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71371" w14:textId="77777777"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Ө. Жәнібеков атындағы Оңтүстік Қазақстан педагогикалық университеті</w:t>
      </w:r>
    </w:p>
    <w:p w14:paraId="7D31925D" w14:textId="77777777" w:rsidR="00764250" w:rsidRPr="002B6ECD" w:rsidRDefault="00764250" w:rsidP="00D312A6">
      <w:pPr>
        <w:widowControl w:val="0"/>
        <w:spacing w:after="0" w:line="240" w:lineRule="auto"/>
        <w:jc w:val="center"/>
        <w:rPr>
          <w:rFonts w:ascii="Times New Roman" w:hAnsi="Times New Roman"/>
          <w:sz w:val="28"/>
          <w:lang w:val="kk-KZ"/>
        </w:rPr>
      </w:pPr>
    </w:p>
    <w:p w14:paraId="71C90274" w14:textId="77777777" w:rsidR="00764250" w:rsidRPr="002B6ECD" w:rsidRDefault="00764250" w:rsidP="00D312A6">
      <w:pPr>
        <w:widowControl w:val="0"/>
        <w:spacing w:after="0" w:line="240" w:lineRule="auto"/>
        <w:jc w:val="center"/>
        <w:rPr>
          <w:rFonts w:ascii="Times New Roman" w:hAnsi="Times New Roman"/>
          <w:sz w:val="28"/>
          <w:lang w:val="kk-KZ"/>
        </w:rPr>
      </w:pPr>
    </w:p>
    <w:p w14:paraId="477001F8" w14:textId="77777777" w:rsidR="00764250" w:rsidRPr="002B6ECD" w:rsidRDefault="00764250" w:rsidP="00D312A6">
      <w:pPr>
        <w:widowControl w:val="0"/>
        <w:spacing w:after="0" w:line="240" w:lineRule="auto"/>
        <w:jc w:val="center"/>
        <w:rPr>
          <w:rFonts w:ascii="Times New Roman" w:hAnsi="Times New Roman"/>
          <w:sz w:val="28"/>
          <w:lang w:val="kk-KZ"/>
        </w:rPr>
      </w:pPr>
    </w:p>
    <w:p w14:paraId="2F085B3D" w14:textId="77777777" w:rsidR="00764250" w:rsidRPr="002B6ECD" w:rsidRDefault="00764250" w:rsidP="00D312A6">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ӘОЖ 373.3:004.896</w:t>
      </w:r>
      <w:r w:rsidRPr="002B6ECD">
        <w:rPr>
          <w:rFonts w:ascii="Times New Roman" w:hAnsi="Times New Roman"/>
          <w:sz w:val="28"/>
          <w:lang w:val="kk-KZ"/>
        </w:rPr>
        <w:tab/>
      </w:r>
      <w:r w:rsidRPr="002B6ECD">
        <w:rPr>
          <w:rFonts w:ascii="Times New Roman" w:hAnsi="Times New Roman"/>
          <w:sz w:val="28"/>
          <w:lang w:val="kk-KZ"/>
        </w:rPr>
        <w:tab/>
        <w:t xml:space="preserve">         </w:t>
      </w:r>
      <w:r w:rsidR="00D312A6" w:rsidRPr="002B6ECD">
        <w:rPr>
          <w:rFonts w:ascii="Times New Roman" w:hAnsi="Times New Roman"/>
          <w:sz w:val="28"/>
          <w:lang w:val="kk-KZ"/>
        </w:rPr>
        <w:t xml:space="preserve">                              </w:t>
      </w:r>
      <w:r w:rsidRPr="002B6ECD">
        <w:rPr>
          <w:rFonts w:ascii="Times New Roman" w:hAnsi="Times New Roman"/>
          <w:sz w:val="28"/>
          <w:lang w:val="kk-KZ"/>
        </w:rPr>
        <w:t xml:space="preserve">       Қолжазба құқығында</w:t>
      </w:r>
    </w:p>
    <w:p w14:paraId="6EA10C53" w14:textId="77777777" w:rsidR="00764250" w:rsidRPr="002B6ECD" w:rsidRDefault="00764250" w:rsidP="00D312A6">
      <w:pPr>
        <w:widowControl w:val="0"/>
        <w:spacing w:after="0" w:line="240" w:lineRule="auto"/>
        <w:jc w:val="center"/>
        <w:rPr>
          <w:rFonts w:ascii="Times New Roman" w:hAnsi="Times New Roman"/>
          <w:sz w:val="28"/>
          <w:lang w:val="kk-KZ"/>
        </w:rPr>
      </w:pPr>
    </w:p>
    <w:p w14:paraId="3362ABD6" w14:textId="77777777" w:rsidR="00764250" w:rsidRPr="002B6ECD" w:rsidRDefault="00764250" w:rsidP="00D312A6">
      <w:pPr>
        <w:widowControl w:val="0"/>
        <w:spacing w:after="0" w:line="240" w:lineRule="auto"/>
        <w:jc w:val="center"/>
        <w:rPr>
          <w:rFonts w:ascii="Times New Roman" w:hAnsi="Times New Roman"/>
          <w:sz w:val="28"/>
          <w:lang w:val="kk-KZ"/>
        </w:rPr>
      </w:pPr>
    </w:p>
    <w:p w14:paraId="6B6708EE" w14:textId="77777777" w:rsidR="00764250" w:rsidRPr="002B6ECD" w:rsidRDefault="00764250" w:rsidP="00D312A6">
      <w:pPr>
        <w:widowControl w:val="0"/>
        <w:spacing w:after="0" w:line="240" w:lineRule="auto"/>
        <w:jc w:val="center"/>
        <w:rPr>
          <w:rFonts w:ascii="Times New Roman" w:hAnsi="Times New Roman"/>
          <w:sz w:val="28"/>
          <w:lang w:val="kk-KZ"/>
        </w:rPr>
      </w:pPr>
    </w:p>
    <w:p w14:paraId="6ACE8AA5" w14:textId="77777777" w:rsidR="00764250" w:rsidRPr="002B6ECD" w:rsidRDefault="00764250" w:rsidP="00D312A6">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t>КАРАТАЕВ НУРЛАН САГЫНБЕКОВИЧ</w:t>
      </w:r>
    </w:p>
    <w:p w14:paraId="10A9C345" w14:textId="77777777" w:rsidR="00764250" w:rsidRPr="002B6ECD" w:rsidRDefault="00764250" w:rsidP="00D312A6">
      <w:pPr>
        <w:widowControl w:val="0"/>
        <w:spacing w:after="0" w:line="240" w:lineRule="auto"/>
        <w:jc w:val="center"/>
        <w:rPr>
          <w:rFonts w:ascii="Times New Roman" w:hAnsi="Times New Roman"/>
          <w:sz w:val="28"/>
          <w:lang w:val="kk-KZ"/>
        </w:rPr>
      </w:pPr>
    </w:p>
    <w:p w14:paraId="5BB4F41F" w14:textId="77777777" w:rsidR="00764250" w:rsidRPr="002B6ECD" w:rsidRDefault="00764250" w:rsidP="00D312A6">
      <w:pPr>
        <w:widowControl w:val="0"/>
        <w:spacing w:after="0" w:line="240" w:lineRule="auto"/>
        <w:jc w:val="center"/>
        <w:rPr>
          <w:rFonts w:ascii="Times New Roman" w:hAnsi="Times New Roman"/>
          <w:sz w:val="28"/>
          <w:lang w:val="kk-KZ"/>
        </w:rPr>
      </w:pPr>
    </w:p>
    <w:p w14:paraId="48064318" w14:textId="77777777" w:rsidR="00764250" w:rsidRPr="002B6ECD" w:rsidRDefault="00764250" w:rsidP="00D312A6">
      <w:pPr>
        <w:widowControl w:val="0"/>
        <w:spacing w:after="0" w:line="240" w:lineRule="auto"/>
        <w:jc w:val="center"/>
        <w:rPr>
          <w:rFonts w:ascii="Times New Roman" w:hAnsi="Times New Roman"/>
          <w:sz w:val="28"/>
          <w:lang w:val="kk-KZ"/>
        </w:rPr>
      </w:pPr>
    </w:p>
    <w:p w14:paraId="3348D6E5" w14:textId="77777777" w:rsidR="00764250" w:rsidRPr="002B6ECD" w:rsidRDefault="00764250" w:rsidP="00D312A6">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t>Бастауыш сынып оқушыларына робототехниканы цифрлық құралдарды пайдаланып оқытудың ғылыми-әдістемелік негіздері</w:t>
      </w:r>
    </w:p>
    <w:p w14:paraId="0C68ED9B" w14:textId="77777777" w:rsidR="00764250" w:rsidRPr="002B6ECD" w:rsidRDefault="00764250" w:rsidP="00D312A6">
      <w:pPr>
        <w:widowControl w:val="0"/>
        <w:spacing w:after="0" w:line="240" w:lineRule="auto"/>
        <w:jc w:val="center"/>
        <w:rPr>
          <w:rFonts w:ascii="Times New Roman" w:hAnsi="Times New Roman"/>
          <w:sz w:val="28"/>
          <w:lang w:val="kk-KZ"/>
        </w:rPr>
      </w:pPr>
    </w:p>
    <w:p w14:paraId="307001B1" w14:textId="6953D127"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8D01503 </w:t>
      </w:r>
      <w:r w:rsidR="002B4F8F" w:rsidRPr="002B6ECD">
        <w:rPr>
          <w:rFonts w:ascii="Times New Roman" w:hAnsi="Times New Roman"/>
          <w:sz w:val="28"/>
          <w:lang w:val="kk-KZ"/>
        </w:rPr>
        <w:t>-</w:t>
      </w:r>
      <w:r w:rsidRPr="002B6ECD">
        <w:rPr>
          <w:rFonts w:ascii="Times New Roman" w:hAnsi="Times New Roman"/>
          <w:sz w:val="28"/>
          <w:lang w:val="kk-KZ"/>
        </w:rPr>
        <w:t xml:space="preserve"> Информатика педагогін даярлау</w:t>
      </w:r>
      <w:r w:rsidR="0081394F" w:rsidRPr="002B6ECD">
        <w:rPr>
          <w:rFonts w:ascii="Times New Roman" w:hAnsi="Times New Roman"/>
          <w:sz w:val="28"/>
          <w:lang w:val="kk-KZ"/>
        </w:rPr>
        <w:t xml:space="preserve"> білім беру бағдарламасы бойынша</w:t>
      </w:r>
    </w:p>
    <w:p w14:paraId="53FDA77C" w14:textId="77777777" w:rsidR="00764250" w:rsidRPr="002B6ECD" w:rsidRDefault="00764250" w:rsidP="0081394F">
      <w:pPr>
        <w:widowControl w:val="0"/>
        <w:spacing w:after="0" w:line="240" w:lineRule="auto"/>
        <w:rPr>
          <w:rFonts w:ascii="Times New Roman" w:hAnsi="Times New Roman"/>
          <w:sz w:val="28"/>
          <w:lang w:val="kk-KZ"/>
        </w:rPr>
      </w:pPr>
    </w:p>
    <w:p w14:paraId="450F2520" w14:textId="77777777" w:rsidR="0081394F" w:rsidRPr="002B6ECD" w:rsidRDefault="0081394F" w:rsidP="0081394F">
      <w:pPr>
        <w:widowControl w:val="0"/>
        <w:spacing w:after="0" w:line="240" w:lineRule="auto"/>
        <w:rPr>
          <w:rFonts w:ascii="Times New Roman" w:hAnsi="Times New Roman"/>
          <w:sz w:val="28"/>
          <w:lang w:val="kk-KZ"/>
        </w:rPr>
      </w:pPr>
    </w:p>
    <w:p w14:paraId="711017BC" w14:textId="6245F989"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Философия докторы (</w:t>
      </w:r>
      <w:r w:rsidR="00AB3E39">
        <w:rPr>
          <w:rFonts w:ascii="Times New Roman" w:hAnsi="Times New Roman"/>
          <w:sz w:val="28"/>
          <w:lang w:val="en-US"/>
        </w:rPr>
        <w:t>PhD</w:t>
      </w:r>
      <w:r w:rsidRPr="002B6ECD">
        <w:rPr>
          <w:rFonts w:ascii="Times New Roman" w:hAnsi="Times New Roman"/>
          <w:sz w:val="28"/>
          <w:lang w:val="kk-KZ"/>
        </w:rPr>
        <w:t>)</w:t>
      </w:r>
    </w:p>
    <w:p w14:paraId="116B82B5" w14:textId="77777777"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дәрежесін алу үшін дайындалған диссертация</w:t>
      </w:r>
    </w:p>
    <w:p w14:paraId="64821386" w14:textId="77777777" w:rsidR="00764250" w:rsidRPr="002B6ECD" w:rsidRDefault="00764250" w:rsidP="00D312A6">
      <w:pPr>
        <w:widowControl w:val="0"/>
        <w:spacing w:after="0" w:line="240" w:lineRule="auto"/>
        <w:jc w:val="center"/>
        <w:rPr>
          <w:rFonts w:ascii="Times New Roman" w:hAnsi="Times New Roman"/>
          <w:sz w:val="28"/>
          <w:lang w:val="kk-KZ"/>
        </w:rPr>
      </w:pPr>
    </w:p>
    <w:p w14:paraId="6D33D73D" w14:textId="77777777" w:rsidR="00764250" w:rsidRPr="002B6ECD" w:rsidRDefault="00764250" w:rsidP="00D312A6">
      <w:pPr>
        <w:widowControl w:val="0"/>
        <w:spacing w:after="0" w:line="240" w:lineRule="auto"/>
        <w:jc w:val="center"/>
        <w:rPr>
          <w:rFonts w:ascii="Times New Roman" w:hAnsi="Times New Roman"/>
          <w:sz w:val="28"/>
          <w:lang w:val="kk-KZ"/>
        </w:rPr>
      </w:pPr>
    </w:p>
    <w:p w14:paraId="78D53E03" w14:textId="77777777" w:rsidR="00764250" w:rsidRPr="002B6ECD" w:rsidRDefault="00764250" w:rsidP="00D312A6">
      <w:pPr>
        <w:widowControl w:val="0"/>
        <w:spacing w:after="0" w:line="240" w:lineRule="auto"/>
        <w:jc w:val="center"/>
        <w:rPr>
          <w:rFonts w:ascii="Times New Roman" w:hAnsi="Times New Roman"/>
          <w:sz w:val="28"/>
          <w:lang w:val="kk-KZ"/>
        </w:rPr>
      </w:pPr>
    </w:p>
    <w:p w14:paraId="27B8E6DD" w14:textId="77777777" w:rsidR="00764250" w:rsidRPr="002B6ECD" w:rsidRDefault="00764250" w:rsidP="00D312A6">
      <w:pPr>
        <w:widowControl w:val="0"/>
        <w:spacing w:after="0" w:line="240" w:lineRule="auto"/>
        <w:jc w:val="center"/>
        <w:rPr>
          <w:rFonts w:ascii="Times New Roman" w:hAnsi="Times New Roman"/>
          <w:sz w:val="28"/>
          <w:lang w:val="kk-KZ"/>
        </w:rPr>
      </w:pPr>
    </w:p>
    <w:p w14:paraId="7B7D63CE" w14:textId="77777777" w:rsidR="00764250" w:rsidRPr="002B6ECD" w:rsidRDefault="00764250" w:rsidP="00D312A6">
      <w:pPr>
        <w:widowControl w:val="0"/>
        <w:spacing w:after="0" w:line="240" w:lineRule="auto"/>
        <w:jc w:val="center"/>
        <w:rPr>
          <w:rFonts w:ascii="Times New Roman" w:hAnsi="Times New Roman"/>
          <w:sz w:val="28"/>
          <w:lang w:val="kk-KZ"/>
        </w:rPr>
      </w:pPr>
    </w:p>
    <w:p w14:paraId="146AC688"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Ғылыми кеңесші</w:t>
      </w:r>
    </w:p>
    <w:p w14:paraId="5F4F0A13"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п.ғ.к., қауымдастырылған профессор</w:t>
      </w:r>
    </w:p>
    <w:p w14:paraId="76425D5B"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Ибашова А.Б.</w:t>
      </w:r>
    </w:p>
    <w:p w14:paraId="6B045FD2" w14:textId="77777777" w:rsidR="00764250" w:rsidRPr="002B6ECD" w:rsidRDefault="00764250" w:rsidP="00D312A6">
      <w:pPr>
        <w:widowControl w:val="0"/>
        <w:spacing w:after="0" w:line="240" w:lineRule="auto"/>
        <w:jc w:val="right"/>
        <w:rPr>
          <w:rFonts w:ascii="Times New Roman" w:hAnsi="Times New Roman"/>
          <w:sz w:val="28"/>
          <w:lang w:val="kk-KZ"/>
        </w:rPr>
      </w:pPr>
    </w:p>
    <w:p w14:paraId="21DCED8F"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Шетелдік ғылыми кеңесші</w:t>
      </w:r>
    </w:p>
    <w:p w14:paraId="33923A93"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доктор, профессор</w:t>
      </w:r>
    </w:p>
    <w:p w14:paraId="0BDDF904"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Бүлбүл Х.И.</w:t>
      </w:r>
    </w:p>
    <w:p w14:paraId="5DA6B93C"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(Гази университеті,</w:t>
      </w:r>
    </w:p>
    <w:p w14:paraId="601D2822" w14:textId="77777777" w:rsidR="00764250" w:rsidRPr="002B6ECD" w:rsidRDefault="00764250" w:rsidP="00D312A6">
      <w:pPr>
        <w:widowControl w:val="0"/>
        <w:spacing w:after="0" w:line="240" w:lineRule="auto"/>
        <w:jc w:val="right"/>
        <w:rPr>
          <w:rFonts w:ascii="Times New Roman" w:hAnsi="Times New Roman"/>
          <w:sz w:val="28"/>
          <w:lang w:val="kk-KZ"/>
        </w:rPr>
      </w:pPr>
      <w:r w:rsidRPr="002B6ECD">
        <w:rPr>
          <w:rFonts w:ascii="Times New Roman" w:hAnsi="Times New Roman"/>
          <w:sz w:val="28"/>
          <w:lang w:val="kk-KZ"/>
        </w:rPr>
        <w:t>Анкара, Түркия)</w:t>
      </w:r>
    </w:p>
    <w:p w14:paraId="59998B6C" w14:textId="77777777" w:rsidR="00764250" w:rsidRPr="002B6ECD" w:rsidRDefault="00764250" w:rsidP="00D312A6">
      <w:pPr>
        <w:widowControl w:val="0"/>
        <w:spacing w:after="0" w:line="240" w:lineRule="auto"/>
        <w:jc w:val="center"/>
        <w:rPr>
          <w:rFonts w:ascii="Times New Roman" w:hAnsi="Times New Roman"/>
          <w:sz w:val="28"/>
          <w:lang w:val="kk-KZ"/>
        </w:rPr>
      </w:pPr>
    </w:p>
    <w:p w14:paraId="72869DBA" w14:textId="77777777" w:rsidR="00764250" w:rsidRPr="002B6ECD" w:rsidRDefault="00764250" w:rsidP="00D312A6">
      <w:pPr>
        <w:widowControl w:val="0"/>
        <w:spacing w:after="0" w:line="240" w:lineRule="auto"/>
        <w:jc w:val="center"/>
        <w:rPr>
          <w:rFonts w:ascii="Times New Roman" w:hAnsi="Times New Roman"/>
          <w:sz w:val="28"/>
          <w:lang w:val="kk-KZ"/>
        </w:rPr>
      </w:pPr>
    </w:p>
    <w:p w14:paraId="315DCD33" w14:textId="77777777" w:rsidR="00764250" w:rsidRPr="002B6ECD" w:rsidRDefault="00764250" w:rsidP="00D312A6">
      <w:pPr>
        <w:widowControl w:val="0"/>
        <w:spacing w:after="0" w:line="240" w:lineRule="auto"/>
        <w:jc w:val="center"/>
        <w:rPr>
          <w:rFonts w:ascii="Times New Roman" w:hAnsi="Times New Roman"/>
          <w:sz w:val="28"/>
          <w:lang w:val="kk-KZ"/>
        </w:rPr>
      </w:pPr>
    </w:p>
    <w:p w14:paraId="7695F544" w14:textId="77777777" w:rsidR="00764250" w:rsidRPr="002B6ECD" w:rsidRDefault="00764250" w:rsidP="00D312A6">
      <w:pPr>
        <w:widowControl w:val="0"/>
        <w:spacing w:after="0" w:line="240" w:lineRule="auto"/>
        <w:jc w:val="center"/>
        <w:rPr>
          <w:rFonts w:ascii="Times New Roman" w:hAnsi="Times New Roman"/>
          <w:sz w:val="28"/>
          <w:lang w:val="kk-KZ"/>
        </w:rPr>
      </w:pPr>
    </w:p>
    <w:p w14:paraId="71EF2670" w14:textId="77777777" w:rsidR="00764250" w:rsidRPr="002B6ECD" w:rsidRDefault="00764250" w:rsidP="00D312A6">
      <w:pPr>
        <w:widowControl w:val="0"/>
        <w:spacing w:after="0" w:line="240" w:lineRule="auto"/>
        <w:jc w:val="center"/>
        <w:rPr>
          <w:rFonts w:ascii="Times New Roman" w:hAnsi="Times New Roman"/>
          <w:sz w:val="28"/>
          <w:lang w:val="kk-KZ"/>
        </w:rPr>
      </w:pPr>
    </w:p>
    <w:p w14:paraId="7EA296BD" w14:textId="77777777" w:rsidR="00764250" w:rsidRPr="002B6ECD" w:rsidRDefault="00764250" w:rsidP="00D312A6">
      <w:pPr>
        <w:widowControl w:val="0"/>
        <w:spacing w:after="0" w:line="240" w:lineRule="auto"/>
        <w:jc w:val="center"/>
        <w:rPr>
          <w:rFonts w:ascii="Times New Roman" w:hAnsi="Times New Roman"/>
          <w:sz w:val="28"/>
          <w:lang w:val="kk-KZ"/>
        </w:rPr>
      </w:pPr>
    </w:p>
    <w:p w14:paraId="3E7DBAD5" w14:textId="77777777" w:rsidR="00764250" w:rsidRPr="002B6ECD" w:rsidRDefault="00764250" w:rsidP="00D312A6">
      <w:pPr>
        <w:widowControl w:val="0"/>
        <w:spacing w:after="0" w:line="240" w:lineRule="auto"/>
        <w:jc w:val="center"/>
        <w:rPr>
          <w:rFonts w:ascii="Times New Roman" w:hAnsi="Times New Roman"/>
          <w:sz w:val="28"/>
          <w:lang w:val="kk-KZ"/>
        </w:rPr>
      </w:pPr>
    </w:p>
    <w:p w14:paraId="7875660D" w14:textId="77777777"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Қазақстан Республикасы</w:t>
      </w:r>
    </w:p>
    <w:p w14:paraId="4AD8F769" w14:textId="77777777" w:rsidR="00764250" w:rsidRPr="002B6ECD" w:rsidRDefault="00764250" w:rsidP="00D312A6">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Шымкент, 2026</w:t>
      </w:r>
    </w:p>
    <w:p w14:paraId="00984633" w14:textId="77777777" w:rsidR="00764250" w:rsidRPr="002B6ECD" w:rsidRDefault="00764250" w:rsidP="00D312A6">
      <w:pPr>
        <w:widowControl w:val="0"/>
        <w:spacing w:after="0" w:line="240" w:lineRule="auto"/>
        <w:jc w:val="center"/>
        <w:rPr>
          <w:rFonts w:ascii="Times New Roman" w:hAnsi="Times New Roman"/>
          <w:sz w:val="28"/>
          <w:lang w:val="kk-KZ"/>
        </w:rPr>
      </w:pPr>
    </w:p>
    <w:p w14:paraId="6CC9B7D7" w14:textId="77777777" w:rsidR="0081394F" w:rsidRPr="002B6ECD" w:rsidRDefault="0081394F" w:rsidP="00E92722">
      <w:pPr>
        <w:widowControl w:val="0"/>
        <w:spacing w:after="0" w:line="240" w:lineRule="auto"/>
        <w:jc w:val="center"/>
        <w:rPr>
          <w:rFonts w:ascii="Times New Roman" w:hAnsi="Times New Roman"/>
          <w:b/>
          <w:sz w:val="28"/>
          <w:lang w:val="kk-KZ"/>
        </w:rPr>
      </w:pPr>
    </w:p>
    <w:p w14:paraId="119E9E7B" w14:textId="77777777" w:rsidR="00764250" w:rsidRPr="002B6ECD" w:rsidRDefault="00764250" w:rsidP="00E92722">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МАЗМҰНЫ</w:t>
      </w:r>
    </w:p>
    <w:p w14:paraId="0D329ECB" w14:textId="77777777" w:rsidR="00D312A6" w:rsidRPr="002B6ECD" w:rsidRDefault="00D312A6" w:rsidP="00D312A6">
      <w:pPr>
        <w:widowControl w:val="0"/>
        <w:spacing w:after="0" w:line="240" w:lineRule="auto"/>
        <w:rPr>
          <w:rFonts w:ascii="Times New Roman" w:hAnsi="Times New Roman"/>
          <w:b/>
          <w:sz w:val="28"/>
          <w:lang w:val="kk-KZ"/>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3"/>
        <w:gridCol w:w="8508"/>
        <w:gridCol w:w="763"/>
      </w:tblGrid>
      <w:tr w:rsidR="00764250" w:rsidRPr="002B6ECD" w14:paraId="1C5B89A4" w14:textId="77777777" w:rsidTr="0052035A">
        <w:tc>
          <w:tcPr>
            <w:tcW w:w="4613" w:type="pct"/>
            <w:gridSpan w:val="2"/>
          </w:tcPr>
          <w:p w14:paraId="6A027782" w14:textId="77777777" w:rsidR="00764250" w:rsidRPr="002B6ECD" w:rsidRDefault="00764250" w:rsidP="00D312A6">
            <w:pPr>
              <w:widowControl w:val="0"/>
              <w:tabs>
                <w:tab w:val="left" w:pos="0"/>
              </w:tabs>
              <w:rPr>
                <w:rFonts w:ascii="Times New Roman" w:hAnsi="Times New Roman" w:cs="Times New Roman"/>
                <w:b/>
                <w:sz w:val="28"/>
                <w:szCs w:val="28"/>
                <w:lang w:val="kk-KZ"/>
              </w:rPr>
            </w:pPr>
            <w:r w:rsidRPr="002B6ECD">
              <w:rPr>
                <w:rFonts w:ascii="Times New Roman" w:hAnsi="Times New Roman" w:cs="Times New Roman"/>
                <w:b/>
                <w:sz w:val="28"/>
                <w:szCs w:val="28"/>
                <w:lang w:val="kk-KZ"/>
              </w:rPr>
              <w:t>НОРМАТИВТІК СІЛТЕМЕЛЕР</w:t>
            </w:r>
            <w:r w:rsidRPr="002B6ECD">
              <w:rPr>
                <w:rFonts w:ascii="Times New Roman" w:hAnsi="Times New Roman" w:cs="Times New Roman"/>
                <w:b/>
                <w:sz w:val="28"/>
                <w:szCs w:val="28"/>
                <w:lang w:val="en-US"/>
              </w:rPr>
              <w:t xml:space="preserve"> </w:t>
            </w:r>
            <w:r w:rsidRPr="002B6ECD">
              <w:rPr>
                <w:rFonts w:ascii="Times New Roman" w:hAnsi="Times New Roman" w:cs="Times New Roman"/>
                <w:sz w:val="28"/>
                <w:szCs w:val="28"/>
                <w:lang w:val="en-US"/>
              </w:rPr>
              <w:t>…………………………………</w:t>
            </w:r>
            <w:r w:rsidR="00732C40" w:rsidRPr="002B6ECD">
              <w:rPr>
                <w:rFonts w:ascii="Times New Roman" w:hAnsi="Times New Roman" w:cs="Times New Roman"/>
                <w:sz w:val="28"/>
                <w:szCs w:val="28"/>
                <w:lang w:val="en-US"/>
              </w:rPr>
              <w:t>………</w:t>
            </w:r>
          </w:p>
        </w:tc>
        <w:tc>
          <w:tcPr>
            <w:tcW w:w="387" w:type="pct"/>
          </w:tcPr>
          <w:p w14:paraId="7BAFA50B"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3</w:t>
            </w:r>
          </w:p>
        </w:tc>
      </w:tr>
      <w:tr w:rsidR="00764250" w:rsidRPr="002B6ECD" w14:paraId="202B52E6" w14:textId="77777777" w:rsidTr="0052035A">
        <w:tc>
          <w:tcPr>
            <w:tcW w:w="4613" w:type="pct"/>
            <w:gridSpan w:val="2"/>
          </w:tcPr>
          <w:p w14:paraId="7EBC089B" w14:textId="77777777" w:rsidR="00764250" w:rsidRPr="002B6ECD" w:rsidRDefault="00764250" w:rsidP="00D312A6">
            <w:pPr>
              <w:widowControl w:val="0"/>
              <w:tabs>
                <w:tab w:val="left" w:pos="0"/>
              </w:tabs>
              <w:rPr>
                <w:rFonts w:ascii="Times New Roman" w:hAnsi="Times New Roman" w:cs="Times New Roman"/>
                <w:b/>
                <w:sz w:val="28"/>
                <w:szCs w:val="28"/>
                <w:lang w:val="kk-KZ"/>
              </w:rPr>
            </w:pPr>
            <w:r w:rsidRPr="002B6ECD">
              <w:rPr>
                <w:rFonts w:ascii="Times New Roman" w:hAnsi="Times New Roman" w:cs="Times New Roman"/>
                <w:b/>
                <w:sz w:val="28"/>
                <w:szCs w:val="28"/>
                <w:lang w:val="kk-KZ"/>
              </w:rPr>
              <w:t>АНЫҚТАМАЛАР</w:t>
            </w:r>
            <w:r w:rsidRPr="002B6ECD">
              <w:rPr>
                <w:rFonts w:ascii="Times New Roman" w:hAnsi="Times New Roman" w:cs="Times New Roman"/>
                <w:b/>
                <w:sz w:val="28"/>
                <w:szCs w:val="28"/>
                <w:lang w:val="en-US"/>
              </w:rPr>
              <w:t xml:space="preserve"> </w:t>
            </w:r>
            <w:r w:rsidRPr="002B6ECD">
              <w:rPr>
                <w:rFonts w:ascii="Times New Roman" w:hAnsi="Times New Roman" w:cs="Times New Roman"/>
                <w:sz w:val="28"/>
                <w:szCs w:val="28"/>
                <w:lang w:val="en-US"/>
              </w:rPr>
              <w:t>………………………………………………</w:t>
            </w:r>
            <w:r w:rsidR="00732C40" w:rsidRPr="002B6ECD">
              <w:rPr>
                <w:rFonts w:ascii="Times New Roman" w:hAnsi="Times New Roman" w:cs="Times New Roman"/>
                <w:sz w:val="28"/>
                <w:szCs w:val="28"/>
                <w:lang w:val="en-US"/>
              </w:rPr>
              <w:t>…………</w:t>
            </w:r>
          </w:p>
        </w:tc>
        <w:tc>
          <w:tcPr>
            <w:tcW w:w="387" w:type="pct"/>
          </w:tcPr>
          <w:p w14:paraId="0EA30CB6"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4</w:t>
            </w:r>
          </w:p>
        </w:tc>
      </w:tr>
      <w:tr w:rsidR="00764250" w:rsidRPr="002B6ECD" w14:paraId="07716046" w14:textId="77777777" w:rsidTr="0052035A">
        <w:tc>
          <w:tcPr>
            <w:tcW w:w="4613" w:type="pct"/>
            <w:gridSpan w:val="2"/>
          </w:tcPr>
          <w:p w14:paraId="3917FE8C" w14:textId="77777777" w:rsidR="00764250" w:rsidRPr="002B6ECD" w:rsidRDefault="00764250" w:rsidP="00D312A6">
            <w:pPr>
              <w:widowControl w:val="0"/>
              <w:tabs>
                <w:tab w:val="left" w:pos="0"/>
              </w:tabs>
              <w:rPr>
                <w:rFonts w:ascii="Times New Roman" w:hAnsi="Times New Roman" w:cs="Times New Roman"/>
                <w:b/>
                <w:sz w:val="28"/>
                <w:szCs w:val="28"/>
                <w:lang w:val="kk-KZ"/>
              </w:rPr>
            </w:pPr>
            <w:r w:rsidRPr="002B6ECD">
              <w:rPr>
                <w:rFonts w:ascii="Times New Roman" w:hAnsi="Times New Roman" w:cs="Times New Roman"/>
                <w:b/>
                <w:sz w:val="28"/>
                <w:szCs w:val="28"/>
                <w:lang w:val="kk-KZ"/>
              </w:rPr>
              <w:t>БЕЛГІЛЕУЛЕР МЕН ҚЫСҚАРТУЛАР</w:t>
            </w:r>
            <w:r w:rsidRPr="002B6ECD">
              <w:rPr>
                <w:rFonts w:ascii="Times New Roman" w:hAnsi="Times New Roman" w:cs="Times New Roman"/>
                <w:b/>
                <w:sz w:val="28"/>
                <w:szCs w:val="28"/>
                <w:lang w:val="en-US"/>
              </w:rPr>
              <w:t xml:space="preserve"> </w:t>
            </w:r>
            <w:r w:rsidRPr="002B6ECD">
              <w:rPr>
                <w:rFonts w:ascii="Times New Roman" w:hAnsi="Times New Roman" w:cs="Times New Roman"/>
                <w:sz w:val="28"/>
                <w:szCs w:val="28"/>
                <w:lang w:val="en-US"/>
              </w:rPr>
              <w:t>…………………………………</w:t>
            </w:r>
          </w:p>
        </w:tc>
        <w:tc>
          <w:tcPr>
            <w:tcW w:w="387" w:type="pct"/>
          </w:tcPr>
          <w:p w14:paraId="688D1527"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5</w:t>
            </w:r>
          </w:p>
        </w:tc>
      </w:tr>
      <w:tr w:rsidR="00764250" w:rsidRPr="002B6ECD" w14:paraId="4EA6DE87" w14:textId="77777777" w:rsidTr="0052035A">
        <w:tc>
          <w:tcPr>
            <w:tcW w:w="4613" w:type="pct"/>
            <w:gridSpan w:val="2"/>
          </w:tcPr>
          <w:p w14:paraId="23870E83" w14:textId="33B0188B" w:rsidR="00764250" w:rsidRPr="002B6ECD" w:rsidRDefault="007D2610" w:rsidP="00D312A6">
            <w:pPr>
              <w:widowControl w:val="0"/>
              <w:tabs>
                <w:tab w:val="left" w:pos="-567"/>
              </w:tabs>
              <w:rPr>
                <w:rFonts w:ascii="Times New Roman" w:hAnsi="Times New Roman" w:cs="Times New Roman"/>
                <w:b/>
                <w:sz w:val="28"/>
                <w:szCs w:val="28"/>
                <w:lang w:val="kk-KZ"/>
              </w:rPr>
            </w:pPr>
            <w:r>
              <w:rPr>
                <w:rFonts w:ascii="Times New Roman" w:hAnsi="Times New Roman" w:cs="Times New Roman"/>
                <w:b/>
                <w:sz w:val="28"/>
                <w:szCs w:val="28"/>
                <w:lang w:val="kk-KZ"/>
              </w:rPr>
              <w:t>КІРІСПЕ</w:t>
            </w:r>
            <w:r w:rsidR="00764250" w:rsidRPr="002B6ECD">
              <w:rPr>
                <w:rFonts w:ascii="Times New Roman" w:hAnsi="Times New Roman" w:cs="Times New Roman"/>
                <w:b/>
                <w:sz w:val="28"/>
                <w:szCs w:val="28"/>
                <w:lang w:val="en-US"/>
              </w:rPr>
              <w:t xml:space="preserve"> </w:t>
            </w:r>
            <w:r w:rsidR="00764250" w:rsidRPr="002B6ECD">
              <w:rPr>
                <w:rFonts w:ascii="Times New Roman" w:hAnsi="Times New Roman" w:cs="Times New Roman"/>
                <w:sz w:val="28"/>
                <w:szCs w:val="28"/>
                <w:lang w:val="en-US"/>
              </w:rPr>
              <w:t>………………………………………………………………</w:t>
            </w:r>
            <w:r w:rsidR="00764250" w:rsidRPr="002B6ECD">
              <w:rPr>
                <w:rFonts w:ascii="Times New Roman" w:hAnsi="Times New Roman" w:cs="Times New Roman"/>
                <w:sz w:val="28"/>
                <w:szCs w:val="28"/>
                <w:lang w:val="kk-KZ"/>
              </w:rPr>
              <w:t>.</w:t>
            </w:r>
            <w:r w:rsidR="00732C40" w:rsidRPr="002B6ECD">
              <w:rPr>
                <w:rFonts w:ascii="Times New Roman" w:hAnsi="Times New Roman" w:cs="Times New Roman"/>
                <w:sz w:val="28"/>
                <w:szCs w:val="28"/>
                <w:lang w:val="en-US"/>
              </w:rPr>
              <w:t>……</w:t>
            </w:r>
          </w:p>
        </w:tc>
        <w:tc>
          <w:tcPr>
            <w:tcW w:w="387" w:type="pct"/>
          </w:tcPr>
          <w:p w14:paraId="0F446A18"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6</w:t>
            </w:r>
          </w:p>
        </w:tc>
      </w:tr>
      <w:tr w:rsidR="00764250" w:rsidRPr="002B6ECD" w14:paraId="5786EE51" w14:textId="77777777" w:rsidTr="0052035A">
        <w:tc>
          <w:tcPr>
            <w:tcW w:w="296" w:type="pct"/>
          </w:tcPr>
          <w:p w14:paraId="72B3C9A4" w14:textId="77777777" w:rsidR="00764250" w:rsidRPr="002B6ECD" w:rsidRDefault="00764250" w:rsidP="00D312A6">
            <w:pPr>
              <w:widowControl w:val="0"/>
              <w:tabs>
                <w:tab w:val="left" w:pos="462"/>
              </w:tabs>
              <w:jc w:val="both"/>
              <w:rPr>
                <w:rFonts w:ascii="Times New Roman" w:hAnsi="Times New Roman" w:cs="Times New Roman"/>
                <w:b/>
                <w:bCs/>
                <w:sz w:val="28"/>
                <w:szCs w:val="28"/>
                <w:lang w:val="kk-KZ"/>
              </w:rPr>
            </w:pPr>
            <w:r w:rsidRPr="002B6ECD">
              <w:rPr>
                <w:rFonts w:ascii="Times New Roman" w:hAnsi="Times New Roman" w:cs="Times New Roman"/>
                <w:b/>
                <w:bCs/>
                <w:sz w:val="28"/>
                <w:szCs w:val="28"/>
                <w:lang w:val="kk-KZ"/>
              </w:rPr>
              <w:t>1</w:t>
            </w:r>
          </w:p>
        </w:tc>
        <w:tc>
          <w:tcPr>
            <w:tcW w:w="4317" w:type="pct"/>
          </w:tcPr>
          <w:p w14:paraId="764B884B" w14:textId="77777777" w:rsidR="00764250" w:rsidRPr="002B6ECD" w:rsidRDefault="00764250" w:rsidP="00D312A6">
            <w:pPr>
              <w:widowControl w:val="0"/>
              <w:tabs>
                <w:tab w:val="left" w:pos="462"/>
              </w:tabs>
              <w:jc w:val="both"/>
              <w:rPr>
                <w:rFonts w:ascii="Times New Roman" w:hAnsi="Times New Roman" w:cs="Times New Roman"/>
                <w:b/>
                <w:sz w:val="28"/>
                <w:szCs w:val="28"/>
                <w:lang w:val="kk-KZ"/>
              </w:rPr>
            </w:pPr>
            <w:r w:rsidRPr="002B6ECD">
              <w:rPr>
                <w:rFonts w:ascii="Times New Roman" w:hAnsi="Times New Roman" w:cs="Times New Roman"/>
                <w:b/>
                <w:bCs/>
                <w:sz w:val="28"/>
                <w:szCs w:val="28"/>
                <w:lang w:val="kk-KZ"/>
              </w:rPr>
              <w:t>БАСТАУЫШ СЫНЫП ОҚУШЫЛАРЫНА РОБОТОТЕХНИКАНЫ ЦИФРЛЫҚ ҚҰРАЛДАРДЫ ПАЙДАЛАНЫП  ОҚЫТУДЫҢ ТЕОРИЯЛЫҚ-</w:t>
            </w:r>
            <w:r w:rsidRPr="002B6ECD">
              <w:rPr>
                <w:rFonts w:ascii="Times New Roman" w:hAnsi="Times New Roman" w:cs="Times New Roman"/>
                <w:b/>
                <w:color w:val="1A1A1A"/>
                <w:sz w:val="28"/>
                <w:szCs w:val="28"/>
                <w:lang w:val="kk-KZ"/>
              </w:rPr>
              <w:t>ӘДІСТЕМЕЛІК</w:t>
            </w:r>
            <w:r w:rsidRPr="002B6ECD">
              <w:rPr>
                <w:rFonts w:ascii="Times New Roman" w:hAnsi="Times New Roman" w:cs="Times New Roman"/>
                <w:b/>
                <w:bCs/>
                <w:sz w:val="28"/>
                <w:szCs w:val="28"/>
                <w:lang w:val="kk-KZ"/>
              </w:rPr>
              <w:t xml:space="preserve"> НЕГІЗДЕРІ</w:t>
            </w:r>
            <w:r w:rsidRPr="002B6ECD">
              <w:rPr>
                <w:rFonts w:ascii="Times New Roman" w:hAnsi="Times New Roman" w:cs="Times New Roman"/>
                <w:sz w:val="28"/>
                <w:szCs w:val="28"/>
                <w:lang w:val="kk-KZ"/>
              </w:rPr>
              <w:t>………………………………………………………………</w:t>
            </w:r>
          </w:p>
        </w:tc>
        <w:tc>
          <w:tcPr>
            <w:tcW w:w="387" w:type="pct"/>
          </w:tcPr>
          <w:p w14:paraId="4AB89EDB"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27B309E8"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1A8FD4A9"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1ADE26E5" w14:textId="1ACC0D8E" w:rsidR="00764250" w:rsidRPr="002B6ECD" w:rsidRDefault="00764250"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1</w:t>
            </w:r>
            <w:r w:rsidR="00C20861" w:rsidRPr="002B6ECD">
              <w:rPr>
                <w:rFonts w:ascii="Times New Roman" w:hAnsi="Times New Roman"/>
                <w:bCs/>
                <w:szCs w:val="28"/>
                <w:lang w:val="kk-KZ"/>
              </w:rPr>
              <w:t>6</w:t>
            </w:r>
          </w:p>
        </w:tc>
      </w:tr>
      <w:tr w:rsidR="00764250" w:rsidRPr="002B6ECD" w14:paraId="5E8301CA" w14:textId="77777777" w:rsidTr="0052035A">
        <w:trPr>
          <w:trHeight w:val="70"/>
        </w:trPr>
        <w:tc>
          <w:tcPr>
            <w:tcW w:w="296" w:type="pct"/>
          </w:tcPr>
          <w:p w14:paraId="6E716C12" w14:textId="77777777" w:rsidR="00764250" w:rsidRPr="002B6ECD" w:rsidRDefault="00764250" w:rsidP="00D312A6">
            <w:pPr>
              <w:pStyle w:val="a9"/>
              <w:widowControl w:val="0"/>
              <w:numPr>
                <w:ilvl w:val="1"/>
                <w:numId w:val="1"/>
              </w:numPr>
              <w:tabs>
                <w:tab w:val="left" w:pos="0"/>
                <w:tab w:val="left" w:pos="142"/>
              </w:tabs>
              <w:ind w:left="0" w:firstLine="0"/>
              <w:jc w:val="left"/>
              <w:rPr>
                <w:rFonts w:ascii="Times New Roman" w:hAnsi="Times New Roman"/>
                <w:szCs w:val="28"/>
                <w:lang w:val="kk-KZ"/>
              </w:rPr>
            </w:pPr>
          </w:p>
        </w:tc>
        <w:tc>
          <w:tcPr>
            <w:tcW w:w="4317" w:type="pct"/>
          </w:tcPr>
          <w:p w14:paraId="104BD5CB" w14:textId="77777777" w:rsidR="00764250" w:rsidRPr="002B6ECD" w:rsidRDefault="00764250" w:rsidP="00D312A6">
            <w:pPr>
              <w:pStyle w:val="a9"/>
              <w:widowControl w:val="0"/>
              <w:tabs>
                <w:tab w:val="left" w:pos="0"/>
                <w:tab w:val="left" w:pos="284"/>
              </w:tabs>
              <w:jc w:val="left"/>
              <w:rPr>
                <w:rFonts w:ascii="Times New Roman" w:hAnsi="Times New Roman"/>
                <w:szCs w:val="28"/>
                <w:lang w:val="kk-KZ"/>
              </w:rPr>
            </w:pPr>
            <w:r w:rsidRPr="002B6ECD">
              <w:rPr>
                <w:rStyle w:val="ezkurwreuab5ozgtqnkl"/>
                <w:rFonts w:ascii="Times New Roman" w:hAnsi="Times New Roman"/>
                <w:szCs w:val="28"/>
                <w:lang w:val="kk-KZ"/>
              </w:rPr>
              <w:t xml:space="preserve">Бастауыш сыныпта  робототехниканы оқытудың қазіргі жай күйі, </w:t>
            </w:r>
            <w:r w:rsidRPr="002B6ECD">
              <w:rPr>
                <w:rFonts w:ascii="Times New Roman" w:hAnsi="Times New Roman"/>
                <w:szCs w:val="28"/>
                <w:lang w:val="kk-KZ"/>
              </w:rPr>
              <w:t>білім берудегі рөлі және  әлеуеті………………………………………</w:t>
            </w:r>
          </w:p>
        </w:tc>
        <w:tc>
          <w:tcPr>
            <w:tcW w:w="387" w:type="pct"/>
          </w:tcPr>
          <w:p w14:paraId="48558BC3"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14DF8877" w14:textId="64A6996A" w:rsidR="00764250" w:rsidRPr="002B6ECD" w:rsidRDefault="00764250"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1</w:t>
            </w:r>
            <w:r w:rsidR="00C20861" w:rsidRPr="002B6ECD">
              <w:rPr>
                <w:rFonts w:ascii="Times New Roman" w:hAnsi="Times New Roman"/>
                <w:bCs/>
                <w:szCs w:val="28"/>
                <w:lang w:val="kk-KZ"/>
              </w:rPr>
              <w:t>6</w:t>
            </w:r>
          </w:p>
        </w:tc>
      </w:tr>
      <w:tr w:rsidR="00764250" w:rsidRPr="002B6ECD" w14:paraId="10734F3E" w14:textId="77777777" w:rsidTr="0052035A">
        <w:tc>
          <w:tcPr>
            <w:tcW w:w="296" w:type="pct"/>
          </w:tcPr>
          <w:p w14:paraId="62E883F0" w14:textId="77777777" w:rsidR="00764250" w:rsidRPr="002B6ECD" w:rsidRDefault="00764250" w:rsidP="00D312A6">
            <w:pPr>
              <w:widowControl w:val="0"/>
              <w:tabs>
                <w:tab w:val="left" w:pos="567"/>
              </w:tabs>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1.2</w:t>
            </w:r>
          </w:p>
        </w:tc>
        <w:tc>
          <w:tcPr>
            <w:tcW w:w="4317" w:type="pct"/>
            <w:shd w:val="clear" w:color="auto" w:fill="auto"/>
          </w:tcPr>
          <w:p w14:paraId="0D1A7B10" w14:textId="77777777" w:rsidR="00764250" w:rsidRPr="002B6ECD" w:rsidRDefault="00764250" w:rsidP="00D312A6">
            <w:pPr>
              <w:widowControl w:val="0"/>
              <w:tabs>
                <w:tab w:val="left" w:pos="567"/>
              </w:tabs>
              <w:jc w:val="both"/>
              <w:rPr>
                <w:rFonts w:ascii="Times New Roman" w:hAnsi="Times New Roman" w:cs="Times New Roman"/>
                <w:sz w:val="28"/>
                <w:szCs w:val="28"/>
                <w:lang w:val="kk-KZ"/>
              </w:rPr>
            </w:pPr>
            <w:r w:rsidRPr="002B6ECD">
              <w:rPr>
                <w:rStyle w:val="ezkurwreuab5ozgtqnkl"/>
                <w:rFonts w:ascii="Times New Roman" w:hAnsi="Times New Roman" w:cs="Times New Roman"/>
                <w:sz w:val="28"/>
                <w:szCs w:val="28"/>
                <w:lang w:val="kk-KZ"/>
              </w:rPr>
              <w:t xml:space="preserve">Цифрлық құралдарды пайдаланып робототехниканы оқытудың дидактикалық мүмкіндіктері </w:t>
            </w:r>
            <w:r w:rsidRPr="002B6ECD">
              <w:rPr>
                <w:rFonts w:ascii="Times New Roman" w:hAnsi="Times New Roman" w:cs="Times New Roman"/>
                <w:color w:val="1A1A1A"/>
                <w:sz w:val="28"/>
                <w:szCs w:val="28"/>
                <w:lang w:val="kk-KZ"/>
              </w:rPr>
              <w:t>мен әдістемелік ерекшеліктері</w:t>
            </w:r>
            <w:r w:rsidRPr="002B6ECD">
              <w:rPr>
                <w:rFonts w:ascii="Times New Roman" w:hAnsi="Times New Roman" w:cs="Times New Roman"/>
                <w:sz w:val="28"/>
                <w:szCs w:val="28"/>
                <w:lang w:val="kk-KZ"/>
              </w:rPr>
              <w:t>………</w:t>
            </w:r>
          </w:p>
        </w:tc>
        <w:tc>
          <w:tcPr>
            <w:tcW w:w="387" w:type="pct"/>
          </w:tcPr>
          <w:p w14:paraId="4BEFC55E"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48737599" w14:textId="66C24328" w:rsidR="00764250" w:rsidRPr="002B6ECD" w:rsidRDefault="00764250"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3</w:t>
            </w:r>
            <w:r w:rsidR="00C20861" w:rsidRPr="002B6ECD">
              <w:rPr>
                <w:rFonts w:ascii="Times New Roman" w:hAnsi="Times New Roman"/>
                <w:bCs/>
                <w:szCs w:val="28"/>
                <w:lang w:val="kk-KZ"/>
              </w:rPr>
              <w:t>7</w:t>
            </w:r>
          </w:p>
        </w:tc>
      </w:tr>
      <w:tr w:rsidR="00764250" w:rsidRPr="002B6ECD" w14:paraId="626928D9" w14:textId="77777777" w:rsidTr="0052035A">
        <w:tc>
          <w:tcPr>
            <w:tcW w:w="296" w:type="pct"/>
          </w:tcPr>
          <w:p w14:paraId="32B3BD24" w14:textId="77777777" w:rsidR="00764250" w:rsidRPr="002B6ECD" w:rsidRDefault="00764250" w:rsidP="00D312A6">
            <w:pPr>
              <w:widowControl w:val="0"/>
              <w:tabs>
                <w:tab w:val="left" w:pos="567"/>
              </w:tabs>
              <w:jc w:val="both"/>
              <w:rPr>
                <w:rFonts w:ascii="Times New Roman" w:hAnsi="Times New Roman" w:cs="Times New Roman"/>
                <w:b/>
                <w:sz w:val="28"/>
                <w:szCs w:val="28"/>
                <w:lang w:val="kk-KZ"/>
              </w:rPr>
            </w:pPr>
            <w:r w:rsidRPr="002B6ECD">
              <w:rPr>
                <w:rFonts w:ascii="Times New Roman" w:hAnsi="Times New Roman" w:cs="Times New Roman"/>
                <w:sz w:val="28"/>
                <w:szCs w:val="28"/>
                <w:lang w:val="kk-KZ"/>
              </w:rPr>
              <w:t xml:space="preserve">1.3 </w:t>
            </w:r>
          </w:p>
          <w:p w14:paraId="346BC9B9" w14:textId="77777777" w:rsidR="00764250" w:rsidRPr="002B6ECD" w:rsidRDefault="00764250" w:rsidP="00D312A6">
            <w:pPr>
              <w:widowControl w:val="0"/>
              <w:tabs>
                <w:tab w:val="left" w:pos="567"/>
              </w:tabs>
              <w:jc w:val="both"/>
              <w:rPr>
                <w:rFonts w:ascii="Times New Roman" w:hAnsi="Times New Roman" w:cs="Times New Roman"/>
                <w:sz w:val="28"/>
                <w:szCs w:val="28"/>
                <w:lang w:val="kk-KZ"/>
              </w:rPr>
            </w:pPr>
          </w:p>
        </w:tc>
        <w:tc>
          <w:tcPr>
            <w:tcW w:w="4317" w:type="pct"/>
            <w:shd w:val="clear" w:color="auto" w:fill="auto"/>
          </w:tcPr>
          <w:p w14:paraId="2626882A" w14:textId="77777777" w:rsidR="00764250" w:rsidRPr="002B6ECD" w:rsidRDefault="00764250" w:rsidP="00D312A6">
            <w:pPr>
              <w:widowControl w:val="0"/>
              <w:tabs>
                <w:tab w:val="left" w:pos="567"/>
              </w:tabs>
              <w:jc w:val="both"/>
              <w:rPr>
                <w:rFonts w:ascii="Times New Roman" w:hAnsi="Times New Roman" w:cs="Times New Roman"/>
                <w:sz w:val="28"/>
                <w:szCs w:val="28"/>
                <w:lang w:val="kk-KZ"/>
              </w:rPr>
            </w:pPr>
            <w:r w:rsidRPr="002B6ECD">
              <w:rPr>
                <w:rStyle w:val="ezkurwreuab5ozgtqnkl"/>
                <w:rFonts w:ascii="Times New Roman" w:hAnsi="Times New Roman" w:cs="Times New Roman"/>
                <w:sz w:val="28"/>
                <w:szCs w:val="28"/>
                <w:lang w:val="kk-KZ"/>
              </w:rPr>
              <w:t xml:space="preserve">Робототехниканы оқытуда цифрлық құралдарға </w:t>
            </w:r>
            <w:r w:rsidRPr="002B6ECD">
              <w:rPr>
                <w:rFonts w:ascii="Times New Roman" w:hAnsi="Times New Roman" w:cs="Times New Roman"/>
                <w:color w:val="1A1A1A"/>
                <w:sz w:val="28"/>
                <w:szCs w:val="28"/>
                <w:lang w:val="kk-KZ"/>
              </w:rPr>
              <w:t xml:space="preserve">негізделген цифрлық білім беру ресурсын ендіру </w:t>
            </w:r>
            <w:r w:rsidRPr="002B6ECD">
              <w:rPr>
                <w:rStyle w:val="ezkurwreuab5ozgtqnkl"/>
                <w:rFonts w:ascii="Times New Roman" w:hAnsi="Times New Roman" w:cs="Times New Roman"/>
                <w:sz w:val="28"/>
                <w:szCs w:val="28"/>
                <w:lang w:val="kk-KZ"/>
              </w:rPr>
              <w:t>қажеттілігі</w:t>
            </w:r>
            <w:r w:rsidRPr="002B6ECD">
              <w:rPr>
                <w:rFonts w:ascii="Times New Roman" w:hAnsi="Times New Roman" w:cs="Times New Roman"/>
                <w:sz w:val="28"/>
                <w:szCs w:val="28"/>
                <w:lang w:val="kk-KZ"/>
              </w:rPr>
              <w:t>……….……….</w:t>
            </w:r>
            <w:r w:rsidR="002A53B0" w:rsidRPr="002B6ECD">
              <w:rPr>
                <w:rFonts w:ascii="Times New Roman" w:hAnsi="Times New Roman" w:cs="Times New Roman"/>
                <w:sz w:val="28"/>
                <w:szCs w:val="28"/>
                <w:lang w:val="kk-KZ"/>
              </w:rPr>
              <w:t>……</w:t>
            </w:r>
          </w:p>
        </w:tc>
        <w:tc>
          <w:tcPr>
            <w:tcW w:w="387" w:type="pct"/>
          </w:tcPr>
          <w:p w14:paraId="2F427173"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2307197A" w14:textId="54F29652" w:rsidR="00764250" w:rsidRPr="002B6ECD" w:rsidRDefault="00C20861" w:rsidP="001E7B62">
            <w:pPr>
              <w:pStyle w:val="a9"/>
              <w:widowControl w:val="0"/>
              <w:tabs>
                <w:tab w:val="left" w:pos="4111"/>
                <w:tab w:val="left" w:pos="5954"/>
              </w:tabs>
              <w:rPr>
                <w:rFonts w:ascii="Times New Roman" w:hAnsi="Times New Roman"/>
                <w:bCs/>
                <w:szCs w:val="28"/>
                <w:lang w:val="en-US"/>
              </w:rPr>
            </w:pPr>
            <w:r w:rsidRPr="002B6ECD">
              <w:rPr>
                <w:rFonts w:ascii="Times New Roman" w:hAnsi="Times New Roman"/>
                <w:bCs/>
                <w:szCs w:val="28"/>
                <w:lang w:val="kk-KZ"/>
              </w:rPr>
              <w:t>60</w:t>
            </w:r>
          </w:p>
        </w:tc>
      </w:tr>
      <w:tr w:rsidR="00764250" w:rsidRPr="002B6ECD" w14:paraId="622E80AC" w14:textId="77777777" w:rsidTr="0052035A">
        <w:tc>
          <w:tcPr>
            <w:tcW w:w="4613" w:type="pct"/>
            <w:gridSpan w:val="2"/>
          </w:tcPr>
          <w:p w14:paraId="7750EA44" w14:textId="585ABC6C" w:rsidR="00764250" w:rsidRPr="002B6ECD" w:rsidRDefault="001E7B62" w:rsidP="00D312A6">
            <w:pPr>
              <w:pStyle w:val="a9"/>
              <w:widowControl w:val="0"/>
              <w:tabs>
                <w:tab w:val="left" w:pos="4111"/>
                <w:tab w:val="left" w:pos="5954"/>
              </w:tabs>
              <w:jc w:val="left"/>
              <w:rPr>
                <w:rFonts w:ascii="Times New Roman" w:hAnsi="Times New Roman"/>
                <w:szCs w:val="28"/>
                <w:lang w:val="kk-KZ"/>
              </w:rPr>
            </w:pPr>
            <w:r w:rsidRPr="002B6ECD">
              <w:rPr>
                <w:rFonts w:ascii="Times New Roman" w:hAnsi="Times New Roman"/>
                <w:szCs w:val="28"/>
                <w:lang w:val="kk-KZ"/>
              </w:rPr>
              <w:t>Бірінші бөлім бойынша тұжырым......</w:t>
            </w:r>
            <w:r w:rsidR="00764250" w:rsidRPr="002B6ECD">
              <w:rPr>
                <w:rFonts w:ascii="Times New Roman" w:hAnsi="Times New Roman"/>
                <w:szCs w:val="28"/>
              </w:rPr>
              <w:t xml:space="preserve"> ………………………………………</w:t>
            </w:r>
            <w:r w:rsidR="002A53B0" w:rsidRPr="002B6ECD">
              <w:rPr>
                <w:rFonts w:ascii="Times New Roman" w:hAnsi="Times New Roman"/>
                <w:szCs w:val="28"/>
              </w:rPr>
              <w:t>.</w:t>
            </w:r>
          </w:p>
        </w:tc>
        <w:tc>
          <w:tcPr>
            <w:tcW w:w="387" w:type="pct"/>
          </w:tcPr>
          <w:p w14:paraId="76381FF2" w14:textId="637AB17C" w:rsidR="00764250" w:rsidRPr="002B6ECD" w:rsidRDefault="006B1791" w:rsidP="00C20861">
            <w:pPr>
              <w:pStyle w:val="a9"/>
              <w:widowControl w:val="0"/>
              <w:tabs>
                <w:tab w:val="left" w:pos="4111"/>
                <w:tab w:val="left" w:pos="5954"/>
              </w:tabs>
              <w:rPr>
                <w:rFonts w:ascii="Times New Roman" w:hAnsi="Times New Roman"/>
                <w:bCs/>
                <w:szCs w:val="28"/>
              </w:rPr>
            </w:pPr>
            <w:r w:rsidRPr="002B6ECD">
              <w:rPr>
                <w:rFonts w:ascii="Times New Roman" w:hAnsi="Times New Roman"/>
                <w:bCs/>
                <w:szCs w:val="28"/>
                <w:lang w:val="kk-KZ"/>
              </w:rPr>
              <w:t>7</w:t>
            </w:r>
            <w:r w:rsidR="00C20861" w:rsidRPr="002B6ECD">
              <w:rPr>
                <w:rFonts w:ascii="Times New Roman" w:hAnsi="Times New Roman"/>
                <w:bCs/>
                <w:szCs w:val="28"/>
                <w:lang w:val="kk-KZ"/>
              </w:rPr>
              <w:t>9</w:t>
            </w:r>
          </w:p>
        </w:tc>
      </w:tr>
      <w:tr w:rsidR="00764250" w:rsidRPr="002B6ECD" w14:paraId="1A2A4FCD" w14:textId="77777777" w:rsidTr="0052035A">
        <w:tc>
          <w:tcPr>
            <w:tcW w:w="296" w:type="pct"/>
          </w:tcPr>
          <w:p w14:paraId="2D0B26C5" w14:textId="77777777" w:rsidR="00764250" w:rsidRPr="002B6ECD" w:rsidRDefault="00764250" w:rsidP="00D312A6">
            <w:pPr>
              <w:pStyle w:val="ab"/>
              <w:widowControl w:val="0"/>
              <w:numPr>
                <w:ilvl w:val="0"/>
                <w:numId w:val="1"/>
              </w:numPr>
              <w:tabs>
                <w:tab w:val="left" w:pos="709"/>
              </w:tabs>
              <w:ind w:left="0" w:firstLine="0"/>
              <w:contextualSpacing w:val="0"/>
              <w:rPr>
                <w:rFonts w:ascii="Times New Roman" w:hAnsi="Times New Roman" w:cs="Times New Roman"/>
                <w:b/>
                <w:bCs/>
                <w:sz w:val="28"/>
                <w:szCs w:val="28"/>
                <w:lang w:val="kk-KZ"/>
              </w:rPr>
            </w:pPr>
          </w:p>
        </w:tc>
        <w:tc>
          <w:tcPr>
            <w:tcW w:w="4317" w:type="pct"/>
          </w:tcPr>
          <w:p w14:paraId="1FDB16B4" w14:textId="77777777" w:rsidR="00764250" w:rsidRPr="002B6ECD" w:rsidRDefault="00764250" w:rsidP="00D312A6">
            <w:pPr>
              <w:widowControl w:val="0"/>
              <w:tabs>
                <w:tab w:val="left" w:pos="709"/>
              </w:tabs>
              <w:jc w:val="both"/>
              <w:rPr>
                <w:rFonts w:ascii="Times New Roman" w:hAnsi="Times New Roman" w:cs="Times New Roman"/>
                <w:b/>
                <w:bCs/>
                <w:sz w:val="28"/>
                <w:szCs w:val="28"/>
                <w:lang w:val="kk-KZ"/>
              </w:rPr>
            </w:pPr>
            <w:r w:rsidRPr="002B6ECD">
              <w:rPr>
                <w:rFonts w:ascii="Times New Roman" w:hAnsi="Times New Roman" w:cs="Times New Roman"/>
                <w:b/>
                <w:bCs/>
                <w:sz w:val="28"/>
                <w:szCs w:val="28"/>
                <w:lang w:val="kk-KZ"/>
              </w:rPr>
              <w:t>БАСТАУЫШ СЫНЫП ОҚУШЫЛАРЫНА  РОБОТОТЕХНИКАНЫ ЦИФРЛЫҚ ҚҰРАЛДАРДЫ ПАЙДАЛАНЫП ОҚЫТУДЫҢ ӘДІСТЕМЕСІ</w:t>
            </w:r>
            <w:r w:rsidRPr="002B6ECD">
              <w:rPr>
                <w:rFonts w:ascii="Times New Roman" w:hAnsi="Times New Roman" w:cs="Times New Roman"/>
                <w:sz w:val="28"/>
                <w:szCs w:val="28"/>
                <w:lang w:val="kk-KZ"/>
              </w:rPr>
              <w:t>……………………</w:t>
            </w:r>
          </w:p>
        </w:tc>
        <w:tc>
          <w:tcPr>
            <w:tcW w:w="387" w:type="pct"/>
          </w:tcPr>
          <w:p w14:paraId="3302C7A4"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0CB1A6AA"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16537132" w14:textId="643C8818" w:rsidR="00764250" w:rsidRPr="002B6ECD" w:rsidRDefault="00C20861" w:rsidP="001E7B62">
            <w:pPr>
              <w:pStyle w:val="a9"/>
              <w:widowControl w:val="0"/>
              <w:tabs>
                <w:tab w:val="left" w:pos="4111"/>
                <w:tab w:val="left" w:pos="5954"/>
              </w:tabs>
              <w:rPr>
                <w:rFonts w:ascii="Times New Roman" w:hAnsi="Times New Roman"/>
                <w:bCs/>
                <w:szCs w:val="28"/>
              </w:rPr>
            </w:pPr>
            <w:r w:rsidRPr="002B6ECD">
              <w:rPr>
                <w:rFonts w:ascii="Times New Roman" w:hAnsi="Times New Roman"/>
                <w:bCs/>
                <w:szCs w:val="28"/>
                <w:lang w:val="kk-KZ"/>
              </w:rPr>
              <w:t>80</w:t>
            </w:r>
          </w:p>
        </w:tc>
      </w:tr>
      <w:tr w:rsidR="00764250" w:rsidRPr="002B6ECD" w14:paraId="176A3C69" w14:textId="77777777" w:rsidTr="0052035A">
        <w:tc>
          <w:tcPr>
            <w:tcW w:w="296" w:type="pct"/>
          </w:tcPr>
          <w:p w14:paraId="64442DA2" w14:textId="77777777" w:rsidR="00764250" w:rsidRPr="002B6ECD" w:rsidRDefault="00764250" w:rsidP="00D312A6">
            <w:pPr>
              <w:pStyle w:val="a9"/>
              <w:widowControl w:val="0"/>
              <w:numPr>
                <w:ilvl w:val="1"/>
                <w:numId w:val="1"/>
              </w:numPr>
              <w:tabs>
                <w:tab w:val="left" w:pos="4111"/>
                <w:tab w:val="left" w:pos="5954"/>
              </w:tabs>
              <w:ind w:left="0" w:firstLine="0"/>
              <w:jc w:val="both"/>
              <w:rPr>
                <w:rFonts w:ascii="Times New Roman" w:hAnsi="Times New Roman"/>
                <w:szCs w:val="28"/>
                <w:lang w:val="kk-KZ"/>
              </w:rPr>
            </w:pPr>
          </w:p>
        </w:tc>
        <w:tc>
          <w:tcPr>
            <w:tcW w:w="4317" w:type="pct"/>
          </w:tcPr>
          <w:p w14:paraId="2697889A" w14:textId="7417520E" w:rsidR="00764250" w:rsidRPr="002B6ECD" w:rsidRDefault="00764250" w:rsidP="00D312A6">
            <w:pPr>
              <w:pStyle w:val="a9"/>
              <w:widowControl w:val="0"/>
              <w:tabs>
                <w:tab w:val="left" w:pos="4111"/>
                <w:tab w:val="left" w:pos="5954"/>
              </w:tabs>
              <w:jc w:val="both"/>
              <w:rPr>
                <w:rFonts w:ascii="Times New Roman" w:hAnsi="Times New Roman"/>
                <w:szCs w:val="28"/>
                <w:lang w:val="kk-KZ"/>
              </w:rPr>
            </w:pPr>
            <w:r w:rsidRPr="002B6ECD">
              <w:rPr>
                <w:rFonts w:ascii="Times New Roman" w:hAnsi="Times New Roman"/>
                <w:szCs w:val="28"/>
                <w:lang w:val="kk-KZ"/>
              </w:rPr>
              <w:t xml:space="preserve">Бастауыш </w:t>
            </w:r>
            <w:r w:rsidRPr="002B6ECD">
              <w:rPr>
                <w:rStyle w:val="ezkurwreuab5ozgtqnkl"/>
                <w:rFonts w:ascii="Times New Roman" w:hAnsi="Times New Roman"/>
                <w:szCs w:val="28"/>
                <w:lang w:val="kk-KZ"/>
              </w:rPr>
              <w:t xml:space="preserve">сынып оқушыларына </w:t>
            </w:r>
            <w:r w:rsidRPr="002B6ECD">
              <w:rPr>
                <w:rFonts w:ascii="Times New Roman" w:hAnsi="Times New Roman"/>
                <w:szCs w:val="28"/>
                <w:lang w:val="kk-KZ"/>
              </w:rPr>
              <w:t>робототехниканы оқытудың мақсаты мен мазмұны</w:t>
            </w:r>
            <w:r w:rsidR="002A53B0" w:rsidRPr="002B6ECD">
              <w:rPr>
                <w:rFonts w:ascii="Times New Roman" w:hAnsi="Times New Roman"/>
                <w:szCs w:val="28"/>
                <w:lang w:val="kk-KZ"/>
              </w:rPr>
              <w:t>…………………………………………………</w:t>
            </w:r>
            <w:r w:rsidR="0052035A" w:rsidRPr="002B6ECD">
              <w:rPr>
                <w:rFonts w:ascii="Times New Roman" w:hAnsi="Times New Roman"/>
                <w:szCs w:val="28"/>
                <w:lang w:val="kk-KZ"/>
              </w:rPr>
              <w:t>....</w:t>
            </w:r>
          </w:p>
        </w:tc>
        <w:tc>
          <w:tcPr>
            <w:tcW w:w="387" w:type="pct"/>
          </w:tcPr>
          <w:p w14:paraId="1E60533D"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70661616" w14:textId="3E9A1EBD" w:rsidR="00764250" w:rsidRPr="002B6ECD" w:rsidRDefault="00C20861" w:rsidP="003E1D2D">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80</w:t>
            </w:r>
          </w:p>
        </w:tc>
      </w:tr>
      <w:tr w:rsidR="00764250" w:rsidRPr="002B6ECD" w14:paraId="365C1DE1" w14:textId="77777777" w:rsidTr="0052035A">
        <w:tc>
          <w:tcPr>
            <w:tcW w:w="296" w:type="pct"/>
          </w:tcPr>
          <w:p w14:paraId="619C49B4" w14:textId="77777777" w:rsidR="00764250" w:rsidRPr="002B6ECD" w:rsidRDefault="00764250" w:rsidP="00D312A6">
            <w:pPr>
              <w:pStyle w:val="a9"/>
              <w:widowControl w:val="0"/>
              <w:numPr>
                <w:ilvl w:val="1"/>
                <w:numId w:val="1"/>
              </w:numPr>
              <w:tabs>
                <w:tab w:val="left" w:pos="4111"/>
                <w:tab w:val="left" w:pos="5954"/>
              </w:tabs>
              <w:ind w:left="0" w:firstLine="0"/>
              <w:jc w:val="both"/>
              <w:rPr>
                <w:rFonts w:ascii="Times New Roman" w:hAnsi="Times New Roman"/>
                <w:szCs w:val="28"/>
                <w:lang w:val="kk-KZ"/>
              </w:rPr>
            </w:pPr>
          </w:p>
        </w:tc>
        <w:tc>
          <w:tcPr>
            <w:tcW w:w="4317" w:type="pct"/>
          </w:tcPr>
          <w:p w14:paraId="43C47C1F" w14:textId="391CD81E" w:rsidR="00764250" w:rsidRPr="002B6ECD" w:rsidRDefault="00764250" w:rsidP="00D312A6">
            <w:pPr>
              <w:pStyle w:val="a9"/>
              <w:widowControl w:val="0"/>
              <w:tabs>
                <w:tab w:val="left" w:pos="4111"/>
                <w:tab w:val="left" w:pos="5954"/>
              </w:tabs>
              <w:jc w:val="both"/>
              <w:rPr>
                <w:rFonts w:ascii="Times New Roman" w:hAnsi="Times New Roman"/>
                <w:szCs w:val="28"/>
                <w:lang w:val="kk-KZ"/>
              </w:rPr>
            </w:pPr>
            <w:r w:rsidRPr="002B6ECD">
              <w:rPr>
                <w:rFonts w:ascii="Times New Roman" w:hAnsi="Times New Roman"/>
                <w:szCs w:val="28"/>
                <w:lang w:val="kk-KZ"/>
              </w:rPr>
              <w:t>Робототехниканы оқытуға арналған «Робо-Балдырған» білім беру сайты негізінде оқыту әдіс-тәсілдері………………………………</w:t>
            </w:r>
            <w:r w:rsidR="002A53B0" w:rsidRPr="002B6ECD">
              <w:rPr>
                <w:rFonts w:ascii="Times New Roman" w:hAnsi="Times New Roman"/>
                <w:szCs w:val="28"/>
                <w:lang w:val="kk-KZ"/>
              </w:rPr>
              <w:t>…</w:t>
            </w:r>
            <w:r w:rsidR="0052035A" w:rsidRPr="002B6ECD">
              <w:rPr>
                <w:rFonts w:ascii="Times New Roman" w:hAnsi="Times New Roman"/>
                <w:szCs w:val="28"/>
                <w:lang w:val="kk-KZ"/>
              </w:rPr>
              <w:t>....</w:t>
            </w:r>
          </w:p>
        </w:tc>
        <w:tc>
          <w:tcPr>
            <w:tcW w:w="387" w:type="pct"/>
          </w:tcPr>
          <w:p w14:paraId="63DA8328" w14:textId="77777777" w:rsidR="00764250" w:rsidRPr="002B6ECD" w:rsidRDefault="00764250" w:rsidP="003E1D2D">
            <w:pPr>
              <w:pStyle w:val="a9"/>
              <w:widowControl w:val="0"/>
              <w:tabs>
                <w:tab w:val="left" w:pos="4111"/>
                <w:tab w:val="left" w:pos="5954"/>
              </w:tabs>
              <w:rPr>
                <w:rFonts w:ascii="Times New Roman" w:hAnsi="Times New Roman"/>
                <w:bCs/>
                <w:szCs w:val="28"/>
                <w:lang w:val="kk-KZ"/>
              </w:rPr>
            </w:pPr>
          </w:p>
          <w:p w14:paraId="50E683D3" w14:textId="68850175" w:rsidR="00764250" w:rsidRPr="002B6ECD" w:rsidRDefault="00764250"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kk-KZ"/>
              </w:rPr>
              <w:t>9</w:t>
            </w:r>
            <w:r w:rsidR="00C20861" w:rsidRPr="002B6ECD">
              <w:rPr>
                <w:rFonts w:ascii="Times New Roman" w:hAnsi="Times New Roman"/>
                <w:bCs/>
                <w:szCs w:val="28"/>
                <w:lang w:val="kk-KZ"/>
              </w:rPr>
              <w:t>5</w:t>
            </w:r>
          </w:p>
        </w:tc>
      </w:tr>
      <w:tr w:rsidR="00764250" w:rsidRPr="002B6ECD" w14:paraId="031A2D6B" w14:textId="77777777" w:rsidTr="0052035A">
        <w:tc>
          <w:tcPr>
            <w:tcW w:w="296" w:type="pct"/>
          </w:tcPr>
          <w:p w14:paraId="06F30D9E" w14:textId="77777777" w:rsidR="00764250" w:rsidRPr="002B6ECD" w:rsidRDefault="00764250" w:rsidP="00D312A6">
            <w:pPr>
              <w:widowControl w:val="0"/>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2.3</w:t>
            </w:r>
          </w:p>
        </w:tc>
        <w:tc>
          <w:tcPr>
            <w:tcW w:w="4317" w:type="pct"/>
          </w:tcPr>
          <w:p w14:paraId="355E27D0" w14:textId="4ABACA15" w:rsidR="00764250" w:rsidRPr="002B6ECD" w:rsidRDefault="00764250" w:rsidP="00D312A6">
            <w:pPr>
              <w:widowControl w:val="0"/>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Педагогикалық экспериментті жүргізу және оның нәтижелері………</w:t>
            </w:r>
          </w:p>
        </w:tc>
        <w:tc>
          <w:tcPr>
            <w:tcW w:w="387" w:type="pct"/>
          </w:tcPr>
          <w:p w14:paraId="782A1FFD" w14:textId="7EB9C100" w:rsidR="00764250" w:rsidRPr="002B6ECD" w:rsidRDefault="00764250" w:rsidP="00C20861">
            <w:pPr>
              <w:pStyle w:val="a9"/>
              <w:widowControl w:val="0"/>
              <w:tabs>
                <w:tab w:val="left" w:pos="4111"/>
                <w:tab w:val="left" w:pos="5954"/>
              </w:tabs>
              <w:rPr>
                <w:rFonts w:ascii="Times New Roman" w:hAnsi="Times New Roman"/>
                <w:bCs/>
                <w:szCs w:val="28"/>
                <w:lang w:val="en-US"/>
              </w:rPr>
            </w:pPr>
            <w:r w:rsidRPr="002B6ECD">
              <w:rPr>
                <w:rFonts w:ascii="Times New Roman" w:hAnsi="Times New Roman"/>
                <w:bCs/>
                <w:szCs w:val="28"/>
                <w:lang w:val="kk-KZ"/>
              </w:rPr>
              <w:t>11</w:t>
            </w:r>
            <w:r w:rsidR="00C20861" w:rsidRPr="002B6ECD">
              <w:rPr>
                <w:rFonts w:ascii="Times New Roman" w:hAnsi="Times New Roman"/>
                <w:bCs/>
                <w:szCs w:val="28"/>
                <w:lang w:val="kk-KZ"/>
              </w:rPr>
              <w:t>9</w:t>
            </w:r>
          </w:p>
        </w:tc>
      </w:tr>
      <w:tr w:rsidR="00764250" w:rsidRPr="002B6ECD" w14:paraId="5F4D86DF" w14:textId="77777777" w:rsidTr="0052035A">
        <w:tc>
          <w:tcPr>
            <w:tcW w:w="4613" w:type="pct"/>
            <w:gridSpan w:val="2"/>
          </w:tcPr>
          <w:p w14:paraId="1E4D02C4" w14:textId="6D3D693E" w:rsidR="00764250" w:rsidRPr="002B6ECD" w:rsidRDefault="00764250" w:rsidP="00D312A6">
            <w:pPr>
              <w:pStyle w:val="a9"/>
              <w:widowControl w:val="0"/>
              <w:tabs>
                <w:tab w:val="left" w:pos="4111"/>
                <w:tab w:val="left" w:pos="5954"/>
              </w:tabs>
              <w:jc w:val="left"/>
              <w:rPr>
                <w:rFonts w:ascii="Times New Roman" w:hAnsi="Times New Roman"/>
                <w:szCs w:val="28"/>
                <w:lang w:val="kk-KZ"/>
              </w:rPr>
            </w:pPr>
            <w:r w:rsidRPr="002B6ECD">
              <w:rPr>
                <w:rFonts w:ascii="Times New Roman" w:hAnsi="Times New Roman"/>
                <w:szCs w:val="28"/>
                <w:lang w:val="kk-KZ"/>
              </w:rPr>
              <w:t>Екінш</w:t>
            </w:r>
            <w:r w:rsidR="001E7B62" w:rsidRPr="002B6ECD">
              <w:rPr>
                <w:rFonts w:ascii="Times New Roman" w:hAnsi="Times New Roman"/>
                <w:szCs w:val="28"/>
                <w:lang w:val="kk-KZ"/>
              </w:rPr>
              <w:t>і бөлім бойынша тұжырым......</w:t>
            </w:r>
            <w:r w:rsidRPr="002B6ECD">
              <w:rPr>
                <w:rFonts w:ascii="Times New Roman" w:hAnsi="Times New Roman"/>
                <w:szCs w:val="28"/>
              </w:rPr>
              <w:t xml:space="preserve"> …………………………</w:t>
            </w:r>
            <w:r w:rsidRPr="002B6ECD">
              <w:rPr>
                <w:rFonts w:ascii="Times New Roman" w:hAnsi="Times New Roman"/>
                <w:szCs w:val="28"/>
                <w:lang w:val="kk-KZ"/>
              </w:rPr>
              <w:t>..</w:t>
            </w:r>
            <w:r w:rsidRPr="002B6ECD">
              <w:rPr>
                <w:rFonts w:ascii="Times New Roman" w:hAnsi="Times New Roman"/>
                <w:szCs w:val="28"/>
              </w:rPr>
              <w:t>…….</w:t>
            </w:r>
            <w:r w:rsidR="00732C40" w:rsidRPr="002B6ECD">
              <w:rPr>
                <w:rFonts w:ascii="Times New Roman" w:hAnsi="Times New Roman"/>
                <w:szCs w:val="28"/>
              </w:rPr>
              <w:t>……</w:t>
            </w:r>
            <w:r w:rsidR="0052035A" w:rsidRPr="002B6ECD">
              <w:rPr>
                <w:rFonts w:ascii="Times New Roman" w:hAnsi="Times New Roman"/>
                <w:szCs w:val="28"/>
                <w:lang w:val="kk-KZ"/>
              </w:rPr>
              <w:t>....</w:t>
            </w:r>
          </w:p>
        </w:tc>
        <w:tc>
          <w:tcPr>
            <w:tcW w:w="387" w:type="pct"/>
          </w:tcPr>
          <w:p w14:paraId="0B6FE915" w14:textId="7E06925D" w:rsidR="00764250" w:rsidRPr="002B6ECD" w:rsidRDefault="00764250" w:rsidP="00C20861">
            <w:pPr>
              <w:pStyle w:val="a9"/>
              <w:widowControl w:val="0"/>
              <w:tabs>
                <w:tab w:val="left" w:pos="4111"/>
                <w:tab w:val="left" w:pos="5954"/>
              </w:tabs>
              <w:rPr>
                <w:rFonts w:ascii="Times New Roman" w:hAnsi="Times New Roman"/>
                <w:bCs/>
                <w:szCs w:val="28"/>
              </w:rPr>
            </w:pPr>
            <w:r w:rsidRPr="002B6ECD">
              <w:rPr>
                <w:rFonts w:ascii="Times New Roman" w:hAnsi="Times New Roman"/>
                <w:bCs/>
                <w:szCs w:val="28"/>
                <w:lang w:val="kk-KZ"/>
              </w:rPr>
              <w:t>1</w:t>
            </w:r>
            <w:r w:rsidR="00C20861" w:rsidRPr="002B6ECD">
              <w:rPr>
                <w:rFonts w:ascii="Times New Roman" w:hAnsi="Times New Roman"/>
                <w:bCs/>
                <w:szCs w:val="28"/>
                <w:lang w:val="kk-KZ"/>
              </w:rPr>
              <w:t>40</w:t>
            </w:r>
          </w:p>
        </w:tc>
      </w:tr>
      <w:tr w:rsidR="00764250" w:rsidRPr="002B6ECD" w14:paraId="735771D9" w14:textId="77777777" w:rsidTr="0052035A">
        <w:tc>
          <w:tcPr>
            <w:tcW w:w="4613" w:type="pct"/>
            <w:gridSpan w:val="2"/>
          </w:tcPr>
          <w:p w14:paraId="3C3BF45A" w14:textId="54DB4FB8" w:rsidR="00764250" w:rsidRPr="002B6ECD" w:rsidRDefault="00764250" w:rsidP="00D312A6">
            <w:pPr>
              <w:widowControl w:val="0"/>
              <w:tabs>
                <w:tab w:val="left" w:pos="-567"/>
              </w:tabs>
              <w:rPr>
                <w:rFonts w:ascii="Times New Roman" w:hAnsi="Times New Roman" w:cs="Times New Roman"/>
                <w:b/>
                <w:sz w:val="28"/>
                <w:szCs w:val="28"/>
              </w:rPr>
            </w:pPr>
            <w:r w:rsidRPr="002B6ECD">
              <w:rPr>
                <w:rFonts w:ascii="Times New Roman" w:hAnsi="Times New Roman" w:cs="Times New Roman"/>
                <w:b/>
                <w:sz w:val="28"/>
                <w:szCs w:val="28"/>
                <w:lang w:val="kk-KZ"/>
              </w:rPr>
              <w:t>ҚОРЫТЫНДЫ</w:t>
            </w:r>
            <w:r w:rsidRPr="002B6ECD">
              <w:rPr>
                <w:rFonts w:ascii="Times New Roman" w:hAnsi="Times New Roman" w:cs="Times New Roman"/>
                <w:sz w:val="28"/>
                <w:szCs w:val="28"/>
                <w:lang w:val="kk-KZ"/>
              </w:rPr>
              <w:t>...............................................................................................</w:t>
            </w:r>
            <w:r w:rsidR="00732C40" w:rsidRPr="002B6ECD">
              <w:rPr>
                <w:rFonts w:ascii="Times New Roman" w:hAnsi="Times New Roman" w:cs="Times New Roman"/>
                <w:sz w:val="28"/>
                <w:szCs w:val="28"/>
                <w:lang w:val="kk-KZ"/>
              </w:rPr>
              <w:t>..</w:t>
            </w:r>
            <w:r w:rsidR="0052035A" w:rsidRPr="002B6ECD">
              <w:rPr>
                <w:rFonts w:ascii="Times New Roman" w:hAnsi="Times New Roman" w:cs="Times New Roman"/>
                <w:sz w:val="28"/>
                <w:szCs w:val="28"/>
                <w:lang w:val="kk-KZ"/>
              </w:rPr>
              <w:t>.</w:t>
            </w:r>
          </w:p>
        </w:tc>
        <w:tc>
          <w:tcPr>
            <w:tcW w:w="387" w:type="pct"/>
          </w:tcPr>
          <w:p w14:paraId="6319E447" w14:textId="2C3D698B" w:rsidR="00764250" w:rsidRPr="002B6ECD" w:rsidRDefault="00764250" w:rsidP="00C20861">
            <w:pPr>
              <w:pStyle w:val="a9"/>
              <w:widowControl w:val="0"/>
              <w:tabs>
                <w:tab w:val="left" w:pos="4111"/>
                <w:tab w:val="left" w:pos="5954"/>
              </w:tabs>
              <w:rPr>
                <w:rFonts w:ascii="Times New Roman" w:hAnsi="Times New Roman"/>
                <w:bCs/>
                <w:szCs w:val="28"/>
              </w:rPr>
            </w:pPr>
            <w:r w:rsidRPr="002B6ECD">
              <w:rPr>
                <w:rFonts w:ascii="Times New Roman" w:hAnsi="Times New Roman"/>
                <w:bCs/>
                <w:szCs w:val="28"/>
                <w:lang w:val="kk-KZ"/>
              </w:rPr>
              <w:t>1</w:t>
            </w:r>
            <w:r w:rsidR="00C20861" w:rsidRPr="002B6ECD">
              <w:rPr>
                <w:rFonts w:ascii="Times New Roman" w:hAnsi="Times New Roman"/>
                <w:bCs/>
                <w:szCs w:val="28"/>
                <w:lang w:val="kk-KZ"/>
              </w:rPr>
              <w:t>41</w:t>
            </w:r>
          </w:p>
        </w:tc>
      </w:tr>
      <w:tr w:rsidR="00764250" w:rsidRPr="002B6ECD" w14:paraId="395D1B08" w14:textId="77777777" w:rsidTr="0052035A">
        <w:tc>
          <w:tcPr>
            <w:tcW w:w="4613" w:type="pct"/>
            <w:gridSpan w:val="2"/>
          </w:tcPr>
          <w:p w14:paraId="7CB78DE9" w14:textId="11CBDC9E" w:rsidR="00764250" w:rsidRPr="002B6ECD" w:rsidRDefault="00764250" w:rsidP="00D312A6">
            <w:pPr>
              <w:widowControl w:val="0"/>
              <w:tabs>
                <w:tab w:val="left" w:pos="-567"/>
              </w:tabs>
              <w:rPr>
                <w:rFonts w:ascii="Times New Roman" w:hAnsi="Times New Roman" w:cs="Times New Roman"/>
                <w:b/>
                <w:sz w:val="28"/>
                <w:szCs w:val="28"/>
                <w:lang w:val="kk-KZ"/>
              </w:rPr>
            </w:pPr>
            <w:r w:rsidRPr="002B6ECD">
              <w:rPr>
                <w:rFonts w:ascii="Times New Roman" w:eastAsia="Times New Roman" w:hAnsi="Times New Roman" w:cs="Times New Roman"/>
                <w:b/>
                <w:sz w:val="28"/>
                <w:szCs w:val="28"/>
                <w:lang w:val="kk-KZ"/>
              </w:rPr>
              <w:t>ПАЙДАЛАНЫЛҒАН ӘДЕБИЕТТЕР ТІЗІМІ</w:t>
            </w:r>
            <w:r w:rsidRPr="002B6ECD">
              <w:rPr>
                <w:rFonts w:ascii="Times New Roman" w:hAnsi="Times New Roman" w:cs="Times New Roman"/>
                <w:sz w:val="28"/>
                <w:szCs w:val="28"/>
                <w:lang w:val="en-US"/>
              </w:rPr>
              <w:t>……</w:t>
            </w:r>
            <w:r w:rsidRPr="002B6ECD">
              <w:rPr>
                <w:rFonts w:ascii="Times New Roman" w:hAnsi="Times New Roman" w:cs="Times New Roman"/>
                <w:sz w:val="28"/>
                <w:szCs w:val="28"/>
                <w:lang w:val="kk-KZ"/>
              </w:rPr>
              <w:t>..........</w:t>
            </w:r>
            <w:r w:rsidRPr="002B6ECD">
              <w:rPr>
                <w:rFonts w:ascii="Times New Roman" w:hAnsi="Times New Roman" w:cs="Times New Roman"/>
                <w:sz w:val="28"/>
                <w:szCs w:val="28"/>
                <w:lang w:val="en-US"/>
              </w:rPr>
              <w:t>……………</w:t>
            </w:r>
            <w:r w:rsidRPr="002B6ECD">
              <w:rPr>
                <w:rFonts w:ascii="Times New Roman" w:hAnsi="Times New Roman" w:cs="Times New Roman"/>
                <w:sz w:val="28"/>
                <w:szCs w:val="28"/>
              </w:rPr>
              <w:t>...</w:t>
            </w:r>
            <w:r w:rsidR="0052035A" w:rsidRPr="002B6ECD">
              <w:rPr>
                <w:rFonts w:ascii="Times New Roman" w:hAnsi="Times New Roman" w:cs="Times New Roman"/>
                <w:sz w:val="28"/>
                <w:szCs w:val="28"/>
                <w:lang w:val="kk-KZ"/>
              </w:rPr>
              <w:t>....</w:t>
            </w:r>
          </w:p>
        </w:tc>
        <w:tc>
          <w:tcPr>
            <w:tcW w:w="387" w:type="pct"/>
          </w:tcPr>
          <w:p w14:paraId="28CC1C0E" w14:textId="5E4B4E68" w:rsidR="00764250" w:rsidRPr="002B6ECD" w:rsidRDefault="00764250" w:rsidP="00C20861">
            <w:pPr>
              <w:pStyle w:val="a9"/>
              <w:widowControl w:val="0"/>
              <w:tabs>
                <w:tab w:val="left" w:pos="4111"/>
                <w:tab w:val="left" w:pos="5954"/>
              </w:tabs>
              <w:rPr>
                <w:rFonts w:ascii="Times New Roman" w:hAnsi="Times New Roman"/>
                <w:bCs/>
                <w:szCs w:val="28"/>
                <w:lang w:val="en-US"/>
              </w:rPr>
            </w:pPr>
            <w:r w:rsidRPr="002B6ECD">
              <w:rPr>
                <w:rFonts w:ascii="Times New Roman" w:hAnsi="Times New Roman"/>
                <w:bCs/>
                <w:szCs w:val="28"/>
                <w:lang w:val="kk-KZ"/>
              </w:rPr>
              <w:t>1</w:t>
            </w:r>
            <w:r w:rsidR="00C20861" w:rsidRPr="002B6ECD">
              <w:rPr>
                <w:rFonts w:ascii="Times New Roman" w:hAnsi="Times New Roman"/>
                <w:bCs/>
                <w:szCs w:val="28"/>
                <w:lang w:val="kk-KZ"/>
              </w:rPr>
              <w:t>43</w:t>
            </w:r>
          </w:p>
        </w:tc>
      </w:tr>
      <w:tr w:rsidR="00764250" w:rsidRPr="002B6ECD" w14:paraId="22FEB3B0" w14:textId="77777777" w:rsidTr="0052035A">
        <w:tc>
          <w:tcPr>
            <w:tcW w:w="4613" w:type="pct"/>
            <w:gridSpan w:val="2"/>
          </w:tcPr>
          <w:p w14:paraId="43E2C27F" w14:textId="63C7C731" w:rsidR="00764250" w:rsidRPr="002B6ECD" w:rsidRDefault="001E7B62" w:rsidP="00D312A6">
            <w:pPr>
              <w:pStyle w:val="a7"/>
              <w:widowControl w:val="0"/>
              <w:spacing w:after="0"/>
              <w:rPr>
                <w:b/>
                <w:sz w:val="28"/>
                <w:szCs w:val="28"/>
                <w:lang w:val="kk-KZ"/>
              </w:rPr>
            </w:pPr>
            <w:r w:rsidRPr="002B6ECD">
              <w:rPr>
                <w:b/>
                <w:sz w:val="28"/>
                <w:szCs w:val="28"/>
                <w:lang w:val="kk-KZ"/>
              </w:rPr>
              <w:t>6</w:t>
            </w:r>
            <w:r w:rsidR="00764250" w:rsidRPr="002B6ECD">
              <w:rPr>
                <w:b/>
                <w:sz w:val="28"/>
                <w:szCs w:val="28"/>
                <w:lang w:val="kk-KZ"/>
              </w:rPr>
              <w:t>ҚОСЫМ</w:t>
            </w:r>
            <w:r w:rsidR="002E2059" w:rsidRPr="002B6ECD">
              <w:rPr>
                <w:b/>
                <w:sz w:val="28"/>
                <w:szCs w:val="28"/>
                <w:lang w:val="en-US"/>
              </w:rPr>
              <w:t>ША</w:t>
            </w:r>
            <w:r w:rsidR="002E2059" w:rsidRPr="002B6ECD">
              <w:rPr>
                <w:b/>
                <w:sz w:val="28"/>
                <w:szCs w:val="28"/>
                <w:lang w:val="kk-KZ"/>
              </w:rPr>
              <w:t xml:space="preserve"> А –</w:t>
            </w:r>
            <w:r w:rsidR="002E2059" w:rsidRPr="002B6ECD">
              <w:rPr>
                <w:b/>
                <w:sz w:val="28"/>
                <w:szCs w:val="28"/>
                <w:lang w:val="en-US"/>
              </w:rPr>
              <w:t xml:space="preserve"> </w:t>
            </w:r>
            <w:r w:rsidR="002E2059" w:rsidRPr="002B6ECD">
              <w:rPr>
                <w:bCs/>
                <w:sz w:val="28"/>
                <w:szCs w:val="28"/>
                <w:lang w:val="kk-KZ"/>
              </w:rPr>
              <w:t>Авторлық куәліктер</w:t>
            </w:r>
            <w:r w:rsidR="0052035A" w:rsidRPr="002B6ECD">
              <w:rPr>
                <w:bCs/>
                <w:sz w:val="28"/>
                <w:szCs w:val="28"/>
                <w:lang w:val="kk-KZ"/>
              </w:rPr>
              <w:t xml:space="preserve"> </w:t>
            </w:r>
            <w:r w:rsidR="00764250" w:rsidRPr="002B6ECD">
              <w:rPr>
                <w:sz w:val="28"/>
                <w:szCs w:val="28"/>
                <w:lang w:val="en-US"/>
              </w:rPr>
              <w:t>……</w:t>
            </w:r>
            <w:r w:rsidR="00764250" w:rsidRPr="002B6ECD">
              <w:rPr>
                <w:sz w:val="28"/>
                <w:szCs w:val="28"/>
                <w:lang w:val="kk-KZ"/>
              </w:rPr>
              <w:t>..........</w:t>
            </w:r>
            <w:r w:rsidR="00764250" w:rsidRPr="002B6ECD">
              <w:rPr>
                <w:sz w:val="28"/>
                <w:szCs w:val="28"/>
                <w:lang w:val="en-US"/>
              </w:rPr>
              <w:t>……………</w:t>
            </w:r>
            <w:r w:rsidR="00764250" w:rsidRPr="002B6ECD">
              <w:rPr>
                <w:sz w:val="28"/>
                <w:szCs w:val="28"/>
              </w:rPr>
              <w:t>...</w:t>
            </w:r>
            <w:r w:rsidR="00764250" w:rsidRPr="002B6ECD">
              <w:rPr>
                <w:sz w:val="28"/>
                <w:szCs w:val="28"/>
                <w:lang w:val="en-US"/>
              </w:rPr>
              <w:t>….……</w:t>
            </w:r>
            <w:r w:rsidR="00764250" w:rsidRPr="002B6ECD">
              <w:rPr>
                <w:sz w:val="28"/>
                <w:szCs w:val="28"/>
                <w:lang w:val="kk-KZ"/>
              </w:rPr>
              <w:t>....</w:t>
            </w:r>
            <w:r w:rsidR="0052035A" w:rsidRPr="002B6ECD">
              <w:rPr>
                <w:sz w:val="28"/>
                <w:szCs w:val="28"/>
                <w:lang w:val="kk-KZ"/>
              </w:rPr>
              <w:t>.</w:t>
            </w:r>
          </w:p>
        </w:tc>
        <w:tc>
          <w:tcPr>
            <w:tcW w:w="387" w:type="pct"/>
          </w:tcPr>
          <w:p w14:paraId="6D4C4BA4" w14:textId="02ABBF4A" w:rsidR="00764250" w:rsidRPr="002B6ECD" w:rsidRDefault="00764250" w:rsidP="00C20861">
            <w:pPr>
              <w:pStyle w:val="a9"/>
              <w:widowControl w:val="0"/>
              <w:tabs>
                <w:tab w:val="left" w:pos="4111"/>
                <w:tab w:val="left" w:pos="5954"/>
              </w:tabs>
              <w:rPr>
                <w:rFonts w:ascii="Times New Roman" w:hAnsi="Times New Roman"/>
                <w:bCs/>
                <w:szCs w:val="28"/>
                <w:lang w:val="en-US"/>
              </w:rPr>
            </w:pPr>
            <w:r w:rsidRPr="002B6ECD">
              <w:rPr>
                <w:rFonts w:ascii="Times New Roman" w:hAnsi="Times New Roman"/>
                <w:bCs/>
                <w:szCs w:val="28"/>
                <w:lang w:val="kk-KZ"/>
              </w:rPr>
              <w:t>1</w:t>
            </w:r>
            <w:r w:rsidR="006B1791" w:rsidRPr="002B6ECD">
              <w:rPr>
                <w:rFonts w:ascii="Times New Roman" w:hAnsi="Times New Roman"/>
                <w:bCs/>
                <w:szCs w:val="28"/>
                <w:lang w:val="kk-KZ"/>
              </w:rPr>
              <w:t>5</w:t>
            </w:r>
            <w:r w:rsidR="00C20861" w:rsidRPr="002B6ECD">
              <w:rPr>
                <w:rFonts w:ascii="Times New Roman" w:hAnsi="Times New Roman"/>
                <w:bCs/>
                <w:szCs w:val="28"/>
                <w:lang w:val="kk-KZ"/>
              </w:rPr>
              <w:t>4</w:t>
            </w:r>
          </w:p>
        </w:tc>
      </w:tr>
      <w:tr w:rsidR="0052035A" w:rsidRPr="002B6ECD" w14:paraId="5B50D18D" w14:textId="77777777" w:rsidTr="0052035A">
        <w:tc>
          <w:tcPr>
            <w:tcW w:w="4613" w:type="pct"/>
            <w:gridSpan w:val="2"/>
          </w:tcPr>
          <w:p w14:paraId="5D2A71A5" w14:textId="1D0E5DFF" w:rsidR="0052035A" w:rsidRPr="002B6ECD" w:rsidRDefault="0052035A" w:rsidP="00D312A6">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Ә –</w:t>
            </w:r>
            <w:r w:rsidRPr="002B6ECD">
              <w:rPr>
                <w:b/>
                <w:sz w:val="28"/>
                <w:szCs w:val="28"/>
              </w:rPr>
              <w:t xml:space="preserve"> </w:t>
            </w:r>
            <w:r w:rsidRPr="002B6ECD">
              <w:rPr>
                <w:bCs/>
                <w:sz w:val="28"/>
                <w:szCs w:val="28"/>
                <w:lang w:val="kk-KZ"/>
              </w:rPr>
              <w:t>Енгізу актілері және жұмыс оқу бағдарламалары</w:t>
            </w:r>
            <w:r w:rsidRPr="002B6ECD">
              <w:rPr>
                <w:sz w:val="28"/>
                <w:szCs w:val="28"/>
              </w:rPr>
              <w:t>……</w:t>
            </w:r>
            <w:r w:rsidRPr="002B6ECD">
              <w:rPr>
                <w:sz w:val="28"/>
                <w:szCs w:val="28"/>
                <w:lang w:val="kk-KZ"/>
              </w:rPr>
              <w:t>...</w:t>
            </w:r>
          </w:p>
        </w:tc>
        <w:tc>
          <w:tcPr>
            <w:tcW w:w="387" w:type="pct"/>
          </w:tcPr>
          <w:p w14:paraId="4056C1AD" w14:textId="5F356400" w:rsidR="0052035A" w:rsidRPr="002B6ECD" w:rsidRDefault="0052035A"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15</w:t>
            </w:r>
            <w:r w:rsidR="00C20861" w:rsidRPr="002B6ECD">
              <w:rPr>
                <w:rFonts w:ascii="Times New Roman" w:hAnsi="Times New Roman"/>
                <w:bCs/>
                <w:szCs w:val="28"/>
                <w:lang w:val="kk-KZ"/>
              </w:rPr>
              <w:t>9</w:t>
            </w:r>
          </w:p>
        </w:tc>
      </w:tr>
      <w:tr w:rsidR="0052035A" w:rsidRPr="002B6ECD" w14:paraId="1FCB35E2" w14:textId="77777777" w:rsidTr="0052035A">
        <w:tc>
          <w:tcPr>
            <w:tcW w:w="4613" w:type="pct"/>
            <w:gridSpan w:val="2"/>
          </w:tcPr>
          <w:p w14:paraId="16A65672" w14:textId="1D957A22" w:rsidR="0052035A" w:rsidRPr="002B6ECD" w:rsidRDefault="0052035A" w:rsidP="00D312A6">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Б –</w:t>
            </w:r>
            <w:r w:rsidRPr="002B6ECD">
              <w:rPr>
                <w:b/>
                <w:sz w:val="28"/>
                <w:szCs w:val="28"/>
              </w:rPr>
              <w:t xml:space="preserve"> </w:t>
            </w:r>
            <w:r w:rsidRPr="002B6ECD">
              <w:rPr>
                <w:bCs/>
                <w:sz w:val="28"/>
                <w:szCs w:val="28"/>
                <w:lang w:val="kk-KZ"/>
              </w:rPr>
              <w:t xml:space="preserve">Ғылыми жоба қызметкерін бекіту туралы бұйрық </w:t>
            </w:r>
            <w:r w:rsidRPr="002B6ECD">
              <w:rPr>
                <w:sz w:val="28"/>
                <w:szCs w:val="28"/>
              </w:rPr>
              <w:t>……</w:t>
            </w:r>
            <w:r w:rsidRPr="002B6ECD">
              <w:rPr>
                <w:sz w:val="28"/>
                <w:szCs w:val="28"/>
                <w:lang w:val="kk-KZ"/>
              </w:rPr>
              <w:t>.</w:t>
            </w:r>
          </w:p>
        </w:tc>
        <w:tc>
          <w:tcPr>
            <w:tcW w:w="387" w:type="pct"/>
          </w:tcPr>
          <w:p w14:paraId="064F004D" w14:textId="2367EDC1" w:rsidR="0052035A" w:rsidRPr="002B6ECD" w:rsidRDefault="0052035A"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16</w:t>
            </w:r>
            <w:r w:rsidR="00C20861" w:rsidRPr="002B6ECD">
              <w:rPr>
                <w:rFonts w:ascii="Times New Roman" w:hAnsi="Times New Roman"/>
                <w:bCs/>
                <w:szCs w:val="28"/>
                <w:lang w:val="kk-KZ"/>
              </w:rPr>
              <w:t>2</w:t>
            </w:r>
          </w:p>
        </w:tc>
      </w:tr>
      <w:tr w:rsidR="0052035A" w:rsidRPr="002B6ECD" w14:paraId="1F22F29B" w14:textId="77777777" w:rsidTr="0052035A">
        <w:tc>
          <w:tcPr>
            <w:tcW w:w="4613" w:type="pct"/>
            <w:gridSpan w:val="2"/>
          </w:tcPr>
          <w:p w14:paraId="677EF1DE" w14:textId="5394EA10" w:rsidR="0052035A" w:rsidRPr="002B6ECD" w:rsidRDefault="0052035A" w:rsidP="00D312A6">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В –</w:t>
            </w:r>
            <w:r w:rsidRPr="002B6ECD">
              <w:rPr>
                <w:b/>
                <w:sz w:val="28"/>
                <w:szCs w:val="28"/>
              </w:rPr>
              <w:t xml:space="preserve"> </w:t>
            </w:r>
            <w:r w:rsidRPr="002B6ECD">
              <w:rPr>
                <w:bCs/>
                <w:sz w:val="28"/>
                <w:szCs w:val="28"/>
                <w:lang w:val="kk-KZ"/>
              </w:rPr>
              <w:t>Бастауыш сыныптарға арналған “Роботтар құпиясы” курсының мазмұны ............................................................................................</w:t>
            </w:r>
          </w:p>
        </w:tc>
        <w:tc>
          <w:tcPr>
            <w:tcW w:w="387" w:type="pct"/>
          </w:tcPr>
          <w:p w14:paraId="7D7AD92A" w14:textId="77777777" w:rsidR="0052035A" w:rsidRPr="002B6ECD" w:rsidRDefault="0052035A" w:rsidP="003E1D2D">
            <w:pPr>
              <w:pStyle w:val="a9"/>
              <w:widowControl w:val="0"/>
              <w:tabs>
                <w:tab w:val="left" w:pos="4111"/>
                <w:tab w:val="left" w:pos="5954"/>
              </w:tabs>
              <w:rPr>
                <w:rFonts w:ascii="Times New Roman" w:hAnsi="Times New Roman"/>
                <w:bCs/>
                <w:szCs w:val="28"/>
                <w:lang w:val="kk-KZ"/>
              </w:rPr>
            </w:pPr>
          </w:p>
          <w:p w14:paraId="0C11BA40" w14:textId="05DD8BF0" w:rsidR="0052035A" w:rsidRPr="002B6ECD" w:rsidRDefault="001E7B62"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w:t>
            </w:r>
            <w:r w:rsidRPr="002B6ECD">
              <w:rPr>
                <w:rFonts w:ascii="Times New Roman" w:hAnsi="Times New Roman"/>
                <w:bCs/>
                <w:szCs w:val="28"/>
                <w:lang w:val="kk-KZ"/>
              </w:rPr>
              <w:t>6</w:t>
            </w:r>
            <w:r w:rsidR="00C20861" w:rsidRPr="002B6ECD">
              <w:rPr>
                <w:rFonts w:ascii="Times New Roman" w:hAnsi="Times New Roman"/>
                <w:bCs/>
                <w:szCs w:val="28"/>
                <w:lang w:val="kk-KZ"/>
              </w:rPr>
              <w:t>6</w:t>
            </w:r>
          </w:p>
        </w:tc>
      </w:tr>
      <w:tr w:rsidR="0052035A" w:rsidRPr="002B6ECD" w14:paraId="085E78F1" w14:textId="77777777" w:rsidTr="0052035A">
        <w:tc>
          <w:tcPr>
            <w:tcW w:w="4613" w:type="pct"/>
            <w:gridSpan w:val="2"/>
          </w:tcPr>
          <w:p w14:paraId="11E0BDE9" w14:textId="20697C3B" w:rsidR="0052035A" w:rsidRPr="002B6ECD" w:rsidRDefault="0052035A" w:rsidP="00F918AB">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Г –</w:t>
            </w:r>
            <w:r w:rsidRPr="002B6ECD">
              <w:rPr>
                <w:b/>
                <w:sz w:val="28"/>
                <w:szCs w:val="28"/>
              </w:rPr>
              <w:t xml:space="preserve"> </w:t>
            </w:r>
            <w:r w:rsidR="00F918AB" w:rsidRPr="002B6ECD">
              <w:rPr>
                <w:bCs/>
                <w:sz w:val="28"/>
                <w:szCs w:val="28"/>
                <w:lang w:val="kk-KZ"/>
              </w:rPr>
              <w:t>«Робо-Балдырған» білім беру сайты......</w:t>
            </w:r>
            <w:r w:rsidRPr="002B6ECD">
              <w:rPr>
                <w:sz w:val="28"/>
                <w:szCs w:val="28"/>
              </w:rPr>
              <w:t>…</w:t>
            </w:r>
            <w:r w:rsidRPr="002B6ECD">
              <w:rPr>
                <w:sz w:val="28"/>
                <w:szCs w:val="28"/>
                <w:lang w:val="kk-KZ"/>
              </w:rPr>
              <w:t>.......................</w:t>
            </w:r>
          </w:p>
        </w:tc>
        <w:tc>
          <w:tcPr>
            <w:tcW w:w="387" w:type="pct"/>
          </w:tcPr>
          <w:p w14:paraId="75E25EDF" w14:textId="149B70B1" w:rsidR="0052035A" w:rsidRPr="002B6ECD" w:rsidRDefault="0052035A"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w:t>
            </w:r>
            <w:r w:rsidR="00C20861" w:rsidRPr="002B6ECD">
              <w:rPr>
                <w:rFonts w:ascii="Times New Roman" w:hAnsi="Times New Roman"/>
                <w:bCs/>
                <w:szCs w:val="28"/>
                <w:lang w:val="kk-KZ"/>
              </w:rPr>
              <w:t>70</w:t>
            </w:r>
          </w:p>
        </w:tc>
      </w:tr>
      <w:tr w:rsidR="0052035A" w:rsidRPr="002B6ECD" w14:paraId="0FD7ED03" w14:textId="77777777" w:rsidTr="0052035A">
        <w:tc>
          <w:tcPr>
            <w:tcW w:w="4613" w:type="pct"/>
            <w:gridSpan w:val="2"/>
          </w:tcPr>
          <w:p w14:paraId="10C78F88" w14:textId="737C654E" w:rsidR="0052035A" w:rsidRPr="002B6ECD" w:rsidRDefault="0052035A" w:rsidP="00F84A99">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Ғ –</w:t>
            </w:r>
            <w:r w:rsidRPr="002B6ECD">
              <w:rPr>
                <w:b/>
                <w:sz w:val="28"/>
                <w:szCs w:val="28"/>
              </w:rPr>
              <w:t xml:space="preserve"> </w:t>
            </w:r>
            <w:r w:rsidR="00F84A99" w:rsidRPr="002B6ECD">
              <w:rPr>
                <w:bCs/>
                <w:sz w:val="28"/>
                <w:szCs w:val="28"/>
                <w:lang w:val="kk-KZ"/>
              </w:rPr>
              <w:t>Оқу-әдістемелік материялдар</w:t>
            </w:r>
            <w:r w:rsidRPr="002B6ECD">
              <w:rPr>
                <w:sz w:val="28"/>
                <w:szCs w:val="28"/>
              </w:rPr>
              <w:t>…...….……</w:t>
            </w:r>
            <w:r w:rsidRPr="002B6ECD">
              <w:rPr>
                <w:sz w:val="28"/>
                <w:szCs w:val="28"/>
                <w:lang w:val="kk-KZ"/>
              </w:rPr>
              <w:t>.......................</w:t>
            </w:r>
          </w:p>
        </w:tc>
        <w:tc>
          <w:tcPr>
            <w:tcW w:w="387" w:type="pct"/>
          </w:tcPr>
          <w:p w14:paraId="52D9FD51" w14:textId="4BC63B84" w:rsidR="0052035A" w:rsidRPr="002B6ECD" w:rsidRDefault="0052035A"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17</w:t>
            </w:r>
            <w:r w:rsidR="00C20861" w:rsidRPr="002B6ECD">
              <w:rPr>
                <w:rFonts w:ascii="Times New Roman" w:hAnsi="Times New Roman"/>
                <w:bCs/>
                <w:szCs w:val="28"/>
                <w:lang w:val="kk-KZ"/>
              </w:rPr>
              <w:t>2</w:t>
            </w:r>
          </w:p>
        </w:tc>
      </w:tr>
      <w:tr w:rsidR="0052035A" w:rsidRPr="002B6ECD" w14:paraId="28BE4EA9" w14:textId="77777777" w:rsidTr="0052035A">
        <w:tc>
          <w:tcPr>
            <w:tcW w:w="4613" w:type="pct"/>
            <w:gridSpan w:val="2"/>
          </w:tcPr>
          <w:p w14:paraId="2399C0E4" w14:textId="564FF406" w:rsidR="0052035A" w:rsidRPr="002B6ECD" w:rsidRDefault="0052035A" w:rsidP="00D312A6">
            <w:pPr>
              <w:pStyle w:val="a7"/>
              <w:widowControl w:val="0"/>
              <w:spacing w:after="0"/>
              <w:rPr>
                <w:b/>
                <w:sz w:val="28"/>
                <w:szCs w:val="28"/>
                <w:lang w:val="kk-KZ"/>
              </w:rPr>
            </w:pPr>
            <w:r w:rsidRPr="002B6ECD">
              <w:rPr>
                <w:b/>
                <w:sz w:val="28"/>
                <w:szCs w:val="28"/>
                <w:lang w:val="kk-KZ"/>
              </w:rPr>
              <w:t>ҚОСЫМ</w:t>
            </w:r>
            <w:r w:rsidRPr="002B6ECD">
              <w:rPr>
                <w:b/>
                <w:sz w:val="28"/>
                <w:szCs w:val="28"/>
              </w:rPr>
              <w:t>ША</w:t>
            </w:r>
            <w:r w:rsidRPr="002B6ECD">
              <w:rPr>
                <w:b/>
                <w:sz w:val="28"/>
                <w:szCs w:val="28"/>
                <w:lang w:val="kk-KZ"/>
              </w:rPr>
              <w:t xml:space="preserve"> Д –</w:t>
            </w:r>
            <w:r w:rsidRPr="002B6ECD">
              <w:rPr>
                <w:b/>
                <w:sz w:val="28"/>
                <w:szCs w:val="28"/>
              </w:rPr>
              <w:t xml:space="preserve"> </w:t>
            </w:r>
            <w:r w:rsidRPr="002B6ECD">
              <w:rPr>
                <w:bCs/>
                <w:sz w:val="28"/>
                <w:szCs w:val="28"/>
                <w:lang w:val="kk-KZ"/>
              </w:rPr>
              <w:t>Эксперимент барысында жүргізілген сабақ үлгісі .........</w:t>
            </w:r>
          </w:p>
        </w:tc>
        <w:tc>
          <w:tcPr>
            <w:tcW w:w="387" w:type="pct"/>
          </w:tcPr>
          <w:p w14:paraId="5C89ACFD" w14:textId="2A10D994" w:rsidR="0052035A" w:rsidRPr="002B6ECD" w:rsidRDefault="0052035A" w:rsidP="00C20861">
            <w:pPr>
              <w:pStyle w:val="a9"/>
              <w:widowControl w:val="0"/>
              <w:tabs>
                <w:tab w:val="left" w:pos="4111"/>
                <w:tab w:val="left" w:pos="5954"/>
              </w:tabs>
              <w:rPr>
                <w:rFonts w:ascii="Times New Roman" w:hAnsi="Times New Roman"/>
                <w:bCs/>
                <w:szCs w:val="28"/>
                <w:lang w:val="kk-KZ"/>
              </w:rPr>
            </w:pPr>
            <w:r w:rsidRPr="002B6ECD">
              <w:rPr>
                <w:rFonts w:ascii="Times New Roman" w:hAnsi="Times New Roman"/>
                <w:bCs/>
                <w:szCs w:val="28"/>
                <w:lang w:val="en-US"/>
              </w:rPr>
              <w:t>17</w:t>
            </w:r>
            <w:r w:rsidR="00C20861" w:rsidRPr="002B6ECD">
              <w:rPr>
                <w:rFonts w:ascii="Times New Roman" w:hAnsi="Times New Roman"/>
                <w:bCs/>
                <w:szCs w:val="28"/>
                <w:lang w:val="kk-KZ"/>
              </w:rPr>
              <w:t>4</w:t>
            </w:r>
          </w:p>
        </w:tc>
      </w:tr>
    </w:tbl>
    <w:p w14:paraId="20402A00" w14:textId="77777777" w:rsidR="00764250" w:rsidRPr="002B6ECD" w:rsidRDefault="00764250" w:rsidP="00D312A6">
      <w:pPr>
        <w:widowControl w:val="0"/>
        <w:spacing w:after="0" w:line="240" w:lineRule="auto"/>
        <w:rPr>
          <w:rFonts w:ascii="Times New Roman" w:hAnsi="Times New Roman"/>
          <w:sz w:val="28"/>
          <w:lang w:val="kk-KZ"/>
        </w:rPr>
      </w:pPr>
    </w:p>
    <w:p w14:paraId="58980B47" w14:textId="77777777" w:rsidR="00732C40" w:rsidRPr="002B6ECD" w:rsidRDefault="00732C40" w:rsidP="00D312A6">
      <w:pPr>
        <w:widowControl w:val="0"/>
        <w:spacing w:after="0" w:line="240" w:lineRule="auto"/>
        <w:rPr>
          <w:rFonts w:ascii="Times New Roman" w:hAnsi="Times New Roman"/>
          <w:sz w:val="28"/>
          <w:lang w:val="kk-KZ"/>
        </w:rPr>
      </w:pPr>
    </w:p>
    <w:p w14:paraId="5BF5955B" w14:textId="77777777" w:rsidR="00732C40" w:rsidRPr="002B6ECD" w:rsidRDefault="00732C40" w:rsidP="00D312A6">
      <w:pPr>
        <w:widowControl w:val="0"/>
        <w:spacing w:after="0" w:line="240" w:lineRule="auto"/>
        <w:rPr>
          <w:rFonts w:ascii="Times New Roman" w:hAnsi="Times New Roman"/>
          <w:sz w:val="28"/>
          <w:lang w:val="kk-KZ"/>
        </w:rPr>
      </w:pPr>
    </w:p>
    <w:p w14:paraId="776FB9D8" w14:textId="77777777" w:rsidR="00732C40" w:rsidRPr="002B6ECD" w:rsidRDefault="00732C40" w:rsidP="00D312A6">
      <w:pPr>
        <w:widowControl w:val="0"/>
        <w:spacing w:after="0" w:line="240" w:lineRule="auto"/>
        <w:rPr>
          <w:rFonts w:ascii="Times New Roman" w:hAnsi="Times New Roman"/>
          <w:sz w:val="28"/>
          <w:lang w:val="kk-KZ"/>
        </w:rPr>
      </w:pPr>
    </w:p>
    <w:p w14:paraId="143981FE" w14:textId="77777777" w:rsidR="00732C40" w:rsidRPr="002B6ECD" w:rsidRDefault="00732C40" w:rsidP="00D312A6">
      <w:pPr>
        <w:widowControl w:val="0"/>
        <w:spacing w:after="0" w:line="240" w:lineRule="auto"/>
        <w:rPr>
          <w:rFonts w:ascii="Times New Roman" w:hAnsi="Times New Roman"/>
          <w:sz w:val="28"/>
          <w:lang w:val="kk-KZ"/>
        </w:rPr>
      </w:pPr>
    </w:p>
    <w:p w14:paraId="7D3C9DC0" w14:textId="77777777" w:rsidR="00732C40" w:rsidRPr="002B6ECD" w:rsidRDefault="00732C40" w:rsidP="00D312A6">
      <w:pPr>
        <w:widowControl w:val="0"/>
        <w:spacing w:after="0" w:line="240" w:lineRule="auto"/>
        <w:rPr>
          <w:rFonts w:ascii="Times New Roman" w:hAnsi="Times New Roman"/>
          <w:sz w:val="28"/>
          <w:lang w:val="kk-KZ"/>
        </w:rPr>
      </w:pPr>
    </w:p>
    <w:p w14:paraId="615BF7FF" w14:textId="77777777" w:rsidR="00732C40" w:rsidRPr="002B6ECD" w:rsidRDefault="00732C40" w:rsidP="00D312A6">
      <w:pPr>
        <w:widowControl w:val="0"/>
        <w:spacing w:after="0" w:line="240" w:lineRule="auto"/>
        <w:rPr>
          <w:rFonts w:ascii="Times New Roman" w:hAnsi="Times New Roman"/>
          <w:sz w:val="28"/>
          <w:lang w:val="kk-KZ"/>
        </w:rPr>
      </w:pPr>
    </w:p>
    <w:p w14:paraId="59119157" w14:textId="77777777" w:rsidR="00764250" w:rsidRPr="002B6ECD" w:rsidRDefault="00764250" w:rsidP="00732C40">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НОРМАТИВТІК СІЛТЕМЕЛЕР</w:t>
      </w:r>
    </w:p>
    <w:p w14:paraId="12019A7D" w14:textId="77777777" w:rsidR="00764250" w:rsidRPr="002B6ECD" w:rsidRDefault="00764250" w:rsidP="00D312A6">
      <w:pPr>
        <w:widowControl w:val="0"/>
        <w:spacing w:after="0" w:line="240" w:lineRule="auto"/>
        <w:rPr>
          <w:rFonts w:ascii="Times New Roman" w:hAnsi="Times New Roman"/>
          <w:sz w:val="28"/>
          <w:lang w:val="kk-KZ"/>
        </w:rPr>
      </w:pPr>
    </w:p>
    <w:p w14:paraId="629065C1" w14:textId="77777777" w:rsidR="00764250" w:rsidRPr="002B6ECD" w:rsidRDefault="00764250"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Диссертациялық жұмыста келесідей нормативтік құжаттарға сілтемелер жасалынды:</w:t>
      </w:r>
    </w:p>
    <w:p w14:paraId="64580514" w14:textId="2567299B"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 Республикасының «Білім туралы» Заңы: Қазақстан Республикасының 2007 жылғы 27 шілдедегі № 319-III Заңы, 2024 жылғы 1 қаңтардағы өзгерістер мен толықтырулармен. </w:t>
      </w:r>
    </w:p>
    <w:p w14:paraId="1FC7C036" w14:textId="4A8D51C8"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Қазақстан Республикасында мектепке дейінгі, орта, техникалық және кәсіптік білім беруді дамытудың 2023</w:t>
      </w:r>
      <w:r w:rsidR="002E2059" w:rsidRPr="002B6ECD">
        <w:rPr>
          <w:rFonts w:ascii="Times New Roman" w:hAnsi="Times New Roman"/>
          <w:sz w:val="28"/>
          <w:lang w:val="kk-KZ"/>
        </w:rPr>
        <w:t>-</w:t>
      </w:r>
      <w:r w:rsidRPr="002B6ECD">
        <w:rPr>
          <w:rFonts w:ascii="Times New Roman" w:hAnsi="Times New Roman"/>
          <w:sz w:val="28"/>
          <w:lang w:val="kk-KZ"/>
        </w:rPr>
        <w:t xml:space="preserve">2029 жылдарға арналған тұжырымдамасын бекіту туралы: Қазақстан Республикасы Үкіметінің 2023 жылғы 28 наурыздағы № 249 қаулысы. </w:t>
      </w:r>
    </w:p>
    <w:p w14:paraId="4D259954" w14:textId="706438BC"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бұйрығы. </w:t>
      </w:r>
    </w:p>
    <w:p w14:paraId="367810D2" w14:textId="4FE165EE"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Мектепке дейінгі тәрбие мен оқытудың, бастауыш, негізгі орта және жалпы орта, техникалық және кәсіптік білім беру ұйымдарының мемлекеттік жалпыға міндетті стандарттарын бекіту туралы: Қазақстан Республикасы Білім және ғылым министрінің 2022 жылғы 3 тамыздағы № 348 бұйрығы. </w:t>
      </w:r>
    </w:p>
    <w:p w14:paraId="372A11F2" w14:textId="15103FF1"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 Қазақстан Республикасы Оқу-ағарту министрінің 2025 жылғы 16 қаңтардағы № 7 бұйрығы. </w:t>
      </w:r>
    </w:p>
    <w:p w14:paraId="63FF3998" w14:textId="2B71CA48" w:rsidR="003C6973"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Қазақстан Республикасы Оқу-ағарту министрінің 2022 жылғы 16 қыркүйектегі № 399 бұйрығы. </w:t>
      </w:r>
    </w:p>
    <w:p w14:paraId="59291507" w14:textId="4769FBCE" w:rsidR="00764250" w:rsidRPr="002B6ECD" w:rsidRDefault="003C6973" w:rsidP="003C6973">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w:t>
      </w:r>
    </w:p>
    <w:p w14:paraId="1818940C" w14:textId="77777777" w:rsidR="00764250" w:rsidRPr="002B6ECD" w:rsidRDefault="00764250" w:rsidP="00D312A6">
      <w:pPr>
        <w:widowControl w:val="0"/>
        <w:spacing w:after="0" w:line="240" w:lineRule="auto"/>
        <w:rPr>
          <w:rFonts w:ascii="Times New Roman" w:hAnsi="Times New Roman"/>
          <w:sz w:val="28"/>
          <w:lang w:val="kk-KZ"/>
        </w:rPr>
      </w:pPr>
    </w:p>
    <w:p w14:paraId="01F4566C" w14:textId="77777777" w:rsidR="00764250" w:rsidRPr="002B6ECD" w:rsidRDefault="00764250" w:rsidP="00D312A6">
      <w:pPr>
        <w:widowControl w:val="0"/>
        <w:spacing w:after="0" w:line="240" w:lineRule="auto"/>
        <w:rPr>
          <w:rFonts w:ascii="Times New Roman" w:hAnsi="Times New Roman"/>
          <w:sz w:val="28"/>
          <w:lang w:val="kk-KZ"/>
        </w:rPr>
      </w:pPr>
    </w:p>
    <w:p w14:paraId="15A41A58" w14:textId="77777777" w:rsidR="00764250" w:rsidRPr="002B6ECD" w:rsidRDefault="00764250" w:rsidP="00D312A6">
      <w:pPr>
        <w:widowControl w:val="0"/>
        <w:spacing w:after="0" w:line="240" w:lineRule="auto"/>
        <w:rPr>
          <w:rFonts w:ascii="Times New Roman" w:hAnsi="Times New Roman"/>
          <w:sz w:val="28"/>
          <w:lang w:val="kk-KZ"/>
        </w:rPr>
      </w:pPr>
    </w:p>
    <w:p w14:paraId="539362C8" w14:textId="77777777" w:rsidR="00764250" w:rsidRPr="002B6ECD" w:rsidRDefault="00764250" w:rsidP="00D312A6">
      <w:pPr>
        <w:widowControl w:val="0"/>
        <w:spacing w:after="0" w:line="240" w:lineRule="auto"/>
        <w:rPr>
          <w:rFonts w:ascii="Times New Roman" w:hAnsi="Times New Roman"/>
          <w:sz w:val="28"/>
          <w:lang w:val="kk-KZ"/>
        </w:rPr>
      </w:pPr>
    </w:p>
    <w:p w14:paraId="58418811" w14:textId="77777777" w:rsidR="00764250" w:rsidRPr="002B6ECD" w:rsidRDefault="00764250" w:rsidP="00D312A6">
      <w:pPr>
        <w:widowControl w:val="0"/>
        <w:spacing w:after="0" w:line="240" w:lineRule="auto"/>
        <w:rPr>
          <w:rFonts w:ascii="Times New Roman" w:hAnsi="Times New Roman"/>
          <w:sz w:val="28"/>
          <w:lang w:val="kk-KZ"/>
        </w:rPr>
      </w:pPr>
    </w:p>
    <w:p w14:paraId="650DE637" w14:textId="77777777" w:rsidR="00764250" w:rsidRPr="002B6ECD" w:rsidRDefault="00764250" w:rsidP="00D312A6">
      <w:pPr>
        <w:widowControl w:val="0"/>
        <w:spacing w:after="0" w:line="240" w:lineRule="auto"/>
        <w:rPr>
          <w:rFonts w:ascii="Times New Roman" w:hAnsi="Times New Roman"/>
          <w:sz w:val="28"/>
          <w:lang w:val="kk-KZ"/>
        </w:rPr>
      </w:pPr>
    </w:p>
    <w:p w14:paraId="0D5943F6" w14:textId="77777777" w:rsidR="003C6973" w:rsidRPr="002B6ECD" w:rsidRDefault="003C6973" w:rsidP="00D312A6">
      <w:pPr>
        <w:widowControl w:val="0"/>
        <w:spacing w:after="0" w:line="240" w:lineRule="auto"/>
        <w:rPr>
          <w:rFonts w:ascii="Times New Roman" w:hAnsi="Times New Roman"/>
          <w:sz w:val="28"/>
          <w:lang w:val="kk-KZ"/>
        </w:rPr>
      </w:pPr>
    </w:p>
    <w:p w14:paraId="6145B75A" w14:textId="77777777" w:rsidR="00764250" w:rsidRPr="002B6ECD" w:rsidRDefault="00764250" w:rsidP="00D312A6">
      <w:pPr>
        <w:widowControl w:val="0"/>
        <w:spacing w:after="0" w:line="240" w:lineRule="auto"/>
        <w:rPr>
          <w:rFonts w:ascii="Times New Roman" w:hAnsi="Times New Roman"/>
          <w:sz w:val="28"/>
          <w:lang w:val="kk-KZ"/>
        </w:rPr>
      </w:pPr>
    </w:p>
    <w:p w14:paraId="4A97DCB3" w14:textId="77777777" w:rsidR="00764250" w:rsidRPr="002B6ECD" w:rsidRDefault="00764250" w:rsidP="00D312A6">
      <w:pPr>
        <w:widowControl w:val="0"/>
        <w:spacing w:after="0" w:line="240" w:lineRule="auto"/>
        <w:rPr>
          <w:rFonts w:ascii="Times New Roman" w:hAnsi="Times New Roman"/>
          <w:sz w:val="28"/>
          <w:lang w:val="kk-KZ"/>
        </w:rPr>
      </w:pPr>
    </w:p>
    <w:p w14:paraId="3EFA932C" w14:textId="77777777" w:rsidR="00764250" w:rsidRPr="002B6ECD" w:rsidRDefault="00764250" w:rsidP="00D312A6">
      <w:pPr>
        <w:widowControl w:val="0"/>
        <w:spacing w:after="0" w:line="240" w:lineRule="auto"/>
        <w:rPr>
          <w:rFonts w:ascii="Times New Roman" w:hAnsi="Times New Roman"/>
          <w:sz w:val="28"/>
          <w:lang w:val="kk-KZ"/>
        </w:rPr>
      </w:pPr>
    </w:p>
    <w:p w14:paraId="2DECD827" w14:textId="77777777" w:rsidR="00764250" w:rsidRPr="002B6ECD" w:rsidRDefault="00764250" w:rsidP="00D312A6">
      <w:pPr>
        <w:widowControl w:val="0"/>
        <w:spacing w:after="0" w:line="240" w:lineRule="auto"/>
        <w:rPr>
          <w:rFonts w:ascii="Times New Roman" w:hAnsi="Times New Roman"/>
          <w:sz w:val="28"/>
          <w:lang w:val="kk-KZ"/>
        </w:rPr>
      </w:pPr>
    </w:p>
    <w:p w14:paraId="722D097C" w14:textId="77777777" w:rsidR="00764250" w:rsidRPr="002B6ECD" w:rsidRDefault="00764250" w:rsidP="00D312A6">
      <w:pPr>
        <w:widowControl w:val="0"/>
        <w:spacing w:after="0" w:line="240" w:lineRule="auto"/>
        <w:rPr>
          <w:rFonts w:ascii="Times New Roman" w:hAnsi="Times New Roman"/>
          <w:sz w:val="28"/>
          <w:lang w:val="kk-KZ"/>
        </w:rPr>
      </w:pPr>
    </w:p>
    <w:p w14:paraId="2EE7AB33" w14:textId="77777777" w:rsidR="00084F5B" w:rsidRPr="002B6ECD" w:rsidRDefault="00084F5B" w:rsidP="00732C40">
      <w:pPr>
        <w:widowControl w:val="0"/>
        <w:spacing w:after="0" w:line="240" w:lineRule="auto"/>
        <w:jc w:val="center"/>
        <w:rPr>
          <w:rFonts w:ascii="Times New Roman" w:hAnsi="Times New Roman"/>
          <w:b/>
          <w:sz w:val="28"/>
          <w:lang w:val="kk-KZ"/>
        </w:rPr>
      </w:pPr>
    </w:p>
    <w:p w14:paraId="416C7DE6" w14:textId="77777777" w:rsidR="00764250" w:rsidRPr="002B6ECD" w:rsidRDefault="00764250" w:rsidP="00732C40">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АНЫҚТАМАЛАР</w:t>
      </w:r>
    </w:p>
    <w:p w14:paraId="7A26A5A3" w14:textId="77777777" w:rsidR="00764250" w:rsidRPr="002B6ECD" w:rsidRDefault="00764250" w:rsidP="00D312A6">
      <w:pPr>
        <w:widowControl w:val="0"/>
        <w:spacing w:after="0" w:line="240" w:lineRule="auto"/>
        <w:rPr>
          <w:rFonts w:ascii="Times New Roman" w:hAnsi="Times New Roman"/>
          <w:sz w:val="28"/>
          <w:lang w:val="kk-KZ"/>
        </w:rPr>
      </w:pPr>
    </w:p>
    <w:p w14:paraId="37AD4A30" w14:textId="2CE11442" w:rsidR="00764250" w:rsidRPr="002B6ECD" w:rsidRDefault="00764250"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Бұл </w:t>
      </w:r>
      <w:r w:rsidR="00AB3E39">
        <w:rPr>
          <w:rFonts w:ascii="Times New Roman" w:hAnsi="Times New Roman"/>
          <w:sz w:val="28"/>
          <w:lang w:val="kk-KZ"/>
        </w:rPr>
        <w:t>диссертациялық</w:t>
      </w:r>
      <w:r w:rsidRPr="002B6ECD">
        <w:rPr>
          <w:rFonts w:ascii="Times New Roman" w:hAnsi="Times New Roman"/>
          <w:sz w:val="28"/>
          <w:lang w:val="kk-KZ"/>
        </w:rPr>
        <w:t xml:space="preserve"> жұмыста келесі терминдерге сәйкес </w:t>
      </w:r>
      <w:r w:rsidR="00AB3E39">
        <w:rPr>
          <w:rFonts w:ascii="Times New Roman" w:hAnsi="Times New Roman"/>
          <w:sz w:val="28"/>
          <w:lang w:val="kk-KZ"/>
        </w:rPr>
        <w:t>анықтамалар</w:t>
      </w:r>
      <w:r w:rsidRPr="002B6ECD">
        <w:rPr>
          <w:rFonts w:ascii="Times New Roman" w:hAnsi="Times New Roman"/>
          <w:sz w:val="28"/>
          <w:lang w:val="kk-KZ"/>
        </w:rPr>
        <w:t xml:space="preserve"> қолданылған:</w:t>
      </w:r>
    </w:p>
    <w:p w14:paraId="0E03E38A" w14:textId="17432FFC"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Бағдарлама</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әр тақырып бөлімі бойынша оқушылар меңгеруге тиісті білім, білік және дағдылардың міндетті көлемін белгілейтін нормативтік құжат.</w:t>
      </w:r>
    </w:p>
    <w:p w14:paraId="463CDF47" w14:textId="68351D36"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Білім беру бағдарламасы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оқытудың мақсаты мен күтілетін нәтижелерін, мазмұнын, оқу үдерісін ұйымдастыру тәртібін, қолданылатын әдіс-тәсілдерді және оқыту нәтижелерін бағалау өлшемшарттарын өзара тұтастықта қамтитын білім берудің негізгі сипаттамалар жиынтығы.</w:t>
      </w:r>
    </w:p>
    <w:p w14:paraId="284E7ED6" w14:textId="3D1A7872"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Білім беру робототехникасы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роботтарды құрастыру және программалау арқылы оқушылардың логикалық, алгоритмдік және шығармашылық ойлауын дамытуға бағытталған білім беру бағыты.</w:t>
      </w:r>
    </w:p>
    <w:p w14:paraId="66649BA0" w14:textId="72ED58FD"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Білім беру сайты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оқу материалдарын орналастыруға, тапсырмалар орындауға және білім беру әрекетін интернет арқылы ұйымдастыруға арналған веб-ресурс.</w:t>
      </w:r>
    </w:p>
    <w:p w14:paraId="3CB338B2" w14:textId="291FC9F9"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Білім беру саласы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өзара мазмұндас оқу пәндерін біріктіретін, бастауыш білім берудің базалық мазмұнын құрайтын құрылымдық бөлік.</w:t>
      </w:r>
    </w:p>
    <w:p w14:paraId="4292C9E6" w14:textId="264EEF23"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Жаттығу</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оқу бағдарламасына сәйкес оқушылардың сабақтағы танымдық іс-әрекетін ұйымдастыруға арналған негізгі құрал, оның мақсаты қажетті дағдыларды қалыптастыру және оларды тиянақты меңгертуді қамтамасыз етеді.</w:t>
      </w:r>
    </w:p>
    <w:p w14:paraId="1458501A" w14:textId="49DCED56"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Оқыту технологиясы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белгілі бір білім саласында оқушылардың білім, білік және дағдыларды мақсатты, жоспарлы әрі жүйелі түрде меңгеруін қамтамасыз ететін ғылыми негізделген әдістер мен құралдардың тұтас жиынтығы.</w:t>
      </w:r>
    </w:p>
    <w:p w14:paraId="1B05BD3B" w14:textId="34C3B453"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Робот</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программаланатын басқару жүйесі арқылы әрекет ететін, белгілі бір тапсырмаларды автоматты түрде орындауға арналған техникалық құрылғы.</w:t>
      </w:r>
    </w:p>
    <w:p w14:paraId="4639345C" w14:textId="6771B5B7"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Робототехника</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жаратылыстану, техника, инженерия және математика салаларындағы білім мен біліктерді өзара байланыстыра отырып, оқушылардың жан-жақты дамуына мүмкіндік беретін оқу бағытының бірі.</w:t>
      </w:r>
    </w:p>
    <w:p w14:paraId="1B9A828B" w14:textId="2A513797"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Цифрлық білім беру ресурсы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оқу мақсаттарына сәйкес әзірленген және электрондық форматта ұсынылатын мәтін, бейне, графика, дыбыс және интерактивті тапсырмалар жиынтығы.</w:t>
      </w:r>
    </w:p>
    <w:p w14:paraId="118ECF2A" w14:textId="716C7784"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Цифрлық құрал</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оқу материалын ұсынуға, тапсырмалар орындауға және білім алушылардың танымдық белсенділігін арттыруға арналған электрондық немесе программалық құрал.</w:t>
      </w:r>
    </w:p>
    <w:p w14:paraId="2EAE285E" w14:textId="3F200229" w:rsidR="0081394F" w:rsidRPr="002B6ECD" w:rsidRDefault="0081394F" w:rsidP="0081394F">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Цифрлық сауаттылық</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білім беру деңгейінде міндетті түрде оқытылатын, оқушылардың санау дағдыларын, робототехника негіздерін меңгеруін және заманауи ақпараттық-коммуникациялық технологияларды оқу үдерісі мен күнделікті өмірде тиімді қолдана білуін қалыптастыруға бағытталған оқу пәні.</w:t>
      </w:r>
    </w:p>
    <w:p w14:paraId="6A4F7B22" w14:textId="77777777" w:rsidR="00764250" w:rsidRPr="002B6ECD" w:rsidRDefault="00764250" w:rsidP="00D312A6">
      <w:pPr>
        <w:widowControl w:val="0"/>
        <w:spacing w:after="0" w:line="240" w:lineRule="auto"/>
        <w:rPr>
          <w:rFonts w:ascii="Times New Roman" w:hAnsi="Times New Roman"/>
          <w:sz w:val="28"/>
          <w:lang w:val="kk-KZ"/>
        </w:rPr>
      </w:pPr>
    </w:p>
    <w:p w14:paraId="0633B127" w14:textId="77777777" w:rsidR="00764250" w:rsidRPr="002B6ECD" w:rsidRDefault="00764250" w:rsidP="00D312A6">
      <w:pPr>
        <w:widowControl w:val="0"/>
        <w:spacing w:after="0" w:line="240" w:lineRule="auto"/>
        <w:rPr>
          <w:rFonts w:ascii="Times New Roman" w:hAnsi="Times New Roman"/>
          <w:sz w:val="28"/>
          <w:lang w:val="kk-KZ"/>
        </w:rPr>
      </w:pPr>
    </w:p>
    <w:p w14:paraId="081FEAEE" w14:textId="77777777" w:rsidR="00764250" w:rsidRPr="002B6ECD" w:rsidRDefault="00764250" w:rsidP="00732C40">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БЕЛГІЛЕУЛЕР МЕН ҚЫСҚАРТУЛАР</w:t>
      </w:r>
    </w:p>
    <w:p w14:paraId="4B84640F" w14:textId="77777777" w:rsidR="00732C40" w:rsidRPr="002B6ECD" w:rsidRDefault="00732C40" w:rsidP="00732C40">
      <w:pPr>
        <w:widowControl w:val="0"/>
        <w:spacing w:after="0" w:line="240" w:lineRule="auto"/>
        <w:jc w:val="center"/>
        <w:rPr>
          <w:rFonts w:ascii="Times New Roman" w:hAnsi="Times New Roman"/>
          <w:b/>
          <w:sz w:val="28"/>
          <w:lang w:val="kk-KZ"/>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7662"/>
      </w:tblGrid>
      <w:tr w:rsidR="0081394F" w:rsidRPr="002B6ECD" w14:paraId="42EBD671" w14:textId="77777777" w:rsidTr="000C63E1">
        <w:tc>
          <w:tcPr>
            <w:tcW w:w="1112" w:type="pct"/>
          </w:tcPr>
          <w:p w14:paraId="30FF64BF" w14:textId="77777777" w:rsidR="0081394F" w:rsidRPr="002B6ECD" w:rsidRDefault="0081394F" w:rsidP="00D312A6">
            <w:pPr>
              <w:widowControl w:val="0"/>
              <w:rPr>
                <w:rFonts w:ascii="Times New Roman" w:hAnsi="Times New Roman" w:cs="Times New Roman"/>
                <w:sz w:val="28"/>
                <w:szCs w:val="28"/>
              </w:rPr>
            </w:pPr>
            <w:r w:rsidRPr="002B6ECD">
              <w:rPr>
                <w:rFonts w:ascii="Times New Roman" w:hAnsi="Times New Roman"/>
                <w:sz w:val="28"/>
                <w:lang w:val="kk-KZ"/>
              </w:rPr>
              <w:t>АКТ</w:t>
            </w:r>
          </w:p>
        </w:tc>
        <w:tc>
          <w:tcPr>
            <w:tcW w:w="3888" w:type="pct"/>
          </w:tcPr>
          <w:p w14:paraId="50C8D04C" w14:textId="77777777" w:rsidR="0081394F" w:rsidRPr="002B6ECD" w:rsidRDefault="0081394F" w:rsidP="00D312A6">
            <w:pPr>
              <w:widowControl w:val="0"/>
              <w:rPr>
                <w:rFonts w:ascii="Times New Roman" w:hAnsi="Times New Roman" w:cs="Times New Roman"/>
                <w:sz w:val="28"/>
                <w:szCs w:val="28"/>
                <w:lang w:val="en-US"/>
              </w:rPr>
            </w:pPr>
            <w:r w:rsidRPr="002B6ECD">
              <w:rPr>
                <w:rFonts w:ascii="Times New Roman" w:hAnsi="Times New Roman" w:cs="Times New Roman"/>
                <w:sz w:val="28"/>
                <w:szCs w:val="28"/>
                <w:lang w:val="en-US"/>
              </w:rPr>
              <w:t xml:space="preserve">- </w:t>
            </w:r>
            <w:r w:rsidRPr="002B6ECD">
              <w:rPr>
                <w:rFonts w:ascii="Times New Roman" w:hAnsi="Times New Roman"/>
                <w:sz w:val="28"/>
                <w:lang w:val="kk-KZ"/>
              </w:rPr>
              <w:t>ақпараттық коммуникациялық технологиялар</w:t>
            </w:r>
          </w:p>
        </w:tc>
      </w:tr>
      <w:tr w:rsidR="0081394F" w:rsidRPr="002B6ECD" w14:paraId="22D8AF41" w14:textId="77777777" w:rsidTr="000C63E1">
        <w:tc>
          <w:tcPr>
            <w:tcW w:w="1112" w:type="pct"/>
          </w:tcPr>
          <w:p w14:paraId="6C8E76ED" w14:textId="77777777" w:rsidR="0081394F" w:rsidRPr="002B6ECD" w:rsidRDefault="0081394F" w:rsidP="00D312A6">
            <w:pPr>
              <w:widowControl w:val="0"/>
              <w:rPr>
                <w:rFonts w:ascii="Times New Roman" w:hAnsi="Times New Roman" w:cs="Times New Roman"/>
                <w:sz w:val="28"/>
                <w:szCs w:val="28"/>
              </w:rPr>
            </w:pPr>
            <w:r w:rsidRPr="002B6ECD">
              <w:rPr>
                <w:rFonts w:ascii="Times New Roman" w:hAnsi="Times New Roman"/>
                <w:sz w:val="28"/>
                <w:lang w:val="kk-KZ"/>
              </w:rPr>
              <w:t>ББ</w:t>
            </w:r>
          </w:p>
        </w:tc>
        <w:tc>
          <w:tcPr>
            <w:tcW w:w="3888" w:type="pct"/>
          </w:tcPr>
          <w:p w14:paraId="3075660C" w14:textId="77777777" w:rsidR="0081394F" w:rsidRPr="002B6ECD" w:rsidRDefault="0081394F" w:rsidP="00D312A6">
            <w:pPr>
              <w:widowControl w:val="0"/>
              <w:rPr>
                <w:rFonts w:ascii="Times New Roman" w:hAnsi="Times New Roman" w:cs="Times New Roman"/>
                <w:sz w:val="28"/>
                <w:szCs w:val="28"/>
                <w:lang w:val="en-US"/>
              </w:rPr>
            </w:pPr>
            <w:r w:rsidRPr="002B6ECD">
              <w:rPr>
                <w:rFonts w:ascii="Times New Roman" w:hAnsi="Times New Roman" w:cs="Times New Roman"/>
                <w:sz w:val="28"/>
                <w:szCs w:val="28"/>
                <w:lang w:val="en-US"/>
              </w:rPr>
              <w:t xml:space="preserve">- </w:t>
            </w:r>
            <w:r w:rsidRPr="002B6ECD">
              <w:rPr>
                <w:rFonts w:ascii="Times New Roman" w:hAnsi="Times New Roman"/>
                <w:sz w:val="28"/>
                <w:lang w:val="kk-KZ"/>
              </w:rPr>
              <w:t>білім беру бағдарламасы</w:t>
            </w:r>
          </w:p>
        </w:tc>
      </w:tr>
      <w:tr w:rsidR="0081394F" w:rsidRPr="002B6ECD" w14:paraId="618CEB49" w14:textId="77777777" w:rsidTr="000C63E1">
        <w:tc>
          <w:tcPr>
            <w:tcW w:w="1112" w:type="pct"/>
          </w:tcPr>
          <w:p w14:paraId="6DC822BB" w14:textId="77777777" w:rsidR="0081394F" w:rsidRPr="002B6ECD" w:rsidRDefault="0081394F" w:rsidP="00D312A6">
            <w:pPr>
              <w:widowControl w:val="0"/>
              <w:rPr>
                <w:rFonts w:ascii="Times New Roman" w:hAnsi="Times New Roman" w:cs="Times New Roman"/>
                <w:sz w:val="28"/>
                <w:szCs w:val="28"/>
              </w:rPr>
            </w:pPr>
            <w:r w:rsidRPr="002B6ECD">
              <w:rPr>
                <w:rFonts w:ascii="Times New Roman" w:hAnsi="Times New Roman"/>
                <w:sz w:val="28"/>
                <w:lang w:val="kk-KZ"/>
              </w:rPr>
              <w:t>БББ МЖМББС</w:t>
            </w:r>
          </w:p>
        </w:tc>
        <w:tc>
          <w:tcPr>
            <w:tcW w:w="3888" w:type="pct"/>
          </w:tcPr>
          <w:p w14:paraId="31E96322" w14:textId="0135DC48" w:rsidR="0081394F" w:rsidRPr="002B6ECD" w:rsidRDefault="0081394F" w:rsidP="00D312A6">
            <w:pPr>
              <w:widowControl w:val="0"/>
              <w:rPr>
                <w:rFonts w:ascii="Times New Roman" w:hAnsi="Times New Roman" w:cs="Times New Roman"/>
                <w:sz w:val="28"/>
                <w:szCs w:val="28"/>
                <w:lang w:val="kk-KZ"/>
              </w:rPr>
            </w:pPr>
            <w:r w:rsidRPr="002B6ECD">
              <w:rPr>
                <w:rFonts w:ascii="Times New Roman" w:hAnsi="Times New Roman" w:cs="Times New Roman"/>
                <w:sz w:val="28"/>
                <w:szCs w:val="28"/>
              </w:rPr>
              <w:t xml:space="preserve">- </w:t>
            </w:r>
            <w:r w:rsidRPr="002B6ECD">
              <w:rPr>
                <w:rFonts w:ascii="Times New Roman" w:hAnsi="Times New Roman"/>
                <w:sz w:val="28"/>
                <w:lang w:val="kk-KZ"/>
              </w:rPr>
              <w:t xml:space="preserve">бастауыш білім берудің мемлекеттік </w:t>
            </w:r>
            <w:proofErr w:type="gramStart"/>
            <w:r w:rsidRPr="002B6ECD">
              <w:rPr>
                <w:rFonts w:ascii="Times New Roman" w:hAnsi="Times New Roman"/>
                <w:sz w:val="28"/>
                <w:lang w:val="kk-KZ"/>
              </w:rPr>
              <w:t>жалпы</w:t>
            </w:r>
            <w:proofErr w:type="gramEnd"/>
            <w:r w:rsidRPr="002B6ECD">
              <w:rPr>
                <w:rFonts w:ascii="Times New Roman" w:hAnsi="Times New Roman"/>
                <w:sz w:val="28"/>
                <w:lang w:val="kk-KZ"/>
              </w:rPr>
              <w:t>ға міндетті</w:t>
            </w:r>
            <w:r w:rsidRPr="002B6ECD">
              <w:rPr>
                <w:rFonts w:ascii="Times New Roman" w:hAnsi="Times New Roman"/>
                <w:sz w:val="28"/>
              </w:rPr>
              <w:t xml:space="preserve"> </w:t>
            </w:r>
            <w:r w:rsidR="001C541E" w:rsidRPr="002B6ECD">
              <w:rPr>
                <w:rFonts w:ascii="Times New Roman" w:hAnsi="Times New Roman" w:cs="Times New Roman"/>
                <w:sz w:val="28"/>
                <w:szCs w:val="28"/>
              </w:rPr>
              <w:t>білім беру стандарты</w:t>
            </w:r>
          </w:p>
        </w:tc>
      </w:tr>
      <w:tr w:rsidR="0081394F" w:rsidRPr="002B6ECD" w14:paraId="2FD7D750" w14:textId="77777777" w:rsidTr="000C63E1">
        <w:tc>
          <w:tcPr>
            <w:tcW w:w="1112" w:type="pct"/>
          </w:tcPr>
          <w:p w14:paraId="762B4AD9" w14:textId="77777777" w:rsidR="0081394F" w:rsidRPr="002B6ECD" w:rsidRDefault="000C63E1" w:rsidP="00D312A6">
            <w:pPr>
              <w:widowControl w:val="0"/>
              <w:rPr>
                <w:rFonts w:ascii="Times New Roman" w:hAnsi="Times New Roman" w:cs="Times New Roman"/>
                <w:sz w:val="28"/>
                <w:szCs w:val="28"/>
              </w:rPr>
            </w:pPr>
            <w:r w:rsidRPr="002B6ECD">
              <w:rPr>
                <w:rFonts w:ascii="Times New Roman" w:hAnsi="Times New Roman"/>
                <w:sz w:val="28"/>
                <w:lang w:val="kk-KZ"/>
              </w:rPr>
              <w:t>ББС</w:t>
            </w:r>
          </w:p>
        </w:tc>
        <w:tc>
          <w:tcPr>
            <w:tcW w:w="3888" w:type="pct"/>
          </w:tcPr>
          <w:p w14:paraId="75E36648" w14:textId="77777777" w:rsidR="0081394F" w:rsidRPr="002B6ECD" w:rsidRDefault="000C63E1" w:rsidP="00D312A6">
            <w:pPr>
              <w:widowControl w:val="0"/>
              <w:rPr>
                <w:rFonts w:ascii="Times New Roman" w:hAnsi="Times New Roman" w:cs="Times New Roman"/>
                <w:sz w:val="28"/>
                <w:szCs w:val="28"/>
                <w:lang w:val="kk-KZ"/>
              </w:rPr>
            </w:pPr>
            <w:r w:rsidRPr="002B6ECD">
              <w:rPr>
                <w:rFonts w:ascii="Times New Roman" w:hAnsi="Times New Roman" w:cs="Times New Roman"/>
                <w:sz w:val="28"/>
                <w:szCs w:val="28"/>
              </w:rPr>
              <w:t>-</w:t>
            </w:r>
            <w:r w:rsidRPr="002B6ECD">
              <w:rPr>
                <w:rFonts w:ascii="Times New Roman" w:hAnsi="Times New Roman" w:cs="Times New Roman"/>
                <w:sz w:val="28"/>
                <w:szCs w:val="28"/>
                <w:lang w:val="kk-KZ"/>
              </w:rPr>
              <w:t xml:space="preserve"> </w:t>
            </w:r>
            <w:r w:rsidRPr="002B6ECD">
              <w:rPr>
                <w:rFonts w:ascii="Times New Roman" w:hAnsi="Times New Roman"/>
                <w:sz w:val="28"/>
                <w:lang w:val="kk-KZ"/>
              </w:rPr>
              <w:t>білім беру сайты</w:t>
            </w:r>
          </w:p>
        </w:tc>
      </w:tr>
      <w:tr w:rsidR="0081394F" w:rsidRPr="002B6ECD" w14:paraId="4A5A5C73" w14:textId="77777777" w:rsidTr="000C63E1">
        <w:tc>
          <w:tcPr>
            <w:tcW w:w="1112" w:type="pct"/>
          </w:tcPr>
          <w:p w14:paraId="066BD4FC" w14:textId="77777777" w:rsidR="0081394F" w:rsidRPr="002B6ECD" w:rsidRDefault="000C63E1" w:rsidP="00D312A6">
            <w:pPr>
              <w:widowControl w:val="0"/>
              <w:rPr>
                <w:rFonts w:ascii="Times New Roman" w:hAnsi="Times New Roman" w:cs="Times New Roman"/>
                <w:sz w:val="28"/>
                <w:szCs w:val="28"/>
              </w:rPr>
            </w:pPr>
            <w:r w:rsidRPr="002B6ECD">
              <w:rPr>
                <w:rFonts w:ascii="Times New Roman" w:hAnsi="Times New Roman"/>
                <w:sz w:val="28"/>
                <w:lang w:val="kk-KZ"/>
              </w:rPr>
              <w:t>БТ</w:t>
            </w:r>
          </w:p>
        </w:tc>
        <w:tc>
          <w:tcPr>
            <w:tcW w:w="3888" w:type="pct"/>
          </w:tcPr>
          <w:p w14:paraId="71D66E82" w14:textId="77777777" w:rsidR="0081394F" w:rsidRPr="002B6ECD" w:rsidRDefault="000C63E1" w:rsidP="00D312A6">
            <w:pPr>
              <w:widowControl w:val="0"/>
              <w:rPr>
                <w:rFonts w:ascii="Times New Roman" w:hAnsi="Times New Roman" w:cs="Times New Roman"/>
                <w:sz w:val="28"/>
                <w:szCs w:val="28"/>
              </w:rPr>
            </w:pPr>
            <w:r w:rsidRPr="002B6ECD">
              <w:rPr>
                <w:rFonts w:ascii="Times New Roman" w:hAnsi="Times New Roman" w:cs="Times New Roman"/>
                <w:sz w:val="28"/>
                <w:szCs w:val="28"/>
              </w:rPr>
              <w:t xml:space="preserve">- </w:t>
            </w:r>
            <w:r w:rsidRPr="002B6ECD">
              <w:rPr>
                <w:rFonts w:ascii="Times New Roman" w:hAnsi="Times New Roman"/>
                <w:sz w:val="28"/>
                <w:lang w:val="kk-KZ"/>
              </w:rPr>
              <w:t>бақылау тобы</w:t>
            </w:r>
          </w:p>
        </w:tc>
      </w:tr>
      <w:tr w:rsidR="000C63E1" w:rsidRPr="002B6ECD" w14:paraId="6B0813DD" w14:textId="77777777" w:rsidTr="000C63E1">
        <w:tc>
          <w:tcPr>
            <w:tcW w:w="1112" w:type="pct"/>
          </w:tcPr>
          <w:p w14:paraId="07997EEC" w14:textId="77777777" w:rsidR="000C63E1" w:rsidRPr="002B6ECD" w:rsidRDefault="000C63E1" w:rsidP="00D312A6">
            <w:pPr>
              <w:widowControl w:val="0"/>
              <w:rPr>
                <w:rFonts w:ascii="Times New Roman" w:hAnsi="Times New Roman"/>
                <w:sz w:val="28"/>
                <w:lang w:val="kk-KZ"/>
              </w:rPr>
            </w:pPr>
            <w:r w:rsidRPr="002B6ECD">
              <w:rPr>
                <w:rFonts w:ascii="Times New Roman" w:hAnsi="Times New Roman"/>
                <w:sz w:val="28"/>
                <w:lang w:val="kk-KZ"/>
              </w:rPr>
              <w:t>ҒЗЖ</w:t>
            </w:r>
          </w:p>
        </w:tc>
        <w:tc>
          <w:tcPr>
            <w:tcW w:w="3888" w:type="pct"/>
          </w:tcPr>
          <w:p w14:paraId="26A6E0BA" w14:textId="77777777" w:rsidR="000C63E1" w:rsidRPr="002B6ECD" w:rsidRDefault="000C63E1" w:rsidP="00D312A6">
            <w:pPr>
              <w:widowControl w:val="0"/>
              <w:rPr>
                <w:rFonts w:ascii="Times New Roman" w:hAnsi="Times New Roman" w:cs="Times New Roman"/>
                <w:sz w:val="28"/>
                <w:szCs w:val="28"/>
              </w:rPr>
            </w:pPr>
            <w:r w:rsidRPr="002B6ECD">
              <w:rPr>
                <w:rFonts w:ascii="Times New Roman" w:hAnsi="Times New Roman" w:cs="Times New Roman"/>
                <w:sz w:val="28"/>
                <w:szCs w:val="28"/>
              </w:rPr>
              <w:t xml:space="preserve">- </w:t>
            </w:r>
            <w:r w:rsidRPr="002B6ECD">
              <w:rPr>
                <w:rFonts w:ascii="Times New Roman" w:hAnsi="Times New Roman"/>
                <w:sz w:val="28"/>
                <w:lang w:val="kk-KZ"/>
              </w:rPr>
              <w:t>ғылыми зерттеу жұмысы</w:t>
            </w:r>
          </w:p>
        </w:tc>
      </w:tr>
      <w:tr w:rsidR="001C541E" w:rsidRPr="002B6ECD" w14:paraId="53680198" w14:textId="77777777" w:rsidTr="000C63E1">
        <w:tc>
          <w:tcPr>
            <w:tcW w:w="1112" w:type="pct"/>
          </w:tcPr>
          <w:p w14:paraId="2F25A60F" w14:textId="203BF3FE" w:rsidR="001C541E" w:rsidRPr="002B6ECD" w:rsidRDefault="001C541E" w:rsidP="00D312A6">
            <w:pPr>
              <w:widowControl w:val="0"/>
              <w:rPr>
                <w:rFonts w:ascii="Times New Roman" w:hAnsi="Times New Roman"/>
                <w:sz w:val="28"/>
                <w:lang w:val="kk-KZ"/>
              </w:rPr>
            </w:pPr>
            <w:r w:rsidRPr="002B6ECD">
              <w:rPr>
                <w:rFonts w:ascii="Times New Roman" w:hAnsi="Times New Roman" w:cs="Times New Roman"/>
                <w:sz w:val="28"/>
                <w:szCs w:val="28"/>
                <w:lang w:val="kk-KZ"/>
              </w:rPr>
              <w:t>ЖИ</w:t>
            </w:r>
          </w:p>
        </w:tc>
        <w:tc>
          <w:tcPr>
            <w:tcW w:w="3888" w:type="pct"/>
          </w:tcPr>
          <w:p w14:paraId="52604C9D" w14:textId="370C12EB" w:rsidR="001C541E" w:rsidRPr="002B6ECD" w:rsidRDefault="001C541E" w:rsidP="00D312A6">
            <w:pPr>
              <w:widowControl w:val="0"/>
              <w:rPr>
                <w:rFonts w:ascii="Times New Roman" w:hAnsi="Times New Roman" w:cs="Times New Roman"/>
                <w:sz w:val="28"/>
                <w:szCs w:val="28"/>
              </w:rPr>
            </w:pPr>
            <w:r w:rsidRPr="002B6ECD">
              <w:rPr>
                <w:rFonts w:ascii="Times New Roman" w:hAnsi="Times New Roman" w:cs="Times New Roman"/>
                <w:sz w:val="28"/>
                <w:szCs w:val="28"/>
              </w:rPr>
              <w:t>–</w:t>
            </w:r>
            <w:r w:rsidRPr="002B6ECD">
              <w:rPr>
                <w:rFonts w:ascii="Times New Roman" w:hAnsi="Times New Roman" w:cs="Times New Roman"/>
                <w:sz w:val="28"/>
                <w:szCs w:val="28"/>
                <w:lang w:val="kk-KZ"/>
              </w:rPr>
              <w:t xml:space="preserve"> жасанды интелект</w:t>
            </w:r>
          </w:p>
        </w:tc>
      </w:tr>
      <w:tr w:rsidR="001C541E" w:rsidRPr="002B6ECD" w14:paraId="2AAB93A6" w14:textId="77777777" w:rsidTr="000C63E1">
        <w:tc>
          <w:tcPr>
            <w:tcW w:w="1112" w:type="pct"/>
          </w:tcPr>
          <w:p w14:paraId="2FEEEC63" w14:textId="77777777" w:rsidR="001C541E" w:rsidRPr="002B6ECD" w:rsidRDefault="001C541E" w:rsidP="00D312A6">
            <w:pPr>
              <w:widowControl w:val="0"/>
              <w:rPr>
                <w:rFonts w:ascii="Times New Roman" w:hAnsi="Times New Roman"/>
                <w:sz w:val="28"/>
                <w:lang w:val="kk-KZ"/>
              </w:rPr>
            </w:pPr>
            <w:r w:rsidRPr="002B6ECD">
              <w:rPr>
                <w:rFonts w:ascii="Times New Roman" w:hAnsi="Times New Roman"/>
                <w:sz w:val="28"/>
                <w:lang w:val="kk-KZ"/>
              </w:rPr>
              <w:t>ҚР</w:t>
            </w:r>
          </w:p>
        </w:tc>
        <w:tc>
          <w:tcPr>
            <w:tcW w:w="3888" w:type="pct"/>
          </w:tcPr>
          <w:p w14:paraId="7BEF6967" w14:textId="77777777" w:rsidR="001C541E" w:rsidRPr="002B6ECD" w:rsidRDefault="001C541E" w:rsidP="00D312A6">
            <w:pPr>
              <w:widowControl w:val="0"/>
              <w:rPr>
                <w:rFonts w:ascii="Times New Roman" w:hAnsi="Times New Roman" w:cs="Times New Roman"/>
                <w:sz w:val="28"/>
                <w:szCs w:val="28"/>
              </w:rPr>
            </w:pPr>
            <w:r w:rsidRPr="002B6ECD">
              <w:rPr>
                <w:rFonts w:ascii="Times New Roman" w:hAnsi="Times New Roman" w:cs="Times New Roman"/>
                <w:sz w:val="28"/>
                <w:szCs w:val="28"/>
              </w:rPr>
              <w:t xml:space="preserve">- </w:t>
            </w:r>
            <w:r w:rsidRPr="002B6ECD">
              <w:rPr>
                <w:rFonts w:ascii="Times New Roman" w:hAnsi="Times New Roman"/>
                <w:sz w:val="28"/>
                <w:lang w:val="kk-KZ"/>
              </w:rPr>
              <w:t>Қазақстан Республикасы</w:t>
            </w:r>
          </w:p>
        </w:tc>
      </w:tr>
      <w:tr w:rsidR="001C541E" w:rsidRPr="00AB3E39" w14:paraId="7FD04811" w14:textId="77777777" w:rsidTr="000C63E1">
        <w:tc>
          <w:tcPr>
            <w:tcW w:w="1112" w:type="pct"/>
          </w:tcPr>
          <w:p w14:paraId="134C0B1E" w14:textId="77777777" w:rsidR="001C541E" w:rsidRPr="002B6ECD" w:rsidRDefault="001C541E" w:rsidP="00D312A6">
            <w:pPr>
              <w:widowControl w:val="0"/>
              <w:rPr>
                <w:rFonts w:ascii="Times New Roman" w:hAnsi="Times New Roman"/>
                <w:sz w:val="28"/>
                <w:lang w:val="kk-KZ"/>
              </w:rPr>
            </w:pPr>
            <w:r w:rsidRPr="002B6ECD">
              <w:rPr>
                <w:rFonts w:ascii="Times New Roman" w:hAnsi="Times New Roman"/>
                <w:sz w:val="28"/>
                <w:lang w:val="kk-KZ"/>
              </w:rPr>
              <w:t>МЖМББС</w:t>
            </w:r>
          </w:p>
        </w:tc>
        <w:tc>
          <w:tcPr>
            <w:tcW w:w="3888" w:type="pct"/>
          </w:tcPr>
          <w:p w14:paraId="67534022" w14:textId="77777777" w:rsidR="001C541E" w:rsidRPr="002B6ECD" w:rsidRDefault="001C541E" w:rsidP="00D312A6">
            <w:pPr>
              <w:widowControl w:val="0"/>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w:t>
            </w:r>
            <w:r w:rsidRPr="002B6ECD">
              <w:rPr>
                <w:rFonts w:ascii="Times New Roman" w:hAnsi="Times New Roman"/>
                <w:sz w:val="28"/>
                <w:lang w:val="kk-KZ"/>
              </w:rPr>
              <w:t>мемлекеттік жалпыға міндетті білім беру стандарты</w:t>
            </w:r>
          </w:p>
        </w:tc>
      </w:tr>
      <w:tr w:rsidR="001C541E" w:rsidRPr="002B6ECD" w14:paraId="69E2F9D6" w14:textId="77777777" w:rsidTr="000C63E1">
        <w:tc>
          <w:tcPr>
            <w:tcW w:w="1112" w:type="pct"/>
          </w:tcPr>
          <w:p w14:paraId="7469ADB5" w14:textId="77777777" w:rsidR="001C541E" w:rsidRPr="002B6ECD" w:rsidRDefault="001C541E" w:rsidP="00D312A6">
            <w:pPr>
              <w:widowControl w:val="0"/>
              <w:rPr>
                <w:rFonts w:ascii="Times New Roman" w:hAnsi="Times New Roman"/>
                <w:sz w:val="28"/>
                <w:lang w:val="kk-KZ"/>
              </w:rPr>
            </w:pPr>
            <w:r w:rsidRPr="002B6ECD">
              <w:rPr>
                <w:rFonts w:ascii="Times New Roman" w:hAnsi="Times New Roman"/>
                <w:sz w:val="28"/>
                <w:lang w:val="kk-KZ"/>
              </w:rPr>
              <w:t>ОӘК</w:t>
            </w:r>
          </w:p>
        </w:tc>
        <w:tc>
          <w:tcPr>
            <w:tcW w:w="3888" w:type="pct"/>
          </w:tcPr>
          <w:p w14:paraId="1539EA6C" w14:textId="77777777" w:rsidR="001C541E" w:rsidRPr="002B6ECD" w:rsidRDefault="001C541E" w:rsidP="00D312A6">
            <w:pPr>
              <w:widowControl w:val="0"/>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w:t>
            </w:r>
            <w:r w:rsidRPr="002B6ECD">
              <w:rPr>
                <w:rFonts w:ascii="Times New Roman" w:hAnsi="Times New Roman"/>
                <w:sz w:val="28"/>
                <w:lang w:val="kk-KZ"/>
              </w:rPr>
              <w:t>оқу- әдістемелік кешен</w:t>
            </w:r>
          </w:p>
        </w:tc>
      </w:tr>
      <w:tr w:rsidR="001C541E" w:rsidRPr="002B6ECD" w14:paraId="565C3C55" w14:textId="77777777" w:rsidTr="000C63E1">
        <w:tc>
          <w:tcPr>
            <w:tcW w:w="1112" w:type="pct"/>
          </w:tcPr>
          <w:p w14:paraId="43978752" w14:textId="77777777" w:rsidR="001C541E" w:rsidRPr="002B6ECD" w:rsidRDefault="001C541E" w:rsidP="00D312A6">
            <w:pPr>
              <w:widowControl w:val="0"/>
              <w:rPr>
                <w:rFonts w:ascii="Times New Roman" w:hAnsi="Times New Roman"/>
                <w:sz w:val="28"/>
                <w:lang w:val="kk-KZ"/>
              </w:rPr>
            </w:pPr>
            <w:r w:rsidRPr="002B6ECD">
              <w:rPr>
                <w:rFonts w:ascii="Times New Roman" w:hAnsi="Times New Roman"/>
                <w:sz w:val="28"/>
                <w:lang w:val="kk-KZ"/>
              </w:rPr>
              <w:t>ТОЖ</w:t>
            </w:r>
          </w:p>
        </w:tc>
        <w:tc>
          <w:tcPr>
            <w:tcW w:w="3888" w:type="pct"/>
          </w:tcPr>
          <w:p w14:paraId="272F22F1" w14:textId="77777777" w:rsidR="001C541E" w:rsidRPr="002B6ECD" w:rsidRDefault="001C541E" w:rsidP="00D312A6">
            <w:pPr>
              <w:widowControl w:val="0"/>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w:t>
            </w:r>
            <w:r w:rsidRPr="002B6ECD">
              <w:rPr>
                <w:rFonts w:ascii="Times New Roman" w:hAnsi="Times New Roman"/>
                <w:sz w:val="28"/>
                <w:lang w:val="kk-KZ"/>
              </w:rPr>
              <w:t>типтік оқу жоспарлары</w:t>
            </w:r>
          </w:p>
        </w:tc>
      </w:tr>
      <w:tr w:rsidR="001C541E" w:rsidRPr="002B6ECD" w14:paraId="4C38E993" w14:textId="77777777" w:rsidTr="000C63E1">
        <w:tc>
          <w:tcPr>
            <w:tcW w:w="1112" w:type="pct"/>
          </w:tcPr>
          <w:p w14:paraId="2B837F58" w14:textId="77777777" w:rsidR="001C541E" w:rsidRPr="002B6ECD" w:rsidRDefault="001C541E" w:rsidP="00D312A6">
            <w:pPr>
              <w:widowControl w:val="0"/>
              <w:rPr>
                <w:rFonts w:ascii="Times New Roman" w:hAnsi="Times New Roman"/>
                <w:sz w:val="28"/>
                <w:lang w:val="kk-KZ"/>
              </w:rPr>
            </w:pPr>
            <w:r w:rsidRPr="002B6ECD">
              <w:rPr>
                <w:rFonts w:ascii="Times New Roman" w:hAnsi="Times New Roman"/>
                <w:sz w:val="28"/>
                <w:lang w:val="kk-KZ"/>
              </w:rPr>
              <w:t>ЭТ</w:t>
            </w:r>
          </w:p>
        </w:tc>
        <w:tc>
          <w:tcPr>
            <w:tcW w:w="3888" w:type="pct"/>
          </w:tcPr>
          <w:p w14:paraId="6EB90D1C" w14:textId="13C032EB" w:rsidR="001C541E" w:rsidRPr="002B6ECD" w:rsidRDefault="001C541E" w:rsidP="00D312A6">
            <w:pPr>
              <w:widowControl w:val="0"/>
              <w:rPr>
                <w:rFonts w:ascii="Times New Roman" w:hAnsi="Times New Roman" w:cs="Times New Roman"/>
                <w:sz w:val="28"/>
                <w:szCs w:val="28"/>
                <w:lang w:val="kk-KZ"/>
              </w:rPr>
            </w:pPr>
            <w:r w:rsidRPr="002B6ECD">
              <w:rPr>
                <w:rFonts w:ascii="Times New Roman" w:hAnsi="Times New Roman"/>
                <w:sz w:val="28"/>
                <w:lang w:val="kk-KZ"/>
              </w:rPr>
              <w:t>-</w:t>
            </w:r>
            <w:r w:rsidRPr="002B6ECD">
              <w:rPr>
                <w:rFonts w:ascii="Times New Roman" w:hAnsi="Times New Roman"/>
                <w:sz w:val="28"/>
                <w:lang w:val="en-US"/>
              </w:rPr>
              <w:t xml:space="preserve"> </w:t>
            </w:r>
            <w:r w:rsidRPr="002B6ECD">
              <w:rPr>
                <w:rFonts w:ascii="Times New Roman" w:hAnsi="Times New Roman"/>
                <w:sz w:val="28"/>
                <w:lang w:val="kk-KZ"/>
              </w:rPr>
              <w:t>эксперименттік/тәжірибелік топ</w:t>
            </w:r>
          </w:p>
        </w:tc>
      </w:tr>
    </w:tbl>
    <w:p w14:paraId="3E6596BA" w14:textId="77777777" w:rsidR="00732C40" w:rsidRPr="002B6ECD" w:rsidRDefault="00732C40" w:rsidP="00D312A6">
      <w:pPr>
        <w:widowControl w:val="0"/>
        <w:spacing w:after="0" w:line="240" w:lineRule="auto"/>
        <w:rPr>
          <w:rFonts w:ascii="Times New Roman" w:hAnsi="Times New Roman"/>
          <w:sz w:val="28"/>
          <w:lang w:val="kk-KZ"/>
        </w:rPr>
      </w:pPr>
    </w:p>
    <w:p w14:paraId="5A542DBE" w14:textId="77777777" w:rsidR="0081394F" w:rsidRPr="002B6ECD" w:rsidRDefault="0081394F" w:rsidP="000C63E1">
      <w:pPr>
        <w:widowControl w:val="0"/>
        <w:spacing w:after="0" w:line="240" w:lineRule="auto"/>
        <w:rPr>
          <w:rFonts w:ascii="Times New Roman" w:hAnsi="Times New Roman"/>
          <w:sz w:val="28"/>
          <w:lang w:val="kk-KZ"/>
        </w:rPr>
      </w:pPr>
    </w:p>
    <w:p w14:paraId="6A6BB97F" w14:textId="77777777" w:rsidR="00732C40" w:rsidRPr="002B6ECD" w:rsidRDefault="00732C40" w:rsidP="00D312A6">
      <w:pPr>
        <w:widowControl w:val="0"/>
        <w:spacing w:after="0" w:line="240" w:lineRule="auto"/>
        <w:rPr>
          <w:rFonts w:ascii="Times New Roman" w:hAnsi="Times New Roman"/>
          <w:sz w:val="28"/>
          <w:lang w:val="kk-KZ"/>
        </w:rPr>
      </w:pPr>
    </w:p>
    <w:p w14:paraId="41B8376B" w14:textId="77777777" w:rsidR="00732C40" w:rsidRPr="002B6ECD" w:rsidRDefault="00732C40" w:rsidP="00D312A6">
      <w:pPr>
        <w:widowControl w:val="0"/>
        <w:spacing w:after="0" w:line="240" w:lineRule="auto"/>
        <w:rPr>
          <w:rFonts w:ascii="Times New Roman" w:hAnsi="Times New Roman"/>
          <w:sz w:val="28"/>
          <w:lang w:val="kk-KZ"/>
        </w:rPr>
      </w:pPr>
    </w:p>
    <w:p w14:paraId="5332EE7E" w14:textId="77777777" w:rsidR="00732C40" w:rsidRPr="002B6ECD" w:rsidRDefault="00732C40" w:rsidP="00D312A6">
      <w:pPr>
        <w:widowControl w:val="0"/>
        <w:spacing w:after="0" w:line="240" w:lineRule="auto"/>
        <w:rPr>
          <w:rFonts w:ascii="Times New Roman" w:hAnsi="Times New Roman"/>
          <w:sz w:val="28"/>
          <w:lang w:val="kk-KZ"/>
        </w:rPr>
      </w:pPr>
    </w:p>
    <w:p w14:paraId="63F443D1" w14:textId="77777777" w:rsidR="00732C40" w:rsidRPr="002B6ECD" w:rsidRDefault="00732C40" w:rsidP="00D312A6">
      <w:pPr>
        <w:widowControl w:val="0"/>
        <w:spacing w:after="0" w:line="240" w:lineRule="auto"/>
        <w:rPr>
          <w:rFonts w:ascii="Times New Roman" w:hAnsi="Times New Roman"/>
          <w:sz w:val="28"/>
          <w:lang w:val="kk-KZ"/>
        </w:rPr>
      </w:pPr>
    </w:p>
    <w:p w14:paraId="2CDAA648" w14:textId="77777777" w:rsidR="00732C40" w:rsidRPr="002B6ECD" w:rsidRDefault="00732C40" w:rsidP="00D312A6">
      <w:pPr>
        <w:widowControl w:val="0"/>
        <w:spacing w:after="0" w:line="240" w:lineRule="auto"/>
        <w:rPr>
          <w:rFonts w:ascii="Times New Roman" w:hAnsi="Times New Roman"/>
          <w:sz w:val="28"/>
          <w:lang w:val="kk-KZ"/>
        </w:rPr>
      </w:pPr>
    </w:p>
    <w:p w14:paraId="5B29ED93" w14:textId="77777777" w:rsidR="00732C40" w:rsidRPr="002B6ECD" w:rsidRDefault="00732C40" w:rsidP="00D312A6">
      <w:pPr>
        <w:widowControl w:val="0"/>
        <w:spacing w:after="0" w:line="240" w:lineRule="auto"/>
        <w:rPr>
          <w:rFonts w:ascii="Times New Roman" w:hAnsi="Times New Roman"/>
          <w:sz w:val="28"/>
          <w:lang w:val="kk-KZ"/>
        </w:rPr>
      </w:pPr>
    </w:p>
    <w:p w14:paraId="728BFCF0" w14:textId="77777777" w:rsidR="00732C40" w:rsidRPr="002B6ECD" w:rsidRDefault="00732C40" w:rsidP="00D312A6">
      <w:pPr>
        <w:widowControl w:val="0"/>
        <w:spacing w:after="0" w:line="240" w:lineRule="auto"/>
        <w:rPr>
          <w:rFonts w:ascii="Times New Roman" w:hAnsi="Times New Roman"/>
          <w:sz w:val="28"/>
          <w:lang w:val="kk-KZ"/>
        </w:rPr>
      </w:pPr>
    </w:p>
    <w:p w14:paraId="7F736989" w14:textId="77777777" w:rsidR="00732C40" w:rsidRPr="002B6ECD" w:rsidRDefault="00732C40" w:rsidP="00D312A6">
      <w:pPr>
        <w:widowControl w:val="0"/>
        <w:spacing w:after="0" w:line="240" w:lineRule="auto"/>
        <w:rPr>
          <w:rFonts w:ascii="Times New Roman" w:hAnsi="Times New Roman"/>
          <w:sz w:val="28"/>
          <w:lang w:val="kk-KZ"/>
        </w:rPr>
      </w:pPr>
    </w:p>
    <w:p w14:paraId="09A4B19F" w14:textId="77777777" w:rsidR="00732C40" w:rsidRPr="002B6ECD" w:rsidRDefault="00732C40" w:rsidP="00D312A6">
      <w:pPr>
        <w:widowControl w:val="0"/>
        <w:spacing w:after="0" w:line="240" w:lineRule="auto"/>
        <w:rPr>
          <w:rFonts w:ascii="Times New Roman" w:hAnsi="Times New Roman"/>
          <w:sz w:val="28"/>
          <w:lang w:val="kk-KZ"/>
        </w:rPr>
      </w:pPr>
    </w:p>
    <w:p w14:paraId="0E3ED630" w14:textId="77777777" w:rsidR="00732C40" w:rsidRPr="002B6ECD" w:rsidRDefault="00732C40" w:rsidP="00D312A6">
      <w:pPr>
        <w:widowControl w:val="0"/>
        <w:spacing w:after="0" w:line="240" w:lineRule="auto"/>
        <w:rPr>
          <w:rFonts w:ascii="Times New Roman" w:hAnsi="Times New Roman"/>
          <w:sz w:val="28"/>
          <w:lang w:val="kk-KZ"/>
        </w:rPr>
      </w:pPr>
    </w:p>
    <w:p w14:paraId="1BABB679" w14:textId="77777777" w:rsidR="00732C40" w:rsidRPr="002B6ECD" w:rsidRDefault="00732C40" w:rsidP="00D312A6">
      <w:pPr>
        <w:widowControl w:val="0"/>
        <w:spacing w:after="0" w:line="240" w:lineRule="auto"/>
        <w:rPr>
          <w:rFonts w:ascii="Times New Roman" w:hAnsi="Times New Roman"/>
          <w:sz w:val="28"/>
          <w:lang w:val="kk-KZ"/>
        </w:rPr>
      </w:pPr>
    </w:p>
    <w:p w14:paraId="2583FAED" w14:textId="77777777" w:rsidR="00732C40" w:rsidRPr="002B6ECD" w:rsidRDefault="00732C40" w:rsidP="00D312A6">
      <w:pPr>
        <w:widowControl w:val="0"/>
        <w:spacing w:after="0" w:line="240" w:lineRule="auto"/>
        <w:rPr>
          <w:rFonts w:ascii="Times New Roman" w:hAnsi="Times New Roman"/>
          <w:sz w:val="28"/>
          <w:lang w:val="kk-KZ"/>
        </w:rPr>
      </w:pPr>
    </w:p>
    <w:p w14:paraId="533E2E10" w14:textId="77777777" w:rsidR="00732C40" w:rsidRPr="002B6ECD" w:rsidRDefault="00732C40" w:rsidP="00D312A6">
      <w:pPr>
        <w:widowControl w:val="0"/>
        <w:spacing w:after="0" w:line="240" w:lineRule="auto"/>
        <w:rPr>
          <w:rFonts w:ascii="Times New Roman" w:hAnsi="Times New Roman"/>
          <w:sz w:val="28"/>
          <w:lang w:val="kk-KZ"/>
        </w:rPr>
      </w:pPr>
    </w:p>
    <w:p w14:paraId="1379FF18" w14:textId="77777777" w:rsidR="00732C40" w:rsidRPr="002B6ECD" w:rsidRDefault="00732C40" w:rsidP="00D312A6">
      <w:pPr>
        <w:widowControl w:val="0"/>
        <w:spacing w:after="0" w:line="240" w:lineRule="auto"/>
        <w:rPr>
          <w:rFonts w:ascii="Times New Roman" w:hAnsi="Times New Roman"/>
          <w:sz w:val="28"/>
          <w:lang w:val="kk-KZ"/>
        </w:rPr>
      </w:pPr>
    </w:p>
    <w:p w14:paraId="4A3C090B" w14:textId="77777777" w:rsidR="00732C40" w:rsidRPr="002B6ECD" w:rsidRDefault="00732C40" w:rsidP="00D312A6">
      <w:pPr>
        <w:widowControl w:val="0"/>
        <w:spacing w:after="0" w:line="240" w:lineRule="auto"/>
        <w:rPr>
          <w:rFonts w:ascii="Times New Roman" w:hAnsi="Times New Roman"/>
          <w:sz w:val="28"/>
          <w:lang w:val="kk-KZ"/>
        </w:rPr>
      </w:pPr>
    </w:p>
    <w:p w14:paraId="7C33D637" w14:textId="77777777" w:rsidR="00732C40" w:rsidRPr="002B6ECD" w:rsidRDefault="00732C40" w:rsidP="00D312A6">
      <w:pPr>
        <w:widowControl w:val="0"/>
        <w:spacing w:after="0" w:line="240" w:lineRule="auto"/>
        <w:rPr>
          <w:rFonts w:ascii="Times New Roman" w:hAnsi="Times New Roman"/>
          <w:sz w:val="28"/>
          <w:lang w:val="kk-KZ"/>
        </w:rPr>
      </w:pPr>
    </w:p>
    <w:p w14:paraId="6BADF968" w14:textId="77777777" w:rsidR="00732C40" w:rsidRPr="002B6ECD" w:rsidRDefault="00732C40" w:rsidP="00D312A6">
      <w:pPr>
        <w:widowControl w:val="0"/>
        <w:spacing w:after="0" w:line="240" w:lineRule="auto"/>
        <w:rPr>
          <w:rFonts w:ascii="Times New Roman" w:hAnsi="Times New Roman"/>
          <w:sz w:val="28"/>
          <w:lang w:val="kk-KZ"/>
        </w:rPr>
      </w:pPr>
    </w:p>
    <w:p w14:paraId="0C460D89" w14:textId="77777777" w:rsidR="00732C40" w:rsidRPr="002B6ECD" w:rsidRDefault="00732C40" w:rsidP="00D312A6">
      <w:pPr>
        <w:widowControl w:val="0"/>
        <w:spacing w:after="0" w:line="240" w:lineRule="auto"/>
        <w:rPr>
          <w:rFonts w:ascii="Times New Roman" w:hAnsi="Times New Roman"/>
          <w:sz w:val="28"/>
          <w:lang w:val="kk-KZ"/>
        </w:rPr>
      </w:pPr>
    </w:p>
    <w:p w14:paraId="7681F2E5" w14:textId="77777777" w:rsidR="00732C40" w:rsidRPr="002B6ECD" w:rsidRDefault="00732C40" w:rsidP="00D312A6">
      <w:pPr>
        <w:widowControl w:val="0"/>
        <w:spacing w:after="0" w:line="240" w:lineRule="auto"/>
        <w:rPr>
          <w:rFonts w:ascii="Times New Roman" w:hAnsi="Times New Roman"/>
          <w:sz w:val="28"/>
          <w:lang w:val="kk-KZ"/>
        </w:rPr>
      </w:pPr>
    </w:p>
    <w:p w14:paraId="725028E2" w14:textId="77777777" w:rsidR="00732C40" w:rsidRPr="002B6ECD" w:rsidRDefault="00732C40" w:rsidP="00D312A6">
      <w:pPr>
        <w:widowControl w:val="0"/>
        <w:spacing w:after="0" w:line="240" w:lineRule="auto"/>
        <w:rPr>
          <w:rFonts w:ascii="Times New Roman" w:hAnsi="Times New Roman"/>
          <w:sz w:val="28"/>
          <w:lang w:val="kk-KZ"/>
        </w:rPr>
      </w:pPr>
    </w:p>
    <w:p w14:paraId="083D634F" w14:textId="77777777" w:rsidR="00732C40" w:rsidRPr="002B6ECD" w:rsidRDefault="00732C40" w:rsidP="00D312A6">
      <w:pPr>
        <w:widowControl w:val="0"/>
        <w:spacing w:after="0" w:line="240" w:lineRule="auto"/>
        <w:rPr>
          <w:rFonts w:ascii="Times New Roman" w:hAnsi="Times New Roman"/>
          <w:sz w:val="28"/>
          <w:lang w:val="kk-KZ"/>
        </w:rPr>
      </w:pPr>
    </w:p>
    <w:p w14:paraId="36179542" w14:textId="77777777" w:rsidR="000C63E1" w:rsidRPr="002B6ECD" w:rsidRDefault="000C63E1" w:rsidP="00D312A6">
      <w:pPr>
        <w:widowControl w:val="0"/>
        <w:spacing w:after="0" w:line="240" w:lineRule="auto"/>
        <w:rPr>
          <w:rFonts w:ascii="Times New Roman" w:hAnsi="Times New Roman"/>
          <w:sz w:val="28"/>
          <w:lang w:val="kk-KZ"/>
        </w:rPr>
      </w:pPr>
    </w:p>
    <w:p w14:paraId="41C5CA5C" w14:textId="77777777" w:rsidR="000C63E1" w:rsidRPr="002B6ECD" w:rsidRDefault="000C63E1" w:rsidP="00D312A6">
      <w:pPr>
        <w:widowControl w:val="0"/>
        <w:spacing w:after="0" w:line="240" w:lineRule="auto"/>
        <w:rPr>
          <w:rFonts w:ascii="Times New Roman" w:hAnsi="Times New Roman"/>
          <w:sz w:val="28"/>
          <w:lang w:val="kk-KZ"/>
        </w:rPr>
      </w:pPr>
    </w:p>
    <w:p w14:paraId="5BF10CE7" w14:textId="77777777" w:rsidR="00732C40" w:rsidRPr="002B6ECD" w:rsidRDefault="00732C40" w:rsidP="00D312A6">
      <w:pPr>
        <w:widowControl w:val="0"/>
        <w:spacing w:after="0" w:line="240" w:lineRule="auto"/>
        <w:rPr>
          <w:rFonts w:ascii="Times New Roman" w:hAnsi="Times New Roman"/>
          <w:sz w:val="28"/>
          <w:lang w:val="kk-KZ"/>
        </w:rPr>
      </w:pPr>
    </w:p>
    <w:p w14:paraId="4988DFD2" w14:textId="77777777" w:rsidR="00732C40" w:rsidRPr="002B6ECD" w:rsidRDefault="00732C40" w:rsidP="00D312A6">
      <w:pPr>
        <w:widowControl w:val="0"/>
        <w:spacing w:after="0" w:line="240" w:lineRule="auto"/>
        <w:rPr>
          <w:rFonts w:ascii="Times New Roman" w:hAnsi="Times New Roman"/>
          <w:sz w:val="28"/>
          <w:lang w:val="kk-KZ"/>
        </w:rPr>
      </w:pPr>
    </w:p>
    <w:p w14:paraId="22FF5654" w14:textId="77777777" w:rsidR="00732C40" w:rsidRPr="002B6ECD" w:rsidRDefault="00732C40" w:rsidP="00D312A6">
      <w:pPr>
        <w:widowControl w:val="0"/>
        <w:spacing w:after="0" w:line="240" w:lineRule="auto"/>
        <w:rPr>
          <w:rFonts w:ascii="Times New Roman" w:hAnsi="Times New Roman"/>
          <w:sz w:val="28"/>
          <w:lang w:val="kk-KZ"/>
        </w:rPr>
      </w:pPr>
    </w:p>
    <w:p w14:paraId="089F9055" w14:textId="77777777" w:rsidR="00084F5B" w:rsidRPr="002B6ECD" w:rsidRDefault="00084F5B" w:rsidP="000C63E1">
      <w:pPr>
        <w:widowControl w:val="0"/>
        <w:spacing w:after="0" w:line="240" w:lineRule="auto"/>
        <w:ind w:firstLine="709"/>
        <w:contextualSpacing/>
        <w:jc w:val="center"/>
        <w:rPr>
          <w:rFonts w:ascii="Times New Roman" w:hAnsi="Times New Roman"/>
          <w:b/>
          <w:sz w:val="28"/>
          <w:lang w:val="kk-KZ"/>
        </w:rPr>
      </w:pPr>
    </w:p>
    <w:p w14:paraId="24B68B8C" w14:textId="25B78F16" w:rsidR="00764250" w:rsidRPr="002B6ECD" w:rsidRDefault="00AB3E39" w:rsidP="000C63E1">
      <w:pPr>
        <w:widowControl w:val="0"/>
        <w:spacing w:after="0" w:line="240" w:lineRule="auto"/>
        <w:ind w:firstLine="709"/>
        <w:contextualSpacing/>
        <w:jc w:val="center"/>
        <w:rPr>
          <w:rFonts w:ascii="Times New Roman" w:hAnsi="Times New Roman"/>
          <w:b/>
          <w:sz w:val="28"/>
          <w:lang w:val="kk-KZ"/>
        </w:rPr>
      </w:pPr>
      <w:r>
        <w:rPr>
          <w:rFonts w:ascii="Times New Roman" w:hAnsi="Times New Roman"/>
          <w:b/>
          <w:sz w:val="28"/>
          <w:lang w:val="kk-KZ"/>
        </w:rPr>
        <w:lastRenderedPageBreak/>
        <w:t>КІРІСПЕ</w:t>
      </w:r>
    </w:p>
    <w:p w14:paraId="0A142F10" w14:textId="77777777" w:rsidR="000C63E1" w:rsidRPr="002B6ECD" w:rsidRDefault="000C63E1" w:rsidP="000C63E1">
      <w:pPr>
        <w:widowControl w:val="0"/>
        <w:spacing w:after="0" w:line="240" w:lineRule="auto"/>
        <w:ind w:firstLine="709"/>
        <w:contextualSpacing/>
        <w:jc w:val="center"/>
        <w:rPr>
          <w:rFonts w:ascii="Times New Roman" w:hAnsi="Times New Roman"/>
          <w:b/>
          <w:sz w:val="28"/>
          <w:lang w:val="kk-KZ"/>
        </w:rPr>
      </w:pPr>
    </w:p>
    <w:p w14:paraId="6867F0E0" w14:textId="77777777" w:rsidR="00FF7CEB" w:rsidRPr="002B6ECD" w:rsidRDefault="0007486A"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Зерттеудің өзектілігі.</w:t>
      </w:r>
      <w:r w:rsidRPr="002B6ECD">
        <w:rPr>
          <w:rFonts w:ascii="Times New Roman" w:hAnsi="Times New Roman"/>
          <w:sz w:val="28"/>
          <w:lang w:val="kk-KZ"/>
        </w:rPr>
        <w:t xml:space="preserve"> </w:t>
      </w:r>
      <w:r w:rsidR="00FF7CEB" w:rsidRPr="002B6ECD">
        <w:rPr>
          <w:rFonts w:ascii="Times New Roman" w:hAnsi="Times New Roman"/>
          <w:sz w:val="28"/>
          <w:lang w:val="kk-KZ"/>
        </w:rPr>
        <w:t>Қазіргі қоғамдағы цифрлық трансформация білім беру жүйесінің мазмұны мен әдістемесіне жаңа талаптар қойып отыр. Білім алушылардың цифрлық сауаттылығын, алгоритмдік және логикалық ойлауын, шығармашылық қабілеттерін бастауыш сыныптан бастап қалыптастыру – қазіргі мектептің маңызды міндеттерінің бірі. Робототехника оқушылардың техникалық ойлауын, зерттеушілік әрекетін, конструкторлық дағдыларын және практикалық мәселелерді шешу қабілетін дамытуға мүмкіндік беретін тиімді білім беру бағыты ретінде қарастырылады.</w:t>
      </w:r>
    </w:p>
    <w:p w14:paraId="7690BCA1"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 Республикасының «Білім туралы» Заңында [1], мемлекеттік жалпыға міндетті білім беру стандартында [2], «Цифрлық Қазақстан» мемлекеттік бағдарламасында және мектепке дейінгі, орта, техникалық және кәсіптік білім беруді дамытудың 2023–2029 жылдарға арналған тұжырымдамасында [3] білім беру мазмұнын жаңарту, цифрлық технологияларды оқу үдерісіне енгізу, оқушылардың функционалдық сауаттылығы мен шығармашылық қабілеттерін дамыту міндеттері айқындалған. </w:t>
      </w:r>
    </w:p>
    <w:p w14:paraId="29A164FA"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 Республикасының Президенті Қасым-Жомарт Тоқаевтың жолдауында жасанды интеллект пен цифрлық технологияларды білім беру саласына енгізудің стратегиялық маңыздылығы айқындалып, цифрлық сауаттылығы жоғары, технологиялық ортаға бейімделген болашақ буынды тәрбиелеу білім саласының басым міндеттерінің бірі екендігі ерекше аталып өтті [4].  Бұл ұстаным бастауыш сынып оқушыларын робототехника және цифрлық құралдар негізінде оқытудың білім беру жүйесінде өзекті бағыттардың бірі екендігін көрсетеді. </w:t>
      </w:r>
    </w:p>
    <w:p w14:paraId="2FAB814B" w14:textId="77777777" w:rsidR="00FF7CEB" w:rsidRPr="002B6ECD" w:rsidRDefault="00FF7CEB" w:rsidP="00FF7CEB">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Жоғарыда аталған мемлекеттік бағдарламалар, Президенттің стратегиялық бастамалары және халықаралық білім беру трендтері бастауыш мектепте </w:t>
      </w:r>
      <w:r w:rsidRPr="002B6ECD">
        <w:rPr>
          <w:rStyle w:val="ezkurwreuab5ozgtqnkl"/>
          <w:rFonts w:ascii="Times New Roman" w:hAnsi="Times New Roman" w:cs="Times New Roman"/>
          <w:sz w:val="28"/>
          <w:szCs w:val="28"/>
          <w:lang w:val="kk-KZ"/>
        </w:rPr>
        <w:t xml:space="preserve">цифрлық құралдарды </w:t>
      </w:r>
      <w:r w:rsidRPr="002B6ECD">
        <w:rPr>
          <w:rFonts w:ascii="Times New Roman" w:hAnsi="Times New Roman" w:cs="Times New Roman"/>
          <w:sz w:val="28"/>
          <w:szCs w:val="28"/>
          <w:lang w:val="kk-KZ"/>
        </w:rPr>
        <w:t xml:space="preserve">және робототехниканы енгізудің формалды емес, мазмұндық негізге ие болуы қажеттігін айқын көрсетеді. </w:t>
      </w:r>
    </w:p>
    <w:p w14:paraId="618BF61B"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Қазақстан Республикасы Оқу-ағарту министрінің 2022 жылғы 16 қыркүйектегі №399 бұйрығымен бекітілген  «Цифрлық сауаттылық» пәнінің үлгілік оқу бағдарламасында оқушылардың алгоритмдік ойлауын дамыту, қарапайым программалау дағдыларын қалыптастыру және робототехника элементтерімен жұмыс істеу мәселелері қамтылған [5]. Бұл талаптар оқушылардың цифрлық және технологиялық дағдыларын дамытуға бағытталып, оқу әрекетін практикалық тапсырмалар арқылы ұйымдастыруды көздейді. Робототехника элементтерін оқу процесінде қолдану – бастауыш сыныпта алгоритмдік ойлауды дамытуға, техникалық құрылғылардың жұмыс принципін түсінуге және білімді тәжірибелік әрекет арқылы меңгеруге мүмкіндік беретін маңызды педагогикалық құралдардың бірі.</w:t>
      </w:r>
    </w:p>
    <w:p w14:paraId="516D5E2C"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Бүгінде Жапония, Оңтүстік Корея, АҚШ, Сингапур, Финляндия сияқты дамыған елдерде робототехника бастауыш сыныптан бастап оқу бағдарламасына енгізілген. Мұндай тәжірибе оқушыларды тек техника мен </w:t>
      </w:r>
      <w:r w:rsidRPr="002B6ECD">
        <w:rPr>
          <w:rFonts w:ascii="Times New Roman" w:hAnsi="Times New Roman"/>
          <w:sz w:val="28"/>
          <w:lang w:val="kk-KZ"/>
        </w:rPr>
        <w:lastRenderedPageBreak/>
        <w:t>программалауға үйретіп қана қоймай, олардың шығармашылық қабілеттерін, сыни және алгоритмдік ойлауын, есептік ойлау дағдыларын, топпен жұмыс істеу және өз ойын дәлелдей білу мәдениетін дамытады.</w:t>
      </w:r>
    </w:p>
    <w:p w14:paraId="6BC29B31" w14:textId="25684495"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cs="Times New Roman"/>
          <w:sz w:val="28"/>
          <w:szCs w:val="28"/>
          <w:lang w:val="kk-KZ"/>
        </w:rPr>
        <w:t xml:space="preserve">Зерттеулер көрсеткендей, </w:t>
      </w:r>
      <w:r w:rsidRPr="002B6ECD">
        <w:rPr>
          <w:rFonts w:ascii="Times New Roman" w:hAnsi="Times New Roman"/>
          <w:sz w:val="28"/>
          <w:lang w:val="kk-KZ"/>
        </w:rPr>
        <w:t>Робототехниканы білім беру саласында қолданудың теориялық негіздері мен оқытудағы мүмкіндіктері шетелдік ғалымдар</w:t>
      </w:r>
      <w:r w:rsidRPr="002B6ECD">
        <w:rPr>
          <w:rFonts w:ascii="Times New Roman" w:hAnsi="Times New Roman" w:cs="Times New Roman"/>
          <w:sz w:val="28"/>
          <w:szCs w:val="28"/>
          <w:lang w:val="kk-KZ"/>
        </w:rPr>
        <w:t xml:space="preserve">: мектепке дейінгі даярлықта A. Strawhacker [6], G. Keren, A. Ben-David, M. Fridin [7] оқушымен ойын және құрастыру әрекеті арқылы бастапқы алгоритмдік ойлау мен қызығушылықтың қалыптасатынын дәлелдесе, бастауыш мектеп деңгейінде Е.А. Голодов [8], M.U. Bers [9], P. Merredith, F.B.V. Benitti [10], </w:t>
      </w:r>
      <w:r w:rsidRPr="002B6ECD">
        <w:rPr>
          <w:rFonts w:ascii="Times New Roman" w:hAnsi="Times New Roman"/>
          <w:sz w:val="28"/>
          <w:lang w:val="kk-KZ"/>
        </w:rPr>
        <w:t xml:space="preserve">S.A. Papert [11], M.Resnick [12], A. Eguchi [13], </w:t>
      </w:r>
      <w:r w:rsidR="0039352C" w:rsidRPr="002B6ECD">
        <w:rPr>
          <w:rFonts w:ascii="Times New Roman" w:hAnsi="Times New Roman"/>
          <w:sz w:val="28"/>
          <w:lang w:val="kk-KZ"/>
        </w:rPr>
        <w:t xml:space="preserve">B. Zhong </w:t>
      </w:r>
      <w:r w:rsidRPr="002B6ECD">
        <w:rPr>
          <w:rFonts w:ascii="Times New Roman" w:hAnsi="Times New Roman"/>
          <w:sz w:val="28"/>
          <w:lang w:val="kk-KZ"/>
        </w:rPr>
        <w:t>[14], F. R. Sullivan [15] еңбектерінде қарастырылған. С.Пейперттің конструктивизм теориясы бойынша бала білімді дайын күйінде қабылдамайды. Оны нақты әрекет, модель құрастыру және техникалық нысандармен жұмыс жасау арқылы меңгереді. Робототехника бастауыш сынып оқушыларының логикалық ойлауын, зерттеушілік қабілетін және шығармашылық белсенділігін дамытуға мүмкіндік беретін тиімді құрал ретінде сипатталады. M.Resnick пен A. Eguchi білім беру робототехникасын оқушылардың есептік ойлауын, конструкторлық дағдыларын және топпен жұмыс жасау қабілетін қалыптастыратын бағыт ретінде қарастырады. Ал F.B.V.Benitti робототехниканы мектеп тәжірибесінде қолдануға арналған зерттеулерді талдай отырып, оның оқу мотивациясын арттыруға, практикалық тапсырмалар арқылы білімді меңгеруге және пәндер арасындағы байланысты күшейтуге ықпал ететінін негіздейді.</w:t>
      </w:r>
    </w:p>
    <w:p w14:paraId="23C8A582" w14:textId="2795A800"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беруді цифрландыру және цифрлық құралдарды білім беру саласында қолдану мәселелері отандық және шетелдік ғалымдардың еңбектерінде қарастырылған. Бастауыш сынып оқушыларының шығармашылық қабілеттерін дамыту жолдары мен білім беруді ақпараттандырудың теориялық және әдістемелік негіздері Е.Ы. Бидайбеков [1</w:t>
      </w:r>
      <w:r w:rsidR="004D4948" w:rsidRPr="002B6ECD">
        <w:rPr>
          <w:rFonts w:ascii="Times New Roman" w:hAnsi="Times New Roman"/>
          <w:sz w:val="28"/>
          <w:lang w:val="kk-KZ"/>
        </w:rPr>
        <w:t>6</w:t>
      </w:r>
      <w:r w:rsidRPr="002B6ECD">
        <w:rPr>
          <w:rFonts w:ascii="Times New Roman" w:hAnsi="Times New Roman"/>
          <w:sz w:val="28"/>
          <w:lang w:val="kk-KZ"/>
        </w:rPr>
        <w:t xml:space="preserve">], </w:t>
      </w:r>
      <w:r w:rsidR="00603B71" w:rsidRPr="002B6ECD">
        <w:rPr>
          <w:rFonts w:ascii="Times New Roman" w:hAnsi="Times New Roman"/>
          <w:sz w:val="28"/>
          <w:lang w:val="kk-KZ"/>
        </w:rPr>
        <w:t>H.</w:t>
      </w:r>
      <w:r w:rsidRPr="002B6ECD">
        <w:rPr>
          <w:rFonts w:ascii="Times New Roman" w:hAnsi="Times New Roman"/>
          <w:sz w:val="28"/>
          <w:lang w:val="kk-KZ"/>
        </w:rPr>
        <w:t>İ</w:t>
      </w:r>
      <w:r w:rsidR="00603B71" w:rsidRPr="002B6ECD">
        <w:rPr>
          <w:rFonts w:ascii="Times New Roman" w:hAnsi="Times New Roman"/>
          <w:sz w:val="28"/>
          <w:lang w:val="kk-KZ"/>
        </w:rPr>
        <w:t xml:space="preserve">. </w:t>
      </w:r>
      <w:r w:rsidRPr="002B6ECD">
        <w:rPr>
          <w:rFonts w:ascii="Times New Roman" w:hAnsi="Times New Roman"/>
          <w:sz w:val="28"/>
          <w:lang w:val="kk-KZ"/>
        </w:rPr>
        <w:t>Bülbül [1</w:t>
      </w:r>
      <w:r w:rsidR="004D4948" w:rsidRPr="002B6ECD">
        <w:rPr>
          <w:rFonts w:ascii="Times New Roman" w:hAnsi="Times New Roman"/>
          <w:sz w:val="28"/>
          <w:lang w:val="kk-KZ"/>
        </w:rPr>
        <w:t>7</w:t>
      </w:r>
      <w:r w:rsidRPr="002B6ECD">
        <w:rPr>
          <w:rFonts w:ascii="Times New Roman" w:hAnsi="Times New Roman"/>
          <w:sz w:val="28"/>
          <w:lang w:val="kk-KZ"/>
        </w:rPr>
        <w:t>], К.М.Беркимбаев [1</w:t>
      </w:r>
      <w:r w:rsidR="004D4948" w:rsidRPr="002B6ECD">
        <w:rPr>
          <w:rFonts w:ascii="Times New Roman" w:hAnsi="Times New Roman"/>
          <w:sz w:val="28"/>
          <w:lang w:val="kk-KZ"/>
        </w:rPr>
        <w:t>8], А.Е. Сағымбаева [19</w:t>
      </w:r>
      <w:r w:rsidRPr="002B6ECD">
        <w:rPr>
          <w:rFonts w:ascii="Times New Roman" w:hAnsi="Times New Roman"/>
          <w:sz w:val="28"/>
          <w:lang w:val="kk-KZ"/>
        </w:rPr>
        <w:t>],  Ж.Қ. Нұрбекова [2</w:t>
      </w:r>
      <w:r w:rsidR="004D4948" w:rsidRPr="002B6ECD">
        <w:rPr>
          <w:rFonts w:ascii="Times New Roman" w:hAnsi="Times New Roman"/>
          <w:sz w:val="28"/>
          <w:lang w:val="kk-KZ"/>
        </w:rPr>
        <w:t>0</w:t>
      </w:r>
      <w:r w:rsidRPr="002B6ECD">
        <w:rPr>
          <w:rFonts w:ascii="Times New Roman" w:hAnsi="Times New Roman"/>
          <w:sz w:val="28"/>
          <w:lang w:val="kk-KZ"/>
        </w:rPr>
        <w:t xml:space="preserve">], </w:t>
      </w:r>
      <w:r w:rsidR="008C42CC" w:rsidRPr="002B6ECD">
        <w:rPr>
          <w:rFonts w:ascii="Times New Roman" w:hAnsi="Times New Roman"/>
          <w:sz w:val="28"/>
          <w:lang w:val="kk-KZ"/>
        </w:rPr>
        <w:t xml:space="preserve">К.Т. Ыбыраимжанов </w:t>
      </w:r>
      <w:r w:rsidR="004D4948" w:rsidRPr="002B6ECD">
        <w:rPr>
          <w:rFonts w:ascii="Times New Roman" w:hAnsi="Times New Roman"/>
          <w:sz w:val="28"/>
          <w:lang w:val="kk-KZ"/>
        </w:rPr>
        <w:t>[21</w:t>
      </w:r>
      <w:r w:rsidRPr="002B6ECD">
        <w:rPr>
          <w:rFonts w:ascii="Times New Roman" w:hAnsi="Times New Roman"/>
          <w:sz w:val="28"/>
          <w:lang w:val="kk-KZ"/>
        </w:rPr>
        <w:t xml:space="preserve">], М.У. Мукашева [22], А.Б.Ибашова [23], </w:t>
      </w:r>
      <w:r w:rsidR="008C42CC" w:rsidRPr="002B6ECD">
        <w:rPr>
          <w:rFonts w:ascii="Times New Roman" w:hAnsi="Times New Roman"/>
          <w:sz w:val="28"/>
          <w:lang w:val="kk-KZ"/>
        </w:rPr>
        <w:t xml:space="preserve">С.Ш. </w:t>
      </w:r>
      <w:r w:rsidRPr="002B6ECD">
        <w:rPr>
          <w:rFonts w:ascii="Times New Roman" w:hAnsi="Times New Roman"/>
          <w:sz w:val="28"/>
          <w:lang w:val="kk-KZ"/>
        </w:rPr>
        <w:t xml:space="preserve">Тлеубай [24] </w:t>
      </w:r>
      <w:r w:rsidR="00AB3E39">
        <w:rPr>
          <w:rFonts w:ascii="Times New Roman" w:hAnsi="Times New Roman"/>
          <w:sz w:val="28"/>
          <w:lang w:val="kk-KZ"/>
        </w:rPr>
        <w:t>және</w:t>
      </w:r>
      <w:r w:rsidRPr="002B6ECD">
        <w:rPr>
          <w:rFonts w:ascii="Times New Roman" w:hAnsi="Times New Roman"/>
          <w:sz w:val="28"/>
          <w:lang w:val="kk-KZ"/>
        </w:rPr>
        <w:t xml:space="preserve"> т.б. еңбектерінде қарастырылған. </w:t>
      </w:r>
    </w:p>
    <w:p w14:paraId="638225B2"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ерте жастан оқыту оқушылардың қоршаған ортадағы технологиялық құбылыстарды түсінуіне, мәселелерді талдап, шешім қабылдау қабілеттерін жетілдіруіне ықпал етеді. Мұндай оқыту жүйесі оқушылардың пәндік білімдерін өзара байланыстырып, конструкторлық дағдыларын қалыптастыруға мүмкіндік жасайды. Робототехникамен айналысу арқылы бастауыш сынып оқушыларында табандылық, мақсатқа жету, жауапкершілік және өз еңбегінің нәтижесін көру сияқты тұлғалық қасиеттер қалыптасып, дамиды.</w:t>
      </w:r>
    </w:p>
    <w:p w14:paraId="12ED03B8"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Дегенмен, бастауыш сынып оқушыларына робототехниканы оқыту мәселесі толық шешімін тапты деуге болмайды. Қазіргі мектеп тәжірибесінде робототехника көбіне үйірме, қосымша білім беру немесе жекелеген жобалық жұмыс түрінде ұйымдастырылады. Ал, оны бастауыш білім беру деңгейінде жүйелі, жас ерекшелігіне сай, цифрлық құралдармен кіріктіріп оқытудың ғылыми-әдістемелік негіздері жеткілікті деңгейде айқындалмаған. Қазақ </w:t>
      </w:r>
      <w:r w:rsidRPr="002B6ECD">
        <w:rPr>
          <w:rFonts w:ascii="Times New Roman" w:hAnsi="Times New Roman"/>
          <w:sz w:val="28"/>
          <w:lang w:val="kk-KZ"/>
        </w:rPr>
        <w:lastRenderedPageBreak/>
        <w:t>тіліндегі оқу-әдістемелік материалдардың, интерактивті тапсырмалар жүйесінің және ұлттық мазмұнға негізделген цифрлық білім беру ресурстарының жеткіліксіздігі байқалады.</w:t>
      </w:r>
    </w:p>
    <w:p w14:paraId="29B46C75" w14:textId="77777777" w:rsidR="00FF7CEB" w:rsidRPr="002B6ECD" w:rsidRDefault="00FF7CEB" w:rsidP="00FF7CE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 оқушылары үшін робототехниканы оқыту тек техникалық дағды қалыптастырумен шектелмеуі тиіс. Ол оқушылардың дүниетанымын кеңейтіп, шығармашылық әрекетке, топпен жұмыс істеуге және технологиялық мәдениетін дамытуға бағытталуы қажет.  Робототехниканы цифрлық құралдар арқылы оқытуда ұлттық мазмұнды кіріктіру, оқу тапсырмаларын оқушылардың жас және танымдық ерекшеліктеріне бейімдеу, білім беру ресурстарының әдістемелік тиімділігін негіздеу маңызды ғылыми-педагогикалық мәселе болып табылады.</w:t>
      </w:r>
    </w:p>
    <w:p w14:paraId="1B07B3FD" w14:textId="6DBC35C6" w:rsidR="0007486A" w:rsidRPr="002B6ECD" w:rsidRDefault="0007486A" w:rsidP="00FF7CE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Ғылыми-педагогикалық әдебиеттер мен білім беру тәжірибесін талдау келесі </w:t>
      </w:r>
      <w:r w:rsidRPr="002B6ECD">
        <w:rPr>
          <w:rFonts w:ascii="Times New Roman" w:hAnsi="Times New Roman"/>
          <w:b/>
          <w:sz w:val="28"/>
          <w:lang w:val="kk-KZ"/>
        </w:rPr>
        <w:t>қарама-қайшылықтарды</w:t>
      </w:r>
      <w:r w:rsidRPr="002B6ECD">
        <w:rPr>
          <w:rFonts w:ascii="Times New Roman" w:hAnsi="Times New Roman"/>
          <w:sz w:val="28"/>
          <w:lang w:val="kk-KZ"/>
        </w:rPr>
        <w:t xml:space="preserve"> айқындады:</w:t>
      </w:r>
    </w:p>
    <w:p w14:paraId="1190A07E" w14:textId="77777777" w:rsidR="0007486A" w:rsidRPr="002B6ECD" w:rsidRDefault="0007486A" w:rsidP="000C63E1">
      <w:pPr>
        <w:pStyle w:val="ab"/>
        <w:numPr>
          <w:ilvl w:val="0"/>
          <w:numId w:val="2"/>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бастауыш сынып оқушыларына робототехниканы оқытудың маңыздылығы мен оны цифрлық құралдар арқылы жүзеге асырудың ғылыми-әдістемелік негіздерінің жеткілікті деңгейде зерттелмеуі арасында;</w:t>
      </w:r>
    </w:p>
    <w:p w14:paraId="7469C25C" w14:textId="77777777" w:rsidR="0007486A" w:rsidRPr="002B6ECD" w:rsidRDefault="0007486A" w:rsidP="000C63E1">
      <w:pPr>
        <w:pStyle w:val="ab"/>
        <w:numPr>
          <w:ilvl w:val="0"/>
          <w:numId w:val="2"/>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робототехниканы оқытуға арналған цифрлық білім беру ресурстарына деген сұраныс пен қазақ тіліндегі оқу-әдістемелік материалдардың жеткіліксіздігі арасында;</w:t>
      </w:r>
    </w:p>
    <w:p w14:paraId="1852334B" w14:textId="77777777" w:rsidR="0007486A" w:rsidRPr="002B6ECD" w:rsidRDefault="0007486A" w:rsidP="000C63E1">
      <w:pPr>
        <w:pStyle w:val="ab"/>
        <w:numPr>
          <w:ilvl w:val="0"/>
          <w:numId w:val="2"/>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бастауыш сынып оқушыларының жас ерекшеліктеріне сәйкес робототехниканы оқытудың тиімді әдістемесін практикаға енгізу қажеттілігі мен оның әдістемелік қамтамасыз етілуінің жеткіліксіздігі арасында.</w:t>
      </w:r>
    </w:p>
    <w:p w14:paraId="24867F11"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Осы қарама-қайшылықтар зерттеу проблемасын анықтауға ықпал етті. Аталған проблеманың шешімін іздеу зерттеу жұмысына  «</w:t>
      </w:r>
      <w:r w:rsidRPr="002B6ECD">
        <w:rPr>
          <w:rFonts w:ascii="Times New Roman" w:hAnsi="Times New Roman"/>
          <w:b/>
          <w:sz w:val="28"/>
          <w:lang w:val="kk-KZ"/>
        </w:rPr>
        <w:t>Бастауыш сынып оқушыларына робототехниканы цифрлық құралдарды пайдаланып  оқытудың ғылыми-әдістемелік негіздері</w:t>
      </w:r>
      <w:r w:rsidRPr="002B6ECD">
        <w:rPr>
          <w:rFonts w:ascii="Times New Roman" w:hAnsi="Times New Roman"/>
          <w:sz w:val="28"/>
          <w:lang w:val="kk-KZ"/>
        </w:rPr>
        <w:t>» атты тақырыпты таңдауға негіз болды.</w:t>
      </w:r>
    </w:p>
    <w:p w14:paraId="56C57934"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Зерттеудің мақсаты:</w:t>
      </w:r>
      <w:r w:rsidRPr="002B6ECD">
        <w:rPr>
          <w:rFonts w:ascii="Times New Roman" w:hAnsi="Times New Roman"/>
          <w:sz w:val="28"/>
          <w:lang w:val="kk-KZ"/>
        </w:rPr>
        <w:t xml:space="preserve"> Бастауыш сынып оқушыларына робототехниканы цифрлық құралдарды пайдаланып оқытудың теориялық негіздерін айқындау және оның тиімді әдістемесін әзірлеу.</w:t>
      </w:r>
    </w:p>
    <w:p w14:paraId="70C7AB69"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 нысаны:</w:t>
      </w:r>
      <w:r w:rsidRPr="002B6ECD">
        <w:rPr>
          <w:rFonts w:ascii="Times New Roman" w:hAnsi="Times New Roman"/>
          <w:sz w:val="28"/>
          <w:lang w:val="kk-KZ"/>
        </w:rPr>
        <w:t xml:space="preserve"> Бастауыш сынып оқушыларына робототехниканы оқыту үдерісі</w:t>
      </w:r>
    </w:p>
    <w:p w14:paraId="3707CE16"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 пәні:</w:t>
      </w:r>
      <w:r w:rsidRPr="002B6ECD">
        <w:rPr>
          <w:rFonts w:ascii="Times New Roman" w:hAnsi="Times New Roman"/>
          <w:sz w:val="28"/>
          <w:lang w:val="kk-KZ"/>
        </w:rPr>
        <w:t xml:space="preserve"> Бастауыш сынып оқушыларына робототехниканы цифрлық құралдар арқылы оқытудың әдістемесі.</w:t>
      </w:r>
    </w:p>
    <w:p w14:paraId="4179EDE5"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Зерттеудің ғылыми болжамы:</w:t>
      </w:r>
      <w:r w:rsidRPr="002B6ECD">
        <w:rPr>
          <w:rFonts w:ascii="Times New Roman" w:hAnsi="Times New Roman"/>
          <w:sz w:val="28"/>
          <w:lang w:val="kk-KZ"/>
        </w:rPr>
        <w:t xml:space="preserve"> </w:t>
      </w:r>
      <w:r w:rsidRPr="002B6ECD">
        <w:rPr>
          <w:rFonts w:ascii="Times New Roman" w:hAnsi="Times New Roman"/>
          <w:i/>
          <w:sz w:val="28"/>
          <w:lang w:val="kk-KZ"/>
        </w:rPr>
        <w:t>егер</w:t>
      </w:r>
      <w:r w:rsidRPr="002B6ECD">
        <w:rPr>
          <w:rFonts w:ascii="Times New Roman" w:hAnsi="Times New Roman"/>
          <w:sz w:val="28"/>
          <w:lang w:val="kk-KZ"/>
        </w:rPr>
        <w:t xml:space="preserve"> бастауыш сынып оқушыларына робототехниканы цифрлық құралдар арқылы оқытудың ғылыми-әдістемелік негіздері айқындалып, цифрлық білім беру ресурстары мен тиімді әдістеме оқу үдерісіне енгізілсе, </w:t>
      </w:r>
      <w:r w:rsidRPr="002B6ECD">
        <w:rPr>
          <w:rFonts w:ascii="Times New Roman" w:hAnsi="Times New Roman"/>
          <w:i/>
          <w:sz w:val="28"/>
          <w:lang w:val="kk-KZ"/>
        </w:rPr>
        <w:t>онда</w:t>
      </w:r>
      <w:r w:rsidRPr="002B6ECD">
        <w:rPr>
          <w:rFonts w:ascii="Times New Roman" w:hAnsi="Times New Roman"/>
          <w:sz w:val="28"/>
          <w:lang w:val="kk-KZ"/>
        </w:rPr>
        <w:t xml:space="preserve"> оқушылардың цифрлық сауаттылығы, оқытудың көрнекілігі, қолжетімділігі, робототехникаға танымдық қызығушылығы және конструкторлық дағдылары артады, өйткені цифрлық білім беру сайты мен оқу тапсырмалары оқушылардың оқу әрекетін белсендіруге,  практикалық тәжірибесін дамытуға мүмкіндік беріп, интерактивтілігін қамтамасыз етеді.</w:t>
      </w:r>
    </w:p>
    <w:p w14:paraId="7DA8441A"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Зерттеудің мақсатына және болжамына сәйкес келесі негізгі </w:t>
      </w:r>
      <w:r w:rsidRPr="002B6ECD">
        <w:rPr>
          <w:rFonts w:ascii="Times New Roman" w:hAnsi="Times New Roman"/>
          <w:b/>
          <w:sz w:val="28"/>
          <w:lang w:val="kk-KZ"/>
        </w:rPr>
        <w:t>міндеттер</w:t>
      </w:r>
      <w:r w:rsidRPr="002B6ECD">
        <w:rPr>
          <w:rFonts w:ascii="Times New Roman" w:hAnsi="Times New Roman"/>
          <w:sz w:val="28"/>
          <w:lang w:val="kk-KZ"/>
        </w:rPr>
        <w:t xml:space="preserve"> анықталды:</w:t>
      </w:r>
    </w:p>
    <w:p w14:paraId="3B499873" w14:textId="77777777" w:rsidR="0007486A" w:rsidRPr="002B6ECD" w:rsidRDefault="0007486A" w:rsidP="000C63E1">
      <w:pPr>
        <w:pStyle w:val="ab"/>
        <w:widowControl w:val="0"/>
        <w:numPr>
          <w:ilvl w:val="0"/>
          <w:numId w:val="3"/>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lastRenderedPageBreak/>
        <w:t>бастауыш сынып оқушыларына робототехниканы оқытудың теориялық-әдістемелік негіздерін анықтау;</w:t>
      </w:r>
    </w:p>
    <w:p w14:paraId="116A4920" w14:textId="77777777" w:rsidR="0007486A" w:rsidRPr="002B6ECD" w:rsidRDefault="0007486A" w:rsidP="000C63E1">
      <w:pPr>
        <w:pStyle w:val="ab"/>
        <w:widowControl w:val="0"/>
        <w:numPr>
          <w:ilvl w:val="0"/>
          <w:numId w:val="3"/>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робототехниканы цифрлық құралдар арқылы оқытудың дидактикалық мүмкіндіктері мен әдістемелік ерекшеліктерін айқындау;</w:t>
      </w:r>
    </w:p>
    <w:p w14:paraId="3583FFD5" w14:textId="77777777" w:rsidR="0007486A" w:rsidRPr="002B6ECD" w:rsidRDefault="0007486A" w:rsidP="000C63E1">
      <w:pPr>
        <w:pStyle w:val="ab"/>
        <w:widowControl w:val="0"/>
        <w:numPr>
          <w:ilvl w:val="0"/>
          <w:numId w:val="3"/>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білім беру бағдарламасына негізделген «Робо-Балдырған» цифрлық білім беру ресурсын дайындау;</w:t>
      </w:r>
    </w:p>
    <w:p w14:paraId="23FA527E" w14:textId="77777777" w:rsidR="0007486A" w:rsidRPr="002B6ECD" w:rsidRDefault="0007486A" w:rsidP="000C63E1">
      <w:pPr>
        <w:pStyle w:val="ab"/>
        <w:widowControl w:val="0"/>
        <w:numPr>
          <w:ilvl w:val="0"/>
          <w:numId w:val="3"/>
        </w:numPr>
        <w:tabs>
          <w:tab w:val="left" w:pos="993"/>
        </w:tabs>
        <w:spacing w:after="0" w:line="240" w:lineRule="auto"/>
        <w:ind w:left="0" w:firstLine="709"/>
        <w:jc w:val="both"/>
        <w:rPr>
          <w:rFonts w:ascii="Times New Roman" w:hAnsi="Times New Roman"/>
          <w:sz w:val="28"/>
          <w:lang w:val="kk-KZ"/>
        </w:rPr>
      </w:pPr>
      <w:r w:rsidRPr="002B6ECD">
        <w:rPr>
          <w:rFonts w:ascii="Times New Roman" w:hAnsi="Times New Roman"/>
          <w:sz w:val="28"/>
          <w:lang w:val="kk-KZ"/>
        </w:rPr>
        <w:t>бастауыш сынып оқушыларына робототехниканы оқытудың мазмұны мен әдістемесін әзірлеу және оның тиімділігін педагогикалық эксперимент арқылы тексеру.</w:t>
      </w:r>
    </w:p>
    <w:p w14:paraId="553B6385"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Зерттеудің жетекші идеясы:</w:t>
      </w:r>
      <w:r w:rsidRPr="002B6ECD">
        <w:rPr>
          <w:rFonts w:ascii="Times New Roman" w:hAnsi="Times New Roman"/>
          <w:sz w:val="28"/>
          <w:lang w:val="kk-KZ"/>
        </w:rPr>
        <w:t xml:space="preserve"> Бастауыш сынып оқушыларын робототехникаға цифрлық құралдар арқылы білім беру бағдарламасына  негізделген әдістемелік мазмұнды пайдалану оқушылардың танымдық белсенділігінің, қызығушылықтарының артуына, цифрлық сауаттылығына, цифрлық құзыреттілігіне, практикалық әрекетін дамытуға, оқытудың көрнекілігіне, қолжетімділігіне және оқушылардың оқу әрекетін белсендіруге,  практикалық тәжірибесінің қалыптасуына ықпал жасайды.</w:t>
      </w:r>
    </w:p>
    <w:p w14:paraId="6265C48C" w14:textId="3D189595"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Зерттеудің теориялық және әдіснамалық негіздері:</w:t>
      </w:r>
      <w:r w:rsidRPr="002B6ECD">
        <w:rPr>
          <w:rFonts w:ascii="Times New Roman" w:hAnsi="Times New Roman"/>
          <w:sz w:val="28"/>
          <w:lang w:val="kk-KZ"/>
        </w:rPr>
        <w:t xml:space="preserve"> зерттеліп отырған бағытқа қатысты таным теориясы мен тұлғаның іс-әрекет теориясына сүйенеді. Бастауыш сынып оқушыларына робототехниканы оқытуға байланысты философиялық, психологиялық және педагогикалық еңбектердің қағидалары басшылыққа алынды. Зерттеудің әдіснамалық негіздерін тұлғалық-бағдарлы оқыту, іс-әрекеттік, құзыреттілік, жүйелілік және цифрлық білім беру тұғырлары құрайды. Зерттеу барысында білім беруді ақпараттандыру теориясы, цифрлық технологияларды оқыту үдерісінде қолдану тұжырымдамалары, конструктивизм теориясы, робототехниканы оқытудың педагогикал</w:t>
      </w:r>
      <w:r w:rsidR="00974538" w:rsidRPr="002B6ECD">
        <w:rPr>
          <w:rFonts w:ascii="Times New Roman" w:hAnsi="Times New Roman"/>
          <w:sz w:val="28"/>
          <w:lang w:val="kk-KZ"/>
        </w:rPr>
        <w:t>ық негіздері басшылыққа алынды.</w:t>
      </w:r>
    </w:p>
    <w:p w14:paraId="753229E4"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Зерттеудің көздері:</w:t>
      </w:r>
      <w:r w:rsidRPr="002B6ECD">
        <w:rPr>
          <w:rFonts w:ascii="Times New Roman" w:hAnsi="Times New Roman"/>
          <w:sz w:val="28"/>
          <w:lang w:val="kk-KZ"/>
        </w:rPr>
        <w:t xml:space="preserve"> Білім беру саласындағы педагогикалық даярлықты қамтамасыз ететін құқықтық негіздер мен үздіксіз педагогикалық білім беруді нормативтік және әдістемелік тұрғыдан реттейтін ресми құжаттар (білім туралы заңдар, мемлекеттік тұжырымдамалар, білім беру бағдарламалары, стратегиялық жолдаулар және басқа да нормативтік актілер), бастауыш білім беруде робототехниканы оқыту бойынша отандық және шетелдік ғылыми еңбектер, білім беру веб-сайттары.</w:t>
      </w:r>
    </w:p>
    <w:p w14:paraId="207DF369" w14:textId="77777777" w:rsidR="0007486A" w:rsidRPr="002B6ECD" w:rsidRDefault="0007486A" w:rsidP="000C63E1">
      <w:pPr>
        <w:widowControl w:val="0"/>
        <w:spacing w:after="0" w:line="240" w:lineRule="auto"/>
        <w:ind w:firstLine="709"/>
        <w:contextualSpacing/>
        <w:jc w:val="both"/>
        <w:rPr>
          <w:rFonts w:ascii="Times New Roman" w:hAnsi="Times New Roman"/>
          <w:b/>
          <w:sz w:val="28"/>
        </w:rPr>
      </w:pPr>
      <w:r w:rsidRPr="002B6ECD">
        <w:rPr>
          <w:rFonts w:ascii="Times New Roman" w:hAnsi="Times New Roman"/>
          <w:b/>
          <w:sz w:val="28"/>
        </w:rPr>
        <w:t>Зерттеу әдістері:</w:t>
      </w:r>
    </w:p>
    <w:p w14:paraId="1AEFC60F" w14:textId="1C9DC5C0" w:rsidR="0007486A" w:rsidRPr="002B6ECD" w:rsidRDefault="0007486A" w:rsidP="000C63E1">
      <w:pPr>
        <w:pStyle w:val="ab"/>
        <w:widowControl w:val="0"/>
        <w:numPr>
          <w:ilvl w:val="0"/>
          <w:numId w:val="5"/>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 xml:space="preserve">теориялық әдістер </w:t>
      </w:r>
      <w:r w:rsidR="002B4F8F" w:rsidRPr="002B6ECD">
        <w:rPr>
          <w:rFonts w:ascii="Times New Roman" w:hAnsi="Times New Roman"/>
          <w:sz w:val="28"/>
        </w:rPr>
        <w:t>-</w:t>
      </w:r>
      <w:r w:rsidRPr="002B6ECD">
        <w:rPr>
          <w:rFonts w:ascii="Times New Roman" w:hAnsi="Times New Roman"/>
          <w:sz w:val="28"/>
        </w:rPr>
        <w:t xml:space="preserve"> бастауыш сыныпта робототехниканы оқыту мәселесіне байланысты психологиялық-педагогикалық және әдістемелік әдебиеттерді, білім беру стандарттары мен оқу бағдарламаларын талдау, салыстыру және жалпылау;</w:t>
      </w:r>
    </w:p>
    <w:p w14:paraId="7B8DE8CA" w14:textId="1152C361" w:rsidR="0007486A" w:rsidRPr="002B6ECD" w:rsidRDefault="0007486A" w:rsidP="000C63E1">
      <w:pPr>
        <w:pStyle w:val="ab"/>
        <w:widowControl w:val="0"/>
        <w:numPr>
          <w:ilvl w:val="0"/>
          <w:numId w:val="5"/>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 xml:space="preserve">эмпирикалық әдістер </w:t>
      </w:r>
      <w:r w:rsidR="002B4F8F" w:rsidRPr="002B6ECD">
        <w:rPr>
          <w:rFonts w:ascii="Times New Roman" w:hAnsi="Times New Roman"/>
          <w:sz w:val="28"/>
        </w:rPr>
        <w:t>-</w:t>
      </w:r>
      <w:r w:rsidRPr="002B6ECD">
        <w:rPr>
          <w:rFonts w:ascii="Times New Roman" w:hAnsi="Times New Roman"/>
          <w:sz w:val="28"/>
        </w:rPr>
        <w:t xml:space="preserve"> бақылау, сауалнама жүргізу, тестілеу және педагогикалық эксперимент арқылы зерттеу болжамын тексеру, білім, білік және дағды деңгейін анықтау;</w:t>
      </w:r>
    </w:p>
    <w:p w14:paraId="0E288832" w14:textId="3179930C" w:rsidR="0007486A" w:rsidRPr="002B6ECD" w:rsidRDefault="0007486A" w:rsidP="000C63E1">
      <w:pPr>
        <w:pStyle w:val="ab"/>
        <w:widowControl w:val="0"/>
        <w:numPr>
          <w:ilvl w:val="0"/>
          <w:numId w:val="5"/>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 xml:space="preserve">статистикалық әдістер </w:t>
      </w:r>
      <w:r w:rsidR="002B4F8F" w:rsidRPr="002B6ECD">
        <w:rPr>
          <w:rFonts w:ascii="Times New Roman" w:hAnsi="Times New Roman"/>
          <w:sz w:val="28"/>
        </w:rPr>
        <w:t>-</w:t>
      </w:r>
      <w:r w:rsidRPr="002B6ECD">
        <w:rPr>
          <w:rFonts w:ascii="Times New Roman" w:hAnsi="Times New Roman"/>
          <w:sz w:val="28"/>
        </w:rPr>
        <w:t xml:space="preserve"> педагогикалық эксперимент нәтижелерін сандық өңдеу, алынған деректерді салыстырмалы талдау және зерттеу нәтижелерінің тиімділігін бағалау.</w:t>
      </w:r>
    </w:p>
    <w:p w14:paraId="43FD8E8D" w14:textId="77777777"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lastRenderedPageBreak/>
        <w:t xml:space="preserve"> </w:t>
      </w:r>
      <w:r w:rsidRPr="002B6ECD">
        <w:rPr>
          <w:rFonts w:ascii="Times New Roman" w:hAnsi="Times New Roman"/>
          <w:b/>
          <w:sz w:val="28"/>
        </w:rPr>
        <w:t>Зерттеу базасы:</w:t>
      </w:r>
      <w:r w:rsidRPr="002B6ECD">
        <w:rPr>
          <w:rFonts w:ascii="Times New Roman" w:hAnsi="Times New Roman"/>
          <w:sz w:val="28"/>
        </w:rPr>
        <w:t xml:space="preserve"> Тәжірибелік эксперимент жұмысы Шымкент қаласы білім басқармасына қарасты «А.Навои атындағы №11 жалпы орта білім беретін мектеп» коммуналдық мемлекеттік мекемесі және «Лермонтов атындағы №17 жалпы орта мектебі» коммуналдық мемлекеттік мекемесінің бастауыш сыныптарында жүргізілді.</w:t>
      </w:r>
    </w:p>
    <w:p w14:paraId="71528D63" w14:textId="77777777" w:rsidR="0007486A" w:rsidRPr="002B6ECD" w:rsidRDefault="0007486A" w:rsidP="000C63E1">
      <w:pPr>
        <w:widowControl w:val="0"/>
        <w:spacing w:after="0" w:line="240" w:lineRule="auto"/>
        <w:ind w:firstLine="709"/>
        <w:contextualSpacing/>
        <w:jc w:val="both"/>
        <w:rPr>
          <w:rFonts w:ascii="Times New Roman" w:hAnsi="Times New Roman"/>
          <w:b/>
          <w:sz w:val="28"/>
        </w:rPr>
      </w:pPr>
      <w:r w:rsidRPr="002B6ECD">
        <w:rPr>
          <w:rFonts w:ascii="Times New Roman" w:hAnsi="Times New Roman"/>
          <w:b/>
          <w:sz w:val="28"/>
        </w:rPr>
        <w:t>Зерттеудің ғылыми жаңалығы:</w:t>
      </w:r>
    </w:p>
    <w:p w14:paraId="07070AD3" w14:textId="77777777" w:rsidR="0007486A" w:rsidRPr="002B6ECD" w:rsidRDefault="0007486A" w:rsidP="000C63E1">
      <w:pPr>
        <w:pStyle w:val="ab"/>
        <w:widowControl w:val="0"/>
        <w:numPr>
          <w:ilvl w:val="0"/>
          <w:numId w:val="4"/>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бастауыш сынып оқушыларына робототехниканы оқытудың теориялық-әдістемелік негіздері нақтыланды;</w:t>
      </w:r>
    </w:p>
    <w:p w14:paraId="3436FDDF" w14:textId="77777777" w:rsidR="0007486A" w:rsidRPr="002B6ECD" w:rsidRDefault="0007486A" w:rsidP="000C63E1">
      <w:pPr>
        <w:pStyle w:val="ab"/>
        <w:widowControl w:val="0"/>
        <w:numPr>
          <w:ilvl w:val="0"/>
          <w:numId w:val="4"/>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робототехниканы цифрлық құралдар арқылы оқытудың дидактикалық мүмкіндіктері мен әдістемелік ерекшеліктері айқындалды;</w:t>
      </w:r>
    </w:p>
    <w:p w14:paraId="3CB616D9" w14:textId="77777777" w:rsidR="0007486A" w:rsidRPr="002B6ECD" w:rsidRDefault="0007486A" w:rsidP="000C63E1">
      <w:pPr>
        <w:pStyle w:val="ab"/>
        <w:widowControl w:val="0"/>
        <w:numPr>
          <w:ilvl w:val="0"/>
          <w:numId w:val="4"/>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білім беру бағдарламасына негізделген «Робо-Балдырған» цифрлық білім беру ресурсы дайындалды;</w:t>
      </w:r>
    </w:p>
    <w:p w14:paraId="30975D92" w14:textId="77777777" w:rsidR="0007486A" w:rsidRPr="002B6ECD" w:rsidRDefault="0007486A" w:rsidP="000C63E1">
      <w:pPr>
        <w:pStyle w:val="ab"/>
        <w:widowControl w:val="0"/>
        <w:numPr>
          <w:ilvl w:val="0"/>
          <w:numId w:val="4"/>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бастауыш сынып оқушыларына робототехниканы оқытудың мазмұны мен әдістемесі әзірленіп және оның тиімділігі педагогикалық эксперимент арқылы тексерілді.</w:t>
      </w:r>
    </w:p>
    <w:p w14:paraId="39ED829B" w14:textId="77777777" w:rsidR="0007486A" w:rsidRPr="002B6ECD" w:rsidRDefault="0007486A" w:rsidP="000C63E1">
      <w:pPr>
        <w:widowControl w:val="0"/>
        <w:spacing w:after="0" w:line="240" w:lineRule="auto"/>
        <w:ind w:firstLine="709"/>
        <w:contextualSpacing/>
        <w:jc w:val="both"/>
        <w:rPr>
          <w:rFonts w:ascii="Times New Roman" w:hAnsi="Times New Roman"/>
          <w:b/>
          <w:sz w:val="28"/>
        </w:rPr>
      </w:pPr>
      <w:r w:rsidRPr="002B6ECD">
        <w:rPr>
          <w:rFonts w:ascii="Times New Roman" w:hAnsi="Times New Roman"/>
          <w:b/>
          <w:sz w:val="28"/>
        </w:rPr>
        <w:t xml:space="preserve">Зерттеудің теориялық маңыздылығы: </w:t>
      </w:r>
    </w:p>
    <w:p w14:paraId="67B8429B" w14:textId="77777777"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Зерттеу нәтижелері бастауыш сынып оқушыларына робототехниканы цифрлық құралдар арқылы оқытудың педагогикалық және әдістемелік негіздерін теориялық тұрғыдан толықтыруға негіз болады. Робототехниканы бастауыш білім беру мазмұнына кіріктірудің ғылыми-әдістемелік ерекшеліктерін нақтылауға және оқушылардың цифрлық құзыреттілігін қалыптастырудың педагогикалық мүмкіндіктерін негіздеуге ықпал жасайды.</w:t>
      </w:r>
    </w:p>
    <w:p w14:paraId="22E02D65" w14:textId="77777777"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Диссертациялық жұмыс барысында даярланған бастауыш сынып оқушыларына робототехниканы оқыту әдістемесін педагогтар білім беру мекемелерінде сабақ барысында, қосымша білім беру оқу процесінде, элективті курсты оқытуда пайдалана алады.</w:t>
      </w:r>
    </w:p>
    <w:p w14:paraId="0D3A438D" w14:textId="77777777" w:rsidR="0007486A" w:rsidRPr="002B6ECD" w:rsidRDefault="0007486A" w:rsidP="000C63E1">
      <w:pPr>
        <w:widowControl w:val="0"/>
        <w:spacing w:after="0" w:line="240" w:lineRule="auto"/>
        <w:ind w:firstLine="709"/>
        <w:contextualSpacing/>
        <w:jc w:val="both"/>
        <w:rPr>
          <w:rFonts w:ascii="Times New Roman" w:hAnsi="Times New Roman"/>
          <w:b/>
          <w:sz w:val="28"/>
        </w:rPr>
      </w:pPr>
      <w:r w:rsidRPr="002B6ECD">
        <w:rPr>
          <w:rFonts w:ascii="Times New Roman" w:hAnsi="Times New Roman"/>
          <w:b/>
          <w:sz w:val="28"/>
        </w:rPr>
        <w:t>Зерттеудің практикалық маңыздылығы:</w:t>
      </w:r>
    </w:p>
    <w:p w14:paraId="0F3E331F" w14:textId="77777777"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Зерттеу барысында бастауыш сынып оқушыларына робототехниканы оқытуға арналған оқу-әдістемелік материалдар, тапсырмалар жүйесі және білім беру бағдарламасына негізделген «Робо-Балдырған» цифрлық білім беру сайты әзірленді. Ұсынылған әдістемені бастауыш сыныпта, қосымша білім беру ұйымдарында және болашақ педагогтерді даярлау үдерісінде пайдалануға болады. Бастауыш сынып оқушыларына робототехниканы оқытуға арналған «Робо-Балдырған» білім беру сайты, «Роботтар құпиясы» элективті курсының әдістемесінің әзірленуі; оқу үдерісінде қолдануға арналған «Бастауыш мектептегі робототехника» оқу-әдістемелік құралдары мен тапсырмалар кешенінің жасалуы; робототехника элементтерін практикада оқу процесіне тиімді енгізу жолдарының негізделуінің маңыздылығы көрініс табады.</w:t>
      </w:r>
    </w:p>
    <w:p w14:paraId="603BD6E5" w14:textId="77777777" w:rsidR="0007486A" w:rsidRPr="002B6ECD" w:rsidRDefault="0007486A" w:rsidP="000C63E1">
      <w:pPr>
        <w:widowControl w:val="0"/>
        <w:spacing w:after="0" w:line="240" w:lineRule="auto"/>
        <w:ind w:firstLine="709"/>
        <w:contextualSpacing/>
        <w:jc w:val="both"/>
        <w:rPr>
          <w:rFonts w:ascii="Times New Roman" w:hAnsi="Times New Roman"/>
          <w:b/>
          <w:sz w:val="28"/>
        </w:rPr>
      </w:pPr>
      <w:r w:rsidRPr="002B6ECD">
        <w:rPr>
          <w:rFonts w:ascii="Times New Roman" w:hAnsi="Times New Roman"/>
          <w:b/>
          <w:sz w:val="28"/>
        </w:rPr>
        <w:t xml:space="preserve">Қорғауға ұсынылатын негізгі қағидалар: </w:t>
      </w:r>
    </w:p>
    <w:p w14:paraId="72AFF697" w14:textId="15D5B3D0"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1. Бастауыш сынып оқушыларына робототехниканы цифрлық құралдарды пайдаланып оқыту олардың алгоритмдік ойлауын, цифрлық сауаттылығын және танымдық қызығушылығын, белсенділігін дамытып шығармашыл болып қалыптасуына ықпал жасайды.</w:t>
      </w:r>
    </w:p>
    <w:p w14:paraId="6393F22B" w14:textId="77777777" w:rsidR="0007486A" w:rsidRPr="002B6ECD" w:rsidRDefault="0007486A" w:rsidP="000C63E1">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2. Робототехниканы оқытуда цифрлық білім беру ресурстарын жүйелі </w:t>
      </w:r>
      <w:r w:rsidRPr="002B6ECD">
        <w:rPr>
          <w:rFonts w:ascii="Times New Roman" w:hAnsi="Times New Roman"/>
          <w:sz w:val="28"/>
        </w:rPr>
        <w:lastRenderedPageBreak/>
        <w:t>пайдалану оқу үдерісінің тиімділігін арттырады және оқушылардың практикалық әрекетін белсендіруге маңызды үлесін қосады.</w:t>
      </w:r>
    </w:p>
    <w:p w14:paraId="3DBE4A71" w14:textId="77777777" w:rsidR="0007486A" w:rsidRPr="002B6ECD" w:rsidRDefault="0007486A" w:rsidP="000C63E1">
      <w:pPr>
        <w:widowControl w:val="0"/>
        <w:spacing w:after="0" w:line="240" w:lineRule="auto"/>
        <w:ind w:firstLine="709"/>
        <w:jc w:val="both"/>
        <w:rPr>
          <w:rFonts w:ascii="Times New Roman" w:hAnsi="Times New Roman"/>
          <w:sz w:val="28"/>
        </w:rPr>
      </w:pPr>
      <w:r w:rsidRPr="002B6ECD">
        <w:rPr>
          <w:rFonts w:ascii="Times New Roman" w:hAnsi="Times New Roman"/>
          <w:sz w:val="28"/>
        </w:rPr>
        <w:t>3. Білім беру бағдарламасына негізделген әдістемелік мазмұн бастауыш сынып оқушыларының робототехникаға қызығушылығын арттырып, олардың шығармашылық және танымдық әрекетінің дамуына ықпал жасайды.</w:t>
      </w:r>
    </w:p>
    <w:p w14:paraId="0BB275E9" w14:textId="596E56AB" w:rsidR="0007486A" w:rsidRPr="002B6ECD" w:rsidRDefault="0007486A" w:rsidP="00874F42">
      <w:pPr>
        <w:widowControl w:val="0"/>
        <w:spacing w:after="0" w:line="240" w:lineRule="auto"/>
        <w:ind w:firstLine="709"/>
        <w:jc w:val="both"/>
        <w:rPr>
          <w:rFonts w:ascii="Times New Roman" w:hAnsi="Times New Roman"/>
          <w:sz w:val="28"/>
        </w:rPr>
      </w:pPr>
      <w:r w:rsidRPr="002B6ECD">
        <w:rPr>
          <w:rFonts w:ascii="Times New Roman" w:hAnsi="Times New Roman"/>
          <w:sz w:val="28"/>
        </w:rPr>
        <w:t>4. Ұсынылған әдістемені бастауыш сынып оқушыларына робото- техниканы оқытуды тиімді ұйымдастырылуын, ғылыми болжамның дұрыстығын және білім беру тәжірибесіне енгізуін тәжірибелік-эксперименттік жұмыстың қорытындылары дәлелдейді.</w:t>
      </w:r>
    </w:p>
    <w:p w14:paraId="58622FAE" w14:textId="77777777" w:rsidR="0007486A" w:rsidRPr="002B6ECD" w:rsidRDefault="0007486A" w:rsidP="000C63E1">
      <w:pPr>
        <w:widowControl w:val="0"/>
        <w:spacing w:after="0" w:line="240" w:lineRule="auto"/>
        <w:ind w:firstLine="709"/>
        <w:jc w:val="both"/>
        <w:rPr>
          <w:rFonts w:ascii="Times New Roman" w:hAnsi="Times New Roman"/>
          <w:sz w:val="28"/>
        </w:rPr>
      </w:pPr>
      <w:r w:rsidRPr="002B6ECD">
        <w:rPr>
          <w:rFonts w:ascii="Times New Roman" w:hAnsi="Times New Roman"/>
          <w:b/>
          <w:sz w:val="28"/>
        </w:rPr>
        <w:t>Зерттеу нәтижелерінің дәлдігі мен негізділігі</w:t>
      </w:r>
      <w:r w:rsidRPr="002B6ECD">
        <w:rPr>
          <w:rFonts w:ascii="Times New Roman" w:hAnsi="Times New Roman"/>
          <w:sz w:val="28"/>
        </w:rPr>
        <w:t xml:space="preserve"> педагогикалық-психологиялық қағидаларды нақты әдіснамалық тұрғыда негіздеумен, зерттеу пәніне сәйкес кешенді әдіс-тәсілдерді қолданумен, бастауыш сынып оқушыларына робототехниканы цифрлық құралдарды пайдаланып оқыту әдістемесінің тиімділігі тәжірибелік-эксперименттік жұмыс барысында бастауыш мектептерде цифрлық сауаттылық пәнін оқыту үдерісіне енгізілуімен қамтамасыз етілді.</w:t>
      </w:r>
    </w:p>
    <w:p w14:paraId="49CBFD5A" w14:textId="77777777" w:rsidR="0007486A" w:rsidRPr="002B6ECD" w:rsidRDefault="0007486A" w:rsidP="000C63E1">
      <w:pPr>
        <w:widowControl w:val="0"/>
        <w:spacing w:after="0" w:line="240" w:lineRule="auto"/>
        <w:ind w:firstLine="709"/>
        <w:jc w:val="both"/>
        <w:rPr>
          <w:rFonts w:ascii="Times New Roman" w:hAnsi="Times New Roman"/>
          <w:b/>
          <w:sz w:val="28"/>
        </w:rPr>
      </w:pPr>
      <w:r w:rsidRPr="002B6ECD">
        <w:rPr>
          <w:rFonts w:ascii="Times New Roman" w:hAnsi="Times New Roman"/>
          <w:b/>
          <w:sz w:val="28"/>
        </w:rPr>
        <w:t>Зерттеу нәтижелерін сынақтан өткізу</w:t>
      </w:r>
    </w:p>
    <w:p w14:paraId="31C3490D" w14:textId="77777777" w:rsidR="0007486A" w:rsidRPr="002B6ECD" w:rsidRDefault="0007486A" w:rsidP="000C63E1">
      <w:pPr>
        <w:widowControl w:val="0"/>
        <w:spacing w:after="0" w:line="240" w:lineRule="auto"/>
        <w:ind w:firstLine="709"/>
        <w:jc w:val="both"/>
        <w:rPr>
          <w:rFonts w:ascii="Times New Roman" w:hAnsi="Times New Roman"/>
          <w:sz w:val="28"/>
        </w:rPr>
      </w:pPr>
      <w:r w:rsidRPr="002B6ECD">
        <w:rPr>
          <w:rFonts w:ascii="Times New Roman" w:hAnsi="Times New Roman"/>
          <w:sz w:val="28"/>
        </w:rPr>
        <w:t>Ғылыми-зерттеу нәтижелері бойынша дайындалған оқу-әдістемелік құралдар кешені А. Навои атындағы №11 жалпы білім беретін мектепте және Лермонтов атындағы №17 жалпы орта білім беретін мектепте оқу процесіне ендірілді.</w:t>
      </w:r>
    </w:p>
    <w:p w14:paraId="2BD64C05" w14:textId="77777777" w:rsidR="0007486A" w:rsidRPr="002B6ECD" w:rsidRDefault="0007486A" w:rsidP="000C63E1">
      <w:pPr>
        <w:widowControl w:val="0"/>
        <w:spacing w:after="0" w:line="240" w:lineRule="auto"/>
        <w:ind w:firstLine="709"/>
        <w:jc w:val="both"/>
        <w:rPr>
          <w:rFonts w:ascii="Times New Roman" w:hAnsi="Times New Roman"/>
          <w:b/>
          <w:sz w:val="28"/>
        </w:rPr>
      </w:pPr>
      <w:r w:rsidRPr="002B6ECD">
        <w:rPr>
          <w:rFonts w:ascii="Times New Roman" w:hAnsi="Times New Roman"/>
          <w:b/>
          <w:sz w:val="28"/>
        </w:rPr>
        <w:t>Зерттеу нәтижелері бойынша жарияланымдар:</w:t>
      </w:r>
    </w:p>
    <w:p w14:paraId="572F1C8E" w14:textId="42C197C4"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rPr>
        <w:t xml:space="preserve">Диссертациялық зерттеу тақырыбы бойынша жалпы 20 ғылыми еңбек жарияланған. Оның ішінде Scopus халықаралық рецензияланатын журналдарында </w:t>
      </w:r>
      <w:r w:rsidR="002B4F8F" w:rsidRPr="002B6ECD">
        <w:rPr>
          <w:rFonts w:ascii="Times New Roman" w:hAnsi="Times New Roman"/>
          <w:sz w:val="28"/>
        </w:rPr>
        <w:t>-</w:t>
      </w:r>
      <w:r w:rsidRPr="002B6ECD">
        <w:rPr>
          <w:rFonts w:ascii="Times New Roman" w:hAnsi="Times New Roman"/>
          <w:sz w:val="28"/>
        </w:rPr>
        <w:t xml:space="preserve"> 1 мақала, Қазақстан Республикасы Ғылым және жоғары білім саласындағы сапаны қамтамасыз ету комитеті ұсынған ғылыми басылымдарда </w:t>
      </w:r>
      <w:r w:rsidR="002B4F8F" w:rsidRPr="002B6ECD">
        <w:rPr>
          <w:rFonts w:ascii="Times New Roman" w:hAnsi="Times New Roman"/>
          <w:sz w:val="28"/>
        </w:rPr>
        <w:t>-</w:t>
      </w:r>
      <w:r w:rsidRPr="002B6ECD">
        <w:rPr>
          <w:rFonts w:ascii="Times New Roman" w:hAnsi="Times New Roman"/>
          <w:sz w:val="28"/>
        </w:rPr>
        <w:t xml:space="preserve"> 3 мақала, шетелде өткізілген халықаралық ғылыми-практикалық конференцияларда </w:t>
      </w:r>
      <w:r w:rsidR="002B4F8F" w:rsidRPr="002B6ECD">
        <w:rPr>
          <w:rFonts w:ascii="Times New Roman" w:hAnsi="Times New Roman"/>
          <w:sz w:val="28"/>
        </w:rPr>
        <w:t>-</w:t>
      </w:r>
      <w:r w:rsidRPr="002B6ECD">
        <w:rPr>
          <w:rFonts w:ascii="Times New Roman" w:hAnsi="Times New Roman"/>
          <w:sz w:val="28"/>
        </w:rPr>
        <w:t xml:space="preserve"> 2 мақала, Қазақстан Республикасындағы халықаралық деңгейдегі конференцияларда </w:t>
      </w:r>
      <w:r w:rsidR="002B4F8F" w:rsidRPr="002B6ECD">
        <w:rPr>
          <w:rFonts w:ascii="Times New Roman" w:hAnsi="Times New Roman"/>
          <w:sz w:val="28"/>
        </w:rPr>
        <w:t>-</w:t>
      </w:r>
      <w:r w:rsidRPr="002B6ECD">
        <w:rPr>
          <w:rFonts w:ascii="Times New Roman" w:hAnsi="Times New Roman"/>
          <w:sz w:val="28"/>
        </w:rPr>
        <w:t xml:space="preserve"> 7 мақала жарық көрген. 5 авторлық куәлік</w:t>
      </w:r>
      <w:r w:rsidR="00BA41AE" w:rsidRPr="002B6ECD">
        <w:rPr>
          <w:rFonts w:ascii="Times New Roman" w:hAnsi="Times New Roman"/>
          <w:sz w:val="28"/>
        </w:rPr>
        <w:t xml:space="preserve"> </w:t>
      </w:r>
      <w:r w:rsidR="00BA41AE" w:rsidRPr="002B6ECD">
        <w:rPr>
          <w:rFonts w:ascii="Times New Roman" w:hAnsi="Times New Roman"/>
          <w:sz w:val="28"/>
          <w:lang w:val="kk-KZ"/>
        </w:rPr>
        <w:t>(ҚОСЫМША А)</w:t>
      </w:r>
      <w:r w:rsidRPr="002B6ECD">
        <w:rPr>
          <w:rFonts w:ascii="Times New Roman" w:hAnsi="Times New Roman"/>
          <w:sz w:val="28"/>
        </w:rPr>
        <w:t xml:space="preserve"> пен 1 </w:t>
      </w:r>
      <w:proofErr w:type="gramStart"/>
      <w:r w:rsidRPr="002B6ECD">
        <w:rPr>
          <w:rFonts w:ascii="Times New Roman" w:hAnsi="Times New Roman"/>
          <w:sz w:val="28"/>
        </w:rPr>
        <w:t>о</w:t>
      </w:r>
      <w:proofErr w:type="gramEnd"/>
      <w:r w:rsidRPr="002B6ECD">
        <w:rPr>
          <w:rFonts w:ascii="Times New Roman" w:hAnsi="Times New Roman"/>
          <w:sz w:val="28"/>
        </w:rPr>
        <w:t>қу құралы және 1 оқу әдістемелік нұсқаулық әзірленген.</w:t>
      </w:r>
    </w:p>
    <w:p w14:paraId="1FDBEA30" w14:textId="77777777" w:rsidR="00CA02BB" w:rsidRPr="002B6ECD" w:rsidRDefault="00CA02BB" w:rsidP="00CA02BB">
      <w:pPr>
        <w:pStyle w:val="a7"/>
        <w:spacing w:after="0"/>
        <w:ind w:firstLine="709"/>
        <w:jc w:val="both"/>
        <w:rPr>
          <w:i/>
          <w:sz w:val="28"/>
          <w:szCs w:val="28"/>
          <w:lang w:val="kk-KZ"/>
        </w:rPr>
      </w:pPr>
      <w:r w:rsidRPr="002B6ECD">
        <w:rPr>
          <w:i/>
          <w:sz w:val="28"/>
          <w:szCs w:val="28"/>
          <w:lang w:val="kk-KZ"/>
        </w:rPr>
        <w:t>Scopus базасында индекстелген халықаралық журналда:</w:t>
      </w:r>
    </w:p>
    <w:p w14:paraId="52B3F573" w14:textId="3E1097B9" w:rsidR="00CA02BB" w:rsidRPr="002B6ECD" w:rsidRDefault="00CA02BB" w:rsidP="00CA02BB">
      <w:pPr>
        <w:pStyle w:val="a7"/>
        <w:spacing w:after="0"/>
        <w:ind w:firstLine="709"/>
        <w:jc w:val="both"/>
        <w:rPr>
          <w:sz w:val="28"/>
          <w:szCs w:val="28"/>
          <w:lang w:val="kk-KZ"/>
        </w:rPr>
      </w:pPr>
      <w:r w:rsidRPr="002B6ECD">
        <w:rPr>
          <w:sz w:val="28"/>
          <w:szCs w:val="28"/>
          <w:lang w:val="kk-KZ"/>
        </w:rPr>
        <w:t xml:space="preserve">1. </w:t>
      </w:r>
      <w:r w:rsidRPr="002B6ECD">
        <w:rPr>
          <w:sz w:val="28"/>
          <w:szCs w:val="28"/>
          <w:lang w:val="en-US"/>
        </w:rPr>
        <w:t>Robotics as a Tool for Value-Oriented Education in Primary Schools: A Case Study in Kazakhstan // International Journal of Information and Education Technology, 2026, 16</w:t>
      </w:r>
      <w:r w:rsidRPr="002B6ECD">
        <w:rPr>
          <w:sz w:val="28"/>
          <w:szCs w:val="28"/>
          <w:lang w:val="kk-KZ"/>
        </w:rPr>
        <w:t>(</w:t>
      </w:r>
      <w:r w:rsidRPr="002B6ECD">
        <w:rPr>
          <w:sz w:val="28"/>
          <w:szCs w:val="28"/>
          <w:lang w:val="en-US"/>
        </w:rPr>
        <w:t>3</w:t>
      </w:r>
      <w:r w:rsidRPr="002B6ECD">
        <w:rPr>
          <w:sz w:val="28"/>
          <w:szCs w:val="28"/>
          <w:lang w:val="kk-KZ"/>
        </w:rPr>
        <w:t>)</w:t>
      </w:r>
      <w:r w:rsidRPr="002B6ECD">
        <w:rPr>
          <w:sz w:val="28"/>
          <w:szCs w:val="28"/>
          <w:lang w:val="en-US"/>
        </w:rPr>
        <w:t>,</w:t>
      </w:r>
      <w:r w:rsidRPr="002B6ECD">
        <w:rPr>
          <w:sz w:val="28"/>
          <w:szCs w:val="28"/>
          <w:lang w:val="kk-KZ"/>
        </w:rPr>
        <w:t xml:space="preserve"> Pages 805-817. Мақал</w:t>
      </w:r>
      <w:r w:rsidR="00A53005" w:rsidRPr="002B6ECD">
        <w:rPr>
          <w:sz w:val="28"/>
          <w:szCs w:val="28"/>
          <w:lang w:val="kk-KZ"/>
        </w:rPr>
        <w:t>аны жазудағы докторантың үлесі 6</w:t>
      </w:r>
      <w:r w:rsidRPr="002B6ECD">
        <w:rPr>
          <w:sz w:val="28"/>
          <w:szCs w:val="28"/>
          <w:lang w:val="kk-KZ"/>
        </w:rPr>
        <w:t>5 % (Қосалқы авторлар Ибашова А.Б. 10%, Мамаев Қ.С. 10%, Теңізбаев Е.Ж. 5%,  Байзақова С.С. 5%, Сүндетбаева А. 5%.</w:t>
      </w:r>
    </w:p>
    <w:p w14:paraId="5CDC1797" w14:textId="77777777" w:rsidR="00CA02BB" w:rsidRPr="002B6ECD" w:rsidRDefault="00CA02BB" w:rsidP="00CA02BB">
      <w:pPr>
        <w:pStyle w:val="a7"/>
        <w:spacing w:after="0"/>
        <w:ind w:firstLine="709"/>
        <w:jc w:val="both"/>
        <w:rPr>
          <w:i/>
          <w:sz w:val="28"/>
          <w:szCs w:val="28"/>
          <w:lang w:val="kk-KZ"/>
        </w:rPr>
      </w:pPr>
      <w:r w:rsidRPr="002B6ECD">
        <w:rPr>
          <w:i/>
          <w:sz w:val="28"/>
          <w:szCs w:val="28"/>
          <w:lang w:val="kk-KZ"/>
        </w:rPr>
        <w:t>Зерттеу бағыты бойынша ҒЖБССҚК ұсынған отандық басылымдарда:</w:t>
      </w:r>
    </w:p>
    <w:p w14:paraId="0281DB65" w14:textId="1EEC01EE" w:rsidR="00CA02BB" w:rsidRPr="002B6ECD" w:rsidRDefault="00CA02BB" w:rsidP="00CA02BB">
      <w:pPr>
        <w:pStyle w:val="a7"/>
        <w:spacing w:after="0"/>
        <w:ind w:firstLine="709"/>
        <w:jc w:val="both"/>
        <w:rPr>
          <w:sz w:val="28"/>
          <w:szCs w:val="28"/>
          <w:lang w:val="kk-KZ"/>
        </w:rPr>
      </w:pPr>
      <w:r w:rsidRPr="002B6ECD">
        <w:rPr>
          <w:sz w:val="28"/>
          <w:szCs w:val="28"/>
          <w:lang w:val="kk-KZ"/>
        </w:rPr>
        <w:t xml:space="preserve">2. Бастауыш мектепте  «Робототехника» курсын оқыту әдістері// Ясауи университетінің хабаршысы. –2022. –No4(126).–Б.189–199. </w:t>
      </w:r>
      <w:r w:rsidR="00A53005" w:rsidRPr="002B6ECD">
        <w:rPr>
          <w:sz w:val="28"/>
          <w:szCs w:val="28"/>
          <w:lang w:val="kk-KZ"/>
        </w:rPr>
        <w:t>Мақаланы жазудағы докторанттың үлесі 70% (Қосалқы автор Уалиханова Б.С. 30%)</w:t>
      </w:r>
    </w:p>
    <w:p w14:paraId="4ACA5582" w14:textId="39E8A209" w:rsidR="00CA02BB" w:rsidRPr="002B6ECD" w:rsidRDefault="00CA02BB" w:rsidP="00CA02BB">
      <w:pPr>
        <w:pStyle w:val="a7"/>
        <w:spacing w:after="0"/>
        <w:ind w:firstLine="709"/>
        <w:jc w:val="both"/>
        <w:rPr>
          <w:sz w:val="28"/>
          <w:szCs w:val="28"/>
          <w:lang w:val="kk-KZ"/>
        </w:rPr>
      </w:pPr>
      <w:r w:rsidRPr="002B6ECD">
        <w:rPr>
          <w:sz w:val="28"/>
          <w:szCs w:val="28"/>
          <w:lang w:val="kk-KZ"/>
        </w:rPr>
        <w:t xml:space="preserve">3. Бастауыш сынып оқушыларына STEM негізінде робототехниканы оқыту // ҚР ҰҒА хабаршысы – 2024. – Т. 410. – №. 4. – Б. 272-281. </w:t>
      </w:r>
      <w:r w:rsidR="00A53005" w:rsidRPr="002B6ECD">
        <w:rPr>
          <w:sz w:val="28"/>
          <w:szCs w:val="28"/>
          <w:lang w:val="kk-KZ"/>
        </w:rPr>
        <w:t xml:space="preserve">Мақаланы </w:t>
      </w:r>
      <w:r w:rsidR="00A53005" w:rsidRPr="002B6ECD">
        <w:rPr>
          <w:sz w:val="28"/>
          <w:szCs w:val="28"/>
          <w:lang w:val="kk-KZ"/>
        </w:rPr>
        <w:lastRenderedPageBreak/>
        <w:t>жазудағы докторанттың үлесі 70% (Қосалқы авторлар Ибашова А.Б. 20%, Бүлбүл Х.И. 10%)</w:t>
      </w:r>
    </w:p>
    <w:p w14:paraId="6D7AE818" w14:textId="4051378A" w:rsidR="00A53005" w:rsidRPr="002B6ECD" w:rsidRDefault="00CA02BB" w:rsidP="00A53005">
      <w:pPr>
        <w:pStyle w:val="a7"/>
        <w:spacing w:after="0"/>
        <w:ind w:firstLine="709"/>
        <w:jc w:val="both"/>
        <w:rPr>
          <w:sz w:val="28"/>
          <w:szCs w:val="28"/>
          <w:lang w:val="kk-KZ"/>
        </w:rPr>
      </w:pPr>
      <w:r w:rsidRPr="002B6ECD">
        <w:rPr>
          <w:sz w:val="28"/>
          <w:szCs w:val="28"/>
          <w:lang w:val="kk-KZ"/>
        </w:rPr>
        <w:t xml:space="preserve">4., Development  of  Innovative  Skills  of  Primary  Class Students  Through  Robotics  // Iasaui  universitetіnіn  habarshysy. –2024. –No4  (134). –B. 389–400. </w:t>
      </w:r>
      <w:r w:rsidR="00A53005" w:rsidRPr="002B6ECD">
        <w:rPr>
          <w:sz w:val="28"/>
          <w:szCs w:val="28"/>
          <w:lang w:val="kk-KZ"/>
        </w:rPr>
        <w:t>Мақаланы жазудағы докторанттың үлесі 7</w:t>
      </w:r>
      <w:r w:rsidR="00B5093A" w:rsidRPr="002B6ECD">
        <w:rPr>
          <w:sz w:val="28"/>
          <w:szCs w:val="28"/>
          <w:lang w:val="kk-KZ"/>
        </w:rPr>
        <w:t>5</w:t>
      </w:r>
      <w:r w:rsidR="00A53005" w:rsidRPr="002B6ECD">
        <w:rPr>
          <w:sz w:val="28"/>
          <w:szCs w:val="28"/>
          <w:lang w:val="kk-KZ"/>
        </w:rPr>
        <w:t xml:space="preserve">% (Қосалқы авторлар Бүлбүл Х.И. 20%, Уалиханова Б.С. </w:t>
      </w:r>
      <w:r w:rsidR="00B5093A" w:rsidRPr="002B6ECD">
        <w:rPr>
          <w:sz w:val="28"/>
          <w:szCs w:val="28"/>
          <w:lang w:val="kk-KZ"/>
        </w:rPr>
        <w:t>5</w:t>
      </w:r>
      <w:r w:rsidR="00A53005" w:rsidRPr="002B6ECD">
        <w:rPr>
          <w:sz w:val="28"/>
          <w:szCs w:val="28"/>
          <w:lang w:val="kk-KZ"/>
        </w:rPr>
        <w:t>%)</w:t>
      </w:r>
    </w:p>
    <w:p w14:paraId="46075E7D" w14:textId="77777777" w:rsidR="00CA02BB" w:rsidRPr="002B6ECD" w:rsidRDefault="00CA02BB" w:rsidP="00CA02BB">
      <w:pPr>
        <w:pStyle w:val="a7"/>
        <w:spacing w:after="0"/>
        <w:ind w:firstLine="709"/>
        <w:jc w:val="both"/>
        <w:rPr>
          <w:i/>
          <w:sz w:val="28"/>
          <w:szCs w:val="28"/>
          <w:lang w:val="kk-KZ"/>
        </w:rPr>
      </w:pPr>
      <w:r w:rsidRPr="002B6ECD">
        <w:rPr>
          <w:i/>
          <w:sz w:val="28"/>
          <w:szCs w:val="28"/>
          <w:lang w:val="kk-KZ"/>
        </w:rPr>
        <w:t>Басқа шетелдік мерзімді басылымдағы журналда:</w:t>
      </w:r>
    </w:p>
    <w:p w14:paraId="23C0CB5C" w14:textId="3765FFEC" w:rsidR="00CA02BB" w:rsidRPr="002B6ECD" w:rsidRDefault="00CA02BB" w:rsidP="00CA02BB">
      <w:pPr>
        <w:pStyle w:val="a7"/>
        <w:spacing w:after="0"/>
        <w:ind w:firstLine="709"/>
        <w:jc w:val="both"/>
        <w:rPr>
          <w:sz w:val="28"/>
          <w:szCs w:val="28"/>
          <w:lang w:val="kk-KZ"/>
        </w:rPr>
      </w:pPr>
      <w:r w:rsidRPr="002B6ECD">
        <w:rPr>
          <w:sz w:val="28"/>
          <w:szCs w:val="28"/>
          <w:lang w:val="kk-KZ"/>
        </w:rPr>
        <w:t>5. Состояние и перспектива развития информатики в начальных классах Республики Казахстан // Труды межд.науч.-практ. конф. «Актуальные проблемы методики обучения информатике и математике в современной школе». – Москва, 2022. – С.684-691.</w:t>
      </w:r>
      <w:r w:rsidR="00A53005" w:rsidRPr="002B6ECD">
        <w:rPr>
          <w:sz w:val="28"/>
          <w:szCs w:val="28"/>
          <w:lang w:val="kk-KZ"/>
        </w:rPr>
        <w:t xml:space="preserve"> Мақаланы жазудағы докторанттың үлесі </w:t>
      </w:r>
      <w:r w:rsidR="00670D47" w:rsidRPr="002B6ECD">
        <w:rPr>
          <w:sz w:val="28"/>
          <w:szCs w:val="28"/>
          <w:lang w:val="kk-KZ"/>
        </w:rPr>
        <w:t>3</w:t>
      </w:r>
      <w:r w:rsidR="00B5093A" w:rsidRPr="002B6ECD">
        <w:rPr>
          <w:sz w:val="28"/>
          <w:szCs w:val="28"/>
          <w:lang w:val="kk-KZ"/>
        </w:rPr>
        <w:t>0</w:t>
      </w:r>
      <w:r w:rsidR="00A53005" w:rsidRPr="002B6ECD">
        <w:rPr>
          <w:sz w:val="28"/>
          <w:szCs w:val="28"/>
          <w:lang w:val="kk-KZ"/>
        </w:rPr>
        <w:t xml:space="preserve">% (Қосалқы авторлар Ибашова А.Б. </w:t>
      </w:r>
      <w:r w:rsidR="00670D47" w:rsidRPr="002B6ECD">
        <w:rPr>
          <w:sz w:val="28"/>
          <w:szCs w:val="28"/>
          <w:lang w:val="kk-KZ"/>
        </w:rPr>
        <w:t>35</w:t>
      </w:r>
      <w:r w:rsidR="00A53005" w:rsidRPr="002B6ECD">
        <w:rPr>
          <w:sz w:val="28"/>
          <w:szCs w:val="28"/>
          <w:lang w:val="kk-KZ"/>
        </w:rPr>
        <w:t xml:space="preserve">%, Белесова Д.Т. </w:t>
      </w:r>
      <w:r w:rsidR="00670D47" w:rsidRPr="002B6ECD">
        <w:rPr>
          <w:sz w:val="28"/>
          <w:szCs w:val="28"/>
          <w:lang w:val="kk-KZ"/>
        </w:rPr>
        <w:t>3</w:t>
      </w:r>
      <w:r w:rsidR="00B5093A" w:rsidRPr="002B6ECD">
        <w:rPr>
          <w:sz w:val="28"/>
          <w:szCs w:val="28"/>
          <w:lang w:val="kk-KZ"/>
        </w:rPr>
        <w:t>5</w:t>
      </w:r>
      <w:r w:rsidR="00A53005" w:rsidRPr="002B6ECD">
        <w:rPr>
          <w:sz w:val="28"/>
          <w:szCs w:val="28"/>
          <w:lang w:val="kk-KZ"/>
        </w:rPr>
        <w:t>%)</w:t>
      </w:r>
    </w:p>
    <w:p w14:paraId="36465C1E" w14:textId="4D5C91DC" w:rsidR="00CA02BB" w:rsidRPr="002B6ECD" w:rsidRDefault="00CA02BB" w:rsidP="00CA02BB">
      <w:pPr>
        <w:pStyle w:val="a7"/>
        <w:spacing w:after="0"/>
        <w:ind w:firstLine="709"/>
        <w:jc w:val="both"/>
        <w:rPr>
          <w:sz w:val="28"/>
          <w:szCs w:val="28"/>
          <w:lang w:val="kk-KZ"/>
        </w:rPr>
      </w:pPr>
      <w:r w:rsidRPr="002B6ECD">
        <w:rPr>
          <w:sz w:val="28"/>
          <w:szCs w:val="28"/>
          <w:lang w:val="kk-KZ"/>
        </w:rPr>
        <w:t xml:space="preserve">6. </w:t>
      </w:r>
      <w:r w:rsidRPr="002B6ECD">
        <w:rPr>
          <w:sz w:val="28"/>
          <w:szCs w:val="28"/>
          <w:lang w:val="en-US"/>
        </w:rPr>
        <w:t xml:space="preserve">Features of teaching robotics to primary school students in the context of smart education </w:t>
      </w:r>
      <w:r w:rsidRPr="002B6ECD">
        <w:rPr>
          <w:sz w:val="28"/>
          <w:szCs w:val="28"/>
          <w:lang w:val="kk-KZ"/>
        </w:rPr>
        <w:t>//</w:t>
      </w:r>
      <w:r w:rsidRPr="002B6ECD">
        <w:rPr>
          <w:sz w:val="28"/>
          <w:szCs w:val="28"/>
          <w:lang w:val="en-US"/>
        </w:rPr>
        <w:t xml:space="preserve"> Avrasya Sosyal ve Ekonomi Araştırmaları Dergisi. – 2023. </w:t>
      </w:r>
      <w:proofErr w:type="gramStart"/>
      <w:r w:rsidRPr="002B6ECD">
        <w:rPr>
          <w:sz w:val="28"/>
          <w:szCs w:val="28"/>
          <w:lang w:val="en-US"/>
        </w:rPr>
        <w:t>– Т. 10.</w:t>
      </w:r>
      <w:proofErr w:type="gramEnd"/>
      <w:r w:rsidRPr="002B6ECD">
        <w:rPr>
          <w:sz w:val="28"/>
          <w:szCs w:val="28"/>
          <w:lang w:val="en-US"/>
        </w:rPr>
        <w:t xml:space="preserve"> – №. </w:t>
      </w:r>
      <w:proofErr w:type="gramStart"/>
      <w:r w:rsidRPr="002B6ECD">
        <w:rPr>
          <w:sz w:val="28"/>
          <w:szCs w:val="28"/>
          <w:lang w:val="en-US"/>
        </w:rPr>
        <w:t>Prof. Dr. RASKUL IBRAGIMOV Özel Sayısı.</w:t>
      </w:r>
      <w:proofErr w:type="gramEnd"/>
      <w:r w:rsidRPr="002B6ECD">
        <w:rPr>
          <w:sz w:val="28"/>
          <w:szCs w:val="28"/>
          <w:lang w:val="en-US"/>
        </w:rPr>
        <w:t xml:space="preserve"> – P.15-30.</w:t>
      </w:r>
      <w:r w:rsidR="00670D47" w:rsidRPr="002B6ECD">
        <w:rPr>
          <w:sz w:val="28"/>
          <w:szCs w:val="28"/>
          <w:lang w:val="kk-KZ"/>
        </w:rPr>
        <w:t xml:space="preserve"> Мақаланы жазудағы докторанттың үлесі 80% (Қосалқы автор Ибашова А.Б. 20%)</w:t>
      </w:r>
    </w:p>
    <w:p w14:paraId="4448C09E" w14:textId="77777777" w:rsidR="00CA02BB" w:rsidRPr="002B6ECD" w:rsidRDefault="00CA02BB" w:rsidP="00CA02BB">
      <w:pPr>
        <w:pStyle w:val="a7"/>
        <w:spacing w:after="0"/>
        <w:ind w:firstLine="709"/>
        <w:jc w:val="both"/>
        <w:rPr>
          <w:i/>
          <w:sz w:val="28"/>
          <w:szCs w:val="28"/>
          <w:lang w:val="kk-KZ"/>
        </w:rPr>
      </w:pPr>
      <w:r w:rsidRPr="002B6ECD">
        <w:rPr>
          <w:i/>
          <w:sz w:val="28"/>
          <w:szCs w:val="28"/>
          <w:lang w:val="kk-KZ"/>
        </w:rPr>
        <w:t>ҚР халықаралық конференция материалында:</w:t>
      </w:r>
    </w:p>
    <w:p w14:paraId="36123F72" w14:textId="1108AF1C" w:rsidR="00CA02BB" w:rsidRPr="002B6ECD" w:rsidRDefault="00CA02BB" w:rsidP="00CA02BB">
      <w:pPr>
        <w:pStyle w:val="a7"/>
        <w:spacing w:after="0"/>
        <w:ind w:firstLine="709"/>
        <w:jc w:val="both"/>
        <w:rPr>
          <w:sz w:val="28"/>
          <w:szCs w:val="28"/>
          <w:lang w:val="kk-KZ"/>
        </w:rPr>
      </w:pPr>
      <w:r w:rsidRPr="002B6ECD">
        <w:rPr>
          <w:sz w:val="28"/>
          <w:szCs w:val="28"/>
          <w:lang w:val="kk-KZ"/>
        </w:rPr>
        <w:t>7. Жаңартылған білім бағдарламасы бойынша бастауыш мектепте «Робот техника» курсын оқытудың мақсаты // «Заманауи ғылыми зерттеулер: өзекті мәселелер, жетістіктер мен инновация» атты халықаралық ғылыми-тәжірибелік онлайн конференциясы. – Түркістан, 2021. – Б.254-258.</w:t>
      </w:r>
      <w:r w:rsidR="00670D47" w:rsidRPr="002B6ECD">
        <w:rPr>
          <w:sz w:val="28"/>
          <w:szCs w:val="28"/>
          <w:lang w:val="kk-KZ"/>
        </w:rPr>
        <w:t xml:space="preserve"> Мақаланы жазудағы докторанттың үлесі 60% (Қосалқы авторлар Ибашова А.Б. 20%, Уалиханова Б.С.  20%)</w:t>
      </w:r>
    </w:p>
    <w:p w14:paraId="621FC99C" w14:textId="62E5A4B1" w:rsidR="00670D47" w:rsidRPr="002B6ECD" w:rsidRDefault="00CA02BB" w:rsidP="00670D47">
      <w:pPr>
        <w:pStyle w:val="a7"/>
        <w:spacing w:after="0"/>
        <w:ind w:firstLine="709"/>
        <w:jc w:val="both"/>
        <w:rPr>
          <w:sz w:val="28"/>
          <w:szCs w:val="28"/>
          <w:lang w:val="kk-KZ"/>
        </w:rPr>
      </w:pPr>
      <w:r w:rsidRPr="002B6ECD">
        <w:rPr>
          <w:sz w:val="28"/>
          <w:szCs w:val="28"/>
          <w:lang w:val="kk-KZ"/>
        </w:rPr>
        <w:t xml:space="preserve">8. Бастауыш сынып оқушыларына арналған “Робототехника” курсы бойынша сценарийлерін әзірлеу // «Білім берудегі сандық технологиялар: мәселелері мен келешегі» халықаралық ғылыми-тәжірибелік конференция материялдары. – Арқалық, 2022. – Б.8-12. </w:t>
      </w:r>
      <w:r w:rsidR="00670D47" w:rsidRPr="002B6ECD">
        <w:rPr>
          <w:sz w:val="28"/>
          <w:szCs w:val="28"/>
          <w:lang w:val="kk-KZ"/>
        </w:rPr>
        <w:t>Мақаланы жазудағы докторанттың үлесі 75% (Қосалқы авторлар Ибашова А.Б. 20%, Нахипова В.И.  5%)</w:t>
      </w:r>
    </w:p>
    <w:p w14:paraId="31C9867D" w14:textId="262E2FA1" w:rsidR="00670D47" w:rsidRPr="002B6ECD" w:rsidRDefault="00CA02BB" w:rsidP="00670D47">
      <w:pPr>
        <w:pStyle w:val="a7"/>
        <w:spacing w:after="0"/>
        <w:ind w:firstLine="709"/>
        <w:jc w:val="both"/>
        <w:rPr>
          <w:sz w:val="28"/>
          <w:szCs w:val="28"/>
          <w:lang w:val="kk-KZ"/>
        </w:rPr>
      </w:pPr>
      <w:r w:rsidRPr="002B6ECD">
        <w:rPr>
          <w:sz w:val="28"/>
          <w:szCs w:val="28"/>
          <w:lang w:val="kk-KZ"/>
        </w:rPr>
        <w:t xml:space="preserve">9. Бастауыш сынып оқушыларына Smart-білім беру жағдайында робототехниканы оқытудың педагогикалық аспектілері // Bulletin of Abai KazNPU. Series of Physical and Mathematical sciences. – 2023. – Т. 82. – №. 2. – С. 237-245. </w:t>
      </w:r>
      <w:r w:rsidR="00670D47" w:rsidRPr="002B6ECD">
        <w:rPr>
          <w:sz w:val="28"/>
          <w:szCs w:val="28"/>
          <w:lang w:val="kk-KZ"/>
        </w:rPr>
        <w:t>Мақаланы жазудағы докторанттың үлесі 75% (Қосалқы авторлар Ибашова А.Б. 20%, Мошқалов А.Қ.   5%)</w:t>
      </w:r>
    </w:p>
    <w:p w14:paraId="6876B2C7" w14:textId="20331627" w:rsidR="00CA02BB" w:rsidRPr="002B6ECD" w:rsidRDefault="00CA02BB" w:rsidP="00CA02BB">
      <w:pPr>
        <w:pStyle w:val="a7"/>
        <w:spacing w:after="0"/>
        <w:ind w:firstLine="709"/>
        <w:jc w:val="both"/>
        <w:rPr>
          <w:sz w:val="28"/>
          <w:szCs w:val="28"/>
          <w:lang w:val="kk-KZ"/>
        </w:rPr>
      </w:pPr>
      <w:r w:rsidRPr="002B6ECD">
        <w:rPr>
          <w:sz w:val="28"/>
          <w:szCs w:val="28"/>
          <w:lang w:val="kk-KZ"/>
        </w:rPr>
        <w:t>10. Бастауыш сынып оқушыларына робототехниканы оқытуда виртуалды лабораторияларды пайдаланудың маңыздылығы // Түркі әлемі математиктерінің VII Дүниежүзілік Конгресі.- Түркістан, 2023. – III бөлім,  Б. 287-295.</w:t>
      </w:r>
      <w:r w:rsidR="00670D47" w:rsidRPr="002B6ECD">
        <w:rPr>
          <w:sz w:val="28"/>
          <w:szCs w:val="28"/>
          <w:lang w:val="kk-KZ"/>
        </w:rPr>
        <w:t xml:space="preserve"> Мақаланы жазудағы докторанттың үлесі 80% (Қосалқы автор Ибашова А.Б. 20%)</w:t>
      </w:r>
    </w:p>
    <w:p w14:paraId="2CB563FF" w14:textId="350C77E1" w:rsidR="00CA02BB" w:rsidRPr="002B6ECD" w:rsidRDefault="00CA02BB" w:rsidP="00CA02BB">
      <w:pPr>
        <w:pStyle w:val="a7"/>
        <w:spacing w:after="0"/>
        <w:ind w:firstLine="709"/>
        <w:jc w:val="both"/>
        <w:rPr>
          <w:sz w:val="28"/>
          <w:szCs w:val="28"/>
          <w:lang w:val="kk-KZ"/>
        </w:rPr>
      </w:pPr>
      <w:r w:rsidRPr="002B6ECD">
        <w:rPr>
          <w:sz w:val="28"/>
          <w:szCs w:val="28"/>
          <w:lang w:val="kk-KZ"/>
        </w:rPr>
        <w:t>11. Бастауыш сынып оқушыларына робототехниканы оқытудың дамуы мен жағдайын талдау // Шәкәрім университетінің 90 жылдық мерейтойына арналған «Шәкәрім оқулары – 2024» халықаралық ғылыми-тәжірибелік конференциясы. – Семей, 2024. – Б. 599-604.</w:t>
      </w:r>
      <w:r w:rsidR="00EB2289" w:rsidRPr="002B6ECD">
        <w:rPr>
          <w:sz w:val="28"/>
          <w:szCs w:val="28"/>
          <w:lang w:val="kk-KZ"/>
        </w:rPr>
        <w:t xml:space="preserve"> Мақаланы жазудағы докторанттың үлесі 75% (Қосалқы авторлар Ибашова А.Б. 20%, Шырынханова Д.Ж. 5%)</w:t>
      </w:r>
    </w:p>
    <w:p w14:paraId="45C9F019" w14:textId="049E2FC7" w:rsidR="00CA02BB" w:rsidRPr="002B6ECD" w:rsidRDefault="00CA02BB" w:rsidP="00CA02BB">
      <w:pPr>
        <w:pStyle w:val="a7"/>
        <w:spacing w:after="0"/>
        <w:ind w:firstLine="709"/>
        <w:jc w:val="both"/>
        <w:rPr>
          <w:sz w:val="28"/>
          <w:szCs w:val="28"/>
          <w:lang w:val="kk-KZ"/>
        </w:rPr>
      </w:pPr>
      <w:r w:rsidRPr="002B6ECD">
        <w:rPr>
          <w:sz w:val="28"/>
          <w:szCs w:val="28"/>
          <w:lang w:val="kk-KZ"/>
        </w:rPr>
        <w:lastRenderedPageBreak/>
        <w:t>12. Робототехника негізінде бастауыш сынып оқушыларына ұлттық құндылықтарды қалыптастыру мүмкіндіктері // Математикалық модельдеу мен ақпараттық технологиялар білімде және ғылымда: Мектеп информатикасының 40-жылдығына және педагогика ғылымдарының докторы, профессор Е.Ы. Бидайбековтың 80 жылдық мерейтойына арналған Xалықаралық ғылыми-әдістемелік конференция материалдары. – Алматы, 2025. – Б 578-583.</w:t>
      </w:r>
      <w:r w:rsidR="00EB2289" w:rsidRPr="002B6ECD">
        <w:rPr>
          <w:sz w:val="28"/>
          <w:szCs w:val="28"/>
          <w:lang w:val="kk-KZ"/>
        </w:rPr>
        <w:t xml:space="preserve"> Мақаланы жазудағы докторанттың үлесі 70% (Қосалқы авторлар Ибашова А.Б. 20%, Белесова Д.Т. 5%, Нурмухамбетова Г.К. 5%)</w:t>
      </w:r>
    </w:p>
    <w:p w14:paraId="6F0CCD57" w14:textId="1D17415C" w:rsidR="00CA02BB" w:rsidRPr="002B6ECD" w:rsidRDefault="00CA02BB" w:rsidP="00CA02BB">
      <w:pPr>
        <w:pStyle w:val="a7"/>
        <w:spacing w:after="0"/>
        <w:ind w:firstLine="709"/>
        <w:jc w:val="both"/>
        <w:rPr>
          <w:sz w:val="28"/>
          <w:szCs w:val="28"/>
          <w:lang w:val="kk-KZ"/>
        </w:rPr>
      </w:pPr>
      <w:r w:rsidRPr="002B6ECD">
        <w:rPr>
          <w:sz w:val="28"/>
          <w:szCs w:val="28"/>
          <w:lang w:val="kk-KZ"/>
        </w:rPr>
        <w:t>13. Бастауыш сыныпта робототехника сабақтарын ұлттық құндылықтар негізінде ұйымдастыру // «Өзбекәлі Жәнібеков құбылысы: Тұлға тағылымы және педагогикалық құндылықтар» атты «Жәнібеков оқулары – 3» халықаралық ғылыми-теориялық конференциясының ғылыми мақалалар жинағы. Шымкент, 2026 жыл. І бөлім.– Б.345-348.</w:t>
      </w:r>
      <w:r w:rsidR="00EB2289" w:rsidRPr="002B6ECD">
        <w:rPr>
          <w:sz w:val="28"/>
          <w:szCs w:val="28"/>
          <w:lang w:val="kk-KZ"/>
        </w:rPr>
        <w:t xml:space="preserve"> Мақаланы жазудағы докторанттың үлесі 80% (Қосалқы автор Ибашова А.Б. 20%)</w:t>
      </w:r>
    </w:p>
    <w:p w14:paraId="592E6FC6" w14:textId="77777777" w:rsidR="00CA02BB" w:rsidRPr="002B6ECD" w:rsidRDefault="00CA02BB" w:rsidP="00CA02BB">
      <w:pPr>
        <w:pStyle w:val="a7"/>
        <w:spacing w:after="0"/>
        <w:ind w:firstLine="709"/>
        <w:jc w:val="both"/>
        <w:rPr>
          <w:i/>
          <w:sz w:val="28"/>
          <w:szCs w:val="28"/>
          <w:lang w:val="kk-KZ"/>
        </w:rPr>
      </w:pPr>
      <w:r w:rsidRPr="002B6ECD">
        <w:rPr>
          <w:i/>
          <w:sz w:val="28"/>
          <w:szCs w:val="28"/>
          <w:lang w:val="kk-KZ"/>
        </w:rPr>
        <w:t>Оқу құралы мен әдістемелік нұсқаулық:</w:t>
      </w:r>
    </w:p>
    <w:p w14:paraId="1E9B5478" w14:textId="51008C68" w:rsidR="00081B47" w:rsidRPr="002B6ECD" w:rsidRDefault="00CA02BB" w:rsidP="00081B47">
      <w:pPr>
        <w:pStyle w:val="a7"/>
        <w:spacing w:after="0"/>
        <w:ind w:firstLine="709"/>
        <w:jc w:val="both"/>
        <w:rPr>
          <w:sz w:val="28"/>
          <w:szCs w:val="28"/>
          <w:lang w:val="kk-KZ"/>
        </w:rPr>
      </w:pPr>
      <w:r w:rsidRPr="002B6ECD">
        <w:rPr>
          <w:sz w:val="28"/>
          <w:szCs w:val="28"/>
          <w:lang w:val="kk-KZ"/>
        </w:rPr>
        <w:t>14. Бастауыш мектептегі робототехника. Оқу құралы. – Шымкент: ОҚМПУ 1, 2023. – 96 б.</w:t>
      </w:r>
      <w:r w:rsidR="00EB2289" w:rsidRPr="002B6ECD">
        <w:rPr>
          <w:sz w:val="28"/>
          <w:szCs w:val="28"/>
          <w:lang w:val="kk-KZ"/>
        </w:rPr>
        <w:t xml:space="preserve"> </w:t>
      </w:r>
      <w:r w:rsidR="00081B47" w:rsidRPr="002B6ECD">
        <w:rPr>
          <w:sz w:val="28"/>
          <w:szCs w:val="28"/>
          <w:lang w:val="kk-KZ"/>
        </w:rPr>
        <w:t>Докторанттың үлесі 75% (Қосалқы авторлар Ибашова А.Б. 20%, Уалиханова Б.С.  5%)</w:t>
      </w:r>
    </w:p>
    <w:p w14:paraId="6B82E40B" w14:textId="1F3BB7A2" w:rsidR="00CA02BB" w:rsidRPr="002B6ECD" w:rsidRDefault="00CA02BB" w:rsidP="00CA02BB">
      <w:pPr>
        <w:pStyle w:val="a7"/>
        <w:spacing w:after="0"/>
        <w:ind w:firstLine="709"/>
        <w:jc w:val="both"/>
        <w:rPr>
          <w:sz w:val="28"/>
          <w:szCs w:val="28"/>
          <w:lang w:val="kk-KZ"/>
        </w:rPr>
      </w:pPr>
      <w:r w:rsidRPr="002B6ECD">
        <w:rPr>
          <w:sz w:val="28"/>
          <w:szCs w:val="28"/>
          <w:lang w:val="kk-KZ"/>
        </w:rPr>
        <w:t>15. Бастауыш мектептегі робототехника. Жұмыс дәптері. Оқу әдістемелік нұсқаулық. – Шымкент: ОҚМПУ. Баспахана1, 2023. – 52 б.</w:t>
      </w:r>
      <w:r w:rsidR="00081B47" w:rsidRPr="002B6ECD">
        <w:rPr>
          <w:sz w:val="28"/>
          <w:szCs w:val="28"/>
          <w:lang w:val="kk-KZ"/>
        </w:rPr>
        <w:t xml:space="preserve"> Докторанттың үлесі 75% (Қосалқы авторлар Ибашова А.Б. 20%, Уалиханова Б.С.  5%)</w:t>
      </w:r>
    </w:p>
    <w:p w14:paraId="6CC7342D" w14:textId="77777777" w:rsidR="003906AC" w:rsidRPr="002B6ECD" w:rsidRDefault="003906AC" w:rsidP="003906AC">
      <w:pPr>
        <w:pStyle w:val="a7"/>
        <w:spacing w:after="0"/>
        <w:ind w:firstLine="709"/>
        <w:jc w:val="both"/>
        <w:rPr>
          <w:i/>
          <w:sz w:val="28"/>
          <w:szCs w:val="28"/>
          <w:lang w:val="kk-KZ"/>
        </w:rPr>
      </w:pPr>
      <w:r w:rsidRPr="002B6ECD">
        <w:rPr>
          <w:i/>
          <w:sz w:val="28"/>
          <w:szCs w:val="28"/>
          <w:lang w:val="kk-KZ"/>
        </w:rPr>
        <w:t>Авторлық куәлік:</w:t>
      </w:r>
    </w:p>
    <w:p w14:paraId="31298B2C" w14:textId="17411CFF" w:rsidR="003906AC" w:rsidRPr="002B6ECD" w:rsidRDefault="003906AC" w:rsidP="003906AC">
      <w:pPr>
        <w:pStyle w:val="a7"/>
        <w:spacing w:after="0"/>
        <w:ind w:firstLine="709"/>
        <w:jc w:val="both"/>
        <w:rPr>
          <w:sz w:val="28"/>
          <w:szCs w:val="28"/>
          <w:lang w:val="kk-KZ"/>
        </w:rPr>
      </w:pPr>
      <w:r w:rsidRPr="002B6ECD">
        <w:rPr>
          <w:sz w:val="28"/>
          <w:szCs w:val="28"/>
          <w:lang w:val="kk-KZ"/>
        </w:rPr>
        <w:t>16. «Робототехника» ақпараттық білім беру ортасы (бастауыш сынып оқушылары үшін). Авторлық құқықпен қорғалатын объектілерге құқықтардың мемлекеттік тізілімге мәліметтерді енгізу туралы Куәлік. 13.10.2022. - № 29414. Докторанттың үлесі 75% (Қосалқы авторлар Ибашова А.Б. 20%, Уалиханова Б.С.  5%)</w:t>
      </w:r>
    </w:p>
    <w:p w14:paraId="21CCF552" w14:textId="119029E3" w:rsidR="003906AC" w:rsidRPr="002B6ECD" w:rsidRDefault="003906AC" w:rsidP="003906AC">
      <w:pPr>
        <w:pStyle w:val="a7"/>
        <w:spacing w:after="0"/>
        <w:ind w:firstLine="709"/>
        <w:jc w:val="both"/>
        <w:rPr>
          <w:sz w:val="28"/>
          <w:szCs w:val="28"/>
          <w:lang w:val="kk-KZ"/>
        </w:rPr>
      </w:pPr>
      <w:r w:rsidRPr="002B6ECD">
        <w:rPr>
          <w:sz w:val="28"/>
          <w:szCs w:val="28"/>
          <w:lang w:val="kk-KZ"/>
        </w:rPr>
        <w:t>17. Бастауыш мектептегі робототехника Жалпы білім беретін мектептің 4-сынып оқушыларына арналған оқу құралы. Авторлық құқықпен қорғалатын объектілерге құқықтардың мемлекеттік тізілімге мәліметтерді енгізу туралы Куәлік. 5.10.2023. - № 39416. Докторанттың үлесі 75% (Қосалқы авторлар Ибашова А.Б. 20%, Уалиханова Б.С.  5%)</w:t>
      </w:r>
    </w:p>
    <w:p w14:paraId="4EEC1890" w14:textId="590F8A42" w:rsidR="003906AC" w:rsidRPr="002B6ECD" w:rsidRDefault="00935973" w:rsidP="003906AC">
      <w:pPr>
        <w:pStyle w:val="a7"/>
        <w:spacing w:after="0"/>
        <w:ind w:firstLine="709"/>
        <w:jc w:val="both"/>
        <w:rPr>
          <w:sz w:val="28"/>
          <w:szCs w:val="28"/>
          <w:lang w:val="kk-KZ"/>
        </w:rPr>
      </w:pPr>
      <w:r w:rsidRPr="002B6ECD">
        <w:rPr>
          <w:sz w:val="28"/>
          <w:szCs w:val="28"/>
          <w:lang w:val="kk-KZ"/>
        </w:rPr>
        <w:t xml:space="preserve">18. </w:t>
      </w:r>
      <w:r w:rsidR="003906AC" w:rsidRPr="002B6ECD">
        <w:rPr>
          <w:sz w:val="28"/>
          <w:szCs w:val="28"/>
          <w:lang w:val="kk-KZ"/>
        </w:rPr>
        <w:t>Рабочая тетрадь по факультативному предмету «Цифровая грамотность». Авторлық құқықпен қорғалатын объектілерге құқықтардың мемлекеттік тізілімге мәліметтерді енгізу туралы Куәлік. 02.04.2026. - № 69425. Докторанттың үлесі 70% (Қосалқы авторлар Ибашова А.Б. 20%, Үисінбек А.Ж.  5%, Кредина К.В. 5%)</w:t>
      </w:r>
    </w:p>
    <w:p w14:paraId="52773AFB" w14:textId="76984B23" w:rsidR="003906AC" w:rsidRPr="002B6ECD" w:rsidRDefault="003906AC" w:rsidP="003906AC">
      <w:pPr>
        <w:pStyle w:val="a7"/>
        <w:spacing w:after="0"/>
        <w:ind w:firstLine="709"/>
        <w:jc w:val="both"/>
        <w:rPr>
          <w:sz w:val="28"/>
          <w:szCs w:val="28"/>
          <w:lang w:val="kk-KZ"/>
        </w:rPr>
      </w:pPr>
      <w:r w:rsidRPr="002B6ECD">
        <w:rPr>
          <w:sz w:val="28"/>
          <w:szCs w:val="28"/>
          <w:lang w:val="kk-KZ"/>
        </w:rPr>
        <w:t>19.</w:t>
      </w:r>
      <w:r w:rsidR="00935973" w:rsidRPr="002B6ECD">
        <w:rPr>
          <w:sz w:val="28"/>
          <w:szCs w:val="28"/>
          <w:lang w:val="kk-KZ"/>
        </w:rPr>
        <w:t xml:space="preserve"> </w:t>
      </w:r>
      <w:r w:rsidRPr="002B6ECD">
        <w:rPr>
          <w:sz w:val="28"/>
          <w:szCs w:val="28"/>
          <w:lang w:val="kk-KZ"/>
        </w:rPr>
        <w:t>Робот қозғалысы. Авторлық құқықпен қорғалатын объектілерге құқықтардың мемлекеттік тізілімге мәліметтерді енгізу туралы Куәлік. 16.04.2026. - № 70337. Докторанттың үлесі 70% (Қосалқы авторлар</w:t>
      </w:r>
      <w:r w:rsidR="00935973" w:rsidRPr="002B6ECD">
        <w:rPr>
          <w:sz w:val="28"/>
          <w:szCs w:val="28"/>
          <w:lang w:val="kk-KZ"/>
        </w:rPr>
        <w:t xml:space="preserve"> Серікбайқызы Ә. 10%,</w:t>
      </w:r>
      <w:r w:rsidRPr="002B6ECD">
        <w:rPr>
          <w:sz w:val="28"/>
          <w:szCs w:val="28"/>
          <w:lang w:val="kk-KZ"/>
        </w:rPr>
        <w:t xml:space="preserve"> Ибашова А.Б. 20%)</w:t>
      </w:r>
    </w:p>
    <w:p w14:paraId="527F6A1C" w14:textId="79A07ADD" w:rsidR="003906AC" w:rsidRPr="002B6ECD" w:rsidRDefault="00935973" w:rsidP="003906AC">
      <w:pPr>
        <w:pStyle w:val="a7"/>
        <w:spacing w:after="0"/>
        <w:ind w:firstLine="709"/>
        <w:jc w:val="both"/>
        <w:rPr>
          <w:sz w:val="28"/>
          <w:szCs w:val="28"/>
          <w:lang w:val="kk-KZ"/>
        </w:rPr>
      </w:pPr>
      <w:r w:rsidRPr="002B6ECD">
        <w:rPr>
          <w:sz w:val="28"/>
          <w:szCs w:val="28"/>
          <w:lang w:val="kk-KZ"/>
        </w:rPr>
        <w:t xml:space="preserve">20. </w:t>
      </w:r>
      <w:r w:rsidR="003906AC" w:rsidRPr="002B6ECD">
        <w:rPr>
          <w:sz w:val="28"/>
          <w:szCs w:val="28"/>
          <w:lang w:val="kk-KZ"/>
        </w:rPr>
        <w:t xml:space="preserve">"Robobaldyrgan.kz" білім беру платформасы. Авторлық құқықпен қорғалатын объектілерге құқықтардың мемлекеттік тізілімге мәліметтерді </w:t>
      </w:r>
      <w:r w:rsidR="003906AC" w:rsidRPr="002B6ECD">
        <w:rPr>
          <w:sz w:val="28"/>
          <w:szCs w:val="28"/>
          <w:lang w:val="kk-KZ"/>
        </w:rPr>
        <w:lastRenderedPageBreak/>
        <w:t>енгізу туралы Куәлік. 22.04.2026. - № 70685</w:t>
      </w:r>
      <w:r w:rsidRPr="002B6ECD">
        <w:rPr>
          <w:sz w:val="28"/>
          <w:szCs w:val="28"/>
          <w:lang w:val="kk-KZ"/>
        </w:rPr>
        <w:t>. Докторанттың үлесі 90% (Қосалқы автор Ибашова А.Б. 10%)</w:t>
      </w:r>
    </w:p>
    <w:p w14:paraId="05526944" w14:textId="459D165E" w:rsidR="00874F42" w:rsidRPr="002B6ECD" w:rsidRDefault="00874F42" w:rsidP="000C63E1">
      <w:pPr>
        <w:widowControl w:val="0"/>
        <w:spacing w:after="0" w:line="240" w:lineRule="auto"/>
        <w:ind w:firstLine="709"/>
        <w:jc w:val="both"/>
        <w:rPr>
          <w:rFonts w:ascii="Times New Roman" w:hAnsi="Times New Roman"/>
          <w:b/>
          <w:bCs/>
          <w:sz w:val="28"/>
          <w:lang w:val="kk-KZ"/>
        </w:rPr>
      </w:pPr>
      <w:r w:rsidRPr="002B6ECD">
        <w:rPr>
          <w:rFonts w:ascii="Times New Roman" w:hAnsi="Times New Roman"/>
          <w:b/>
          <w:sz w:val="28"/>
          <w:lang w:val="kk-KZ"/>
        </w:rPr>
        <w:t>Автордың жеке үлесі</w:t>
      </w:r>
      <w:r w:rsidRPr="002B6ECD">
        <w:rPr>
          <w:rFonts w:ascii="Times New Roman" w:hAnsi="Times New Roman"/>
          <w:sz w:val="28"/>
          <w:lang w:val="kk-KZ"/>
        </w:rPr>
        <w:t xml:space="preserve"> бастауыш сынып оқушыларына робототехниканы цифрлық құралдарды пайдаланып оқытудың теориялық және әдістемелік негіздерін анықтау, ұлттық құндылықтарға негізделген «Робо-Балдырған» білім беру сайтын әзірлеу және «Роботтар құпиясы» элективті курсын оқу үдерісіне енгізу, ұсынылған әдістеменің тиімділігін педагогикалық эксперимент арқылы тексеру, алынған нәтижелерді саралау және ғылыми болжамның дұрыстығын дәлелдеумен байланысты.</w:t>
      </w:r>
    </w:p>
    <w:p w14:paraId="45674B07" w14:textId="77777777"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Зерттеу базасы:</w:t>
      </w:r>
      <w:r w:rsidRPr="002B6ECD">
        <w:rPr>
          <w:rFonts w:ascii="Times New Roman" w:hAnsi="Times New Roman"/>
          <w:sz w:val="28"/>
          <w:lang w:val="kk-KZ"/>
        </w:rPr>
        <w:t xml:space="preserve"> Тәжірибелік эксперимент жұмысы Шымкент қаласындағы А.Навои атындағы №11 жалпы білім беретін мектептің және М.Лермонтов атындағы №17 жалпы орта білім беретін мектептің базасында өткізілді. Зерттеуге 4-сынып оқушылары қатысты.</w:t>
      </w:r>
    </w:p>
    <w:p w14:paraId="26B62469" w14:textId="77777777" w:rsidR="0007486A" w:rsidRPr="002B6ECD" w:rsidRDefault="0007486A" w:rsidP="000C63E1">
      <w:pPr>
        <w:widowControl w:val="0"/>
        <w:spacing w:after="0" w:line="240" w:lineRule="auto"/>
        <w:ind w:firstLine="709"/>
        <w:jc w:val="both"/>
        <w:rPr>
          <w:rFonts w:ascii="Times New Roman" w:hAnsi="Times New Roman"/>
          <w:b/>
          <w:sz w:val="28"/>
          <w:lang w:val="kk-KZ"/>
        </w:rPr>
      </w:pPr>
      <w:r w:rsidRPr="002B6ECD">
        <w:rPr>
          <w:rFonts w:ascii="Times New Roman" w:hAnsi="Times New Roman"/>
          <w:b/>
          <w:sz w:val="28"/>
          <w:lang w:val="kk-KZ"/>
        </w:rPr>
        <w:t>Зерттеу кезеңдері:</w:t>
      </w:r>
    </w:p>
    <w:p w14:paraId="349F93F5" w14:textId="77777777"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Бірінші кезеңде</w:t>
      </w:r>
      <w:r w:rsidRPr="002B6ECD">
        <w:rPr>
          <w:rFonts w:ascii="Times New Roman" w:hAnsi="Times New Roman"/>
          <w:sz w:val="28"/>
          <w:lang w:val="kk-KZ"/>
        </w:rPr>
        <w:t xml:space="preserve"> (2021-2022 жж.) білім беру жүйесіндегі жаңартуларға сәйкес бастауыш сынып оқушыларына робототехниканы цифрлық құралдарды пайдаланып оқытудың маңыздылығы негізделіп, зерттеудің мақсаты, міндеттері, нысаны мен пәні нақтыланды. Отандық және шетелдік тәжірибелер негізінде материалдар жинақталып, ғылыми, әдістемелік және педагогикалық дереккөздер мен интернет-ресурстарға талдау жүргізілді. Робототехниканы цифрлық құралдарды пайдаланып оқытудың артықшылықтары мен шектеулері айқындалып, сауалнама сұрақтары дайындалды. Сондай-ақ, оқушылардың жас ерекшеліктері мен танымдық даму деңгейі зерттелді.</w:t>
      </w:r>
    </w:p>
    <w:p w14:paraId="68FBE03D" w14:textId="77777777"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Екінші кезеңде</w:t>
      </w:r>
      <w:r w:rsidRPr="002B6ECD">
        <w:rPr>
          <w:rFonts w:ascii="Times New Roman" w:hAnsi="Times New Roman"/>
          <w:sz w:val="28"/>
          <w:lang w:val="kk-KZ"/>
        </w:rPr>
        <w:t xml:space="preserve"> (2022-2023 жж.) заманауи ғылыми тұжырымдар мен үздік педагогикалық тәжірибелер негізінде бастауыш сынып оқушыларына робототехниканы цифрлық құралдарды пайдаланып оқыту әдістемесі әзірленді. Ол оқушылардың робототехникаға қызығушылығын арттыратын «Робо-Балдырған» білім беру сайтымен толықтырылды. Осы бағытта «Бастауыш мектептегі робототехника» және «Бастауыш мектептегі робототехника (жұмыс дәптері)» атты оқу әдістемелік нұсқаулық, бастауыш сынып оқушыларына арналған «Робо-Балдырған» білім беру сайты, «Роботтар құпиясы» элективті курсы, сондай-ақ шығармашылық, проблемаларды шешу және топтық жұмыс дағдыларын дамытуға арналған тапсырмалар мен жаттығулар жүйесі жасалды.</w:t>
      </w:r>
    </w:p>
    <w:p w14:paraId="21D673E1" w14:textId="11784A38"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 xml:space="preserve">Үшінші кезеңде </w:t>
      </w:r>
      <w:r w:rsidRPr="002B6ECD">
        <w:rPr>
          <w:rFonts w:ascii="Times New Roman" w:hAnsi="Times New Roman"/>
          <w:sz w:val="28"/>
          <w:lang w:val="kk-KZ"/>
        </w:rPr>
        <w:t>(2023</w:t>
      </w:r>
      <w:r w:rsidR="002B4F8F" w:rsidRPr="002B6ECD">
        <w:rPr>
          <w:rFonts w:ascii="Times New Roman" w:hAnsi="Times New Roman"/>
          <w:sz w:val="28"/>
          <w:lang w:val="kk-KZ"/>
        </w:rPr>
        <w:t>-</w:t>
      </w:r>
      <w:r w:rsidRPr="002B6ECD">
        <w:rPr>
          <w:rFonts w:ascii="Times New Roman" w:hAnsi="Times New Roman"/>
          <w:sz w:val="28"/>
          <w:lang w:val="kk-KZ"/>
        </w:rPr>
        <w:t>2025 жж.) жүргізілген зерттеу жұмыстарының нәтижелері талданып, жинақталды. Әзірленген әдістеменің тиімділігі тәжірибелік тұрғыда тексеріліп, алынған мәліметтер негізінде оның нәтижелілігі бағаланды. Теориялық және эксперименттік деректер нақтыланып, қорытынды тұжырымдар жасалды және практикалық ұсыныстар әзірленді.</w:t>
      </w:r>
    </w:p>
    <w:p w14:paraId="3B2851E9" w14:textId="011E7504" w:rsidR="0007486A"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b/>
          <w:sz w:val="28"/>
          <w:lang w:val="kk-KZ"/>
        </w:rPr>
        <w:t>Диссертация құрылымы мен мазмұны.</w:t>
      </w:r>
      <w:r w:rsidRPr="002B6ECD">
        <w:rPr>
          <w:rFonts w:ascii="Times New Roman" w:hAnsi="Times New Roman"/>
          <w:sz w:val="28"/>
          <w:lang w:val="kk-KZ"/>
        </w:rPr>
        <w:t xml:space="preserve"> </w:t>
      </w:r>
      <w:r w:rsidR="00AB3E39">
        <w:rPr>
          <w:rFonts w:ascii="Times New Roman" w:hAnsi="Times New Roman"/>
          <w:sz w:val="28"/>
          <w:lang w:val="kk-KZ"/>
        </w:rPr>
        <w:t>Диссертация кіріспеден</w:t>
      </w:r>
      <w:r w:rsidRPr="002B6ECD">
        <w:rPr>
          <w:rFonts w:ascii="Times New Roman" w:hAnsi="Times New Roman"/>
          <w:sz w:val="28"/>
          <w:lang w:val="kk-KZ"/>
        </w:rPr>
        <w:t xml:space="preserve">, екі бөлімнен, </w:t>
      </w:r>
      <w:r w:rsidR="00AB3E39">
        <w:rPr>
          <w:rFonts w:ascii="Times New Roman" w:hAnsi="Times New Roman"/>
          <w:sz w:val="28"/>
          <w:lang w:val="kk-KZ"/>
        </w:rPr>
        <w:t>қорытындыдан</w:t>
      </w:r>
      <w:r w:rsidRPr="002B6ECD">
        <w:rPr>
          <w:rFonts w:ascii="Times New Roman" w:hAnsi="Times New Roman"/>
          <w:sz w:val="28"/>
          <w:lang w:val="kk-KZ"/>
        </w:rPr>
        <w:t xml:space="preserve">, </w:t>
      </w:r>
      <w:r w:rsidR="00AB3E39">
        <w:rPr>
          <w:rFonts w:ascii="Times New Roman" w:hAnsi="Times New Roman"/>
          <w:sz w:val="28"/>
          <w:lang w:val="kk-KZ"/>
        </w:rPr>
        <w:t>пайдаланылған</w:t>
      </w:r>
      <w:r w:rsidRPr="002B6ECD">
        <w:rPr>
          <w:rFonts w:ascii="Times New Roman" w:hAnsi="Times New Roman"/>
          <w:sz w:val="28"/>
          <w:lang w:val="kk-KZ"/>
        </w:rPr>
        <w:t xml:space="preserve"> </w:t>
      </w:r>
      <w:r w:rsidR="00AB3E39">
        <w:rPr>
          <w:rFonts w:ascii="Times New Roman" w:hAnsi="Times New Roman"/>
          <w:sz w:val="28"/>
          <w:lang w:val="kk-KZ"/>
        </w:rPr>
        <w:t>әдебиеттер тізімінен</w:t>
      </w:r>
      <w:r w:rsidRPr="002B6ECD">
        <w:rPr>
          <w:rFonts w:ascii="Times New Roman" w:hAnsi="Times New Roman"/>
          <w:sz w:val="28"/>
          <w:lang w:val="kk-KZ"/>
        </w:rPr>
        <w:t xml:space="preserve"> және </w:t>
      </w:r>
      <w:r w:rsidR="00AB3E39">
        <w:rPr>
          <w:rFonts w:ascii="Times New Roman" w:hAnsi="Times New Roman"/>
          <w:sz w:val="28"/>
          <w:lang w:val="kk-KZ"/>
        </w:rPr>
        <w:t>қосымшалардан</w:t>
      </w:r>
      <w:r w:rsidRPr="002B6ECD">
        <w:rPr>
          <w:rFonts w:ascii="Times New Roman" w:hAnsi="Times New Roman"/>
          <w:sz w:val="28"/>
          <w:lang w:val="kk-KZ"/>
        </w:rPr>
        <w:t xml:space="preserve"> </w:t>
      </w:r>
      <w:r w:rsidR="00AB3E39">
        <w:rPr>
          <w:rFonts w:ascii="Times New Roman" w:hAnsi="Times New Roman"/>
          <w:sz w:val="28"/>
          <w:lang w:val="kk-KZ"/>
        </w:rPr>
        <w:t>тұрады</w:t>
      </w:r>
      <w:r w:rsidRPr="002B6ECD">
        <w:rPr>
          <w:rFonts w:ascii="Times New Roman" w:hAnsi="Times New Roman"/>
          <w:sz w:val="28"/>
          <w:lang w:val="kk-KZ"/>
        </w:rPr>
        <w:t>.</w:t>
      </w:r>
    </w:p>
    <w:p w14:paraId="14DB22F3" w14:textId="53309279"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Кіріспе</w:t>
      </w:r>
      <w:r w:rsidRPr="002B6ECD">
        <w:rPr>
          <w:rFonts w:ascii="Times New Roman" w:hAnsi="Times New Roman"/>
          <w:sz w:val="28"/>
          <w:lang w:val="kk-KZ"/>
        </w:rPr>
        <w:t xml:space="preserve"> бөлімінде зерттеу жұмысының өзектілігі айқындалып, ғылыми аппаратының негізгі құрамдас бөліктері </w:t>
      </w:r>
      <w:r w:rsidR="002B4F8F" w:rsidRPr="002B6ECD">
        <w:rPr>
          <w:rFonts w:ascii="Times New Roman" w:hAnsi="Times New Roman"/>
          <w:sz w:val="28"/>
          <w:lang w:val="kk-KZ"/>
        </w:rPr>
        <w:t>-</w:t>
      </w:r>
      <w:r w:rsidRPr="002B6ECD">
        <w:rPr>
          <w:rFonts w:ascii="Times New Roman" w:hAnsi="Times New Roman"/>
          <w:sz w:val="28"/>
          <w:lang w:val="kk-KZ"/>
        </w:rPr>
        <w:t xml:space="preserve"> зерттеу мақсаты, нысаны мен пәні, ғылыми болжамы, міндеттері мен әдістері нақты көрсетілді. Сондай-ақ, </w:t>
      </w:r>
      <w:r w:rsidRPr="002B6ECD">
        <w:rPr>
          <w:rFonts w:ascii="Times New Roman" w:hAnsi="Times New Roman"/>
          <w:sz w:val="28"/>
          <w:lang w:val="kk-KZ"/>
        </w:rPr>
        <w:lastRenderedPageBreak/>
        <w:t>зерттеудің ғылыми жаңалығы, оның теориялық және практикалық маңызы, қорғауға ұсынылған негізгі қағидалар, зерттеу нәтижелерінің жариялану көрсеткіштері, зерттеу жүргізілген база мен кезеңдері сипатталды.</w:t>
      </w:r>
    </w:p>
    <w:p w14:paraId="35D88CCF" w14:textId="1D2C3B43"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«Бастауыш сынып оқушыларына робототехниканы цифрлық құралдарды пайдаланып оқытудың теориялық-әдістемелік негіздері»</w:t>
      </w:r>
      <w:r w:rsidRPr="002B6ECD">
        <w:rPr>
          <w:rFonts w:ascii="Times New Roman" w:hAnsi="Times New Roman"/>
          <w:sz w:val="28"/>
          <w:lang w:val="kk-KZ"/>
        </w:rPr>
        <w:t xml:space="preserve"> деп аталатын бірінші бөлімде бастауыш сынып оқушыларына робототехниканы оқытудың білім берудегі рөлі және әлеуеті, дидактикалық мүмкіндіктері мен әдістемелік ерекшеліктері, цифрлық білім беру ресурсын ендіру қажеттілігі туралы негізгі ойлар айтылды. «Цифрлық сауаттылық» пәні бойынша білім жүктемесі, оның ішінде «Робототехника» бөлімінің мазмұны талданды.</w:t>
      </w:r>
    </w:p>
    <w:p w14:paraId="4F9EB472" w14:textId="749898D6"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«Бастауыш сынып оқушыларына робототехниканы цифрлық құралдарды пайдаланып оқытудың әдістемесі»</w:t>
      </w:r>
      <w:r w:rsidRPr="002B6ECD">
        <w:rPr>
          <w:rFonts w:ascii="Times New Roman" w:hAnsi="Times New Roman"/>
          <w:sz w:val="28"/>
          <w:lang w:val="kk-KZ"/>
        </w:rPr>
        <w:t xml:space="preserve"> деп аталатын екінші бөлімде бастауыш сынып оқушыларына робототехниканы оқытудың мақсаты мен мазмұны, Робототехниканы оқытуға арналған «Робо-Балдырған» білім беру сайты негізінде оқыту әдіс-тәсілдері, ұйымдастыру формалары қарастырылды. Жасалынған әдістемені қолданудың тиімділігін эксперимент жүзінде тексеріліп ұйымдастырылғаны баяндалды.</w:t>
      </w:r>
    </w:p>
    <w:p w14:paraId="167D4BB0"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Қорытындыда</w:t>
      </w:r>
      <w:r w:rsidRPr="002B6ECD">
        <w:rPr>
          <w:rFonts w:ascii="Times New Roman" w:hAnsi="Times New Roman"/>
          <w:sz w:val="28"/>
          <w:lang w:val="kk-KZ"/>
        </w:rPr>
        <w:t xml:space="preserve"> зерттеу барысында алынған негізгі нәтижелер жинақталып, ғылыми болжам мен қорғауға ұсынылған қағидалардың дәлелдену барысы талданды, сондай-ақ зерттеу қорытындылары негізінде практикалық сипаттағы ұсыныстар тұжырымдалды.</w:t>
      </w:r>
    </w:p>
    <w:p w14:paraId="5FCD6358"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Пайдаланылған әдебиеттер тізіміне</w:t>
      </w:r>
      <w:r w:rsidRPr="002B6ECD">
        <w:rPr>
          <w:rFonts w:ascii="Times New Roman" w:hAnsi="Times New Roman"/>
          <w:sz w:val="28"/>
          <w:lang w:val="kk-KZ"/>
        </w:rPr>
        <w:t xml:space="preserve"> зерттеу тақырыбына қатысты философиялық, психологиялық, педагогикалық еңбектер енгізілді.</w:t>
      </w:r>
    </w:p>
    <w:p w14:paraId="656920F3"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b/>
          <w:sz w:val="28"/>
          <w:lang w:val="kk-KZ"/>
        </w:rPr>
        <w:t>Қосымшада</w:t>
      </w:r>
      <w:r w:rsidRPr="002B6ECD">
        <w:rPr>
          <w:rFonts w:ascii="Times New Roman" w:hAnsi="Times New Roman"/>
          <w:sz w:val="28"/>
          <w:lang w:val="kk-KZ"/>
        </w:rPr>
        <w:t xml:space="preserve"> тәжірибелік-эксперименттік зерттеу барысында пайдаланылған диагностикалық әдістемелер, бастауыш сынып оқушыларына робототехниканы цифрлық құралдарды пайдаланып оқытуда «Роботтар құпиясы» элективті курсының мазмұны, сондай-ақ диссертациялық жұмыстың негізгі бөлігіне енбеген қосымша материалдар берілген.</w:t>
      </w:r>
    </w:p>
    <w:p w14:paraId="0D21FF65" w14:textId="322BEE2F" w:rsidR="0088231B"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Диссертацияның мазмұны мен оның оқу процесінде жүзеге асырылуы ҚР БҒМ қаржылық қолдауы бойынша орындалған «AP09260464 </w:t>
      </w:r>
      <w:r w:rsidR="002B4F8F" w:rsidRPr="002B6ECD">
        <w:rPr>
          <w:rFonts w:ascii="Times New Roman" w:hAnsi="Times New Roman"/>
          <w:sz w:val="28"/>
          <w:lang w:val="kk-KZ"/>
        </w:rPr>
        <w:t>-</w:t>
      </w:r>
      <w:r w:rsidRPr="002B6ECD">
        <w:rPr>
          <w:rFonts w:ascii="Times New Roman" w:hAnsi="Times New Roman"/>
          <w:sz w:val="28"/>
          <w:lang w:val="kk-KZ"/>
        </w:rPr>
        <w:t xml:space="preserve"> Smart-білім беру жағдайында “Scratch” және “Робототехника” курстары бойынша бастауыш мектепте ақпараттық білім беру ортасын әзірлеу» жобасы аясында орындалды, сондай-ақ, 2025</w:t>
      </w:r>
      <w:r w:rsidR="002B4F8F" w:rsidRPr="002B6ECD">
        <w:rPr>
          <w:rFonts w:ascii="Times New Roman" w:hAnsi="Times New Roman"/>
          <w:sz w:val="28"/>
          <w:lang w:val="kk-KZ"/>
        </w:rPr>
        <w:t>-</w:t>
      </w:r>
      <w:r w:rsidRPr="002B6ECD">
        <w:rPr>
          <w:rFonts w:ascii="Times New Roman" w:hAnsi="Times New Roman"/>
          <w:sz w:val="28"/>
          <w:lang w:val="kk-KZ"/>
        </w:rPr>
        <w:t xml:space="preserve">2027 жылдарға арналған «Жас ғалым» конкурсы аясында гранттық қаржыландырумен жүзеге асырылып жатқан «АР25794885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 негізінде бастауыш сынып оқушыларына ұлттық құндылықтарды қалыптастыру» жобасы шеңберінде орындалуда (Қосымша Б).</w:t>
      </w:r>
    </w:p>
    <w:p w14:paraId="6C4F757E" w14:textId="77777777" w:rsidR="0007486A" w:rsidRPr="002B6ECD" w:rsidRDefault="0007486A" w:rsidP="00D312A6">
      <w:pPr>
        <w:widowControl w:val="0"/>
        <w:spacing w:after="0" w:line="240" w:lineRule="auto"/>
        <w:rPr>
          <w:rFonts w:ascii="Times New Roman" w:hAnsi="Times New Roman"/>
          <w:sz w:val="28"/>
          <w:lang w:val="kk-KZ"/>
        </w:rPr>
      </w:pPr>
    </w:p>
    <w:p w14:paraId="3F5B5EA1" w14:textId="77777777" w:rsidR="0007486A" w:rsidRPr="002B6ECD" w:rsidRDefault="0007486A" w:rsidP="00D312A6">
      <w:pPr>
        <w:widowControl w:val="0"/>
        <w:spacing w:after="0" w:line="240" w:lineRule="auto"/>
        <w:rPr>
          <w:rFonts w:ascii="Times New Roman" w:hAnsi="Times New Roman"/>
          <w:sz w:val="28"/>
          <w:lang w:val="kk-KZ"/>
        </w:rPr>
      </w:pPr>
    </w:p>
    <w:p w14:paraId="2F4A2A12" w14:textId="77777777" w:rsidR="0007486A" w:rsidRPr="002B6ECD" w:rsidRDefault="0007486A" w:rsidP="00D312A6">
      <w:pPr>
        <w:widowControl w:val="0"/>
        <w:spacing w:after="0" w:line="240" w:lineRule="auto"/>
        <w:rPr>
          <w:rFonts w:ascii="Times New Roman" w:hAnsi="Times New Roman"/>
          <w:sz w:val="28"/>
          <w:lang w:val="kk-KZ"/>
        </w:rPr>
      </w:pPr>
    </w:p>
    <w:p w14:paraId="7C2791A0" w14:textId="77777777" w:rsidR="006176DE" w:rsidRPr="002B6ECD" w:rsidRDefault="006176DE" w:rsidP="00D312A6">
      <w:pPr>
        <w:widowControl w:val="0"/>
        <w:spacing w:after="0" w:line="240" w:lineRule="auto"/>
        <w:rPr>
          <w:rFonts w:ascii="Times New Roman" w:hAnsi="Times New Roman"/>
          <w:sz w:val="28"/>
          <w:lang w:val="kk-KZ"/>
        </w:rPr>
      </w:pPr>
    </w:p>
    <w:p w14:paraId="150AA4B5" w14:textId="77777777" w:rsidR="006176DE" w:rsidRPr="002B6ECD" w:rsidRDefault="006176DE" w:rsidP="00D312A6">
      <w:pPr>
        <w:widowControl w:val="0"/>
        <w:spacing w:after="0" w:line="240" w:lineRule="auto"/>
        <w:rPr>
          <w:rFonts w:ascii="Times New Roman" w:hAnsi="Times New Roman"/>
          <w:sz w:val="28"/>
          <w:lang w:val="kk-KZ"/>
        </w:rPr>
      </w:pPr>
    </w:p>
    <w:p w14:paraId="4B3CB760" w14:textId="77777777" w:rsidR="0007486A" w:rsidRPr="002B6ECD" w:rsidRDefault="0007486A" w:rsidP="00D312A6">
      <w:pPr>
        <w:widowControl w:val="0"/>
        <w:spacing w:after="0" w:line="240" w:lineRule="auto"/>
        <w:rPr>
          <w:rFonts w:ascii="Times New Roman" w:hAnsi="Times New Roman"/>
          <w:sz w:val="28"/>
          <w:lang w:val="kk-KZ"/>
        </w:rPr>
      </w:pPr>
    </w:p>
    <w:p w14:paraId="6DDE3799" w14:textId="77777777" w:rsidR="0007486A" w:rsidRPr="002B6ECD" w:rsidRDefault="0007486A" w:rsidP="00D312A6">
      <w:pPr>
        <w:widowControl w:val="0"/>
        <w:spacing w:after="0" w:line="240" w:lineRule="auto"/>
        <w:rPr>
          <w:rFonts w:ascii="Times New Roman" w:hAnsi="Times New Roman"/>
          <w:sz w:val="28"/>
          <w:lang w:val="kk-KZ"/>
        </w:rPr>
      </w:pPr>
    </w:p>
    <w:p w14:paraId="1AACCBC0" w14:textId="77777777" w:rsidR="00C20861" w:rsidRPr="002B6ECD" w:rsidRDefault="00C20861" w:rsidP="00D312A6">
      <w:pPr>
        <w:widowControl w:val="0"/>
        <w:spacing w:after="0" w:line="240" w:lineRule="auto"/>
        <w:rPr>
          <w:rFonts w:ascii="Times New Roman" w:hAnsi="Times New Roman"/>
          <w:sz w:val="28"/>
          <w:lang w:val="kk-KZ"/>
        </w:rPr>
      </w:pPr>
    </w:p>
    <w:p w14:paraId="4C9BC64C" w14:textId="77777777" w:rsidR="0007486A" w:rsidRPr="002B6ECD" w:rsidRDefault="0007486A" w:rsidP="000C63E1">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lastRenderedPageBreak/>
        <w:t>1 БАСТАУЫШ СЫНЫП ОҚУШЫЛАРЫНА</w:t>
      </w:r>
      <w:r w:rsidR="00732C40" w:rsidRPr="002B6ECD">
        <w:rPr>
          <w:rFonts w:ascii="Times New Roman" w:hAnsi="Times New Roman"/>
          <w:b/>
          <w:sz w:val="28"/>
          <w:lang w:val="kk-KZ"/>
        </w:rPr>
        <w:t xml:space="preserve"> </w:t>
      </w:r>
      <w:r w:rsidRPr="002B6ECD">
        <w:rPr>
          <w:rFonts w:ascii="Times New Roman" w:hAnsi="Times New Roman"/>
          <w:b/>
          <w:sz w:val="28"/>
          <w:lang w:val="kk-KZ"/>
        </w:rPr>
        <w:t>РОБОТОТЕХНИКАНЫ ЦИФРЛЫҚ ҚҰРАЛДАРДЫ ПАЙДАЛАНЫП  ОҚЫТУДЫҢ ТЕОРИЯЛЫҚ-ӘДІСТЕМЕЛІК НЕГІЗДЕРІ</w:t>
      </w:r>
    </w:p>
    <w:p w14:paraId="0F1330B2" w14:textId="77777777" w:rsidR="0007486A" w:rsidRPr="002B6ECD" w:rsidRDefault="0007486A" w:rsidP="000C63E1">
      <w:pPr>
        <w:widowControl w:val="0"/>
        <w:spacing w:after="0" w:line="240" w:lineRule="auto"/>
        <w:ind w:firstLine="709"/>
        <w:contextualSpacing/>
        <w:jc w:val="both"/>
        <w:rPr>
          <w:rFonts w:ascii="Times New Roman" w:hAnsi="Times New Roman"/>
          <w:b/>
          <w:sz w:val="28"/>
          <w:lang w:val="kk-KZ"/>
        </w:rPr>
      </w:pPr>
    </w:p>
    <w:p w14:paraId="6E3FE365" w14:textId="78AC9C17" w:rsidR="0007486A" w:rsidRPr="002B6ECD" w:rsidRDefault="00732C40" w:rsidP="000C63E1">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t xml:space="preserve">1.1 </w:t>
      </w:r>
      <w:r w:rsidR="008D4445" w:rsidRPr="002B6ECD">
        <w:rPr>
          <w:rFonts w:ascii="Times New Roman" w:hAnsi="Times New Roman"/>
          <w:b/>
          <w:sz w:val="28"/>
          <w:lang w:val="kk-KZ"/>
        </w:rPr>
        <w:t>Бастауыш сыныпта  робототехниканы оқытудың қазіргі жай күйі, білім берудегі рөлі және  әлеуеті</w:t>
      </w:r>
    </w:p>
    <w:p w14:paraId="24038584"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Заманауи білім беру жүйесінде робототехниканы оқыту белгілі бір әдістемеге негізделген келесі компоненттерден тұрады: мақсат, мазмұн, құралдар, әдістер және оқытуды ұйымдастыру формалары. Аталған компоненттер уақыт талабына сай өзгеріп, білім беру жүйесінде біртіндеп қалыптасады және үнемі жетілдіріліп отырады.</w:t>
      </w:r>
    </w:p>
    <w:p w14:paraId="3625DB1E"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Соңғы жылдары цифрлық технологиялардың қарқынды дамуы оқытудың әдістемесі барлық құрамдас бөліктеріне елеулі ықпал етті. Робототехника білім беру саласыда қарқынды дамып келе жатқан бағыттардың бірі ретінде білім беру саласында маңызды рөл атқарады. Ол тек конструкторлық дағдыларды қалыптастыру құралы ғана емес, оқушылардың есептік ойлауын, шығармашылық қабілетін және зерттеушілік дағдыларын дамытуға мүмкіндік беретін тиімді педагогикалық құрал болып табылады. </w:t>
      </w:r>
    </w:p>
    <w:p w14:paraId="6553D048" w14:textId="77777777" w:rsidR="00EC2AC9"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Қ.М. Мұхамедиеваның диссертациялық зерттеуінде педагогикалық жоғары оқу орындарында робототехниканы оқыту үдерісін жетілдіру мәселелері қарастырылған, робототехника бойынша білім беру технологияларын жобалау мен оларды оқу процесіне енгізудің ғылыми-әдістемелік негіздері айқындалған. Зерттеуде педагогикалық жобалау әдістемесіне сүйене отырып, робототехниканы оқытуды ұйымдастырудың функционалдық моделі ұсынылған, оны жүзеге асыруға мүмкіндік беретін цифрлық білім беру ортасының маңыздылығы негізделген [2</w:t>
      </w:r>
      <w:r w:rsidR="00EC2AC9" w:rsidRPr="002B6ECD">
        <w:rPr>
          <w:rFonts w:ascii="Times New Roman" w:hAnsi="Times New Roman"/>
          <w:sz w:val="28"/>
          <w:lang w:val="kk-KZ"/>
        </w:rPr>
        <w:t>5].</w:t>
      </w:r>
    </w:p>
    <w:p w14:paraId="5B6A57CF"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Т. Толғанбайұлының «IT-мамандықтар студенттерін микророботтарды программалауға жобаға-бағытталған оқыту әдіснамасы» тақырыбындағы зерттеуінде жоғары оқу орындарында микророботтарды программалауды жобалық-бағытталған оқыту негізінде ұйымдастырудың ғылыми-әдістемелік мәселелері қарастырылған. Зерттеуде микророботтарды программалауды оқыту мазмұны талданып, Arduino платформасына негізделген оқу жобаларын қолдану арқылы оқушылардың практикалық дағдыларын қалыптастыру мүмкіндіктері негізделген [2</w:t>
      </w:r>
      <w:r w:rsidR="00EC2AC9" w:rsidRPr="002B6ECD">
        <w:rPr>
          <w:rFonts w:ascii="Times New Roman" w:hAnsi="Times New Roman"/>
          <w:sz w:val="28"/>
          <w:lang w:val="kk-KZ"/>
        </w:rPr>
        <w:t>6</w:t>
      </w:r>
      <w:r w:rsidRPr="002B6ECD">
        <w:rPr>
          <w:rFonts w:ascii="Times New Roman" w:hAnsi="Times New Roman"/>
          <w:sz w:val="28"/>
          <w:lang w:val="kk-KZ"/>
        </w:rPr>
        <w:t>].</w:t>
      </w:r>
    </w:p>
    <w:p w14:paraId="19B7917E"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С.А. Нургалиеваның диссертациялық жұмысында жоғары оқу орындарының білім беру процесінде робототехника технологияларын біріктіру арқылы мобильді роботтарды құрастыру және оларды қолданудың ғылыми-әдістемелік негіздері қарастырылған. Зерттеу барысында робототехника сайттары мен программалау құралдарын үйлестіру арқылы мобильді роботтарды оқытудың құрылымдық моделі ұсынылып, оқушылардың теориялық білімдері мен практикалық дағдыларын дамыту мүмкіндіктері айқындалған. Робототехника технологияларын интеграциялау негізінде мобильді роботтарды оқу процесінде қолданудың тиімділігі тәжірибелік-эксперименттік жұмыстар нәтижесінде негізделген [2</w:t>
      </w:r>
      <w:r w:rsidR="00EC2AC9" w:rsidRPr="002B6ECD">
        <w:rPr>
          <w:rFonts w:ascii="Times New Roman" w:hAnsi="Times New Roman"/>
          <w:sz w:val="28"/>
          <w:lang w:val="kk-KZ"/>
        </w:rPr>
        <w:t>7</w:t>
      </w:r>
      <w:r w:rsidRPr="002B6ECD">
        <w:rPr>
          <w:rFonts w:ascii="Times New Roman" w:hAnsi="Times New Roman"/>
          <w:sz w:val="28"/>
          <w:lang w:val="kk-KZ"/>
        </w:rPr>
        <w:t>].</w:t>
      </w:r>
    </w:p>
    <w:p w14:paraId="32555AD4"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А.Т. Қожағұлдың диссертациялық жұмысында мектеп пен педагогикалық жоғары оқу орнының өзара сабақтастығы жағдайында болашақ информатика мұғалімдерін робототехниканы оқытуға даярлаудың әдістемелік жүйесі қарастырылған. Зерттеуде білім беру робототехникасын оқытуға бағытталған көппарадигмалық әдістемелік жүйе ұсынылып, болашақ мұғалімдердің кәсіби даярлығын қалыптастырудың мазмұндық және әдістемелік ерекшеліктері айқындалған. Робототехниканы оқытуға арналған цифрлық білім беру ресурстары мен «Білім беру робототехникасы» онлайн курсын пайдалану мүмкіндіктері негізделіп, ұсынылған әдістеменің тиімділігі педагогикалық эксперимент нәтижелері арқылы дәлелденген [2</w:t>
      </w:r>
      <w:r w:rsidR="00EC2AC9" w:rsidRPr="002B6ECD">
        <w:rPr>
          <w:rFonts w:ascii="Times New Roman" w:hAnsi="Times New Roman"/>
          <w:sz w:val="28"/>
          <w:lang w:val="kk-KZ"/>
        </w:rPr>
        <w:t>8</w:t>
      </w:r>
      <w:r w:rsidRPr="002B6ECD">
        <w:rPr>
          <w:rFonts w:ascii="Times New Roman" w:hAnsi="Times New Roman"/>
          <w:sz w:val="28"/>
          <w:lang w:val="kk-KZ"/>
        </w:rPr>
        <w:t>].</w:t>
      </w:r>
    </w:p>
    <w:p w14:paraId="0F8A3882"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оқытудың дамуы оның білім беру жүйесіндегі мазмұны мен атқаратын қызметінің біртіндеп өзгеруімен сипатталады. Алғашқы кезеңдерде робототехника оқушылардың алгоритмдік ойлауын дамытуға, қарапайым программалау әрекеттерін меңгертуге және цифрлық сауаттылығын қалыптастыруға бағытталды. Кейіннен бұл бағыттың мазмұны кеңейіп, робототехника тек техникалық білім берудің құрамдас бөлігі ғана емес, әр түрлі оқу пәндерін өзара байланыстыратын пәнаралық білім беру құралы ретінде қарастырыла бастады.</w:t>
      </w:r>
    </w:p>
    <w:p w14:paraId="44A67D43" w14:textId="4975C03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берудегі робототехниканың тарихы XX ғасырдың ортасынан басталады. Алғашқы оқу роботтары 1940 жылдары математик және информатик </w:t>
      </w:r>
      <w:r w:rsidR="00EC32FA" w:rsidRPr="002B6ECD">
        <w:rPr>
          <w:rFonts w:ascii="Times New Roman" w:hAnsi="Times New Roman"/>
          <w:sz w:val="28"/>
          <w:lang w:val="kk-KZ"/>
        </w:rPr>
        <w:t>William Grey Walter-</w:t>
      </w:r>
      <w:r w:rsidRPr="002B6ECD">
        <w:rPr>
          <w:rFonts w:ascii="Times New Roman" w:hAnsi="Times New Roman"/>
          <w:sz w:val="28"/>
          <w:lang w:val="kk-KZ"/>
        </w:rPr>
        <w:t xml:space="preserve">дің басшылығымен жасақталған болатын. Алайда, осы бастаманы педагогикалық тұрғыдан жүйелі теорияға айналдырып, оны білім беру практикасына тиімді ендірген ғалым </w:t>
      </w:r>
      <w:r w:rsidR="002B4F8F" w:rsidRPr="002B6ECD">
        <w:rPr>
          <w:rFonts w:ascii="Times New Roman" w:hAnsi="Times New Roman"/>
          <w:sz w:val="28"/>
          <w:lang w:val="kk-KZ"/>
        </w:rPr>
        <w:t>-</w:t>
      </w:r>
      <w:r w:rsidRPr="002B6ECD">
        <w:rPr>
          <w:rFonts w:ascii="Times New Roman" w:hAnsi="Times New Roman"/>
          <w:sz w:val="28"/>
          <w:lang w:val="kk-KZ"/>
        </w:rPr>
        <w:t xml:space="preserve"> MIT университетінің профессоры </w:t>
      </w:r>
      <w:r w:rsidR="00EC32FA" w:rsidRPr="002B6ECD">
        <w:rPr>
          <w:rFonts w:ascii="Times New Roman" w:hAnsi="Times New Roman"/>
          <w:sz w:val="28"/>
          <w:lang w:val="kk-KZ"/>
        </w:rPr>
        <w:t>S. Papert</w:t>
      </w:r>
      <w:r w:rsidRPr="002B6ECD">
        <w:rPr>
          <w:rFonts w:ascii="Times New Roman" w:hAnsi="Times New Roman"/>
          <w:sz w:val="28"/>
          <w:lang w:val="kk-KZ"/>
        </w:rPr>
        <w:t xml:space="preserve"> болды.</w:t>
      </w:r>
    </w:p>
    <w:p w14:paraId="4220495C" w14:textId="1229DA9D" w:rsidR="0007486A" w:rsidRPr="002B6ECD" w:rsidRDefault="00EC32F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S. Papert  J.Piaget-</w:t>
      </w:r>
      <w:r w:rsidR="0007486A" w:rsidRPr="002B6ECD">
        <w:rPr>
          <w:rFonts w:ascii="Times New Roman" w:hAnsi="Times New Roman"/>
          <w:sz w:val="28"/>
          <w:lang w:val="kk-KZ"/>
        </w:rPr>
        <w:t xml:space="preserve">нің конструктивистік теориясына сүйене отырып,  Лого программалау тілін балалардың ойлау мен есеп шеше білу қабілетін жетілдіру мақсатында жасады. Лого тілі 1967 жылы Массачусетс штатындағы «Болт, Беранек және Ньюман» зерттеу орталығында </w:t>
      </w:r>
      <w:r w:rsidR="00060296" w:rsidRPr="002B6ECD">
        <w:rPr>
          <w:rFonts w:ascii="Times New Roman" w:hAnsi="Times New Roman"/>
          <w:sz w:val="28"/>
          <w:lang w:val="kk-KZ"/>
        </w:rPr>
        <w:t>Wally Feurzeig</w:t>
      </w:r>
      <w:r w:rsidR="0007486A" w:rsidRPr="002B6ECD">
        <w:rPr>
          <w:rFonts w:ascii="Times New Roman" w:hAnsi="Times New Roman"/>
          <w:sz w:val="28"/>
          <w:lang w:val="kk-KZ"/>
        </w:rPr>
        <w:t xml:space="preserve">, </w:t>
      </w:r>
      <w:r w:rsidR="00060296" w:rsidRPr="002B6ECD">
        <w:rPr>
          <w:rFonts w:ascii="Times New Roman" w:hAnsi="Times New Roman"/>
          <w:sz w:val="28"/>
          <w:lang w:val="kk-KZ"/>
        </w:rPr>
        <w:t xml:space="preserve">Cynthia Solomon </w:t>
      </w:r>
      <w:r w:rsidR="0007486A" w:rsidRPr="002B6ECD">
        <w:rPr>
          <w:rFonts w:ascii="Times New Roman" w:hAnsi="Times New Roman"/>
          <w:sz w:val="28"/>
          <w:lang w:val="kk-KZ"/>
        </w:rPr>
        <w:t xml:space="preserve">және </w:t>
      </w:r>
      <w:r w:rsidR="00060296" w:rsidRPr="002B6ECD">
        <w:rPr>
          <w:rFonts w:ascii="Times New Roman" w:hAnsi="Times New Roman"/>
          <w:sz w:val="28"/>
          <w:lang w:val="kk-KZ"/>
        </w:rPr>
        <w:t>Seymour Papert-</w:t>
      </w:r>
      <w:r w:rsidR="0007486A" w:rsidRPr="002B6ECD">
        <w:rPr>
          <w:rFonts w:ascii="Times New Roman" w:hAnsi="Times New Roman"/>
          <w:sz w:val="28"/>
          <w:lang w:val="kk-KZ"/>
        </w:rPr>
        <w:t>тің бірлескен еңбегі нәтижесінде әзірленді. Оның теориялық негізі жасанды инттелект, математикалық логика және даму психологиясынан бағыттарымен тығыз байланыста болды.</w:t>
      </w:r>
    </w:p>
    <w:p w14:paraId="6BAB15FA" w14:textId="4A5CF02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Тілдің бірегей сипаты </w:t>
      </w:r>
      <w:r w:rsidR="002B4F8F" w:rsidRPr="002B6ECD">
        <w:rPr>
          <w:rFonts w:ascii="Times New Roman" w:hAnsi="Times New Roman"/>
          <w:sz w:val="28"/>
          <w:lang w:val="kk-KZ"/>
        </w:rPr>
        <w:t>-</w:t>
      </w:r>
      <w:r w:rsidRPr="002B6ECD">
        <w:rPr>
          <w:rFonts w:ascii="Times New Roman" w:hAnsi="Times New Roman"/>
          <w:sz w:val="28"/>
          <w:lang w:val="kk-KZ"/>
        </w:rPr>
        <w:t xml:space="preserve"> экранда немесе физикалық роботта қозғалыс жасайтын «тасбақа» бейнесінің болуы еді. 1980 жылдардың басынан </w:t>
      </w:r>
      <w:r w:rsidR="00060296" w:rsidRPr="002B6ECD">
        <w:rPr>
          <w:rFonts w:ascii="Times New Roman" w:hAnsi="Times New Roman"/>
          <w:sz w:val="28"/>
          <w:lang w:val="kk-KZ"/>
        </w:rPr>
        <w:t>S. Papert</w:t>
      </w:r>
      <w:r w:rsidRPr="002B6ECD">
        <w:rPr>
          <w:rFonts w:ascii="Times New Roman" w:hAnsi="Times New Roman"/>
          <w:sz w:val="28"/>
          <w:lang w:val="kk-KZ"/>
        </w:rPr>
        <w:t xml:space="preserve"> бұл тілді екі дөңгелекті шағын механикалық роботпен байланыстыра отырып, оның орталығына сызық сы</w:t>
      </w:r>
      <w:r w:rsidR="001062C6" w:rsidRPr="002B6ECD">
        <w:rPr>
          <w:rFonts w:ascii="Times New Roman" w:hAnsi="Times New Roman"/>
          <w:sz w:val="28"/>
          <w:lang w:val="kk-KZ"/>
        </w:rPr>
        <w:t>затын қалам орнатты</w:t>
      </w:r>
      <w:r w:rsidRPr="002B6ECD">
        <w:rPr>
          <w:rFonts w:ascii="Times New Roman" w:hAnsi="Times New Roman"/>
          <w:sz w:val="28"/>
          <w:lang w:val="kk-KZ"/>
        </w:rPr>
        <w:t xml:space="preserve">. «Лого тасбақасы» білім беру робототехникасының практикалық бастауы болып табылады. </w:t>
      </w:r>
      <w:r w:rsidR="00060296" w:rsidRPr="002B6ECD">
        <w:rPr>
          <w:rFonts w:ascii="Times New Roman" w:hAnsi="Times New Roman"/>
          <w:sz w:val="28"/>
          <w:lang w:val="kk-KZ"/>
        </w:rPr>
        <w:t xml:space="preserve">S. Papert </w:t>
      </w:r>
      <w:r w:rsidRPr="002B6ECD">
        <w:rPr>
          <w:rFonts w:ascii="Times New Roman" w:hAnsi="Times New Roman"/>
          <w:sz w:val="28"/>
          <w:lang w:val="kk-KZ"/>
        </w:rPr>
        <w:t>«Mindstroms: Children, Computers and Powerful Ideas» атты алғашқы кітабін 1980 жылы жариялай отырып, баланы компьютерді пассивті пайдаланушы ретінде емес, белсенді программалаушы ретінде қолдану тұжырымдамасын ұсынды. Бұл идея кейін конструктикционизм теориясының негізіне айналды.</w:t>
      </w:r>
    </w:p>
    <w:p w14:paraId="1D770392" w14:textId="1E0BB4F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Конструктикционизм </w:t>
      </w:r>
      <w:r w:rsidR="002B4F8F" w:rsidRPr="002B6ECD">
        <w:rPr>
          <w:rFonts w:ascii="Times New Roman" w:hAnsi="Times New Roman"/>
          <w:sz w:val="28"/>
          <w:lang w:val="kk-KZ"/>
        </w:rPr>
        <w:t>-</w:t>
      </w:r>
      <w:r w:rsidRPr="002B6ECD">
        <w:rPr>
          <w:rFonts w:ascii="Times New Roman" w:hAnsi="Times New Roman"/>
          <w:sz w:val="28"/>
          <w:lang w:val="kk-KZ"/>
        </w:rPr>
        <w:t xml:space="preserve"> білімді өз қолымен белгілі бір өнім жасау арқылы меңгеретінін түсіндіретін педагогикалық теория. Білім алушының жасаған тәжірибесі, қызығушылығы және орындаған әрекеті негізінде ішкі түрде қалыптасады. Сондықтан, оқу үдерісінде білім алушының жеке ізденісі мен </w:t>
      </w:r>
      <w:r w:rsidRPr="002B6ECD">
        <w:rPr>
          <w:rFonts w:ascii="Times New Roman" w:hAnsi="Times New Roman"/>
          <w:sz w:val="28"/>
          <w:lang w:val="kk-KZ"/>
        </w:rPr>
        <w:lastRenderedPageBreak/>
        <w:t>шығармашылық белсенділігіне ерекше мән беріледі. Бұл жағдайда мұғалімнің қызметі ақпарат көзі болудан гөрі, білім алушының іс-әрекетін ұйымдастырушы, бағыттаушы және кеңесші рөлін атқарумен сипатталады.</w:t>
      </w:r>
    </w:p>
    <w:p w14:paraId="79D0B327" w14:textId="77777777" w:rsidR="0007486A" w:rsidRPr="002B6ECD" w:rsidRDefault="0006029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S. Papert</w:t>
      </w:r>
      <w:r w:rsidR="0007486A" w:rsidRPr="002B6ECD">
        <w:rPr>
          <w:rFonts w:ascii="Times New Roman" w:hAnsi="Times New Roman"/>
          <w:sz w:val="28"/>
          <w:lang w:val="kk-KZ"/>
        </w:rPr>
        <w:t xml:space="preserve"> 1985 жылы LEGO компониясымен ынтымақтастықта LEGO конструкторын компьютерге қосу жобасын бастады. Балаларға арналған программаланатын алғашқы кең ауқымды оқу роботының негізін қалады. Осы ынтымақтастықтың нәтижесінен LEGO Mindstroms жиынтығы жасалып, оның атауы жоғарыда аталған кітабынан пайда болды.</w:t>
      </w:r>
    </w:p>
    <w:p w14:paraId="5675EB6F"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 математика, информатика, жаратылыстану және технология пәндерінің мазмұнын кіріктіруге мүмкіндік беретін тиімді білім беру құралы. Оның негізінде оқушылар теориялық білімді тәжірибемен ұштастырып жобалау, модельдеу, программалау және құрастыру әрекеттерін бір мезгілде орындай алады. Мұндай мүмкіндік оқыту үдерісінің практикалық бағытын күшейтіп, оқушылардың танымдық белсенділігі мен шығармашылық әлеуетін арттыруға ықпал жасайды.</w:t>
      </w:r>
    </w:p>
    <w:p w14:paraId="04D5DC5E"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білім беру тәжірибесіне енгізу тек оқу материалдарын жетілдірумен шектелмеуі тиіс. Бұл бағытта оқытудың мақсаты мен мазмұнын нақтылау, қолданылатын әдістер мен цифрлық құралдарды жетілдіру, сондай-ақ сабақтарды ұйымдастырудың тиімді формаларын айқындау қажет. Осындай кешенді өзгерістер робототехниканың жалпы білім беру жүйесіндегі маңызын арттырып, оның педагогикалық практикалық мүмкіндіктерін неғұрлым толық пайдалануға негіз болады.</w:t>
      </w:r>
    </w:p>
    <w:p w14:paraId="1B73A9DD" w14:textId="6933BA7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 </w:t>
      </w:r>
      <w:r w:rsidR="002B4F8F" w:rsidRPr="002B6ECD">
        <w:rPr>
          <w:rFonts w:ascii="Times New Roman" w:hAnsi="Times New Roman"/>
          <w:sz w:val="28"/>
          <w:lang w:val="kk-KZ"/>
        </w:rPr>
        <w:t>-</w:t>
      </w:r>
      <w:r w:rsidRPr="002B6ECD">
        <w:rPr>
          <w:rFonts w:ascii="Times New Roman" w:hAnsi="Times New Roman"/>
          <w:sz w:val="28"/>
          <w:lang w:val="kk-KZ"/>
        </w:rPr>
        <w:t xml:space="preserve"> механикалық инженерия, электроника, информатика және программалау салаларының білімін кіріктіре отырып, автономды және техникалық жүйелерді жобалау, программалау және практикада қолдануды үйрететін пәнаралық қолданбалы ғылым.</w:t>
      </w:r>
    </w:p>
    <w:p w14:paraId="3F48411A" w14:textId="75D2929E"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робототехникасы </w:t>
      </w:r>
      <w:r w:rsidR="002B4F8F" w:rsidRPr="002B6ECD">
        <w:rPr>
          <w:rFonts w:ascii="Times New Roman" w:hAnsi="Times New Roman"/>
          <w:sz w:val="28"/>
          <w:lang w:val="kk-KZ"/>
        </w:rPr>
        <w:t>-</w:t>
      </w:r>
      <w:r w:rsidRPr="002B6ECD">
        <w:rPr>
          <w:rFonts w:ascii="Times New Roman" w:hAnsi="Times New Roman"/>
          <w:sz w:val="28"/>
          <w:lang w:val="kk-KZ"/>
        </w:rPr>
        <w:t xml:space="preserve"> информатика, математика, физика, геометрия, технология және жаратылыстану ғылымдарын кіріктіре отырып, алгоритмдік ойлау мен шығармашылығын дамытуға бағытталған білім берудің практикалық құралы.</w:t>
      </w:r>
    </w:p>
    <w:p w14:paraId="51F656AA"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 термині алғаш рет 1920 жылы чех жазушысы </w:t>
      </w:r>
      <w:r w:rsidR="00060296" w:rsidRPr="002B6ECD">
        <w:rPr>
          <w:rFonts w:ascii="Times New Roman" w:hAnsi="Times New Roman"/>
          <w:sz w:val="28"/>
          <w:lang w:val="kk-KZ"/>
        </w:rPr>
        <w:t>Karel Capek-</w:t>
      </w:r>
      <w:r w:rsidRPr="002B6ECD">
        <w:rPr>
          <w:rFonts w:ascii="Times New Roman" w:hAnsi="Times New Roman"/>
          <w:sz w:val="28"/>
          <w:lang w:val="kk-KZ"/>
        </w:rPr>
        <w:t>тің «R.U.R. (Rossum’s Universal Robots)» атты пьесасында қолданылған. Аталған атау чех тіліндегі «robota» сөзінен туындап, «мәжбүрлі еңбек», «ауыр жұмыс» деген мағынаны білдіреді. Шығармада роботтар адам еңбегін алмастыратын жасанды жұмыс күші ретінде сипатталады. Кейіннен бұл ұғым техника мен ғылым саласында кеңінен қолданыс тауып, автоматтандырылған құрылғылар мен программаланатын жүйелерді білдіретін ғылыми термин ретінде орнықты.</w:t>
      </w:r>
    </w:p>
    <w:p w14:paraId="726797E3" w14:textId="77777777" w:rsidR="0007486A" w:rsidRPr="002B6ECD" w:rsidRDefault="000C63E1"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1-кестеге сәйкес </w:t>
      </w:r>
      <w:r w:rsidR="0007486A" w:rsidRPr="002B6ECD">
        <w:rPr>
          <w:rFonts w:ascii="Times New Roman" w:hAnsi="Times New Roman"/>
          <w:sz w:val="28"/>
          <w:lang w:val="kk-KZ"/>
        </w:rPr>
        <w:t>Mindstroms өнімдері 1999 жылдан бастап LEGO Education жиынтығына кіре отырып, оқушыларға STEM негіздері бойынша практикалық шешім ұсынатын негізгі құралдардың біріне айналды.</w:t>
      </w:r>
    </w:p>
    <w:p w14:paraId="0B3AE165" w14:textId="77777777" w:rsidR="0007486A" w:rsidRPr="002B6ECD" w:rsidRDefault="0007486A" w:rsidP="00732C40">
      <w:pPr>
        <w:widowControl w:val="0"/>
        <w:spacing w:after="0" w:line="240" w:lineRule="auto"/>
        <w:ind w:firstLine="709"/>
        <w:jc w:val="both"/>
        <w:rPr>
          <w:rFonts w:ascii="Times New Roman" w:hAnsi="Times New Roman"/>
          <w:sz w:val="28"/>
          <w:lang w:val="kk-KZ"/>
        </w:rPr>
      </w:pPr>
    </w:p>
    <w:p w14:paraId="171022A0" w14:textId="77777777" w:rsidR="00F024D7" w:rsidRPr="002B6ECD" w:rsidRDefault="00F024D7" w:rsidP="00732C40">
      <w:pPr>
        <w:widowControl w:val="0"/>
        <w:spacing w:after="0" w:line="240" w:lineRule="auto"/>
        <w:ind w:firstLine="709"/>
        <w:jc w:val="both"/>
        <w:rPr>
          <w:rFonts w:ascii="Times New Roman" w:hAnsi="Times New Roman"/>
          <w:sz w:val="28"/>
          <w:lang w:val="kk-KZ"/>
        </w:rPr>
      </w:pPr>
    </w:p>
    <w:p w14:paraId="610D05E0" w14:textId="77777777" w:rsidR="00F024D7" w:rsidRPr="002B6ECD" w:rsidRDefault="00F024D7" w:rsidP="00732C40">
      <w:pPr>
        <w:widowControl w:val="0"/>
        <w:spacing w:after="0" w:line="240" w:lineRule="auto"/>
        <w:ind w:firstLine="709"/>
        <w:jc w:val="both"/>
        <w:rPr>
          <w:rFonts w:ascii="Times New Roman" w:hAnsi="Times New Roman"/>
          <w:sz w:val="28"/>
          <w:lang w:val="kk-KZ"/>
        </w:rPr>
      </w:pPr>
    </w:p>
    <w:p w14:paraId="6CE591D1" w14:textId="77777777" w:rsidR="000C63E1" w:rsidRPr="002B6ECD" w:rsidRDefault="000C63E1" w:rsidP="000C63E1">
      <w:pPr>
        <w:widowControl w:val="0"/>
        <w:spacing w:after="0" w:line="240" w:lineRule="auto"/>
        <w:jc w:val="both"/>
        <w:rPr>
          <w:rFonts w:ascii="Times New Roman" w:hAnsi="Times New Roman"/>
          <w:sz w:val="28"/>
          <w:lang w:val="kk-KZ"/>
        </w:rPr>
      </w:pPr>
    </w:p>
    <w:p w14:paraId="3E17EC9F" w14:textId="77777777" w:rsidR="000C63E1" w:rsidRPr="002B6ECD" w:rsidRDefault="000C63E1" w:rsidP="000C63E1">
      <w:pPr>
        <w:widowControl w:val="0"/>
        <w:spacing w:after="0" w:line="240" w:lineRule="auto"/>
        <w:jc w:val="both"/>
        <w:rPr>
          <w:rFonts w:ascii="Times New Roman" w:hAnsi="Times New Roman"/>
          <w:sz w:val="28"/>
          <w:lang w:val="kk-KZ"/>
        </w:rPr>
      </w:pPr>
    </w:p>
    <w:p w14:paraId="36DD669B" w14:textId="77777777" w:rsidR="000C63E1" w:rsidRPr="002B6ECD" w:rsidRDefault="000C63E1" w:rsidP="000C63E1">
      <w:pPr>
        <w:widowControl w:val="0"/>
        <w:spacing w:after="0" w:line="240" w:lineRule="auto"/>
        <w:jc w:val="both"/>
        <w:rPr>
          <w:rFonts w:ascii="Times New Roman" w:hAnsi="Times New Roman"/>
          <w:sz w:val="28"/>
          <w:lang w:val="kk-KZ"/>
        </w:rPr>
      </w:pPr>
    </w:p>
    <w:p w14:paraId="66B60FCA" w14:textId="50B63B79" w:rsidR="0007486A" w:rsidRPr="002B6ECD" w:rsidRDefault="0007486A" w:rsidP="000C63E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1 </w:t>
      </w:r>
      <w:r w:rsidR="002B4F8F" w:rsidRPr="002B6ECD">
        <w:rPr>
          <w:rFonts w:ascii="Times New Roman" w:hAnsi="Times New Roman"/>
          <w:sz w:val="28"/>
          <w:lang w:val="kk-KZ"/>
        </w:rPr>
        <w:t>-</w:t>
      </w:r>
      <w:r w:rsidRPr="002B6ECD">
        <w:rPr>
          <w:rFonts w:ascii="Times New Roman" w:hAnsi="Times New Roman"/>
          <w:sz w:val="28"/>
          <w:lang w:val="kk-KZ"/>
        </w:rPr>
        <w:t xml:space="preserve"> LEGO Mindstroms жиынтықтарының буындары және олардың білім беру робототехникасындағы рөлі</w:t>
      </w:r>
    </w:p>
    <w:p w14:paraId="71889D29" w14:textId="77777777" w:rsidR="000C63E1" w:rsidRPr="002B6ECD" w:rsidRDefault="000C63E1" w:rsidP="000C63E1">
      <w:pPr>
        <w:widowControl w:val="0"/>
        <w:spacing w:after="0" w:line="240" w:lineRule="auto"/>
        <w:jc w:val="both"/>
        <w:rPr>
          <w:rFonts w:ascii="Times New Roman" w:hAnsi="Times New Roman"/>
          <w:sz w:val="28"/>
          <w:lang w:val="kk-KZ"/>
        </w:rPr>
      </w:pPr>
    </w:p>
    <w:tbl>
      <w:tblPr>
        <w:tblStyle w:val="a3"/>
        <w:tblW w:w="5000" w:type="pct"/>
        <w:tblLook w:val="04A0" w:firstRow="1" w:lastRow="0" w:firstColumn="1" w:lastColumn="0" w:noHBand="0" w:noVBand="1"/>
      </w:tblPr>
      <w:tblGrid>
        <w:gridCol w:w="1103"/>
        <w:gridCol w:w="1418"/>
        <w:gridCol w:w="1275"/>
        <w:gridCol w:w="2550"/>
        <w:gridCol w:w="3508"/>
      </w:tblGrid>
      <w:tr w:rsidR="0007486A" w:rsidRPr="002B6ECD" w14:paraId="4E6A365D" w14:textId="77777777" w:rsidTr="000C63E1">
        <w:tc>
          <w:tcPr>
            <w:tcW w:w="559" w:type="pct"/>
          </w:tcPr>
          <w:p w14:paraId="21021380"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Буын</w:t>
            </w:r>
          </w:p>
        </w:tc>
        <w:tc>
          <w:tcPr>
            <w:tcW w:w="719" w:type="pct"/>
          </w:tcPr>
          <w:p w14:paraId="67B2D4AA"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Жиынтық атауы</w:t>
            </w:r>
          </w:p>
        </w:tc>
        <w:tc>
          <w:tcPr>
            <w:tcW w:w="647" w:type="pct"/>
          </w:tcPr>
          <w:p w14:paraId="52955C51"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Шыққан жылы</w:t>
            </w:r>
          </w:p>
        </w:tc>
        <w:tc>
          <w:tcPr>
            <w:tcW w:w="1294" w:type="pct"/>
          </w:tcPr>
          <w:p w14:paraId="4703721B"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Техникалық ерекшелігі</w:t>
            </w:r>
          </w:p>
        </w:tc>
        <w:tc>
          <w:tcPr>
            <w:tcW w:w="1780" w:type="pct"/>
          </w:tcPr>
          <w:p w14:paraId="6A3D581D"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Білім беру роботоехникасындағы рөлі</w:t>
            </w:r>
          </w:p>
        </w:tc>
      </w:tr>
      <w:tr w:rsidR="0007486A" w:rsidRPr="002B6ECD" w14:paraId="07774456" w14:textId="77777777" w:rsidTr="000C63E1">
        <w:tc>
          <w:tcPr>
            <w:tcW w:w="559" w:type="pct"/>
          </w:tcPr>
          <w:p w14:paraId="5BB461DA"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І буын</w:t>
            </w:r>
          </w:p>
        </w:tc>
        <w:tc>
          <w:tcPr>
            <w:tcW w:w="719" w:type="pct"/>
          </w:tcPr>
          <w:p w14:paraId="321AE0C2"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Robotics Invention System</w:t>
            </w:r>
          </w:p>
        </w:tc>
        <w:tc>
          <w:tcPr>
            <w:tcW w:w="647" w:type="pct"/>
          </w:tcPr>
          <w:p w14:paraId="4C2D2FEB"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1998 жыл</w:t>
            </w:r>
          </w:p>
        </w:tc>
        <w:tc>
          <w:tcPr>
            <w:tcW w:w="1294" w:type="pct"/>
          </w:tcPr>
          <w:p w14:paraId="7C94221C"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Программаланатын RCX контроллері, моторлар мен датчиктерден тұрады</w:t>
            </w:r>
          </w:p>
        </w:tc>
        <w:tc>
          <w:tcPr>
            <w:tcW w:w="1780" w:type="pct"/>
          </w:tcPr>
          <w:p w14:paraId="59ED80E9"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Оқушыларды робот құрастыру мен программалау негіздеріне үйретуге арналған алғашқы кең таралған білім беру жиынтығы болды</w:t>
            </w:r>
          </w:p>
        </w:tc>
      </w:tr>
      <w:tr w:rsidR="0007486A" w:rsidRPr="002B6ECD" w14:paraId="3C5FF80C" w14:textId="77777777" w:rsidTr="000C63E1">
        <w:tc>
          <w:tcPr>
            <w:tcW w:w="559" w:type="pct"/>
          </w:tcPr>
          <w:p w14:paraId="05855AFB"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ІІ буын</w:t>
            </w:r>
          </w:p>
        </w:tc>
        <w:tc>
          <w:tcPr>
            <w:tcW w:w="719" w:type="pct"/>
          </w:tcPr>
          <w:p w14:paraId="68000A73"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LEGO Mindstroms NXT</w:t>
            </w:r>
          </w:p>
        </w:tc>
        <w:tc>
          <w:tcPr>
            <w:tcW w:w="647" w:type="pct"/>
          </w:tcPr>
          <w:p w14:paraId="649DD19D"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2006 жыл</w:t>
            </w:r>
          </w:p>
        </w:tc>
        <w:tc>
          <w:tcPr>
            <w:tcW w:w="1294" w:type="pct"/>
          </w:tcPr>
          <w:p w14:paraId="157F6D32"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Программаланатын NXT  контроллері, ультрадыбыстық, жанасу және түс датчигі енгізілді</w:t>
            </w:r>
          </w:p>
        </w:tc>
        <w:tc>
          <w:tcPr>
            <w:tcW w:w="1780" w:type="pct"/>
          </w:tcPr>
          <w:p w14:paraId="548CE5FD"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Робототехниканы STEM негізінде оқытуға жағдай жасап, оқушылардың жобалау және конструкторлық дағдыларын дағдыларын дамытуға мүмкіндік берді</w:t>
            </w:r>
          </w:p>
        </w:tc>
      </w:tr>
      <w:tr w:rsidR="0007486A" w:rsidRPr="002B6ECD" w14:paraId="575EF5CA" w14:textId="77777777" w:rsidTr="000C63E1">
        <w:tc>
          <w:tcPr>
            <w:tcW w:w="559" w:type="pct"/>
          </w:tcPr>
          <w:p w14:paraId="48BBB5BB"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ІІІ буын</w:t>
            </w:r>
          </w:p>
        </w:tc>
        <w:tc>
          <w:tcPr>
            <w:tcW w:w="719" w:type="pct"/>
          </w:tcPr>
          <w:p w14:paraId="6437AAD0"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LEGO Mindstroms EV3</w:t>
            </w:r>
          </w:p>
        </w:tc>
        <w:tc>
          <w:tcPr>
            <w:tcW w:w="647" w:type="pct"/>
          </w:tcPr>
          <w:p w14:paraId="46A0CC46"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2013 жыл</w:t>
            </w:r>
          </w:p>
        </w:tc>
        <w:tc>
          <w:tcPr>
            <w:tcW w:w="1294" w:type="pct"/>
          </w:tcPr>
          <w:p w14:paraId="21C963B0"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Қуатты EV3 контроллері, кеңейтілген датчиктер, сымсыз байланыс (bluetooth) және мобильді құрылғылармен үйлесімдікке ие болды</w:t>
            </w:r>
          </w:p>
        </w:tc>
        <w:tc>
          <w:tcPr>
            <w:tcW w:w="1780" w:type="pct"/>
          </w:tcPr>
          <w:p w14:paraId="46020AA3" w14:textId="77777777" w:rsidR="0007486A" w:rsidRPr="002B6ECD" w:rsidRDefault="0007486A" w:rsidP="00732C40">
            <w:pPr>
              <w:widowControl w:val="0"/>
              <w:rPr>
                <w:rFonts w:ascii="Times New Roman" w:hAnsi="Times New Roman" w:cs="Times New Roman"/>
                <w:sz w:val="24"/>
              </w:rPr>
            </w:pPr>
            <w:r w:rsidRPr="002B6ECD">
              <w:rPr>
                <w:rFonts w:ascii="Times New Roman" w:hAnsi="Times New Roman" w:cs="Times New Roman"/>
                <w:sz w:val="24"/>
              </w:rPr>
              <w:t>Алгоритмдік ойлау, программалау және күрделі роботтық жобаларды жүзеге асыру арқылы білім беру робототехникасының мүмкіндігін кеңейтті</w:t>
            </w:r>
          </w:p>
        </w:tc>
      </w:tr>
    </w:tbl>
    <w:p w14:paraId="710839C5" w14:textId="77777777" w:rsidR="0007486A" w:rsidRPr="002B6ECD" w:rsidRDefault="0007486A" w:rsidP="00732C40">
      <w:pPr>
        <w:widowControl w:val="0"/>
        <w:spacing w:after="0" w:line="240" w:lineRule="auto"/>
        <w:ind w:firstLine="709"/>
        <w:jc w:val="both"/>
        <w:rPr>
          <w:rFonts w:ascii="Times New Roman" w:hAnsi="Times New Roman"/>
          <w:sz w:val="28"/>
          <w:lang w:val="kk-KZ"/>
        </w:rPr>
      </w:pPr>
    </w:p>
    <w:p w14:paraId="639D3047"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2000 жылдардың басында мектептерде робототехника сабақтары кеңінен енгізіле бастады. Осы кезеңде білім беру робототехникасы тек оқу құралы ретінде ғана емес, оқушылардың шығармашылығы мен халықаралық жарыстарды дамыту құралы ретінде де дами бастады. Соның нәтижетінде World Robot Olympiad халықаралық робототехника жарысы 2004 жылы Сингапур қаласында өткізілді. Қазіргі уақытта олимпиядаға әлемнің 95 елінен 70 мыңнан астам оқушылар қатысады.</w:t>
      </w:r>
    </w:p>
    <w:p w14:paraId="2051FB6C"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LEGO жиынтықтарының қолданылу аясы мектеппен ғана шектелмей, ғарыштық білім беру жобаларында көрініс тапты. NASA (National Aeronautics and Space Administration) ғарыш агенттігі мен LEGO компаниясының бірлескен бастамасы аясында LEGO жиынтықтары International Space Station ғарыш стансиясына жеткізіліп, салмақсыздық жағдайында қарапайым механизмдердің жұмысын көрсету үшін пайдаланылды. Бұл тәжірибе білім беру робототехникасының практикалық және зерттеушілік мүмкіндіктерінің жоғары екендігін көрсетті.</w:t>
      </w:r>
    </w:p>
    <w:p w14:paraId="042719BB"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Әлемдік тәжірибеде білім беру робототехникасының дамуы халықаралық жарыстары, арнайы оқу жиынтықтарының және мектепте робототехниканы оқытудың кең таралуымен сипатталса, Қазақстанда да осы бағыттар қарқынды дами бастады.</w:t>
      </w:r>
    </w:p>
    <w:p w14:paraId="6B12D6F3"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Қазақстанда білім беру робототехникасының дамуы 2014 жылдан бастап </w:t>
      </w:r>
      <w:r w:rsidRPr="002B6ECD">
        <w:rPr>
          <w:rFonts w:ascii="Times New Roman" w:hAnsi="Times New Roman"/>
          <w:sz w:val="28"/>
          <w:lang w:val="kk-KZ"/>
        </w:rPr>
        <w:lastRenderedPageBreak/>
        <w:t>Назарбаев Зияткерлік мектептері World Robot Olympiad халықаралық робототехника жарыстарының Қазақстандағы ресми ұйымдастырушысы ретінде аймақтық және республикалық іріктеу кезеңдерін өткізіп тұрады. Осы кезеңнен бастап елімізде робототехника мен программалауға қызығушылық танытатын оқушылар саны едәуір артты. Қазіргі уақытта жекеменшік робототехника курстары мен жалпы білім беретін мектептерде робототехника кабинеттері жұмыс істейді.</w:t>
      </w:r>
    </w:p>
    <w:p w14:paraId="4CCD1513"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Халықаралық жарыстарға қатысуды ұйымдастыратын мекемелердің қызметі де кеңейіп келеді. Осы тұста USTEM Foundation қоры Қазақстан мен орталық Азия мемлекеттері аумағында FIRST (For Inspiration and Recognition of Scince and Technology) программасының ресми операторы болып отыр. Сол арқылы қазақстандық оқушылар халықаралық робототехника жарыстарына тұрақты түрде қатысып, өз білімдері мен тәжірибелерін әлемдік деңгейде көрсету мүмкіндігіне ие болды. Қазақстан оқушыларының халықаралық деңгейдегі жетістіктері бұл бағыттың еліміздің аймақтарында нәтижелі дамып келе жатқанын дәлелдейді. Мәселен, 2025 жылы Панама Сити қаласында өткен First Global Challenge 2025 робототехника олимпиядасында Қазақстан құрамасы 190 елдің командалары арасынан бірінші орын алды. Қазақстан құрамасы осы бағыт бойынша 4 жыл қатарынан (Женева-2022, Сингапур-2023, Грекия-2024, Панама-2025) әлем чемпионы атанып, рекорд орнатты.</w:t>
      </w:r>
    </w:p>
    <w:p w14:paraId="72AE49D9"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саласында робототехниканы оқыту барысындағы рөлін бір ғана қырмен сипаттау жеткіліксіз, себе</w:t>
      </w:r>
      <w:r w:rsidR="001062C6" w:rsidRPr="002B6ECD">
        <w:rPr>
          <w:rFonts w:ascii="Times New Roman" w:hAnsi="Times New Roman"/>
          <w:sz w:val="28"/>
          <w:lang w:val="kk-KZ"/>
        </w:rPr>
        <w:t xml:space="preserve">бі, ол </w:t>
      </w:r>
      <w:r w:rsidRPr="002B6ECD">
        <w:rPr>
          <w:rFonts w:ascii="Times New Roman" w:hAnsi="Times New Roman"/>
          <w:sz w:val="28"/>
          <w:lang w:val="kk-KZ"/>
        </w:rPr>
        <w:t>оқушылардың алгоритмдік және логикалық ойлауын дамытуға, шығармашылық қабілеттерін қалыптастыруға, практикалық дағдыларын жетілдіруге және цифрлық құзыреттілігін арттыруға ықпал ететін көпқырлы педагогикалық құрал болып табылады. Ғылыми-педагогикалық әдебиеттерді талдау робототехниканың білім берудегі мағынасы мен маңыздылығы өзара байланысты төрт негізгі бағыт арқылы ашылатынын көрсетті: танымдық, мотивациялық, пәнаралық және әлеуметтік. Бұл бағыттардың әрқайсысы дербес педагогикалық мәнге ие болғанымен, білім беру жүйесінде олар өзара ықпалдаса отырып, оқыту тиімділігін арттыратын тұтас кешен ретінде қызмет атқарады.</w:t>
      </w:r>
    </w:p>
    <w:p w14:paraId="235402C5" w14:textId="7CEA3EEC"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Танымдық рөлі робототехниканың білім алушы санасына тигізетін ең ірі ықпалы </w:t>
      </w:r>
      <w:r w:rsidR="002B4F8F" w:rsidRPr="002B6ECD">
        <w:rPr>
          <w:rFonts w:ascii="Times New Roman" w:hAnsi="Times New Roman"/>
          <w:sz w:val="28"/>
          <w:lang w:val="kk-KZ"/>
        </w:rPr>
        <w:t>-</w:t>
      </w:r>
      <w:r w:rsidRPr="002B6ECD">
        <w:rPr>
          <w:rFonts w:ascii="Times New Roman" w:hAnsi="Times New Roman"/>
          <w:sz w:val="28"/>
          <w:lang w:val="kk-KZ"/>
        </w:rPr>
        <w:t xml:space="preserve"> ойлаудың жоғары сатыларын дамытудағы үлесі. Білім беруде қолданылатын робототехника құралдары оқушылардың есептік ойлауын дамытуға ықпал ететін интерактивті білім беру ортасын құруда маңызды орын алады [29]. Робототехниканың танымдық рөлі оқушылардың логикалық, алгоритмдік ойлауын және конструкторлық дағдыларын дамытумен сипатталады. Робот құрастыру және оны басқару тапсырмаларын орындау барысында оқушылар бөлшектердің қызметін талдайды, олардың өзара байланысын анықтайды, моделін құрастырады және туындаған мәселені шешудің тиімді жолдарын іздейді. Мұндай әрекеттер оқушылардың жоспарлау, салыстыру, талдау және қорытынды жасау қабілеттерін дамуына ықпал жасайды.</w:t>
      </w:r>
    </w:p>
    <w:p w14:paraId="68FAF97C"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 сабақтары барысында оқушылардың қарапайым алгоритм </w:t>
      </w:r>
      <w:r w:rsidRPr="002B6ECD">
        <w:rPr>
          <w:rFonts w:ascii="Times New Roman" w:hAnsi="Times New Roman"/>
          <w:sz w:val="28"/>
          <w:lang w:val="kk-KZ"/>
        </w:rPr>
        <w:lastRenderedPageBreak/>
        <w:t>құру, әрекеттер ретін жоспарлау, қатені анықтау және түзету дағдыларымен қатар конструкторлық дағдылары да қалыптасады. Робот моделін құрастыру барысында олар бөлшектерді таңдайды, олардың өзара байланысын анықтап, құрылымның беріктігі мен қызметін бағалайды. Осындай жұмыс барысында оқушылар тапсырманы бірнеше бөліктерге жіктейді, олардың арасындағы байланысты анықтайды, әрекеттердің орындалу ретін жоспарлап, блок-схемалар мен қарапайым алгоритмдер құрады</w:t>
      </w:r>
      <w:r w:rsidR="001062C6" w:rsidRPr="002B6ECD">
        <w:rPr>
          <w:rFonts w:ascii="Times New Roman" w:hAnsi="Times New Roman"/>
          <w:sz w:val="28"/>
          <w:lang w:val="kk-KZ"/>
        </w:rPr>
        <w:t xml:space="preserve"> [30]</w:t>
      </w:r>
      <w:r w:rsidRPr="002B6ECD">
        <w:rPr>
          <w:rFonts w:ascii="Times New Roman" w:hAnsi="Times New Roman"/>
          <w:sz w:val="28"/>
          <w:lang w:val="kk-KZ"/>
        </w:rPr>
        <w:t>. Мұндай жұмыс оқушылардың логикалық ойлау және мәселені шешу қабілетін дамытуға ықпал етеді.</w:t>
      </w:r>
    </w:p>
    <w:p w14:paraId="7F41F38B" w14:textId="70F62C46"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Мотивациялық рөлі </w:t>
      </w:r>
      <w:r w:rsidR="002B4F8F" w:rsidRPr="002B6ECD">
        <w:rPr>
          <w:rFonts w:ascii="Times New Roman" w:hAnsi="Times New Roman"/>
          <w:sz w:val="28"/>
          <w:lang w:val="kk-KZ"/>
        </w:rPr>
        <w:t>-</w:t>
      </w:r>
      <w:r w:rsidRPr="002B6ECD">
        <w:rPr>
          <w:rFonts w:ascii="Times New Roman" w:hAnsi="Times New Roman"/>
          <w:sz w:val="28"/>
          <w:lang w:val="kk-KZ"/>
        </w:rPr>
        <w:t xml:space="preserve"> білім беру робоотехникасы STEM пәндерін оқытуда оқушыларды күрделі білімдермен таныстырып, олардың мотивациясы мен белсенділігін арттырады және олардың оқу тапсырмаларын орындауға б</w:t>
      </w:r>
      <w:r w:rsidR="001062C6" w:rsidRPr="002B6ECD">
        <w:rPr>
          <w:rFonts w:ascii="Times New Roman" w:hAnsi="Times New Roman"/>
          <w:sz w:val="28"/>
          <w:lang w:val="kk-KZ"/>
        </w:rPr>
        <w:t>елсенді қатысуына әсер етеді [</w:t>
      </w:r>
      <w:r w:rsidR="00CC6EB6" w:rsidRPr="002B6ECD">
        <w:rPr>
          <w:rFonts w:ascii="Times New Roman" w:hAnsi="Times New Roman"/>
          <w:sz w:val="28"/>
          <w:lang w:val="kk-KZ"/>
        </w:rPr>
        <w:t>31</w:t>
      </w:r>
      <w:r w:rsidRPr="002B6ECD">
        <w:rPr>
          <w:rFonts w:ascii="Times New Roman" w:hAnsi="Times New Roman"/>
          <w:sz w:val="28"/>
          <w:lang w:val="kk-KZ"/>
        </w:rPr>
        <w:t>]. Робототехниканы оқытуда білім алушының білімді дайын күйінде қабылдамай, оны практикалық әрекет арқылы меңгеруіне бағытталған «жасап отырып үйрену» қағидасы жатыр. Роботты құрастыру және программалау барысында оқушылар өз шешімдерінің нәтижесін бірден бақылап, жіберілген қатені анықтайды, оны түзетеді және орындалған әрекеттің тиімділігін бағалайды. STEM пәндеріндегі күрделі заңдылықтар нақты тапсырмалар арқылы меңгеріледі.</w:t>
      </w:r>
    </w:p>
    <w:p w14:paraId="2029121C"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Робототехниканың білім алушылардың қызығушылығын арттырудағы маңызы олардың техникаға, қозғалыстағы нысандарға және өз қолымен бір нәрсе жасауға деген табиғи ұмтылысымен түсіндіріледі. Әсіресе, робот моделін өз бетінше жинақтау оқушылардың белсенділігін, ынтасын конструкторлық дағдысын күшейтеді. Мұндай жағдайда білім алушы дайын нұсқауды орындаушы емес, өз идеясын ұсынатын, оны тексеретін және жетілдіретін зерттеуші ретінде қалыптасады. Сондықтан, робототехника оқу барысында білім алушыны пассивті қабылдаушыдан белсенді құрастырушыға айналдыратын тиімді білім беру ортасы ретінде қарастырылады.</w:t>
      </w:r>
    </w:p>
    <w:p w14:paraId="62A88453" w14:textId="3FA66DC0"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оқытудың пәнаралық рөлі </w:t>
      </w:r>
      <w:r w:rsidR="002B4F8F" w:rsidRPr="002B6ECD">
        <w:rPr>
          <w:rFonts w:ascii="Times New Roman" w:hAnsi="Times New Roman"/>
          <w:sz w:val="28"/>
          <w:lang w:val="kk-KZ"/>
        </w:rPr>
        <w:t>-</w:t>
      </w:r>
      <w:r w:rsidRPr="002B6ECD">
        <w:rPr>
          <w:rFonts w:ascii="Times New Roman" w:hAnsi="Times New Roman"/>
          <w:sz w:val="28"/>
          <w:lang w:val="kk-KZ"/>
        </w:rPr>
        <w:t xml:space="preserve"> роботтарды жинау және программалау оқушыларға математика, физика ұғымдарын игеруге, ал тәжірибелік жұмыстар STEM білімін қолданбалы деңгейде меңгеруге көмектеседі. Ғалымдар жүргізген зерттеулерге сүйенсек, жаратылыстану, технология, инженерия, математика және программалау пәндеріндегі тәжірибелік жұмыстар білім алушы үлге</w:t>
      </w:r>
      <w:r w:rsidR="00A60000" w:rsidRPr="002B6ECD">
        <w:rPr>
          <w:rFonts w:ascii="Times New Roman" w:hAnsi="Times New Roman"/>
          <w:sz w:val="28"/>
          <w:lang w:val="kk-KZ"/>
        </w:rPr>
        <w:t>рімін артт</w:t>
      </w:r>
      <w:r w:rsidR="00331036" w:rsidRPr="002B6ECD">
        <w:rPr>
          <w:rFonts w:ascii="Times New Roman" w:hAnsi="Times New Roman"/>
          <w:sz w:val="28"/>
          <w:lang w:val="kk-KZ"/>
        </w:rPr>
        <w:t>ыратынын дәлелдейді</w:t>
      </w:r>
      <w:r w:rsidRPr="002B6ECD">
        <w:rPr>
          <w:rFonts w:ascii="Times New Roman" w:hAnsi="Times New Roman"/>
          <w:sz w:val="28"/>
          <w:lang w:val="kk-KZ"/>
        </w:rPr>
        <w:t>. Қазіргі кезде робототехниканы оқыту тек техникалық білім берумен шектелмейді, ол әртүрлі оқу пәндерін өзара байланыстыратын пәнаралық бағыт ретінде қарастырылуда. STEM бағытындағы сабақтарда оқушылардың шығармашылық қабілетін мәселені шешу, сыни ойлау және бірлесіп жұмыс істеу дағдыларын дам</w:t>
      </w:r>
      <w:r w:rsidR="003D70DF" w:rsidRPr="002B6ECD">
        <w:rPr>
          <w:rFonts w:ascii="Times New Roman" w:hAnsi="Times New Roman"/>
          <w:sz w:val="28"/>
          <w:lang w:val="kk-KZ"/>
        </w:rPr>
        <w:t>ытуда кеңінен қолданылып келеді</w:t>
      </w:r>
      <w:r w:rsidRPr="002B6ECD">
        <w:rPr>
          <w:rFonts w:ascii="Times New Roman" w:hAnsi="Times New Roman"/>
          <w:sz w:val="28"/>
          <w:lang w:val="kk-KZ"/>
        </w:rPr>
        <w:t>. Робот моделін құрастыру және оны орындауға бағытталған тапсырмалар барысында оқушылар жоспар құрады, топпен жұмыс істейді, өз шешімдерін талдайды және қойылған мақсатқа жетуге ұмтылады. Олардың танымдық қабілеттерімен қатар, жауапкершілік, табандылық және ынтымақтастық сияқты маңызд</w:t>
      </w:r>
      <w:r w:rsidR="00601DA7" w:rsidRPr="002B6ECD">
        <w:rPr>
          <w:rFonts w:ascii="Times New Roman" w:hAnsi="Times New Roman"/>
          <w:sz w:val="28"/>
          <w:lang w:val="kk-KZ"/>
        </w:rPr>
        <w:t>ы тұлғалық қасиеттері де дамиды</w:t>
      </w:r>
      <w:r w:rsidRPr="002B6ECD">
        <w:rPr>
          <w:rFonts w:ascii="Times New Roman" w:hAnsi="Times New Roman"/>
          <w:sz w:val="28"/>
          <w:lang w:val="kk-KZ"/>
        </w:rPr>
        <w:t xml:space="preserve">. Сол себептен робототехника жекелеген пән аясында ғана </w:t>
      </w:r>
      <w:r w:rsidRPr="002B6ECD">
        <w:rPr>
          <w:rFonts w:ascii="Times New Roman" w:hAnsi="Times New Roman"/>
          <w:sz w:val="28"/>
          <w:lang w:val="kk-KZ"/>
        </w:rPr>
        <w:lastRenderedPageBreak/>
        <w:t>қолданылатын құрал емес, оқу мазмұнын біріктіретін және әртүрлі пәндер арасындағы байланысты күшейтетін пәнаралық оқу құралы ретінде қарастырылады.</w:t>
      </w:r>
    </w:p>
    <w:p w14:paraId="75E96148" w14:textId="7239BEB4"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Робототехниканың әлеуметтік рөлі оқушылардың танымдық қабілеттерін дамытумен қатар, олардың бірлескен жұмыс жасау дағдыларының дамуына да ықпал жасайды. Роботты топпен құрастыру және программалау барысында оқушылар өзара пікір алмасады, ортақ шешім қабылдайды және бір мақсатқа бағытталған әрекет орындайды. Робототехниканың әлеуметтік рөлі олардың қарым-қатынас жасау, тыңдай білу, өз ойын дәлелдеу және топ мүшелерімен келісімге келу дағдыларын дамытуға жағдай жасайтындығында көрінеді. Бұл жеке дара техникалық дағды ретінде ғана емес, мәселені шешу, шығармашылық және командалық жұмыс қабілеттерін дамытудың тиімді </w:t>
      </w:r>
      <w:r w:rsidR="001D32E6" w:rsidRPr="002B6ECD">
        <w:rPr>
          <w:rFonts w:ascii="Times New Roman" w:hAnsi="Times New Roman"/>
          <w:sz w:val="28"/>
          <w:lang w:val="kk-KZ"/>
        </w:rPr>
        <w:t>әдісі</w:t>
      </w:r>
      <w:r w:rsidRPr="002B6ECD">
        <w:rPr>
          <w:rFonts w:ascii="Times New Roman" w:hAnsi="Times New Roman"/>
          <w:sz w:val="28"/>
          <w:lang w:val="kk-KZ"/>
        </w:rPr>
        <w:t xml:space="preserve"> ретінде қарастырылады. Роботпен орындалатын тапсырмалар оқушыларды өз бетінше шешім қабылдауға, жаңа идея ұсынуға және оны тәжірибе жүзінде тексеруге бағыттайды.</w:t>
      </w:r>
    </w:p>
    <w:p w14:paraId="1545EE09"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Робототехниканың арнайы білім беру саласындағы мүмкіндігі де жоғары бағаланады. Робототехника құралдарын пайдалану ерекше білім беру қажеттелігі бар балалардың өзіне деген сенімділігін арттыруға, сыныптастарымен ынтымақтастық орнатуға, қарым-қатынас жасауына және конструкторлық әрекетке белсенді қатысуына көмектеседі. Сондықтан робототехника оқушылардың әлеуметтік бейімделуі мен тұлғалық дамуына ықпал ететін маңызды педагогикалық құралдардың бірі болып саналады. </w:t>
      </w:r>
    </w:p>
    <w:p w14:paraId="36C991E2"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 мектеп бағдарламасына енгізу мәселесін түрлі елдер өздерінің ұлттық білім беру жүйесіне сәйкес әртүрлі шешуде. Шетелдік және отандық тәжірибені жүйелі талдау осы саладағы тиімді оқыту әдіс-тәсілдерді анықтауға мүмкіндік береді.</w:t>
      </w:r>
    </w:p>
    <w:p w14:paraId="6DEE50EF" w14:textId="06436E62"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АҚШ-та білім беру робототехникасы бастауыш сынып ұйымдарының белсенді қызметі арқылы кең таралды. FIRST ұйымы 1989 жылы өнертапқыш Дин Камен тарапынан бастауыш сынып жасындағы балаларға арналған командалық робототехника программалар жиынтығы ретінде негізделді. Ұйымның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жастарға өмірді өзгертетін дағдылар, сенімділік пен табандылық қалыптастыру болды. Оқушыларды 10 жыл бойы жүйелі бақылау нәтижесінде FIRST бағдарламаларына қатысу олардың STEM саласындағы білім мен мүмкіндіктеріне деген </w:t>
      </w:r>
      <w:r w:rsidRPr="002B6ECD">
        <w:rPr>
          <w:rFonts w:ascii="Times New Roman" w:hAnsi="Times New Roman"/>
          <w:sz w:val="28"/>
          <w:lang w:val="kk-KZ"/>
        </w:rPr>
        <w:tab/>
        <w:t>сенімін арттыратын, осы бағытқа қызығушылығын ұзақ уақыт бойы сақтайтынын және болашақ мамандық таңдауға ықпал ететінін көрсетті. FIRST бағдарламасына қатысқан білім алушылардың ЖОО-да математикамен байланысты мамандықтарды таңдау ықтималдығы бағдарламаға қатыспаған қатарластарымен салыстырғанд</w:t>
      </w:r>
      <w:r w:rsidR="00601DA7" w:rsidRPr="002B6ECD">
        <w:rPr>
          <w:rFonts w:ascii="Times New Roman" w:hAnsi="Times New Roman"/>
          <w:sz w:val="28"/>
          <w:lang w:val="kk-KZ"/>
        </w:rPr>
        <w:t>а үш есе жоғары екенін көрсетті</w:t>
      </w:r>
      <w:r w:rsidRPr="002B6ECD">
        <w:rPr>
          <w:rFonts w:ascii="Times New Roman" w:hAnsi="Times New Roman"/>
          <w:sz w:val="28"/>
          <w:lang w:val="kk-KZ"/>
        </w:rPr>
        <w:t xml:space="preserve">. 2019-2020 оқу жылында АҚШ-тағы К-12 деңгейіндегі мемлекеттік мектеп округтерінің үштен бірінен астамында FIRST бағдарламасының командасы жұмыс істеген. Бағдарламаға қатысатын мектеп оқушыларының 45%-ы әлеуметтік-экономикалық жағдайы төмен отбасылардан шыққандығы белгілі болды. Бұл FIRST бағдарламасының тек жекеменшік таңдаулы мектептермен ғана шектелмей, әртүрлі әлеуметтік топтағы оқушылар </w:t>
      </w:r>
      <w:r w:rsidRPr="002B6ECD">
        <w:rPr>
          <w:rFonts w:ascii="Times New Roman" w:hAnsi="Times New Roman"/>
          <w:sz w:val="28"/>
          <w:lang w:val="kk-KZ"/>
        </w:rPr>
        <w:lastRenderedPageBreak/>
        <w:t>үшін де қолжетімді екенін көрсетті.</w:t>
      </w:r>
    </w:p>
    <w:p w14:paraId="6AA3C5C0" w14:textId="6087402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Оңтүстік Корея робототехника мен STEM білімін ұлттық құндылықтар негізінде оқытуға ерекше назар аударатын мемлекеттердің бірі. Бұл елде ғылым, технология, инженерия және математиканы өзара кіріктіре оқытуға бағытталған «конвергентті білім беру» тұжырымдамасы қалыптасып, ол мемлекеттік білім беру саясатының басым бағыттарының бірі ретінде бес жылдық стратегиялық бағдарламалар арқылы ұлттық оқу жоспарына енгізілді. Бұл бағыт мектептерде пәнаралық оқытуды кеңінен оқытуды және бастауыш сыныптан бастап программалау мен робототехника элементтерін меңгеруді көздейді. Елде мыңнан астам жеке робототехника мектептері жұмыс істейді. Салыстырмалы түрде қарағанда бастауыш сыныптан бастап робототехниканы оқытуды ұйымдастыру тұрғысынан Оңтүстік Корея Жапония мен АҚШ-тан озып тұр. </w:t>
      </w:r>
    </w:p>
    <w:p w14:paraId="27E64A5E" w14:textId="288A0E0F"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Жапонияда робототехника саласы мен өнеркәсіп арасындағы ынтымақтастық мектепте білім беру мазмұны мен оқытуға да әсерін тигізді. Бастауыш сыныптан бастап оқушыларға робототехника туралы түсінік интерактивті тапсырмалар мен оқу жиынтықтары арқылы түсіндіріледі. Орта мектепте мамандандырылған робот клубтары мен курстары арқылы практикалық дағдылар тереңдетіледі, ал университет деңгейінде мемлекеттік жеке серіктестік шеңберінде зерттеу жобалар</w:t>
      </w:r>
      <w:r w:rsidR="00C233D5" w:rsidRPr="002B6ECD">
        <w:rPr>
          <w:rFonts w:ascii="Times New Roman" w:hAnsi="Times New Roman"/>
          <w:sz w:val="28"/>
          <w:lang w:val="kk-KZ"/>
        </w:rPr>
        <w:t>ына оқушылар белсенді тартылады</w:t>
      </w:r>
      <w:r w:rsidRPr="002B6ECD">
        <w:rPr>
          <w:rFonts w:ascii="Times New Roman" w:hAnsi="Times New Roman"/>
          <w:sz w:val="28"/>
          <w:lang w:val="kk-KZ"/>
        </w:rPr>
        <w:t>. Жапонияның білім, мәдениет, спорт, ғылым және технологиялар министрлігі ғылым мен технологияға басымдық беретін «Super Science High Schools» мектептеріне ерекше мәртебе бере отырып, осы типтегі мектептерде роботты оқытуды жұмыс бағдарламасына енгізген.</w:t>
      </w:r>
    </w:p>
    <w:p w14:paraId="48BFB60A" w14:textId="73C4DAD9"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Финляндия педагогикасы мұғалім дербестігі мен жобалық оқытуды ерекше бағалайды. Финляндияда мектептер мен ұстаздар оқу бағдарламасын іске асырудың нақты педагогикалық әдіс-тәсілдерімен технологиялық шешімдерін өздері белгілейді. Бұл мұғалімдердің кәсіби дербестігінің не</w:t>
      </w:r>
      <w:r w:rsidR="00C233D5" w:rsidRPr="002B6ECD">
        <w:rPr>
          <w:rFonts w:ascii="Times New Roman" w:hAnsi="Times New Roman"/>
          <w:sz w:val="28"/>
          <w:lang w:val="kk-KZ"/>
        </w:rPr>
        <w:t>гізгі компоненті болып табылады</w:t>
      </w:r>
      <w:r w:rsidRPr="002B6ECD">
        <w:rPr>
          <w:rFonts w:ascii="Times New Roman" w:hAnsi="Times New Roman"/>
          <w:sz w:val="28"/>
          <w:lang w:val="kk-KZ"/>
        </w:rPr>
        <w:t xml:space="preserve">. Хельсинки қаласында іске асырылған Koodi-2016 бастамасы финдік мектептерге программалау мен робототехниканы енгізуге бағытталған ұлттық бағдарлама. Бұл бастама программалау мен робототехниканы әртүрлі оқу пәндерінің мазмұнымен байланыстыра оқытуды көздейді. Аталған бағдарламада оқушылар роботтарды нақты тапсырмаларды орындауға </w:t>
      </w:r>
      <w:r w:rsidR="002B4F8F" w:rsidRPr="002B6ECD">
        <w:rPr>
          <w:rFonts w:ascii="Times New Roman" w:hAnsi="Times New Roman"/>
          <w:sz w:val="28"/>
          <w:lang w:val="kk-KZ"/>
        </w:rPr>
        <w:t>-</w:t>
      </w:r>
      <w:r w:rsidRPr="002B6ECD">
        <w:rPr>
          <w:rFonts w:ascii="Times New Roman" w:hAnsi="Times New Roman"/>
          <w:sz w:val="28"/>
          <w:lang w:val="kk-KZ"/>
        </w:rPr>
        <w:t xml:space="preserve"> лабиринттерден өту, объектілерді сұрыптау сияқты практикалық тапсырмаларды орындау үшін қажетті әрекеттер ретін құрастырады. Финдік оқыту негізінде әртүрлі оқу пәндерінің мазмұнын өзара байланыстыра отырып, жобалық тапсырмалар арқылы оқыту қағидасы жатыр. Бұл бағытта программалау мен робот құрастыру химия, өнер, музыка және басқа пәндермен ықпалдастыра оқытылады.</w:t>
      </w:r>
    </w:p>
    <w:p w14:paraId="7DB778D1"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Ресейде мектепке дейінгі және бастауыш сыныптарда білім беру робототехникасын дамытуда олимпиадалық жарыстар маңызды орын алады. 2022-2023 оқу жылынан бастап Ресей мектептерінің оқу бағдарламаларында робототехника жеке элективті курс ретінде оқытыла бастады. Сондай-ақ, мектеп оқушылары арасында кең таралған РобоФинист және РобоФест сияқты </w:t>
      </w:r>
      <w:r w:rsidRPr="002B6ECD">
        <w:rPr>
          <w:rFonts w:ascii="Times New Roman" w:hAnsi="Times New Roman"/>
          <w:sz w:val="28"/>
          <w:lang w:val="kk-KZ"/>
        </w:rPr>
        <w:lastRenderedPageBreak/>
        <w:t>олимпиадалық жарыстар оқушылардың техникалық және шығармашылық қабілеттерін дамытуға бағытталған. Әсіресе, РобоФест ЖОО-мен бірге тығыз байланыста жұмыс жасайтын мектеп оқушыларына арналған олимпиада ретінде қалыптасты. Ол жерде тек роботтарды жинауды ғана емес физика, алгоритмдеу мен логикалық тапсырмаларды кешенді бағалайтын кең ауқымды іс-шараға айналған. Ресейдегі аталмыш тәжірибенің Қазақстан мектептеріне ықпалы жақсы болды, мұның себебі екі елдің білім жүйесінің тарихи жақындастығымен да байланысты.</w:t>
      </w:r>
    </w:p>
    <w:p w14:paraId="02A2EC4E"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Қазақстанда робототехниканы мектептерге кіріктіру мемлекеттік бағдарламалар мен азаматтық бастамалардың жұмысы нәтижесінде қалыптасты. Еліміздегі STEM білім берудің белсенді дамуы Білім мен ғылымды дамытудың 2016-2019 жылдарға арналған мемлекеттік бағдарламасы аясында мектептегі білім беру мазмұнына ауысумен басталды. </w:t>
      </w:r>
    </w:p>
    <w:p w14:paraId="3F5021E9"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АҚШ бәсекелестік пен қолжетімділікке, Оңтүстік Корея ұлттық саясат пен әртүр</w:t>
      </w:r>
      <w:r w:rsidR="00DA5C54" w:rsidRPr="002B6ECD">
        <w:rPr>
          <w:rFonts w:ascii="Times New Roman" w:hAnsi="Times New Roman"/>
          <w:sz w:val="28"/>
          <w:lang w:val="kk-KZ"/>
        </w:rPr>
        <w:t xml:space="preserve">лі пәндер мазмұнын біріктіруге, </w:t>
      </w:r>
      <w:r w:rsidRPr="002B6ECD">
        <w:rPr>
          <w:rFonts w:ascii="Times New Roman" w:hAnsi="Times New Roman"/>
          <w:sz w:val="28"/>
          <w:lang w:val="kk-KZ"/>
        </w:rPr>
        <w:t>Жапония өнеркәсіп серіктестігіне, ал Финляндия мұғалім дербестігі мен пәнаралық бірлестікке сүйенеді. Қазақстан осы тәжірибелерді мемлекеттік бағдарламалар мен ұлттық олимпиадалар және халықаралық ынтымақтастық арқылы белсенді меңгеріп келеді. Алайда, мектептер мен аймақтар арасында теңсіздікті жою, мұғалімдерді жан-жақты даярлау және оқу жоспарына жүйелі кіріктіру мәселелері жоғары теориялық мазмұнмен толықтырылуды қажет ететін мәселе болып қалуда.</w:t>
      </w:r>
    </w:p>
    <w:p w14:paraId="0031BC9F" w14:textId="619E6EEC"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Робототехниканың білім берудегі рөлі мен оның теориялық негіздері барған сайын айқын болып келе жатса да, мектеп бағдарламасына жүйелі түрде енгізу жолында бірқатар кедергілер сақталып отыр. Кездескен қиындықтар кездейсоқ немесе уақытша сипатта емес </w:t>
      </w:r>
      <w:r w:rsidR="002B4F8F" w:rsidRPr="002B6ECD">
        <w:rPr>
          <w:rFonts w:ascii="Times New Roman" w:hAnsi="Times New Roman"/>
          <w:sz w:val="28"/>
          <w:lang w:val="kk-KZ"/>
        </w:rPr>
        <w:t>-</w:t>
      </w:r>
      <w:r w:rsidRPr="002B6ECD">
        <w:rPr>
          <w:rFonts w:ascii="Times New Roman" w:hAnsi="Times New Roman"/>
          <w:sz w:val="28"/>
          <w:lang w:val="kk-KZ"/>
        </w:rPr>
        <w:t xml:space="preserve"> олар жүйелі сипаттағы проблемалар болып қала беруде. Бұл кедергілер төрт негізгі бағыт бойынша топтастырылған: қаржылық-техникалық жабдықталу, педагогтарды даярлау, оқу жоспарына нормативтік кіріктіру және бағалау жүйесінің жоқтығы.</w:t>
      </w:r>
    </w:p>
    <w:p w14:paraId="0F1DC322" w14:textId="32331C3B"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жаппай мектепке ендірудегі кездесетін ең бірінші кедергі </w:t>
      </w:r>
      <w:r w:rsidR="002B4F8F" w:rsidRPr="002B6ECD">
        <w:rPr>
          <w:rFonts w:ascii="Times New Roman" w:hAnsi="Times New Roman"/>
          <w:sz w:val="28"/>
          <w:lang w:val="kk-KZ"/>
        </w:rPr>
        <w:t>-</w:t>
      </w:r>
      <w:r w:rsidRPr="002B6ECD">
        <w:rPr>
          <w:rFonts w:ascii="Times New Roman" w:hAnsi="Times New Roman"/>
          <w:sz w:val="28"/>
          <w:lang w:val="kk-KZ"/>
        </w:rPr>
        <w:t xml:space="preserve"> қаржылық-техникалық шектеулер. Мектептердің бюджеттері көбіне тапшы болғандықтан, бағасы қымбат тұратын робот жинақтарына инвестиция жасау қиынға соғады. Жоғары технологиялық жүйелердің бағасы ресурстарға қол жеткізе алатын мектептер мен мүмкіндігі шектеулі мектептер арасындағы цифрлық тең</w:t>
      </w:r>
      <w:r w:rsidR="00C233D5" w:rsidRPr="002B6ECD">
        <w:rPr>
          <w:rFonts w:ascii="Times New Roman" w:hAnsi="Times New Roman"/>
          <w:sz w:val="28"/>
          <w:lang w:val="kk-KZ"/>
        </w:rPr>
        <w:t>сіздікті тереңдете түсуі мүмкін</w:t>
      </w:r>
      <w:r w:rsidRPr="002B6ECD">
        <w:rPr>
          <w:rFonts w:ascii="Times New Roman" w:hAnsi="Times New Roman"/>
          <w:sz w:val="28"/>
          <w:lang w:val="kk-KZ"/>
        </w:rPr>
        <w:t xml:space="preserve">. Робот жинақтарының сатып алу құны ғана емес, оны оқу жоспарына енгізуге, мұғалімдердің кәсіби дамуына және сырттан мамандарды тартуға арналған үздіксіз қаржыландыруды талап етеді. Сыртқы қаржылық қолдаусыз кейбір мектептер робототехника программасын тұрақты ұстап тұра алмайды. Жабдықталу мәселесі жекеменшік мектептерде ғана емес, аймақтар арасында да теңсіздік тұрғысынан да маңызды. Елдің алыс аудандарындағы мектептер мен қалалардың орталық мектептер арасында робот жинақтарына қолжетімділіктің айырмашылығы оқушылардың алатын білімі мен даму мүмкіндіктерінің алшақтығына тікелей әсер етеді. Бұл жағдай білімдегі теңсіздік </w:t>
      </w:r>
      <w:r w:rsidR="00A42016" w:rsidRPr="002B6ECD">
        <w:rPr>
          <w:rFonts w:ascii="Times New Roman" w:hAnsi="Times New Roman"/>
          <w:sz w:val="28"/>
          <w:lang w:val="kk-KZ"/>
        </w:rPr>
        <w:t>қағидасына</w:t>
      </w:r>
      <w:r w:rsidRPr="002B6ECD">
        <w:rPr>
          <w:rFonts w:ascii="Times New Roman" w:hAnsi="Times New Roman"/>
          <w:sz w:val="28"/>
          <w:lang w:val="kk-KZ"/>
        </w:rPr>
        <w:t xml:space="preserve"> қайшы келетін жүйелі проблема болып отыр.</w:t>
      </w:r>
    </w:p>
    <w:p w14:paraId="03D398A4" w14:textId="1FF9DB59"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Робототехниканы оқытудағы кедергілердің тағы бірі - мұғалімдерді даярлау және қайта даярлау. Қаржылық кедергілерден кейінгі негізгі проблема педагогтердің кәсіби даярлығының жеткіліксіздігі. Робототехниканы мектептерге енгізу білім беру саласында күрделі міндет және мұғалімдер үшін үлкен жауапкершілік. Көптеген мұғалімдер білім беру робототехникасының мүмкіндіктерінен бейхабар. Ал хабардар болғандары өздерін робототехниканы оқытуға дайын емеспін деп ес</w:t>
      </w:r>
      <w:r w:rsidR="00C233D5" w:rsidRPr="002B6ECD">
        <w:rPr>
          <w:rFonts w:ascii="Times New Roman" w:hAnsi="Times New Roman"/>
          <w:sz w:val="28"/>
          <w:lang w:val="kk-KZ"/>
        </w:rPr>
        <w:t>ептейді</w:t>
      </w:r>
      <w:r w:rsidRPr="002B6ECD">
        <w:rPr>
          <w:rFonts w:ascii="Times New Roman" w:hAnsi="Times New Roman"/>
          <w:sz w:val="28"/>
          <w:lang w:val="kk-KZ"/>
        </w:rPr>
        <w:t>. Мұғалімдер робототехниканы оқыту олардың технологиялық және ғылыми құзіреттілігін дамытатын құрал ретінде бағаласа да арнайы дайындықтың жоқтығы оның іс жүзінде</w:t>
      </w:r>
      <w:r w:rsidR="00AD5CF8" w:rsidRPr="002B6ECD">
        <w:rPr>
          <w:rFonts w:ascii="Times New Roman" w:hAnsi="Times New Roman"/>
          <w:sz w:val="28"/>
          <w:lang w:val="kk-KZ"/>
        </w:rPr>
        <w:t xml:space="preserve"> қолдану аясын шектейді</w:t>
      </w:r>
      <w:r w:rsidRPr="002B6ECD">
        <w:rPr>
          <w:rFonts w:ascii="Times New Roman" w:hAnsi="Times New Roman"/>
          <w:sz w:val="28"/>
          <w:lang w:val="kk-KZ"/>
        </w:rPr>
        <w:t xml:space="preserve">. Мамандарды даярлаудағы басты себептердің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ЖОО-да білім беру бағдарламаларында оқушыларға робототехника мен есептік ойлау дағдыларын дамыту әдіс-тәсілдерінің жеткілікті деңгейде қамтылмауы. Робототехникамен алғашқы рет танысып тұрған мұғалімдер үшін бұл технологияны оқыту іс-әрекетіне енгізу үшін алдын ала білімі жоқтығы өзіне сенімділігін азайтады. Робототехниканы оқытуда мұғалімдерді тиімді дайындау үшін оқу бағдарламаларында нақты орындалатын та</w:t>
      </w:r>
      <w:r w:rsidR="00C233D5" w:rsidRPr="002B6ECD">
        <w:rPr>
          <w:rFonts w:ascii="Times New Roman" w:hAnsi="Times New Roman"/>
          <w:sz w:val="28"/>
          <w:lang w:val="kk-KZ"/>
        </w:rPr>
        <w:t>псырмалармен таныс болуы шарт</w:t>
      </w:r>
      <w:r w:rsidRPr="002B6ECD">
        <w:rPr>
          <w:rFonts w:ascii="Times New Roman" w:hAnsi="Times New Roman"/>
          <w:sz w:val="28"/>
          <w:lang w:val="kk-KZ"/>
        </w:rPr>
        <w:t>. Бұл мәселенің шешімі бір реттік семинарлармен ғана шектелмей, жүйелі және үздіксіз кәсіби  даму бағдарламаларын талап етеді.</w:t>
      </w:r>
    </w:p>
    <w:p w14:paraId="679390A4" w14:textId="0A325E5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Оқу жоспарына робототехниканы кіріктірудің нормативтік мәселелері де робототехниканы оқытуда кедергі болып отыр. Робототехниканы мектеп бағдарламасын жеке пән ретінде кіріктіру әлі де өткір мәселе болып қалуда. Мектепте енгізуде маңызды кедергілердің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жобалар үшін уақыттың жеткіліксіздігі. Оқу жоспарының икемсіздігі мен оқу-бағдарламаларының шектеулігі және робототехника жеке пән ретінде емес, үйірме деңгейінде ғана ұйымдастырылуы бұл оны міндетті білім санатынан тыс қалдыруда. Робототехниканы компьютерлік ғылым, инженерия, математика тіпті өнер сияқты пәндерге кіріктіретін пәнаралық оқу жоспарлары жасалмаса, бұл пән оқушылардың жалпы білім тәжірибесінің ажырама</w:t>
      </w:r>
      <w:r w:rsidR="00C233D5" w:rsidRPr="002B6ECD">
        <w:rPr>
          <w:rFonts w:ascii="Times New Roman" w:hAnsi="Times New Roman"/>
          <w:sz w:val="28"/>
          <w:lang w:val="kk-KZ"/>
        </w:rPr>
        <w:t>с бөлігіне айналмай қала береді</w:t>
      </w:r>
      <w:r w:rsidRPr="002B6ECD">
        <w:rPr>
          <w:rFonts w:ascii="Times New Roman" w:hAnsi="Times New Roman"/>
          <w:sz w:val="28"/>
          <w:lang w:val="kk-KZ"/>
        </w:rPr>
        <w:t xml:space="preserve">. Осыған қоса программалау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робототехниканы оқытудың ең маңызды міндеттерінің бірі. Мектеп жасындағы оқушылар үшін дамытушы тұрғысынан сәйкес әдіс-тәсілдермен жеткізетін оқу жоспарынсыз тақырыпты игеруі қиын болуы мүмкін. Тым күрделі программа мектеп жасындағы балаларды шаршатуы, ал тым жеңілдетілген программа терең дамытуға кедергі жасауы мүмкін. Бұл мәселе робототехника мазмұнын жасқа, психологиялық ерекшеліктерге және танымдық мүмкіндіктерге сәйкес сатылы жоспарлауды талап ететінін көрсетеді.</w:t>
      </w:r>
    </w:p>
    <w:p w14:paraId="2320D767" w14:textId="683A066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Аталған қиындықтардың ішіндегі ғылыми-педагогикалық тұрғыдан ерекше назар аударуды қажет ететін мәселе бағалауда нақты жүйенің жоқтығы. Бастауыш сынып оқушыларының робототехника дағдыларын бағалау  жүйелі, көп кезеңді әдіс-тәсілді талап ететін ғылыми міндет болып сан</w:t>
      </w:r>
      <w:r w:rsidR="00C233D5" w:rsidRPr="002B6ECD">
        <w:rPr>
          <w:rFonts w:ascii="Times New Roman" w:hAnsi="Times New Roman"/>
          <w:sz w:val="28"/>
          <w:lang w:val="kk-KZ"/>
        </w:rPr>
        <w:t>алады</w:t>
      </w:r>
      <w:r w:rsidRPr="002B6ECD">
        <w:rPr>
          <w:rFonts w:ascii="Times New Roman" w:hAnsi="Times New Roman"/>
          <w:sz w:val="28"/>
          <w:lang w:val="kk-KZ"/>
        </w:rPr>
        <w:t xml:space="preserve">. Практикалық сабақтарда мұғалімдердің басым бөлігі робототехника сабақтарының нәтижелерін дәстүрлі жазбаша тестілеу арқылы бағалауға ұмтылады, алайда бұл </w:t>
      </w:r>
      <w:r w:rsidR="001D32E6" w:rsidRPr="002B6ECD">
        <w:rPr>
          <w:rFonts w:ascii="Times New Roman" w:hAnsi="Times New Roman"/>
          <w:sz w:val="28"/>
          <w:lang w:val="kk-KZ"/>
        </w:rPr>
        <w:t>әдіс</w:t>
      </w:r>
      <w:r w:rsidRPr="002B6ECD">
        <w:rPr>
          <w:rFonts w:ascii="Times New Roman" w:hAnsi="Times New Roman"/>
          <w:sz w:val="28"/>
          <w:lang w:val="kk-KZ"/>
        </w:rPr>
        <w:t xml:space="preserve"> оқушылардың практикалық дағдыларын толық ашып көрсете алмайды. Бұл </w:t>
      </w:r>
      <w:r w:rsidR="001D32E6" w:rsidRPr="002B6ECD">
        <w:rPr>
          <w:rFonts w:ascii="Times New Roman" w:hAnsi="Times New Roman"/>
          <w:sz w:val="28"/>
          <w:lang w:val="kk-KZ"/>
        </w:rPr>
        <w:t>әдіс</w:t>
      </w:r>
      <w:r w:rsidRPr="002B6ECD">
        <w:rPr>
          <w:rFonts w:ascii="Times New Roman" w:hAnsi="Times New Roman"/>
          <w:sz w:val="28"/>
          <w:lang w:val="kk-KZ"/>
        </w:rPr>
        <w:t xml:space="preserve"> конструктивтік, жобалық және командалық </w:t>
      </w:r>
      <w:r w:rsidRPr="002B6ECD">
        <w:rPr>
          <w:rFonts w:ascii="Times New Roman" w:hAnsi="Times New Roman"/>
          <w:sz w:val="28"/>
          <w:lang w:val="kk-KZ"/>
        </w:rPr>
        <w:lastRenderedPageBreak/>
        <w:t>оқытуды маңызды сипаттарын дұрыс бағаламайды. Бағалау стандартты жүйесінің жоқтығы, өз кезегінде робототехниканы оқыту тиімділігі туралы зерттеулердің нәтижелерін бір-бірімен салыстыруды қиындатады.</w:t>
      </w:r>
    </w:p>
    <w:p w14:paraId="3DF43EB8"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Аталған төрт бағыттағы қиындықтар бір-бірімен тығыз байланысты жүйелік кедергілерді қалыптастырады: жабдықталудың нашарлығы мұғалімдердің оқытуға деген ынтасын тежесе, мамандарды даярлаудың жеткіліксіздігі нормативтік кіріктіруді баяулатады, ал бағалау жүйесінің болмауы жасалып жатқан жұмыстың тиімділігін дәлелдеуді мүмкін емес етеді. Осының барлығы бірге робототехниканы толыққанды жалпыбілімдік пән дәрежесіне жеткізу үшін тек жеке мектеп бастамаларын ғана емес, мемлекеттік деңгейдегі жүйелі саясатты қалыптастыруды қажет ететінін айқын аңғартады.</w:t>
      </w:r>
    </w:p>
    <w:p w14:paraId="5E16EA70" w14:textId="2470933D"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Робототехниканың қазіргі білім беру жүйесіндегі маңыздылығын технологияның даму эволюциясынан және оның педагогикалық шеңберге қарқынды енуінен байқауға болады.  Қазақстан Республикасында білім беру мен ғылымды дамытудың 2023</w:t>
      </w:r>
      <w:r w:rsidR="002B4F8F" w:rsidRPr="002B6ECD">
        <w:rPr>
          <w:rFonts w:ascii="Times New Roman" w:hAnsi="Times New Roman"/>
          <w:sz w:val="28"/>
          <w:lang w:val="kk-KZ"/>
        </w:rPr>
        <w:t>-</w:t>
      </w:r>
      <w:r w:rsidRPr="002B6ECD">
        <w:rPr>
          <w:rFonts w:ascii="Times New Roman" w:hAnsi="Times New Roman"/>
          <w:sz w:val="28"/>
          <w:lang w:val="kk-KZ"/>
        </w:rPr>
        <w:t>2029 жылдарға арналған мемлекеттік тұжырымдамасында білім беру жүйесін цифрландыру, педагогтердің цифрлық құзыреттіліктерін дамыту және оқу үдерісіне заманауи технологиялық шешімдерді енгізу басым бағыттардың бірі ретінде айқындалған. Бұл өз кезегінде оқушылардың технологиялық даярлығын қалыптастыруға бағытталған оқу мазмұнын жаңартуды, соның ішінде робототехника элементтерін білім беру п</w:t>
      </w:r>
      <w:r w:rsidR="00846D04" w:rsidRPr="002B6ECD">
        <w:rPr>
          <w:rFonts w:ascii="Times New Roman" w:hAnsi="Times New Roman"/>
          <w:sz w:val="28"/>
          <w:lang w:val="kk-KZ"/>
        </w:rPr>
        <w:t>роцесіне енгізуді талап етеді</w:t>
      </w:r>
      <w:r w:rsidRPr="002B6ECD">
        <w:rPr>
          <w:rFonts w:ascii="Times New Roman" w:hAnsi="Times New Roman"/>
          <w:sz w:val="28"/>
          <w:lang w:val="kk-KZ"/>
        </w:rPr>
        <w:t>.</w:t>
      </w:r>
    </w:p>
    <w:p w14:paraId="302CC379" w14:textId="1446E4EC"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Сонымен бірге, Қазақстан Республикасы Оқу-ағарту министрінің 2022 жылғы 3 тамыздағы №348 бұйрығымен бекітілген Бастауыш білім берудің мемлекеттік жалпыға міндетті стандартында оқушылардың функционалдық сауаттылығын, цифрлық және технологиялық дағдыларын дамытуға ерекше назар аударылған. Аталған стандарт білім беру процесін практикалық әрекетке бағыттай отырып, оқушылардың шығармашылық, танымдық және конструкторлық қабілеттерін дамытуға мүмкіндік беретін заманауи оқыту құралдары мен технологияларын қол</w:t>
      </w:r>
      <w:r w:rsidR="00CD2C8F" w:rsidRPr="002B6ECD">
        <w:rPr>
          <w:rFonts w:ascii="Times New Roman" w:hAnsi="Times New Roman"/>
          <w:sz w:val="28"/>
          <w:lang w:val="kk-KZ"/>
        </w:rPr>
        <w:t>данудың маңыздылығын айқындайды</w:t>
      </w:r>
      <w:r w:rsidRPr="002B6ECD">
        <w:rPr>
          <w:rFonts w:ascii="Times New Roman" w:hAnsi="Times New Roman"/>
          <w:sz w:val="28"/>
          <w:lang w:val="kk-KZ"/>
        </w:rPr>
        <w:t>.</w:t>
      </w:r>
    </w:p>
    <w:p w14:paraId="4053CB4E" w14:textId="1513A2FD"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«Цифрлық сауаттылық» пәні аясындағы оқу мақсаттарының құрылымы бастауыш сыныптың бірінші сыныбынан бастап оқушыларды алгоритм ұғымымен және орындаушылардың қызметімен таныстыруға бағытталған. Бұл мақсатты жүзеге асыруда бастауыш сынып оқушыларының жас ерекшеліктеріне сәйкес оқу роботтары, конструкторлық жинақтар және ашық цифрлық білім беру ресурстары негізіндегі құралдар мен оқыту </w:t>
      </w:r>
      <w:r w:rsidR="001D32E6" w:rsidRPr="002B6ECD">
        <w:rPr>
          <w:rFonts w:ascii="Times New Roman" w:hAnsi="Times New Roman"/>
          <w:sz w:val="28"/>
          <w:lang w:val="kk-KZ"/>
        </w:rPr>
        <w:t>әдіс-</w:t>
      </w:r>
      <w:r w:rsidRPr="002B6ECD">
        <w:rPr>
          <w:rFonts w:ascii="Times New Roman" w:hAnsi="Times New Roman"/>
          <w:sz w:val="28"/>
          <w:lang w:val="kk-KZ"/>
        </w:rPr>
        <w:t>тәсілдері кеңінен пайдаланылады.</w:t>
      </w:r>
    </w:p>
    <w:p w14:paraId="69AB3AB6"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«Цифрлық сауаттылық» пәніне арналған оқулықтар жаңартылған мазмұндағы бастауыш білім беру бағдарламасы негізінде әзірленіп, оқушылардың жас және танымдық ерекшеліктеріне сәйкес құрастырылған. </w:t>
      </w:r>
    </w:p>
    <w:p w14:paraId="68F84DFA" w14:textId="37663A6F"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мектептің 1-сыныбына арналған «Цифрлық сауаттылық» оқулығы 2021 жылы екі түрлі баспадан жарық көрген. Олардың бірі </w:t>
      </w:r>
      <w:r w:rsidR="002B4F8F" w:rsidRPr="002B6ECD">
        <w:rPr>
          <w:rFonts w:ascii="Times New Roman" w:hAnsi="Times New Roman"/>
          <w:sz w:val="28"/>
          <w:lang w:val="kk-KZ"/>
        </w:rPr>
        <w:t>-</w:t>
      </w:r>
      <w:r w:rsidRPr="002B6ECD">
        <w:rPr>
          <w:rFonts w:ascii="Times New Roman" w:hAnsi="Times New Roman"/>
          <w:sz w:val="28"/>
          <w:lang w:val="kk-KZ"/>
        </w:rPr>
        <w:t xml:space="preserve"> Ж.У. Кобдикова, Г.А. Көпеева, Ә.Ә. Қаптағаева және А.Ғ. Юсупованың авторлығымен «Арман-ПВ» баспасынан шыққан нұсқасы, екіншісі </w:t>
      </w:r>
      <w:r w:rsidR="002B4F8F" w:rsidRPr="002B6ECD">
        <w:rPr>
          <w:rFonts w:ascii="Times New Roman" w:hAnsi="Times New Roman"/>
          <w:sz w:val="28"/>
          <w:lang w:val="kk-KZ"/>
        </w:rPr>
        <w:t>-</w:t>
      </w:r>
      <w:r w:rsidRPr="002B6ECD">
        <w:rPr>
          <w:rFonts w:ascii="Times New Roman" w:hAnsi="Times New Roman"/>
          <w:sz w:val="28"/>
          <w:lang w:val="kk-KZ"/>
        </w:rPr>
        <w:t xml:space="preserve"> А. Сагинбаева, М. Ермухамбетова және Е. Бидайбековтың авторлығымен </w:t>
      </w:r>
      <w:r w:rsidRPr="002B6ECD">
        <w:rPr>
          <w:rFonts w:ascii="Times New Roman" w:hAnsi="Times New Roman"/>
          <w:sz w:val="28"/>
          <w:lang w:val="kk-KZ"/>
        </w:rPr>
        <w:lastRenderedPageBreak/>
        <w:t>«Алматыкітап» баспасынан (орыс тілінде) жарияланған нұсқасы. Аталған оқулықтардың мазмұны үш негізгі тақырыптық бөлімді қамтиды: «Ақпараттық этикет», «Программалау» және «Біздің өміріміздегі роботтар» [32].</w:t>
      </w:r>
    </w:p>
    <w:p w14:paraId="18D46550" w14:textId="112D2B1E"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2-сыныпқа арналған «Цифрлық сауаттылық» оқулығы 2022 жылы «Алматыкітап» баспасынан жарық көрген. Оқулықтың авторлары </w:t>
      </w:r>
      <w:r w:rsidR="002B4F8F" w:rsidRPr="002B6ECD">
        <w:rPr>
          <w:rFonts w:ascii="Times New Roman" w:hAnsi="Times New Roman"/>
          <w:sz w:val="28"/>
          <w:lang w:val="kk-KZ"/>
        </w:rPr>
        <w:t>-</w:t>
      </w:r>
      <w:r w:rsidRPr="002B6ECD">
        <w:rPr>
          <w:rFonts w:ascii="Times New Roman" w:hAnsi="Times New Roman"/>
          <w:sz w:val="28"/>
          <w:lang w:val="kk-KZ"/>
        </w:rPr>
        <w:t xml:space="preserve"> Р.А. Қадырқұлов, Г.К. Нурмуханбетова және У.А. Ғайыпбаева. Аталған оқу құралының құрылымы 6 тақырыптық бөлімнен тұрады: «Компьютерлер мен программалар», «Шығармашылық және компьютер», «Сөзбе-сөз», «Мультимедиа», «Робототехника: сенсорлар, робототехника» </w:t>
      </w:r>
      <w:r w:rsidR="00AD5CF8" w:rsidRPr="002B6ECD">
        <w:rPr>
          <w:rFonts w:ascii="Times New Roman" w:hAnsi="Times New Roman"/>
          <w:sz w:val="28"/>
          <w:lang w:val="kk-KZ"/>
        </w:rPr>
        <w:t>және «Билейтін робот» жобасы [</w:t>
      </w:r>
      <w:r w:rsidR="00A60000" w:rsidRPr="002B6ECD">
        <w:rPr>
          <w:rFonts w:ascii="Times New Roman" w:hAnsi="Times New Roman"/>
          <w:sz w:val="28"/>
          <w:lang w:val="kk-KZ"/>
        </w:rPr>
        <w:t>33</w:t>
      </w:r>
      <w:r w:rsidRPr="002B6ECD">
        <w:rPr>
          <w:rFonts w:ascii="Times New Roman" w:hAnsi="Times New Roman"/>
          <w:sz w:val="28"/>
          <w:lang w:val="kk-KZ"/>
        </w:rPr>
        <w:t>].</w:t>
      </w:r>
    </w:p>
    <w:p w14:paraId="273F5A59"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3-сыныпқа арналған «Цифрлық сауаттылық» оқулығы 2021 жылы «Алматыкітап» баспасынан жарық көрген. Бұл оқу құралы Р.А. Қадырқұлов, Ә.Д. Рысқұлбекова және Н.Қ. Беристемованың авторлығымен дайындалған. Оқулықтың мазмұны 5 негізгі бөлімді қамтиды: «Программалау», «Ойын құру», «Робототехника», «Презентациялар» және «Мәтін</w:t>
      </w:r>
      <w:r w:rsidR="00AD5CF8" w:rsidRPr="002B6ECD">
        <w:rPr>
          <w:rFonts w:ascii="Times New Roman" w:hAnsi="Times New Roman"/>
          <w:sz w:val="28"/>
          <w:lang w:val="kk-KZ"/>
        </w:rPr>
        <w:t>, Графика және презентация» [</w:t>
      </w:r>
      <w:r w:rsidR="003D70DF" w:rsidRPr="002B6ECD">
        <w:rPr>
          <w:rFonts w:ascii="Times New Roman" w:hAnsi="Times New Roman"/>
          <w:sz w:val="28"/>
          <w:lang w:val="kk-KZ"/>
        </w:rPr>
        <w:t>34</w:t>
      </w:r>
      <w:r w:rsidRPr="002B6ECD">
        <w:rPr>
          <w:rFonts w:ascii="Times New Roman" w:hAnsi="Times New Roman"/>
          <w:sz w:val="28"/>
          <w:lang w:val="kk-KZ"/>
        </w:rPr>
        <w:t xml:space="preserve">]. </w:t>
      </w:r>
    </w:p>
    <w:p w14:paraId="4479C938" w14:textId="686C3C8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4-сыныпқа арналған «Ақпараттық-коммуникациялық технологиялар» оқулығы 2019 жылы Нұр-Сұлтан қаласындағы «Арман-ПВ» баспасынан жарық көрген. Аталған оқу құралының авторлары </w:t>
      </w:r>
      <w:r w:rsidR="002B4F8F" w:rsidRPr="002B6ECD">
        <w:rPr>
          <w:rFonts w:ascii="Times New Roman" w:hAnsi="Times New Roman"/>
          <w:sz w:val="28"/>
          <w:lang w:val="kk-KZ"/>
        </w:rPr>
        <w:t>-</w:t>
      </w:r>
      <w:r w:rsidRPr="002B6ECD">
        <w:rPr>
          <w:rFonts w:ascii="Times New Roman" w:hAnsi="Times New Roman"/>
          <w:sz w:val="28"/>
          <w:lang w:val="kk-KZ"/>
        </w:rPr>
        <w:t xml:space="preserve"> Ж.У. Кобдикова, Г.А. Көпеева, А.А. Қаптағаева және А.Ғ. Юсупова. Оқулықтың мазмұны бірнеше негізгі тақырыптық бөлімдерді қамтиды: «Программалау», «Робототехника: Лабиринт және кегельринг», «Видео жасау», «Презентациялар»</w:t>
      </w:r>
      <w:r w:rsidR="00AD5CF8" w:rsidRPr="002B6ECD">
        <w:rPr>
          <w:rFonts w:ascii="Times New Roman" w:hAnsi="Times New Roman"/>
          <w:sz w:val="28"/>
          <w:lang w:val="kk-KZ"/>
        </w:rPr>
        <w:t xml:space="preserve"> және «Болашақ компьютерлері» [</w:t>
      </w:r>
      <w:r w:rsidR="00BC6562" w:rsidRPr="002B6ECD">
        <w:rPr>
          <w:rFonts w:ascii="Times New Roman" w:hAnsi="Times New Roman"/>
          <w:sz w:val="28"/>
          <w:lang w:val="kk-KZ"/>
        </w:rPr>
        <w:t>35</w:t>
      </w:r>
      <w:r w:rsidRPr="002B6ECD">
        <w:rPr>
          <w:rFonts w:ascii="Times New Roman" w:hAnsi="Times New Roman"/>
          <w:sz w:val="28"/>
          <w:lang w:val="kk-KZ"/>
        </w:rPr>
        <w:t>].</w:t>
      </w:r>
    </w:p>
    <w:p w14:paraId="0F294EBA"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Қарастырылған оқулықтардың тақырыптық мазмұны көрсеткендей, робототехника мен программалау негіздерін оқыту бастауыш сынып оқушыларының алгоритмдік ойлауын, цифрлық құзыреттілігін және конструкторлық дағдыларын қалыптастыруға бағытталған «Цифрлық сауаттылық» пәнінің ажырамас және маңызды құрамдас бөлігін құрайды.</w:t>
      </w:r>
    </w:p>
    <w:p w14:paraId="3EBDDFD5" w14:textId="4B0E73D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Осыған сәйкес, бастауыш білім беру деңгейіндегі типтік оқу жоспарларында робототехника жеке пән ретінде оқытылмағанымен, жаңартылған мазмұндағы «Цифрлық сауаттылық» пәнінің оқу бағдарламаларында «Робо</w:t>
      </w:r>
      <w:r w:rsidR="00C233D5" w:rsidRPr="002B6ECD">
        <w:rPr>
          <w:rFonts w:ascii="Times New Roman" w:hAnsi="Times New Roman"/>
          <w:sz w:val="28"/>
          <w:lang w:val="kk-KZ"/>
        </w:rPr>
        <w:t>тотехника» бөлімі қарастырылған</w:t>
      </w:r>
      <w:r w:rsidRPr="002B6ECD">
        <w:rPr>
          <w:rFonts w:ascii="Times New Roman" w:hAnsi="Times New Roman"/>
          <w:sz w:val="28"/>
          <w:lang w:val="kk-KZ"/>
        </w:rPr>
        <w:t>.</w:t>
      </w:r>
    </w:p>
    <w:p w14:paraId="1540B2F1" w14:textId="41D992F9"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Робототехниканың білім беру саласындағы теориялық негізі Жан Пиаженің конструктивистік оқыту теориясына негізделген. Пиаже тұжырымдамасы бойынша, оқушы білімді дайын күйінде алып қана қоймай, оны өз тәжірибесі мен ойлау қабілеті арқылы өзі құрастырады, ал мұғалім </w:t>
      </w:r>
      <w:r w:rsidR="002B4F8F" w:rsidRPr="002B6ECD">
        <w:rPr>
          <w:rFonts w:ascii="Times New Roman" w:hAnsi="Times New Roman"/>
          <w:sz w:val="28"/>
          <w:lang w:val="kk-KZ"/>
        </w:rPr>
        <w:t>-</w:t>
      </w:r>
      <w:r w:rsidRPr="002B6ECD">
        <w:rPr>
          <w:rFonts w:ascii="Times New Roman" w:hAnsi="Times New Roman"/>
          <w:sz w:val="28"/>
          <w:lang w:val="kk-KZ"/>
        </w:rPr>
        <w:t xml:space="preserve"> сол білімді құрастыру процесін ұйымдастырады. Робототехника осы </w:t>
      </w:r>
      <w:r w:rsidR="00A42016" w:rsidRPr="002B6ECD">
        <w:rPr>
          <w:rFonts w:ascii="Times New Roman" w:hAnsi="Times New Roman"/>
          <w:sz w:val="28"/>
          <w:lang w:val="kk-KZ"/>
        </w:rPr>
        <w:t>қағидалардың</w:t>
      </w:r>
      <w:r w:rsidRPr="002B6ECD">
        <w:rPr>
          <w:rFonts w:ascii="Times New Roman" w:hAnsi="Times New Roman"/>
          <w:sz w:val="28"/>
          <w:lang w:val="kk-KZ"/>
        </w:rPr>
        <w:t xml:space="preserve"> толық іске асырылуына көмектеседі. Оқушылар роботтарды жасау процесінде практикалық тәжірибе арқылы теориялық білімдерін бекітеді.</w:t>
      </w:r>
    </w:p>
    <w:p w14:paraId="6E1D82BE" w14:textId="20A19174"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Робототехниканың білім беру жүйесіне интеграциясы әртүрлі өлшемдер бойынша оқыту нәтижелерін жақсартатын трансформациялық </w:t>
      </w:r>
      <w:r w:rsidR="001D32E6" w:rsidRPr="002B6ECD">
        <w:rPr>
          <w:rFonts w:ascii="Times New Roman" w:hAnsi="Times New Roman"/>
          <w:sz w:val="28"/>
          <w:lang w:val="kk-KZ"/>
        </w:rPr>
        <w:t xml:space="preserve">әдіс </w:t>
      </w:r>
      <w:r w:rsidRPr="002B6ECD">
        <w:rPr>
          <w:rFonts w:ascii="Times New Roman" w:hAnsi="Times New Roman"/>
          <w:sz w:val="28"/>
          <w:lang w:val="kk-KZ"/>
        </w:rPr>
        <w:t xml:space="preserve">ретінде пайда болды. Робототехника тек техникалық дағдыларды меңгеруді жеңілдетіп қана қоймайды, оқушылардың әлеуметтік-эмоционалды дамуына, сыни ойлауын және конструкторлық дағдыларының дамуына ықпал жасайды. Білім </w:t>
      </w:r>
      <w:r w:rsidRPr="002B6ECD">
        <w:rPr>
          <w:rFonts w:ascii="Times New Roman" w:hAnsi="Times New Roman"/>
          <w:sz w:val="28"/>
          <w:lang w:val="kk-KZ"/>
        </w:rPr>
        <w:lastRenderedPageBreak/>
        <w:t>берудегі робототехниканың маңыздылығы педагогикалық негіздер, оқушылардың оқу әрекетін ұйымдастыру ерекшеліктері және әртүрлі білім беру қажеттіліктеріне ықпалы тұрғысынан кешенді түрде айқындалады.</w:t>
      </w:r>
    </w:p>
    <w:p w14:paraId="7D2D9FE4" w14:textId="22CD7CEC"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Робототехниканың білім берудегі педагогикалық ықпалын Индонезиядағы Паданг мемлекеттік университетінің ғалымы Херлин Сетяван жүргізген зерттеулерде білім беру робототехникасы оқушылардың конструкторлық дағдылары мен есептік ойлау қабілеттерін айтарлықтай жетілдіретіні, ал бұл дағдылардың қазіргі технологияға негізделген қоғамда ерекше </w:t>
      </w:r>
      <w:r w:rsidR="000F6290" w:rsidRPr="002B6ECD">
        <w:rPr>
          <w:rFonts w:ascii="Times New Roman" w:hAnsi="Times New Roman"/>
          <w:sz w:val="28"/>
          <w:lang w:val="kk-KZ"/>
        </w:rPr>
        <w:t>маңызға ие екені көрсетілген</w:t>
      </w:r>
      <w:r w:rsidR="003217C1" w:rsidRPr="002B6ECD">
        <w:rPr>
          <w:rFonts w:ascii="Times New Roman" w:hAnsi="Times New Roman"/>
          <w:sz w:val="28"/>
          <w:lang w:val="kk-KZ"/>
        </w:rPr>
        <w:t xml:space="preserve"> </w:t>
      </w:r>
      <w:r w:rsidR="000F6290" w:rsidRPr="002B6ECD">
        <w:rPr>
          <w:rFonts w:ascii="Times New Roman" w:hAnsi="Times New Roman"/>
          <w:sz w:val="28"/>
          <w:lang w:val="kk-KZ"/>
        </w:rPr>
        <w:t>[</w:t>
      </w:r>
      <w:r w:rsidR="00EF4F31" w:rsidRPr="002B6ECD">
        <w:rPr>
          <w:rFonts w:ascii="Times New Roman" w:hAnsi="Times New Roman"/>
          <w:sz w:val="28"/>
          <w:lang w:val="kk-KZ"/>
        </w:rPr>
        <w:t>36</w:t>
      </w:r>
      <w:r w:rsidRPr="002B6ECD">
        <w:rPr>
          <w:rFonts w:ascii="Times New Roman" w:hAnsi="Times New Roman"/>
          <w:sz w:val="28"/>
          <w:lang w:val="kk-KZ"/>
        </w:rPr>
        <w:t>]. Роботтарды оқыту тек техникалық бағытпен шектелмей, әртүрлі оқу әрекеттерін қамтитын біртұтас білім беру тәжірибесі</w:t>
      </w:r>
      <w:r w:rsidR="00EF4F31" w:rsidRPr="002B6ECD">
        <w:rPr>
          <w:rFonts w:ascii="Times New Roman" w:hAnsi="Times New Roman"/>
          <w:sz w:val="28"/>
          <w:lang w:val="kk-KZ"/>
        </w:rPr>
        <w:t>н қалыптастыруға негіз болады</w:t>
      </w:r>
      <w:r w:rsidRPr="002B6ECD">
        <w:rPr>
          <w:rFonts w:ascii="Times New Roman" w:hAnsi="Times New Roman"/>
          <w:sz w:val="28"/>
          <w:lang w:val="kk-KZ"/>
        </w:rPr>
        <w:t>. Бұл  оқушының білімді тереңірек түсінуге және сақтауға көмектесетін практикалық әрекеттермен айналысатын конструкт</w:t>
      </w:r>
      <w:r w:rsidR="00AD5CF8" w:rsidRPr="002B6ECD">
        <w:rPr>
          <w:rFonts w:ascii="Times New Roman" w:hAnsi="Times New Roman"/>
          <w:sz w:val="28"/>
          <w:lang w:val="kk-KZ"/>
        </w:rPr>
        <w:t>ивті көзқарасқа сәйкес келеді [</w:t>
      </w:r>
      <w:r w:rsidR="00EF4F31" w:rsidRPr="002B6ECD">
        <w:rPr>
          <w:rFonts w:ascii="Times New Roman" w:hAnsi="Times New Roman"/>
          <w:sz w:val="28"/>
          <w:lang w:val="kk-KZ"/>
        </w:rPr>
        <w:t>37</w:t>
      </w:r>
      <w:r w:rsidRPr="002B6ECD">
        <w:rPr>
          <w:rFonts w:ascii="Times New Roman" w:hAnsi="Times New Roman"/>
          <w:sz w:val="28"/>
          <w:lang w:val="kk-KZ"/>
        </w:rPr>
        <w:t>]. Мысалы, білім беру роботтары бастауыш сынып оқушыларының мәтінді түсінуі мен есте сақтау қабілетін арттырады, себебі, олар оқу материалын әртүрлі қабылдау арналарын (көру, есту, әрекет арқылы меңгеру) ескере отырып</w:t>
      </w:r>
      <w:r w:rsidR="00AD5CF8" w:rsidRPr="002B6ECD">
        <w:rPr>
          <w:rFonts w:ascii="Times New Roman" w:hAnsi="Times New Roman"/>
          <w:sz w:val="28"/>
          <w:lang w:val="kk-KZ"/>
        </w:rPr>
        <w:t xml:space="preserve"> ұйымдастыруға жағдай жасайды [</w:t>
      </w:r>
      <w:r w:rsidR="00EF4F31" w:rsidRPr="002B6ECD">
        <w:rPr>
          <w:rFonts w:ascii="Times New Roman" w:hAnsi="Times New Roman"/>
          <w:sz w:val="28"/>
          <w:lang w:val="kk-KZ"/>
        </w:rPr>
        <w:t>38</w:t>
      </w:r>
      <w:r w:rsidRPr="002B6ECD">
        <w:rPr>
          <w:rFonts w:ascii="Times New Roman" w:hAnsi="Times New Roman"/>
          <w:sz w:val="28"/>
          <w:lang w:val="kk-KZ"/>
        </w:rPr>
        <w:t>].</w:t>
      </w:r>
    </w:p>
    <w:p w14:paraId="5A5BEB2F" w14:textId="002992C4"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Оқытушылар робототехника бойынша техникалық дайындықты да, робот жиынтық құралдарды оқу бағдарламаларына біріктіру үшін педагогикалық стр</w:t>
      </w:r>
      <w:r w:rsidR="00AD5CF8" w:rsidRPr="002B6ECD">
        <w:rPr>
          <w:rFonts w:ascii="Times New Roman" w:hAnsi="Times New Roman"/>
          <w:sz w:val="28"/>
          <w:lang w:val="kk-KZ"/>
        </w:rPr>
        <w:t>атегияларды да қолдануы керек [</w:t>
      </w:r>
      <w:r w:rsidR="00EF4F31" w:rsidRPr="002B6ECD">
        <w:rPr>
          <w:rFonts w:ascii="Times New Roman" w:hAnsi="Times New Roman"/>
          <w:sz w:val="28"/>
          <w:lang w:val="kk-KZ"/>
        </w:rPr>
        <w:t>39</w:t>
      </w:r>
      <w:r w:rsidRPr="002B6ECD">
        <w:rPr>
          <w:rFonts w:ascii="Times New Roman" w:hAnsi="Times New Roman"/>
          <w:sz w:val="28"/>
          <w:lang w:val="kk-KZ"/>
        </w:rPr>
        <w:t>]. Қытай Халық Республикасындағы Орталық Қытай педагогикалық университетінің ғалымы Сденка Зобейда Салас-Пилко 2020 жылы жүргізген зерттеуде мұғалімдердің дайындығы оқушылардың белсенділігі мен оқу нәтижелерін арттырудағы робототехниканың тиімділігіне тікелей әсер ететінін атап өтілген. Тиісті оқу материалдарының жеткіліксіздігінен робототехниканың әлеуетті артықшылықтары толық іске асырылмауы мүмкін, бұл кешенді кәсіби даму бағдарламаларының қажеттілігін көрсетеді.</w:t>
      </w:r>
    </w:p>
    <w:p w14:paraId="135A3F92"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Робототехниканың білім беру саласындағы интеграциясы бастауыш сынып оқушыларына техникалық дағдыларын дамытумен қатар, олардың шығармашылық, проблемаларды шешу дағдыларын және командамен жұмыс жасау дағдыларын қалыптастыруға ықпал жасайды.</w:t>
      </w:r>
    </w:p>
    <w:p w14:paraId="0845812F"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Бұл дәстүрлі оқыту әдістемелерінің мазмұны мен құрылымын түбегейлі өзгерту емес, керісінше оларды қазіргі білім беру үдерісінің талаптарына сәйкестендіруді білдіреді. Бастауыш сынып оқушыларының оқу іс-әрекетін ұйымдастыруда технологиялық жетістіктерді пайдалану оқыту ортасының мазмұндық және ұйымдастырушылық мүмкіндіктерін кеңейтеді. Мұндай оқу ортасында оқушылар тек дайын ақпаратты қабылдаушы емес, өз әрекеті арқылы білімді меңгеретін белсенді субъект ретінде қалыптасады. Технологиялық құралдармен толықтырылған оқыту үдерісі бастауыш сынып оқушыларының оқу тапсырмаларына қызығушылығын арттырып қана қоймай, олардың танымдық белсенділігін, дербестігін және оқу әрекетіне саналы түрде қатысуын қамтамасыз етеді. Бұл өзгеріс оқыту үдерісін көрнекі, әрекеттік және жүйелі түрде ұйымдастыруға мүмкіндік беріп, оқу материалын меңгерудің тиімділігін арттыруға ықпал жасайды.</w:t>
      </w:r>
    </w:p>
    <w:p w14:paraId="6D79A3F1" w14:textId="69737C3B"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xml:space="preserve">Робототехниканы бастауыш білім беруге енгізудің басты артықшылықтарының бірі </w:t>
      </w:r>
      <w:r w:rsidR="002B4F8F" w:rsidRPr="002B6ECD">
        <w:rPr>
          <w:rFonts w:ascii="Times New Roman" w:hAnsi="Times New Roman"/>
          <w:sz w:val="28"/>
          <w:lang w:val="kk-KZ"/>
        </w:rPr>
        <w:t>-</w:t>
      </w:r>
      <w:r w:rsidRPr="002B6ECD">
        <w:rPr>
          <w:rFonts w:ascii="Times New Roman" w:hAnsi="Times New Roman"/>
          <w:sz w:val="28"/>
          <w:lang w:val="kk-KZ"/>
        </w:rPr>
        <w:t xml:space="preserve"> оның оқушылар арасындағы шығармашылықты арттыру қабілеті. Робототехника бастауыш сынып оқушыларға қызықты және инновациялық оқу тәжірибелерімен айналысуға мүмкіндік беру арқылы бейнелі шығармашылықты тиімді түрде жақсарта алады [4</w:t>
      </w:r>
      <w:r w:rsidR="00EF4F31" w:rsidRPr="002B6ECD">
        <w:rPr>
          <w:rFonts w:ascii="Times New Roman" w:hAnsi="Times New Roman"/>
          <w:sz w:val="28"/>
          <w:lang w:val="kk-KZ"/>
        </w:rPr>
        <w:t>0</w:t>
      </w:r>
      <w:r w:rsidRPr="002B6ECD">
        <w:rPr>
          <w:rFonts w:ascii="Times New Roman" w:hAnsi="Times New Roman"/>
          <w:sz w:val="28"/>
          <w:lang w:val="kk-KZ"/>
        </w:rPr>
        <w:t>]. Роботтарды танымдық-шығармашылық әрекетті ұйымдастыру құралы ретінде пайдалана отырып, балалар жаңа идеяларды зерттей алады және олардың қиялын оята алады, бұл олардың жалпы когнитивті дамуы үшін өте маңызды. Робототехника программалары бастауыш сынып оқушылардың шығармашылық мінез-құлқын, әсіресе бақылау мен эксперименттерді ынталандыратын проблемалық оқыту бастамалары арқылы дамытуға ықпал ететіні дәлелденді [4</w:t>
      </w:r>
      <w:r w:rsidR="00EF4F31" w:rsidRPr="002B6ECD">
        <w:rPr>
          <w:rFonts w:ascii="Times New Roman" w:hAnsi="Times New Roman"/>
          <w:sz w:val="28"/>
          <w:lang w:val="kk-KZ"/>
        </w:rPr>
        <w:t>1</w:t>
      </w:r>
      <w:r w:rsidRPr="002B6ECD">
        <w:rPr>
          <w:rFonts w:ascii="Times New Roman" w:hAnsi="Times New Roman"/>
          <w:sz w:val="28"/>
          <w:lang w:val="kk-KZ"/>
        </w:rPr>
        <w:t>].</w:t>
      </w:r>
    </w:p>
    <w:p w14:paraId="6E933368"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 бойынша білім беру шығармашылықты дамытумен қатар, есептік ойлау дағдыларын қалыптастыруда маңызды рөл атқарады. Робототехникамен ерте танысу бастауыш сынып оқушыларының робототехниканы кодтау және жобалау туралы бастапқы түсініктерін қалыптастырып қана қоймай, олардың технологиялық бағыттағы оқу-танымдық қызығушылығының артуына ықпал етеді [4</w:t>
      </w:r>
      <w:r w:rsidR="004847F0" w:rsidRPr="002B6ECD">
        <w:rPr>
          <w:rFonts w:ascii="Times New Roman" w:hAnsi="Times New Roman"/>
          <w:sz w:val="28"/>
          <w:lang w:val="kk-KZ"/>
        </w:rPr>
        <w:t>2</w:t>
      </w:r>
      <w:r w:rsidRPr="002B6ECD">
        <w:rPr>
          <w:rFonts w:ascii="Times New Roman" w:hAnsi="Times New Roman"/>
          <w:sz w:val="28"/>
          <w:lang w:val="kk-KZ"/>
        </w:rPr>
        <w:t>]. Мысалы, білім беру роботтарын пайдалану проблемаларды шешу қабілеттерін жақсартумен және бастауыш сынып оқушылар арасында инженерлік тұжырымдамаларды тереңірек түсінумен байланысты болып отыр. Әсіресе LEGO Mindstorms программалары сияқты сайтты қолданып, программалау мен робототехниканы оқыту тиімді, өйткені, олар бастауыш сынып оқушыларын белсенді оқуға баулитын практикалық тәжірибе ұсынады [4</w:t>
      </w:r>
      <w:r w:rsidR="00EF4F31" w:rsidRPr="002B6ECD">
        <w:rPr>
          <w:rFonts w:ascii="Times New Roman" w:hAnsi="Times New Roman"/>
          <w:sz w:val="28"/>
          <w:lang w:val="kk-KZ"/>
        </w:rPr>
        <w:t>3</w:t>
      </w:r>
      <w:r w:rsidRPr="002B6ECD">
        <w:rPr>
          <w:rFonts w:ascii="Times New Roman" w:hAnsi="Times New Roman"/>
          <w:sz w:val="28"/>
          <w:lang w:val="kk-KZ"/>
        </w:rPr>
        <w:t>].</w:t>
      </w:r>
    </w:p>
    <w:p w14:paraId="20281B56"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оқу бағдарламасына біріктіру технология, инженерия саласындағы біліміне көбірек көңіл бөлумен сәйкес келеді. Робототехника бастауыш сынып оқушыларына теориялық білімді оқу процесіне моделденген жағдайларда қолдануға мүмкіндік беретін практикалық құрал ретінде қарастырылады [4</w:t>
      </w:r>
      <w:r w:rsidR="00EF4F31" w:rsidRPr="002B6ECD">
        <w:rPr>
          <w:rFonts w:ascii="Times New Roman" w:hAnsi="Times New Roman"/>
          <w:sz w:val="28"/>
          <w:lang w:val="kk-KZ"/>
        </w:rPr>
        <w:t>4</w:t>
      </w:r>
      <w:r w:rsidRPr="002B6ECD">
        <w:rPr>
          <w:rFonts w:ascii="Times New Roman" w:hAnsi="Times New Roman"/>
          <w:sz w:val="28"/>
          <w:lang w:val="kk-KZ"/>
        </w:rPr>
        <w:t xml:space="preserve">]. Робототехниканы қамтитын жобалық оқыту әдістері бастауыш сынып оқушыларының проблемаларды шешу құзыреттілігін арттырып, робототехника салаларына қызығушылығын күшейтетіні дәлелденген. Бүкіл әлемдегі білім беру жүйелерінің бастауыш сынып оқушыларын технологиялық дағдыларға бағдарланған болашаққа даярлауы робототехниканы білім беру үдерісінің маңызды құрамдас бөлігі ретінде қарастыруды талап етеді. </w:t>
      </w:r>
    </w:p>
    <w:p w14:paraId="3DAD8424"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 мен шығармашылық арасындағы пәнаралық диалог бастауыш сынып оқушыларының болашақта туындайтын қиындықтарға қарсы тұруға дайындайды. Бастауыш сынып оқушыларының шығармашылық және есептерді шешу дағдыларын дамытуда роботтармен айналысу ерекше орын алады. Ол өздерінің роботтық жүйелерін жобалау, құрастыру және программалау кезінде сыни және шығар</w:t>
      </w:r>
      <w:r w:rsidR="004847F0" w:rsidRPr="002B6ECD">
        <w:rPr>
          <w:rFonts w:ascii="Times New Roman" w:hAnsi="Times New Roman"/>
          <w:sz w:val="28"/>
          <w:lang w:val="kk-KZ"/>
        </w:rPr>
        <w:t>машылық ойлауға ынталандырады [</w:t>
      </w:r>
      <w:r w:rsidR="00EF4F31" w:rsidRPr="002B6ECD">
        <w:rPr>
          <w:rFonts w:ascii="Times New Roman" w:hAnsi="Times New Roman"/>
          <w:sz w:val="28"/>
          <w:lang w:val="kk-KZ"/>
        </w:rPr>
        <w:t>45</w:t>
      </w:r>
      <w:r w:rsidRPr="002B6ECD">
        <w:rPr>
          <w:rFonts w:ascii="Times New Roman" w:hAnsi="Times New Roman"/>
          <w:sz w:val="28"/>
          <w:lang w:val="kk-KZ"/>
        </w:rPr>
        <w:t xml:space="preserve">]. </w:t>
      </w:r>
    </w:p>
    <w:p w14:paraId="44B32102"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Қазақстандық білім беру жүйесінде робототехниканы дамыту елдің білім беру тәжірибесін жаңғырту және озық технологияларды интеграциялау бойынша ауқымды күш-жігерінің маңызды аспектісі болып саналады. Бұл түрлендіру әртүрлі факторлармен, соның ішінде бастауыш сынып </w:t>
      </w:r>
      <w:r w:rsidRPr="002B6ECD">
        <w:rPr>
          <w:rFonts w:ascii="Times New Roman" w:hAnsi="Times New Roman"/>
          <w:sz w:val="28"/>
          <w:lang w:val="kk-KZ"/>
        </w:rPr>
        <w:lastRenderedPageBreak/>
        <w:t>оқушыларының техникалық дағдыларын арттыру қажеттілігімен, инновациялық педагогикалық әдістерді ілгерілетумен ерекшеленеді және білім беру нәтижелерін әлемдік стандарттарға сәйкестендіреді.</w:t>
      </w:r>
    </w:p>
    <w:p w14:paraId="270631F4"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 баланың болашақ дамуының негізін қалайтын маңызды кезең. ҚР «Білім туралы» Заңының 8-бабына сәйкес, «бастауыш білім беру - жеке тұлғаның барынша дамуына, оның табиғи қабілеттері мен дарындылығын ашуға бағытталған». Осы талаптарды орындау мақсатында ҚР жалпы білім беретін мектептерінде «Цифрлық сауаттылық» пәнінің робототехника бөлімі бойынша бастауыш сынып оқушыларына оқыту тәжірибесін қарқынды жүзеге асырып келеді. Бұл бағытта цифрлық білім беру ресурстары мен инновациялық әдістер кеңінен қолданылуда.</w:t>
      </w:r>
    </w:p>
    <w:p w14:paraId="33B72A85" w14:textId="3CFB322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Қазақстандағы робототехника бойынша білім берудің негізгі қозғаушы күштерінің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үкіметтің білім беру жүйесін жаңғырту жөніндегі бастамасы. «Цифрлық Қазақстан» бағдарламасы робототехника мен басқа да озық технологияларды оқу бағдарламасына біріктіруді қамтитын цифрлық экожүйені дамытуға бағытталған.  Еуропалық аккредиттеу агенттігінің (European Accreditation Agency) Қазақстандағы инженерлік және IT жоғары білім беру жүйесіне деген тұжырымдарына негізделген Германияның Hochschule Wismar университетінің ғалымы Andreas Ahrens және әріптестері жазған мақалада Қазақстанда жоғары білікті инженер мен IT мамандарына сұраныс жоғары, сол себептен, академиялық және практикалық компоненттер арасында тепе-теңдікті сақтау қажет екендігін ұсынады және IT білім беруді дамыту үшін университеттер мен өнеркәсіп арасындағы байланыс күшейтілу</w:t>
      </w:r>
      <w:r w:rsidR="00213402" w:rsidRPr="002B6ECD">
        <w:rPr>
          <w:rFonts w:ascii="Times New Roman" w:hAnsi="Times New Roman"/>
          <w:sz w:val="28"/>
          <w:lang w:val="kk-KZ"/>
        </w:rPr>
        <w:t>і тиіс екендігін алға тартады [</w:t>
      </w:r>
      <w:r w:rsidR="00EF4F31" w:rsidRPr="002B6ECD">
        <w:rPr>
          <w:rFonts w:ascii="Times New Roman" w:hAnsi="Times New Roman"/>
          <w:sz w:val="28"/>
          <w:lang w:val="kk-KZ"/>
        </w:rPr>
        <w:t>46</w:t>
      </w:r>
      <w:r w:rsidRPr="002B6ECD">
        <w:rPr>
          <w:rFonts w:ascii="Times New Roman" w:hAnsi="Times New Roman"/>
          <w:sz w:val="28"/>
          <w:lang w:val="kk-KZ"/>
        </w:rPr>
        <w:t>]. Бұл бастама бастауыш сынып оқушыларының заманауи жұмыс күшінің талаптарына дайындаудағы робототехника білімінің маңыздылығын мойындауды көрсетеді.</w:t>
      </w:r>
    </w:p>
    <w:p w14:paraId="14E6F1BB" w14:textId="5AAD074B"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Қазақстандық білім беру жүйесінде робототехниканы дамыту </w:t>
      </w:r>
      <w:r w:rsidR="002B4F8F" w:rsidRPr="002B6ECD">
        <w:rPr>
          <w:rFonts w:ascii="Times New Roman" w:hAnsi="Times New Roman"/>
          <w:sz w:val="28"/>
          <w:lang w:val="kk-KZ"/>
        </w:rPr>
        <w:t>-</w:t>
      </w:r>
      <w:r w:rsidRPr="002B6ECD">
        <w:rPr>
          <w:rFonts w:ascii="Times New Roman" w:hAnsi="Times New Roman"/>
          <w:sz w:val="28"/>
          <w:lang w:val="kk-KZ"/>
        </w:rPr>
        <w:t xml:space="preserve"> бұл мемлекеттік бастамаларды, инновациялық педагогикалық тәжірибелерді, инклюзивтілікті және салалық ынтымақтастықты қамтитын көп қырлы әрекет. Мемлекет технологиялық жетістіктерді жүзеге асыруды жалғастыра отырып, робототехниканы білімге интеграциялау болашақ жұмыс күшін қалыптастыруда және білім берудің жалпы сапасын арттыруда шешуші рөл атқаруға дайын.</w:t>
      </w:r>
    </w:p>
    <w:p w14:paraId="7AD45C5C" w14:textId="28944E75"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Мухашева М.Б. және бір топ ғалымдар  жүргізген мета-аналитикалық зерттеулер робототехниканы білім беру орындарында енгізу оқушылардың танымдық қабілеттерін арттыруда техникалық дағдыларын айтарлықтай арттырып, сыни ойлау мен проблемаларды шешу қабілеттерін дамытат</w:t>
      </w:r>
      <w:r w:rsidR="00D663A5" w:rsidRPr="002B6ECD">
        <w:rPr>
          <w:rFonts w:ascii="Times New Roman" w:hAnsi="Times New Roman"/>
          <w:sz w:val="28"/>
          <w:lang w:val="kk-KZ"/>
        </w:rPr>
        <w:t>ынын көрсетті</w:t>
      </w:r>
      <w:r w:rsidRPr="002B6ECD">
        <w:rPr>
          <w:rFonts w:ascii="Times New Roman" w:hAnsi="Times New Roman"/>
          <w:sz w:val="28"/>
          <w:lang w:val="kk-KZ"/>
        </w:rPr>
        <w:t>. Мысалы, тәжірибеге негізделген STEM нұсқауын енгізу кіші жастағы бастауыш сынып оқушыларының зерттеу қабілеттері мен аналитикалық дағдыларын жақсартумен байланысты болды</w:t>
      </w:r>
      <w:r w:rsidR="003F7406" w:rsidRPr="002B6ECD">
        <w:rPr>
          <w:rFonts w:ascii="Times New Roman" w:hAnsi="Times New Roman"/>
          <w:sz w:val="28"/>
          <w:lang w:val="kk-KZ"/>
        </w:rPr>
        <w:t xml:space="preserve"> [</w:t>
      </w:r>
      <w:r w:rsidR="00EF4F31" w:rsidRPr="002B6ECD">
        <w:rPr>
          <w:rFonts w:ascii="Times New Roman" w:hAnsi="Times New Roman"/>
          <w:sz w:val="28"/>
          <w:lang w:val="kk-KZ"/>
        </w:rPr>
        <w:t>47</w:t>
      </w:r>
      <w:r w:rsidR="003F7406" w:rsidRPr="002B6ECD">
        <w:rPr>
          <w:rFonts w:ascii="Times New Roman" w:hAnsi="Times New Roman"/>
          <w:sz w:val="28"/>
          <w:lang w:val="kk-KZ"/>
        </w:rPr>
        <w:t>]</w:t>
      </w:r>
      <w:r w:rsidRPr="002B6ECD">
        <w:rPr>
          <w:rFonts w:ascii="Times New Roman" w:hAnsi="Times New Roman"/>
          <w:sz w:val="28"/>
          <w:lang w:val="kk-KZ"/>
        </w:rPr>
        <w:t>.</w:t>
      </w:r>
    </w:p>
    <w:p w14:paraId="3FE835ED" w14:textId="132C4158"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білім беру жүйесіне кіріктіру инновациялық педагогикалық технологиялардың дамуымен қамтамасыз етіледі. Зерттеулер интерактивті және тартымды оқыту тәжірибесін жеңілдету үшін робототехниканы қоса алғанда, заманауи педагогикалық </w:t>
      </w:r>
      <w:r w:rsidR="001D32E6" w:rsidRPr="002B6ECD">
        <w:rPr>
          <w:rFonts w:ascii="Times New Roman" w:hAnsi="Times New Roman"/>
          <w:sz w:val="28"/>
          <w:lang w:val="kk-KZ"/>
        </w:rPr>
        <w:t>әдіст</w:t>
      </w:r>
      <w:r w:rsidRPr="002B6ECD">
        <w:rPr>
          <w:rFonts w:ascii="Times New Roman" w:hAnsi="Times New Roman"/>
          <w:sz w:val="28"/>
          <w:lang w:val="kk-KZ"/>
        </w:rPr>
        <w:t>ер қабылданып</w:t>
      </w:r>
      <w:r w:rsidR="00061B3D" w:rsidRPr="002B6ECD">
        <w:rPr>
          <w:rFonts w:ascii="Times New Roman" w:hAnsi="Times New Roman"/>
          <w:sz w:val="28"/>
          <w:lang w:val="kk-KZ"/>
        </w:rPr>
        <w:t xml:space="preserve"> </w:t>
      </w:r>
      <w:r w:rsidR="00061B3D" w:rsidRPr="002B6ECD">
        <w:rPr>
          <w:rFonts w:ascii="Times New Roman" w:hAnsi="Times New Roman"/>
          <w:sz w:val="28"/>
          <w:lang w:val="kk-KZ"/>
        </w:rPr>
        <w:lastRenderedPageBreak/>
        <w:t>жатқанын көрсетеді [</w:t>
      </w:r>
      <w:r w:rsidR="00EF4F31" w:rsidRPr="002B6ECD">
        <w:rPr>
          <w:rFonts w:ascii="Times New Roman" w:hAnsi="Times New Roman"/>
          <w:sz w:val="28"/>
          <w:lang w:val="kk-KZ"/>
        </w:rPr>
        <w:t>48</w:t>
      </w:r>
      <w:r w:rsidRPr="002B6ECD">
        <w:rPr>
          <w:rFonts w:ascii="Times New Roman" w:hAnsi="Times New Roman"/>
          <w:sz w:val="28"/>
          <w:lang w:val="kk-KZ"/>
        </w:rPr>
        <w:t>]. Бұл ауысу бұрынғы Қазақстанның білім беру тәжірибесін сипаттайтын дәстүрлі оқыту мұғалімге бағытталған әдіс</w:t>
      </w:r>
      <w:r w:rsidR="00A61FBD" w:rsidRPr="002B6ECD">
        <w:rPr>
          <w:rFonts w:ascii="Times New Roman" w:hAnsi="Times New Roman"/>
          <w:sz w:val="28"/>
          <w:lang w:val="kk-KZ"/>
        </w:rPr>
        <w:t>терден бас тарту үшін маңызды [</w:t>
      </w:r>
      <w:r w:rsidR="00EF4F31" w:rsidRPr="002B6ECD">
        <w:rPr>
          <w:rFonts w:ascii="Times New Roman" w:hAnsi="Times New Roman"/>
          <w:sz w:val="28"/>
          <w:lang w:val="kk-KZ"/>
        </w:rPr>
        <w:t>49</w:t>
      </w:r>
      <w:r w:rsidRPr="002B6ECD">
        <w:rPr>
          <w:rFonts w:ascii="Times New Roman" w:hAnsi="Times New Roman"/>
          <w:sz w:val="28"/>
          <w:lang w:val="kk-KZ"/>
        </w:rPr>
        <w:t>]. Робототехниканы оқытуды оқушылардың өзара әрекетіне негіздеп ұйымдастыру бастауыш сынып оқушыларының танымдық белсенділігін арттыруға бағытталған жаһандық білім беру үрдістерімен үйлеседі [5</w:t>
      </w:r>
      <w:r w:rsidR="00EF4F31" w:rsidRPr="002B6ECD">
        <w:rPr>
          <w:rFonts w:ascii="Times New Roman" w:hAnsi="Times New Roman"/>
          <w:sz w:val="28"/>
          <w:lang w:val="kk-KZ"/>
        </w:rPr>
        <w:t>0</w:t>
      </w:r>
      <w:r w:rsidRPr="002B6ECD">
        <w:rPr>
          <w:rFonts w:ascii="Times New Roman" w:hAnsi="Times New Roman"/>
          <w:sz w:val="28"/>
          <w:lang w:val="kk-KZ"/>
        </w:rPr>
        <w:t>].</w:t>
      </w:r>
    </w:p>
    <w:p w14:paraId="4A698C5B"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Робототехниканың оқушылардың белсенділігі мен мотивациясына әсерін бағаламауға болмайды. Сыныпта роботтардың болуы оқушылардың оқуға деген қызығушылығын арттырып, динамикалық оқу ортасын құра алады. Робототехникалық құралдарды оқу процесінде көмекші ресурс ретінде пайдалану бастауыш сынып оқушыларының оқу іс-әрекетіне қатысу белсенділігін арттыруға және оқу процесінің жалпы тиімділігін қамтамасыз етуге ықпал ететіні ғылыми әдебиеттерде атап өтіледі [5</w:t>
      </w:r>
      <w:r w:rsidR="00EF4F31" w:rsidRPr="002B6ECD">
        <w:rPr>
          <w:rFonts w:ascii="Times New Roman" w:hAnsi="Times New Roman"/>
          <w:sz w:val="28"/>
          <w:lang w:val="kk-KZ"/>
        </w:rPr>
        <w:t>1</w:t>
      </w:r>
      <w:r w:rsidRPr="002B6ECD">
        <w:rPr>
          <w:rFonts w:ascii="Times New Roman" w:hAnsi="Times New Roman"/>
          <w:sz w:val="28"/>
          <w:lang w:val="kk-KZ"/>
        </w:rPr>
        <w:t>]. Бұл белсенділіктің артуы интерактивті және практикалық оқыту жағдайында жиі жетістікке жететін бастауыш сынып оқушылары үшін өте маңызды.</w:t>
      </w:r>
    </w:p>
    <w:p w14:paraId="4E3A4EEE"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сыныптарда робототехниканың дамуы білім беру тәжірибесінде айтарлықтай ілгерілеуді білдіреді. Шығармашылықты дамыту, есептік ойлау дағдыларын жетілдіру және пәнаралық байланысқа ықпал ету арқылы робототехника бойынша білім беру бастауыш сынып оқушыларын заманауи технологиялық ортаға бейімделуін қамтамасыз етеді. Білім беру мекемелері робототехниканы оқу бағдарламаларына енгізуді жалғастыра отырып, олардың барлық оқушыларға пайдасын барынша арттыру үшін осы бағдарламалардың қолжетімділігі мен тиімді орындалуын қамтамасыз ету қажет.</w:t>
      </w:r>
    </w:p>
    <w:p w14:paraId="686AE3EB" w14:textId="2461207A" w:rsidR="007D5F8B" w:rsidRPr="002B6ECD" w:rsidRDefault="007D5F8B" w:rsidP="007D5F8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Келесі кезекте аталған пәннің бастауыш сыныпта қандай оқыту формаларында жүзеге асырылатыны қарастырылған. Мысалы, Ұлыбританияда робототехника бастауыш сыныптарда дербес оқу пәні ретінде оқытылмай, информатика және технологиялар (еңбекке баулу) пәндерінің мазмұнына кіріктіріле оқытылады. Ал Қытай тәжірибесінде робототехника бастауыш сыныптарда информатика пәнімен кіріктірілген мазмұн және үйірме жұмыстары түрінде жүзеге асырылады. Австралияның бастауыш білім беру  жүйесіне  2015 жылы қабылданған мемлекеттік оқу бағдарламасы шеңберінде технологиялар пәні енгізілді, ал робототехника осы пәннің мазмұнына кіріктірілген оқыту құралы ретінде қарастырылады [</w:t>
      </w:r>
      <w:r w:rsidR="00D663A5" w:rsidRPr="002B6ECD">
        <w:rPr>
          <w:rFonts w:ascii="Times New Roman" w:hAnsi="Times New Roman"/>
          <w:sz w:val="28"/>
          <w:lang w:val="kk-KZ"/>
        </w:rPr>
        <w:t>52</w:t>
      </w:r>
      <w:r w:rsidRPr="002B6ECD">
        <w:rPr>
          <w:rFonts w:ascii="Times New Roman" w:hAnsi="Times New Roman"/>
          <w:sz w:val="28"/>
          <w:lang w:val="kk-KZ"/>
        </w:rPr>
        <w:t>].  Компьютерлік білім берудің бастапқы элементтері 1971 жылдан бастап қалыптаса бастаса, 2000 жылдардан бастап оқу үдерісінде компьютерлік технологияларды жүйелі қолдану және сыныптарды техникалық құралдармен қамтамасыз ету міндетті талапқа айналды. Бұл үдерістер кейіннен робототехниканы білім беру мазмұнына енгізудің</w:t>
      </w:r>
      <w:r w:rsidR="00D663A5" w:rsidRPr="002B6ECD">
        <w:rPr>
          <w:rFonts w:ascii="Times New Roman" w:hAnsi="Times New Roman"/>
          <w:sz w:val="28"/>
          <w:lang w:val="kk-KZ"/>
        </w:rPr>
        <w:t xml:space="preserve"> алғышарттарын қалыптастырды</w:t>
      </w:r>
      <w:r w:rsidRPr="002B6ECD">
        <w:rPr>
          <w:rFonts w:ascii="Times New Roman" w:hAnsi="Times New Roman"/>
          <w:sz w:val="28"/>
          <w:lang w:val="kk-KZ"/>
        </w:rPr>
        <w:t xml:space="preserve">. Сингапурда мектеп оқушыларын есептік ойлауымен таныстыру мақсатында 2014 жылдан бастап Code for Fun бағдарламасы енгізіліп, ол робототехникалық және программалау мазмұнын оқу үдерісіне кіріктірілген түрде және қосымша білім беру аясында жүзеге асырылуда. Scratch сияқты визуалды программалау орталарын және Lego WeDo секілді робототехникалық оқу жиынтықтарын қолдану бастауыш </w:t>
      </w:r>
      <w:r w:rsidRPr="002B6ECD">
        <w:rPr>
          <w:rFonts w:ascii="Times New Roman" w:hAnsi="Times New Roman"/>
          <w:sz w:val="28"/>
          <w:lang w:val="kk-KZ"/>
        </w:rPr>
        <w:lastRenderedPageBreak/>
        <w:t>сынып оқушыларының алгоритмдік ойлауын, логикалық пайымдауын және қарапайым мәселелерді шешу қабілеттерін қалыптастыруға жағдай жасайды.</w:t>
      </w:r>
    </w:p>
    <w:p w14:paraId="2DF2F26E"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Робототехниканың алыс және жақын шетелдерде бастауыш сыныптарда қандай атаулармен енгізіліп, қандай оқыту формаларында жүзеге асырылатыны зерттеу жұмысында  қарастырылды.</w:t>
      </w:r>
    </w:p>
    <w:p w14:paraId="5C4B2400"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сыныптарда енгізу тәжірибесі бар елдердегі Робототехниканың қолданыстағы атаулары 2-кесте</w:t>
      </w:r>
      <w:r w:rsidR="000C63E1" w:rsidRPr="002B6ECD">
        <w:rPr>
          <w:rFonts w:ascii="Times New Roman" w:hAnsi="Times New Roman"/>
          <w:sz w:val="28"/>
          <w:lang w:val="kk-KZ"/>
        </w:rPr>
        <w:t>ге сәйкес</w:t>
      </w:r>
      <w:r w:rsidRPr="002B6ECD">
        <w:rPr>
          <w:rFonts w:ascii="Times New Roman" w:hAnsi="Times New Roman"/>
          <w:sz w:val="28"/>
          <w:lang w:val="kk-KZ"/>
        </w:rPr>
        <w:t xml:space="preserve"> келтірілген. Кестедегі бос ұяшықтар тиісті деректердің болмауын білдіреді.</w:t>
      </w:r>
    </w:p>
    <w:p w14:paraId="49B0FD20" w14:textId="77777777" w:rsidR="0007486A" w:rsidRPr="002B6ECD" w:rsidRDefault="0007486A" w:rsidP="00732C40">
      <w:pPr>
        <w:widowControl w:val="0"/>
        <w:spacing w:after="0" w:line="240" w:lineRule="auto"/>
        <w:ind w:firstLine="709"/>
        <w:jc w:val="both"/>
        <w:rPr>
          <w:rFonts w:ascii="Times New Roman" w:hAnsi="Times New Roman"/>
          <w:sz w:val="28"/>
          <w:lang w:val="kk-KZ"/>
        </w:rPr>
      </w:pPr>
    </w:p>
    <w:p w14:paraId="25EB8866" w14:textId="2A6D7568" w:rsidR="000C63E1" w:rsidRPr="002B6ECD" w:rsidRDefault="0007486A" w:rsidP="000C63E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2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сыныптарда робототехниканы енгізу формалары</w:t>
      </w:r>
    </w:p>
    <w:p w14:paraId="57DC6760" w14:textId="77777777" w:rsidR="000C63E1" w:rsidRPr="002B6ECD" w:rsidRDefault="000C63E1" w:rsidP="000C63E1">
      <w:pPr>
        <w:widowControl w:val="0"/>
        <w:spacing w:after="0" w:line="240" w:lineRule="auto"/>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2753"/>
        <w:gridCol w:w="1630"/>
        <w:gridCol w:w="1425"/>
        <w:gridCol w:w="1762"/>
        <w:gridCol w:w="964"/>
        <w:gridCol w:w="1320"/>
      </w:tblGrid>
      <w:tr w:rsidR="0007486A" w:rsidRPr="002B6ECD" w14:paraId="189511C1" w14:textId="77777777" w:rsidTr="00DA25FC">
        <w:trPr>
          <w:jc w:val="center"/>
        </w:trPr>
        <w:tc>
          <w:tcPr>
            <w:tcW w:w="1397" w:type="pct"/>
            <w:vMerge w:val="restart"/>
            <w:vAlign w:val="center"/>
          </w:tcPr>
          <w:p w14:paraId="3D76C22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Елдер</w:t>
            </w:r>
          </w:p>
        </w:tc>
        <w:tc>
          <w:tcPr>
            <w:tcW w:w="2933" w:type="pct"/>
            <w:gridSpan w:val="4"/>
            <w:vAlign w:val="center"/>
          </w:tcPr>
          <w:p w14:paraId="10039B81"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Пән атауы</w:t>
            </w:r>
          </w:p>
        </w:tc>
        <w:tc>
          <w:tcPr>
            <w:tcW w:w="670" w:type="pct"/>
            <w:vMerge w:val="restart"/>
            <w:vAlign w:val="center"/>
          </w:tcPr>
          <w:p w14:paraId="757159F5"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Міндетті пән</w:t>
            </w:r>
          </w:p>
        </w:tc>
      </w:tr>
      <w:tr w:rsidR="0007486A" w:rsidRPr="002B6ECD" w14:paraId="220B4538" w14:textId="77777777" w:rsidTr="00DA25FC">
        <w:trPr>
          <w:cantSplit/>
          <w:trHeight w:val="418"/>
          <w:jc w:val="center"/>
        </w:trPr>
        <w:tc>
          <w:tcPr>
            <w:tcW w:w="1397" w:type="pct"/>
            <w:vMerge/>
            <w:vAlign w:val="center"/>
          </w:tcPr>
          <w:p w14:paraId="29D6D56F" w14:textId="77777777" w:rsidR="0007486A" w:rsidRPr="002B6ECD" w:rsidRDefault="0007486A" w:rsidP="000C63E1">
            <w:pPr>
              <w:widowControl w:val="0"/>
              <w:jc w:val="center"/>
              <w:rPr>
                <w:rFonts w:ascii="Times New Roman" w:hAnsi="Times New Roman" w:cs="Times New Roman"/>
                <w:sz w:val="24"/>
                <w:szCs w:val="24"/>
              </w:rPr>
            </w:pPr>
          </w:p>
        </w:tc>
        <w:tc>
          <w:tcPr>
            <w:tcW w:w="827" w:type="pct"/>
            <w:vAlign w:val="center"/>
          </w:tcPr>
          <w:p w14:paraId="31C6BF45"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Информатика</w:t>
            </w:r>
          </w:p>
        </w:tc>
        <w:tc>
          <w:tcPr>
            <w:tcW w:w="723" w:type="pct"/>
            <w:vAlign w:val="center"/>
          </w:tcPr>
          <w:p w14:paraId="30A47988"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Цифрлық сауаттылық</w:t>
            </w:r>
          </w:p>
        </w:tc>
        <w:tc>
          <w:tcPr>
            <w:tcW w:w="894" w:type="pct"/>
            <w:vAlign w:val="center"/>
          </w:tcPr>
          <w:p w14:paraId="30D72A7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Технологиялар (еңбекке баулу)</w:t>
            </w:r>
          </w:p>
        </w:tc>
        <w:tc>
          <w:tcPr>
            <w:tcW w:w="489" w:type="pct"/>
            <w:vAlign w:val="center"/>
          </w:tcPr>
          <w:p w14:paraId="49855C84"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Үйірме</w:t>
            </w:r>
          </w:p>
        </w:tc>
        <w:tc>
          <w:tcPr>
            <w:tcW w:w="670" w:type="pct"/>
            <w:vMerge/>
            <w:vAlign w:val="center"/>
          </w:tcPr>
          <w:p w14:paraId="1C3B17C3" w14:textId="77777777" w:rsidR="0007486A" w:rsidRPr="002B6ECD" w:rsidRDefault="0007486A" w:rsidP="000C63E1">
            <w:pPr>
              <w:widowControl w:val="0"/>
              <w:jc w:val="center"/>
              <w:rPr>
                <w:rFonts w:ascii="Times New Roman" w:hAnsi="Times New Roman" w:cs="Times New Roman"/>
                <w:sz w:val="24"/>
                <w:szCs w:val="24"/>
              </w:rPr>
            </w:pPr>
          </w:p>
        </w:tc>
      </w:tr>
      <w:tr w:rsidR="000C63E1" w:rsidRPr="002B6ECD" w14:paraId="0BA81C35" w14:textId="77777777" w:rsidTr="00DA25FC">
        <w:trPr>
          <w:cantSplit/>
          <w:trHeight w:val="147"/>
          <w:jc w:val="center"/>
        </w:trPr>
        <w:tc>
          <w:tcPr>
            <w:tcW w:w="1397" w:type="pct"/>
            <w:vAlign w:val="center"/>
          </w:tcPr>
          <w:p w14:paraId="256B43B8"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lang w:val="kk-KZ"/>
              </w:rPr>
              <w:t>1</w:t>
            </w:r>
          </w:p>
        </w:tc>
        <w:tc>
          <w:tcPr>
            <w:tcW w:w="827" w:type="pct"/>
            <w:vAlign w:val="center"/>
          </w:tcPr>
          <w:p w14:paraId="1F11C389"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723" w:type="pct"/>
            <w:vAlign w:val="center"/>
          </w:tcPr>
          <w:p w14:paraId="07872282"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894" w:type="pct"/>
            <w:vAlign w:val="center"/>
          </w:tcPr>
          <w:p w14:paraId="6643907E"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4</w:t>
            </w:r>
          </w:p>
        </w:tc>
        <w:tc>
          <w:tcPr>
            <w:tcW w:w="489" w:type="pct"/>
            <w:vAlign w:val="center"/>
          </w:tcPr>
          <w:p w14:paraId="490B259D"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5</w:t>
            </w:r>
          </w:p>
        </w:tc>
        <w:tc>
          <w:tcPr>
            <w:tcW w:w="670" w:type="pct"/>
            <w:vAlign w:val="center"/>
          </w:tcPr>
          <w:p w14:paraId="4BAECAD5"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6</w:t>
            </w:r>
          </w:p>
        </w:tc>
      </w:tr>
      <w:tr w:rsidR="0007486A" w:rsidRPr="002B6ECD" w14:paraId="2CD5614E" w14:textId="77777777" w:rsidTr="00DA25FC">
        <w:trPr>
          <w:jc w:val="center"/>
        </w:trPr>
        <w:tc>
          <w:tcPr>
            <w:tcW w:w="1397" w:type="pct"/>
            <w:vAlign w:val="center"/>
          </w:tcPr>
          <w:p w14:paraId="4B4ED407"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Ұлыбритания</w:t>
            </w:r>
          </w:p>
        </w:tc>
        <w:tc>
          <w:tcPr>
            <w:tcW w:w="827" w:type="pct"/>
            <w:vAlign w:val="center"/>
          </w:tcPr>
          <w:p w14:paraId="2A28E1EB"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723" w:type="pct"/>
            <w:vAlign w:val="center"/>
          </w:tcPr>
          <w:p w14:paraId="7D6FB1E2" w14:textId="77777777" w:rsidR="0007486A" w:rsidRPr="002B6ECD" w:rsidRDefault="0007486A" w:rsidP="000C63E1">
            <w:pPr>
              <w:widowControl w:val="0"/>
              <w:jc w:val="center"/>
              <w:rPr>
                <w:rFonts w:ascii="Times New Roman" w:hAnsi="Times New Roman" w:cs="Times New Roman"/>
                <w:sz w:val="24"/>
                <w:szCs w:val="24"/>
              </w:rPr>
            </w:pPr>
          </w:p>
        </w:tc>
        <w:tc>
          <w:tcPr>
            <w:tcW w:w="894" w:type="pct"/>
            <w:vAlign w:val="center"/>
          </w:tcPr>
          <w:p w14:paraId="4108302D"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vAlign w:val="center"/>
          </w:tcPr>
          <w:p w14:paraId="722CF899" w14:textId="77777777" w:rsidR="0007486A" w:rsidRPr="002B6ECD" w:rsidRDefault="0007486A" w:rsidP="000C63E1">
            <w:pPr>
              <w:widowControl w:val="0"/>
              <w:jc w:val="center"/>
              <w:rPr>
                <w:rFonts w:ascii="Times New Roman" w:hAnsi="Times New Roman" w:cs="Times New Roman"/>
                <w:sz w:val="24"/>
                <w:szCs w:val="24"/>
              </w:rPr>
            </w:pPr>
          </w:p>
        </w:tc>
        <w:tc>
          <w:tcPr>
            <w:tcW w:w="670" w:type="pct"/>
            <w:vAlign w:val="center"/>
          </w:tcPr>
          <w:p w14:paraId="424A0602" w14:textId="77777777" w:rsidR="0007486A" w:rsidRPr="002B6ECD" w:rsidRDefault="0007486A" w:rsidP="000C63E1">
            <w:pPr>
              <w:widowControl w:val="0"/>
              <w:jc w:val="center"/>
              <w:rPr>
                <w:rFonts w:ascii="Times New Roman" w:hAnsi="Times New Roman" w:cs="Times New Roman"/>
                <w:sz w:val="24"/>
                <w:szCs w:val="24"/>
              </w:rPr>
            </w:pPr>
          </w:p>
        </w:tc>
      </w:tr>
      <w:tr w:rsidR="0007486A" w:rsidRPr="002B6ECD" w14:paraId="3671B13B" w14:textId="77777777" w:rsidTr="00DA25FC">
        <w:trPr>
          <w:jc w:val="center"/>
        </w:trPr>
        <w:tc>
          <w:tcPr>
            <w:tcW w:w="1397" w:type="pct"/>
            <w:vAlign w:val="center"/>
          </w:tcPr>
          <w:p w14:paraId="1102BA5E"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Қытай</w:t>
            </w:r>
          </w:p>
        </w:tc>
        <w:tc>
          <w:tcPr>
            <w:tcW w:w="827" w:type="pct"/>
            <w:vAlign w:val="center"/>
          </w:tcPr>
          <w:p w14:paraId="30B45123"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723" w:type="pct"/>
            <w:vAlign w:val="center"/>
          </w:tcPr>
          <w:p w14:paraId="10996CE8" w14:textId="77777777" w:rsidR="0007486A" w:rsidRPr="002B6ECD" w:rsidRDefault="0007486A" w:rsidP="000C63E1">
            <w:pPr>
              <w:widowControl w:val="0"/>
              <w:jc w:val="center"/>
              <w:rPr>
                <w:rFonts w:ascii="Times New Roman" w:hAnsi="Times New Roman" w:cs="Times New Roman"/>
                <w:sz w:val="24"/>
                <w:szCs w:val="24"/>
              </w:rPr>
            </w:pPr>
          </w:p>
        </w:tc>
        <w:tc>
          <w:tcPr>
            <w:tcW w:w="894" w:type="pct"/>
            <w:vAlign w:val="center"/>
          </w:tcPr>
          <w:p w14:paraId="68F3B4CE" w14:textId="77777777" w:rsidR="0007486A" w:rsidRPr="002B6ECD" w:rsidRDefault="0007486A" w:rsidP="000C63E1">
            <w:pPr>
              <w:widowControl w:val="0"/>
              <w:jc w:val="center"/>
              <w:rPr>
                <w:rFonts w:ascii="Times New Roman" w:hAnsi="Times New Roman" w:cs="Times New Roman"/>
                <w:sz w:val="24"/>
                <w:szCs w:val="24"/>
              </w:rPr>
            </w:pPr>
          </w:p>
        </w:tc>
        <w:tc>
          <w:tcPr>
            <w:tcW w:w="489" w:type="pct"/>
            <w:vAlign w:val="center"/>
          </w:tcPr>
          <w:p w14:paraId="686C2956"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187AB4AB" w14:textId="77777777" w:rsidR="0007486A" w:rsidRPr="002B6ECD" w:rsidRDefault="0007486A" w:rsidP="000C63E1">
            <w:pPr>
              <w:widowControl w:val="0"/>
              <w:jc w:val="center"/>
              <w:rPr>
                <w:rFonts w:ascii="Times New Roman" w:hAnsi="Times New Roman" w:cs="Times New Roman"/>
                <w:sz w:val="24"/>
                <w:szCs w:val="24"/>
              </w:rPr>
            </w:pPr>
          </w:p>
        </w:tc>
      </w:tr>
      <w:tr w:rsidR="0007486A" w:rsidRPr="002B6ECD" w14:paraId="4A38097E" w14:textId="77777777" w:rsidTr="00DA25FC">
        <w:trPr>
          <w:jc w:val="center"/>
        </w:trPr>
        <w:tc>
          <w:tcPr>
            <w:tcW w:w="1397" w:type="pct"/>
            <w:vAlign w:val="center"/>
          </w:tcPr>
          <w:p w14:paraId="42A8E53F"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Финляндия</w:t>
            </w:r>
          </w:p>
        </w:tc>
        <w:tc>
          <w:tcPr>
            <w:tcW w:w="827" w:type="pct"/>
            <w:vAlign w:val="center"/>
          </w:tcPr>
          <w:p w14:paraId="646F804B" w14:textId="77777777" w:rsidR="0007486A" w:rsidRPr="002B6ECD" w:rsidRDefault="0007486A" w:rsidP="000C63E1">
            <w:pPr>
              <w:widowControl w:val="0"/>
              <w:jc w:val="center"/>
              <w:rPr>
                <w:rFonts w:ascii="Times New Roman" w:hAnsi="Times New Roman" w:cs="Times New Roman"/>
                <w:sz w:val="24"/>
                <w:szCs w:val="24"/>
              </w:rPr>
            </w:pPr>
          </w:p>
        </w:tc>
        <w:tc>
          <w:tcPr>
            <w:tcW w:w="723" w:type="pct"/>
            <w:vAlign w:val="center"/>
          </w:tcPr>
          <w:p w14:paraId="2499B85B" w14:textId="77777777" w:rsidR="0007486A" w:rsidRPr="002B6ECD" w:rsidRDefault="0007486A" w:rsidP="000C63E1">
            <w:pPr>
              <w:widowControl w:val="0"/>
              <w:jc w:val="center"/>
              <w:rPr>
                <w:rFonts w:ascii="Times New Roman" w:hAnsi="Times New Roman" w:cs="Times New Roman"/>
                <w:sz w:val="24"/>
                <w:szCs w:val="24"/>
              </w:rPr>
            </w:pPr>
          </w:p>
        </w:tc>
        <w:tc>
          <w:tcPr>
            <w:tcW w:w="894" w:type="pct"/>
            <w:vAlign w:val="center"/>
          </w:tcPr>
          <w:p w14:paraId="38423F3E"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vAlign w:val="center"/>
          </w:tcPr>
          <w:p w14:paraId="6081129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52B3790F" w14:textId="77777777" w:rsidR="0007486A" w:rsidRPr="002B6ECD" w:rsidRDefault="0007486A" w:rsidP="000C63E1">
            <w:pPr>
              <w:widowControl w:val="0"/>
              <w:jc w:val="center"/>
              <w:rPr>
                <w:rFonts w:ascii="Times New Roman" w:hAnsi="Times New Roman" w:cs="Times New Roman"/>
                <w:sz w:val="24"/>
                <w:szCs w:val="24"/>
              </w:rPr>
            </w:pPr>
          </w:p>
        </w:tc>
      </w:tr>
      <w:tr w:rsidR="0007486A" w:rsidRPr="002B6ECD" w14:paraId="7A2EDB90" w14:textId="77777777" w:rsidTr="00DA25FC">
        <w:trPr>
          <w:jc w:val="center"/>
        </w:trPr>
        <w:tc>
          <w:tcPr>
            <w:tcW w:w="1397" w:type="pct"/>
            <w:vAlign w:val="center"/>
          </w:tcPr>
          <w:p w14:paraId="62D106D4"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Австралия</w:t>
            </w:r>
          </w:p>
        </w:tc>
        <w:tc>
          <w:tcPr>
            <w:tcW w:w="827" w:type="pct"/>
            <w:vAlign w:val="center"/>
          </w:tcPr>
          <w:p w14:paraId="07FFEDFA" w14:textId="77777777" w:rsidR="0007486A" w:rsidRPr="002B6ECD" w:rsidRDefault="0007486A" w:rsidP="000C63E1">
            <w:pPr>
              <w:widowControl w:val="0"/>
              <w:jc w:val="center"/>
              <w:rPr>
                <w:rFonts w:ascii="Times New Roman" w:hAnsi="Times New Roman" w:cs="Times New Roman"/>
                <w:sz w:val="24"/>
                <w:szCs w:val="24"/>
              </w:rPr>
            </w:pPr>
          </w:p>
        </w:tc>
        <w:tc>
          <w:tcPr>
            <w:tcW w:w="723" w:type="pct"/>
            <w:vAlign w:val="center"/>
          </w:tcPr>
          <w:p w14:paraId="00594613" w14:textId="77777777" w:rsidR="0007486A" w:rsidRPr="002B6ECD" w:rsidRDefault="0007486A" w:rsidP="000C63E1">
            <w:pPr>
              <w:widowControl w:val="0"/>
              <w:jc w:val="center"/>
              <w:rPr>
                <w:rFonts w:ascii="Times New Roman" w:hAnsi="Times New Roman" w:cs="Times New Roman"/>
                <w:sz w:val="24"/>
                <w:szCs w:val="24"/>
              </w:rPr>
            </w:pPr>
          </w:p>
        </w:tc>
        <w:tc>
          <w:tcPr>
            <w:tcW w:w="894" w:type="pct"/>
            <w:vAlign w:val="center"/>
          </w:tcPr>
          <w:p w14:paraId="7BE1E77E"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vAlign w:val="center"/>
          </w:tcPr>
          <w:p w14:paraId="247ACD81"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162A91F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r>
      <w:tr w:rsidR="0007486A" w:rsidRPr="002B6ECD" w14:paraId="2BBCE589" w14:textId="77777777" w:rsidTr="00DA25FC">
        <w:trPr>
          <w:jc w:val="center"/>
        </w:trPr>
        <w:tc>
          <w:tcPr>
            <w:tcW w:w="1397" w:type="pct"/>
            <w:vAlign w:val="center"/>
          </w:tcPr>
          <w:p w14:paraId="72AA28E8"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Эстония</w:t>
            </w:r>
          </w:p>
        </w:tc>
        <w:tc>
          <w:tcPr>
            <w:tcW w:w="827" w:type="pct"/>
            <w:vAlign w:val="center"/>
          </w:tcPr>
          <w:p w14:paraId="04F04764" w14:textId="77777777" w:rsidR="0007486A" w:rsidRPr="002B6ECD" w:rsidRDefault="0007486A" w:rsidP="000C63E1">
            <w:pPr>
              <w:widowControl w:val="0"/>
              <w:jc w:val="center"/>
              <w:rPr>
                <w:rFonts w:ascii="Times New Roman" w:hAnsi="Times New Roman" w:cs="Times New Roman"/>
                <w:sz w:val="24"/>
                <w:szCs w:val="24"/>
              </w:rPr>
            </w:pPr>
          </w:p>
        </w:tc>
        <w:tc>
          <w:tcPr>
            <w:tcW w:w="723" w:type="pct"/>
            <w:vAlign w:val="center"/>
          </w:tcPr>
          <w:p w14:paraId="10EF8B97"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894" w:type="pct"/>
            <w:vAlign w:val="center"/>
          </w:tcPr>
          <w:p w14:paraId="50CAE58A" w14:textId="77777777" w:rsidR="0007486A" w:rsidRPr="002B6ECD" w:rsidRDefault="0007486A" w:rsidP="000C63E1">
            <w:pPr>
              <w:widowControl w:val="0"/>
              <w:jc w:val="center"/>
              <w:rPr>
                <w:rFonts w:ascii="Times New Roman" w:hAnsi="Times New Roman" w:cs="Times New Roman"/>
                <w:sz w:val="24"/>
                <w:szCs w:val="24"/>
              </w:rPr>
            </w:pPr>
          </w:p>
        </w:tc>
        <w:tc>
          <w:tcPr>
            <w:tcW w:w="489" w:type="pct"/>
            <w:vAlign w:val="center"/>
          </w:tcPr>
          <w:p w14:paraId="12D4B621"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055BBF0C" w14:textId="77777777" w:rsidR="0007486A" w:rsidRPr="002B6ECD" w:rsidRDefault="0007486A" w:rsidP="000C63E1">
            <w:pPr>
              <w:widowControl w:val="0"/>
              <w:jc w:val="center"/>
              <w:rPr>
                <w:rFonts w:ascii="Times New Roman" w:hAnsi="Times New Roman" w:cs="Times New Roman"/>
                <w:sz w:val="24"/>
                <w:szCs w:val="24"/>
              </w:rPr>
            </w:pPr>
          </w:p>
        </w:tc>
      </w:tr>
      <w:tr w:rsidR="0007486A" w:rsidRPr="002B6ECD" w14:paraId="79A32430" w14:textId="77777777" w:rsidTr="00DA25FC">
        <w:trPr>
          <w:jc w:val="center"/>
        </w:trPr>
        <w:tc>
          <w:tcPr>
            <w:tcW w:w="1397" w:type="pct"/>
            <w:tcBorders>
              <w:bottom w:val="single" w:sz="4" w:space="0" w:color="auto"/>
            </w:tcBorders>
            <w:vAlign w:val="center"/>
          </w:tcPr>
          <w:p w14:paraId="08BE78C3"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Жаңа Зеландия</w:t>
            </w:r>
          </w:p>
        </w:tc>
        <w:tc>
          <w:tcPr>
            <w:tcW w:w="827" w:type="pct"/>
            <w:tcBorders>
              <w:bottom w:val="single" w:sz="4" w:space="0" w:color="auto"/>
            </w:tcBorders>
            <w:vAlign w:val="center"/>
          </w:tcPr>
          <w:p w14:paraId="0E2B88F7" w14:textId="77777777" w:rsidR="0007486A" w:rsidRPr="002B6ECD" w:rsidRDefault="0007486A" w:rsidP="000C63E1">
            <w:pPr>
              <w:widowControl w:val="0"/>
              <w:jc w:val="center"/>
              <w:rPr>
                <w:rFonts w:ascii="Times New Roman" w:hAnsi="Times New Roman" w:cs="Times New Roman"/>
                <w:sz w:val="24"/>
                <w:szCs w:val="24"/>
              </w:rPr>
            </w:pPr>
          </w:p>
        </w:tc>
        <w:tc>
          <w:tcPr>
            <w:tcW w:w="723" w:type="pct"/>
            <w:tcBorders>
              <w:bottom w:val="single" w:sz="4" w:space="0" w:color="auto"/>
            </w:tcBorders>
            <w:vAlign w:val="center"/>
          </w:tcPr>
          <w:p w14:paraId="37322115" w14:textId="77777777" w:rsidR="0007486A" w:rsidRPr="002B6ECD" w:rsidRDefault="0007486A" w:rsidP="000C63E1">
            <w:pPr>
              <w:widowControl w:val="0"/>
              <w:jc w:val="center"/>
              <w:rPr>
                <w:rFonts w:ascii="Times New Roman" w:hAnsi="Times New Roman" w:cs="Times New Roman"/>
                <w:sz w:val="24"/>
                <w:szCs w:val="24"/>
              </w:rPr>
            </w:pPr>
          </w:p>
        </w:tc>
        <w:tc>
          <w:tcPr>
            <w:tcW w:w="894" w:type="pct"/>
            <w:tcBorders>
              <w:bottom w:val="single" w:sz="4" w:space="0" w:color="auto"/>
            </w:tcBorders>
            <w:vAlign w:val="center"/>
          </w:tcPr>
          <w:p w14:paraId="192BE2B2"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tcBorders>
              <w:bottom w:val="single" w:sz="4" w:space="0" w:color="auto"/>
            </w:tcBorders>
            <w:vAlign w:val="center"/>
          </w:tcPr>
          <w:p w14:paraId="43A485C1" w14:textId="77777777" w:rsidR="0007486A" w:rsidRPr="002B6ECD" w:rsidRDefault="0007486A" w:rsidP="000C63E1">
            <w:pPr>
              <w:widowControl w:val="0"/>
              <w:jc w:val="center"/>
              <w:rPr>
                <w:rFonts w:ascii="Times New Roman" w:hAnsi="Times New Roman" w:cs="Times New Roman"/>
                <w:sz w:val="24"/>
                <w:szCs w:val="24"/>
              </w:rPr>
            </w:pPr>
          </w:p>
        </w:tc>
        <w:tc>
          <w:tcPr>
            <w:tcW w:w="670" w:type="pct"/>
            <w:tcBorders>
              <w:bottom w:val="single" w:sz="4" w:space="0" w:color="auto"/>
            </w:tcBorders>
            <w:vAlign w:val="center"/>
          </w:tcPr>
          <w:p w14:paraId="19AC14B5"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r>
      <w:tr w:rsidR="0007486A" w:rsidRPr="002B6ECD" w14:paraId="2F7EAE07" w14:textId="77777777" w:rsidTr="00DA25FC">
        <w:trPr>
          <w:jc w:val="center"/>
        </w:trPr>
        <w:tc>
          <w:tcPr>
            <w:tcW w:w="1397" w:type="pct"/>
            <w:vAlign w:val="center"/>
          </w:tcPr>
          <w:p w14:paraId="02B04DBC"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Норвегия</w:t>
            </w:r>
          </w:p>
        </w:tc>
        <w:tc>
          <w:tcPr>
            <w:tcW w:w="827" w:type="pct"/>
            <w:vAlign w:val="center"/>
          </w:tcPr>
          <w:p w14:paraId="40A2E85C" w14:textId="77777777" w:rsidR="0007486A" w:rsidRPr="002B6ECD" w:rsidRDefault="0007486A" w:rsidP="000C63E1">
            <w:pPr>
              <w:widowControl w:val="0"/>
              <w:jc w:val="center"/>
              <w:rPr>
                <w:rFonts w:ascii="Times New Roman" w:hAnsi="Times New Roman" w:cs="Times New Roman"/>
                <w:sz w:val="24"/>
                <w:szCs w:val="24"/>
              </w:rPr>
            </w:pPr>
          </w:p>
        </w:tc>
        <w:tc>
          <w:tcPr>
            <w:tcW w:w="723" w:type="pct"/>
            <w:vAlign w:val="center"/>
          </w:tcPr>
          <w:p w14:paraId="44B8DAB4" w14:textId="77777777" w:rsidR="0007486A" w:rsidRPr="002B6ECD" w:rsidRDefault="0007486A" w:rsidP="000C63E1">
            <w:pPr>
              <w:widowControl w:val="0"/>
              <w:jc w:val="center"/>
              <w:rPr>
                <w:rFonts w:ascii="Times New Roman" w:hAnsi="Times New Roman" w:cs="Times New Roman"/>
                <w:sz w:val="24"/>
                <w:szCs w:val="24"/>
              </w:rPr>
            </w:pPr>
          </w:p>
        </w:tc>
        <w:tc>
          <w:tcPr>
            <w:tcW w:w="894" w:type="pct"/>
            <w:vAlign w:val="center"/>
          </w:tcPr>
          <w:p w14:paraId="02AB0E9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vAlign w:val="center"/>
          </w:tcPr>
          <w:p w14:paraId="775BC9F0"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175EEB89" w14:textId="77777777" w:rsidR="0007486A" w:rsidRPr="002B6ECD" w:rsidRDefault="0007486A" w:rsidP="000C63E1">
            <w:pPr>
              <w:widowControl w:val="0"/>
              <w:jc w:val="center"/>
              <w:rPr>
                <w:rFonts w:ascii="Times New Roman" w:hAnsi="Times New Roman" w:cs="Times New Roman"/>
                <w:sz w:val="24"/>
                <w:szCs w:val="24"/>
              </w:rPr>
            </w:pPr>
          </w:p>
        </w:tc>
      </w:tr>
      <w:tr w:rsidR="00DA25FC" w:rsidRPr="002B6ECD" w14:paraId="37323412" w14:textId="77777777" w:rsidTr="00DA25FC">
        <w:trPr>
          <w:jc w:val="center"/>
        </w:trPr>
        <w:tc>
          <w:tcPr>
            <w:tcW w:w="1397" w:type="pct"/>
            <w:vAlign w:val="center"/>
          </w:tcPr>
          <w:p w14:paraId="458DA555" w14:textId="2D468FFB"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Швеция</w:t>
            </w:r>
          </w:p>
        </w:tc>
        <w:tc>
          <w:tcPr>
            <w:tcW w:w="827" w:type="pct"/>
            <w:vAlign w:val="center"/>
          </w:tcPr>
          <w:p w14:paraId="660C94C1" w14:textId="77777777" w:rsidR="00DA25FC" w:rsidRPr="002B6ECD" w:rsidRDefault="00DA25FC" w:rsidP="000C63E1">
            <w:pPr>
              <w:widowControl w:val="0"/>
              <w:jc w:val="center"/>
              <w:rPr>
                <w:rFonts w:ascii="Times New Roman" w:hAnsi="Times New Roman" w:cs="Times New Roman"/>
                <w:sz w:val="24"/>
                <w:szCs w:val="24"/>
              </w:rPr>
            </w:pPr>
          </w:p>
        </w:tc>
        <w:tc>
          <w:tcPr>
            <w:tcW w:w="723" w:type="pct"/>
            <w:vAlign w:val="center"/>
          </w:tcPr>
          <w:p w14:paraId="0BB39904" w14:textId="77777777" w:rsidR="00DA25FC" w:rsidRPr="002B6ECD" w:rsidRDefault="00DA25FC" w:rsidP="000C63E1">
            <w:pPr>
              <w:widowControl w:val="0"/>
              <w:jc w:val="center"/>
              <w:rPr>
                <w:rFonts w:ascii="Times New Roman" w:hAnsi="Times New Roman" w:cs="Times New Roman"/>
                <w:sz w:val="24"/>
                <w:szCs w:val="24"/>
              </w:rPr>
            </w:pPr>
          </w:p>
        </w:tc>
        <w:tc>
          <w:tcPr>
            <w:tcW w:w="894" w:type="pct"/>
            <w:vAlign w:val="center"/>
          </w:tcPr>
          <w:p w14:paraId="0401ED52" w14:textId="070E550C"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489" w:type="pct"/>
            <w:vAlign w:val="center"/>
          </w:tcPr>
          <w:p w14:paraId="58FA2579" w14:textId="77777777" w:rsidR="00DA25FC" w:rsidRPr="002B6ECD" w:rsidRDefault="00DA25FC" w:rsidP="000C63E1">
            <w:pPr>
              <w:widowControl w:val="0"/>
              <w:jc w:val="center"/>
              <w:rPr>
                <w:rFonts w:ascii="Times New Roman" w:hAnsi="Times New Roman" w:cs="Times New Roman"/>
                <w:sz w:val="24"/>
                <w:szCs w:val="24"/>
              </w:rPr>
            </w:pPr>
          </w:p>
        </w:tc>
        <w:tc>
          <w:tcPr>
            <w:tcW w:w="670" w:type="pct"/>
            <w:vAlign w:val="center"/>
          </w:tcPr>
          <w:p w14:paraId="0F7C8620" w14:textId="4BE15E10"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r>
      <w:tr w:rsidR="00DA25FC" w:rsidRPr="002B6ECD" w14:paraId="0C03974E" w14:textId="77777777" w:rsidTr="00DA25FC">
        <w:trPr>
          <w:jc w:val="center"/>
        </w:trPr>
        <w:tc>
          <w:tcPr>
            <w:tcW w:w="1397" w:type="pct"/>
            <w:vAlign w:val="center"/>
          </w:tcPr>
          <w:p w14:paraId="68DEC86C" w14:textId="1FE26834"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Оңтү</w:t>
            </w:r>
            <w:proofErr w:type="gramStart"/>
            <w:r w:rsidRPr="002B6ECD">
              <w:rPr>
                <w:rFonts w:ascii="Times New Roman" w:hAnsi="Times New Roman" w:cs="Times New Roman"/>
                <w:sz w:val="24"/>
                <w:szCs w:val="24"/>
              </w:rPr>
              <w:t>ст</w:t>
            </w:r>
            <w:proofErr w:type="gramEnd"/>
            <w:r w:rsidRPr="002B6ECD">
              <w:rPr>
                <w:rFonts w:ascii="Times New Roman" w:hAnsi="Times New Roman" w:cs="Times New Roman"/>
                <w:sz w:val="24"/>
                <w:szCs w:val="24"/>
              </w:rPr>
              <w:t>ік Корея</w:t>
            </w:r>
          </w:p>
        </w:tc>
        <w:tc>
          <w:tcPr>
            <w:tcW w:w="827" w:type="pct"/>
            <w:vAlign w:val="center"/>
          </w:tcPr>
          <w:p w14:paraId="45BBB951" w14:textId="4BC444F1"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723" w:type="pct"/>
            <w:vAlign w:val="center"/>
          </w:tcPr>
          <w:p w14:paraId="4DC12959" w14:textId="77777777" w:rsidR="00DA25FC" w:rsidRPr="002B6ECD" w:rsidRDefault="00DA25FC" w:rsidP="000C63E1">
            <w:pPr>
              <w:widowControl w:val="0"/>
              <w:jc w:val="center"/>
              <w:rPr>
                <w:rFonts w:ascii="Times New Roman" w:hAnsi="Times New Roman" w:cs="Times New Roman"/>
                <w:sz w:val="24"/>
                <w:szCs w:val="24"/>
              </w:rPr>
            </w:pPr>
          </w:p>
        </w:tc>
        <w:tc>
          <w:tcPr>
            <w:tcW w:w="894" w:type="pct"/>
            <w:vAlign w:val="center"/>
          </w:tcPr>
          <w:p w14:paraId="065C1BC5" w14:textId="77777777" w:rsidR="00DA25FC" w:rsidRPr="002B6ECD" w:rsidRDefault="00DA25FC" w:rsidP="000C63E1">
            <w:pPr>
              <w:widowControl w:val="0"/>
              <w:jc w:val="center"/>
              <w:rPr>
                <w:rFonts w:ascii="Times New Roman" w:hAnsi="Times New Roman" w:cs="Times New Roman"/>
                <w:sz w:val="24"/>
                <w:szCs w:val="24"/>
              </w:rPr>
            </w:pPr>
          </w:p>
        </w:tc>
        <w:tc>
          <w:tcPr>
            <w:tcW w:w="489" w:type="pct"/>
            <w:vAlign w:val="center"/>
          </w:tcPr>
          <w:p w14:paraId="16A1FF47" w14:textId="4395B847"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5FCB0ECC" w14:textId="77777777" w:rsidR="00DA25FC" w:rsidRPr="002B6ECD" w:rsidRDefault="00DA25FC" w:rsidP="000C63E1">
            <w:pPr>
              <w:widowControl w:val="0"/>
              <w:jc w:val="center"/>
              <w:rPr>
                <w:rFonts w:ascii="Times New Roman" w:hAnsi="Times New Roman" w:cs="Times New Roman"/>
                <w:sz w:val="24"/>
                <w:szCs w:val="24"/>
              </w:rPr>
            </w:pPr>
          </w:p>
        </w:tc>
      </w:tr>
      <w:tr w:rsidR="00DA25FC" w:rsidRPr="002B6ECD" w14:paraId="497BA220" w14:textId="77777777" w:rsidTr="00DA25FC">
        <w:trPr>
          <w:jc w:val="center"/>
        </w:trPr>
        <w:tc>
          <w:tcPr>
            <w:tcW w:w="1397" w:type="pct"/>
            <w:vAlign w:val="center"/>
          </w:tcPr>
          <w:p w14:paraId="502FACEC" w14:textId="61CB56C1"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Македония</w:t>
            </w:r>
          </w:p>
        </w:tc>
        <w:tc>
          <w:tcPr>
            <w:tcW w:w="827" w:type="pct"/>
            <w:vAlign w:val="center"/>
          </w:tcPr>
          <w:p w14:paraId="5009BA04" w14:textId="50CC1795"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723" w:type="pct"/>
            <w:vAlign w:val="center"/>
          </w:tcPr>
          <w:p w14:paraId="203214F4" w14:textId="77777777" w:rsidR="00DA25FC" w:rsidRPr="002B6ECD" w:rsidRDefault="00DA25FC" w:rsidP="000C63E1">
            <w:pPr>
              <w:widowControl w:val="0"/>
              <w:jc w:val="center"/>
              <w:rPr>
                <w:rFonts w:ascii="Times New Roman" w:hAnsi="Times New Roman" w:cs="Times New Roman"/>
                <w:sz w:val="24"/>
                <w:szCs w:val="24"/>
              </w:rPr>
            </w:pPr>
          </w:p>
        </w:tc>
        <w:tc>
          <w:tcPr>
            <w:tcW w:w="894" w:type="pct"/>
            <w:vAlign w:val="center"/>
          </w:tcPr>
          <w:p w14:paraId="3C5AA4E4" w14:textId="77777777" w:rsidR="00DA25FC" w:rsidRPr="002B6ECD" w:rsidRDefault="00DA25FC" w:rsidP="000C63E1">
            <w:pPr>
              <w:widowControl w:val="0"/>
              <w:jc w:val="center"/>
              <w:rPr>
                <w:rFonts w:ascii="Times New Roman" w:hAnsi="Times New Roman" w:cs="Times New Roman"/>
                <w:sz w:val="24"/>
                <w:szCs w:val="24"/>
              </w:rPr>
            </w:pPr>
          </w:p>
        </w:tc>
        <w:tc>
          <w:tcPr>
            <w:tcW w:w="489" w:type="pct"/>
            <w:vAlign w:val="center"/>
          </w:tcPr>
          <w:p w14:paraId="7C7486E8" w14:textId="40B1976E"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vAlign w:val="center"/>
          </w:tcPr>
          <w:p w14:paraId="1D686872" w14:textId="77777777" w:rsidR="00DA25FC" w:rsidRPr="002B6ECD" w:rsidRDefault="00DA25FC" w:rsidP="000C63E1">
            <w:pPr>
              <w:widowControl w:val="0"/>
              <w:jc w:val="center"/>
              <w:rPr>
                <w:rFonts w:ascii="Times New Roman" w:hAnsi="Times New Roman" w:cs="Times New Roman"/>
                <w:sz w:val="24"/>
                <w:szCs w:val="24"/>
              </w:rPr>
            </w:pPr>
          </w:p>
        </w:tc>
      </w:tr>
      <w:tr w:rsidR="00DA25FC" w:rsidRPr="002B6ECD" w14:paraId="34B4CBBD" w14:textId="77777777" w:rsidTr="00DA25FC">
        <w:trPr>
          <w:jc w:val="center"/>
        </w:trPr>
        <w:tc>
          <w:tcPr>
            <w:tcW w:w="1397" w:type="pct"/>
            <w:tcBorders>
              <w:bottom w:val="single" w:sz="4" w:space="0" w:color="auto"/>
            </w:tcBorders>
            <w:vAlign w:val="center"/>
          </w:tcPr>
          <w:p w14:paraId="5BF70897" w14:textId="780B2ACD"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Қазақстан</w:t>
            </w:r>
          </w:p>
        </w:tc>
        <w:tc>
          <w:tcPr>
            <w:tcW w:w="827" w:type="pct"/>
            <w:tcBorders>
              <w:bottom w:val="single" w:sz="4" w:space="0" w:color="auto"/>
            </w:tcBorders>
            <w:vAlign w:val="center"/>
          </w:tcPr>
          <w:p w14:paraId="2F116458" w14:textId="77777777" w:rsidR="00DA25FC" w:rsidRPr="002B6ECD" w:rsidRDefault="00DA25FC" w:rsidP="000C63E1">
            <w:pPr>
              <w:widowControl w:val="0"/>
              <w:jc w:val="center"/>
              <w:rPr>
                <w:rFonts w:ascii="Times New Roman" w:hAnsi="Times New Roman" w:cs="Times New Roman"/>
                <w:sz w:val="24"/>
                <w:szCs w:val="24"/>
              </w:rPr>
            </w:pPr>
          </w:p>
        </w:tc>
        <w:tc>
          <w:tcPr>
            <w:tcW w:w="723" w:type="pct"/>
            <w:tcBorders>
              <w:bottom w:val="single" w:sz="4" w:space="0" w:color="auto"/>
            </w:tcBorders>
            <w:vAlign w:val="center"/>
          </w:tcPr>
          <w:p w14:paraId="4943557E" w14:textId="5F76047D"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894" w:type="pct"/>
            <w:tcBorders>
              <w:bottom w:val="single" w:sz="4" w:space="0" w:color="auto"/>
            </w:tcBorders>
            <w:vAlign w:val="center"/>
          </w:tcPr>
          <w:p w14:paraId="37338E3A" w14:textId="77777777" w:rsidR="00DA25FC" w:rsidRPr="002B6ECD" w:rsidRDefault="00DA25FC" w:rsidP="000C63E1">
            <w:pPr>
              <w:widowControl w:val="0"/>
              <w:jc w:val="center"/>
              <w:rPr>
                <w:rFonts w:ascii="Times New Roman" w:hAnsi="Times New Roman" w:cs="Times New Roman"/>
                <w:sz w:val="24"/>
                <w:szCs w:val="24"/>
              </w:rPr>
            </w:pPr>
          </w:p>
        </w:tc>
        <w:tc>
          <w:tcPr>
            <w:tcW w:w="489" w:type="pct"/>
            <w:tcBorders>
              <w:bottom w:val="single" w:sz="4" w:space="0" w:color="auto"/>
            </w:tcBorders>
            <w:vAlign w:val="center"/>
          </w:tcPr>
          <w:p w14:paraId="4FE41D89" w14:textId="4D971F94" w:rsidR="00DA25FC" w:rsidRPr="002B6ECD" w:rsidRDefault="00DA25FC"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670" w:type="pct"/>
            <w:tcBorders>
              <w:bottom w:val="single" w:sz="4" w:space="0" w:color="auto"/>
            </w:tcBorders>
            <w:vAlign w:val="center"/>
          </w:tcPr>
          <w:p w14:paraId="7D4E0222" w14:textId="77777777" w:rsidR="00DA25FC" w:rsidRPr="002B6ECD" w:rsidRDefault="00DA25FC" w:rsidP="000C63E1">
            <w:pPr>
              <w:widowControl w:val="0"/>
              <w:jc w:val="center"/>
              <w:rPr>
                <w:rFonts w:ascii="Times New Roman" w:hAnsi="Times New Roman" w:cs="Times New Roman"/>
                <w:sz w:val="24"/>
                <w:szCs w:val="24"/>
              </w:rPr>
            </w:pPr>
          </w:p>
        </w:tc>
      </w:tr>
    </w:tbl>
    <w:p w14:paraId="29E7126B" w14:textId="77777777" w:rsidR="000C63E1" w:rsidRPr="002B6ECD" w:rsidRDefault="000C63E1" w:rsidP="000C63E1">
      <w:pPr>
        <w:spacing w:after="0" w:line="240" w:lineRule="auto"/>
        <w:contextualSpacing/>
        <w:rPr>
          <w:rFonts w:ascii="Times New Roman" w:hAnsi="Times New Roman" w:cs="Times New Roman"/>
          <w:sz w:val="28"/>
          <w:szCs w:val="28"/>
        </w:rPr>
      </w:pPr>
    </w:p>
    <w:p w14:paraId="2E6FC5B4"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Қазіргі жағдайда робототехниканы оқыту тек техникалық дағдыларды қалыптастырумен шектелмейді, ол оқушылардың әмбебап танымдық қабілеттерін дамытуға ықпал жасайды. Атап айтқанда, робототехника:</w:t>
      </w:r>
    </w:p>
    <w:p w14:paraId="11004C55" w14:textId="787E609C" w:rsidR="0007486A" w:rsidRPr="002B6ECD" w:rsidRDefault="002B4F8F"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берілген мақсатқа жету үшін әрекеттердің ретін алдын ала жоспарлай білуге;</w:t>
      </w:r>
    </w:p>
    <w:p w14:paraId="537D065C" w14:textId="620A0DCC" w:rsidR="0007486A" w:rsidRPr="002B6ECD" w:rsidRDefault="002B4F8F"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қойылған міндетті шешуге қажетті ақпаратты іздеу және іріктеуге;</w:t>
      </w:r>
    </w:p>
    <w:p w14:paraId="7E69DB13" w14:textId="07E586F5" w:rsidR="0007486A" w:rsidRPr="002B6ECD" w:rsidRDefault="002B4F8F"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түрлі оқу жағдаяттарында цифрлық құралдарды орынды қолдану дағдысын қалыптастыруға;</w:t>
      </w:r>
    </w:p>
    <w:p w14:paraId="3E065812" w14:textId="72941C9F" w:rsidR="0007486A" w:rsidRPr="002B6ECD" w:rsidRDefault="002B4F8F"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робот жинақтары, сенсорлар және программалық орта арқылы техникалық құрылғылармен жұмыс істеу білігін дамытуға көмек береді.</w:t>
      </w:r>
    </w:p>
    <w:p w14:paraId="146D813C"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Бұл дағдылар қазіргі қоғам жағдайында әрбір оқушы үшін маңызды және оларды бастауыш мектеп кезеңінен қалыптастыру қажет.</w:t>
      </w:r>
    </w:p>
    <w:p w14:paraId="48039457"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 барысында оқушылар ақпаратпен жұмыс істеудің негізгі кезеңдерін меңгереді. Атап айтқанда, ақпаратты алу белгілі бір модельді құрумен байланысты болса, ақпаратты сақтау оны жүйелеу және жіктеу арқылы жүзеге асады. Ақпаратты жеткізу программалау тілдері мен шартты белгілер арқылы іске асырылады, ал ақпаратты өңдеу алгоритм құру және роботтың әрекетін программалау негізінде орындалады. Робототехника </w:t>
      </w:r>
      <w:r w:rsidRPr="002B6ECD">
        <w:rPr>
          <w:rFonts w:ascii="Times New Roman" w:hAnsi="Times New Roman"/>
          <w:sz w:val="28"/>
          <w:lang w:val="kk-KZ"/>
        </w:rPr>
        <w:lastRenderedPageBreak/>
        <w:t>оқушылардың модельдеу, жіктеу, кодтау және алгоритмдеу дағдыларын кешенді түрде қалыптастырады.</w:t>
      </w:r>
    </w:p>
    <w:p w14:paraId="4C5EBAA0"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оқытуды білім беру жүйесіне енгізу оның мазмұны мен құрылымын біріздендіруді қажет етеді.  Робототехниканы оқытуға арналған ортақ ғылыми-педагогикалық ұстанымдарды айқындау, робототехниканың оқу пәні ретіндегі мақсаты мен міндеттерін нақтылау, мектептегі орны мен білімдік әлеуетін анықтау маңызды. Робототехниканы оқытуға арналған бірыңғай программа, оқу-әдістемелік кешен және оқу мазмұнының деңгейлік құрылымы әзірленуі қажет. Мұндай жүйе робототехниканы бастауыш білім беру кеңістігінде тиімді пайдалануға септігін тигізеді.</w:t>
      </w:r>
    </w:p>
    <w:p w14:paraId="692A70FA" w14:textId="77777777"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оқушылардың әлем туралы ғылыми түсінігін қалыптастыруға ықпал жасайды. Робототехника сабақтары барысында оқушылар техникалық құрылғылардың жұмыс істеу заңдылықтарын, олардың мүмкіндіктері мен шектеулерін түсінеді және цифрлық құралдарды нақты оқу міндеттерін шешуде тиімді пайдалануды меңгереді. Робототехника белгілі бір ойлау стилін қалыптастырады: оқушы мәселені талдап, оны жеке бөліктерге ажыратады, олардың өзара байланысын анықтайды, әрекеттердің ретін жоспарлайды және алынған нәтижені тексереді.</w:t>
      </w:r>
    </w:p>
    <w:p w14:paraId="1C3D1365" w14:textId="5A86F236"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Робототехниканың маңызды әлеуетінің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оның оқушылардың конструкторлық және зерттеушілік дағдыларын дамытуында. Робот құрастыру және оны программалау барысында оқушылар тәжірибе жасап, әртүрлі шешімдерді салыстырады, өз жобасын жетілдіреді.  Робототехниканы оқыту мазмұнында өзара байланысқан бірнеше бағытты бөліп көрсетуге болады: ақпараттық, алгоритмдік, техникалық және шығармашылық бағыттар. Бұл бағыттар бірін-бірі толықтыра отырып, оқушының жан-жақты дамуына жағдай жасайды.</w:t>
      </w:r>
    </w:p>
    <w:p w14:paraId="6E1DC4BB" w14:textId="14A90FF9"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сыныпта алгоритмдік ойлауды қалыптастыруға бағытталған алғашқы программалардың бірі </w:t>
      </w:r>
      <w:r w:rsidR="002B4F8F" w:rsidRPr="002B6ECD">
        <w:rPr>
          <w:rFonts w:ascii="Times New Roman" w:hAnsi="Times New Roman"/>
          <w:sz w:val="28"/>
          <w:lang w:val="kk-KZ"/>
        </w:rPr>
        <w:t>-</w:t>
      </w:r>
      <w:r w:rsidRPr="002B6ECD">
        <w:rPr>
          <w:rFonts w:ascii="Times New Roman" w:hAnsi="Times New Roman"/>
          <w:sz w:val="28"/>
          <w:lang w:val="kk-KZ"/>
        </w:rPr>
        <w:t xml:space="preserve"> Ю.А. Первиннің жетекшілігімен әзірленген “Роботландия” курсы</w:t>
      </w:r>
      <w:r w:rsidR="008876D4" w:rsidRPr="002B6ECD">
        <w:rPr>
          <w:rFonts w:ascii="Times New Roman" w:hAnsi="Times New Roman"/>
          <w:sz w:val="28"/>
          <w:lang w:val="kk-KZ"/>
        </w:rPr>
        <w:t xml:space="preserve"> [53]</w:t>
      </w:r>
      <w:r w:rsidRPr="002B6ECD">
        <w:rPr>
          <w:rFonts w:ascii="Times New Roman" w:hAnsi="Times New Roman"/>
          <w:sz w:val="28"/>
          <w:lang w:val="kk-KZ"/>
        </w:rPr>
        <w:t>. Бұл курс қазіргі робототехникаға тікелей арналмағанымен, оның мазмұнында орындаушының әрекетін басқару, алгоритм құру, әрекеттер ретін жоспарлау сияқты идеялар қамтылды. Аталған ұғымдар кейіннен білім беру робототехникасының мазмұнында кеңінен қолданылып, бастауыш сынып оқушыларына робототехниканы оқытудың теориялық алғышарттарының біріне айналды.</w:t>
      </w:r>
    </w:p>
    <w:p w14:paraId="07113F3C" w14:textId="30C0D48F"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 оқыту тек арнайы конструкторлар мен программалық орталарды пайдаланумен шектелмейді. Робототехника мазмұнын меңгеруде әртүрлі цифрлық білім беру сайттарының рөлі артып келеді. Мұндай сайттар оқушыларға робот құрастыру, программалау, алгоритм құру, жобалау және зерттеушілік тапсырмаларды орындау дағдыларын қалыптастырады. Мұғалімдер үшін дайын сабақ жоспарларын, әдістемелік материалдарды, бейнесабақтарды және бағалау құралдарын ұсынады. Робототехниканы оқытуға арналған сайттарды талдау олардың мазмұны, қолдану саласы және педагогикалық мүмкіндіктері бойынша ерекшеленетінін көрсетеді.</w:t>
      </w:r>
    </w:p>
    <w:p w14:paraId="3BB399AB" w14:textId="2B04D4EB" w:rsidR="0007486A" w:rsidRPr="002B6ECD" w:rsidRDefault="0007486A" w:rsidP="000C63E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 xml:space="preserve">Ең кең таралған халықаралық сайттардың бірі </w:t>
      </w:r>
      <w:r w:rsidR="002B4F8F" w:rsidRPr="002B6ECD">
        <w:rPr>
          <w:rFonts w:ascii="Times New Roman" w:hAnsi="Times New Roman"/>
          <w:sz w:val="28"/>
          <w:lang w:val="kk-KZ"/>
        </w:rPr>
        <w:t>-</w:t>
      </w:r>
      <w:r w:rsidRPr="002B6ECD">
        <w:rPr>
          <w:rFonts w:ascii="Times New Roman" w:hAnsi="Times New Roman"/>
          <w:sz w:val="28"/>
          <w:lang w:val="kk-KZ"/>
        </w:rPr>
        <w:t xml:space="preserve"> LEGO Education. Бұл сайт LEGO Education SPIKE Essential, SPIKE Prime және LEGO Mindstorms жинақтарымен жұмыс істеуге арналған. Сайтта бастауыш сынып оқушыларына бейімделген дайын сабақтар, практикалық тапсырмалар, жобалар және мұғалімдерге арналған әдістемелік нұсқаулықтар орналастырылған. LEGO Education ресурстарының басты ерекшелігі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робототехниканы математика, жаратылыстану, технология және өнер пәндерімен кіріктіре оқытуға мүмкіндік беруі. Сабақтар ойын және жобалық әрекет негізінде ұйымдастырылып, оқушылар роботты құрастырудан бастап, оны программалау мен жетілдіруге дейінгі барлық кезеңдерді орындайды. Сайтта визуалды программалау қолданылады, сондықтан бастауыш сынып оқушылары роботтың әрекетін күрделі программалау тілдерін меңгермей-ақ құрастыра алады. Бұл жағдай робототехниканы оқытуды оқушының жас ерекшелігіне сәйкес ұйымдастырады.</w:t>
      </w:r>
    </w:p>
    <w:p w14:paraId="741B09CA" w14:textId="1F3D62DD"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LEGO Education сайтының тағы бір маңызды артықшылығы </w:t>
      </w:r>
      <w:r w:rsidR="002B4F8F" w:rsidRPr="002B6ECD">
        <w:rPr>
          <w:rFonts w:ascii="Times New Roman" w:hAnsi="Times New Roman"/>
          <w:sz w:val="28"/>
          <w:lang w:val="kk-KZ"/>
        </w:rPr>
        <w:t>-</w:t>
      </w:r>
      <w:r w:rsidRPr="002B6ECD">
        <w:rPr>
          <w:rFonts w:ascii="Times New Roman" w:hAnsi="Times New Roman"/>
          <w:sz w:val="28"/>
          <w:lang w:val="kk-KZ"/>
        </w:rPr>
        <w:t xml:space="preserve"> оның пәнаралық сипаты. Мысалы, оқушылар роботтың қозғалысын құрастыру кезінде математикалық есептеулерді қолданса, сенсорлармен жұмыс істеу барысында жаратылыстану пәніндегі білімдерін пайдаланады, ал роботтың сыртқы келбетін жобалау кезінде шығармашылық қабілеттері дамиды. Сондықтан аталған сайт бастауыш сыныптағы робототехниканың білімдік әлеуетін толық ашуға мүмкіндік беретін тиімді құралдардың бірі.</w:t>
      </w:r>
    </w:p>
    <w:p w14:paraId="4C536DF6" w14:textId="07715EDF"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оқытуға арналған тағы бір маңызды сайт </w:t>
      </w:r>
      <w:r w:rsidR="002B4F8F" w:rsidRPr="002B6ECD">
        <w:rPr>
          <w:rFonts w:ascii="Times New Roman" w:hAnsi="Times New Roman"/>
          <w:sz w:val="28"/>
          <w:lang w:val="kk-KZ"/>
        </w:rPr>
        <w:t>-</w:t>
      </w:r>
      <w:r w:rsidRPr="002B6ECD">
        <w:rPr>
          <w:rFonts w:ascii="Times New Roman" w:hAnsi="Times New Roman"/>
          <w:sz w:val="28"/>
          <w:lang w:val="kk-KZ"/>
        </w:rPr>
        <w:t xml:space="preserve"> CoderZ сайты. Бұл сайт нақты робот жинақтарын қолданбай-ақ виртуалды ортада роботтарды программалайды. Оқушылар экрандағы роботтың әрекетін алдын ала берілген тапсырмалар арқылы басқарып, оның қозғалысын модельдейді. Сайтта Blockly және Python тілдері қолданылады. Бастауыш сыныпта негізінен Blockly жүйесі пайдаланылады, себебі онда программалау блоктарды құрастыру арқылы жүзеге асады. Мұндай </w:t>
      </w:r>
      <w:r w:rsidR="001D32E6" w:rsidRPr="002B6ECD">
        <w:rPr>
          <w:rFonts w:ascii="Times New Roman" w:hAnsi="Times New Roman"/>
          <w:sz w:val="28"/>
          <w:lang w:val="kk-KZ"/>
        </w:rPr>
        <w:t>әдіс</w:t>
      </w:r>
      <w:r w:rsidRPr="002B6ECD">
        <w:rPr>
          <w:rFonts w:ascii="Times New Roman" w:hAnsi="Times New Roman"/>
          <w:sz w:val="28"/>
          <w:lang w:val="kk-KZ"/>
        </w:rPr>
        <w:t xml:space="preserve"> оқушыға алгоритмнің құрылымын түсінуге, әрекеттер ретін жоспарлауға және қателерді анықтауға көмектеседі.</w:t>
      </w:r>
    </w:p>
    <w:p w14:paraId="37AE5FA4" w14:textId="460697C6"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CoderZ сайтының ерекшелігі </w:t>
      </w:r>
      <w:r w:rsidR="002B4F8F" w:rsidRPr="002B6ECD">
        <w:rPr>
          <w:rFonts w:ascii="Times New Roman" w:hAnsi="Times New Roman"/>
          <w:sz w:val="28"/>
          <w:lang w:val="kk-KZ"/>
        </w:rPr>
        <w:t>-</w:t>
      </w:r>
      <w:r w:rsidRPr="002B6ECD">
        <w:rPr>
          <w:rFonts w:ascii="Times New Roman" w:hAnsi="Times New Roman"/>
          <w:sz w:val="28"/>
          <w:lang w:val="kk-KZ"/>
        </w:rPr>
        <w:t xml:space="preserve"> оның робототехниканы нақты құрал-жабдықсыз оқытуға мүмкіндік беруінде. Көптеген мектептерде робот жинақтарының жеткіліксіздігі немесе олардың бағасының жоғары болуы робототехниканы оқытуды қиындатады. Осындай жағдайда виртуалды ортада жұмыс істеуге арналған CoderZ сайты тиімді шешім болып отыр. Бұл сайтта жарыс элементтері, тапсырмалар жүйесі және оқушы жетістігін бағалау құралдары қарастырылған. Сондықтан сайт оқушылардың қызығушылығын арттырып қана қоймай, олардың алгоритмдік және зерттеушілік қабілеттерін дамытуға ықпал жасайды.</w:t>
      </w:r>
    </w:p>
    <w:p w14:paraId="3797F849" w14:textId="4A783D72"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Code.org сайты да бастауыш сыныптағы робототехниканы оқытуда кеңінен қолданылатын сайттардың қатарына жатады. Бұл сайттың негізгі бағыты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 программалау мен алгоритмдеудің бастапқы негіздерімен таныстыру. Сайтта робототехникаға тікелей арналған бөлімдермен қатар, роботты басқаруға ұқсас әрекеттерді орындауға мүмкіндік беретін </w:t>
      </w:r>
      <w:r w:rsidRPr="002B6ECD">
        <w:rPr>
          <w:rFonts w:ascii="Times New Roman" w:hAnsi="Times New Roman"/>
          <w:sz w:val="28"/>
          <w:lang w:val="kk-KZ"/>
        </w:rPr>
        <w:lastRenderedPageBreak/>
        <w:t>визуалды тапсырмалар берілген. Оқушылар түрлі кейіпкерлер мен объектілердің әрекетін жоспарлау арқылы алгоритм құруды, қайталану мен шартты операторларды қолдануды үйренеді.</w:t>
      </w:r>
    </w:p>
    <w:p w14:paraId="5C1CDCF6"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Code.org сайтының робототехниканы оқытудағы маңызы ‒ оның оқушыларды роботтарды программалауға дайындық кезеңінен өткізуінде. Бастауыш сынып оқушылары үшін күрделі программалау тілдерін бірден меңгеру қиын болуы мүмкін. Сондықтан Code.org сайтында ұсынылатын қарапайым визуалды тапсырмалар оқушылардың алгоритмдік ойлауын біртіндеп қалыптастырады. Бұл кейін нақты робот жинақтарымен жұмыс істеуге негіз болады. Сайт тегін болғандықтан және қазақ, орыс тілдеріне жақын түсінікті интерфейске ие болғандықтан, оны мектепте қолдану ыңғайлы.</w:t>
      </w:r>
    </w:p>
    <w:p w14:paraId="5A55BE67" w14:textId="4004C2E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Балаларға арналған тағы бір танымал сайт </w:t>
      </w:r>
      <w:r w:rsidR="002B4F8F" w:rsidRPr="002B6ECD">
        <w:rPr>
          <w:rFonts w:ascii="Times New Roman" w:hAnsi="Times New Roman"/>
          <w:sz w:val="28"/>
          <w:lang w:val="kk-KZ"/>
        </w:rPr>
        <w:t>-</w:t>
      </w:r>
      <w:r w:rsidRPr="002B6ECD">
        <w:rPr>
          <w:rFonts w:ascii="Times New Roman" w:hAnsi="Times New Roman"/>
          <w:sz w:val="28"/>
          <w:lang w:val="kk-KZ"/>
        </w:rPr>
        <w:t xml:space="preserve"> Tynker. Бұл сайтта программалау мен робототехника ойын түрінде ұсынылады. Сайт LEGO, Minecraft және түрлі білім беру роботтарымен жұмыс істеуге арналған тапсырмаларды қамтиды. Оқушылар блоктар арқылы программалау негіздерін меңгеріп, кейін күрделірек жобалар жасауға көшеді. Tynker сайтының ерекшелігі </w:t>
      </w:r>
      <w:r w:rsidR="002B4F8F" w:rsidRPr="002B6ECD">
        <w:rPr>
          <w:rFonts w:ascii="Times New Roman" w:hAnsi="Times New Roman"/>
          <w:sz w:val="28"/>
          <w:lang w:val="kk-KZ"/>
        </w:rPr>
        <w:t>-</w:t>
      </w:r>
      <w:r w:rsidRPr="002B6ECD">
        <w:rPr>
          <w:rFonts w:ascii="Times New Roman" w:hAnsi="Times New Roman"/>
          <w:sz w:val="28"/>
          <w:lang w:val="kk-KZ"/>
        </w:rPr>
        <w:t xml:space="preserve"> онда оқушының қызығушылығын сақтау үшін ойын, марапат және деңгейлік тапсырмалар жүйесі қолданылады. Бұл бастауыш сынып оқушыларының жас ерекшелігіне сәйкес келеді және олардың робототехникаға деген ынтасын арттырады.</w:t>
      </w:r>
    </w:p>
    <w:p w14:paraId="26766AFB" w14:textId="674278B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Мұғалімдерге арналған әдістемелік материалдар ұсынатын сайттардың ішінде Teach Kids Robotics сайтының маңызы ерекше. Аталған сайтта робототехника сабақтарына арналған дайын сценарийлер, презентациялар, түсіндірме материалдар және тәжірибелік тапсырмалар жинақталған. Сайттағы материалдар көбіне бастауыш және орта сынып мұғалімдеріне бағытталған. Teach Kids Robotics сайтының басты артықшылығы </w:t>
      </w:r>
      <w:r w:rsidR="002B4F8F" w:rsidRPr="002B6ECD">
        <w:rPr>
          <w:rFonts w:ascii="Times New Roman" w:hAnsi="Times New Roman"/>
          <w:sz w:val="28"/>
          <w:lang w:val="kk-KZ"/>
        </w:rPr>
        <w:t>-</w:t>
      </w:r>
      <w:r w:rsidRPr="002B6ECD">
        <w:rPr>
          <w:rFonts w:ascii="Times New Roman" w:hAnsi="Times New Roman"/>
          <w:sz w:val="28"/>
          <w:lang w:val="kk-KZ"/>
        </w:rPr>
        <w:t xml:space="preserve"> мұғалімнің робототехника сабағын ұйымдастыруын жеңілдетуі. Әсіресе робототехниканы алғаш рет оқытатын мұғалім үшін дайын тапсырмалар мен сабақ құрылымының болуы маңызды.</w:t>
      </w:r>
    </w:p>
    <w:p w14:paraId="27F2F8CD" w14:textId="7D53AD86"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сыныпқа арналған қарапайым роботтармен жұмыс істеуге бейімделген сайттардың бірі </w:t>
      </w:r>
      <w:r w:rsidR="002B4F8F" w:rsidRPr="002B6ECD">
        <w:rPr>
          <w:rFonts w:ascii="Times New Roman" w:hAnsi="Times New Roman"/>
          <w:sz w:val="28"/>
          <w:lang w:val="kk-KZ"/>
        </w:rPr>
        <w:t>-</w:t>
      </w:r>
      <w:r w:rsidRPr="002B6ECD">
        <w:rPr>
          <w:rFonts w:ascii="Times New Roman" w:hAnsi="Times New Roman"/>
          <w:sz w:val="28"/>
          <w:lang w:val="kk-KZ"/>
        </w:rPr>
        <w:t xml:space="preserve"> Ozobot. Бұл сайтта оқушылар түрлі түсті сызықтар мен кодтар арқылы шағын роботтың қозғалысын басқарады. Ozobot сайты экрансыз және экран арқылы программалауды қатар қолданады. Мұндай </w:t>
      </w:r>
      <w:r w:rsidR="001D32E6" w:rsidRPr="002B6ECD">
        <w:rPr>
          <w:rFonts w:ascii="Times New Roman" w:hAnsi="Times New Roman"/>
          <w:sz w:val="28"/>
          <w:lang w:val="kk-KZ"/>
        </w:rPr>
        <w:t xml:space="preserve">әдіс </w:t>
      </w:r>
      <w:r w:rsidRPr="002B6ECD">
        <w:rPr>
          <w:rFonts w:ascii="Times New Roman" w:hAnsi="Times New Roman"/>
          <w:sz w:val="28"/>
          <w:lang w:val="kk-KZ"/>
        </w:rPr>
        <w:t>бастауыш сынып оқушылары үшін өте тиімді, өйткені олар алдымен нақты әрекет пен көрнекі бейне арқылы алгоритм ұғымын түсінеді. Кейін ғана оны экрандағы программалау ортасына ауыстырады. Сондықтан Ozobot сайты робототехниканы оқытудың бастапқы кезеңінде, әсіресе 1</w:t>
      </w:r>
      <w:r w:rsidR="002B4F8F" w:rsidRPr="002B6ECD">
        <w:rPr>
          <w:rFonts w:ascii="Times New Roman" w:hAnsi="Times New Roman"/>
          <w:sz w:val="28"/>
          <w:lang w:val="kk-KZ"/>
        </w:rPr>
        <w:t>-</w:t>
      </w:r>
      <w:r w:rsidRPr="002B6ECD">
        <w:rPr>
          <w:rFonts w:ascii="Times New Roman" w:hAnsi="Times New Roman"/>
          <w:sz w:val="28"/>
          <w:lang w:val="kk-KZ"/>
        </w:rPr>
        <w:t>2 сынып оқушылары үшін тиімді құрал болып саналады.</w:t>
      </w:r>
    </w:p>
    <w:p w14:paraId="2F3F8D3E" w14:textId="1681674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Сол сияқты KinderLab Robotics сайты да мектепке дейінгі және бастауыш жастағы балаларға арналған. Бұл сайтта KIBO роботымен жұмыс істеуге арналған материалдар ұсынылған. KIBO роботы арнайы блоктар мен белгілер арқылы басқарылады және мәтіндік программалау тілдерін қолдануды қажет етпейді. Сайттың ерекшелігі </w:t>
      </w:r>
      <w:r w:rsidR="002B4F8F" w:rsidRPr="002B6ECD">
        <w:rPr>
          <w:rFonts w:ascii="Times New Roman" w:hAnsi="Times New Roman"/>
          <w:sz w:val="28"/>
          <w:lang w:val="kk-KZ"/>
        </w:rPr>
        <w:t>-</w:t>
      </w:r>
      <w:r w:rsidRPr="002B6ECD">
        <w:rPr>
          <w:rFonts w:ascii="Times New Roman" w:hAnsi="Times New Roman"/>
          <w:sz w:val="28"/>
          <w:lang w:val="kk-KZ"/>
        </w:rPr>
        <w:t xml:space="preserve"> оның баланың жас ерекшелігіне сәйкес құрылуында. Мұнда робототехника шығармашылық әрекетпен, ойынмен және </w:t>
      </w:r>
      <w:r w:rsidRPr="002B6ECD">
        <w:rPr>
          <w:rFonts w:ascii="Times New Roman" w:hAnsi="Times New Roman"/>
          <w:sz w:val="28"/>
          <w:lang w:val="kk-KZ"/>
        </w:rPr>
        <w:lastRenderedPageBreak/>
        <w:t>қол еңбегімен ұштасады. Оқушылар роботтың бөлшектерін өздері құрастырып, оның әрекетін жоспарлайды, нәтижесін тексереді және қажет болған жағдайда өзгертеді. Бұл олардың зерттеушілік, шығармашылық және алгоритмдік ойлауын дамытуға жағдай жасайды.</w:t>
      </w:r>
    </w:p>
    <w:p w14:paraId="341A42EA"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Жоғарыда қарастырылған сайттарды салыстыру олардың әрқайсысының өзіндік педагогикалық мүмкіндігі бар екенін көрсетеді. LEGO Education және SPIKE сайттары нақты робот жинақтарымен жұмыс істеуге бағытталса, CoderZ мен Code.org виртуалды орта арқылы алгоритмдік ойлауды қалыптастырады. Tynker, Ozobot және KinderLab Robotics бастауыш сынып оқушыларының жас ерекшеліктеріне сәйкес ойын элементтеріне негізделген. Ал Teach Kids Robotics сайты мұғалімдерге арналған әдістемелік қолдау қызметін атқарады.</w:t>
      </w:r>
    </w:p>
    <w:p w14:paraId="6E85D81B"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оқытуға арналған сайттар бастауыш сынып оқушыларының алгоритмдік, логикалық, зерттеушілік және шығармашылық қабілеттерін дамытады. Оларды білім беру тәжірибесінде пайдалану робототехниканы оқытудың тиімділігін арттырып, оқушылардың цифрлық ортада әрекет етуге дайындығын қалыптастырады.</w:t>
      </w:r>
    </w:p>
    <w:p w14:paraId="1FC0807E" w14:textId="390127E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оқытуға арналған түрлі программалар мен әдістемелерді талдау олардың даму барысында өзара кірігіп, бірін-бірі толықтыратынын көрсетеді. Бұл робототехниканың бастауыш білім беруде әрі жеке курс, әрі пәнаралық құрал ретінде қолданылу әлеуетінің жоғары екенін дәлелдейді. Бірқатар зерттеушілер робототехниканы жеке оқу пәні ретінде енгізуді қолдаса, екінші топ оны математика, жаратылыстану, еңбекке баулу, бейнелеу өнері және информатика сабақтарымен кіріктіре оқытуды ұсынады. Робототехниканың білімдік әлеуеті оның пәнаралық сипатымен анықталады, өйткені робот құрастыру және программалау барысында оқушылар математикалық есептеулерді, кеңістіктік ойлауды, модельдеуді, шығармашылық әрекетті және техникалық дағдыларды қатар қолданады. Сондықтан робототехниканы оқытудың әртүрлі </w:t>
      </w:r>
      <w:r w:rsidR="001D32E6" w:rsidRPr="002B6ECD">
        <w:rPr>
          <w:rFonts w:ascii="Times New Roman" w:hAnsi="Times New Roman"/>
          <w:sz w:val="28"/>
          <w:lang w:val="kk-KZ"/>
        </w:rPr>
        <w:t>әдіст</w:t>
      </w:r>
      <w:r w:rsidRPr="002B6ECD">
        <w:rPr>
          <w:rFonts w:ascii="Times New Roman" w:hAnsi="Times New Roman"/>
          <w:sz w:val="28"/>
          <w:lang w:val="kk-KZ"/>
        </w:rPr>
        <w:t>ері бірін-бірі толықтырып, өзара ықпалдаса алады.</w:t>
      </w:r>
    </w:p>
    <w:p w14:paraId="370E1ED7"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сыныптағы робототехника курсы оқушының техника мен цифрлық орта туралы бастапқы түсінігі мен оны кейінгі сыныптарда жүйелі түрде меңгеруінің арасындағы байланыстырушы кезең болып табылады. Робототехникадан қалыптасқан дағдыларды математика, көркем еңбек, жаратылыстану және бейнелеу өнері сабақтарында қолдануға болады</w:t>
      </w:r>
      <w:r w:rsidR="00A61E66" w:rsidRPr="002B6ECD">
        <w:rPr>
          <w:rFonts w:ascii="Times New Roman" w:hAnsi="Times New Roman"/>
          <w:sz w:val="28"/>
          <w:lang w:val="kk-KZ"/>
        </w:rPr>
        <w:t xml:space="preserve"> [54]</w:t>
      </w:r>
      <w:r w:rsidRPr="002B6ECD">
        <w:rPr>
          <w:rFonts w:ascii="Times New Roman" w:hAnsi="Times New Roman"/>
          <w:sz w:val="28"/>
          <w:lang w:val="kk-KZ"/>
        </w:rPr>
        <w:t>.</w:t>
      </w:r>
    </w:p>
    <w:p w14:paraId="33C1F95F"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Жоғарыда қарастырылған ғылыми-әдістемелік еңбектерді талдау негізінде бастауыш сыныпта робототехниканы оқытуға қатысты мынадай қорытындылар жасауға болады:</w:t>
      </w:r>
    </w:p>
    <w:p w14:paraId="33886E21"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Біріншіден, робототехниканы оқыту бастауыш сыныптан басталуы тиіс, өйткені дәл осы кезеңде оқушылардың логикалық, алгоритмдік және әрекеттік ойлауы қарқынды дамиды. Робототехника мазмұнын іріктеу кезінде оның басқа оқу пәндерін меңгеруге көмектесетін, әсіресе жоспарлау, модельдеу және әрекеттер ретін құру қабілеттерін дамытатын элементтеріне басымдық берілуі қажет. Оқу материалы ғылыми негізді, оқушының жас ерекшелігіне сәйкес және өмірлік жағдаяттармен байланыста құрылуы тиіс.</w:t>
      </w:r>
    </w:p>
    <w:p w14:paraId="13F5BFCF"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Екіншіден, алгоритмдер тек роботты программалау үшін ғана емес, түрлі оқу және күнделікті міндеттерді шешуде де қажет. Сондықтан әрекеттерді жоспарлау, алгоритм құру, оны өзгерту және тексеру дағдыларын қалыптастыру әрбір оқушы үшін маңызды. Мұндай дағдылар робототехника сабақтарында тиімді дамиды, себебі оқушы роботтың әрекетін құрастырып, оның нәтижесін тәжірибе жүзінде бақылайды.</w:t>
      </w:r>
    </w:p>
    <w:p w14:paraId="55CC172E"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Үшіншіден, робототехникада қолданылатын цифрлық құрылғылар мен программалық орталар оқушылардың танымдық, эмоциялық және шығармашылық дамуына көмек береді.  Бастауыш сыныпқа арналған робототехника мазмұнында көрнекі модельдер, қарапайым робот жинақтары, алгоритмдерді бейнелейтін тапсырмалар және практикалық әрекетке негізделген жаттығулар қамтылуы қажет.</w:t>
      </w:r>
    </w:p>
    <w:p w14:paraId="11A21548"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бойынша жинақталған тәжірибені жүйелеп, оқушының алгоритмдік ойлауын, зерттеушілік және конструкторлық дағдыларын мақсатты түрде қалыптастыратын мазмұн мен тапсырмалар жүйесін әзірлеу қажет.</w:t>
      </w:r>
    </w:p>
    <w:p w14:paraId="12172F45" w14:textId="77777777" w:rsidR="0007486A" w:rsidRPr="002B6ECD" w:rsidRDefault="0007486A" w:rsidP="00D312A6">
      <w:pPr>
        <w:widowControl w:val="0"/>
        <w:spacing w:after="0" w:line="240" w:lineRule="auto"/>
        <w:rPr>
          <w:rFonts w:ascii="Times New Roman" w:hAnsi="Times New Roman"/>
          <w:sz w:val="28"/>
          <w:lang w:val="kk-KZ"/>
        </w:rPr>
      </w:pPr>
    </w:p>
    <w:p w14:paraId="1E7D21D1" w14:textId="77777777" w:rsidR="0007486A" w:rsidRPr="002B6ECD" w:rsidRDefault="0007486A" w:rsidP="00732C40">
      <w:pPr>
        <w:widowControl w:val="0"/>
        <w:spacing w:after="0" w:line="240" w:lineRule="auto"/>
        <w:ind w:firstLine="709"/>
        <w:jc w:val="both"/>
        <w:rPr>
          <w:rFonts w:ascii="Times New Roman" w:hAnsi="Times New Roman"/>
          <w:b/>
          <w:sz w:val="28"/>
          <w:lang w:val="kk-KZ"/>
        </w:rPr>
      </w:pPr>
      <w:r w:rsidRPr="002B6ECD">
        <w:rPr>
          <w:rFonts w:ascii="Times New Roman" w:hAnsi="Times New Roman"/>
          <w:b/>
          <w:sz w:val="28"/>
          <w:lang w:val="kk-KZ"/>
        </w:rPr>
        <w:t>1.2 Цифрлық құралдарды пайдаланып робототехниканы оқытудың дидактикалық мүмкіндіктері мен әдістемелік ерекшеліктері</w:t>
      </w:r>
    </w:p>
    <w:p w14:paraId="418707CC"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Қазіргі білім беру жүйесінде робототехника оқушылардың техникалық, логикалық және шығармашылық қабілеттерін дамытуға бағытталған иинвациялық білім беру бағыты ретінде қарастырылады. Робототехниканы оқыту барысында оқушылар тек теориялық білім алып қана қоймай, оны тәжірибеде қолдану арқылы конструкторлық пен зерттеушілік дағдыларын қалыптастырады.  Робототехниканы  оқытудың дидактикалық мүмкіндіктері мен әдістемелік ерекшеліктерін ғылыми тұрғыдан негіздеу маңызды.</w:t>
      </w:r>
    </w:p>
    <w:p w14:paraId="4CFEF1F3" w14:textId="77777777" w:rsidR="003C361F" w:rsidRPr="002B6ECD" w:rsidRDefault="0007486A"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оқытуда келесі </w:t>
      </w:r>
      <w:r w:rsidRPr="002B6ECD">
        <w:rPr>
          <w:rFonts w:ascii="Times New Roman" w:hAnsi="Times New Roman"/>
          <w:i/>
          <w:sz w:val="28"/>
          <w:lang w:val="kk-KZ"/>
        </w:rPr>
        <w:t>дидактикалық қағидаларды</w:t>
      </w:r>
      <w:r w:rsidRPr="002B6ECD">
        <w:rPr>
          <w:rFonts w:ascii="Times New Roman" w:hAnsi="Times New Roman"/>
          <w:sz w:val="28"/>
          <w:lang w:val="kk-KZ"/>
        </w:rPr>
        <w:t xml:space="preserve"> негізге аламыз</w:t>
      </w:r>
      <w:r w:rsidR="003C361F" w:rsidRPr="002B6ECD">
        <w:rPr>
          <w:rFonts w:ascii="Times New Roman" w:hAnsi="Times New Roman"/>
          <w:sz w:val="28"/>
          <w:lang w:val="kk-KZ"/>
        </w:rPr>
        <w:t>.</w:t>
      </w:r>
    </w:p>
    <w:p w14:paraId="7442F1C7" w14:textId="6B94DCCE" w:rsidR="0007486A" w:rsidRPr="002B6ECD" w:rsidRDefault="00A61E66" w:rsidP="000C63E1">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І</w:t>
      </w:r>
      <w:r w:rsidR="0007486A" w:rsidRPr="002B6ECD">
        <w:rPr>
          <w:rFonts w:ascii="Times New Roman" w:hAnsi="Times New Roman"/>
          <w:i/>
          <w:sz w:val="28"/>
          <w:lang w:val="kk-KZ"/>
        </w:rPr>
        <w:t>згілік (гуманистік) қағидасы</w:t>
      </w:r>
      <w:r w:rsidR="0007486A" w:rsidRPr="002B6ECD">
        <w:rPr>
          <w:rFonts w:ascii="Times New Roman" w:hAnsi="Times New Roman"/>
          <w:sz w:val="28"/>
          <w:lang w:val="kk-KZ"/>
        </w:rPr>
        <w:t xml:space="preserve"> оқушының тұлғалық дамуын, оның денсаулығы мен психологиялық жай-күйін басты орынға қояды. Бұл қағида Лев Выготский</w:t>
      </w:r>
      <w:r w:rsidRPr="002B6ECD">
        <w:rPr>
          <w:rFonts w:ascii="Times New Roman" w:hAnsi="Times New Roman"/>
          <w:sz w:val="28"/>
          <w:lang w:val="kk-KZ"/>
        </w:rPr>
        <w:t xml:space="preserve"> [55]</w:t>
      </w:r>
      <w:r w:rsidR="0007486A" w:rsidRPr="002B6ECD">
        <w:rPr>
          <w:rFonts w:ascii="Times New Roman" w:hAnsi="Times New Roman"/>
          <w:sz w:val="28"/>
          <w:lang w:val="kk-KZ"/>
        </w:rPr>
        <w:t xml:space="preserve"> мен Алексей Леонтьев</w:t>
      </w:r>
      <w:r w:rsidRPr="002B6ECD">
        <w:rPr>
          <w:rFonts w:ascii="Times New Roman" w:hAnsi="Times New Roman"/>
          <w:sz w:val="28"/>
          <w:lang w:val="kk-KZ"/>
        </w:rPr>
        <w:t xml:space="preserve"> [56]</w:t>
      </w:r>
      <w:r w:rsidR="0007486A" w:rsidRPr="002B6ECD">
        <w:rPr>
          <w:rFonts w:ascii="Times New Roman" w:hAnsi="Times New Roman"/>
          <w:sz w:val="28"/>
          <w:lang w:val="kk-KZ"/>
        </w:rPr>
        <w:t xml:space="preserve"> еңбектеріндегі тұлғалық-әрекеттік бағытталған оқыту идеяларымен сәйкес келеді. Робототехника сабақтарының мазмұны оқушының еркін дамуына жағдай жасап, оның танымдық қызығушылығын қолдауға бағытталуы тиіс. Бұл қағида зерттеу барысында әзірленген электрондық оқулық пен цифрлық білім беру сайттында тапсырмалардың ойын элементтерімен берілуі және оқушыға қолайлы интерфейс құру арқылы жүзеге асырылды.</w:t>
      </w:r>
    </w:p>
    <w:p w14:paraId="474242DF" w14:textId="77777777"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Ғ</w:t>
      </w:r>
      <w:r w:rsidR="0007486A" w:rsidRPr="002B6ECD">
        <w:rPr>
          <w:rFonts w:ascii="Times New Roman" w:hAnsi="Times New Roman"/>
          <w:i/>
          <w:sz w:val="28"/>
          <w:lang w:val="kk-KZ"/>
        </w:rPr>
        <w:t>ылымилық қағидасы</w:t>
      </w:r>
      <w:r w:rsidR="0007486A" w:rsidRPr="002B6ECD">
        <w:rPr>
          <w:rFonts w:ascii="Times New Roman" w:hAnsi="Times New Roman"/>
          <w:sz w:val="28"/>
          <w:lang w:val="kk-KZ"/>
        </w:rPr>
        <w:t xml:space="preserve"> мазмұнда қарастырылатын алгоритм, команда, орындаушы, цикл, шарт сияқты ұғымдардың ғылыми негізделуін қамтамасыз етеді. Бұл қағида Василий Давыдов ұсынған дамыта оқыту теориясымен сабақтас келеді. Аталған қағида оқу құралында теориялық материалдардың ғылыми әдебиеттерге сүйене отырып жүйелі берілуі және терминдердің дұрыс қолданылуы арқылы көрініс тапты.</w:t>
      </w:r>
    </w:p>
    <w:p w14:paraId="540C4E49" w14:textId="77777777"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Б</w:t>
      </w:r>
      <w:r w:rsidR="0007486A" w:rsidRPr="002B6ECD">
        <w:rPr>
          <w:rFonts w:ascii="Times New Roman" w:hAnsi="Times New Roman"/>
          <w:i/>
          <w:sz w:val="28"/>
          <w:lang w:val="kk-KZ"/>
        </w:rPr>
        <w:t>ірізділік қағидасы</w:t>
      </w:r>
      <w:r w:rsidR="0007486A" w:rsidRPr="002B6ECD">
        <w:rPr>
          <w:rFonts w:ascii="Times New Roman" w:hAnsi="Times New Roman"/>
          <w:sz w:val="28"/>
          <w:lang w:val="kk-KZ"/>
        </w:rPr>
        <w:t xml:space="preserve"> оқу мазмұнын қарапайымнан күрделіге қарай </w:t>
      </w:r>
      <w:r w:rsidR="0007486A" w:rsidRPr="002B6ECD">
        <w:rPr>
          <w:rFonts w:ascii="Times New Roman" w:hAnsi="Times New Roman"/>
          <w:sz w:val="28"/>
          <w:lang w:val="kk-KZ"/>
        </w:rPr>
        <w:lastRenderedPageBreak/>
        <w:t>біртіндеп құруды көздейді. Бұл қағида Жан Пиаже когнитивтік даму теориясымен негізделеді. Жұмыс дәптеріндегі тапсырмалар құрылымында алдымен қарапайым командалар, кейін алгоритмдер, одан әрі күрделі логикалық құрылымдар кезең-кезеңімен ұсынылуы осы қағиданың жүзеге асуын көрсетеді.</w:t>
      </w:r>
    </w:p>
    <w:p w14:paraId="77242839" w14:textId="77777777"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Ж</w:t>
      </w:r>
      <w:r w:rsidR="0007486A" w:rsidRPr="002B6ECD">
        <w:rPr>
          <w:rFonts w:ascii="Times New Roman" w:hAnsi="Times New Roman"/>
          <w:i/>
          <w:sz w:val="28"/>
          <w:lang w:val="kk-KZ"/>
        </w:rPr>
        <w:t>үйелілік қағидасы</w:t>
      </w:r>
      <w:r w:rsidR="0007486A" w:rsidRPr="002B6ECD">
        <w:rPr>
          <w:rFonts w:ascii="Times New Roman" w:hAnsi="Times New Roman"/>
          <w:sz w:val="28"/>
          <w:lang w:val="kk-KZ"/>
        </w:rPr>
        <w:t xml:space="preserve"> білім мазмұнының өзара байланыста, тұтас жүйе ретінде құрылуын талап етеді. Бұл қағида да Василий Давыдов еңбектеріндегі жүйелі және дамыта оқыту идеяларымен тығыз байланысты. Робототехниканы оқытуда теориялық білім мен практикалық әрекеттер өзара кіріктіріліп беріледі. Зерттеу барысында әзірленген барлық оқу құралдары (электрондық оқулық, жұмыс дәптері, білім беру сайты) өзара байланыста қарастырылып, біртұтас әдістеме ретінде құрылды.</w:t>
      </w:r>
    </w:p>
    <w:p w14:paraId="41280D84" w14:textId="77777777"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М</w:t>
      </w:r>
      <w:r w:rsidR="0007486A" w:rsidRPr="002B6ECD">
        <w:rPr>
          <w:rFonts w:ascii="Times New Roman" w:hAnsi="Times New Roman"/>
          <w:i/>
          <w:sz w:val="28"/>
          <w:lang w:val="kk-KZ"/>
        </w:rPr>
        <w:t>азмұнның оқыту мақсаттарына сәйкестігі қағидасы</w:t>
      </w:r>
      <w:r w:rsidR="0007486A" w:rsidRPr="002B6ECD">
        <w:rPr>
          <w:rFonts w:ascii="Times New Roman" w:hAnsi="Times New Roman"/>
          <w:sz w:val="28"/>
          <w:lang w:val="kk-KZ"/>
        </w:rPr>
        <w:t xml:space="preserve"> оқу мазмұнының негізгі мақсатқа, оқушылардың алгоритмдік және логикалық ойлауын дамытуға  бағытталуын қамтамасыз етеді. Бұл қағида Джиннет Уинг ұсынған есептеу ойлау тұжырымдамасымен сәйкес келеді. Зерттеу барысында әзірленген барлық тапсырмалар осы мақсатқа бағытталып құрастырылды.</w:t>
      </w:r>
    </w:p>
    <w:p w14:paraId="389B4FB4" w14:textId="510C3239"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Ж</w:t>
      </w:r>
      <w:r w:rsidR="0007486A" w:rsidRPr="002B6ECD">
        <w:rPr>
          <w:rFonts w:ascii="Times New Roman" w:hAnsi="Times New Roman"/>
          <w:i/>
          <w:sz w:val="28"/>
          <w:lang w:val="kk-KZ"/>
        </w:rPr>
        <w:t>еке дара оқыту қағидасы</w:t>
      </w:r>
      <w:r w:rsidR="0007486A" w:rsidRPr="002B6ECD">
        <w:rPr>
          <w:rFonts w:ascii="Times New Roman" w:hAnsi="Times New Roman"/>
          <w:sz w:val="28"/>
          <w:lang w:val="kk-KZ"/>
        </w:rPr>
        <w:t xml:space="preserve"> әр оқушының қабілеті мен дайындық деңгейін ескеруді көздейді. Бұл қағида Лев Выготский «жақын даму аймағы» тұжырымдамасымен байланысты. </w:t>
      </w:r>
      <w:r w:rsidR="00A046CE" w:rsidRPr="002B6ECD">
        <w:rPr>
          <w:rFonts w:ascii="Times New Roman" w:hAnsi="Times New Roman"/>
          <w:sz w:val="28"/>
          <w:lang w:val="kk-KZ"/>
        </w:rPr>
        <w:t>Робототехниканы цифрлық құралдарды пайдаланып оқытуда да</w:t>
      </w:r>
      <w:r w:rsidR="006176DE" w:rsidRPr="002B6ECD">
        <w:rPr>
          <w:rFonts w:ascii="Times New Roman" w:hAnsi="Times New Roman"/>
          <w:sz w:val="28"/>
          <w:lang w:val="kk-KZ"/>
        </w:rPr>
        <w:t xml:space="preserve"> </w:t>
      </w:r>
      <w:r w:rsidR="0007486A" w:rsidRPr="002B6ECD">
        <w:rPr>
          <w:rFonts w:ascii="Times New Roman" w:hAnsi="Times New Roman"/>
          <w:sz w:val="28"/>
          <w:lang w:val="kk-KZ"/>
        </w:rPr>
        <w:t>тапсырмалардың әртүрлі деңгейде берілуі және оқушының өз қарқынымен жұмыс істеу мүмкіндігі осы қағиданың жүзеге асуын қамтамасыз етеді.</w:t>
      </w:r>
    </w:p>
    <w:p w14:paraId="394D828F" w14:textId="77777777"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Қ</w:t>
      </w:r>
      <w:r w:rsidR="0007486A" w:rsidRPr="002B6ECD">
        <w:rPr>
          <w:rFonts w:ascii="Times New Roman" w:hAnsi="Times New Roman"/>
          <w:i/>
          <w:sz w:val="28"/>
          <w:lang w:val="kk-KZ"/>
        </w:rPr>
        <w:t>олжетімділік және жас ерекшеліктерін ескеру қағидасы</w:t>
      </w:r>
      <w:r w:rsidR="0007486A" w:rsidRPr="002B6ECD">
        <w:rPr>
          <w:rFonts w:ascii="Times New Roman" w:hAnsi="Times New Roman"/>
          <w:sz w:val="28"/>
          <w:lang w:val="kk-KZ"/>
        </w:rPr>
        <w:t xml:space="preserve"> бастауыш сынып оқушыларының психологиялық даму ерекшеліктеріне негізделеді. Бұл қағида Жан Пиаже еңбектерінде дәлелденген нақты операциялар кезеңінің ерекшеліктерімен сәйкес келеді. Жұмыс дәптері мен электрондық оқулықтағы тапсырмалардың көрнекі, қысқа әрі түсінікті түрде берілуі осы қағиданың жүзеге асуын қамтамасыз етеді.</w:t>
      </w:r>
    </w:p>
    <w:p w14:paraId="6D967D71" w14:textId="64F298DA" w:rsidR="0007486A" w:rsidRPr="002B6ECD" w:rsidRDefault="00A61E66"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К</w:t>
      </w:r>
      <w:r w:rsidR="0007486A" w:rsidRPr="002B6ECD">
        <w:rPr>
          <w:rFonts w:ascii="Times New Roman" w:hAnsi="Times New Roman"/>
          <w:i/>
          <w:sz w:val="28"/>
          <w:lang w:val="kk-KZ"/>
        </w:rPr>
        <w:t>өрнекілік қағидасы</w:t>
      </w:r>
      <w:r w:rsidR="0007486A" w:rsidRPr="002B6ECD">
        <w:rPr>
          <w:rFonts w:ascii="Times New Roman" w:hAnsi="Times New Roman"/>
          <w:sz w:val="28"/>
          <w:lang w:val="kk-KZ"/>
        </w:rPr>
        <w:t xml:space="preserve"> робототехниканы оқытуда ерекше маңызға ие. Бұл қағида Ян Амос Коменский ұсынған көрнекілік арқылы оқыту идеяларымен негізделеді.</w:t>
      </w:r>
      <w:r w:rsidR="00F341F4" w:rsidRPr="002B6ECD">
        <w:rPr>
          <w:rFonts w:ascii="Times New Roman" w:hAnsi="Times New Roman"/>
          <w:sz w:val="28"/>
          <w:lang w:val="kk-KZ"/>
        </w:rPr>
        <w:t xml:space="preserve"> Робототехниканы оқытуда нақты мысалдарға (кестелер, суреттер, демострациялар) негізделген. Оларды оқушылар тек көру арқылы ғана емес, қимыл мен қолмен сезімдер арқылы да қабылдайды. Бұл қағида оқушылардың түсінігін байытады, бақылау мен ойлау дағдыларын дамытуға көмектеседі.</w:t>
      </w:r>
      <w:r w:rsidR="0007486A" w:rsidRPr="002B6ECD">
        <w:rPr>
          <w:rFonts w:ascii="Times New Roman" w:hAnsi="Times New Roman"/>
          <w:sz w:val="28"/>
          <w:lang w:val="kk-KZ"/>
        </w:rPr>
        <w:t xml:space="preserve"> </w:t>
      </w:r>
    </w:p>
    <w:p w14:paraId="4A9498D1"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Мәдени сәйкестік қағидасы</w:t>
      </w:r>
      <w:r w:rsidRPr="002B6ECD">
        <w:rPr>
          <w:rFonts w:ascii="Times New Roman" w:hAnsi="Times New Roman"/>
          <w:sz w:val="28"/>
          <w:lang w:val="kk-KZ"/>
        </w:rPr>
        <w:t xml:space="preserve"> оқу мазмұнын оқушының мәдени ортасымен, ұлттық ерекшеліктерімен және қоғамның құндылықтар жүйесімен байланыстыра ұйымдастыруды көздейді. Бұл қағида педагогикада алғаш рет Адольф Дистервег еңбектерінде негізделген. Ғалым мәдениет пен тәрбиенің өзара тығыз байланысын атап көрсете отырып, білім беру мазмұны тұлғаның өмір сүретін әлеуметтік-мәдени ортасына сәйкес құрылуы тиіс екенін дәлелдейді. Зерттеу барысында бұл қағида оқу материалдарына ұлттық мазмұн элементтерін енгізу арқылы жүзеге асырылды.</w:t>
      </w:r>
    </w:p>
    <w:p w14:paraId="21FC644C" w14:textId="6EC3A8C9" w:rsidR="00D209DB" w:rsidRPr="002B6ECD" w:rsidRDefault="00D209DB" w:rsidP="00D209D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оқытуда неміс педагогы Фридрих Адольф Дистервегтің </w:t>
      </w:r>
      <w:r w:rsidRPr="002B6ECD">
        <w:rPr>
          <w:rFonts w:ascii="Times New Roman" w:hAnsi="Times New Roman"/>
          <w:sz w:val="28"/>
          <w:lang w:val="kk-KZ"/>
        </w:rPr>
        <w:lastRenderedPageBreak/>
        <w:t>еңбегіне негіздеген мәдениетке сәйкестік қағидасын ескеру қажет. Аталған қағидаға сәйкес оқу-тәрбие үдерісі оқушының өмір сүрген қоғамының мәдени деңгейін, дәстүрлерін және әлеуметтік-тарихи жағдайларын ескере отырып ұйымдастырылуы тиіс [</w:t>
      </w:r>
      <w:r w:rsidR="008876D4" w:rsidRPr="002B6ECD">
        <w:rPr>
          <w:rFonts w:ascii="Times New Roman" w:hAnsi="Times New Roman"/>
          <w:sz w:val="28"/>
          <w:lang w:val="kk-KZ"/>
        </w:rPr>
        <w:t>57</w:t>
      </w:r>
      <w:r w:rsidRPr="002B6ECD">
        <w:rPr>
          <w:rFonts w:ascii="Times New Roman" w:hAnsi="Times New Roman"/>
          <w:sz w:val="28"/>
          <w:lang w:val="kk-KZ"/>
        </w:rPr>
        <w:t>]. Бұл қағида бойынша оқу материалы оқушы өмір сүріп отырған аймақтың мәдениетімен, ұлттық құндылықтарымен, тұрмыс ерекшеліктерімен және әлеуметтік ортасымен байланысты болуы тиіс. Мысалы, бастауыш сынып оқушыларына арналған робототехника тапсырмаларында қазақтың ұлттық ойындары, тұрмыстық бұйымдары, табиғаты немесе ауыл мен қала өміріне қатысты жағдаяттар пайдаланылса, оқушының пәнге деген қызығушылығы артады. Цифрлық ортада қазақ тіліндегі мазмұнның болуы, ұлттық кейіпкерлерді, өңірлік ерекшеліктерді қолдану оқушының робототехникаға жақындық сезімін қалыптастырады.</w:t>
      </w:r>
    </w:p>
    <w:p w14:paraId="41B768C9" w14:textId="372BC4B4"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бастауышта тиімді ететін маңызды факторлардың бірі - көрнекілік </w:t>
      </w:r>
      <w:r w:rsidR="00E1431B" w:rsidRPr="002B6ECD">
        <w:rPr>
          <w:rFonts w:ascii="Times New Roman" w:hAnsi="Times New Roman"/>
          <w:sz w:val="28"/>
          <w:lang w:val="kk-KZ"/>
        </w:rPr>
        <w:t>қағидасының</w:t>
      </w:r>
      <w:r w:rsidRPr="002B6ECD">
        <w:rPr>
          <w:rFonts w:ascii="Times New Roman" w:hAnsi="Times New Roman"/>
          <w:sz w:val="28"/>
          <w:lang w:val="kk-KZ"/>
        </w:rPr>
        <w:t xml:space="preserve"> басымдығы. Роботтың құрылымын көзбен көру, бөлшектерді қолмен ұстап жинақтау және қозғалыс нәтижесін бірден байқау оқушылардың қабылдауын, елестетуін және логикалық байланыс орнату қабілетін дамытады. Америкалық ғалым, Тафтс университетінің профессоры Марина Умаши Берс робототехника элементтері қолданылған сабақтарда бастауыш сынып оқушыларының оқу белсенділігі мен танымдық қызығушылығы айтарлықтай артатынын өз зерттеулерінде көрсеткен. Бұл робототехниканың көрнекі-әрекеттік сипатының жас ерекшелікке сай екенін дәлелдейді.</w:t>
      </w:r>
    </w:p>
    <w:p w14:paraId="343BBF36" w14:textId="0F4394DF"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Ойын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 оқушыларының жас ерекшелігіне сәйкес жетекші іс-әрекеті. Робототехника сабақтарында ойын элементтерін (жарыс, тапсырма, сюжетке негізделген әрекеттер) пайдалану оқушылардың оқу үдерісіне эмоционалдық тұрғыдан белсенді қатысуына ықпал жасайды. Сан-Диегодағы Калифорния университетінің қауымдастырылған профессоры Эми Эгучи робототехниканы ойынға негізделген оқыту контексінде қарастырып, оның бастауыш сынып оқушыларын мотивация мен шығармашылықты арттырудағы әлеуетін көрсетеді және оны оқушылардың белсенді іс-әрекетін ұйымдастыруға мүмкіндік беретін тиімді оқыту құралы ретінде негіздейді. Мұндай </w:t>
      </w:r>
      <w:r w:rsidR="001D32E6" w:rsidRPr="002B6ECD">
        <w:rPr>
          <w:rFonts w:ascii="Times New Roman" w:hAnsi="Times New Roman"/>
          <w:sz w:val="28"/>
          <w:lang w:val="kk-KZ"/>
        </w:rPr>
        <w:t>әдіст</w:t>
      </w:r>
      <w:r w:rsidRPr="002B6ECD">
        <w:rPr>
          <w:rFonts w:ascii="Times New Roman" w:hAnsi="Times New Roman"/>
          <w:sz w:val="28"/>
          <w:lang w:val="kk-KZ"/>
        </w:rPr>
        <w:t>е оқу тапсырмасы бала үшін міндет емес, қызықты әрекет ретінде қабылданады.</w:t>
      </w:r>
    </w:p>
    <w:p w14:paraId="73234C70" w14:textId="149AC92A"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Қазақстандық зерттеулерде де бұл тұжырымдар расталады. Керімбаев Н. және оның ғылыми ұжымының зерттеу қорытындылары робототехника элементтерін оқу үдерісіне енгізу оқушылардың танымдық белсенділігін арттыруға және онлайн оқу барысында есептік ойлауды дамытуға оң </w:t>
      </w:r>
      <w:r w:rsidR="001761B8" w:rsidRPr="002B6ECD">
        <w:rPr>
          <w:rFonts w:ascii="Times New Roman" w:hAnsi="Times New Roman"/>
          <w:sz w:val="28"/>
          <w:lang w:val="kk-KZ"/>
        </w:rPr>
        <w:t>ықпал ететінін дәлелдейді [</w:t>
      </w:r>
      <w:r w:rsidR="00AA2E22" w:rsidRPr="002B6ECD">
        <w:rPr>
          <w:rFonts w:ascii="Times New Roman" w:hAnsi="Times New Roman"/>
          <w:sz w:val="28"/>
          <w:lang w:val="kk-KZ"/>
        </w:rPr>
        <w:t>58</w:t>
      </w:r>
      <w:r w:rsidRPr="002B6ECD">
        <w:rPr>
          <w:rFonts w:ascii="Times New Roman" w:hAnsi="Times New Roman"/>
          <w:sz w:val="28"/>
          <w:lang w:val="kk-KZ"/>
        </w:rPr>
        <w:t>]. Ал, бастауыш сынып оқушыларына робототехниканы оқыту барысында тәжірибелік-конструкторлық іс-әрекеттердің логикалық ойлауды дамытуға және дербес шешім қабылдау қабілет</w:t>
      </w:r>
      <w:r w:rsidR="00AA2E22" w:rsidRPr="002B6ECD">
        <w:rPr>
          <w:rFonts w:ascii="Times New Roman" w:hAnsi="Times New Roman"/>
          <w:sz w:val="28"/>
          <w:lang w:val="kk-KZ"/>
        </w:rPr>
        <w:t>ін қалыптастыруға ықпал етеді</w:t>
      </w:r>
      <w:r w:rsidRPr="002B6ECD">
        <w:rPr>
          <w:rFonts w:ascii="Times New Roman" w:hAnsi="Times New Roman"/>
          <w:sz w:val="28"/>
          <w:lang w:val="kk-KZ"/>
        </w:rPr>
        <w:t>. Бұл айтылғандар робототехниканың бастауыш сынып оқушыларының танымдық және психологиялық ерекшеліктеріне тек мазмұндық емес, психологиялық тұрғыдан да сәйкес келетінін айқындайды.</w:t>
      </w:r>
    </w:p>
    <w:p w14:paraId="2C384C04" w14:textId="33C4A5E6"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оқытудың қазіргі педагогикалық </w:t>
      </w:r>
      <w:r w:rsidR="001D32E6" w:rsidRPr="002B6ECD">
        <w:rPr>
          <w:rFonts w:ascii="Times New Roman" w:hAnsi="Times New Roman"/>
          <w:sz w:val="28"/>
          <w:lang w:val="kk-KZ"/>
        </w:rPr>
        <w:t>әдіст</w:t>
      </w:r>
      <w:r w:rsidRPr="002B6ECD">
        <w:rPr>
          <w:rFonts w:ascii="Times New Roman" w:hAnsi="Times New Roman"/>
          <w:sz w:val="28"/>
          <w:lang w:val="kk-KZ"/>
        </w:rPr>
        <w:t xml:space="preserve">ері көрнекілікке </w:t>
      </w:r>
      <w:r w:rsidRPr="002B6ECD">
        <w:rPr>
          <w:rFonts w:ascii="Times New Roman" w:hAnsi="Times New Roman"/>
          <w:sz w:val="28"/>
          <w:lang w:val="kk-KZ"/>
        </w:rPr>
        <w:lastRenderedPageBreak/>
        <w:t xml:space="preserve">сүйену, ойын арқылы ұйымдастыру, әрекет пен құрастыруға негіздеу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мектеп жасындағы оқушылардың танымдық даму ерекшеліктерімен үйлеседі. Бұл робототехниканы бастауышта оқытуды кездейсоқ немесе формальды жаңалық емес, жас ерекшелікке негізделген педагогикалық тұрғыдан тиімді үдеріс ретінде қарастырады. Алайда, робототехника элементтерін қолданудың нәтижелілігі тек әдістермен шектелмей, оқушылардың психологиялық дамуы, мотивациясы және оқу әрекетін ұйымдастыру ерекшеліктерімен тығыз байланысты.</w:t>
      </w:r>
    </w:p>
    <w:p w14:paraId="06C8FB84"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жүйесінде көптеген мемлекеттерде робототехникаға қатысты ресми ұстанымдар қайта қарастырылып, оны оқу бағдарламаларына енгізу бағытында елеулі жұмыстар атқарылуда. Кейбір елдерде бұрын үйірме немесе қосымша сабақ ретінде жүргізілген робототехника бүгінде негізгі пәндердің мазмұнына енгізіліп, оны оқыту жоғары сыныптармен шектелмей, бастауыш білім беру деңгейін де қамти бастады. Бұл үрдіс робототехниканы жүйелі әрі үздіксіз оқытуға арналған арнайы бағдарламалардың жасалып, білім беру тәжірибесіне енгізілуімен қатар жүруде.</w:t>
      </w:r>
    </w:p>
    <w:p w14:paraId="7C79468E" w14:textId="77777777" w:rsidR="008F5C8F" w:rsidRPr="002B6ECD" w:rsidRDefault="008F5C8F" w:rsidP="008F5C8F">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 алғашында техникалық және инженерлік пән ретінде қалыптасып, уақыт өте білім беру контекстіне педагогикалық құрал ретінде енді. Бастапқыда роботтар өнеркәсіп пен автоматтандыру саласына бағытталса, ХХ ғасырдың ортасында олар білім беру үдерісіне ықпалдасуға мүмкіндік алған. Бұл үрдіс оқушылардың практикалық іс-әрекеті арқылы білім алуға жағдай жасады, яғни, робототехника техникалық құрылымнан оқыту технологиясына айналды.</w:t>
      </w:r>
    </w:p>
    <w:p w14:paraId="5394BA5C" w14:textId="579BC02E" w:rsidR="008F5C8F" w:rsidRPr="002B6ECD" w:rsidRDefault="008F5C8F" w:rsidP="008F5C8F">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Ғылыми әдебиеттерде робототехниканың білім беру жүйесінде қолданылуының бастауы ретінде С. Пейперттің конструктивисттік теориясы мен LOGO тілі тәжірибесі жиі аталады. С. Пейперттің зерттеулерінде роботтар мен программалау құралдары балалардың танымдық белсенділігін және алгоритмдік ойлауын дамытуға бағытталғанын айтады. Бұл бағыт кеңінен танылған алғашқы білім беру роботтарының бірі ‒ ЛОГО Тасбақа С. Пейперттің философиясымен тікелей байланысты болды: программалау және робот құрастыру арқылы оқушылар өз білімдерін практикада пайдалана алды және бұл білімнің оқыту технологиясы ретінде интеграциялануына жол ашты </w:t>
      </w:r>
      <w:r w:rsidR="00AA2E22" w:rsidRPr="002B6ECD">
        <w:rPr>
          <w:rFonts w:ascii="Times New Roman" w:hAnsi="Times New Roman"/>
          <w:sz w:val="28"/>
          <w:lang w:val="kk-KZ"/>
        </w:rPr>
        <w:t>[5</w:t>
      </w:r>
      <w:r w:rsidRPr="002B6ECD">
        <w:rPr>
          <w:rFonts w:ascii="Times New Roman" w:hAnsi="Times New Roman"/>
          <w:sz w:val="28"/>
          <w:lang w:val="kk-KZ"/>
        </w:rPr>
        <w:t>9].</w:t>
      </w:r>
    </w:p>
    <w:p w14:paraId="06F4C8F8" w14:textId="77777777" w:rsidR="00010F0C" w:rsidRPr="002B6ECD" w:rsidRDefault="00010F0C" w:rsidP="00010F0C">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Қазақстан Республикасының білім беру жүйесінде робототехника қазіргі уақытта негізінен жекеменшік мектептерде қосымша курс түрінде немесе «Цифрлық сауаттылық» пәнінің құрамындағы бөлім ретінде жүзеге асырылуы 3-кестеге сәйкес келтірілген. Аталған пән аясында робототехника элементтерін бастауыш сыныптардан бастап оқыту қарастырылып, оқушылардың алғашқы техникалық түсініктерін қалыптастыруға мүмкіндік беруде. Бастауыш сынып оқушыларына робототехника негіздерін үйретудің өзектілігі жыл сайын артып келеді. Бұл, ең алдымен, жас буынды ерте жастан ақпараттық мәдениетке бейімдеумен қатар, олардың логикалық ойлауын, шығармашылық қабілеттерін және технологиялық сауаттылығын дамытуға бағытталған.</w:t>
      </w:r>
    </w:p>
    <w:p w14:paraId="5474501F" w14:textId="0D328A4F" w:rsidR="008F5C8F" w:rsidRPr="002B6ECD" w:rsidRDefault="008F5C8F" w:rsidP="008F5C8F">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Зерттеулер көрсеткендей, білім беру робототехникасы оқушылардың </w:t>
      </w:r>
      <w:r w:rsidRPr="002B6ECD">
        <w:rPr>
          <w:rFonts w:ascii="Times New Roman" w:hAnsi="Times New Roman"/>
          <w:sz w:val="28"/>
          <w:lang w:val="kk-KZ"/>
        </w:rPr>
        <w:lastRenderedPageBreak/>
        <w:t>шығармашылық қабілеттерін, сыни ойлау дағдыларын және практикалық проблемаларды шешу қабілетін дамытады. Бұл робототехникалық іс-шаралар дәстүрлі оқыту әдістеріне қарағанда оқу мотивациясын арттырады.</w:t>
      </w:r>
    </w:p>
    <w:p w14:paraId="4153BAA0" w14:textId="77777777" w:rsidR="0007486A" w:rsidRPr="002B6ECD" w:rsidRDefault="0007486A" w:rsidP="00732C40">
      <w:pPr>
        <w:widowControl w:val="0"/>
        <w:spacing w:after="0" w:line="240" w:lineRule="auto"/>
        <w:ind w:firstLine="709"/>
        <w:jc w:val="both"/>
        <w:rPr>
          <w:rFonts w:ascii="Times New Roman" w:hAnsi="Times New Roman"/>
          <w:sz w:val="28"/>
          <w:lang w:val="kk-KZ"/>
        </w:rPr>
      </w:pPr>
    </w:p>
    <w:p w14:paraId="442B6A89" w14:textId="07A57C40" w:rsidR="0007486A" w:rsidRPr="002B6ECD" w:rsidRDefault="0007486A" w:rsidP="000C63E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3 </w:t>
      </w:r>
      <w:r w:rsidR="002B4F8F" w:rsidRPr="002B6ECD">
        <w:rPr>
          <w:rFonts w:ascii="Times New Roman" w:hAnsi="Times New Roman"/>
          <w:sz w:val="28"/>
          <w:lang w:val="kk-KZ"/>
        </w:rPr>
        <w:t>-</w:t>
      </w:r>
      <w:r w:rsidRPr="002B6ECD">
        <w:rPr>
          <w:rFonts w:ascii="Times New Roman" w:hAnsi="Times New Roman"/>
          <w:sz w:val="28"/>
          <w:lang w:val="kk-KZ"/>
        </w:rPr>
        <w:t xml:space="preserve"> «Цифрлық сауаттылық» пәні аясында робототехника элементтерінің тақырыптары мен оқу жүктемесінің көлемі</w:t>
      </w:r>
    </w:p>
    <w:p w14:paraId="50A2DE83" w14:textId="77777777" w:rsidR="000C63E1" w:rsidRPr="002B6ECD" w:rsidRDefault="000C63E1" w:rsidP="000C63E1">
      <w:pPr>
        <w:widowControl w:val="0"/>
        <w:spacing w:after="0" w:line="240" w:lineRule="auto"/>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1398"/>
        <w:gridCol w:w="3411"/>
        <w:gridCol w:w="5045"/>
      </w:tblGrid>
      <w:tr w:rsidR="0007486A" w:rsidRPr="002B6ECD" w14:paraId="1DAAAFF8" w14:textId="77777777" w:rsidTr="000C63E1">
        <w:trPr>
          <w:jc w:val="center"/>
        </w:trPr>
        <w:tc>
          <w:tcPr>
            <w:tcW w:w="709" w:type="pct"/>
            <w:vAlign w:val="center"/>
          </w:tcPr>
          <w:p w14:paraId="133F3224"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Сынып</w:t>
            </w:r>
          </w:p>
        </w:tc>
        <w:tc>
          <w:tcPr>
            <w:tcW w:w="1731" w:type="pct"/>
            <w:vAlign w:val="center"/>
          </w:tcPr>
          <w:p w14:paraId="7A734DCA"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Бөлім</w:t>
            </w:r>
          </w:p>
        </w:tc>
        <w:tc>
          <w:tcPr>
            <w:tcW w:w="2560" w:type="pct"/>
            <w:vAlign w:val="center"/>
          </w:tcPr>
          <w:p w14:paraId="347C3FDC" w14:textId="77777777" w:rsidR="0007486A" w:rsidRPr="002B6ECD" w:rsidRDefault="0007486A"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Тақырыптар</w:t>
            </w:r>
          </w:p>
        </w:tc>
      </w:tr>
      <w:tr w:rsidR="000C63E1" w:rsidRPr="002B6ECD" w14:paraId="21167F49" w14:textId="77777777" w:rsidTr="000C63E1">
        <w:trPr>
          <w:jc w:val="center"/>
        </w:trPr>
        <w:tc>
          <w:tcPr>
            <w:tcW w:w="709" w:type="pct"/>
            <w:tcBorders>
              <w:bottom w:val="single" w:sz="4" w:space="0" w:color="auto"/>
            </w:tcBorders>
            <w:vAlign w:val="center"/>
          </w:tcPr>
          <w:p w14:paraId="382D76CA"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lang w:val="kk-KZ"/>
              </w:rPr>
              <w:t>1</w:t>
            </w:r>
          </w:p>
        </w:tc>
        <w:tc>
          <w:tcPr>
            <w:tcW w:w="1731" w:type="pct"/>
            <w:tcBorders>
              <w:bottom w:val="single" w:sz="4" w:space="0" w:color="auto"/>
            </w:tcBorders>
            <w:vAlign w:val="center"/>
          </w:tcPr>
          <w:p w14:paraId="4332F7FA"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2560" w:type="pct"/>
            <w:tcBorders>
              <w:bottom w:val="single" w:sz="4" w:space="0" w:color="auto"/>
            </w:tcBorders>
            <w:vAlign w:val="center"/>
          </w:tcPr>
          <w:p w14:paraId="15600E6F" w14:textId="77777777" w:rsidR="000C63E1" w:rsidRPr="002B6ECD" w:rsidRDefault="000C63E1" w:rsidP="000C63E1">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r>
      <w:tr w:rsidR="0007486A" w:rsidRPr="002B6ECD" w14:paraId="3EC0AB5B" w14:textId="77777777" w:rsidTr="000C63E1">
        <w:trPr>
          <w:jc w:val="center"/>
        </w:trPr>
        <w:tc>
          <w:tcPr>
            <w:tcW w:w="709" w:type="pct"/>
            <w:vMerge w:val="restart"/>
            <w:vAlign w:val="center"/>
          </w:tcPr>
          <w:p w14:paraId="771DC78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 сынып</w:t>
            </w:r>
          </w:p>
          <w:p w14:paraId="4C7C1567"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(8 сағат)</w:t>
            </w:r>
          </w:p>
        </w:tc>
        <w:tc>
          <w:tcPr>
            <w:tcW w:w="1731" w:type="pct"/>
            <w:vMerge w:val="restart"/>
            <w:vAlign w:val="center"/>
          </w:tcPr>
          <w:p w14:paraId="4F4DF36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Біздің өміріміздегі роботтар</w:t>
            </w:r>
          </w:p>
        </w:tc>
        <w:tc>
          <w:tcPr>
            <w:tcW w:w="2560" w:type="pct"/>
            <w:vAlign w:val="center"/>
          </w:tcPr>
          <w:p w14:paraId="7C7F67D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 Роботпен алғашқы танысуым</w:t>
            </w:r>
          </w:p>
        </w:tc>
      </w:tr>
      <w:tr w:rsidR="0007486A" w:rsidRPr="002B6ECD" w14:paraId="303E7734" w14:textId="77777777" w:rsidTr="000C63E1">
        <w:trPr>
          <w:jc w:val="center"/>
        </w:trPr>
        <w:tc>
          <w:tcPr>
            <w:tcW w:w="709" w:type="pct"/>
            <w:vMerge/>
            <w:vAlign w:val="center"/>
          </w:tcPr>
          <w:p w14:paraId="007A97B5"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7A1A9F77"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6A64989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 Роботқа арналған программа</w:t>
            </w:r>
          </w:p>
        </w:tc>
      </w:tr>
      <w:tr w:rsidR="0007486A" w:rsidRPr="002B6ECD" w14:paraId="0DCDD50A" w14:textId="77777777" w:rsidTr="000C63E1">
        <w:trPr>
          <w:jc w:val="center"/>
        </w:trPr>
        <w:tc>
          <w:tcPr>
            <w:tcW w:w="709" w:type="pct"/>
            <w:vMerge/>
            <w:vAlign w:val="center"/>
          </w:tcPr>
          <w:p w14:paraId="676FCF05"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4765D772"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2907081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 Роботтың белгілі бір жылдамдықтағы қозғалысы</w:t>
            </w:r>
          </w:p>
        </w:tc>
      </w:tr>
      <w:tr w:rsidR="0007486A" w:rsidRPr="002B6ECD" w14:paraId="4A009AE5" w14:textId="77777777" w:rsidTr="000C63E1">
        <w:trPr>
          <w:jc w:val="center"/>
        </w:trPr>
        <w:tc>
          <w:tcPr>
            <w:tcW w:w="709" w:type="pct"/>
            <w:vMerge/>
            <w:vAlign w:val="center"/>
          </w:tcPr>
          <w:p w14:paraId="2C729815"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434120FD"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349B6F1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Роботтың қозғалысы</w:t>
            </w:r>
          </w:p>
        </w:tc>
      </w:tr>
      <w:tr w:rsidR="0007486A" w:rsidRPr="002B6ECD" w14:paraId="6F49C4A0" w14:textId="77777777" w:rsidTr="000C63E1">
        <w:trPr>
          <w:jc w:val="center"/>
        </w:trPr>
        <w:tc>
          <w:tcPr>
            <w:tcW w:w="709" w:type="pct"/>
            <w:vMerge/>
            <w:vAlign w:val="center"/>
          </w:tcPr>
          <w:p w14:paraId="1443141E"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6C677CF7"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5932072A"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 Жүретін робот. Жобалық жұмыс</w:t>
            </w:r>
          </w:p>
        </w:tc>
      </w:tr>
      <w:tr w:rsidR="0007486A" w:rsidRPr="002B6ECD" w14:paraId="21208516" w14:textId="77777777" w:rsidTr="000C63E1">
        <w:trPr>
          <w:jc w:val="center"/>
        </w:trPr>
        <w:tc>
          <w:tcPr>
            <w:tcW w:w="709" w:type="pct"/>
            <w:vMerge/>
            <w:vAlign w:val="center"/>
          </w:tcPr>
          <w:p w14:paraId="7C091D51"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04B69B8C"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6C7A0BB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 Роботтың алға, артқа жылжу қозғалысы</w:t>
            </w:r>
          </w:p>
        </w:tc>
      </w:tr>
      <w:tr w:rsidR="0007486A" w:rsidRPr="002B6ECD" w14:paraId="337CD3A9" w14:textId="77777777" w:rsidTr="000C63E1">
        <w:trPr>
          <w:jc w:val="center"/>
        </w:trPr>
        <w:tc>
          <w:tcPr>
            <w:tcW w:w="709" w:type="pct"/>
            <w:vMerge/>
            <w:vAlign w:val="center"/>
          </w:tcPr>
          <w:p w14:paraId="779E5E67"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11988537" w14:textId="77777777" w:rsidR="0007486A" w:rsidRPr="002B6ECD" w:rsidRDefault="0007486A" w:rsidP="00D312A6">
            <w:pPr>
              <w:widowControl w:val="0"/>
              <w:rPr>
                <w:rFonts w:ascii="Times New Roman" w:hAnsi="Times New Roman" w:cs="Times New Roman"/>
                <w:sz w:val="24"/>
                <w:szCs w:val="24"/>
              </w:rPr>
            </w:pPr>
          </w:p>
        </w:tc>
        <w:tc>
          <w:tcPr>
            <w:tcW w:w="2560" w:type="pct"/>
            <w:vAlign w:val="center"/>
          </w:tcPr>
          <w:p w14:paraId="233B42C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 Лабиринт</w:t>
            </w:r>
          </w:p>
        </w:tc>
      </w:tr>
      <w:tr w:rsidR="0007486A" w:rsidRPr="002B6ECD" w14:paraId="022572F3" w14:textId="77777777" w:rsidTr="000C63E1">
        <w:trPr>
          <w:jc w:val="center"/>
        </w:trPr>
        <w:tc>
          <w:tcPr>
            <w:tcW w:w="709" w:type="pct"/>
            <w:vMerge/>
            <w:tcBorders>
              <w:bottom w:val="nil"/>
            </w:tcBorders>
            <w:vAlign w:val="center"/>
          </w:tcPr>
          <w:p w14:paraId="56D0C34C" w14:textId="77777777" w:rsidR="0007486A" w:rsidRPr="002B6ECD" w:rsidRDefault="0007486A" w:rsidP="00D312A6">
            <w:pPr>
              <w:widowControl w:val="0"/>
              <w:rPr>
                <w:rFonts w:ascii="Times New Roman" w:hAnsi="Times New Roman" w:cs="Times New Roman"/>
                <w:sz w:val="24"/>
                <w:szCs w:val="24"/>
              </w:rPr>
            </w:pPr>
          </w:p>
        </w:tc>
        <w:tc>
          <w:tcPr>
            <w:tcW w:w="1731" w:type="pct"/>
            <w:vMerge/>
            <w:tcBorders>
              <w:bottom w:val="nil"/>
            </w:tcBorders>
            <w:vAlign w:val="center"/>
          </w:tcPr>
          <w:p w14:paraId="21E130B3" w14:textId="77777777" w:rsidR="0007486A" w:rsidRPr="002B6ECD" w:rsidRDefault="0007486A" w:rsidP="00D312A6">
            <w:pPr>
              <w:widowControl w:val="0"/>
              <w:rPr>
                <w:rFonts w:ascii="Times New Roman" w:hAnsi="Times New Roman" w:cs="Times New Roman"/>
                <w:sz w:val="24"/>
                <w:szCs w:val="24"/>
              </w:rPr>
            </w:pPr>
          </w:p>
        </w:tc>
        <w:tc>
          <w:tcPr>
            <w:tcW w:w="2560" w:type="pct"/>
            <w:tcBorders>
              <w:bottom w:val="nil"/>
            </w:tcBorders>
            <w:vAlign w:val="center"/>
          </w:tcPr>
          <w:p w14:paraId="571600B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§17. Лабиринттен шығу</w:t>
            </w:r>
          </w:p>
        </w:tc>
      </w:tr>
      <w:tr w:rsidR="0007486A" w:rsidRPr="002B6ECD" w14:paraId="150C0D2B" w14:textId="77777777" w:rsidTr="000C63E1">
        <w:trPr>
          <w:jc w:val="center"/>
        </w:trPr>
        <w:tc>
          <w:tcPr>
            <w:tcW w:w="709" w:type="pct"/>
            <w:vMerge w:val="restart"/>
            <w:vAlign w:val="center"/>
          </w:tcPr>
          <w:p w14:paraId="067FE3B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 сынып</w:t>
            </w:r>
          </w:p>
          <w:p w14:paraId="734EDC4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сағат)</w:t>
            </w:r>
          </w:p>
        </w:tc>
        <w:tc>
          <w:tcPr>
            <w:tcW w:w="1731" w:type="pct"/>
            <w:vMerge w:val="restart"/>
            <w:vAlign w:val="center"/>
          </w:tcPr>
          <w:p w14:paraId="3366A8D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Робототехника: датчиктер</w:t>
            </w:r>
          </w:p>
        </w:tc>
        <w:tc>
          <w:tcPr>
            <w:tcW w:w="2560" w:type="pct"/>
          </w:tcPr>
          <w:p w14:paraId="046796AD"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§22. Роботтың қозғалысы</w:t>
            </w:r>
          </w:p>
        </w:tc>
      </w:tr>
      <w:tr w:rsidR="0007486A" w:rsidRPr="002B6ECD" w14:paraId="7D6BCDF5" w14:textId="77777777" w:rsidTr="000C63E1">
        <w:trPr>
          <w:jc w:val="center"/>
        </w:trPr>
        <w:tc>
          <w:tcPr>
            <w:tcW w:w="709" w:type="pct"/>
            <w:vMerge/>
          </w:tcPr>
          <w:p w14:paraId="0A61E572"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68ABEA14" w14:textId="77777777" w:rsidR="0007486A" w:rsidRPr="002B6ECD" w:rsidRDefault="0007486A" w:rsidP="00D312A6">
            <w:pPr>
              <w:widowControl w:val="0"/>
              <w:rPr>
                <w:rFonts w:ascii="Times New Roman" w:hAnsi="Times New Roman" w:cs="Times New Roman"/>
                <w:sz w:val="24"/>
                <w:szCs w:val="24"/>
              </w:rPr>
            </w:pPr>
          </w:p>
        </w:tc>
        <w:tc>
          <w:tcPr>
            <w:tcW w:w="2560" w:type="pct"/>
          </w:tcPr>
          <w:p w14:paraId="263FECCA"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§23. Роботтың қозғалысын программалау</w:t>
            </w:r>
          </w:p>
        </w:tc>
      </w:tr>
      <w:tr w:rsidR="0007486A" w:rsidRPr="002B6ECD" w14:paraId="1F47B8D0" w14:textId="77777777" w:rsidTr="000C63E1">
        <w:trPr>
          <w:jc w:val="center"/>
        </w:trPr>
        <w:tc>
          <w:tcPr>
            <w:tcW w:w="709" w:type="pct"/>
            <w:vMerge/>
          </w:tcPr>
          <w:p w14:paraId="2BC92245"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5E348B0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20C777B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 Роботқа арналған программаны іске қосу</w:t>
            </w:r>
          </w:p>
        </w:tc>
      </w:tr>
      <w:tr w:rsidR="0007486A" w:rsidRPr="002B6ECD" w14:paraId="10829937" w14:textId="77777777" w:rsidTr="000C63E1">
        <w:trPr>
          <w:jc w:val="center"/>
        </w:trPr>
        <w:tc>
          <w:tcPr>
            <w:tcW w:w="709" w:type="pct"/>
            <w:vMerge/>
          </w:tcPr>
          <w:p w14:paraId="1D89D28A"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4B5EBCD7" w14:textId="77777777" w:rsidR="0007486A" w:rsidRPr="002B6ECD" w:rsidRDefault="0007486A" w:rsidP="00D312A6">
            <w:pPr>
              <w:widowControl w:val="0"/>
              <w:rPr>
                <w:rFonts w:ascii="Times New Roman" w:hAnsi="Times New Roman" w:cs="Times New Roman"/>
                <w:sz w:val="24"/>
                <w:szCs w:val="24"/>
              </w:rPr>
            </w:pPr>
          </w:p>
        </w:tc>
        <w:tc>
          <w:tcPr>
            <w:tcW w:w="2560" w:type="pct"/>
          </w:tcPr>
          <w:p w14:paraId="0C7F739A"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§25. Роботқа арналған дыбыс</w:t>
            </w:r>
          </w:p>
        </w:tc>
      </w:tr>
      <w:tr w:rsidR="0007486A" w:rsidRPr="002B6ECD" w14:paraId="00340DE1" w14:textId="77777777" w:rsidTr="000C63E1">
        <w:trPr>
          <w:jc w:val="center"/>
        </w:trPr>
        <w:tc>
          <w:tcPr>
            <w:tcW w:w="709" w:type="pct"/>
            <w:vMerge/>
          </w:tcPr>
          <w:p w14:paraId="7D3C8448" w14:textId="77777777" w:rsidR="0007486A" w:rsidRPr="002B6ECD" w:rsidRDefault="0007486A" w:rsidP="00D312A6">
            <w:pPr>
              <w:widowControl w:val="0"/>
              <w:rPr>
                <w:rFonts w:ascii="Times New Roman" w:hAnsi="Times New Roman" w:cs="Times New Roman"/>
                <w:sz w:val="24"/>
                <w:szCs w:val="24"/>
              </w:rPr>
            </w:pPr>
          </w:p>
        </w:tc>
        <w:tc>
          <w:tcPr>
            <w:tcW w:w="1731" w:type="pct"/>
            <w:vMerge/>
            <w:vAlign w:val="center"/>
          </w:tcPr>
          <w:p w14:paraId="15ABABE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75EF80F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 Практикалық жұмыс</w:t>
            </w:r>
          </w:p>
        </w:tc>
      </w:tr>
      <w:tr w:rsidR="0007486A" w:rsidRPr="002B6ECD" w14:paraId="0EACE350" w14:textId="77777777" w:rsidTr="000C63E1">
        <w:trPr>
          <w:jc w:val="center"/>
        </w:trPr>
        <w:tc>
          <w:tcPr>
            <w:tcW w:w="709" w:type="pct"/>
            <w:vMerge/>
          </w:tcPr>
          <w:p w14:paraId="68052B68" w14:textId="77777777" w:rsidR="0007486A" w:rsidRPr="002B6ECD" w:rsidRDefault="0007486A" w:rsidP="00D312A6">
            <w:pPr>
              <w:widowControl w:val="0"/>
              <w:rPr>
                <w:rFonts w:ascii="Times New Roman" w:hAnsi="Times New Roman" w:cs="Times New Roman"/>
                <w:sz w:val="24"/>
                <w:szCs w:val="24"/>
              </w:rPr>
            </w:pPr>
          </w:p>
        </w:tc>
        <w:tc>
          <w:tcPr>
            <w:tcW w:w="1731" w:type="pct"/>
            <w:vMerge w:val="restart"/>
            <w:vAlign w:val="center"/>
          </w:tcPr>
          <w:p w14:paraId="295F173D"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Робототехника: «Билейтін робот» жобасы</w:t>
            </w:r>
          </w:p>
        </w:tc>
        <w:tc>
          <w:tcPr>
            <w:tcW w:w="2560" w:type="pct"/>
          </w:tcPr>
          <w:p w14:paraId="400B5AF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§27. Жоба дегеніміз не?</w:t>
            </w:r>
          </w:p>
        </w:tc>
      </w:tr>
      <w:tr w:rsidR="0007486A" w:rsidRPr="002B6ECD" w14:paraId="559C2592" w14:textId="77777777" w:rsidTr="000C63E1">
        <w:trPr>
          <w:jc w:val="center"/>
        </w:trPr>
        <w:tc>
          <w:tcPr>
            <w:tcW w:w="709" w:type="pct"/>
            <w:vMerge/>
          </w:tcPr>
          <w:p w14:paraId="19992F09"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24AE1DE0" w14:textId="77777777" w:rsidR="0007486A" w:rsidRPr="002B6ECD" w:rsidRDefault="0007486A" w:rsidP="00D312A6">
            <w:pPr>
              <w:widowControl w:val="0"/>
              <w:rPr>
                <w:rFonts w:ascii="Times New Roman" w:hAnsi="Times New Roman" w:cs="Times New Roman"/>
                <w:sz w:val="24"/>
                <w:szCs w:val="24"/>
              </w:rPr>
            </w:pPr>
          </w:p>
        </w:tc>
        <w:tc>
          <w:tcPr>
            <w:tcW w:w="2560" w:type="pct"/>
          </w:tcPr>
          <w:p w14:paraId="46BCD74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§28. Жоба идеясының мәтінін теру және редакциялау</w:t>
            </w:r>
          </w:p>
        </w:tc>
      </w:tr>
      <w:tr w:rsidR="0007486A" w:rsidRPr="002B6ECD" w14:paraId="67D38E09" w14:textId="77777777" w:rsidTr="000C63E1">
        <w:trPr>
          <w:jc w:val="center"/>
        </w:trPr>
        <w:tc>
          <w:tcPr>
            <w:tcW w:w="709" w:type="pct"/>
            <w:vMerge/>
          </w:tcPr>
          <w:p w14:paraId="625A3D42"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3AED0A68" w14:textId="77777777" w:rsidR="0007486A" w:rsidRPr="002B6ECD" w:rsidRDefault="0007486A" w:rsidP="00D312A6">
            <w:pPr>
              <w:widowControl w:val="0"/>
              <w:rPr>
                <w:rFonts w:ascii="Times New Roman" w:hAnsi="Times New Roman" w:cs="Times New Roman"/>
                <w:sz w:val="24"/>
                <w:szCs w:val="24"/>
              </w:rPr>
            </w:pPr>
          </w:p>
        </w:tc>
        <w:tc>
          <w:tcPr>
            <w:tcW w:w="2560" w:type="pct"/>
          </w:tcPr>
          <w:p w14:paraId="32B5142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§29. Программалар арасында мәлімет алмасу </w:t>
            </w:r>
          </w:p>
        </w:tc>
      </w:tr>
      <w:tr w:rsidR="0007486A" w:rsidRPr="002B6ECD" w14:paraId="3E94EC06" w14:textId="77777777" w:rsidTr="000C63E1">
        <w:trPr>
          <w:jc w:val="center"/>
        </w:trPr>
        <w:tc>
          <w:tcPr>
            <w:tcW w:w="709" w:type="pct"/>
            <w:vMerge/>
          </w:tcPr>
          <w:p w14:paraId="39FCD5FF"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33AA729A" w14:textId="77777777" w:rsidR="0007486A" w:rsidRPr="002B6ECD" w:rsidRDefault="0007486A" w:rsidP="00D312A6">
            <w:pPr>
              <w:widowControl w:val="0"/>
              <w:rPr>
                <w:rFonts w:ascii="Times New Roman" w:hAnsi="Times New Roman" w:cs="Times New Roman"/>
                <w:sz w:val="24"/>
                <w:szCs w:val="24"/>
              </w:rPr>
            </w:pPr>
          </w:p>
        </w:tc>
        <w:tc>
          <w:tcPr>
            <w:tcW w:w="2560" w:type="pct"/>
          </w:tcPr>
          <w:p w14:paraId="2CFB450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§30. Жоба жасау алгоритімімен танысу</w:t>
            </w:r>
          </w:p>
        </w:tc>
      </w:tr>
      <w:tr w:rsidR="0007486A" w:rsidRPr="002B6ECD" w14:paraId="16447F7B" w14:textId="77777777" w:rsidTr="000C63E1">
        <w:trPr>
          <w:jc w:val="center"/>
        </w:trPr>
        <w:tc>
          <w:tcPr>
            <w:tcW w:w="709" w:type="pct"/>
            <w:vMerge/>
          </w:tcPr>
          <w:p w14:paraId="722F7606"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21CFA7D6" w14:textId="77777777" w:rsidR="0007486A" w:rsidRPr="002B6ECD" w:rsidRDefault="0007486A" w:rsidP="00D312A6">
            <w:pPr>
              <w:widowControl w:val="0"/>
              <w:rPr>
                <w:rFonts w:ascii="Times New Roman" w:hAnsi="Times New Roman" w:cs="Times New Roman"/>
                <w:sz w:val="24"/>
                <w:szCs w:val="24"/>
              </w:rPr>
            </w:pPr>
          </w:p>
        </w:tc>
        <w:tc>
          <w:tcPr>
            <w:tcW w:w="2560" w:type="pct"/>
          </w:tcPr>
          <w:p w14:paraId="3666868C"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§31. «Билейтін робот» жасау</w:t>
            </w:r>
          </w:p>
        </w:tc>
      </w:tr>
      <w:tr w:rsidR="0007486A" w:rsidRPr="002B6ECD" w14:paraId="39B4DAF8" w14:textId="77777777" w:rsidTr="000C63E1">
        <w:trPr>
          <w:jc w:val="center"/>
        </w:trPr>
        <w:tc>
          <w:tcPr>
            <w:tcW w:w="709" w:type="pct"/>
            <w:vMerge/>
          </w:tcPr>
          <w:p w14:paraId="5CDB4442"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62D6891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5B57286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§32. «Билейтін робот» программасы</w:t>
            </w:r>
          </w:p>
        </w:tc>
      </w:tr>
      <w:tr w:rsidR="0007486A" w:rsidRPr="002B6ECD" w14:paraId="430865B1" w14:textId="77777777" w:rsidTr="000C63E1">
        <w:trPr>
          <w:jc w:val="center"/>
        </w:trPr>
        <w:tc>
          <w:tcPr>
            <w:tcW w:w="709" w:type="pct"/>
            <w:vMerge/>
          </w:tcPr>
          <w:p w14:paraId="6A412BBE"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6137F515" w14:textId="77777777" w:rsidR="0007486A" w:rsidRPr="002B6ECD" w:rsidRDefault="0007486A" w:rsidP="00D312A6">
            <w:pPr>
              <w:widowControl w:val="0"/>
              <w:rPr>
                <w:rFonts w:ascii="Times New Roman" w:hAnsi="Times New Roman" w:cs="Times New Roman"/>
                <w:sz w:val="24"/>
                <w:szCs w:val="24"/>
              </w:rPr>
            </w:pPr>
          </w:p>
        </w:tc>
        <w:tc>
          <w:tcPr>
            <w:tcW w:w="2560" w:type="pct"/>
          </w:tcPr>
          <w:p w14:paraId="3AC2176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§33-34 Жобаны қорғау</w:t>
            </w:r>
          </w:p>
        </w:tc>
      </w:tr>
      <w:tr w:rsidR="0007486A" w:rsidRPr="002B6ECD" w14:paraId="064C4EBC" w14:textId="77777777" w:rsidTr="000C63E1">
        <w:trPr>
          <w:jc w:val="center"/>
        </w:trPr>
        <w:tc>
          <w:tcPr>
            <w:tcW w:w="709" w:type="pct"/>
            <w:vMerge w:val="restart"/>
            <w:vAlign w:val="center"/>
          </w:tcPr>
          <w:p w14:paraId="343215A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3 сынып</w:t>
            </w:r>
          </w:p>
          <w:p w14:paraId="0074DBF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 сағат)</w:t>
            </w:r>
          </w:p>
        </w:tc>
        <w:tc>
          <w:tcPr>
            <w:tcW w:w="1731" w:type="pct"/>
            <w:vMerge w:val="restart"/>
            <w:vAlign w:val="center"/>
          </w:tcPr>
          <w:p w14:paraId="1E28679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Роботтехника. Жоба</w:t>
            </w:r>
          </w:p>
        </w:tc>
        <w:tc>
          <w:tcPr>
            <w:tcW w:w="2560" w:type="pct"/>
          </w:tcPr>
          <w:p w14:paraId="0F1A7D79"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§17. Word мәтіндік редакторы</w:t>
            </w:r>
          </w:p>
        </w:tc>
      </w:tr>
      <w:tr w:rsidR="0007486A" w:rsidRPr="002B6ECD" w14:paraId="00BA5B04" w14:textId="77777777" w:rsidTr="000C63E1">
        <w:trPr>
          <w:jc w:val="center"/>
        </w:trPr>
        <w:tc>
          <w:tcPr>
            <w:tcW w:w="709" w:type="pct"/>
            <w:vMerge/>
          </w:tcPr>
          <w:p w14:paraId="38752DDE"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026D7C40" w14:textId="77777777" w:rsidR="0007486A" w:rsidRPr="002B6ECD" w:rsidRDefault="0007486A" w:rsidP="00D312A6">
            <w:pPr>
              <w:widowControl w:val="0"/>
              <w:rPr>
                <w:rFonts w:ascii="Times New Roman" w:hAnsi="Times New Roman" w:cs="Times New Roman"/>
                <w:sz w:val="24"/>
                <w:szCs w:val="24"/>
              </w:rPr>
            </w:pPr>
          </w:p>
        </w:tc>
        <w:tc>
          <w:tcPr>
            <w:tcW w:w="2560" w:type="pct"/>
          </w:tcPr>
          <w:p w14:paraId="3D444FE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§18. Жобаға арналған идея</w:t>
            </w:r>
          </w:p>
        </w:tc>
      </w:tr>
      <w:tr w:rsidR="0007486A" w:rsidRPr="002B6ECD" w14:paraId="2BA07913" w14:textId="77777777" w:rsidTr="000C63E1">
        <w:trPr>
          <w:jc w:val="center"/>
        </w:trPr>
        <w:tc>
          <w:tcPr>
            <w:tcW w:w="709" w:type="pct"/>
            <w:vMerge/>
          </w:tcPr>
          <w:p w14:paraId="084269DF"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76E43314" w14:textId="77777777" w:rsidR="0007486A" w:rsidRPr="002B6ECD" w:rsidRDefault="0007486A" w:rsidP="00D312A6">
            <w:pPr>
              <w:widowControl w:val="0"/>
              <w:rPr>
                <w:rFonts w:ascii="Times New Roman" w:hAnsi="Times New Roman" w:cs="Times New Roman"/>
                <w:sz w:val="24"/>
                <w:szCs w:val="24"/>
              </w:rPr>
            </w:pPr>
          </w:p>
        </w:tc>
        <w:tc>
          <w:tcPr>
            <w:tcW w:w="2560" w:type="pct"/>
          </w:tcPr>
          <w:p w14:paraId="2B886BE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§19. Құжатты рәсімдейміз</w:t>
            </w:r>
          </w:p>
        </w:tc>
      </w:tr>
      <w:tr w:rsidR="0007486A" w:rsidRPr="002B6ECD" w14:paraId="06248016" w14:textId="77777777" w:rsidTr="000C63E1">
        <w:trPr>
          <w:jc w:val="center"/>
        </w:trPr>
        <w:tc>
          <w:tcPr>
            <w:tcW w:w="709" w:type="pct"/>
            <w:vMerge/>
          </w:tcPr>
          <w:p w14:paraId="4651A6EB"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457D571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7483FA4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§20. Мәтіндегі иллюстрациялар</w:t>
            </w:r>
          </w:p>
        </w:tc>
      </w:tr>
      <w:tr w:rsidR="0007486A" w:rsidRPr="002B6ECD" w14:paraId="6806740A" w14:textId="77777777" w:rsidTr="000C63E1">
        <w:trPr>
          <w:jc w:val="center"/>
        </w:trPr>
        <w:tc>
          <w:tcPr>
            <w:tcW w:w="709" w:type="pct"/>
            <w:vMerge/>
          </w:tcPr>
          <w:p w14:paraId="415271D5"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12E5C7C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142EF1F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§21. Компьютерде және құжатта ақпарат іздеу</w:t>
            </w:r>
          </w:p>
        </w:tc>
      </w:tr>
      <w:tr w:rsidR="0007486A" w:rsidRPr="002B6ECD" w14:paraId="41E5BA3F" w14:textId="77777777" w:rsidTr="000C63E1">
        <w:trPr>
          <w:jc w:val="center"/>
        </w:trPr>
        <w:tc>
          <w:tcPr>
            <w:tcW w:w="709" w:type="pct"/>
            <w:vMerge/>
          </w:tcPr>
          <w:p w14:paraId="5A9E8A82"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0F348621" w14:textId="77777777" w:rsidR="0007486A" w:rsidRPr="002B6ECD" w:rsidRDefault="0007486A" w:rsidP="00D312A6">
            <w:pPr>
              <w:widowControl w:val="0"/>
              <w:rPr>
                <w:rFonts w:ascii="Times New Roman" w:hAnsi="Times New Roman" w:cs="Times New Roman"/>
                <w:sz w:val="24"/>
                <w:szCs w:val="24"/>
              </w:rPr>
            </w:pPr>
          </w:p>
        </w:tc>
        <w:tc>
          <w:tcPr>
            <w:tcW w:w="2560" w:type="pct"/>
          </w:tcPr>
          <w:p w14:paraId="6D0A5EDA"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§22-23. Роботтың «қолының» қозғалысы</w:t>
            </w:r>
          </w:p>
        </w:tc>
      </w:tr>
      <w:tr w:rsidR="0007486A" w:rsidRPr="002B6ECD" w14:paraId="53D057F3" w14:textId="77777777" w:rsidTr="000C63E1">
        <w:trPr>
          <w:jc w:val="center"/>
        </w:trPr>
        <w:tc>
          <w:tcPr>
            <w:tcW w:w="709" w:type="pct"/>
            <w:vMerge/>
          </w:tcPr>
          <w:p w14:paraId="2526CFB1"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5CFA73BE" w14:textId="77777777" w:rsidR="0007486A" w:rsidRPr="002B6ECD" w:rsidRDefault="0007486A" w:rsidP="00D312A6">
            <w:pPr>
              <w:widowControl w:val="0"/>
              <w:rPr>
                <w:rFonts w:ascii="Times New Roman" w:hAnsi="Times New Roman" w:cs="Times New Roman"/>
                <w:sz w:val="24"/>
                <w:szCs w:val="24"/>
              </w:rPr>
            </w:pPr>
          </w:p>
        </w:tc>
        <w:tc>
          <w:tcPr>
            <w:tcW w:w="2560" w:type="pct"/>
          </w:tcPr>
          <w:p w14:paraId="0F3733F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 Цикл блогы</w:t>
            </w:r>
          </w:p>
        </w:tc>
      </w:tr>
      <w:tr w:rsidR="0007486A" w:rsidRPr="002B6ECD" w14:paraId="0696260C" w14:textId="77777777" w:rsidTr="000C63E1">
        <w:trPr>
          <w:jc w:val="center"/>
        </w:trPr>
        <w:tc>
          <w:tcPr>
            <w:tcW w:w="709" w:type="pct"/>
            <w:vMerge/>
          </w:tcPr>
          <w:p w14:paraId="7ACAF657"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57596B7A" w14:textId="77777777" w:rsidR="0007486A" w:rsidRPr="002B6ECD" w:rsidRDefault="0007486A" w:rsidP="00D312A6">
            <w:pPr>
              <w:widowControl w:val="0"/>
              <w:rPr>
                <w:rFonts w:ascii="Times New Roman" w:hAnsi="Times New Roman" w:cs="Times New Roman"/>
                <w:sz w:val="24"/>
                <w:szCs w:val="24"/>
              </w:rPr>
            </w:pPr>
          </w:p>
        </w:tc>
        <w:tc>
          <w:tcPr>
            <w:tcW w:w="2560" w:type="pct"/>
          </w:tcPr>
          <w:p w14:paraId="1C7D1B89"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§25. «Робот-тазартқыш» жасау</w:t>
            </w:r>
          </w:p>
        </w:tc>
      </w:tr>
      <w:tr w:rsidR="0007486A" w:rsidRPr="002B6ECD" w14:paraId="496A231A" w14:textId="77777777" w:rsidTr="000C63E1">
        <w:trPr>
          <w:jc w:val="center"/>
        </w:trPr>
        <w:tc>
          <w:tcPr>
            <w:tcW w:w="709" w:type="pct"/>
            <w:vMerge/>
          </w:tcPr>
          <w:p w14:paraId="493E5494"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773F90C6" w14:textId="77777777" w:rsidR="0007486A" w:rsidRPr="002B6ECD" w:rsidRDefault="0007486A" w:rsidP="00D312A6">
            <w:pPr>
              <w:widowControl w:val="0"/>
              <w:rPr>
                <w:rFonts w:ascii="Times New Roman" w:hAnsi="Times New Roman" w:cs="Times New Roman"/>
                <w:sz w:val="24"/>
                <w:szCs w:val="24"/>
              </w:rPr>
            </w:pPr>
          </w:p>
        </w:tc>
        <w:tc>
          <w:tcPr>
            <w:tcW w:w="2560" w:type="pct"/>
          </w:tcPr>
          <w:p w14:paraId="5CA1E20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 Шығармашылық тапсырмалар</w:t>
            </w:r>
          </w:p>
        </w:tc>
      </w:tr>
      <w:tr w:rsidR="0007486A" w:rsidRPr="002B6ECD" w14:paraId="625B54B8" w14:textId="77777777" w:rsidTr="000C63E1">
        <w:trPr>
          <w:jc w:val="center"/>
        </w:trPr>
        <w:tc>
          <w:tcPr>
            <w:tcW w:w="709" w:type="pct"/>
            <w:vMerge w:val="restart"/>
            <w:vAlign w:val="center"/>
          </w:tcPr>
          <w:p w14:paraId="07D18B7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4 сынып</w:t>
            </w:r>
          </w:p>
          <w:p w14:paraId="0CE11B9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(7 сағат)</w:t>
            </w:r>
          </w:p>
        </w:tc>
        <w:tc>
          <w:tcPr>
            <w:tcW w:w="1731" w:type="pct"/>
            <w:vMerge w:val="restart"/>
            <w:vAlign w:val="center"/>
          </w:tcPr>
          <w:p w14:paraId="32EC604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Робототехника. Лабиринт және кегельринг</w:t>
            </w:r>
          </w:p>
        </w:tc>
        <w:tc>
          <w:tcPr>
            <w:tcW w:w="2560" w:type="pct"/>
          </w:tcPr>
          <w:p w14:paraId="31353C69"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§9. Түс датчигі</w:t>
            </w:r>
          </w:p>
        </w:tc>
      </w:tr>
      <w:tr w:rsidR="0007486A" w:rsidRPr="002B6ECD" w14:paraId="79A6C91E" w14:textId="77777777" w:rsidTr="000C63E1">
        <w:trPr>
          <w:jc w:val="center"/>
        </w:trPr>
        <w:tc>
          <w:tcPr>
            <w:tcW w:w="709" w:type="pct"/>
            <w:vMerge/>
          </w:tcPr>
          <w:p w14:paraId="64CE091C"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4F405116" w14:textId="77777777" w:rsidR="0007486A" w:rsidRPr="002B6ECD" w:rsidRDefault="0007486A" w:rsidP="00D312A6">
            <w:pPr>
              <w:widowControl w:val="0"/>
              <w:rPr>
                <w:rFonts w:ascii="Times New Roman" w:hAnsi="Times New Roman" w:cs="Times New Roman"/>
                <w:sz w:val="24"/>
                <w:szCs w:val="24"/>
              </w:rPr>
            </w:pPr>
          </w:p>
        </w:tc>
        <w:tc>
          <w:tcPr>
            <w:tcW w:w="2560" w:type="pct"/>
          </w:tcPr>
          <w:p w14:paraId="717391A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 Бағдаршам-робот</w:t>
            </w:r>
          </w:p>
        </w:tc>
      </w:tr>
      <w:tr w:rsidR="0007486A" w:rsidRPr="002B6ECD" w14:paraId="0ED78B96" w14:textId="77777777" w:rsidTr="000C63E1">
        <w:trPr>
          <w:jc w:val="center"/>
        </w:trPr>
        <w:tc>
          <w:tcPr>
            <w:tcW w:w="709" w:type="pct"/>
            <w:vMerge/>
          </w:tcPr>
          <w:p w14:paraId="0E7E78DD"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24EF7E98" w14:textId="77777777" w:rsidR="0007486A" w:rsidRPr="002B6ECD" w:rsidRDefault="0007486A" w:rsidP="00D312A6">
            <w:pPr>
              <w:widowControl w:val="0"/>
              <w:rPr>
                <w:rFonts w:ascii="Times New Roman" w:hAnsi="Times New Roman" w:cs="Times New Roman"/>
                <w:sz w:val="24"/>
                <w:szCs w:val="24"/>
              </w:rPr>
            </w:pPr>
          </w:p>
        </w:tc>
        <w:tc>
          <w:tcPr>
            <w:tcW w:w="2560" w:type="pct"/>
          </w:tcPr>
          <w:p w14:paraId="12D84B9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 Ультрадыбыс датчигі</w:t>
            </w:r>
          </w:p>
        </w:tc>
      </w:tr>
      <w:tr w:rsidR="0007486A" w:rsidRPr="002B6ECD" w14:paraId="4BFD5719" w14:textId="77777777" w:rsidTr="000C63E1">
        <w:trPr>
          <w:jc w:val="center"/>
        </w:trPr>
        <w:tc>
          <w:tcPr>
            <w:tcW w:w="709" w:type="pct"/>
            <w:vMerge/>
          </w:tcPr>
          <w:p w14:paraId="7E12BCC6"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2FE0FC7B" w14:textId="77777777" w:rsidR="0007486A" w:rsidRPr="002B6ECD" w:rsidRDefault="0007486A" w:rsidP="00D312A6">
            <w:pPr>
              <w:widowControl w:val="0"/>
              <w:rPr>
                <w:rFonts w:ascii="Times New Roman" w:hAnsi="Times New Roman" w:cs="Times New Roman"/>
                <w:sz w:val="24"/>
                <w:szCs w:val="24"/>
              </w:rPr>
            </w:pPr>
          </w:p>
        </w:tc>
        <w:tc>
          <w:tcPr>
            <w:tcW w:w="2560" w:type="pct"/>
          </w:tcPr>
          <w:p w14:paraId="6542BA9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 Ультрадыбыс датчигі. Жоба құру</w:t>
            </w:r>
          </w:p>
        </w:tc>
      </w:tr>
      <w:tr w:rsidR="0007486A" w:rsidRPr="002B6ECD" w14:paraId="4F2AAF6E" w14:textId="77777777" w:rsidTr="000C63E1">
        <w:trPr>
          <w:jc w:val="center"/>
        </w:trPr>
        <w:tc>
          <w:tcPr>
            <w:tcW w:w="709" w:type="pct"/>
            <w:vMerge/>
          </w:tcPr>
          <w:p w14:paraId="510339EA"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03D1AC10" w14:textId="77777777" w:rsidR="0007486A" w:rsidRPr="002B6ECD" w:rsidRDefault="0007486A" w:rsidP="00D312A6">
            <w:pPr>
              <w:widowControl w:val="0"/>
              <w:rPr>
                <w:rFonts w:ascii="Times New Roman" w:hAnsi="Times New Roman" w:cs="Times New Roman"/>
                <w:sz w:val="24"/>
                <w:szCs w:val="24"/>
              </w:rPr>
            </w:pPr>
          </w:p>
        </w:tc>
        <w:tc>
          <w:tcPr>
            <w:tcW w:w="2560" w:type="pct"/>
          </w:tcPr>
          <w:p w14:paraId="1DC2A46D"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Лабиринттен шығу</w:t>
            </w:r>
          </w:p>
        </w:tc>
      </w:tr>
      <w:tr w:rsidR="0007486A" w:rsidRPr="002B6ECD" w14:paraId="331F4D9D" w14:textId="77777777" w:rsidTr="000C63E1">
        <w:trPr>
          <w:jc w:val="center"/>
        </w:trPr>
        <w:tc>
          <w:tcPr>
            <w:tcW w:w="709" w:type="pct"/>
            <w:vMerge/>
          </w:tcPr>
          <w:p w14:paraId="3398F3E4"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0DD13F02" w14:textId="77777777" w:rsidR="0007486A" w:rsidRPr="002B6ECD" w:rsidRDefault="0007486A" w:rsidP="00D312A6">
            <w:pPr>
              <w:widowControl w:val="0"/>
              <w:rPr>
                <w:rFonts w:ascii="Times New Roman" w:hAnsi="Times New Roman" w:cs="Times New Roman"/>
                <w:sz w:val="24"/>
                <w:szCs w:val="24"/>
              </w:rPr>
            </w:pPr>
          </w:p>
        </w:tc>
        <w:tc>
          <w:tcPr>
            <w:tcW w:w="2560" w:type="pct"/>
          </w:tcPr>
          <w:p w14:paraId="2F6AE6A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 Кегельринг</w:t>
            </w:r>
          </w:p>
        </w:tc>
      </w:tr>
      <w:tr w:rsidR="0007486A" w:rsidRPr="002B6ECD" w14:paraId="65E281D7" w14:textId="77777777" w:rsidTr="000C63E1">
        <w:trPr>
          <w:jc w:val="center"/>
        </w:trPr>
        <w:tc>
          <w:tcPr>
            <w:tcW w:w="709" w:type="pct"/>
            <w:vMerge/>
          </w:tcPr>
          <w:p w14:paraId="52F15BAC" w14:textId="77777777" w:rsidR="0007486A" w:rsidRPr="002B6ECD" w:rsidRDefault="0007486A" w:rsidP="00D312A6">
            <w:pPr>
              <w:widowControl w:val="0"/>
              <w:rPr>
                <w:rFonts w:ascii="Times New Roman" w:hAnsi="Times New Roman" w:cs="Times New Roman"/>
                <w:sz w:val="24"/>
                <w:szCs w:val="24"/>
              </w:rPr>
            </w:pPr>
          </w:p>
        </w:tc>
        <w:tc>
          <w:tcPr>
            <w:tcW w:w="1731" w:type="pct"/>
            <w:vMerge/>
          </w:tcPr>
          <w:p w14:paraId="1056B4F2" w14:textId="77777777" w:rsidR="0007486A" w:rsidRPr="002B6ECD" w:rsidRDefault="0007486A" w:rsidP="00D312A6">
            <w:pPr>
              <w:widowControl w:val="0"/>
              <w:rPr>
                <w:rFonts w:ascii="Times New Roman" w:hAnsi="Times New Roman" w:cs="Times New Roman"/>
                <w:sz w:val="24"/>
                <w:szCs w:val="24"/>
              </w:rPr>
            </w:pPr>
          </w:p>
        </w:tc>
        <w:tc>
          <w:tcPr>
            <w:tcW w:w="2560" w:type="pct"/>
          </w:tcPr>
          <w:p w14:paraId="69686B1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 Кегельринг. Жоба құру</w:t>
            </w:r>
          </w:p>
        </w:tc>
      </w:tr>
    </w:tbl>
    <w:p w14:paraId="3D9BFF6E" w14:textId="77777777" w:rsidR="000C63E1" w:rsidRPr="002B6ECD" w:rsidRDefault="000C63E1" w:rsidP="00732C40">
      <w:pPr>
        <w:widowControl w:val="0"/>
        <w:spacing w:after="0" w:line="240" w:lineRule="auto"/>
        <w:ind w:firstLine="709"/>
        <w:jc w:val="both"/>
        <w:rPr>
          <w:rFonts w:ascii="Times New Roman" w:hAnsi="Times New Roman"/>
          <w:sz w:val="28"/>
          <w:lang w:val="kk-KZ"/>
        </w:rPr>
      </w:pPr>
    </w:p>
    <w:p w14:paraId="18E3AD68" w14:textId="77777777" w:rsidR="00E535E0" w:rsidRPr="002B6ECD" w:rsidRDefault="00E535E0" w:rsidP="00732C40">
      <w:pPr>
        <w:widowControl w:val="0"/>
        <w:spacing w:after="0" w:line="240" w:lineRule="auto"/>
        <w:ind w:firstLine="709"/>
        <w:jc w:val="both"/>
        <w:rPr>
          <w:rFonts w:ascii="Times New Roman" w:hAnsi="Times New Roman"/>
          <w:sz w:val="28"/>
          <w:lang w:val="kk-KZ"/>
        </w:rPr>
      </w:pPr>
    </w:p>
    <w:p w14:paraId="633ED572" w14:textId="281E8973"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xml:space="preserve">Бастауыш сынып оқушыларына робототехниканы оқытудың тиімділігін арттыру үшін инновациялық </w:t>
      </w:r>
      <w:r w:rsidR="001D32E6" w:rsidRPr="002B6ECD">
        <w:rPr>
          <w:rFonts w:ascii="Times New Roman" w:hAnsi="Times New Roman"/>
          <w:sz w:val="28"/>
          <w:lang w:val="kk-KZ"/>
        </w:rPr>
        <w:t>әдіст</w:t>
      </w:r>
      <w:r w:rsidRPr="002B6ECD">
        <w:rPr>
          <w:rFonts w:ascii="Times New Roman" w:hAnsi="Times New Roman"/>
          <w:sz w:val="28"/>
          <w:lang w:val="kk-KZ"/>
        </w:rPr>
        <w:t xml:space="preserve">ерді қолдану ерекше мәнге ие. Мұндай </w:t>
      </w:r>
      <w:r w:rsidR="001D32E6" w:rsidRPr="002B6ECD">
        <w:rPr>
          <w:rFonts w:ascii="Times New Roman" w:hAnsi="Times New Roman"/>
          <w:sz w:val="28"/>
          <w:lang w:val="kk-KZ"/>
        </w:rPr>
        <w:t>әдіст</w:t>
      </w:r>
      <w:r w:rsidRPr="002B6ECD">
        <w:rPr>
          <w:rFonts w:ascii="Times New Roman" w:hAnsi="Times New Roman"/>
          <w:sz w:val="28"/>
          <w:lang w:val="kk-KZ"/>
        </w:rPr>
        <w:t>ер оқушылардың жас ерекшеліктеріне сәйкес олардың танымдық белсенділігін арттыруға, оқу материалын жеңіл қабылдауына және практикалық әрекет арқылы білімді меңгеруіне көмектеседі.</w:t>
      </w:r>
    </w:p>
    <w:p w14:paraId="7C8F6288" w14:textId="5702627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 оқыту </w:t>
      </w:r>
      <w:r w:rsidR="001D32E6" w:rsidRPr="002B6ECD">
        <w:rPr>
          <w:rFonts w:ascii="Times New Roman" w:hAnsi="Times New Roman"/>
          <w:sz w:val="28"/>
          <w:lang w:val="kk-KZ"/>
        </w:rPr>
        <w:t>әдіст</w:t>
      </w:r>
      <w:r w:rsidRPr="002B6ECD">
        <w:rPr>
          <w:rFonts w:ascii="Times New Roman" w:hAnsi="Times New Roman"/>
          <w:sz w:val="28"/>
          <w:lang w:val="kk-KZ"/>
        </w:rPr>
        <w:t>ері әлемдік зерттеу әдебиетінде конструктивизм, әлеуметтік-мәдени теория және жобалық әдіс қағидаттары негізінде қарастырылады. Мысалы, робототехника білім беру жобалары Пиаженің конструктивизм және Выготскийдің әлеуметтік-мәдени теорияларымен үйлеседі, бұл баланың белсенді әрекеті арқылы білім қалыптасуын баса көрсетеді.</w:t>
      </w:r>
    </w:p>
    <w:p w14:paraId="23C3FFBB" w14:textId="02BB5885"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1970-1980-жылдары роботтар мен роботтық платформалар оқу процесіне қосыла бастады. Мысалы, MIT-де жасалған LOGO тілінде бағдарламаланатын Тасбақа роботтары балаларға алгоритмдік ойлауды үйретуге арналған алғашқы педагог</w:t>
      </w:r>
      <w:r w:rsidR="005E5372" w:rsidRPr="002B6ECD">
        <w:rPr>
          <w:rFonts w:ascii="Times New Roman" w:hAnsi="Times New Roman"/>
          <w:sz w:val="28"/>
          <w:lang w:val="kk-KZ"/>
        </w:rPr>
        <w:t>икалық құралдардың бірі болды [</w:t>
      </w:r>
      <w:r w:rsidR="00B13CB9" w:rsidRPr="002B6ECD">
        <w:rPr>
          <w:rFonts w:ascii="Times New Roman" w:hAnsi="Times New Roman"/>
          <w:sz w:val="28"/>
          <w:lang w:val="kk-KZ"/>
        </w:rPr>
        <w:t>60</w:t>
      </w:r>
      <w:r w:rsidRPr="002B6ECD">
        <w:rPr>
          <w:rFonts w:ascii="Times New Roman" w:hAnsi="Times New Roman"/>
          <w:sz w:val="28"/>
          <w:lang w:val="kk-KZ"/>
        </w:rPr>
        <w:t>]. Бұл кезеңнен кейін педагогикалық роботтар кеңінен таралып, оқу мақсатында белсенді түрде қолданылды.</w:t>
      </w:r>
    </w:p>
    <w:p w14:paraId="31367A3B"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ХХІ ғасырда технологияның қарқынды дамуы мен программалау құралдарының қолжетімді болуы оқыту робототехникасын салыстырмалы түрде жас ұрпаққа бейімделген құралдар мен платформаларға алып келді. Құрылымдық конструкторлар (мысалы, LEGO- негізіндегі білім беру жүйелері), микро-контроллерлер және оқуға ыңғайлы роботтар әлемдік тәжірибеде білім беру үрдісінде кеңінен қолданыла бастады.</w:t>
      </w:r>
    </w:p>
    <w:p w14:paraId="11FC0659"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Робототехниканы оқыту әдістерінің қалыптасуы кезең-кезеңімен көрінеді: алғашында техника саласынан басталып, конструктивисттік идеялар арқылы білім беру жүйесіне енді, содан кейін робототехника оқыту технологиясына айналды. Бұл педагогикалық әдістеме бүгінгі күнге дейін білім беру тәжірибесінде кең қолданыс табуда.</w:t>
      </w:r>
    </w:p>
    <w:p w14:paraId="0C8C40CD" w14:textId="5E4B8296"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 робототехникаға үйрету қазіргі білім беру үдерісінде дәстүрлі ақпараттық оқытудан гөрі іс-әрекетке, тәжірибеге және шығармашылыққа негізделген педагогикалық </w:t>
      </w:r>
      <w:r w:rsidR="001D32E6" w:rsidRPr="002B6ECD">
        <w:rPr>
          <w:rFonts w:ascii="Times New Roman" w:hAnsi="Times New Roman"/>
          <w:sz w:val="28"/>
          <w:lang w:val="kk-KZ"/>
        </w:rPr>
        <w:t>әдіст</w:t>
      </w:r>
      <w:r w:rsidRPr="002B6ECD">
        <w:rPr>
          <w:rFonts w:ascii="Times New Roman" w:hAnsi="Times New Roman"/>
          <w:sz w:val="28"/>
          <w:lang w:val="kk-KZ"/>
        </w:rPr>
        <w:t>ерге сүйенеді. Ғылыми зерттеулер робототехниканың оқу мазмұнында жобалау, модельдеу, ойын және практикалық әрекет арқылы жүзеге асуы оқушылардың танымдық белсенділігін арттырып, білімді терең әрі тұрақты меңгеруге мүмкіндік беретінін көрсетеді.</w:t>
      </w:r>
    </w:p>
    <w:p w14:paraId="7B9EC259" w14:textId="57D0B69F"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оқытудың жетекші әдістерінің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жобалық оқыту. Бұл әдісте оқушылар нақты бір практикалық мәселені шешуге бағытталған шағын жобалар орындайды: қарапайым робот-модельдер құрастырады, қозғалыс механизмдерін жобалайды немесе белгілі бір міндетті орындайтын құрылғы жасайды. Жобалық әдіс робототехникада теория мен практиканы біріктіріп, баланың шығармашылық қабілетін, дербестігін және шешім қабылдау дағдыларын дамытады. Ғылыми әдебиеттерде жобалық программалау робототехника саласында оқушылардың инженерлік ойлауын және проблемаларды шешу қабілетін қалыптасты</w:t>
      </w:r>
      <w:r w:rsidR="00B13CB9" w:rsidRPr="002B6ECD">
        <w:rPr>
          <w:rFonts w:ascii="Times New Roman" w:hAnsi="Times New Roman"/>
          <w:sz w:val="28"/>
          <w:lang w:val="kk-KZ"/>
        </w:rPr>
        <w:t>руда тиімді екені дәлелденген [61</w:t>
      </w:r>
      <w:r w:rsidRPr="002B6ECD">
        <w:rPr>
          <w:rFonts w:ascii="Times New Roman" w:hAnsi="Times New Roman"/>
          <w:sz w:val="28"/>
          <w:lang w:val="kk-KZ"/>
        </w:rPr>
        <w:t>].</w:t>
      </w:r>
    </w:p>
    <w:p w14:paraId="1492D449" w14:textId="0281B45B"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Робототехникада кең қолданылатын екінші маңызды әдіс </w:t>
      </w:r>
      <w:r w:rsidR="002B4F8F" w:rsidRPr="002B6ECD">
        <w:rPr>
          <w:rFonts w:ascii="Times New Roman" w:hAnsi="Times New Roman"/>
          <w:sz w:val="28"/>
          <w:lang w:val="kk-KZ"/>
        </w:rPr>
        <w:t>-</w:t>
      </w:r>
      <w:r w:rsidRPr="002B6ECD">
        <w:rPr>
          <w:rFonts w:ascii="Times New Roman" w:hAnsi="Times New Roman"/>
          <w:sz w:val="28"/>
          <w:lang w:val="kk-KZ"/>
        </w:rPr>
        <w:t xml:space="preserve"> модельдеу және тәжірибелік-конструкторлық әрекет. Оқушылар роботтың құрылымын, </w:t>
      </w:r>
      <w:r w:rsidRPr="002B6ECD">
        <w:rPr>
          <w:rFonts w:ascii="Times New Roman" w:hAnsi="Times New Roman"/>
          <w:sz w:val="28"/>
          <w:lang w:val="kk-KZ"/>
        </w:rPr>
        <w:lastRenderedPageBreak/>
        <w:t xml:space="preserve">қозғалысын және басқару </w:t>
      </w:r>
      <w:r w:rsidR="00E1431B" w:rsidRPr="002B6ECD">
        <w:rPr>
          <w:rFonts w:ascii="Times New Roman" w:hAnsi="Times New Roman"/>
          <w:sz w:val="28"/>
          <w:lang w:val="kk-KZ"/>
        </w:rPr>
        <w:t>қағидасын</w:t>
      </w:r>
      <w:r w:rsidRPr="002B6ECD">
        <w:rPr>
          <w:rFonts w:ascii="Times New Roman" w:hAnsi="Times New Roman"/>
          <w:sz w:val="28"/>
          <w:lang w:val="kk-KZ"/>
        </w:rPr>
        <w:t xml:space="preserve"> физикалық модельдер арқылы меңгереді, қателерді анықтап, оларды түзету арқылы өз білімін жетілдіреді. Мұндай әдіс конструктивистік педагогикаға негізделіп, оқушылардың білімді дайын күйінде емес, өз әрекеті арқылы құрастыруына жол жасайды. Зерттеулер көрсеткендей, роботты құрастыру және модельдеу әрекеттері бастауыш сынып оқушыларының кеңістіктік ойлауын, логикалық байланыстарды түсінуін және техникалық елестетуін айтарлықтай</w:t>
      </w:r>
      <w:r w:rsidR="00B13CB9" w:rsidRPr="002B6ECD">
        <w:rPr>
          <w:rFonts w:ascii="Times New Roman" w:hAnsi="Times New Roman"/>
          <w:sz w:val="28"/>
          <w:lang w:val="kk-KZ"/>
        </w:rPr>
        <w:t xml:space="preserve"> дамытады</w:t>
      </w:r>
      <w:r w:rsidRPr="002B6ECD">
        <w:rPr>
          <w:rFonts w:ascii="Times New Roman" w:hAnsi="Times New Roman"/>
          <w:sz w:val="28"/>
          <w:lang w:val="kk-KZ"/>
        </w:rPr>
        <w:t>.</w:t>
      </w:r>
    </w:p>
    <w:p w14:paraId="5FE6A30C" w14:textId="17473ED3"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 үшін ерекше маңызға ие әдіс </w:t>
      </w:r>
      <w:r w:rsidR="002B4F8F" w:rsidRPr="002B6ECD">
        <w:rPr>
          <w:rFonts w:ascii="Times New Roman" w:hAnsi="Times New Roman"/>
          <w:sz w:val="28"/>
          <w:lang w:val="kk-KZ"/>
        </w:rPr>
        <w:t>-</w:t>
      </w:r>
      <w:r w:rsidRPr="002B6ECD">
        <w:rPr>
          <w:rFonts w:ascii="Times New Roman" w:hAnsi="Times New Roman"/>
          <w:sz w:val="28"/>
          <w:lang w:val="kk-KZ"/>
        </w:rPr>
        <w:t xml:space="preserve"> ойын арқылы оқыту. Бұл жаста ойын </w:t>
      </w:r>
      <w:r w:rsidR="002B4F8F" w:rsidRPr="002B6ECD">
        <w:rPr>
          <w:rFonts w:ascii="Times New Roman" w:hAnsi="Times New Roman"/>
          <w:sz w:val="28"/>
          <w:lang w:val="kk-KZ"/>
        </w:rPr>
        <w:t>-</w:t>
      </w:r>
      <w:r w:rsidRPr="002B6ECD">
        <w:rPr>
          <w:rFonts w:ascii="Times New Roman" w:hAnsi="Times New Roman"/>
          <w:sz w:val="28"/>
          <w:lang w:val="kk-KZ"/>
        </w:rPr>
        <w:t xml:space="preserve"> баланың негізгі іс-әрекеті болғандықтан, робототехника сабақтарында жарыс, лабиринттен өту, «робо-сумо», тапсырма орындау сияқты ойын элементтерін қолдану оқу мотивациясын күшейтеді. Ғылыми зерттеулер ойын элементтерімен ұйымдастырылған робототехникалық тапсырмалар балалардың қызығушылығын арттырып қана қоймай, олардың табандылығын, назарын және оқу процесіне эмоционалдық қатысуын жоғарылататынын көрсе</w:t>
      </w:r>
      <w:r w:rsidR="00B13CB9" w:rsidRPr="002B6ECD">
        <w:rPr>
          <w:rFonts w:ascii="Times New Roman" w:hAnsi="Times New Roman"/>
          <w:sz w:val="28"/>
          <w:lang w:val="kk-KZ"/>
        </w:rPr>
        <w:t>теді [</w:t>
      </w:r>
      <w:r w:rsidRPr="002B6ECD">
        <w:rPr>
          <w:rFonts w:ascii="Times New Roman" w:hAnsi="Times New Roman"/>
          <w:sz w:val="28"/>
          <w:lang w:val="kk-KZ"/>
        </w:rPr>
        <w:t>62].</w:t>
      </w:r>
    </w:p>
    <w:p w14:paraId="2E09FBD8"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Робототехникада тапсырмаға және практикалық әрекетке негізделген оқыту жетекші орын алады. Мұнда оқушылар роботты жинақтау, қозғалысын бағдарламалау, сенсорлар арқылы басқару сияқты нақты әрекеттерді кезең-кезеңмен орындайды. Мұндай практикалық-бағдарлы әдіс оқушылардың техникалық ойлауын, алгоритмдік түсінігін және ұқыптылық пен табандылық сияқты тұлғалық қасиеттерін дамытады. Ғылыми әдебиеттерде </w:t>
      </w:r>
      <w:r w:rsidR="00AD5CF8" w:rsidRPr="002B6ECD">
        <w:rPr>
          <w:rFonts w:ascii="Times New Roman" w:hAnsi="Times New Roman"/>
          <w:sz w:val="28"/>
          <w:lang w:val="kk-KZ"/>
        </w:rPr>
        <w:t>тәжірибеге негізделген оқыту</w:t>
      </w:r>
      <w:r w:rsidRPr="002B6ECD">
        <w:rPr>
          <w:rFonts w:ascii="Times New Roman" w:hAnsi="Times New Roman"/>
          <w:sz w:val="28"/>
          <w:lang w:val="kk-KZ"/>
        </w:rPr>
        <w:t xml:space="preserve"> және </w:t>
      </w:r>
      <w:r w:rsidR="00AD5CF8" w:rsidRPr="002B6ECD">
        <w:rPr>
          <w:rFonts w:ascii="Times New Roman" w:hAnsi="Times New Roman"/>
          <w:sz w:val="28"/>
          <w:lang w:val="kk-KZ"/>
        </w:rPr>
        <w:t>тапсырмаға негізделген</w:t>
      </w:r>
      <w:r w:rsidRPr="002B6ECD">
        <w:rPr>
          <w:rFonts w:ascii="Times New Roman" w:hAnsi="Times New Roman"/>
          <w:sz w:val="28"/>
          <w:lang w:val="kk-KZ"/>
        </w:rPr>
        <w:t xml:space="preserve"> әдістер робототехникалық оқытуда білімнің қолданбалы сипат алуына ықпал ететіні атап өтіледі [63].</w:t>
      </w:r>
    </w:p>
    <w:p w14:paraId="500F6A4E" w14:textId="3AD165F6"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 сабақтарында маңызды рөл атқаратын тағы бір әдіс </w:t>
      </w:r>
      <w:r w:rsidR="002B4F8F" w:rsidRPr="002B6ECD">
        <w:rPr>
          <w:rFonts w:ascii="Times New Roman" w:hAnsi="Times New Roman"/>
          <w:sz w:val="28"/>
          <w:lang w:val="kk-KZ"/>
        </w:rPr>
        <w:t>-</w:t>
      </w:r>
      <w:r w:rsidRPr="002B6ECD">
        <w:rPr>
          <w:rFonts w:ascii="Times New Roman" w:hAnsi="Times New Roman"/>
          <w:sz w:val="28"/>
          <w:lang w:val="kk-KZ"/>
        </w:rPr>
        <w:t xml:space="preserve"> топтық жұмыс пен ынтымақтастықта оқыту. Оқушылар шағын топтарда бірлесіп роботты құрастырады, бағдарламасын талқылайды және ортақ шешім қабылдайды. Бұл өзара әрекет әлеуметтік қарым-қатынас, коммуникативтік дағдылар және жауапкершілік сезімін қалыптастыруға ықпал жасайды. Ғалымдар робототехникаға негізделген бірлескен іс-әрекет оқушылардың тек техникалық емес, әлеуметтік және коммуникативтік дамуына да оң әсер ететінін көрсетеді [64].</w:t>
      </w:r>
    </w:p>
    <w:p w14:paraId="555CF7D8" w14:textId="77777777" w:rsidR="008F5C8F" w:rsidRPr="002B6ECD" w:rsidRDefault="008F5C8F" w:rsidP="008F5C8F">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буында робототехниканы оқытуда қолданылатын инновациялық әдістер әртүрлі бағыттарды қамтиды. Жобалық және ойын арқылы оқыту балалардың қызығушылығын арттыруға ықпал етсе, практикалық-бағдарлы және модельдеуге негізделген әдістер олардың техникалық және логикалық ойлауын дамытады. Ал топтық жұмыс оқушылардың әлеуметтік-қарым-қатынас дағдыларын нығайтады. Демек, осы әдістерді кешенді қолдану арқылы оқушылардың жан-жақты дамуына жағдай жасауға болады.</w:t>
      </w:r>
    </w:p>
    <w:p w14:paraId="7A6E0E32" w14:textId="7E3C0B71"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оқытудың қазіргі педагогикалық әдісі </w:t>
      </w:r>
      <w:r w:rsidR="002B4F8F" w:rsidRPr="002B6ECD">
        <w:rPr>
          <w:rFonts w:ascii="Times New Roman" w:hAnsi="Times New Roman"/>
          <w:sz w:val="28"/>
          <w:lang w:val="kk-KZ"/>
        </w:rPr>
        <w:t>-</w:t>
      </w:r>
      <w:r w:rsidRPr="002B6ECD">
        <w:rPr>
          <w:rFonts w:ascii="Times New Roman" w:hAnsi="Times New Roman"/>
          <w:sz w:val="28"/>
          <w:lang w:val="kk-KZ"/>
        </w:rPr>
        <w:t xml:space="preserve">  жобалық, ойын арқылы, модельдеу, практикалық-бағдарлы және ынтымақтастыққа негізделген. Бұл  бастауыш сынып оқушыларының жас ерекшеліктеріне сәйкес келеді және олардың танымдық, шығармашылық әрі практикалық қабілеттерін кешенді түрде дамытуға бағытталған. Аталған әдістер үйлесімді қолданылуы </w:t>
      </w:r>
      <w:r w:rsidRPr="002B6ECD">
        <w:rPr>
          <w:rFonts w:ascii="Times New Roman" w:hAnsi="Times New Roman"/>
          <w:sz w:val="28"/>
          <w:lang w:val="kk-KZ"/>
        </w:rPr>
        <w:lastRenderedPageBreak/>
        <w:t>робототехниканы тек техникалық мазмұн емес, оқушы тұлғасын дамытатын тиімді білім беру технологиясы ретінде қарастырады.</w:t>
      </w:r>
    </w:p>
    <w:p w14:paraId="6B238887"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Осы аталған инновациялық әдістер бастауыш сынып оқушыларына робототехника негіздерін меңгертуде маңызды рөл атқарады. Әр әдіс оқушылардың жас ерекшеліктеріне сай олардың қызығушылығын арттырып қана қоймай, танымдық және практикалық қабілеттерін дамытуға бағытталған. Бұл әдістерді жүйелі түрде төмендегі </w:t>
      </w:r>
      <w:r w:rsidR="002E4586" w:rsidRPr="002B6ECD">
        <w:rPr>
          <w:rFonts w:ascii="Times New Roman" w:hAnsi="Times New Roman"/>
          <w:sz w:val="28"/>
          <w:lang w:val="kk-KZ"/>
        </w:rPr>
        <w:t>4-</w:t>
      </w:r>
      <w:r w:rsidRPr="002B6ECD">
        <w:rPr>
          <w:rFonts w:ascii="Times New Roman" w:hAnsi="Times New Roman"/>
          <w:sz w:val="28"/>
          <w:lang w:val="kk-KZ"/>
        </w:rPr>
        <w:t>кесте</w:t>
      </w:r>
      <w:r w:rsidR="002E4586" w:rsidRPr="002B6ECD">
        <w:rPr>
          <w:rFonts w:ascii="Times New Roman" w:hAnsi="Times New Roman"/>
          <w:sz w:val="28"/>
          <w:lang w:val="kk-KZ"/>
        </w:rPr>
        <w:t>ге сай</w:t>
      </w:r>
      <w:r w:rsidRPr="002B6ECD">
        <w:rPr>
          <w:rFonts w:ascii="Times New Roman" w:hAnsi="Times New Roman"/>
          <w:sz w:val="28"/>
          <w:lang w:val="kk-KZ"/>
        </w:rPr>
        <w:t xml:space="preserve"> көрсетуге болады.</w:t>
      </w:r>
    </w:p>
    <w:p w14:paraId="4D398054" w14:textId="77777777" w:rsidR="002E4586" w:rsidRPr="002B6ECD" w:rsidRDefault="002E4586" w:rsidP="002E4586">
      <w:pPr>
        <w:widowControl w:val="0"/>
        <w:spacing w:after="0" w:line="240" w:lineRule="auto"/>
        <w:jc w:val="both"/>
        <w:rPr>
          <w:rFonts w:ascii="Times New Roman" w:hAnsi="Times New Roman"/>
          <w:sz w:val="28"/>
          <w:lang w:val="kk-KZ"/>
        </w:rPr>
      </w:pPr>
    </w:p>
    <w:p w14:paraId="31FCF5E7" w14:textId="660ACFEA" w:rsidR="0007486A" w:rsidRPr="002B6ECD" w:rsidRDefault="0007486A" w:rsidP="002E4586">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4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сыныпта робототехниканы оқытуда қолданылатын инновациялық әдістер</w:t>
      </w:r>
    </w:p>
    <w:p w14:paraId="50725B29" w14:textId="77777777" w:rsidR="002E4586" w:rsidRPr="002B6ECD" w:rsidRDefault="002E4586" w:rsidP="002E4586">
      <w:pPr>
        <w:widowControl w:val="0"/>
        <w:spacing w:after="0" w:line="240" w:lineRule="auto"/>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2393"/>
        <w:gridCol w:w="3965"/>
        <w:gridCol w:w="3496"/>
      </w:tblGrid>
      <w:tr w:rsidR="002E4586" w:rsidRPr="002B6ECD" w14:paraId="4B72A454" w14:textId="77777777" w:rsidTr="002E4586">
        <w:trPr>
          <w:jc w:val="center"/>
        </w:trPr>
        <w:tc>
          <w:tcPr>
            <w:tcW w:w="1214" w:type="pct"/>
            <w:vAlign w:val="center"/>
          </w:tcPr>
          <w:p w14:paraId="4E200F3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Әдістің атауы</w:t>
            </w:r>
          </w:p>
        </w:tc>
        <w:tc>
          <w:tcPr>
            <w:tcW w:w="2012" w:type="pct"/>
            <w:vAlign w:val="center"/>
          </w:tcPr>
          <w:p w14:paraId="3EF53462"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Мазмұны / мәні</w:t>
            </w:r>
          </w:p>
        </w:tc>
        <w:tc>
          <w:tcPr>
            <w:tcW w:w="1774" w:type="pct"/>
            <w:vAlign w:val="center"/>
          </w:tcPr>
          <w:p w14:paraId="5FE7674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Бастауыш сыныпқа тиімділігі</w:t>
            </w:r>
          </w:p>
        </w:tc>
      </w:tr>
      <w:tr w:rsidR="002E4586" w:rsidRPr="002B6ECD" w14:paraId="7E07D45C" w14:textId="77777777" w:rsidTr="002E4586">
        <w:trPr>
          <w:jc w:val="center"/>
        </w:trPr>
        <w:tc>
          <w:tcPr>
            <w:tcW w:w="1214" w:type="pct"/>
            <w:vAlign w:val="center"/>
          </w:tcPr>
          <w:p w14:paraId="0816FC91"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Жобалық оқыту әдісі</w:t>
            </w:r>
          </w:p>
        </w:tc>
        <w:tc>
          <w:tcPr>
            <w:tcW w:w="2012" w:type="pct"/>
            <w:vAlign w:val="center"/>
          </w:tcPr>
          <w:p w14:paraId="74E3F62D"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Оқушылар шағын жобаларды жоспарлап, құрастырып, жүзеге асырады.</w:t>
            </w:r>
          </w:p>
        </w:tc>
        <w:tc>
          <w:tcPr>
            <w:tcW w:w="1774" w:type="pct"/>
            <w:vAlign w:val="center"/>
          </w:tcPr>
          <w:p w14:paraId="686822B1"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Шығармашылық қабілетін дамытады, дербестікті қалыптастырады.</w:t>
            </w:r>
          </w:p>
        </w:tc>
      </w:tr>
      <w:tr w:rsidR="002E4586" w:rsidRPr="002B6ECD" w14:paraId="66EE353C" w14:textId="77777777" w:rsidTr="002E4586">
        <w:trPr>
          <w:jc w:val="center"/>
        </w:trPr>
        <w:tc>
          <w:tcPr>
            <w:tcW w:w="1214" w:type="pct"/>
            <w:vAlign w:val="center"/>
          </w:tcPr>
          <w:p w14:paraId="0D6ADB7D"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Ойын арқылы оқыту</w:t>
            </w:r>
          </w:p>
        </w:tc>
        <w:tc>
          <w:tcPr>
            <w:tcW w:w="2012" w:type="pct"/>
            <w:vAlign w:val="center"/>
          </w:tcPr>
          <w:p w14:paraId="57730CDF"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Сабақ ойын элементтерімен ұйымдастырылады (жарыс, лабиринт, «робо-сумо»).</w:t>
            </w:r>
          </w:p>
        </w:tc>
        <w:tc>
          <w:tcPr>
            <w:tcW w:w="1774" w:type="pct"/>
            <w:vAlign w:val="center"/>
          </w:tcPr>
          <w:p w14:paraId="73C1A545"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Қызығушылықты арттырады, пәнге оң көзқарас қалыптастырады.</w:t>
            </w:r>
          </w:p>
        </w:tc>
      </w:tr>
      <w:tr w:rsidR="002E4586" w:rsidRPr="002B6ECD" w14:paraId="1AC7B296" w14:textId="77777777" w:rsidTr="002E4586">
        <w:trPr>
          <w:jc w:val="center"/>
        </w:trPr>
        <w:tc>
          <w:tcPr>
            <w:tcW w:w="1214" w:type="pct"/>
            <w:vAlign w:val="center"/>
          </w:tcPr>
          <w:p w14:paraId="5B7D31A9"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Практикалық-бағдарлы әдіс</w:t>
            </w:r>
          </w:p>
        </w:tc>
        <w:tc>
          <w:tcPr>
            <w:tcW w:w="2012" w:type="pct"/>
            <w:vAlign w:val="center"/>
          </w:tcPr>
          <w:p w14:paraId="6CE70BB0"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Роботты жинақтау, бағдарламалау, нақты тапсырмаларды орындау.</w:t>
            </w:r>
          </w:p>
        </w:tc>
        <w:tc>
          <w:tcPr>
            <w:tcW w:w="1774" w:type="pct"/>
            <w:vAlign w:val="center"/>
          </w:tcPr>
          <w:p w14:paraId="76B86355"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Техникалық ойлау, шыдамдылық, ұқыптылық қалыптасады.</w:t>
            </w:r>
          </w:p>
        </w:tc>
      </w:tr>
      <w:tr w:rsidR="002E4586" w:rsidRPr="002B6ECD" w14:paraId="5AAE43BD" w14:textId="77777777" w:rsidTr="002E4586">
        <w:trPr>
          <w:jc w:val="center"/>
        </w:trPr>
        <w:tc>
          <w:tcPr>
            <w:tcW w:w="1214" w:type="pct"/>
            <w:vAlign w:val="center"/>
          </w:tcPr>
          <w:p w14:paraId="7A1ADDF5"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Топтық жұмыс және ынтымақтастық</w:t>
            </w:r>
          </w:p>
        </w:tc>
        <w:tc>
          <w:tcPr>
            <w:tcW w:w="2012" w:type="pct"/>
            <w:vAlign w:val="center"/>
          </w:tcPr>
          <w:p w14:paraId="73C20C6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Оқушылар топ ішінде бірлесіп жұмыс істейді, ортақ шешім қабылдайды.</w:t>
            </w:r>
          </w:p>
        </w:tc>
        <w:tc>
          <w:tcPr>
            <w:tcW w:w="1774" w:type="pct"/>
            <w:vAlign w:val="center"/>
          </w:tcPr>
          <w:p w14:paraId="76634DD8"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Коммуникативтік қабілеттерді дамытады, әлеуметтік бейімдейді.</w:t>
            </w:r>
          </w:p>
        </w:tc>
      </w:tr>
      <w:tr w:rsidR="002E4586" w:rsidRPr="002B6ECD" w14:paraId="599C9E3E" w14:textId="77777777" w:rsidTr="002E4586">
        <w:trPr>
          <w:jc w:val="center"/>
        </w:trPr>
        <w:tc>
          <w:tcPr>
            <w:tcW w:w="1214" w:type="pct"/>
            <w:vAlign w:val="center"/>
          </w:tcPr>
          <w:p w14:paraId="6A6995A1"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Модельдеу және тәжірибелік ізденіс</w:t>
            </w:r>
          </w:p>
        </w:tc>
        <w:tc>
          <w:tcPr>
            <w:tcW w:w="2012" w:type="pct"/>
            <w:vAlign w:val="center"/>
          </w:tcPr>
          <w:p w14:paraId="6F9E37DF" w14:textId="17B451A7" w:rsidR="002E4586" w:rsidRPr="002B6ECD" w:rsidRDefault="002E4586" w:rsidP="00E1431B">
            <w:pPr>
              <w:widowControl w:val="0"/>
              <w:jc w:val="center"/>
              <w:rPr>
                <w:rFonts w:ascii="Times New Roman" w:hAnsi="Times New Roman" w:cs="Times New Roman"/>
                <w:sz w:val="24"/>
                <w:szCs w:val="24"/>
              </w:rPr>
            </w:pPr>
            <w:r w:rsidRPr="002B6ECD">
              <w:rPr>
                <w:rFonts w:ascii="Times New Roman" w:hAnsi="Times New Roman" w:cs="Times New Roman"/>
                <w:sz w:val="24"/>
                <w:szCs w:val="24"/>
              </w:rPr>
              <w:t>Қателерді анықтау, түзету, роботтың жұмыс</w:t>
            </w:r>
            <w:r w:rsidR="00E1431B" w:rsidRPr="002B6ECD">
              <w:rPr>
                <w:rFonts w:ascii="Times New Roman" w:hAnsi="Times New Roman" w:cs="Times New Roman"/>
                <w:sz w:val="24"/>
                <w:szCs w:val="24"/>
                <w:lang w:val="kk-KZ"/>
              </w:rPr>
              <w:t>ын</w:t>
            </w:r>
            <w:r w:rsidRPr="002B6ECD">
              <w:rPr>
                <w:rFonts w:ascii="Times New Roman" w:hAnsi="Times New Roman" w:cs="Times New Roman"/>
                <w:sz w:val="24"/>
                <w:szCs w:val="24"/>
              </w:rPr>
              <w:t xml:space="preserve"> модельдеу.</w:t>
            </w:r>
          </w:p>
        </w:tc>
        <w:tc>
          <w:tcPr>
            <w:tcW w:w="1774" w:type="pct"/>
            <w:vAlign w:val="center"/>
          </w:tcPr>
          <w:p w14:paraId="23D265E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Сын тұрғысынан ойлау мен мәселе шешу дағдысын дамытады.</w:t>
            </w:r>
          </w:p>
        </w:tc>
      </w:tr>
    </w:tbl>
    <w:p w14:paraId="686FA15D" w14:textId="77777777" w:rsidR="002E4586" w:rsidRPr="002B6ECD" w:rsidRDefault="002E4586" w:rsidP="00732C40">
      <w:pPr>
        <w:widowControl w:val="0"/>
        <w:spacing w:after="0" w:line="240" w:lineRule="auto"/>
        <w:ind w:firstLine="709"/>
        <w:jc w:val="both"/>
        <w:rPr>
          <w:rFonts w:ascii="Times New Roman" w:hAnsi="Times New Roman"/>
          <w:sz w:val="28"/>
        </w:rPr>
      </w:pPr>
    </w:p>
    <w:p w14:paraId="7962D553"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Осы аталған инновациялық әдістер бастауыш сынып оқушыларына робототехника негіздерін меңгертуде тиімді құрал болып табылады. Әрбі</w:t>
      </w:r>
      <w:proofErr w:type="gramStart"/>
      <w:r w:rsidRPr="002B6ECD">
        <w:rPr>
          <w:rFonts w:ascii="Times New Roman" w:hAnsi="Times New Roman"/>
          <w:sz w:val="28"/>
        </w:rPr>
        <w:t>р</w:t>
      </w:r>
      <w:proofErr w:type="gramEnd"/>
      <w:r w:rsidRPr="002B6ECD">
        <w:rPr>
          <w:rFonts w:ascii="Times New Roman" w:hAnsi="Times New Roman"/>
          <w:sz w:val="28"/>
        </w:rPr>
        <w:t xml:space="preserve"> әдістің өз артықшылығы бар және оларды үйлестіре қолдану арқылы оқушылардың танымдық белсенділігін, шығармашылық қабілетін және ақпараттық мәдениетін ерте жастан қалыптастыруға болады.</w:t>
      </w:r>
    </w:p>
    <w:p w14:paraId="5F9EC5AA" w14:textId="2E23B856"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Осыған орай білім беру нәтижелеріне қойылатын талаптар да біртіндеп жаңаруда: дәстүрлі оқыту әдістерімен қатар, заманауи құралдар мен солардың негізінде әзірленген технологияларды қолдану қажеттілігі туындап отыр. Сол жаңа құралдардың бірі ретінде бастауыш буынға робототехниканы енгізу тәжірибесі қарастырылуда. Бұл бір жағынан информатика курсының мазмұндық жалғасы ретінде танылса, екінші жағынан оқушылардың практикалық дағдыларын дамытуға бағытталған дербес білім беру саласы бола алады. Қазақстан жағдайында робототехника әзірге толыққанды міндетті пән ретінде емес, көбіне қосымша сабақтар немесе «Цифрлық сауаттылық» пәнінің құрамындағы бөлім ретінде ұсынылуда. Дегенмен, оны бастауыш мектепке енгізу </w:t>
      </w:r>
      <w:r w:rsidR="002B4F8F" w:rsidRPr="002B6ECD">
        <w:rPr>
          <w:rFonts w:ascii="Times New Roman" w:hAnsi="Times New Roman"/>
          <w:sz w:val="28"/>
        </w:rPr>
        <w:t>-</w:t>
      </w:r>
      <w:r w:rsidRPr="002B6ECD">
        <w:rPr>
          <w:rFonts w:ascii="Times New Roman" w:hAnsi="Times New Roman"/>
          <w:sz w:val="28"/>
        </w:rPr>
        <w:t xml:space="preserve"> қоғам сұраныстарын қанағаттандыруға, оқушының тұлғалық әлеуетін дамытуға және жаңа технологиялармен ерте таныстыруға ықпал ететін маңызды бағыт болып отыр.</w:t>
      </w:r>
    </w:p>
    <w:p w14:paraId="6911F5FA"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lastRenderedPageBreak/>
        <w:t>Білім беру робототехникасының шетелдік тәжірибесі бастауыш мектепте оқыту үрдісінде кеңінен зерттелген. Әсіресе АҚШ, Еуропа және Азия елдерінде робототехникалық құралдар мен технологиялар баланы ерте жастан компьютерлік және алгоритмдік ойлау дағдыларымен қамтамасыз етуге бағытталған. Ғылыми әдебиеттер көрсеткендей, бастауыш мектеп оқушылары үшін робототехника оқу әртүрлі құқықтық, педагогикалық және технологиялық модельдерде енгізілген және бұл тәжірибелер оқыту мазмұнын байытуға ықпал жасайды.</w:t>
      </w:r>
    </w:p>
    <w:p w14:paraId="7116753F" w14:textId="3065C408"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АҚ</w:t>
      </w:r>
      <w:proofErr w:type="gramStart"/>
      <w:r w:rsidRPr="002B6ECD">
        <w:rPr>
          <w:rFonts w:ascii="Times New Roman" w:hAnsi="Times New Roman"/>
          <w:sz w:val="28"/>
        </w:rPr>
        <w:t>Ш</w:t>
      </w:r>
      <w:proofErr w:type="gramEnd"/>
      <w:r w:rsidRPr="002B6ECD">
        <w:rPr>
          <w:rFonts w:ascii="Times New Roman" w:hAnsi="Times New Roman"/>
          <w:sz w:val="28"/>
        </w:rPr>
        <w:t xml:space="preserve"> пен батыс елдерінде бастауыш сыныптарда білім беру робототехникасы компьютерлік ғылым және STEM </w:t>
      </w:r>
      <w:r w:rsidR="00AB3E39">
        <w:rPr>
          <w:rFonts w:ascii="Times New Roman" w:hAnsi="Times New Roman"/>
          <w:sz w:val="28"/>
          <w:lang w:val="kk-KZ"/>
        </w:rPr>
        <w:t>пәндерімен</w:t>
      </w:r>
      <w:r w:rsidRPr="002B6ECD">
        <w:rPr>
          <w:rFonts w:ascii="Times New Roman" w:hAnsi="Times New Roman"/>
          <w:sz w:val="28"/>
        </w:rPr>
        <w:t xml:space="preserve"> (ғылым, технология, инженерия, математика) интеграцияланған. Зерттеу нәтижелері LEGO Education WeDo сияқты роботтық жинақтарды пайдалану бастауыш оқушылардың компьютерлік ойлау дағдыларын дамытуға әсер етеді, атап айтқанда, программалау және жүйелік ойлау салаларында оң өзгерістер байқалады. Бұл модельдер жобалық зерттеу лабораториялары ретінде ұйымдастырылып, балаларға нақты практикалық тапсырмаларды орындауды ұсынады, олардың танымдық қабілеттерін жан-</w:t>
      </w:r>
      <w:r w:rsidR="00CC6EB6" w:rsidRPr="002B6ECD">
        <w:rPr>
          <w:rFonts w:ascii="Times New Roman" w:hAnsi="Times New Roman"/>
          <w:sz w:val="28"/>
        </w:rPr>
        <w:t>жақты дамытуға жағдай жасайды [</w:t>
      </w:r>
      <w:r w:rsidR="00F87259" w:rsidRPr="002B6ECD">
        <w:rPr>
          <w:rFonts w:ascii="Times New Roman" w:hAnsi="Times New Roman"/>
          <w:sz w:val="28"/>
        </w:rPr>
        <w:t>65</w:t>
      </w:r>
      <w:r w:rsidRPr="002B6ECD">
        <w:rPr>
          <w:rFonts w:ascii="Times New Roman" w:hAnsi="Times New Roman"/>
          <w:sz w:val="28"/>
        </w:rPr>
        <w:t>].</w:t>
      </w:r>
    </w:p>
    <w:p w14:paraId="059CF4A4"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Еуропа елдерінде де білім беру робототехникасы бастауыш деңгейде кең таралған. Робототехника сабақтары көбіне пәндер аралық интеграцияға, соның ішінде математика және информатикаға енгізіледі. Бұл әдіс оқу іс-әрекетін қолданбалы және практикалық бағытқа бұрып, оқушылардың сыни ойлау және жобаға негізделген әрекеттерін дамытады. Еуропада қабылданған білім беру моделдері көбіне нақты мектеп контекстіне бейімделген, мұнда робототехникалық құралдар оқушыларға тәжірибелік тапсырмалар мен интерактивті модульдер ретінде ұсынылады.</w:t>
      </w:r>
    </w:p>
    <w:p w14:paraId="7161E9B4"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Азия елдерінің тәжірибесі де робототехника білім беру саласында дамып келеді. Мысалы, әр түрлі Азия елдерінде бастауыш сынып оқушылары аналогтық және цифрлық роботтық платформаларды қолдану арқылы программалау және автоматтандыру дағдыларын меңгеруде. Бұл елдерде робототехника программалары оқушылардың жобалық жұмыстар мен топтық ынтымақтастықты дамытуға бағытталған және олар оқу жоспарларына «білім беру робототехникасы» ретінде енгізіліп отыр. Мұндай тәжірибе оқушылардың өз бетінше зерттеу және шешім қабылдау қабілеттерін арттыруға көмектеседі.</w:t>
      </w:r>
    </w:p>
    <w:p w14:paraId="544F8C16"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Шетелдік бастауыш мектептерде робототехника тәжірибесі әр елдің білім беру саясаты мен оқу мазмұнына байланысты әртүрлі модельдерде жүзеге асырылуда. АҚШ, Еуропа және Азия елдеріндегі зерттеулер көрсеткендей, робототехника элементтерінің бастауыш оқытудың құрамында қолданылуы оқушылардың білімді практикада қолдану қабілетін арттырып, компьютерлік және сыни ойлау дағдыларын дамытуға ықпал жасайды. Бұл тәжірибелер бастапқы білім беру жүйесінде робототехниканы енгізудің әдістемелік негізін жасайды.</w:t>
      </w:r>
    </w:p>
    <w:p w14:paraId="0ABDFED6"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Қазақстандағы бастауыш білім беру тәжірибесінде робототехника, көбіне, жеке пән ретінде қарастырылмаған</w:t>
      </w:r>
      <w:r w:rsidR="00690B1E" w:rsidRPr="002B6ECD">
        <w:rPr>
          <w:rFonts w:ascii="Times New Roman" w:hAnsi="Times New Roman"/>
          <w:sz w:val="28"/>
        </w:rPr>
        <w:t xml:space="preserve"> [</w:t>
      </w:r>
      <w:r w:rsidR="00F87259" w:rsidRPr="002B6ECD">
        <w:rPr>
          <w:rFonts w:ascii="Times New Roman" w:hAnsi="Times New Roman"/>
          <w:sz w:val="28"/>
        </w:rPr>
        <w:t>66</w:t>
      </w:r>
      <w:r w:rsidR="00690B1E" w:rsidRPr="002B6ECD">
        <w:rPr>
          <w:rFonts w:ascii="Times New Roman" w:hAnsi="Times New Roman"/>
          <w:sz w:val="28"/>
        </w:rPr>
        <w:t>]</w:t>
      </w:r>
      <w:r w:rsidRPr="002B6ECD">
        <w:rPr>
          <w:rFonts w:ascii="Times New Roman" w:hAnsi="Times New Roman"/>
          <w:sz w:val="28"/>
        </w:rPr>
        <w:t xml:space="preserve">. Бұл ерекшелік, біріншіден, жалпы </w:t>
      </w:r>
      <w:r w:rsidRPr="002B6ECD">
        <w:rPr>
          <w:rFonts w:ascii="Times New Roman" w:hAnsi="Times New Roman"/>
          <w:sz w:val="28"/>
        </w:rPr>
        <w:lastRenderedPageBreak/>
        <w:t>білім беретін мектептерде робототехникаға арналған кадрлық-материалдық базаның біркелкі болмауымен; екіншіден, робототехникалық мазмұнның көбіне информатика бағытындағы пәндердің (соның ішінде «Цифрлық сауаттылық») ішкі тақырыптары немесе қолданбалы бөлігі ретінде қарастырылуымен түсіндіріледі.</w:t>
      </w:r>
    </w:p>
    <w:p w14:paraId="35E61F3A" w14:textId="4FE277FD"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Соңғы жылдары Қазақстанда информатика бағыты бастауыш деңгейге ертерек жылжытылып, 1-сыныптан бастап «Цифрлық сауаттылық» атауымен енгізілуі осы пән аясында есептік ойлау, программалау элементтері, құрылғылармен жұмыс сияқты практикалық компонент</w:t>
      </w:r>
      <w:r w:rsidR="00F87259" w:rsidRPr="002B6ECD">
        <w:rPr>
          <w:rFonts w:ascii="Times New Roman" w:hAnsi="Times New Roman"/>
          <w:sz w:val="28"/>
        </w:rPr>
        <w:t>терді күшейтуге жағдай жасады [67</w:t>
      </w:r>
      <w:r w:rsidRPr="002B6ECD">
        <w:rPr>
          <w:rFonts w:ascii="Times New Roman" w:hAnsi="Times New Roman"/>
          <w:sz w:val="28"/>
        </w:rPr>
        <w:t>]. Бұл контексте робототехника элементтері бастауышта толыққанды «Робототехника курсы» тү</w:t>
      </w:r>
      <w:proofErr w:type="gramStart"/>
      <w:r w:rsidRPr="002B6ECD">
        <w:rPr>
          <w:rFonts w:ascii="Times New Roman" w:hAnsi="Times New Roman"/>
          <w:sz w:val="28"/>
        </w:rPr>
        <w:t>р</w:t>
      </w:r>
      <w:proofErr w:type="gramEnd"/>
      <w:r w:rsidRPr="002B6ECD">
        <w:rPr>
          <w:rFonts w:ascii="Times New Roman" w:hAnsi="Times New Roman"/>
          <w:sz w:val="28"/>
        </w:rPr>
        <w:t>інде емес, көбіне құрастыру</w:t>
      </w:r>
      <w:r w:rsidR="00010F0C" w:rsidRPr="002B6ECD">
        <w:rPr>
          <w:rFonts w:ascii="Times New Roman" w:hAnsi="Times New Roman"/>
          <w:sz w:val="28"/>
          <w:lang w:val="kk-KZ"/>
        </w:rPr>
        <w:t xml:space="preserve">, </w:t>
      </w:r>
      <w:r w:rsidRPr="002B6ECD">
        <w:rPr>
          <w:rFonts w:ascii="Times New Roman" w:hAnsi="Times New Roman"/>
          <w:sz w:val="28"/>
        </w:rPr>
        <w:t>программалау</w:t>
      </w:r>
      <w:r w:rsidR="00010F0C" w:rsidRPr="002B6ECD">
        <w:rPr>
          <w:rFonts w:ascii="Times New Roman" w:hAnsi="Times New Roman"/>
          <w:sz w:val="28"/>
          <w:lang w:val="kk-KZ"/>
        </w:rPr>
        <w:t xml:space="preserve">, </w:t>
      </w:r>
      <w:r w:rsidRPr="002B6ECD">
        <w:rPr>
          <w:rFonts w:ascii="Times New Roman" w:hAnsi="Times New Roman"/>
          <w:sz w:val="28"/>
        </w:rPr>
        <w:t xml:space="preserve">сынақтан өткізу тәрізді қарапайым әрекеттер арқылы көрініс табады. Қазақстандық зерттеушілер А. Катьетова, С. Исабаева бастауыштағы цифрлық дағдыларды қалыптастыруда мұғалімдердің құралдар мен әдістерді таңдау тәжірибесі әркелкі екенін, сондай-ақ </w:t>
      </w:r>
      <w:proofErr w:type="gramStart"/>
      <w:r w:rsidRPr="002B6ECD">
        <w:rPr>
          <w:rFonts w:ascii="Times New Roman" w:hAnsi="Times New Roman"/>
          <w:sz w:val="28"/>
        </w:rPr>
        <w:t>о</w:t>
      </w:r>
      <w:proofErr w:type="gramEnd"/>
      <w:r w:rsidRPr="002B6ECD">
        <w:rPr>
          <w:rFonts w:ascii="Times New Roman" w:hAnsi="Times New Roman"/>
          <w:sz w:val="28"/>
        </w:rPr>
        <w:t>қу үдерісіне программаланатын құрылғыларды енгізу мүмкіндігі мектептің жағдайына тәуелді болатынын атап көрсетеді</w:t>
      </w:r>
      <w:r w:rsidR="00F87259" w:rsidRPr="002B6ECD">
        <w:rPr>
          <w:rFonts w:ascii="Times New Roman" w:hAnsi="Times New Roman"/>
          <w:sz w:val="28"/>
        </w:rPr>
        <w:t xml:space="preserve"> [</w:t>
      </w:r>
      <w:r w:rsidR="008266A8" w:rsidRPr="002B6ECD">
        <w:rPr>
          <w:rFonts w:ascii="Times New Roman" w:hAnsi="Times New Roman"/>
          <w:sz w:val="28"/>
        </w:rPr>
        <w:t>6</w:t>
      </w:r>
      <w:r w:rsidR="00F87259" w:rsidRPr="002B6ECD">
        <w:rPr>
          <w:rFonts w:ascii="Times New Roman" w:hAnsi="Times New Roman"/>
          <w:sz w:val="28"/>
        </w:rPr>
        <w:t>8]</w:t>
      </w:r>
      <w:r w:rsidRPr="002B6ECD">
        <w:rPr>
          <w:rFonts w:ascii="Times New Roman" w:hAnsi="Times New Roman"/>
          <w:sz w:val="28"/>
        </w:rPr>
        <w:t>.</w:t>
      </w:r>
    </w:p>
    <w:p w14:paraId="5848B27C" w14:textId="71DA0D43"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Қазақстан мектептерінде робототехника элементтерін оқытудың шынайы кө</w:t>
      </w:r>
      <w:proofErr w:type="gramStart"/>
      <w:r w:rsidRPr="002B6ECD">
        <w:rPr>
          <w:rFonts w:ascii="Times New Roman" w:hAnsi="Times New Roman"/>
          <w:sz w:val="28"/>
        </w:rPr>
        <w:t>р</w:t>
      </w:r>
      <w:proofErr w:type="gramEnd"/>
      <w:r w:rsidRPr="002B6ECD">
        <w:rPr>
          <w:rFonts w:ascii="Times New Roman" w:hAnsi="Times New Roman"/>
          <w:sz w:val="28"/>
        </w:rPr>
        <w:t xml:space="preserve">інісін талдаған Л.Б. Рахимжанова мен С. Кабдрахова робототехниканы информатика курсының ажырамас бөлімі ретінде қарастыру қажеттігін негіздей отырып, оны енгізудегі негізгі кедергілердің бірі ретінде робот жиынтықтарының қымбаттығын және әдістемелік қамтамасыз етудің жеткіліксіздігін көрсетеді; осы себептен робототехника көбіне сабақтан тыс форматта (үйірме, </w:t>
      </w:r>
      <w:r w:rsidR="00C25864" w:rsidRPr="002B6ECD">
        <w:rPr>
          <w:rFonts w:ascii="Times New Roman" w:hAnsi="Times New Roman"/>
          <w:sz w:val="28"/>
          <w:lang w:val="kk-KZ"/>
        </w:rPr>
        <w:t>элективті</w:t>
      </w:r>
      <w:r w:rsidR="004241A7" w:rsidRPr="002B6ECD">
        <w:rPr>
          <w:rFonts w:ascii="Times New Roman" w:hAnsi="Times New Roman"/>
          <w:sz w:val="28"/>
        </w:rPr>
        <w:t xml:space="preserve"> курс) кездесетіні</w:t>
      </w:r>
      <w:proofErr w:type="gramStart"/>
      <w:r w:rsidR="004241A7" w:rsidRPr="002B6ECD">
        <w:rPr>
          <w:rFonts w:ascii="Times New Roman" w:hAnsi="Times New Roman"/>
          <w:sz w:val="28"/>
        </w:rPr>
        <w:t>н</w:t>
      </w:r>
      <w:proofErr w:type="gramEnd"/>
      <w:r w:rsidR="004241A7" w:rsidRPr="002B6ECD">
        <w:rPr>
          <w:rFonts w:ascii="Times New Roman" w:hAnsi="Times New Roman"/>
          <w:sz w:val="28"/>
        </w:rPr>
        <w:t xml:space="preserve"> айтады </w:t>
      </w:r>
      <w:r w:rsidR="004900B0" w:rsidRPr="002B6ECD">
        <w:rPr>
          <w:rFonts w:ascii="Times New Roman" w:hAnsi="Times New Roman"/>
          <w:sz w:val="28"/>
        </w:rPr>
        <w:t>[69</w:t>
      </w:r>
      <w:r w:rsidRPr="002B6ECD">
        <w:rPr>
          <w:rFonts w:ascii="Times New Roman" w:hAnsi="Times New Roman"/>
          <w:sz w:val="28"/>
        </w:rPr>
        <w:t>]. Демек, Қазақстан жағдайында робототехниканың бастауыштағы орны, пәндік мәртебесі бекітілген тұрақты компоненттен гөрі, көбіне вариативті және ұйымдастыру формаларына тәуелді мазмұн ретінде сипатталады.</w:t>
      </w:r>
    </w:p>
    <w:p w14:paraId="77F424A6" w14:textId="5631DD31"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Робототехниканы бастауыш сыныпта ақпаратты</w:t>
      </w:r>
      <w:proofErr w:type="gramStart"/>
      <w:r w:rsidRPr="002B6ECD">
        <w:rPr>
          <w:rFonts w:ascii="Times New Roman" w:hAnsi="Times New Roman"/>
          <w:sz w:val="28"/>
        </w:rPr>
        <w:t>қ-</w:t>
      </w:r>
      <w:proofErr w:type="gramEnd"/>
      <w:r w:rsidRPr="002B6ECD">
        <w:rPr>
          <w:rFonts w:ascii="Times New Roman" w:hAnsi="Times New Roman"/>
          <w:sz w:val="28"/>
        </w:rPr>
        <w:t>оқыту ортасымен кіріктіре ұйымдастыру оқушылардың ақпараттық мәдениетін қалыптастыруға, білімді практикамен ұштастыруға және бірлескен оқу әрекеттерін тиімді</w:t>
      </w:r>
      <w:r w:rsidR="004241A7" w:rsidRPr="002B6ECD">
        <w:rPr>
          <w:rFonts w:ascii="Times New Roman" w:hAnsi="Times New Roman"/>
          <w:sz w:val="28"/>
        </w:rPr>
        <w:t xml:space="preserve"> ұйымдастыруға жағдай жасайды [</w:t>
      </w:r>
      <w:r w:rsidR="00A70FEC" w:rsidRPr="002B6ECD">
        <w:rPr>
          <w:rFonts w:ascii="Times New Roman" w:hAnsi="Times New Roman"/>
          <w:sz w:val="28"/>
        </w:rPr>
        <w:t>70</w:t>
      </w:r>
      <w:r w:rsidRPr="002B6ECD">
        <w:rPr>
          <w:rFonts w:ascii="Times New Roman" w:hAnsi="Times New Roman"/>
          <w:sz w:val="28"/>
        </w:rPr>
        <w:t>]. Бұл көзқарас робототехниканы тек «техникалық әрекет» емес, оқыту технологиясы деңгейінде қарастырады.</w:t>
      </w:r>
    </w:p>
    <w:p w14:paraId="6C2ED9D5" w14:textId="4317BC89"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Қазақстандық зерттеулердің тағы бір бағыты робототехниканың оқу нәтижелеріне ықпалын бағалауға арналған. Мысалы, Н.Керімбаев және әріптестері робототехника элементтері оқушылардың алгоритмдік және командалық жұмыс дағдыларын дамытуға ықпал ететіні</w:t>
      </w:r>
      <w:proofErr w:type="gramStart"/>
      <w:r w:rsidRPr="002B6ECD">
        <w:rPr>
          <w:rFonts w:ascii="Times New Roman" w:hAnsi="Times New Roman"/>
          <w:sz w:val="28"/>
        </w:rPr>
        <w:t>н</w:t>
      </w:r>
      <w:proofErr w:type="gramEnd"/>
      <w:r w:rsidRPr="002B6ECD">
        <w:rPr>
          <w:rFonts w:ascii="Times New Roman" w:hAnsi="Times New Roman"/>
          <w:sz w:val="28"/>
        </w:rPr>
        <w:t xml:space="preserve"> көрсетіп, робототехникалық оқу ортада ұйымдастырылған әрекеттердің</w:t>
      </w:r>
      <w:r w:rsidR="00A70FEC" w:rsidRPr="002B6ECD">
        <w:rPr>
          <w:rFonts w:ascii="Times New Roman" w:hAnsi="Times New Roman"/>
          <w:sz w:val="28"/>
        </w:rPr>
        <w:t xml:space="preserve"> тиімділігіне назар аударады</w:t>
      </w:r>
      <w:r w:rsidRPr="002B6ECD">
        <w:rPr>
          <w:rFonts w:ascii="Times New Roman" w:hAnsi="Times New Roman"/>
          <w:sz w:val="28"/>
        </w:rPr>
        <w:t>. Бұл қорытындылар бастауыштағы робототехника элементтерін жоспарлауда тапсырмалардың күрделілік деңгейін, ұйымдастыру формасын және оқу ортасын ғылыми негізде таңдаудың маңызын айқындайды.</w:t>
      </w:r>
    </w:p>
    <w:p w14:paraId="5C679F03"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Осы айтылғандар Қазақстандағы бастауыш мектепте робототехника элементтерінің жүзеге асуы үш сипатта көрінетінін көрсетеді:</w:t>
      </w:r>
    </w:p>
    <w:p w14:paraId="0E4C1FD1" w14:textId="77777777" w:rsidR="0007486A" w:rsidRPr="002B6ECD" w:rsidRDefault="0022167B"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lang w:val="kk-KZ"/>
        </w:rPr>
        <w:t>-</w:t>
      </w:r>
      <w:r w:rsidRPr="002B6ECD">
        <w:rPr>
          <w:rFonts w:ascii="Times New Roman" w:hAnsi="Times New Roman"/>
          <w:sz w:val="28"/>
        </w:rPr>
        <w:t xml:space="preserve"> </w:t>
      </w:r>
      <w:r w:rsidR="0007486A" w:rsidRPr="002B6ECD">
        <w:rPr>
          <w:rFonts w:ascii="Times New Roman" w:hAnsi="Times New Roman"/>
          <w:sz w:val="28"/>
        </w:rPr>
        <w:t>оқу пәндерінің (әсіресе «Цифрлық сауаттылық») мазмұнына кіріктірілуі;</w:t>
      </w:r>
    </w:p>
    <w:p w14:paraId="196D53B8" w14:textId="77777777" w:rsidR="0007486A" w:rsidRPr="002B6ECD" w:rsidRDefault="0022167B"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 </w:t>
      </w:r>
      <w:r w:rsidR="0007486A" w:rsidRPr="002B6ECD">
        <w:rPr>
          <w:rFonts w:ascii="Times New Roman" w:hAnsi="Times New Roman"/>
          <w:sz w:val="28"/>
        </w:rPr>
        <w:t xml:space="preserve">сабақтан тыс вариативті форматтар (үйірме, курс, лагерь) арқылы </w:t>
      </w:r>
      <w:r w:rsidR="0007486A" w:rsidRPr="002B6ECD">
        <w:rPr>
          <w:rFonts w:ascii="Times New Roman" w:hAnsi="Times New Roman"/>
          <w:sz w:val="28"/>
        </w:rPr>
        <w:lastRenderedPageBreak/>
        <w:t>тереңдетілуі;</w:t>
      </w:r>
    </w:p>
    <w:p w14:paraId="12317591" w14:textId="77777777" w:rsidR="0007486A" w:rsidRPr="002B6ECD" w:rsidRDefault="0022167B"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 </w:t>
      </w:r>
      <w:r w:rsidR="0007486A" w:rsidRPr="002B6ECD">
        <w:rPr>
          <w:rFonts w:ascii="Times New Roman" w:hAnsi="Times New Roman"/>
          <w:sz w:val="28"/>
        </w:rPr>
        <w:t>мектептің ресурстық мүмкіндігі мен әдістемелік қамтамасыз ету деңгейіне тәуелді болуы.</w:t>
      </w:r>
    </w:p>
    <w:p w14:paraId="0E77E63D" w14:textId="0AE8228B"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мектеп жасындағы (7</w:t>
      </w:r>
      <w:r w:rsidR="002B4F8F" w:rsidRPr="002B6ECD">
        <w:rPr>
          <w:rFonts w:ascii="Times New Roman" w:hAnsi="Times New Roman"/>
          <w:sz w:val="28"/>
        </w:rPr>
        <w:t>-</w:t>
      </w:r>
      <w:r w:rsidRPr="002B6ECD">
        <w:rPr>
          <w:rFonts w:ascii="Times New Roman" w:hAnsi="Times New Roman"/>
          <w:sz w:val="28"/>
        </w:rPr>
        <w:t>10 жас) оқушылардың психологиялық-педагогикалық ерекшеліктері робототехниканы оқыту мазмұны мен әдістерін таңдауда айқындаушы мәнге ие. Бұл кезеңде баланың танымдық дамуы көбіне нақты-бейнелі ойлауға, көрнекілікке, ойын және әрекет арқылы үйренуге сүйенеді. Сондықтан, робототехниканы оқытудың қазіргі педагогикалық әдістері бастауыш жастағы оқушылардың даму заңдылықтарына сәйкес келетін тиімді құрал ретінде қарастырылады.</w:t>
      </w:r>
    </w:p>
    <w:p w14:paraId="28C86C3B" w14:textId="49B62CF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Психологиялық зерттеулерде 7</w:t>
      </w:r>
      <w:r w:rsidR="002B4F8F" w:rsidRPr="002B6ECD">
        <w:rPr>
          <w:rFonts w:ascii="Times New Roman" w:hAnsi="Times New Roman"/>
          <w:sz w:val="28"/>
        </w:rPr>
        <w:t>-</w:t>
      </w:r>
      <w:r w:rsidRPr="002B6ECD">
        <w:rPr>
          <w:rFonts w:ascii="Times New Roman" w:hAnsi="Times New Roman"/>
          <w:sz w:val="28"/>
        </w:rPr>
        <w:t xml:space="preserve">10 жастағы балаларда абстрактілі ойлау әлі толық қалыптаспай, </w:t>
      </w:r>
      <w:proofErr w:type="gramStart"/>
      <w:r w:rsidRPr="002B6ECD">
        <w:rPr>
          <w:rFonts w:ascii="Times New Roman" w:hAnsi="Times New Roman"/>
          <w:sz w:val="28"/>
        </w:rPr>
        <w:t>на</w:t>
      </w:r>
      <w:proofErr w:type="gramEnd"/>
      <w:r w:rsidRPr="002B6ECD">
        <w:rPr>
          <w:rFonts w:ascii="Times New Roman" w:hAnsi="Times New Roman"/>
          <w:sz w:val="28"/>
        </w:rPr>
        <w:t>қты әрекетке негізделген тан</w:t>
      </w:r>
      <w:r w:rsidR="004241A7" w:rsidRPr="002B6ECD">
        <w:rPr>
          <w:rFonts w:ascii="Times New Roman" w:hAnsi="Times New Roman"/>
          <w:sz w:val="28"/>
        </w:rPr>
        <w:t>ым басым болатыны көрсетілген [</w:t>
      </w:r>
      <w:r w:rsidR="00A70FEC" w:rsidRPr="002B6ECD">
        <w:rPr>
          <w:rFonts w:ascii="Times New Roman" w:hAnsi="Times New Roman"/>
          <w:sz w:val="28"/>
        </w:rPr>
        <w:t>71</w:t>
      </w:r>
      <w:r w:rsidRPr="002B6ECD">
        <w:rPr>
          <w:rFonts w:ascii="Times New Roman" w:hAnsi="Times New Roman"/>
          <w:sz w:val="28"/>
        </w:rPr>
        <w:t xml:space="preserve">]. Робототехника сабақтарында қолданылатын құрастыру, модельдеу және тәжірибелік әрекеттер оқушының танымдық үдерісін табиғи түрде қолдайды. Америкалық ғалым, MIT профессоры Сеймур Пейперт өз еңбектерінде баланың білімді дайын күйінде емес, өз әрекеті арқылы құрастыруы оқу тиімділігін арттыратынын дәлелдей отырып, конструкторлық және программаланатын объектілердің бастауыш жаста ерекше маңызға ие екенін көрсетеді. Бұл тұжырым робототехникадағы «жинау </w:t>
      </w:r>
      <w:r w:rsidR="002B4F8F" w:rsidRPr="002B6ECD">
        <w:rPr>
          <w:rFonts w:ascii="Times New Roman" w:hAnsi="Times New Roman"/>
          <w:sz w:val="28"/>
        </w:rPr>
        <w:t>-</w:t>
      </w:r>
      <w:r w:rsidRPr="002B6ECD">
        <w:rPr>
          <w:rFonts w:ascii="Times New Roman" w:hAnsi="Times New Roman"/>
          <w:sz w:val="28"/>
        </w:rPr>
        <w:t xml:space="preserve"> сынау </w:t>
      </w:r>
      <w:r w:rsidR="002B4F8F" w:rsidRPr="002B6ECD">
        <w:rPr>
          <w:rFonts w:ascii="Times New Roman" w:hAnsi="Times New Roman"/>
          <w:sz w:val="28"/>
        </w:rPr>
        <w:t>-</w:t>
      </w:r>
      <w:r w:rsidRPr="002B6ECD">
        <w:rPr>
          <w:rFonts w:ascii="Times New Roman" w:hAnsi="Times New Roman"/>
          <w:sz w:val="28"/>
        </w:rPr>
        <w:t xml:space="preserve"> түзету» циклімен тікелей үндеседі.</w:t>
      </w:r>
    </w:p>
    <w:p w14:paraId="2BECE482"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Робототехниканы бастауыш мектепте оқытуда жоғарыда аталған әдістер практикалық мысалдармен жүзеге асырылғанда ғана өзінің шынайы тиімділігін көрсетеді. Ұсынылған әдістерді мысалдармен қарастырайық:</w:t>
      </w:r>
    </w:p>
    <w:p w14:paraId="3A07173C" w14:textId="54336FC2" w:rsidR="0007486A" w:rsidRPr="002B6ECD" w:rsidRDefault="00010F0C"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Ж</w:t>
      </w:r>
      <w:r w:rsidR="0007486A" w:rsidRPr="002B6ECD">
        <w:rPr>
          <w:rFonts w:ascii="Times New Roman" w:hAnsi="Times New Roman"/>
          <w:i/>
          <w:sz w:val="28"/>
        </w:rPr>
        <w:t>обалық әдіс</w:t>
      </w:r>
      <w:r w:rsidR="0007486A" w:rsidRPr="002B6ECD">
        <w:rPr>
          <w:rFonts w:ascii="Times New Roman" w:hAnsi="Times New Roman"/>
          <w:sz w:val="28"/>
        </w:rPr>
        <w:t>. Мысалы, 2-сынып оқушыларына «Жол қиылысындағы бағдаршам» жобасын жасау ұсынылады. Бұл жоба барысында балалар LEGO немесе Arduino негізінде бағдаршам макетін құрастырып, оны жарықдиодтар арқылы басқарады. Оқушылар тек роботты құрастырып қана қоймай, жол қозғалысы ережелерінің маңызын да түсінеді. Ал 4-сыныпта «Жел турбинасы» жобасын жасауға болады. Балалар қарапайым моторды пайдаланып, жел энергиясын электр энергиясына айналдыру моделін құрастырады</w:t>
      </w:r>
      <w:r w:rsidR="0022167B" w:rsidRPr="002B6ECD">
        <w:rPr>
          <w:rFonts w:ascii="Times New Roman" w:hAnsi="Times New Roman"/>
          <w:sz w:val="28"/>
          <w:lang w:val="kk-KZ"/>
        </w:rPr>
        <w:t>;</w:t>
      </w:r>
    </w:p>
    <w:p w14:paraId="3D1321A1" w14:textId="178E852A"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rPr>
        <w:t>ойын технологиясы</w:t>
      </w:r>
      <w:r w:rsidRPr="002B6ECD">
        <w:rPr>
          <w:rFonts w:ascii="Times New Roman" w:hAnsi="Times New Roman"/>
          <w:sz w:val="28"/>
        </w:rPr>
        <w:t>. Робототехника сабақтарында «Робо-жарыс» ұйымдастыруға болады. Мәселен, 2-сынып оқушылары сынып ішінде шағын жолақ бойынша робот көліктерін жарыстырады. Ал жоғары сыныптарға қарай (3</w:t>
      </w:r>
      <w:r w:rsidR="002B4F8F" w:rsidRPr="002B6ECD">
        <w:rPr>
          <w:rFonts w:ascii="Times New Roman" w:hAnsi="Times New Roman"/>
          <w:sz w:val="28"/>
        </w:rPr>
        <w:t>-</w:t>
      </w:r>
      <w:r w:rsidRPr="002B6ECD">
        <w:rPr>
          <w:rFonts w:ascii="Times New Roman" w:hAnsi="Times New Roman"/>
          <w:sz w:val="28"/>
        </w:rPr>
        <w:t>4-сынып) «Робо-сумо» ойыны енгізіледі, мұнда роботтар арнайы шеңберден бірін-бірі шығарып тастауға тырысады. Мұндай ойындар балаларды қызықтырып қана қоймай, алгоритм құруға және стратегиялық ойлауға баулиды</w:t>
      </w:r>
      <w:r w:rsidR="0022167B" w:rsidRPr="002B6ECD">
        <w:rPr>
          <w:rFonts w:ascii="Times New Roman" w:hAnsi="Times New Roman"/>
          <w:sz w:val="28"/>
          <w:lang w:val="kk-KZ"/>
        </w:rPr>
        <w:t>;</w:t>
      </w:r>
    </w:p>
    <w:p w14:paraId="21FDE63F" w14:textId="1AA2A972" w:rsidR="0007486A" w:rsidRPr="002B6ECD" w:rsidRDefault="00010F0C"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П</w:t>
      </w:r>
      <w:r w:rsidR="0007486A" w:rsidRPr="002B6ECD">
        <w:rPr>
          <w:rFonts w:ascii="Times New Roman" w:hAnsi="Times New Roman"/>
          <w:i/>
          <w:sz w:val="28"/>
          <w:lang w:val="kk-KZ"/>
        </w:rPr>
        <w:t>рактикалық бағдар</w:t>
      </w:r>
      <w:r w:rsidR="0007486A" w:rsidRPr="002B6ECD">
        <w:rPr>
          <w:rFonts w:ascii="Times New Roman" w:hAnsi="Times New Roman"/>
          <w:sz w:val="28"/>
          <w:lang w:val="kk-KZ"/>
        </w:rPr>
        <w:t>. Практикаға негізделген тапсырмаларда әрбір оқушы өз қолымен тәжірибе жасайды. Мысалы, 2-сынып оқушыларына «Автоматты қақпа» жобасын құрастыру тапсырылады. Бұл жоба арқылы балалар сенсордың жұмысын түсінеді: қол жақындағанда қақпа ашылады, алыстағанда жабылады. Ал 4-сыныпта «Жарық сенсоры арқылы роботтың қозғалысын басқару» тапсырмасы беріледі, мұнда оқушылар сенсордың көрсеткішін талдап, роботты жарыққа қарай бағыттайды</w:t>
      </w:r>
      <w:r w:rsidR="0022167B" w:rsidRPr="002B6ECD">
        <w:rPr>
          <w:rFonts w:ascii="Times New Roman" w:hAnsi="Times New Roman"/>
          <w:sz w:val="28"/>
          <w:lang w:val="kk-KZ"/>
        </w:rPr>
        <w:t>;</w:t>
      </w:r>
    </w:p>
    <w:p w14:paraId="2476C0AD" w14:textId="60E28B27" w:rsidR="0007486A" w:rsidRPr="002B6ECD" w:rsidRDefault="00010F0C"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lastRenderedPageBreak/>
        <w:t>Т</w:t>
      </w:r>
      <w:r w:rsidR="0007486A" w:rsidRPr="002B6ECD">
        <w:rPr>
          <w:rFonts w:ascii="Times New Roman" w:hAnsi="Times New Roman"/>
          <w:i/>
          <w:sz w:val="28"/>
          <w:lang w:val="kk-KZ"/>
        </w:rPr>
        <w:t>оптық жұмыс</w:t>
      </w:r>
      <w:r w:rsidR="0007486A" w:rsidRPr="002B6ECD">
        <w:rPr>
          <w:rFonts w:ascii="Times New Roman" w:hAnsi="Times New Roman"/>
          <w:sz w:val="28"/>
          <w:lang w:val="kk-KZ"/>
        </w:rPr>
        <w:t>. Топтық жобаларда әр оқушының рөлі анықталады: бірі құрастырушы, екіншісі программалаушы, үшіншісі бақылаушы және нәтижені таныстырушы. Мысалы, 3-сыныпта «Құтқарушы робот» жобасы беріледі. Топ болып оқушылар роботты құрастырып, оның бөгеттерден өтіп, белгілі бір нысанды жеткізуін қамтамасыз етеді. Мұндай тәжірибе балаларды бірлесіп жұмыс істеуге және жауапкершілікті бөлісуге үйретеді</w:t>
      </w:r>
      <w:r w:rsidR="0022167B" w:rsidRPr="002B6ECD">
        <w:rPr>
          <w:rFonts w:ascii="Times New Roman" w:hAnsi="Times New Roman"/>
          <w:sz w:val="28"/>
          <w:lang w:val="kk-KZ"/>
        </w:rPr>
        <w:t>;</w:t>
      </w:r>
    </w:p>
    <w:p w14:paraId="7ACA72C1" w14:textId="21E039B0"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Модельдеу әдісін</w:t>
      </w:r>
      <w:r w:rsidRPr="002B6ECD">
        <w:rPr>
          <w:rFonts w:ascii="Times New Roman" w:hAnsi="Times New Roman"/>
          <w:sz w:val="28"/>
          <w:lang w:val="kk-KZ"/>
        </w:rPr>
        <w:t xml:space="preserve"> бастауыш деңгейде қарапайым тұрмыстық мысалдар арқылы жүзеге асыруға болады. Мысалы, 2-сыныпта «Электр шамының жұмысын модельдеу» тапсырмасы беріледі: оқушылар батарея, сым және шамды пайдаланып, электр тізбегінің жұмысын түсінеді. Ал 4-сыныпта «Лифт моделі» ұсынылады. Бұл модель арқылы балалар моторды қолданып, лифттің жоғары-төмен қозғалысын жүзеге асырады.</w:t>
      </w:r>
    </w:p>
    <w:p w14:paraId="43A14203"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Осы әдістерді кешенді түрде пайдалану бастауыш мектепте робототехника пәнін меңгертудің тиімділігін арттырады. Әр әдіс нақты жоба, ойын немесе тәжірибелік тапсырмамен толықтырылып, оқушылардың оқу мотивациясын дамытады. Бұл әдістер </w:t>
      </w:r>
      <w:r w:rsidR="0022167B" w:rsidRPr="002B6ECD">
        <w:rPr>
          <w:rFonts w:ascii="Times New Roman" w:hAnsi="Times New Roman"/>
          <w:sz w:val="28"/>
          <w:lang w:val="kk-KZ"/>
        </w:rPr>
        <w:t xml:space="preserve">5-кестеге сәйкес </w:t>
      </w:r>
      <w:r w:rsidRPr="002B6ECD">
        <w:rPr>
          <w:rFonts w:ascii="Times New Roman" w:hAnsi="Times New Roman"/>
          <w:sz w:val="28"/>
          <w:lang w:val="kk-KZ"/>
        </w:rPr>
        <w:t>бастауыш сынып жасындағы балалардың ойлау ерекшелігіне, зейініне, ынтасына және қол еңбегіне деген қызығушылығына сай келеді.</w:t>
      </w:r>
    </w:p>
    <w:p w14:paraId="1C6E3626" w14:textId="77777777" w:rsidR="0007486A" w:rsidRPr="002B6ECD" w:rsidRDefault="0007486A" w:rsidP="00732C40">
      <w:pPr>
        <w:widowControl w:val="0"/>
        <w:spacing w:after="0" w:line="240" w:lineRule="auto"/>
        <w:ind w:firstLine="709"/>
        <w:jc w:val="both"/>
        <w:rPr>
          <w:rFonts w:ascii="Times New Roman" w:hAnsi="Times New Roman"/>
          <w:sz w:val="28"/>
          <w:lang w:val="kk-KZ"/>
        </w:rPr>
      </w:pPr>
    </w:p>
    <w:p w14:paraId="4B20071A" w14:textId="09C50AF7" w:rsidR="0007486A" w:rsidRPr="002B6ECD" w:rsidRDefault="0007486A" w:rsidP="002E4586">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5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 оқушыларына робототехниканы оқытуда қолданылатын инновациялық әдістер</w:t>
      </w:r>
    </w:p>
    <w:p w14:paraId="26BD4C3C" w14:textId="77777777" w:rsidR="002E4586" w:rsidRPr="002B6ECD" w:rsidRDefault="002E4586" w:rsidP="002E4586">
      <w:pPr>
        <w:widowControl w:val="0"/>
        <w:spacing w:after="0" w:line="240" w:lineRule="auto"/>
        <w:jc w:val="both"/>
        <w:rPr>
          <w:rFonts w:ascii="Times New Roman" w:hAnsi="Times New Roman"/>
          <w:sz w:val="28"/>
          <w:lang w:val="kk-KZ"/>
        </w:rPr>
      </w:pPr>
    </w:p>
    <w:tbl>
      <w:tblPr>
        <w:tblStyle w:val="a3"/>
        <w:tblW w:w="5000" w:type="pct"/>
        <w:tblLook w:val="04A0" w:firstRow="1" w:lastRow="0" w:firstColumn="1" w:lastColumn="0" w:noHBand="0" w:noVBand="1"/>
      </w:tblPr>
      <w:tblGrid>
        <w:gridCol w:w="2046"/>
        <w:gridCol w:w="4726"/>
        <w:gridCol w:w="3082"/>
      </w:tblGrid>
      <w:tr w:rsidR="002E4586" w:rsidRPr="002B6ECD" w14:paraId="5BB732E3" w14:textId="77777777" w:rsidTr="0095186B">
        <w:tc>
          <w:tcPr>
            <w:tcW w:w="1038" w:type="pct"/>
            <w:vAlign w:val="center"/>
          </w:tcPr>
          <w:p w14:paraId="472260D4"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Әдістің атауы</w:t>
            </w:r>
          </w:p>
        </w:tc>
        <w:tc>
          <w:tcPr>
            <w:tcW w:w="2398" w:type="pct"/>
            <w:vAlign w:val="center"/>
          </w:tcPr>
          <w:p w14:paraId="0CE9865A"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Зерттеу мәселелері</w:t>
            </w:r>
          </w:p>
        </w:tc>
        <w:tc>
          <w:tcPr>
            <w:tcW w:w="1564" w:type="pct"/>
            <w:vAlign w:val="center"/>
          </w:tcPr>
          <w:p w14:paraId="75D3DC4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Зерттеумен айналысқан педагог-ғалымдар</w:t>
            </w:r>
          </w:p>
        </w:tc>
      </w:tr>
      <w:tr w:rsidR="0022167B" w:rsidRPr="002B6ECD" w14:paraId="28E0BB48" w14:textId="77777777" w:rsidTr="0095186B">
        <w:tc>
          <w:tcPr>
            <w:tcW w:w="1038" w:type="pct"/>
            <w:vAlign w:val="center"/>
          </w:tcPr>
          <w:p w14:paraId="1E28223B" w14:textId="77777777" w:rsidR="0022167B" w:rsidRPr="002B6ECD" w:rsidRDefault="0022167B"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2398" w:type="pct"/>
            <w:vAlign w:val="center"/>
          </w:tcPr>
          <w:p w14:paraId="04B5FD44" w14:textId="77777777" w:rsidR="0022167B" w:rsidRPr="002B6ECD" w:rsidRDefault="0022167B"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1564" w:type="pct"/>
            <w:vAlign w:val="center"/>
          </w:tcPr>
          <w:p w14:paraId="54C1C649" w14:textId="77777777" w:rsidR="0022167B" w:rsidRPr="002B6ECD" w:rsidRDefault="0022167B"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r>
      <w:tr w:rsidR="002E4586" w:rsidRPr="002B6ECD" w14:paraId="45F8A546" w14:textId="77777777" w:rsidTr="0095186B">
        <w:trPr>
          <w:trHeight w:val="852"/>
        </w:trPr>
        <w:tc>
          <w:tcPr>
            <w:tcW w:w="1038" w:type="pct"/>
            <w:vAlign w:val="center"/>
          </w:tcPr>
          <w:p w14:paraId="507D8E0D"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Жобалық әдіс</w:t>
            </w:r>
          </w:p>
        </w:tc>
        <w:tc>
          <w:tcPr>
            <w:tcW w:w="2398" w:type="pct"/>
            <w:vAlign w:val="center"/>
          </w:tcPr>
          <w:p w14:paraId="7BBF5AD7"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Оқушылардың шығармашылық қабілеттерін дамыту, дербес жұмыс жасау дағдыларын қалыптастыру</w:t>
            </w:r>
          </w:p>
        </w:tc>
        <w:tc>
          <w:tcPr>
            <w:tcW w:w="1564" w:type="pct"/>
            <w:vAlign w:val="center"/>
          </w:tcPr>
          <w:p w14:paraId="770CED4D" w14:textId="756B5094"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 xml:space="preserve">Дж. Дьюи, В.Килпатрик, қазақстандық ғалымдардан </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 xml:space="preserve"> Е.Ы. Бидайбеков, Ж.А. Қараев, Г.К. Нұрғалиева</w:t>
            </w:r>
          </w:p>
        </w:tc>
      </w:tr>
      <w:tr w:rsidR="002E4586" w:rsidRPr="002B6ECD" w14:paraId="3AFC7FF9" w14:textId="77777777" w:rsidTr="0095186B">
        <w:tc>
          <w:tcPr>
            <w:tcW w:w="1038" w:type="pct"/>
            <w:vAlign w:val="center"/>
          </w:tcPr>
          <w:p w14:paraId="6EE94379"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Ойын технологиясы</w:t>
            </w:r>
          </w:p>
        </w:tc>
        <w:tc>
          <w:tcPr>
            <w:tcW w:w="2398" w:type="pct"/>
            <w:vAlign w:val="center"/>
          </w:tcPr>
          <w:p w14:paraId="05CE5905"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Танымдық қызығушылықты арттыру, мотивацияны күшейту, белсенділікке баулу</w:t>
            </w:r>
          </w:p>
        </w:tc>
        <w:tc>
          <w:tcPr>
            <w:tcW w:w="1564" w:type="pct"/>
            <w:vAlign w:val="center"/>
          </w:tcPr>
          <w:p w14:paraId="5839C30C"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К.Д. Ушинский, Л.С. Выготский, Ш.А. Амонашвили, М. У. Берс</w:t>
            </w:r>
          </w:p>
        </w:tc>
      </w:tr>
      <w:tr w:rsidR="002E4586" w:rsidRPr="002B6ECD" w14:paraId="5BF52AFC" w14:textId="77777777" w:rsidTr="0095186B">
        <w:tc>
          <w:tcPr>
            <w:tcW w:w="1038" w:type="pct"/>
            <w:tcBorders>
              <w:bottom w:val="single" w:sz="4" w:space="0" w:color="auto"/>
            </w:tcBorders>
            <w:vAlign w:val="center"/>
          </w:tcPr>
          <w:p w14:paraId="03C63A6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Практикалық бағдар</w:t>
            </w:r>
          </w:p>
        </w:tc>
        <w:tc>
          <w:tcPr>
            <w:tcW w:w="2398" w:type="pct"/>
            <w:tcBorders>
              <w:bottom w:val="single" w:sz="4" w:space="0" w:color="auto"/>
            </w:tcBorders>
            <w:vAlign w:val="center"/>
          </w:tcPr>
          <w:p w14:paraId="66BBCEDF"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Теория мен тәжірибенің байланысын қамтамасыз ету, дағдыларды бекіту</w:t>
            </w:r>
          </w:p>
        </w:tc>
        <w:tc>
          <w:tcPr>
            <w:tcW w:w="1564" w:type="pct"/>
            <w:tcBorders>
              <w:bottom w:val="single" w:sz="4" w:space="0" w:color="auto"/>
            </w:tcBorders>
            <w:vAlign w:val="center"/>
          </w:tcPr>
          <w:p w14:paraId="4DFC1D19"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А.П. Усова, Д.Б. Эльконин, С. Пейперт</w:t>
            </w:r>
          </w:p>
        </w:tc>
      </w:tr>
      <w:tr w:rsidR="002E4586" w:rsidRPr="00AB3E39" w14:paraId="49A0C005" w14:textId="77777777" w:rsidTr="0095186B">
        <w:tc>
          <w:tcPr>
            <w:tcW w:w="1038" w:type="pct"/>
            <w:tcBorders>
              <w:bottom w:val="nil"/>
            </w:tcBorders>
            <w:vAlign w:val="center"/>
          </w:tcPr>
          <w:p w14:paraId="677EFCC1"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Топтық жұмыс</w:t>
            </w:r>
          </w:p>
        </w:tc>
        <w:tc>
          <w:tcPr>
            <w:tcW w:w="2398" w:type="pct"/>
            <w:tcBorders>
              <w:bottom w:val="nil"/>
            </w:tcBorders>
            <w:vAlign w:val="center"/>
          </w:tcPr>
          <w:p w14:paraId="0DB377F2"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Ынтымақтастық, қарым-қатынас мәдениеті, ортақ шешім қабылдау</w:t>
            </w:r>
          </w:p>
        </w:tc>
        <w:tc>
          <w:tcPr>
            <w:tcW w:w="1564" w:type="pct"/>
            <w:tcBorders>
              <w:bottom w:val="nil"/>
            </w:tcBorders>
            <w:vAlign w:val="center"/>
          </w:tcPr>
          <w:p w14:paraId="390D2DBF" w14:textId="77777777" w:rsidR="002E4586" w:rsidRPr="002B6ECD" w:rsidRDefault="002E4586" w:rsidP="002E4586">
            <w:pPr>
              <w:widowControl w:val="0"/>
              <w:jc w:val="center"/>
              <w:rPr>
                <w:rFonts w:ascii="Times New Roman" w:hAnsi="Times New Roman" w:cs="Times New Roman"/>
                <w:sz w:val="24"/>
                <w:szCs w:val="24"/>
                <w:lang w:val="en-US"/>
              </w:rPr>
            </w:pPr>
            <w:r w:rsidRPr="002B6ECD">
              <w:rPr>
                <w:rFonts w:ascii="Times New Roman" w:hAnsi="Times New Roman" w:cs="Times New Roman"/>
                <w:sz w:val="24"/>
                <w:szCs w:val="24"/>
                <w:lang w:val="en-US"/>
              </w:rPr>
              <w:t>David W. Johnson, Roger T. Johnson, Robert E. Slavin</w:t>
            </w:r>
          </w:p>
        </w:tc>
      </w:tr>
      <w:tr w:rsidR="002E4586" w:rsidRPr="002B6ECD" w14:paraId="466D0451" w14:textId="77777777" w:rsidTr="0095186B">
        <w:tc>
          <w:tcPr>
            <w:tcW w:w="1038" w:type="pct"/>
            <w:vAlign w:val="center"/>
          </w:tcPr>
          <w:p w14:paraId="5079ED80"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Модельдеу</w:t>
            </w:r>
          </w:p>
        </w:tc>
        <w:tc>
          <w:tcPr>
            <w:tcW w:w="2398" w:type="pct"/>
            <w:vAlign w:val="center"/>
          </w:tcPr>
          <w:p w14:paraId="7099368B"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Нақты құбылыстардың бейнесін құру, ойлау дағдыларын дамыту</w:t>
            </w:r>
          </w:p>
        </w:tc>
        <w:tc>
          <w:tcPr>
            <w:tcW w:w="1564" w:type="pct"/>
            <w:vAlign w:val="center"/>
          </w:tcPr>
          <w:p w14:paraId="40CE53AE"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Ж. Пиаже, Л.С. Выготский, И.Я.Лернер</w:t>
            </w:r>
          </w:p>
        </w:tc>
      </w:tr>
      <w:tr w:rsidR="002E4586" w:rsidRPr="002B6ECD" w14:paraId="52A23CD2" w14:textId="77777777" w:rsidTr="0095186B">
        <w:tc>
          <w:tcPr>
            <w:tcW w:w="1038" w:type="pct"/>
            <w:vAlign w:val="center"/>
          </w:tcPr>
          <w:p w14:paraId="5F4B638D"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Визуалды бағдарламалау</w:t>
            </w:r>
          </w:p>
        </w:tc>
        <w:tc>
          <w:tcPr>
            <w:tcW w:w="2398" w:type="pct"/>
            <w:vAlign w:val="center"/>
          </w:tcPr>
          <w:p w14:paraId="6A37070A"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Алгоритмдік ойлауды көрнекілік арқылы меңгеру, бастауыш сыныпқа қолайлы (Scratch, LEGO EV3 Classroom, Open Roberta)</w:t>
            </w:r>
          </w:p>
        </w:tc>
        <w:tc>
          <w:tcPr>
            <w:tcW w:w="1564" w:type="pct"/>
            <w:vAlign w:val="center"/>
          </w:tcPr>
          <w:p w14:paraId="5C15FD46"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Митчел Резник (Scratch), К. Фрай, П. Паттан (LEGO Education)</w:t>
            </w:r>
          </w:p>
        </w:tc>
      </w:tr>
      <w:tr w:rsidR="002E4586" w:rsidRPr="002B6ECD" w14:paraId="50DFD70E" w14:textId="77777777" w:rsidTr="0095186B">
        <w:tc>
          <w:tcPr>
            <w:tcW w:w="1038" w:type="pct"/>
            <w:vAlign w:val="center"/>
          </w:tcPr>
          <w:p w14:paraId="35042EB0"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Мәтіндік бағдарламалауға кезеңдеп көшу</w:t>
            </w:r>
          </w:p>
        </w:tc>
        <w:tc>
          <w:tcPr>
            <w:tcW w:w="2398" w:type="pct"/>
            <w:vAlign w:val="center"/>
          </w:tcPr>
          <w:p w14:paraId="7C7FED13"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Нақты тіл синтаксисін игеру, күрделі бағдарламалау дағдыларын қалыптастыру</w:t>
            </w:r>
          </w:p>
        </w:tc>
        <w:tc>
          <w:tcPr>
            <w:tcW w:w="1564" w:type="pct"/>
            <w:vAlign w:val="center"/>
          </w:tcPr>
          <w:p w14:paraId="52B6FB9F"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 Паперт, заманауи педагог-зерттеушілер</w:t>
            </w:r>
          </w:p>
        </w:tc>
      </w:tr>
      <w:tr w:rsidR="002E4586" w:rsidRPr="002B6ECD" w14:paraId="1E9B1D1F" w14:textId="77777777" w:rsidTr="0095186B">
        <w:tc>
          <w:tcPr>
            <w:tcW w:w="1038" w:type="pct"/>
            <w:vAlign w:val="center"/>
          </w:tcPr>
          <w:p w14:paraId="364A1B30"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Модульдік және сатылылық әдісі</w:t>
            </w:r>
          </w:p>
        </w:tc>
        <w:tc>
          <w:tcPr>
            <w:tcW w:w="2398" w:type="pct"/>
            <w:vAlign w:val="center"/>
          </w:tcPr>
          <w:p w14:paraId="5401D7E1" w14:textId="4D51CB4B" w:rsidR="002E4586" w:rsidRPr="002B6ECD" w:rsidRDefault="002E4586" w:rsidP="0095186B">
            <w:pPr>
              <w:widowControl w:val="0"/>
              <w:jc w:val="center"/>
              <w:rPr>
                <w:rFonts w:ascii="Times New Roman" w:hAnsi="Times New Roman" w:cs="Times New Roman"/>
                <w:sz w:val="24"/>
                <w:szCs w:val="24"/>
              </w:rPr>
            </w:pPr>
            <w:r w:rsidRPr="002B6ECD">
              <w:rPr>
                <w:rFonts w:ascii="Times New Roman" w:hAnsi="Times New Roman" w:cs="Times New Roman"/>
                <w:sz w:val="24"/>
                <w:szCs w:val="24"/>
              </w:rPr>
              <w:t>Қарапайым әрекеттерден бастап күрделенетін модульдер бойынша оқыту; жас ерекшелікке сәйкестік сақтау</w:t>
            </w:r>
          </w:p>
        </w:tc>
        <w:tc>
          <w:tcPr>
            <w:tcW w:w="1564" w:type="pct"/>
            <w:vAlign w:val="center"/>
          </w:tcPr>
          <w:p w14:paraId="65C3AB9A" w14:textId="77777777" w:rsidR="002E4586" w:rsidRPr="002B6ECD" w:rsidRDefault="002E4586" w:rsidP="002E4586">
            <w:pPr>
              <w:widowControl w:val="0"/>
              <w:jc w:val="center"/>
              <w:rPr>
                <w:rFonts w:ascii="Times New Roman" w:hAnsi="Times New Roman" w:cs="Times New Roman"/>
                <w:sz w:val="24"/>
                <w:szCs w:val="24"/>
              </w:rPr>
            </w:pPr>
            <w:r w:rsidRPr="002B6ECD">
              <w:rPr>
                <w:rFonts w:ascii="Times New Roman" w:hAnsi="Times New Roman" w:cs="Times New Roman"/>
                <w:sz w:val="24"/>
                <w:szCs w:val="24"/>
              </w:rPr>
              <w:t>П. Блум, Б. Беспалько, М. М. Жампейісова</w:t>
            </w:r>
          </w:p>
        </w:tc>
      </w:tr>
    </w:tbl>
    <w:p w14:paraId="3FB8F080" w14:textId="77777777" w:rsidR="0022167B" w:rsidRPr="002B6ECD" w:rsidRDefault="0022167B" w:rsidP="00732C40">
      <w:pPr>
        <w:widowControl w:val="0"/>
        <w:spacing w:after="0" w:line="240" w:lineRule="auto"/>
        <w:ind w:firstLine="709"/>
        <w:jc w:val="both"/>
        <w:rPr>
          <w:rFonts w:ascii="Times New Roman" w:hAnsi="Times New Roman"/>
          <w:sz w:val="28"/>
        </w:rPr>
      </w:pPr>
    </w:p>
    <w:p w14:paraId="34EF27DB"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Білім беру жүйесінде жаңа технологияларды тиімді енгізу мәселесі ғылыми-педагогикалық қауымдастықтың негізгі зерттеу нысандарының біріне айналды. ХХІ ғасырдың талабына сай оқушыларды ақпараттық қоғамда өмір сүруге бейімдеу бастауыш буыннан бастау алуы тиіс. Себебі, дәл осы кезеңде оқушылардың танымдық қызығушылығы, логикалық ойлауы, шығармашылық қабілеттері қарқынды дамиды. Сондықтан, бастауыш мектепте инновациялық технологияларды қолдану тек оқу үдерісін жетілдіру ғана емес, оқушы тұлғасының жан-жақты дамуына ықпал ететін маңызды шарт.</w:t>
      </w:r>
    </w:p>
    <w:p w14:paraId="79A6043C" w14:textId="371DCA44"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Оқушының жас ерекшеліктеріне байланысты әдістерді дұрыс таңдау </w:t>
      </w:r>
      <w:r w:rsidR="002B4F8F" w:rsidRPr="002B6ECD">
        <w:rPr>
          <w:rFonts w:ascii="Times New Roman" w:hAnsi="Times New Roman"/>
          <w:sz w:val="28"/>
        </w:rPr>
        <w:t>-</w:t>
      </w:r>
      <w:r w:rsidRPr="002B6ECD">
        <w:rPr>
          <w:rFonts w:ascii="Times New Roman" w:hAnsi="Times New Roman"/>
          <w:sz w:val="28"/>
        </w:rPr>
        <w:t xml:space="preserve"> педагогикалық және психологиялық тұ</w:t>
      </w:r>
      <w:proofErr w:type="gramStart"/>
      <w:r w:rsidRPr="002B6ECD">
        <w:rPr>
          <w:rFonts w:ascii="Times New Roman" w:hAnsi="Times New Roman"/>
          <w:sz w:val="28"/>
        </w:rPr>
        <w:t>р</w:t>
      </w:r>
      <w:proofErr w:type="gramEnd"/>
      <w:r w:rsidRPr="002B6ECD">
        <w:rPr>
          <w:rFonts w:ascii="Times New Roman" w:hAnsi="Times New Roman"/>
          <w:sz w:val="28"/>
        </w:rPr>
        <w:t xml:space="preserve">ғыдан аса маңызды. Бастауыш жастағы балалар үшін оқу іс-әрекеті ойынмен, көрнекілікпен және практикалық тәжірибемен ұштасқанда ғана нәтижелі болады. Осыған орай, робототехниканы оқытуда күрделі теориялық түсініктерден қарағанда тәжірибеге негізделген, қадамдық нұсқауларға сүйенетін әдіс-әдістерді қолдану қажет. Мұндай әдістер оқушылардың танымдық белсенділігін арттырып, жаңа технологияларға деген қызығушылығын тұрақты түрде қолдайды. Сонымен бірге, </w:t>
      </w:r>
      <w:r w:rsidR="0022167B" w:rsidRPr="002B6ECD">
        <w:rPr>
          <w:rFonts w:ascii="Times New Roman" w:hAnsi="Times New Roman"/>
          <w:sz w:val="28"/>
          <w:lang w:val="kk-KZ"/>
        </w:rPr>
        <w:t xml:space="preserve">6-кестеге сәйкес </w:t>
      </w:r>
      <w:r w:rsidRPr="002B6ECD">
        <w:rPr>
          <w:rFonts w:ascii="Times New Roman" w:hAnsi="Times New Roman"/>
          <w:sz w:val="28"/>
        </w:rPr>
        <w:t>жас ерекшеліктерін ескере отырып таңдалған әдістер оқушылардың мотивациясын күшейтіп, олардың психологиялық жайлылығын қамтамасыз етеді.</w:t>
      </w:r>
    </w:p>
    <w:p w14:paraId="4373398C" w14:textId="77777777" w:rsidR="0022167B" w:rsidRPr="002B6ECD" w:rsidRDefault="0022167B" w:rsidP="0022167B">
      <w:pPr>
        <w:widowControl w:val="0"/>
        <w:spacing w:after="0" w:line="240" w:lineRule="auto"/>
        <w:jc w:val="both"/>
        <w:rPr>
          <w:rFonts w:ascii="Times New Roman" w:hAnsi="Times New Roman"/>
          <w:sz w:val="28"/>
        </w:rPr>
      </w:pPr>
    </w:p>
    <w:p w14:paraId="36738235" w14:textId="060DCE88" w:rsidR="0007486A" w:rsidRPr="002B6ECD" w:rsidRDefault="0007486A" w:rsidP="0022167B">
      <w:pPr>
        <w:widowControl w:val="0"/>
        <w:spacing w:after="0" w:line="240" w:lineRule="auto"/>
        <w:jc w:val="both"/>
        <w:rPr>
          <w:rFonts w:ascii="Times New Roman" w:hAnsi="Times New Roman"/>
          <w:sz w:val="28"/>
        </w:rPr>
      </w:pPr>
      <w:r w:rsidRPr="002B6ECD">
        <w:rPr>
          <w:rFonts w:ascii="Times New Roman" w:hAnsi="Times New Roman"/>
          <w:sz w:val="28"/>
        </w:rPr>
        <w:t xml:space="preserve">Кесте 6 </w:t>
      </w:r>
      <w:r w:rsidR="002B4F8F" w:rsidRPr="002B6ECD">
        <w:rPr>
          <w:rFonts w:ascii="Times New Roman" w:hAnsi="Times New Roman"/>
          <w:sz w:val="28"/>
        </w:rPr>
        <w:t>-</w:t>
      </w:r>
      <w:r w:rsidRPr="002B6ECD">
        <w:rPr>
          <w:rFonts w:ascii="Times New Roman" w:hAnsi="Times New Roman"/>
          <w:sz w:val="28"/>
        </w:rPr>
        <w:t xml:space="preserve"> Бастауыш мектеп жасындағы оқушылардың ерекшеліктері мен робототехниканы оқыту әдістерінің сәйкестігі</w:t>
      </w:r>
    </w:p>
    <w:p w14:paraId="0856F6A3" w14:textId="77777777" w:rsidR="0022167B" w:rsidRPr="002B6ECD" w:rsidRDefault="0022167B" w:rsidP="0022167B">
      <w:pPr>
        <w:widowControl w:val="0"/>
        <w:spacing w:after="0" w:line="240" w:lineRule="auto"/>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3284"/>
        <w:gridCol w:w="3284"/>
        <w:gridCol w:w="3286"/>
      </w:tblGrid>
      <w:tr w:rsidR="0007486A" w:rsidRPr="002B6ECD" w14:paraId="6229C113" w14:textId="77777777" w:rsidTr="0022167B">
        <w:trPr>
          <w:jc w:val="center"/>
        </w:trPr>
        <w:tc>
          <w:tcPr>
            <w:tcW w:w="1666" w:type="pct"/>
            <w:vAlign w:val="center"/>
          </w:tcPr>
          <w:p w14:paraId="0B40745B" w14:textId="5D431383" w:rsidR="0007486A" w:rsidRPr="002B6ECD" w:rsidRDefault="0007486A" w:rsidP="0022167B">
            <w:pPr>
              <w:widowControl w:val="0"/>
              <w:jc w:val="center"/>
              <w:rPr>
                <w:rFonts w:ascii="Times New Roman" w:hAnsi="Times New Roman" w:cs="Times New Roman"/>
                <w:sz w:val="24"/>
                <w:lang w:val="kk-KZ"/>
              </w:rPr>
            </w:pPr>
            <w:r w:rsidRPr="002B6ECD">
              <w:rPr>
                <w:rFonts w:ascii="Times New Roman" w:hAnsi="Times New Roman" w:cs="Times New Roman"/>
                <w:sz w:val="24"/>
                <w:lang w:val="kk-KZ"/>
              </w:rPr>
              <w:t>Бастауыш сынып оқушыларының жас ерекшеліктері (7</w:t>
            </w:r>
            <w:r w:rsidR="002B4F8F" w:rsidRPr="002B6ECD">
              <w:rPr>
                <w:rFonts w:ascii="Times New Roman" w:hAnsi="Times New Roman" w:cs="Times New Roman"/>
                <w:sz w:val="24"/>
                <w:lang w:val="kk-KZ"/>
              </w:rPr>
              <w:t>-</w:t>
            </w:r>
            <w:r w:rsidRPr="002B6ECD">
              <w:rPr>
                <w:rFonts w:ascii="Times New Roman" w:hAnsi="Times New Roman" w:cs="Times New Roman"/>
                <w:sz w:val="24"/>
                <w:lang w:val="kk-KZ"/>
              </w:rPr>
              <w:t>10 жас)</w:t>
            </w:r>
          </w:p>
        </w:tc>
        <w:tc>
          <w:tcPr>
            <w:tcW w:w="1666" w:type="pct"/>
            <w:vAlign w:val="center"/>
          </w:tcPr>
          <w:p w14:paraId="42BC6FD2"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Робототехниканы оқытуда қолданылатын әдістер</w:t>
            </w:r>
          </w:p>
        </w:tc>
        <w:tc>
          <w:tcPr>
            <w:tcW w:w="1667" w:type="pct"/>
            <w:vAlign w:val="center"/>
          </w:tcPr>
          <w:p w14:paraId="521A9DEF"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Педагогикалық нәтиже</w:t>
            </w:r>
          </w:p>
        </w:tc>
      </w:tr>
      <w:tr w:rsidR="0007486A" w:rsidRPr="002B6ECD" w14:paraId="685FF989" w14:textId="77777777" w:rsidTr="0022167B">
        <w:trPr>
          <w:jc w:val="center"/>
        </w:trPr>
        <w:tc>
          <w:tcPr>
            <w:tcW w:w="1666" w:type="pct"/>
            <w:vAlign w:val="center"/>
          </w:tcPr>
          <w:p w14:paraId="76E0DB47"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Нақты-бейнелі ойлаудың басымдығы</w:t>
            </w:r>
          </w:p>
        </w:tc>
        <w:tc>
          <w:tcPr>
            <w:tcW w:w="1666" w:type="pct"/>
            <w:vAlign w:val="center"/>
          </w:tcPr>
          <w:p w14:paraId="2B4929C8"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Көрнекілікке негізделген оқыту, модельдеу</w:t>
            </w:r>
          </w:p>
        </w:tc>
        <w:tc>
          <w:tcPr>
            <w:tcW w:w="1667" w:type="pct"/>
            <w:vAlign w:val="center"/>
          </w:tcPr>
          <w:p w14:paraId="30D4A238" w14:textId="35C87185"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Ұғымдарды нақты түсіну, себеп</w:t>
            </w:r>
            <w:r w:rsidR="002B4F8F" w:rsidRPr="002B6ECD">
              <w:rPr>
                <w:rFonts w:ascii="Times New Roman" w:hAnsi="Times New Roman" w:cs="Times New Roman"/>
                <w:sz w:val="24"/>
              </w:rPr>
              <w:t>-</w:t>
            </w:r>
            <w:r w:rsidRPr="002B6ECD">
              <w:rPr>
                <w:rFonts w:ascii="Times New Roman" w:hAnsi="Times New Roman" w:cs="Times New Roman"/>
                <w:sz w:val="24"/>
              </w:rPr>
              <w:t>салдар байланысын меңгеру</w:t>
            </w:r>
          </w:p>
        </w:tc>
      </w:tr>
      <w:tr w:rsidR="0007486A" w:rsidRPr="002B6ECD" w14:paraId="6EEAE026" w14:textId="77777777" w:rsidTr="0022167B">
        <w:trPr>
          <w:jc w:val="center"/>
        </w:trPr>
        <w:tc>
          <w:tcPr>
            <w:tcW w:w="1666" w:type="pct"/>
            <w:vAlign w:val="center"/>
          </w:tcPr>
          <w:p w14:paraId="44F4E9A4" w14:textId="564B8A4B"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 xml:space="preserve">Ойын </w:t>
            </w:r>
            <w:r w:rsidR="002B4F8F" w:rsidRPr="002B6ECD">
              <w:rPr>
                <w:rFonts w:ascii="Times New Roman" w:hAnsi="Times New Roman" w:cs="Times New Roman"/>
                <w:sz w:val="24"/>
              </w:rPr>
              <w:t>-</w:t>
            </w:r>
            <w:r w:rsidRPr="002B6ECD">
              <w:rPr>
                <w:rFonts w:ascii="Times New Roman" w:hAnsi="Times New Roman" w:cs="Times New Roman"/>
                <w:sz w:val="24"/>
              </w:rPr>
              <w:t xml:space="preserve"> жетекші іс-әрекет</w:t>
            </w:r>
          </w:p>
        </w:tc>
        <w:tc>
          <w:tcPr>
            <w:tcW w:w="1666" w:type="pct"/>
            <w:vAlign w:val="center"/>
          </w:tcPr>
          <w:p w14:paraId="02B40F80"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Ойын арқылы оқыту, жарыс элементтері</w:t>
            </w:r>
          </w:p>
        </w:tc>
        <w:tc>
          <w:tcPr>
            <w:tcW w:w="1667" w:type="pct"/>
            <w:vAlign w:val="center"/>
          </w:tcPr>
          <w:p w14:paraId="50C34996"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Оқу мотивациясының артуы, қызығушылықтың сақталуы</w:t>
            </w:r>
          </w:p>
        </w:tc>
      </w:tr>
      <w:tr w:rsidR="0007486A" w:rsidRPr="002B6ECD" w14:paraId="4851ACEC" w14:textId="77777777" w:rsidTr="0022167B">
        <w:trPr>
          <w:jc w:val="center"/>
        </w:trPr>
        <w:tc>
          <w:tcPr>
            <w:tcW w:w="1666" w:type="pct"/>
            <w:vAlign w:val="center"/>
          </w:tcPr>
          <w:p w14:paraId="43A60EC9"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Әрекет арқылы үйренуге бейімділік</w:t>
            </w:r>
          </w:p>
        </w:tc>
        <w:tc>
          <w:tcPr>
            <w:tcW w:w="1666" w:type="pct"/>
            <w:vAlign w:val="center"/>
          </w:tcPr>
          <w:p w14:paraId="54920DF5"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Тәжірибелік-конструкторлық әрекет</w:t>
            </w:r>
          </w:p>
        </w:tc>
        <w:tc>
          <w:tcPr>
            <w:tcW w:w="1667" w:type="pct"/>
            <w:vAlign w:val="center"/>
          </w:tcPr>
          <w:p w14:paraId="022E6126"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Танымдық белсенділік пен практикалық дағдылардың дамуы</w:t>
            </w:r>
          </w:p>
        </w:tc>
      </w:tr>
      <w:tr w:rsidR="0007486A" w:rsidRPr="002B6ECD" w14:paraId="1BED44B0" w14:textId="77777777" w:rsidTr="0022167B">
        <w:trPr>
          <w:jc w:val="center"/>
        </w:trPr>
        <w:tc>
          <w:tcPr>
            <w:tcW w:w="1666" w:type="pct"/>
            <w:vAlign w:val="center"/>
          </w:tcPr>
          <w:p w14:paraId="0063A378"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Құрастыруға, жинақтауға қызығушылық</w:t>
            </w:r>
          </w:p>
        </w:tc>
        <w:tc>
          <w:tcPr>
            <w:tcW w:w="1666" w:type="pct"/>
            <w:vAlign w:val="center"/>
          </w:tcPr>
          <w:p w14:paraId="0982F2E3"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Робот модельдерін құрастыру</w:t>
            </w:r>
          </w:p>
        </w:tc>
        <w:tc>
          <w:tcPr>
            <w:tcW w:w="1667" w:type="pct"/>
            <w:vAlign w:val="center"/>
          </w:tcPr>
          <w:p w14:paraId="7FAC9C18"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Кеңістіктік ойлау мен техникалық елестетудің қалыптасуы</w:t>
            </w:r>
          </w:p>
        </w:tc>
      </w:tr>
      <w:tr w:rsidR="0007486A" w:rsidRPr="002B6ECD" w14:paraId="31514844" w14:textId="77777777" w:rsidTr="0022167B">
        <w:trPr>
          <w:jc w:val="center"/>
        </w:trPr>
        <w:tc>
          <w:tcPr>
            <w:tcW w:w="1666" w:type="pct"/>
            <w:vAlign w:val="center"/>
          </w:tcPr>
          <w:p w14:paraId="7870E7C7"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Қарым-қатынасқа қажеттілік</w:t>
            </w:r>
          </w:p>
        </w:tc>
        <w:tc>
          <w:tcPr>
            <w:tcW w:w="1666" w:type="pct"/>
            <w:vAlign w:val="center"/>
          </w:tcPr>
          <w:p w14:paraId="1E78C750"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Топтық жұмыс, бірлескен жобалар</w:t>
            </w:r>
          </w:p>
        </w:tc>
        <w:tc>
          <w:tcPr>
            <w:tcW w:w="1667" w:type="pct"/>
            <w:vAlign w:val="center"/>
          </w:tcPr>
          <w:p w14:paraId="1A8311DF" w14:textId="77777777" w:rsidR="0007486A" w:rsidRPr="002B6ECD" w:rsidRDefault="0007486A" w:rsidP="0022167B">
            <w:pPr>
              <w:widowControl w:val="0"/>
              <w:jc w:val="center"/>
              <w:rPr>
                <w:rFonts w:ascii="Times New Roman" w:hAnsi="Times New Roman" w:cs="Times New Roman"/>
                <w:sz w:val="24"/>
              </w:rPr>
            </w:pPr>
            <w:r w:rsidRPr="002B6ECD">
              <w:rPr>
                <w:rFonts w:ascii="Times New Roman" w:hAnsi="Times New Roman" w:cs="Times New Roman"/>
                <w:sz w:val="24"/>
              </w:rPr>
              <w:t>Коммуникативтік және әлеуметтік дағдылардың дамуы</w:t>
            </w:r>
          </w:p>
        </w:tc>
      </w:tr>
    </w:tbl>
    <w:p w14:paraId="164E31A5" w14:textId="77777777" w:rsidR="0022167B" w:rsidRPr="002B6ECD" w:rsidRDefault="0022167B" w:rsidP="00732C40">
      <w:pPr>
        <w:widowControl w:val="0"/>
        <w:spacing w:after="0" w:line="240" w:lineRule="auto"/>
        <w:ind w:firstLine="709"/>
        <w:jc w:val="both"/>
        <w:rPr>
          <w:rFonts w:ascii="Times New Roman" w:hAnsi="Times New Roman"/>
          <w:sz w:val="28"/>
        </w:rPr>
      </w:pPr>
    </w:p>
    <w:p w14:paraId="7EA9C0B5" w14:textId="77777777" w:rsidR="0024537C" w:rsidRPr="002B6ECD" w:rsidRDefault="0024537C" w:rsidP="0024537C">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Робототехника бастауыш білім беру мазмұнына енгізілу арқылы оқушылардың ғылым мен техниканы алғашқы қадамдардан </w:t>
      </w:r>
      <w:proofErr w:type="gramStart"/>
      <w:r w:rsidRPr="002B6ECD">
        <w:rPr>
          <w:rFonts w:ascii="Times New Roman" w:hAnsi="Times New Roman"/>
          <w:sz w:val="28"/>
        </w:rPr>
        <w:t>меңгеру</w:t>
      </w:r>
      <w:proofErr w:type="gramEnd"/>
      <w:r w:rsidRPr="002B6ECD">
        <w:rPr>
          <w:rFonts w:ascii="Times New Roman" w:hAnsi="Times New Roman"/>
          <w:sz w:val="28"/>
        </w:rPr>
        <w:t xml:space="preserve">іне көмектеседі. Робототехника оқушыны тек техникалық білімдермен қаруландырып қана қоймай, олардың ойлау дағдыларын дамытуға, зерттеушілік қабілетін қалыптастыруға және ұжымдық жұмыс жасауға бейімдейді. Балалардың жас ерекшеліктеріне сәйкес бейнелік ойлаудан </w:t>
      </w:r>
      <w:r w:rsidRPr="002B6ECD">
        <w:rPr>
          <w:rFonts w:ascii="Times New Roman" w:hAnsi="Times New Roman"/>
          <w:sz w:val="28"/>
        </w:rPr>
        <w:lastRenderedPageBreak/>
        <w:t xml:space="preserve">логикалық </w:t>
      </w:r>
      <w:proofErr w:type="gramStart"/>
      <w:r w:rsidRPr="002B6ECD">
        <w:rPr>
          <w:rFonts w:ascii="Times New Roman" w:hAnsi="Times New Roman"/>
          <w:sz w:val="28"/>
        </w:rPr>
        <w:t>ойлау</w:t>
      </w:r>
      <w:proofErr w:type="gramEnd"/>
      <w:r w:rsidRPr="002B6ECD">
        <w:rPr>
          <w:rFonts w:ascii="Times New Roman" w:hAnsi="Times New Roman"/>
          <w:sz w:val="28"/>
        </w:rPr>
        <w:t>ға көшуін қамтамасыз етеді. Демек, бастауыш сыныпта робототехниканы оқыту - оқушылардың шығармашылық әлеуетін дамыту мен конструкторлық дағдыларын қалыптастырудың тиімді жолдарының бірі.</w:t>
      </w:r>
    </w:p>
    <w:p w14:paraId="50D351B8" w14:textId="77777777" w:rsidR="0007486A" w:rsidRPr="0057323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оқушыларына робототехниканы үйретуде программалау үдерісі ерекше орын алады. </w:t>
      </w:r>
      <w:r w:rsidRPr="0057323D">
        <w:rPr>
          <w:rFonts w:ascii="Times New Roman" w:hAnsi="Times New Roman"/>
          <w:sz w:val="28"/>
          <w:lang w:val="kk-KZ"/>
        </w:rPr>
        <w:t>Оқушының жас ерекшелігін ескере отырып, ең алдымен визуалды программалау орталарын пайдалану тиімді болып саналады. Мұндай ортада бала алгоритмдік ойлауды бейнелі түрде меңгереді, күрделі командаларды блоктар арқылы біріктіріп орындай алады. Қазіргі таңда бастауыш деңгейге ыңғайлы кең тараған визуалды орталарға Scratch, LEGO EV3 Classroom, Open Roberta сияқты құралдар жатады.</w:t>
      </w:r>
    </w:p>
    <w:p w14:paraId="55F2E452" w14:textId="016EDE0D" w:rsidR="0007486A" w:rsidRPr="0057323D" w:rsidRDefault="0007486A" w:rsidP="00732C40">
      <w:pPr>
        <w:widowControl w:val="0"/>
        <w:spacing w:after="0" w:line="240" w:lineRule="auto"/>
        <w:ind w:firstLine="709"/>
        <w:jc w:val="both"/>
        <w:rPr>
          <w:rFonts w:ascii="Times New Roman" w:hAnsi="Times New Roman"/>
          <w:sz w:val="28"/>
          <w:lang w:val="kk-KZ"/>
        </w:rPr>
      </w:pPr>
      <w:r w:rsidRPr="0057323D">
        <w:rPr>
          <w:rFonts w:ascii="Times New Roman" w:hAnsi="Times New Roman"/>
          <w:sz w:val="28"/>
          <w:lang w:val="kk-KZ"/>
        </w:rPr>
        <w:t xml:space="preserve">Келесі кезеңде оқушыларды мәтіндік программалауға біртіндеп көшіру көзделеді. Бұл олардың синтаксистік құрылымдармен жұмыс істеуін жеңілдетіп, нақты программалау тілдерін меңгеруге негіз қалайды. Визуалдыдан мәтіндікке өту </w:t>
      </w:r>
      <w:r w:rsidR="002B4F8F" w:rsidRPr="0057323D">
        <w:rPr>
          <w:rFonts w:ascii="Times New Roman" w:hAnsi="Times New Roman"/>
          <w:sz w:val="28"/>
          <w:lang w:val="kk-KZ"/>
        </w:rPr>
        <w:t>-</w:t>
      </w:r>
      <w:r w:rsidRPr="0057323D">
        <w:rPr>
          <w:rFonts w:ascii="Times New Roman" w:hAnsi="Times New Roman"/>
          <w:sz w:val="28"/>
          <w:lang w:val="kk-KZ"/>
        </w:rPr>
        <w:t xml:space="preserve"> оқушының программалау мәдениетін жүйелі қалыптастыруға мүмкіндік беретін сатылы әдіс болып табылады. Бұл әдіс оқыту мазмұнын қарапайымнан күрделіге қарай сатылылықпен ұйымдастыруды көздейді. Әр модуль оқушыға белгілі бір деңгейдегі білім, білік және дағдыларды қалыптастыруға бағытталады. Мұндай құрылым баланың жас ерекшеліктерін ескеруге, оқу процесінде біртіндеп алға жылжуға және қызығушылықты сақтайды. Робототехникаға қатысты алғанда, алғашқы модульдерде қарапайым құрылымдық тапсырмалар ұсынылса, келесі кезеңдерде алгоритмдер құру, күрделі жобалар орындау және шығармашылық тапсырмаларды шешу жүзеге асырылады.</w:t>
      </w:r>
    </w:p>
    <w:p w14:paraId="622E0DE1" w14:textId="258C8D9D" w:rsidR="0007486A" w:rsidRPr="00AB3E39" w:rsidRDefault="0007486A" w:rsidP="00732C40">
      <w:pPr>
        <w:widowControl w:val="0"/>
        <w:spacing w:after="0" w:line="240" w:lineRule="auto"/>
        <w:ind w:firstLine="709"/>
        <w:jc w:val="both"/>
        <w:rPr>
          <w:rFonts w:ascii="Times New Roman" w:hAnsi="Times New Roman"/>
          <w:sz w:val="28"/>
          <w:lang w:val="kk-KZ"/>
        </w:rPr>
      </w:pPr>
      <w:r w:rsidRPr="00AB3E39">
        <w:rPr>
          <w:rFonts w:ascii="Times New Roman" w:hAnsi="Times New Roman"/>
          <w:sz w:val="28"/>
          <w:lang w:val="kk-KZ"/>
        </w:rPr>
        <w:t>Білім беру роботтары мен робототехника жарыстары бастауыш сынып оқушыларын сыни тұрғыдан ойлауға және топтық тапсырмаларды бірлесе орындауға үйрететін білім беру саласында білім беру іс-шаралары ретінде кеңінен танымал бола басталды [7</w:t>
      </w:r>
      <w:r w:rsidR="00933890" w:rsidRPr="00AB3E39">
        <w:rPr>
          <w:rFonts w:ascii="Times New Roman" w:hAnsi="Times New Roman"/>
          <w:sz w:val="28"/>
          <w:lang w:val="kk-KZ"/>
        </w:rPr>
        <w:t>2</w:t>
      </w:r>
      <w:r w:rsidRPr="00AB3E39">
        <w:rPr>
          <w:rFonts w:ascii="Times New Roman" w:hAnsi="Times New Roman"/>
          <w:sz w:val="28"/>
          <w:lang w:val="kk-KZ"/>
        </w:rPr>
        <w:t xml:space="preserve">]. Соған сәйкес, білім беру робототехникасының бастауыш сынып оқушыларына академиялық және әлеуметтік дағдыларына әсерін зерттейтін ғылыми зерттеулер саны тұрақты өсу процесі байқала басталды. </w:t>
      </w:r>
    </w:p>
    <w:p w14:paraId="1BD766C1" w14:textId="77F108A2"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Кейбі</w:t>
      </w:r>
      <w:proofErr w:type="gramStart"/>
      <w:r w:rsidRPr="002B6ECD">
        <w:rPr>
          <w:rFonts w:ascii="Times New Roman" w:hAnsi="Times New Roman"/>
          <w:sz w:val="28"/>
        </w:rPr>
        <w:t>р</w:t>
      </w:r>
      <w:proofErr w:type="gramEnd"/>
      <w:r w:rsidRPr="002B6ECD">
        <w:rPr>
          <w:rFonts w:ascii="Times New Roman" w:hAnsi="Times New Roman"/>
          <w:sz w:val="28"/>
        </w:rPr>
        <w:t xml:space="preserve"> зерттеулер бастауыш сынып оқушыларының қызығушылығы мен белсенділігін арттыру үшін білім беру робототехника</w:t>
      </w:r>
      <w:r w:rsidR="004241A7" w:rsidRPr="002B6ECD">
        <w:rPr>
          <w:rFonts w:ascii="Times New Roman" w:hAnsi="Times New Roman"/>
          <w:sz w:val="28"/>
        </w:rPr>
        <w:t xml:space="preserve">сын оқыту рөлін көрсеткенімен </w:t>
      </w:r>
      <w:r w:rsidR="00CD0332" w:rsidRPr="002B6ECD">
        <w:rPr>
          <w:rFonts w:ascii="Times New Roman" w:hAnsi="Times New Roman"/>
          <w:sz w:val="28"/>
        </w:rPr>
        <w:t>[73</w:t>
      </w:r>
      <w:r w:rsidRPr="002B6ECD">
        <w:rPr>
          <w:rFonts w:ascii="Times New Roman" w:hAnsi="Times New Roman"/>
          <w:sz w:val="28"/>
        </w:rPr>
        <w:t>], оқытудың қазіргі әдістері арқылы бастауыш сынып оқушыларын робототехникаға оқытудың тиімділігі оқу нәтижелері мен қарым-қатынас, ынтымақтастық сияқты дағдыларға салыстырмалы тиімділігі тұ</w:t>
      </w:r>
      <w:proofErr w:type="gramStart"/>
      <w:r w:rsidRPr="002B6ECD">
        <w:rPr>
          <w:rFonts w:ascii="Times New Roman" w:hAnsi="Times New Roman"/>
          <w:sz w:val="28"/>
        </w:rPr>
        <w:t>р</w:t>
      </w:r>
      <w:proofErr w:type="gramEnd"/>
      <w:r w:rsidRPr="002B6ECD">
        <w:rPr>
          <w:rFonts w:ascii="Times New Roman" w:hAnsi="Times New Roman"/>
          <w:sz w:val="28"/>
        </w:rPr>
        <w:t>ғысынан әлі де толық негізделмеген.</w:t>
      </w:r>
    </w:p>
    <w:p w14:paraId="318DB0D0" w14:textId="34C6F730"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 LEGO компаниясы мен Массачусетс технологиялық институтының (MIT) Медиа зертханасы бірлесіп 1967 жылы LOGO программалау тілі алғаш әзірленгеннен кейін, соңғы жиырма жылда роботтарды қолдану жиілігі күрт артып, әсіресе, жаппай нарыққа арналған </w:t>
      </w:r>
      <w:r w:rsidR="002B4F8F" w:rsidRPr="002B6ECD">
        <w:rPr>
          <w:rFonts w:ascii="Times New Roman" w:hAnsi="Times New Roman"/>
          <w:sz w:val="28"/>
        </w:rPr>
        <w:t>-</w:t>
      </w:r>
      <w:r w:rsidRPr="002B6ECD">
        <w:rPr>
          <w:rFonts w:ascii="Times New Roman" w:hAnsi="Times New Roman"/>
          <w:sz w:val="28"/>
        </w:rPr>
        <w:t xml:space="preserve"> MINDSTORMS білім беру роботтарын жасағаннан кейін білім беру робототехникасы жалпы білім беру саласында маңызды педагогикалық құралына айнала бастады. LEGO Education North America сату деректеріне сәйкес, АҚШ-тағы 60 000-нан астам білім беру ұйымдары MINDSTORMS роботтарын сатып алған, ал олардың қолданылуы </w:t>
      </w:r>
      <w:r w:rsidRPr="002B6ECD">
        <w:rPr>
          <w:rFonts w:ascii="Times New Roman" w:hAnsi="Times New Roman"/>
          <w:sz w:val="28"/>
        </w:rPr>
        <w:lastRenderedPageBreak/>
        <w:t>LEGO негізіндегі жарыстарының өсім динамикасынан айқын көрінеді.</w:t>
      </w:r>
    </w:p>
    <w:p w14:paraId="23C4E5F8" w14:textId="4AEDFF0E"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Бүгінде оқушылардың жобалық-тәжірибелік әрекетке қатысуы олардың есептік ойлауын және практикалық дағдыларын қалыптастыруда маңызды рөл атқарады. Осы процеске деген қызығушылықтың артуы нәтижесінде бастауыш сынып оқушылары қолжетімді ақпаратты жекелендірілген технологиялармен ұштастырып, өнімдер мен құралдардың жай ғана тұтынушылары емес, белсенді қатысушы ретінде қалыптастыруда. Робототехника жарыстары мен фестивальдер инновация мен шығармашылыққа деген ішкі мотивацияны ынталандыруда. Осындай бейресми орта балалардың қызығушылық, бақылау және өзара әрекет арқылы өмі</w:t>
      </w:r>
      <w:proofErr w:type="gramStart"/>
      <w:r w:rsidRPr="002B6ECD">
        <w:rPr>
          <w:rFonts w:ascii="Times New Roman" w:hAnsi="Times New Roman"/>
          <w:sz w:val="28"/>
        </w:rPr>
        <w:t>р</w:t>
      </w:r>
      <w:proofErr w:type="gramEnd"/>
      <w:r w:rsidRPr="002B6ECD">
        <w:rPr>
          <w:rFonts w:ascii="Times New Roman" w:hAnsi="Times New Roman"/>
          <w:sz w:val="28"/>
        </w:rPr>
        <w:t xml:space="preserve"> бойы үйрену дағдыларын жасырын түрде дамытатын қолайлы алаң бола алады</w:t>
      </w:r>
      <w:r w:rsidR="001A5859" w:rsidRPr="002B6ECD">
        <w:rPr>
          <w:rFonts w:ascii="Times New Roman" w:hAnsi="Times New Roman"/>
          <w:sz w:val="28"/>
        </w:rPr>
        <w:t xml:space="preserve"> [74</w:t>
      </w:r>
      <w:r w:rsidR="00A3625D" w:rsidRPr="002B6ECD">
        <w:rPr>
          <w:rFonts w:ascii="Times New Roman" w:hAnsi="Times New Roman"/>
          <w:sz w:val="28"/>
        </w:rPr>
        <w:t>]</w:t>
      </w:r>
      <w:r w:rsidRPr="002B6ECD">
        <w:rPr>
          <w:rFonts w:ascii="Times New Roman" w:hAnsi="Times New Roman"/>
          <w:sz w:val="28"/>
        </w:rPr>
        <w:t>.</w:t>
      </w:r>
    </w:p>
    <w:p w14:paraId="53B71CBB" w14:textId="77777777"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Бастауыш сынып оқушылары жасап көру арқылы үйрену кең таралуы балалардың шығармашылық әлеуетін дамытуда ерекше маңызға ие болып отыр. Өйткені оңай қолжетімді ақпарат көздері мен жекелендірілген технологияларды тиімді пайдалану арқылы оқушылар тек дайын өнімдер мен құралдардың тұтынушысы болып қана қоймай, оларды дербес құрастырып, жетілдіретін белсенді жасаушы деңгейіне көтеріледі. Бұл үрдіске әуесқойлар, жаңадан үйренушілер, жас дизайнерлер мен болашақ инженерлер де белсене араласуда. Робототехникаға негізделген жарыстар мен мейкерлік бағыттағы іс-шаралар оқушылардың инновацияға, ізденіске және шығармашылыққа деген ішкі ынтасын күшейтеді. Мұндай бейресми оқу кеңістігі бастауыш сынып оқушыларының қызығушылықтарын оятып, бақылау және бірлескен әрекет арқылы өмір бойы білім алуға қажетті дағдыларын қалыптастыруға ықпал жасайды.</w:t>
      </w:r>
    </w:p>
    <w:p w14:paraId="32D61045" w14:textId="4ED3C798"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Тарихи тұ</w:t>
      </w:r>
      <w:proofErr w:type="gramStart"/>
      <w:r w:rsidRPr="002B6ECD">
        <w:rPr>
          <w:rFonts w:ascii="Times New Roman" w:hAnsi="Times New Roman"/>
          <w:sz w:val="28"/>
        </w:rPr>
        <w:t>р</w:t>
      </w:r>
      <w:proofErr w:type="gramEnd"/>
      <w:r w:rsidRPr="002B6ECD">
        <w:rPr>
          <w:rFonts w:ascii="Times New Roman" w:hAnsi="Times New Roman"/>
          <w:sz w:val="28"/>
        </w:rPr>
        <w:t xml:space="preserve">ғыдан алғанда, білім беру роботтарының рөлін есептейтін іргелі теория </w:t>
      </w:r>
      <w:r w:rsidR="00CC6EB6" w:rsidRPr="002B6ECD">
        <w:rPr>
          <w:rFonts w:ascii="Times New Roman" w:hAnsi="Times New Roman"/>
          <w:sz w:val="28"/>
        </w:rPr>
        <w:t>конструктивизм болып табылады [</w:t>
      </w:r>
      <w:r w:rsidR="00A3625D" w:rsidRPr="002B6ECD">
        <w:rPr>
          <w:rFonts w:ascii="Times New Roman" w:hAnsi="Times New Roman"/>
          <w:sz w:val="28"/>
        </w:rPr>
        <w:t>7</w:t>
      </w:r>
      <w:r w:rsidR="009C13DE" w:rsidRPr="002B6ECD">
        <w:rPr>
          <w:rFonts w:ascii="Times New Roman" w:hAnsi="Times New Roman"/>
          <w:sz w:val="28"/>
        </w:rPr>
        <w:t>5</w:t>
      </w:r>
      <w:r w:rsidRPr="002B6ECD">
        <w:rPr>
          <w:rFonts w:ascii="Times New Roman" w:hAnsi="Times New Roman"/>
          <w:sz w:val="28"/>
        </w:rPr>
        <w:t>]. Конструктивизмнің алғышарттары бі</w:t>
      </w:r>
      <w:proofErr w:type="gramStart"/>
      <w:r w:rsidRPr="002B6ECD">
        <w:rPr>
          <w:rFonts w:ascii="Times New Roman" w:hAnsi="Times New Roman"/>
          <w:sz w:val="28"/>
        </w:rPr>
        <w:t>л</w:t>
      </w:r>
      <w:proofErr w:type="gramEnd"/>
      <w:r w:rsidRPr="002B6ECD">
        <w:rPr>
          <w:rFonts w:ascii="Times New Roman" w:hAnsi="Times New Roman"/>
          <w:sz w:val="28"/>
        </w:rPr>
        <w:t>імді қоршаған ортамен өзара әрекеттесу арқылы белсенді түрде құрастырылатын</w:t>
      </w:r>
      <w:r w:rsidR="00CC6EB6" w:rsidRPr="002B6ECD">
        <w:rPr>
          <w:rFonts w:ascii="Times New Roman" w:hAnsi="Times New Roman"/>
          <w:sz w:val="28"/>
        </w:rPr>
        <w:t xml:space="preserve"> тәжірибе ретінде қарастырады [</w:t>
      </w:r>
      <w:r w:rsidR="00A3625D" w:rsidRPr="002B6ECD">
        <w:rPr>
          <w:rFonts w:ascii="Times New Roman" w:hAnsi="Times New Roman"/>
          <w:sz w:val="28"/>
        </w:rPr>
        <w:t>7</w:t>
      </w:r>
      <w:r w:rsidR="009C13DE" w:rsidRPr="002B6ECD">
        <w:rPr>
          <w:rFonts w:ascii="Times New Roman" w:hAnsi="Times New Roman"/>
          <w:sz w:val="28"/>
        </w:rPr>
        <w:t>6</w:t>
      </w:r>
      <w:r w:rsidRPr="002B6ECD">
        <w:rPr>
          <w:rFonts w:ascii="Times New Roman" w:hAnsi="Times New Roman"/>
          <w:sz w:val="28"/>
        </w:rPr>
        <w:t>]. Конструктивизм негізінде оқушылар әдетте шағын топтарда немесе командаларда шынайы мәселелермен жұмыс істейді. Оқушылардың бұрынғы тәжірибесі мен бұрынғы білімдері кейінгі білімдерді құрудың негізі болып табылады. Білімді құру процесі мен қалыптастырушы бағалау қорытынды өнім мен жиынтық бағалау сияқты маңызды. Түпнұсқалық мәселелермен жұмыс істеудің бұл механизмі оқушыларды ынталандыруға арналған технологиялық негізді қолдану арқылы шешімдерді жасауға ынталандырады.</w:t>
      </w:r>
    </w:p>
    <w:p w14:paraId="593AF4D7" w14:textId="29DFBF7B"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Бастауыш сынып оқушыларының оқуын жақсарту үшін робототехниканы пайдаланудың негізгі мақсатына сәйкес келетін екінші теори</w:t>
      </w:r>
      <w:r w:rsidR="001761B8" w:rsidRPr="002B6ECD">
        <w:rPr>
          <w:rFonts w:ascii="Times New Roman" w:hAnsi="Times New Roman"/>
          <w:sz w:val="28"/>
        </w:rPr>
        <w:t>я конструкциялық болып табылады</w:t>
      </w:r>
      <w:r w:rsidRPr="002B6ECD">
        <w:rPr>
          <w:rFonts w:ascii="Times New Roman" w:hAnsi="Times New Roman"/>
          <w:sz w:val="28"/>
        </w:rPr>
        <w:t>. Бұл теория конструктивизммен идеяларды бөліседі, бі</w:t>
      </w:r>
      <w:proofErr w:type="gramStart"/>
      <w:r w:rsidRPr="002B6ECD">
        <w:rPr>
          <w:rFonts w:ascii="Times New Roman" w:hAnsi="Times New Roman"/>
          <w:sz w:val="28"/>
        </w:rPr>
        <w:t>рақ жа</w:t>
      </w:r>
      <w:proofErr w:type="gramEnd"/>
      <w:r w:rsidRPr="002B6ECD">
        <w:rPr>
          <w:rFonts w:ascii="Times New Roman" w:hAnsi="Times New Roman"/>
          <w:sz w:val="28"/>
        </w:rPr>
        <w:t>ңа білімнің генерациясын бағыттау үшін нақты әлем контекстін қамтам</w:t>
      </w:r>
      <w:r w:rsidR="00CC6EB6" w:rsidRPr="002B6ECD">
        <w:rPr>
          <w:rFonts w:ascii="Times New Roman" w:hAnsi="Times New Roman"/>
          <w:sz w:val="28"/>
        </w:rPr>
        <w:t>асыз ету арқылы оны кеңейтеді [</w:t>
      </w:r>
      <w:r w:rsidR="00A3625D" w:rsidRPr="002B6ECD">
        <w:rPr>
          <w:rFonts w:ascii="Times New Roman" w:hAnsi="Times New Roman"/>
          <w:sz w:val="28"/>
        </w:rPr>
        <w:t>7</w:t>
      </w:r>
      <w:r w:rsidR="009C13DE" w:rsidRPr="002B6ECD">
        <w:rPr>
          <w:rFonts w:ascii="Times New Roman" w:hAnsi="Times New Roman"/>
          <w:sz w:val="28"/>
        </w:rPr>
        <w:t>7</w:t>
      </w:r>
      <w:r w:rsidRPr="002B6ECD">
        <w:rPr>
          <w:rFonts w:ascii="Times New Roman" w:hAnsi="Times New Roman"/>
          <w:sz w:val="28"/>
        </w:rPr>
        <w:t xml:space="preserve">]. Конструкциялық теория ретінде Бастауыш сынып оқушыларына бағытталған оқытуды қолдайды, материалдық объектілермен ашуды үйренуге және бұрынғы білім мен нақты әлемдегі жаңа </w:t>
      </w:r>
      <w:proofErr w:type="gramStart"/>
      <w:r w:rsidRPr="002B6ECD">
        <w:rPr>
          <w:rFonts w:ascii="Times New Roman" w:hAnsi="Times New Roman"/>
          <w:sz w:val="28"/>
        </w:rPr>
        <w:t>а</w:t>
      </w:r>
      <w:proofErr w:type="gramEnd"/>
      <w:r w:rsidRPr="002B6ECD">
        <w:rPr>
          <w:rFonts w:ascii="Times New Roman" w:hAnsi="Times New Roman"/>
          <w:sz w:val="28"/>
        </w:rPr>
        <w:t>қпарат арасында байланыс орнатуға баса назар аударады [</w:t>
      </w:r>
      <w:r w:rsidR="000917B8" w:rsidRPr="002B6ECD">
        <w:rPr>
          <w:rFonts w:ascii="Times New Roman" w:hAnsi="Times New Roman"/>
          <w:sz w:val="28"/>
        </w:rPr>
        <w:t>7</w:t>
      </w:r>
      <w:r w:rsidRPr="002B6ECD">
        <w:rPr>
          <w:rFonts w:ascii="Times New Roman" w:hAnsi="Times New Roman"/>
          <w:sz w:val="28"/>
        </w:rPr>
        <w:t xml:space="preserve">8]. Конструктивизм мен конструкционизмнің басты айырмашылығы мынада: конструктивизм ең </w:t>
      </w:r>
      <w:r w:rsidRPr="002B6ECD">
        <w:rPr>
          <w:rFonts w:ascii="Times New Roman" w:hAnsi="Times New Roman"/>
          <w:sz w:val="28"/>
        </w:rPr>
        <w:lastRenderedPageBreak/>
        <w:t xml:space="preserve">алдымен оқушылардың психикалық процестеріне қатысты болса, конструкционизм негізінен физикалық процестерді көрсетеді (мысалы, физикалық модельді құру, математикалық теңдеуді құру және </w:t>
      </w:r>
      <w:proofErr w:type="gramStart"/>
      <w:r w:rsidRPr="002B6ECD">
        <w:rPr>
          <w:rFonts w:ascii="Times New Roman" w:hAnsi="Times New Roman"/>
          <w:sz w:val="28"/>
        </w:rPr>
        <w:t>т.б</w:t>
      </w:r>
      <w:proofErr w:type="gramEnd"/>
      <w:r w:rsidRPr="002B6ECD">
        <w:rPr>
          <w:rFonts w:ascii="Times New Roman" w:hAnsi="Times New Roman"/>
          <w:sz w:val="28"/>
        </w:rPr>
        <w:t xml:space="preserve">.) </w:t>
      </w:r>
      <w:r w:rsidR="000917B8" w:rsidRPr="002B6ECD">
        <w:rPr>
          <w:rFonts w:ascii="Times New Roman" w:hAnsi="Times New Roman"/>
          <w:sz w:val="28"/>
        </w:rPr>
        <w:t>[79</w:t>
      </w:r>
      <w:r w:rsidRPr="002B6ECD">
        <w:rPr>
          <w:rFonts w:ascii="Times New Roman" w:hAnsi="Times New Roman"/>
          <w:sz w:val="28"/>
        </w:rPr>
        <w:t>]. Конструкциялық құрылысты да, деконструкцияны да қарастырады және оқушыларды процеске бағытталған тапсырмаға тарту арқылы ойлау мен оқу процесін көрнекі етеді.</w:t>
      </w:r>
    </w:p>
    <w:p w14:paraId="45CFCAC6" w14:textId="08A432C2"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Бастауыш мектеп </w:t>
      </w:r>
      <w:r w:rsidR="002B4F8F" w:rsidRPr="002B6ECD">
        <w:rPr>
          <w:rFonts w:ascii="Times New Roman" w:hAnsi="Times New Roman"/>
          <w:sz w:val="28"/>
        </w:rPr>
        <w:t>-</w:t>
      </w:r>
      <w:r w:rsidRPr="002B6ECD">
        <w:rPr>
          <w:rFonts w:ascii="Times New Roman" w:hAnsi="Times New Roman"/>
          <w:sz w:val="28"/>
        </w:rPr>
        <w:t xml:space="preserve"> баланың тұлғалық, танымдық және әлеуметтік дамуының бастапқы іргетасы қаланатын маңызды кезең. Дәл осы жаста оқушының қоршаған орта туралы түсінігі кеңейіп, өз бетінше әрекет етуге, салыстыруға, талдауға, себеп-салдарлық байланыстарды байқауға деген талпынысы қалыптаса бастайды. Сондықтан қазіргі білім беру жағдайында бастауыш сыныптан бастап робототехника элементтерін енгізу кездейсоқ құбылыс емес, ол баланың жас ерекшелігіне, қызығушылығына және ойлау мүмкіндігіне негізделген педагогикалық қажеттілік болып табылады.</w:t>
      </w:r>
    </w:p>
    <w:p w14:paraId="4FA2F2A2" w14:textId="66CDF969"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7</w:t>
      </w:r>
      <w:r w:rsidR="002B4F8F" w:rsidRPr="002B6ECD">
        <w:rPr>
          <w:rFonts w:ascii="Times New Roman" w:hAnsi="Times New Roman"/>
          <w:sz w:val="28"/>
        </w:rPr>
        <w:t>-</w:t>
      </w:r>
      <w:r w:rsidRPr="002B6ECD">
        <w:rPr>
          <w:rFonts w:ascii="Times New Roman" w:hAnsi="Times New Roman"/>
          <w:sz w:val="28"/>
        </w:rPr>
        <w:t>10 жас аралығындағы оқушылар үшін жаңа ақпаратты нақты әрекет арқылы меңгеру, көзбен көру, қолмен ұстап көру, тәжірибе жасау аса маңызды. Осы кезеңде бала дайын ақпаратты жай ғана қабылдамайды, керісінше өзі орындап көрген әрекет арқылы білімді тереңірек игереді. Робототехника : оқушы белгілі бі</w:t>
      </w:r>
      <w:proofErr w:type="gramStart"/>
      <w:r w:rsidRPr="002B6ECD">
        <w:rPr>
          <w:rFonts w:ascii="Times New Roman" w:hAnsi="Times New Roman"/>
          <w:sz w:val="28"/>
        </w:rPr>
        <w:t>р</w:t>
      </w:r>
      <w:proofErr w:type="gramEnd"/>
      <w:r w:rsidRPr="002B6ECD">
        <w:rPr>
          <w:rFonts w:ascii="Times New Roman" w:hAnsi="Times New Roman"/>
          <w:sz w:val="28"/>
        </w:rPr>
        <w:t xml:space="preserve"> тапсырманы орындау барысында құрастырады, салыстырады, қателеседі, қайта түзетеді және өз шешімін табады. Ол тек техникалық бі</w:t>
      </w:r>
      <w:proofErr w:type="gramStart"/>
      <w:r w:rsidRPr="002B6ECD">
        <w:rPr>
          <w:rFonts w:ascii="Times New Roman" w:hAnsi="Times New Roman"/>
          <w:sz w:val="28"/>
        </w:rPr>
        <w:t>л</w:t>
      </w:r>
      <w:proofErr w:type="gramEnd"/>
      <w:r w:rsidRPr="002B6ECD">
        <w:rPr>
          <w:rFonts w:ascii="Times New Roman" w:hAnsi="Times New Roman"/>
          <w:sz w:val="28"/>
        </w:rPr>
        <w:t>ім ғана емес, ойлау әдістерін, жоспарлауды, өз әрекетін бақылауды үйренеді</w:t>
      </w:r>
      <w:r w:rsidR="00F1035D" w:rsidRPr="002B6ECD">
        <w:rPr>
          <w:rFonts w:ascii="Times New Roman" w:hAnsi="Times New Roman"/>
          <w:sz w:val="28"/>
        </w:rPr>
        <w:t xml:space="preserve"> [8</w:t>
      </w:r>
      <w:r w:rsidR="00874705" w:rsidRPr="002B6ECD">
        <w:rPr>
          <w:rFonts w:ascii="Times New Roman" w:hAnsi="Times New Roman"/>
          <w:sz w:val="28"/>
        </w:rPr>
        <w:t>0</w:t>
      </w:r>
      <w:r w:rsidR="00F1035D" w:rsidRPr="002B6ECD">
        <w:rPr>
          <w:rFonts w:ascii="Times New Roman" w:hAnsi="Times New Roman"/>
          <w:sz w:val="28"/>
        </w:rPr>
        <w:t>]</w:t>
      </w:r>
      <w:r w:rsidRPr="002B6ECD">
        <w:rPr>
          <w:rFonts w:ascii="Times New Roman" w:hAnsi="Times New Roman"/>
          <w:sz w:val="28"/>
        </w:rPr>
        <w:t>.</w:t>
      </w:r>
    </w:p>
    <w:p w14:paraId="39430F7D" w14:textId="44C9D9FE"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Бастауыш сынып жасындағы баланың психологиялық ерекшеліктерін көптеген ғалымдар зерттеген. Соның ішінде Ж. Пиаже бұл кезеңді </w:t>
      </w:r>
      <w:proofErr w:type="gramStart"/>
      <w:r w:rsidRPr="002B6ECD">
        <w:rPr>
          <w:rFonts w:ascii="Times New Roman" w:hAnsi="Times New Roman"/>
          <w:sz w:val="28"/>
        </w:rPr>
        <w:t>на</w:t>
      </w:r>
      <w:proofErr w:type="gramEnd"/>
      <w:r w:rsidRPr="002B6ECD">
        <w:rPr>
          <w:rFonts w:ascii="Times New Roman" w:hAnsi="Times New Roman"/>
          <w:sz w:val="28"/>
        </w:rPr>
        <w:t>қты операциялар кезеңі ретінде сипаттайды</w:t>
      </w:r>
      <w:r w:rsidR="001761B8" w:rsidRPr="002B6ECD">
        <w:rPr>
          <w:rFonts w:ascii="Times New Roman" w:hAnsi="Times New Roman"/>
          <w:sz w:val="28"/>
          <w:lang w:val="kk-KZ"/>
        </w:rPr>
        <w:t xml:space="preserve"> </w:t>
      </w:r>
      <w:r w:rsidR="001761B8" w:rsidRPr="002B6ECD">
        <w:rPr>
          <w:rFonts w:ascii="Times New Roman" w:hAnsi="Times New Roman"/>
          <w:sz w:val="28"/>
        </w:rPr>
        <w:t>[8</w:t>
      </w:r>
      <w:r w:rsidR="00874705" w:rsidRPr="002B6ECD">
        <w:rPr>
          <w:rFonts w:ascii="Times New Roman" w:hAnsi="Times New Roman"/>
          <w:sz w:val="28"/>
        </w:rPr>
        <w:t>1</w:t>
      </w:r>
      <w:r w:rsidR="001761B8" w:rsidRPr="002B6ECD">
        <w:rPr>
          <w:rFonts w:ascii="Times New Roman" w:hAnsi="Times New Roman"/>
          <w:sz w:val="28"/>
        </w:rPr>
        <w:t>]</w:t>
      </w:r>
      <w:r w:rsidRPr="002B6ECD">
        <w:rPr>
          <w:rFonts w:ascii="Times New Roman" w:hAnsi="Times New Roman"/>
          <w:sz w:val="28"/>
        </w:rPr>
        <w:t>. Оның пікірінше, бастауыш сынып оқушысы нақты заттар мен көрнекі әрекеттер арқылы тиімді ойлайды. Ол абстрактілі ұғымдарды бірден түсіне алмайды, бірақ белгілі бір әрекетті көзбен көріп, оны орындап шыққан жағдайда жаңа білімді оңай қабылдайды. Сондықтан робототехниканы бастауыш сыныпта оқыту нақты үлгілерге, көрнекілікке, ойынға және тәжірибелік әрекетке негізделуі тиіс.</w:t>
      </w:r>
    </w:p>
    <w:p w14:paraId="5CB5F1B2" w14:textId="77777777"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Осы жаста оқушылардың кеңістіктік ойлауы, логикалық байланыстарды анықтау қабілеті, реттілік пен себеп-салдарлық тәуелділікті түсіну дағдысы белсенді дамиды. Роботты белгілі бір бағытта қозғалту, әрекеттер тізбегін құрастыру, қате кеткен орынды табу сияқты тапсырмалар оқушының алгоритмдік ойлауын қалыптастырады. Мұндай жұмыс баланы тек орындаушы ретінде емес, өз әрекетін жоспарлай алатын, нәтижесін болжайтын субъект ретінде дамытады.</w:t>
      </w:r>
    </w:p>
    <w:p w14:paraId="4B0617D9" w14:textId="4B6B40E5"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Бастауыш сыныптағы робототехниканы оқытудың басты мақсаты </w:t>
      </w:r>
      <w:r w:rsidR="002B4F8F" w:rsidRPr="002B6ECD">
        <w:rPr>
          <w:rFonts w:ascii="Times New Roman" w:hAnsi="Times New Roman"/>
          <w:sz w:val="28"/>
        </w:rPr>
        <w:t>-</w:t>
      </w:r>
      <w:r w:rsidRPr="002B6ECD">
        <w:rPr>
          <w:rFonts w:ascii="Times New Roman" w:hAnsi="Times New Roman"/>
          <w:sz w:val="28"/>
        </w:rPr>
        <w:t xml:space="preserve"> оқушыларда алгоритмдік және инженерлік ойлаудың бастапқы негіздерін қалыптастыру, олардың танымдық белсенділігін арттыру және шығармашылық әлеуетін дамыту. Бұл мақсат келесі міндеттер арқылы жүзеге асады:</w:t>
      </w:r>
    </w:p>
    <w:p w14:paraId="43CDC609"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әрекеттердің реттілігі мен дәйектілігін түсіндіру;</w:t>
      </w:r>
    </w:p>
    <w:p w14:paraId="483317D1"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белгілі бір тапсырманы орындау үшін жоспар құруға үйрету;</w:t>
      </w:r>
    </w:p>
    <w:p w14:paraId="6B2590E1"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кеңістіктік және логикалық ойлауды дамыту;</w:t>
      </w:r>
    </w:p>
    <w:p w14:paraId="1B33ED6B"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lastRenderedPageBreak/>
        <w:t>құрастыру және модельдеу дағдыларын қалыптастыру;</w:t>
      </w:r>
    </w:p>
    <w:p w14:paraId="3227E814"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топпен жұмыс жасау және өз ойын дәлелдеп айту қабілетін жетілдіру;</w:t>
      </w:r>
    </w:p>
    <w:p w14:paraId="3FFF28AC" w14:textId="77777777" w:rsidR="0007486A" w:rsidRPr="002B6ECD" w:rsidRDefault="0007486A" w:rsidP="0022167B">
      <w:pPr>
        <w:pStyle w:val="ab"/>
        <w:widowControl w:val="0"/>
        <w:numPr>
          <w:ilvl w:val="0"/>
          <w:numId w:val="6"/>
        </w:numPr>
        <w:tabs>
          <w:tab w:val="left" w:pos="993"/>
        </w:tabs>
        <w:spacing w:after="0" w:line="240" w:lineRule="auto"/>
        <w:ind w:left="0" w:firstLine="709"/>
        <w:jc w:val="both"/>
        <w:rPr>
          <w:rFonts w:ascii="Times New Roman" w:hAnsi="Times New Roman"/>
          <w:sz w:val="28"/>
        </w:rPr>
      </w:pPr>
      <w:r w:rsidRPr="002B6ECD">
        <w:rPr>
          <w:rFonts w:ascii="Times New Roman" w:hAnsi="Times New Roman"/>
          <w:sz w:val="28"/>
        </w:rPr>
        <w:t>шығармашылық бастаманы қолдау.</w:t>
      </w:r>
    </w:p>
    <w:p w14:paraId="3AC82D6B" w14:textId="77777777"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Робототехниканы бастауыш сыныпта оқытудың мазмұны баланың жас ерекшелігіне сәйкес іріктелуі қажет. Бұл жерде ең алдымен күрделі программалаудан емес, қарапайым әрекеттерді түсінуден бастау маңызды. Бастауыш деңгейдегі робототехниканы ұйымдастыру төмендегі бес ерекшелік арқылы сипатталады.</w:t>
      </w:r>
    </w:p>
    <w:p w14:paraId="2C834108" w14:textId="24691CA7" w:rsidR="0007486A" w:rsidRPr="002B6ECD" w:rsidRDefault="0007486A" w:rsidP="0022167B">
      <w:pPr>
        <w:widowControl w:val="0"/>
        <w:spacing w:after="0" w:line="240" w:lineRule="auto"/>
        <w:ind w:firstLine="709"/>
        <w:contextualSpacing/>
        <w:jc w:val="both"/>
        <w:rPr>
          <w:rFonts w:ascii="Times New Roman" w:hAnsi="Times New Roman"/>
          <w:i/>
          <w:sz w:val="28"/>
        </w:rPr>
      </w:pPr>
      <w:r w:rsidRPr="002B6ECD">
        <w:rPr>
          <w:rFonts w:ascii="Times New Roman" w:hAnsi="Times New Roman"/>
          <w:i/>
          <w:sz w:val="28"/>
        </w:rPr>
        <w:t xml:space="preserve">Бірінші ерекшелік </w:t>
      </w:r>
      <w:r w:rsidR="002B4F8F" w:rsidRPr="002B6ECD">
        <w:rPr>
          <w:rFonts w:ascii="Times New Roman" w:hAnsi="Times New Roman"/>
          <w:i/>
          <w:sz w:val="28"/>
        </w:rPr>
        <w:t>-</w:t>
      </w:r>
      <w:r w:rsidRPr="002B6ECD">
        <w:rPr>
          <w:rFonts w:ascii="Times New Roman" w:hAnsi="Times New Roman"/>
          <w:i/>
          <w:sz w:val="28"/>
        </w:rPr>
        <w:t xml:space="preserve"> программалауға дейінгі алгоритмдеу.</w:t>
      </w:r>
    </w:p>
    <w:p w14:paraId="42629D9B" w14:textId="295BBFA9"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Бастауыш сынып оқушысы бірден күрделі программалау тілдерін меңгере алмайды. Сондықтан робототехниканы оқыту компьютерсіз орындалатын қарапайым тапсырмалардан басталғаны дұрыс. Мұндай әдіс халықаралық әдебиетте «компьютерсіз оқыту әдісі»  әдісі </w:t>
      </w:r>
      <w:proofErr w:type="gramStart"/>
      <w:r w:rsidRPr="002B6ECD">
        <w:rPr>
          <w:rFonts w:ascii="Times New Roman" w:hAnsi="Times New Roman"/>
          <w:sz w:val="28"/>
        </w:rPr>
        <w:t>деп</w:t>
      </w:r>
      <w:proofErr w:type="gramEnd"/>
      <w:r w:rsidRPr="002B6ECD">
        <w:rPr>
          <w:rFonts w:ascii="Times New Roman" w:hAnsi="Times New Roman"/>
          <w:sz w:val="28"/>
        </w:rPr>
        <w:t xml:space="preserve"> аталады. Оның мәні </w:t>
      </w:r>
      <w:r w:rsidR="002B4F8F" w:rsidRPr="002B6ECD">
        <w:rPr>
          <w:rFonts w:ascii="Times New Roman" w:hAnsi="Times New Roman"/>
          <w:sz w:val="28"/>
        </w:rPr>
        <w:t>-</w:t>
      </w:r>
      <w:r w:rsidRPr="002B6ECD">
        <w:rPr>
          <w:rFonts w:ascii="Times New Roman" w:hAnsi="Times New Roman"/>
          <w:sz w:val="28"/>
        </w:rPr>
        <w:t xml:space="preserve"> бала алдымен әрекеттердің ретін, бағытты, командалардың байланысын түсінеді, содан кейін ғана оны цифрлық ортада қолданады. Мысалы, оқушыға «роботты үйден мектепке жеткіз», «лабиринттен шығар», «қазынаны тап» сияқты тапсырмалар беріледі. Бұл жағдайда ол алдымен қозғалыстар тізбегін ойластырады, кейін оны белгілі бір ретпен орналастырады. Осындай жұмыс барысында оқушыда алгоритм ұғымы, әрекетті жоспарлау және қатені табу қабілеті қалыптаса бастайды.</w:t>
      </w:r>
    </w:p>
    <w:p w14:paraId="5C452B02" w14:textId="5812E673" w:rsidR="0007486A" w:rsidRPr="002B6ECD" w:rsidRDefault="0007486A" w:rsidP="0022167B">
      <w:pPr>
        <w:widowControl w:val="0"/>
        <w:spacing w:after="0" w:line="240" w:lineRule="auto"/>
        <w:ind w:firstLine="709"/>
        <w:contextualSpacing/>
        <w:jc w:val="both"/>
        <w:rPr>
          <w:rFonts w:ascii="Times New Roman" w:hAnsi="Times New Roman"/>
          <w:i/>
          <w:sz w:val="28"/>
        </w:rPr>
      </w:pPr>
      <w:r w:rsidRPr="002B6ECD">
        <w:rPr>
          <w:rFonts w:ascii="Times New Roman" w:hAnsi="Times New Roman"/>
          <w:i/>
          <w:sz w:val="28"/>
        </w:rPr>
        <w:t xml:space="preserve">Екінші ерекшелік </w:t>
      </w:r>
      <w:r w:rsidR="002B4F8F" w:rsidRPr="002B6ECD">
        <w:rPr>
          <w:rFonts w:ascii="Times New Roman" w:hAnsi="Times New Roman"/>
          <w:i/>
          <w:sz w:val="28"/>
        </w:rPr>
        <w:t>-</w:t>
      </w:r>
      <w:r w:rsidRPr="002B6ECD">
        <w:rPr>
          <w:rFonts w:ascii="Times New Roman" w:hAnsi="Times New Roman"/>
          <w:i/>
          <w:sz w:val="28"/>
        </w:rPr>
        <w:t xml:space="preserve"> ойын элементтеріне негізделу.</w:t>
      </w:r>
    </w:p>
    <w:p w14:paraId="648FD48D" w14:textId="255E01D3" w:rsidR="0007486A" w:rsidRPr="002B6ECD" w:rsidRDefault="0007486A" w:rsidP="0022167B">
      <w:pPr>
        <w:widowControl w:val="0"/>
        <w:spacing w:after="0" w:line="240" w:lineRule="auto"/>
        <w:ind w:firstLine="709"/>
        <w:contextualSpacing/>
        <w:jc w:val="both"/>
        <w:rPr>
          <w:rFonts w:ascii="Times New Roman" w:hAnsi="Times New Roman"/>
          <w:sz w:val="28"/>
        </w:rPr>
      </w:pPr>
      <w:r w:rsidRPr="002B6ECD">
        <w:rPr>
          <w:rFonts w:ascii="Times New Roman" w:hAnsi="Times New Roman"/>
          <w:sz w:val="28"/>
        </w:rPr>
        <w:t xml:space="preserve">Бастауыш жастағы балалар үшін ойын </w:t>
      </w:r>
      <w:r w:rsidR="002B4F8F" w:rsidRPr="002B6ECD">
        <w:rPr>
          <w:rFonts w:ascii="Times New Roman" w:hAnsi="Times New Roman"/>
          <w:sz w:val="28"/>
        </w:rPr>
        <w:t>-</w:t>
      </w:r>
      <w:r w:rsidRPr="002B6ECD">
        <w:rPr>
          <w:rFonts w:ascii="Times New Roman" w:hAnsi="Times New Roman"/>
          <w:sz w:val="28"/>
        </w:rPr>
        <w:t xml:space="preserve"> танымның табиғи формасы. Сондықтан робототехника сабағы техникалық мазмұндағы құрғақ тапсырмаларға емес, ойындық және сюжеттік жағдайларға құрылуы тиіс. Робот белгілі бір кейіпкердің, көмекшінің немесе ертегі кейіпкерінің рөлін атқарған кезде оқушы тапсырманы қызығушылықпен орындайды. Мысалы, робот «орманда адасқан аңға көмектеседі», «ғарышқа ұшады», «қаладағы бағдаршамды басқарады» немесе «хат жеткізеді». Мұндай сюжеттер баланың эмоционалдық қызығушылығын арттырып қана қоймай, оның тапсырманы саналы түрде орындауына ықпал жасайды. Ойын оқушының қорқынышын азайтып, қателесуден қысылмай, еркін әрекет етуіне жағдай жасайды.</w:t>
      </w:r>
    </w:p>
    <w:p w14:paraId="7CDA037B" w14:textId="0E476F9B" w:rsidR="0007486A" w:rsidRPr="002B6ECD" w:rsidRDefault="0007486A" w:rsidP="00732C40">
      <w:pPr>
        <w:widowControl w:val="0"/>
        <w:spacing w:after="0" w:line="240" w:lineRule="auto"/>
        <w:ind w:firstLine="709"/>
        <w:jc w:val="both"/>
        <w:rPr>
          <w:rFonts w:ascii="Times New Roman" w:hAnsi="Times New Roman"/>
          <w:i/>
          <w:sz w:val="28"/>
        </w:rPr>
      </w:pPr>
      <w:r w:rsidRPr="002B6ECD">
        <w:rPr>
          <w:rFonts w:ascii="Times New Roman" w:hAnsi="Times New Roman"/>
          <w:i/>
          <w:sz w:val="28"/>
        </w:rPr>
        <w:t xml:space="preserve">Үшінші ерекшелік </w:t>
      </w:r>
      <w:r w:rsidR="002B4F8F" w:rsidRPr="002B6ECD">
        <w:rPr>
          <w:rFonts w:ascii="Times New Roman" w:hAnsi="Times New Roman"/>
          <w:i/>
          <w:sz w:val="28"/>
        </w:rPr>
        <w:t>-</w:t>
      </w:r>
      <w:r w:rsidRPr="002B6ECD">
        <w:rPr>
          <w:rFonts w:ascii="Times New Roman" w:hAnsi="Times New Roman"/>
          <w:i/>
          <w:sz w:val="28"/>
        </w:rPr>
        <w:t xml:space="preserve"> қарапайымнан күрделіге қарай сатылы оқыту.</w:t>
      </w:r>
    </w:p>
    <w:p w14:paraId="52C472DA"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сыныптағы робототехника мазмұны кезең-кезеңімен ұйымдастырылуы керек. Алдымен оқушы бір ғана әрекетті орындайды, кейін бірнеше әрекетті біріктіреді, соңында толық алгоритм құрастырады. Мәселен, бірінші кезеңде ол роботты алға және артқа жылжытуды үйренеді. Екінші кезеңде бұрылу, тоқтау, кедергіден айналып өту сияқты қосымша әрекеттер енгізіледі. Ал кейінірек бірнеше команданы біріктіріп, белгілі бір мәселені шешуге бағытталған толық программа жасайды. Осындай бірізділік оқушының шамадан тыс жүктелуіне жол бермейді және әр жаңа білімнің бұрынғы біліммен байланыста меңгерілуіне жағдай жасайды.</w:t>
      </w:r>
    </w:p>
    <w:p w14:paraId="5577080F" w14:textId="13940C7C" w:rsidR="0007486A" w:rsidRPr="002B6ECD" w:rsidRDefault="0007486A" w:rsidP="00732C40">
      <w:pPr>
        <w:widowControl w:val="0"/>
        <w:spacing w:after="0" w:line="240" w:lineRule="auto"/>
        <w:ind w:firstLine="709"/>
        <w:jc w:val="both"/>
        <w:rPr>
          <w:rFonts w:ascii="Times New Roman" w:hAnsi="Times New Roman"/>
          <w:i/>
          <w:sz w:val="28"/>
        </w:rPr>
      </w:pPr>
      <w:r w:rsidRPr="002B6ECD">
        <w:rPr>
          <w:rFonts w:ascii="Times New Roman" w:hAnsi="Times New Roman"/>
          <w:i/>
          <w:sz w:val="28"/>
        </w:rPr>
        <w:t xml:space="preserve">Төртінші ерекшелік </w:t>
      </w:r>
      <w:r w:rsidR="002B4F8F" w:rsidRPr="002B6ECD">
        <w:rPr>
          <w:rFonts w:ascii="Times New Roman" w:hAnsi="Times New Roman"/>
          <w:i/>
          <w:sz w:val="28"/>
        </w:rPr>
        <w:t>-</w:t>
      </w:r>
      <w:r w:rsidRPr="002B6ECD">
        <w:rPr>
          <w:rFonts w:ascii="Times New Roman" w:hAnsi="Times New Roman"/>
          <w:i/>
          <w:sz w:val="28"/>
        </w:rPr>
        <w:t xml:space="preserve"> пәнаралық байланысқа сүйену.</w:t>
      </w:r>
    </w:p>
    <w:p w14:paraId="527D12BF"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Робототехника бастауыш сыныпта жеке пән ретінде ғана емес, басқа оқу пәндерімен кіріктіріле оқытылған жағдайда анағұрлым нәтижелі болады. </w:t>
      </w:r>
      <w:r w:rsidRPr="002B6ECD">
        <w:rPr>
          <w:rFonts w:ascii="Times New Roman" w:hAnsi="Times New Roman"/>
          <w:sz w:val="28"/>
        </w:rPr>
        <w:lastRenderedPageBreak/>
        <w:t>Математикамен байланыста оқушылар қадам санын есептейді, бұрылу бұрыштарын анықтайды, кеңістіктік бағыттарды ажыратады. Ана тілі сабақтарымен байланыста роботтың әрекетін сипаттайтын мәтін құрастырады, нұсқаулық жазады немесе оқиға желісін ойлап табады. Дүниетану және жаратылыстану пәндерімен байланыста робот арқылы табиғат құбылыстарын, көлік қозғалысын немесе тұрмыстық жағдаяттарды модельдеуге болады. Ал көркем еңбек сабақтарында оқушылар роботтың сыртқы пішінін жасап, оны безендіреді. Робототехника оқушының білімін түрлі пәндер арасында байланыстырып, оны біртұтас қабылдауына ықпал етеді.</w:t>
      </w:r>
    </w:p>
    <w:p w14:paraId="2345076C" w14:textId="39C3404D" w:rsidR="0007486A" w:rsidRPr="002B6ECD" w:rsidRDefault="0007486A" w:rsidP="00732C40">
      <w:pPr>
        <w:widowControl w:val="0"/>
        <w:spacing w:after="0" w:line="240" w:lineRule="auto"/>
        <w:ind w:firstLine="709"/>
        <w:jc w:val="both"/>
        <w:rPr>
          <w:rFonts w:ascii="Times New Roman" w:hAnsi="Times New Roman"/>
          <w:i/>
          <w:sz w:val="28"/>
        </w:rPr>
      </w:pPr>
      <w:r w:rsidRPr="002B6ECD">
        <w:rPr>
          <w:rFonts w:ascii="Times New Roman" w:hAnsi="Times New Roman"/>
          <w:i/>
          <w:sz w:val="28"/>
        </w:rPr>
        <w:t xml:space="preserve">Бесінші ерекшелік </w:t>
      </w:r>
      <w:r w:rsidR="002B4F8F" w:rsidRPr="002B6ECD">
        <w:rPr>
          <w:rFonts w:ascii="Times New Roman" w:hAnsi="Times New Roman"/>
          <w:i/>
          <w:sz w:val="28"/>
        </w:rPr>
        <w:t>-</w:t>
      </w:r>
      <w:r w:rsidRPr="002B6ECD">
        <w:rPr>
          <w:rFonts w:ascii="Times New Roman" w:hAnsi="Times New Roman"/>
          <w:i/>
          <w:sz w:val="28"/>
        </w:rPr>
        <w:t xml:space="preserve"> оқушының өмірлік тәжірибесіне сүйену.</w:t>
      </w:r>
    </w:p>
    <w:p w14:paraId="2A3A9280"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 оқушысы өзіне таныс жағдайларды жеңіл түсінеді және жаңа білімді күнделікті өмірмен байланыстырғанда тез қабылдайды. Сондықтан робототехникадағы тапсырмалар оқушының өз тәжірибесіне негізделуі тиіс. Мысалы, «үйден мектепке дейінгі жолды көрсету», «бағдаршамның жұмысын ұйымдастыру», «дүкенге бару бағытын жоспарлау», «сыныптағы тазалық роботының қозғалысын құрастыру» сияқты тапсырмалар баланың қызығушылығын арттырады. Мұндай жағдайда оқушы роботты жай ғана ойыншық немесе техника ретінде емес, өмірдегі нақты мәселені шешетін құрал ретінде қабылдайды. Оның алған білімі практикалық мәнге ие болады және ұзақ уақыт есте сақталады.</w:t>
      </w:r>
    </w:p>
    <w:p w14:paraId="2413114B" w14:textId="51DFB8E4" w:rsidR="0007486A" w:rsidRPr="002B6ECD" w:rsidRDefault="0007486A" w:rsidP="00732C40">
      <w:pPr>
        <w:widowControl w:val="0"/>
        <w:spacing w:after="0" w:line="240" w:lineRule="auto"/>
        <w:ind w:firstLine="709"/>
        <w:jc w:val="both"/>
        <w:rPr>
          <w:rFonts w:ascii="Times New Roman" w:hAnsi="Times New Roman"/>
          <w:i/>
          <w:sz w:val="28"/>
        </w:rPr>
      </w:pPr>
      <w:r w:rsidRPr="002B6ECD">
        <w:rPr>
          <w:rFonts w:ascii="Times New Roman" w:hAnsi="Times New Roman"/>
          <w:i/>
          <w:sz w:val="28"/>
        </w:rPr>
        <w:t xml:space="preserve">Алтыншы ерекшелік </w:t>
      </w:r>
      <w:r w:rsidR="002B4F8F" w:rsidRPr="002B6ECD">
        <w:rPr>
          <w:rFonts w:ascii="Times New Roman" w:hAnsi="Times New Roman"/>
          <w:i/>
          <w:sz w:val="28"/>
        </w:rPr>
        <w:t>-</w:t>
      </w:r>
      <w:r w:rsidRPr="002B6ECD">
        <w:rPr>
          <w:rFonts w:ascii="Times New Roman" w:hAnsi="Times New Roman"/>
          <w:i/>
          <w:sz w:val="28"/>
        </w:rPr>
        <w:t xml:space="preserve"> көрнекілік пен модельдеуге сүйену.</w:t>
      </w:r>
    </w:p>
    <w:p w14:paraId="0A8B2717"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 оқушысы жаңа ақпаратты нақты заттар мен көрнекі бейнелер арқылы анағұрлым жеңіл қабылдайды. Сондықтан робототехниканы оқытуда түрлі модельдер, схемалар, бағыттық карталар, суреттер және визуалды программалау орталары кеңінен қолданылуы тиіс. Оқушы роботтың қозғалысын, командалардың орналасуын немесе әрекеттердің ретін көзбен көрген жағдайда оны тезірек түсінеді және есте сақтайды.  бастауыш сыныпта роботтың дайын үлгілері, бағыт көрсететін алаңдар, түрлі түсті блоктардан тұратын программалау ортасы, қозғалыс бағытын бейнелейтін сызбалар пайдаланылады. Мысалы, оқушы роботтың белгілі бір бағытта қалай қозғалатынын тек сөзбен емес, арнайы торкөз алаңда немесе экрандағы модель арқылы бақылайды. Мұндай көрнекілік абстрактілі ұғымдарды нақты әрекетпен байланыстырып, баланың алгоритмдік және кеңістіктік ойлауын дамытады.</w:t>
      </w:r>
    </w:p>
    <w:p w14:paraId="176763B7" w14:textId="307DA75D" w:rsidR="0007486A" w:rsidRPr="002B6ECD" w:rsidRDefault="0007486A" w:rsidP="00732C40">
      <w:pPr>
        <w:widowControl w:val="0"/>
        <w:spacing w:after="0" w:line="240" w:lineRule="auto"/>
        <w:ind w:firstLine="709"/>
        <w:jc w:val="both"/>
        <w:rPr>
          <w:rFonts w:ascii="Times New Roman" w:hAnsi="Times New Roman"/>
          <w:i/>
          <w:sz w:val="28"/>
        </w:rPr>
      </w:pPr>
      <w:r w:rsidRPr="002B6ECD">
        <w:rPr>
          <w:rFonts w:ascii="Times New Roman" w:hAnsi="Times New Roman"/>
          <w:i/>
          <w:sz w:val="28"/>
        </w:rPr>
        <w:t xml:space="preserve">Жетінші ерекшелік </w:t>
      </w:r>
      <w:r w:rsidR="002B4F8F" w:rsidRPr="002B6ECD">
        <w:rPr>
          <w:rFonts w:ascii="Times New Roman" w:hAnsi="Times New Roman"/>
          <w:i/>
          <w:sz w:val="28"/>
        </w:rPr>
        <w:t>-</w:t>
      </w:r>
      <w:r w:rsidRPr="002B6ECD">
        <w:rPr>
          <w:rFonts w:ascii="Times New Roman" w:hAnsi="Times New Roman"/>
          <w:i/>
          <w:sz w:val="28"/>
        </w:rPr>
        <w:t xml:space="preserve"> қысқа мерзімді және ауысып отыратын тапсырмалар.</w:t>
      </w:r>
    </w:p>
    <w:p w14:paraId="74692C75" w14:textId="5D4CF3EF"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 оқушыларының зейіні ұзақ уақыт бойы бір әрекетке тұрақты шоғырлана бермейді. Сондықтан робототехника сабағында тапсырмалар қысқа, нақты және өзара алмасып отыратындай етіп ұйымдастырылуы қажет. Әдетте бір әрекет 7</w:t>
      </w:r>
      <w:r w:rsidR="002B4F8F" w:rsidRPr="002B6ECD">
        <w:rPr>
          <w:rFonts w:ascii="Times New Roman" w:hAnsi="Times New Roman"/>
          <w:sz w:val="28"/>
        </w:rPr>
        <w:t>-</w:t>
      </w:r>
      <w:r w:rsidRPr="002B6ECD">
        <w:rPr>
          <w:rFonts w:ascii="Times New Roman" w:hAnsi="Times New Roman"/>
          <w:sz w:val="28"/>
        </w:rPr>
        <w:t xml:space="preserve">10 минуттан аспағаны дұрыс. Мысалы, сабақ барысында оқушы алдымен роботты құрастырады, кейін оны қозғалтатын командаларды береді, одан соң нәтижесін тексеріп, топпен талқылайды. Сабақта құрастыру, ойын, қозғалыс, талдау және рефлексия кезеңдері бірін-бірі алмастырып отырады. Мұндай құрылым оқушының қызығушылығын сақтауға, шаршап кетпеуіне және әр кезеңде белсенді әрекет </w:t>
      </w:r>
      <w:r w:rsidRPr="002B6ECD">
        <w:rPr>
          <w:rFonts w:ascii="Times New Roman" w:hAnsi="Times New Roman"/>
          <w:sz w:val="28"/>
        </w:rPr>
        <w:lastRenderedPageBreak/>
        <w:t>етуіне жағдай жасайды.</w:t>
      </w:r>
    </w:p>
    <w:p w14:paraId="01DB8190"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сыныпта қолданылатын робототехникалық білім беру сайттарын таңдауда да ерекше талаптар ескеріледі. Бұл жастағы балаларға күрделі техникалық құрылғылар емес, түсінікті, көрнекі және қауіпсіз құралдар қажет. Сол себепті халықаралық тәжірибеде бастауыш сыныпқа көбіне төмендегі сайттар ұсынылады:</w:t>
      </w:r>
    </w:p>
    <w:p w14:paraId="5D062AEE" w14:textId="15547C3D"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"Bee-Bot" - бағыттық командалар арқылы басқарылатын, программалаудың бастапқы ұғымдарын меңгертуге арналған робот. Ол әсіресе 1</w:t>
      </w:r>
      <w:r w:rsidR="002B4F8F" w:rsidRPr="002B6ECD">
        <w:rPr>
          <w:rFonts w:ascii="Times New Roman" w:hAnsi="Times New Roman"/>
          <w:sz w:val="28"/>
        </w:rPr>
        <w:t>-</w:t>
      </w:r>
      <w:r w:rsidRPr="002B6ECD">
        <w:rPr>
          <w:rFonts w:ascii="Times New Roman" w:hAnsi="Times New Roman"/>
          <w:sz w:val="28"/>
        </w:rPr>
        <w:t>2 сынып оқушылары үшін тиімді, себебі бала команданы тікелей батырма арқылы береді және нәтижесін бірден көреді.</w:t>
      </w:r>
    </w:p>
    <w:p w14:paraId="50A9E074"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"Ozobot" - түрлі түсті сызықтар мен кодтар арқылы қозғалатын шағын робот. Бұл сайт оқушылардың логикалық ойлауын, реттілікті түсінуін және қарапайым алгоритм құру қабілетін дамытады.</w:t>
      </w:r>
    </w:p>
    <w:p w14:paraId="20149384" w14:textId="5627101F"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"LEGO WeDo 2.0" - құрастыру мен программалауды біріктіретін кешен. Мұнда оқушы тек роботты жинап қана қоймай, оның қозғалысын басқаруды да үйренеді. Сайттың артықшылығы </w:t>
      </w:r>
      <w:r w:rsidR="002B4F8F" w:rsidRPr="002B6ECD">
        <w:rPr>
          <w:rFonts w:ascii="Times New Roman" w:hAnsi="Times New Roman"/>
          <w:sz w:val="28"/>
        </w:rPr>
        <w:t>-</w:t>
      </w:r>
      <w:r w:rsidRPr="002B6ECD">
        <w:rPr>
          <w:rFonts w:ascii="Times New Roman" w:hAnsi="Times New Roman"/>
          <w:sz w:val="28"/>
        </w:rPr>
        <w:t xml:space="preserve"> бөлшектердің көрнекілігі мен блоктық программалаудың қарапайымдылығы.</w:t>
      </w:r>
    </w:p>
    <w:p w14:paraId="506BEC78"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"ScratchJr" - бастауыш жастағы балаларға арналған визуалды программалау ортасы. Онда оқушылар мәтін жазбай-ақ, түрлі-түсті блоктарды біріктіру арқылы қарапайым алгоритм құрастырады.</w:t>
      </w:r>
    </w:p>
    <w:p w14:paraId="575B964D"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сыныпта оқыту барысында алдымен блоктық программалау қолданылады. Себебі мәтіндік код жазу оқушы үшін күрделі болуы мүмкін. Блоктық ортада бала әрекетті көрнекі түрде орналастырады және әр блоктың қызметін түсінеді. Тек кейінгі кезеңдерде ғана оқушы мәтіндік программалауға біртіндеп көшіріледі.</w:t>
      </w:r>
    </w:p>
    <w:p w14:paraId="6FA1F896"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Робототехниканы оқытудың әдістемесі де дәстүрлі сабақтан өзгеше сипатқа ие. Мұнда оқушы дайын білімді қабылдамайды, керісінше өз тәжірибесі арқылы жаңа білімді игереді. Сондықтан бастауыш сыныпта жобалық оқыту және «жасап үйрену» қағидаты ерекше маңызға ие. Оқушы белгілі бір жобаны орындау барысында роботты құрастырады, оны тексереді, қажет болса өзгертеді. Мысалы, «ақылды бағдаршам», «қозғалатын диірмен», «ормандағы көмекші робот» сияқты шағын жобалар оқушының шығармашылық қабілетін дамытады.</w:t>
      </w:r>
    </w:p>
    <w:p w14:paraId="33CA92EC"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Бұл жағдайда мұғалімнің рөлі де өзгереді. Дәстүрлі сабақта мұғалім негізгі ақпарат көзі болса, робототехника сабағында ол кеңесші, ұйымдастырушы және бағыттаушы қызметін атқарады. Мұғалім оқушыға дайын шешімді бермейді, керісінше оның өз бетінше шешім табуына жағдай жасайды. Мұндай әдіс оқушының дербестігін, жауапкершілігін және өзіне деген сенімін арттырады. Бұл ерекшелік сіз ұсынған файлдағы дәстүрлі сабақ пен дамытушы сабақтың айырмашылығымен мазмұндық тұрғыдан үндеседі.</w:t>
      </w:r>
    </w:p>
    <w:p w14:paraId="7D7327F2" w14:textId="7F242574"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Бастауыш сыныптағы робототехника сабақтарында топтық жұмыс оқушылардың бірлескен әрекетін ұйымдастырудың тиімді құралы болып табылады. Оқушылар шағын топтарда жұмыс істеп, міндеттерді бөліседі: біреуі роботты құрастырады, екіншісі программалайды, үшіншісі нәтижесін тексереді. </w:t>
      </w:r>
      <w:r w:rsidRPr="002B6ECD">
        <w:rPr>
          <w:rFonts w:ascii="Times New Roman" w:hAnsi="Times New Roman"/>
          <w:sz w:val="28"/>
        </w:rPr>
        <w:lastRenderedPageBreak/>
        <w:t>Мұндай жұмыс оқушылардың өзара қары</w:t>
      </w:r>
      <w:proofErr w:type="gramStart"/>
      <w:r w:rsidRPr="002B6ECD">
        <w:rPr>
          <w:rFonts w:ascii="Times New Roman" w:hAnsi="Times New Roman"/>
          <w:sz w:val="28"/>
        </w:rPr>
        <w:t>м-</w:t>
      </w:r>
      <w:proofErr w:type="gramEnd"/>
      <w:r w:rsidRPr="002B6ECD">
        <w:rPr>
          <w:rFonts w:ascii="Times New Roman" w:hAnsi="Times New Roman"/>
          <w:sz w:val="28"/>
        </w:rPr>
        <w:t>қатынасын, пікір алмасуын және бірлескен шешім қабылдауын дамытуға ықпал жасайды</w:t>
      </w:r>
      <w:r w:rsidR="00463EAA" w:rsidRPr="002B6ECD">
        <w:rPr>
          <w:rFonts w:ascii="Times New Roman" w:hAnsi="Times New Roman"/>
          <w:sz w:val="28"/>
        </w:rPr>
        <w:t xml:space="preserve"> [82</w:t>
      </w:r>
      <w:r w:rsidR="00F1035D" w:rsidRPr="002B6ECD">
        <w:rPr>
          <w:rFonts w:ascii="Times New Roman" w:hAnsi="Times New Roman"/>
          <w:sz w:val="28"/>
        </w:rPr>
        <w:t>]</w:t>
      </w:r>
      <w:r w:rsidRPr="002B6ECD">
        <w:rPr>
          <w:rFonts w:ascii="Times New Roman" w:hAnsi="Times New Roman"/>
          <w:sz w:val="28"/>
        </w:rPr>
        <w:t>.</w:t>
      </w:r>
    </w:p>
    <w:p w14:paraId="45D0624E" w14:textId="785380FD"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 оқушыларының назарын ұзақ уақыт бір тапсырмаға шоғырландыру қиын болатындықтан, сабақ құрылымы да ерекше ұйымдастырылуы тиіс. Бір әрекет 7</w:t>
      </w:r>
      <w:r w:rsidR="002B4F8F" w:rsidRPr="002B6ECD">
        <w:rPr>
          <w:rFonts w:ascii="Times New Roman" w:hAnsi="Times New Roman"/>
          <w:sz w:val="28"/>
        </w:rPr>
        <w:t>-</w:t>
      </w:r>
      <w:r w:rsidRPr="002B6ECD">
        <w:rPr>
          <w:rFonts w:ascii="Times New Roman" w:hAnsi="Times New Roman"/>
          <w:sz w:val="28"/>
        </w:rPr>
        <w:t>10 минуттан артыққа созылмағаны жөн. Сабақта қозғалыс, ойын, құрастыру, талқылау және рефлексия кезеңдері өзара алмасып отыруы қажет.</w:t>
      </w:r>
    </w:p>
    <w:p w14:paraId="665819AF"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Бастауыш сыныпта робототехника бойынша оқу жетістіктерін бағалау да дәстүрлі әдістен өзгеше. Бұл жаста тек соңғы нәтижені ғана бағалау жеткіліксіз. Себебі оқушы роботты дұрыс іске қоспаса да, тапсырманы орындау жолында маңызды әрекеттер жасауы мүмкін. Сондықтан бағалауда оқушының қалай ойлағаны, қандай шешім ұсынғаны, қатені қалай түзеткені ескерілуі тиіс.</w:t>
      </w:r>
    </w:p>
    <w:p w14:paraId="5CDE3620" w14:textId="77777777" w:rsidR="0007486A" w:rsidRPr="002B6ECD" w:rsidRDefault="001761B8"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lang w:val="kk-KZ"/>
        </w:rPr>
        <w:t>Б</w:t>
      </w:r>
      <w:r w:rsidR="0007486A" w:rsidRPr="002B6ECD">
        <w:rPr>
          <w:rFonts w:ascii="Times New Roman" w:hAnsi="Times New Roman"/>
          <w:sz w:val="28"/>
        </w:rPr>
        <w:t>астауыш сыныпта портфолио, бақылау, өзін-өзі бағалау, топтық бағалау сияқты әдістерді қолдану тиімді. Мұнда қате жіберу жазаланатын құбылыс емес, керісінше оқушының қай жерде қиналғанын анықтайтын диагностикалық құрал ретінде қарастырылады.</w:t>
      </w:r>
    </w:p>
    <w:p w14:paraId="53CF4483"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Сеймур Паперттің 1980 жылдардағы алғашқы зерттеулерінде кішкентай балалардың LOGO программалау тілін меңгеріп, мәселелерді шешу үшін «тасбақа» роботтарын программалай алатыны көрсетілген. Бұл идея білім беру робототехникасының ерекшеліктеріне негізделген. Білім беру роботтары оқушыларға ерте жастан бастап программа құруға және шығармашылық әрекеттермен айналысуға мүмкіндік жасайды.</w:t>
      </w:r>
    </w:p>
    <w:p w14:paraId="51843C17" w14:textId="295EB7AA"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Осы мүмкіндіктерді ескере отырып, MIT Media Lab зертханасында Сеймур Паперттің қатысуымен кейіннен K</w:t>
      </w:r>
      <w:r w:rsidR="002B4F8F" w:rsidRPr="002B6ECD">
        <w:rPr>
          <w:rFonts w:ascii="Times New Roman" w:hAnsi="Times New Roman"/>
          <w:sz w:val="28"/>
        </w:rPr>
        <w:t>-</w:t>
      </w:r>
      <w:r w:rsidRPr="002B6ECD">
        <w:rPr>
          <w:rFonts w:ascii="Times New Roman" w:hAnsi="Times New Roman"/>
          <w:sz w:val="28"/>
        </w:rPr>
        <w:t>12 деңгейіндегі робототехника жарыстарында кеңінен қолданылатын LEGO MINDSTORMS робототехникалық сайты әзірленді. Бұл жүйе өз атауын Паперттің 1980 жылы жарық көрген «Mindstorms: Children, Computers, and Powerful Ideas» еңбегінен алады.</w:t>
      </w:r>
    </w:p>
    <w:p w14:paraId="59022AC7" w14:textId="7DDF2736" w:rsidR="0007486A" w:rsidRPr="002B6ECD" w:rsidRDefault="001761B8"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lang w:val="kk-KZ"/>
        </w:rPr>
        <w:t xml:space="preserve">С. </w:t>
      </w:r>
      <w:r w:rsidR="0007486A" w:rsidRPr="002B6ECD">
        <w:rPr>
          <w:rFonts w:ascii="Times New Roman" w:hAnsi="Times New Roman"/>
          <w:sz w:val="28"/>
        </w:rPr>
        <w:t>Паперт LOGO программалау тілін жасаушылардың бі</w:t>
      </w:r>
      <w:proofErr w:type="gramStart"/>
      <w:r w:rsidR="0007486A" w:rsidRPr="002B6ECD">
        <w:rPr>
          <w:rFonts w:ascii="Times New Roman" w:hAnsi="Times New Roman"/>
          <w:sz w:val="28"/>
        </w:rPr>
        <w:t>р</w:t>
      </w:r>
      <w:proofErr w:type="gramEnd"/>
      <w:r w:rsidR="0007486A" w:rsidRPr="002B6ECD">
        <w:rPr>
          <w:rFonts w:ascii="Times New Roman" w:hAnsi="Times New Roman"/>
          <w:sz w:val="28"/>
        </w:rPr>
        <w:t>і болып табылады және конструкциониз</w:t>
      </w:r>
      <w:r w:rsidR="0039501A" w:rsidRPr="002B6ECD">
        <w:rPr>
          <w:rFonts w:ascii="Times New Roman" w:hAnsi="Times New Roman"/>
          <w:sz w:val="28"/>
        </w:rPr>
        <w:t>м теориясының негізін қалаған [</w:t>
      </w:r>
      <w:r w:rsidR="00463EAA" w:rsidRPr="002B6ECD">
        <w:rPr>
          <w:rFonts w:ascii="Times New Roman" w:hAnsi="Times New Roman"/>
          <w:sz w:val="28"/>
        </w:rPr>
        <w:t>83</w:t>
      </w:r>
      <w:r w:rsidR="0007486A" w:rsidRPr="002B6ECD">
        <w:rPr>
          <w:rFonts w:ascii="Times New Roman" w:hAnsi="Times New Roman"/>
          <w:sz w:val="28"/>
        </w:rPr>
        <w:t>]. LOGO тілі балалардың программалау дағдыларын қалыптастыруға бағытталған. Конструкционизмге негізделген оқытуда оқушылар мәселені шешу барысында қажетті дағдыларды біртіндеп меңгереді. Мұндай әдісте оқу тапсырмалары нақты проблемалық жағдаяттар арқылы ұйымдастырылып, дағдылар сол мәселені шешу үдерісінде қалыптасады.</w:t>
      </w:r>
    </w:p>
    <w:p w14:paraId="432FE7C3"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Робототехника жарыстары оқушыларға проблемаларды шешуге бағытталған орта құрып, олардың танымдық белсенділігін, шығармашылығын және практикалық дағдыларын дамытады. Мұндай программалардың тиімділігі олардың қандай білім мен дағдыларды қалыптастыратынымен бағаланады.</w:t>
      </w:r>
    </w:p>
    <w:p w14:paraId="1FDB0B05" w14:textId="6A35B94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Паперттің 1980 жылғы еңбектерінен бастап білім беру робототехникасын әртүрлі STEM тұжырымдамаларын оқытуда қ</w:t>
      </w:r>
      <w:proofErr w:type="gramStart"/>
      <w:r w:rsidRPr="002B6ECD">
        <w:rPr>
          <w:rFonts w:ascii="Times New Roman" w:hAnsi="Times New Roman"/>
          <w:sz w:val="28"/>
        </w:rPr>
        <w:t>олдану</w:t>
      </w:r>
      <w:proofErr w:type="gramEnd"/>
      <w:r w:rsidRPr="002B6ECD">
        <w:rPr>
          <w:rFonts w:ascii="Times New Roman" w:hAnsi="Times New Roman"/>
          <w:sz w:val="28"/>
        </w:rPr>
        <w:t>ға бағытталған көптеген</w:t>
      </w:r>
      <w:r w:rsidR="0039501A" w:rsidRPr="002B6ECD">
        <w:rPr>
          <w:rFonts w:ascii="Times New Roman" w:hAnsi="Times New Roman"/>
          <w:sz w:val="28"/>
        </w:rPr>
        <w:t xml:space="preserve"> зерттеулер жүргізілді [</w:t>
      </w:r>
      <w:r w:rsidR="006304C2" w:rsidRPr="002B6ECD">
        <w:rPr>
          <w:rFonts w:ascii="Times New Roman" w:hAnsi="Times New Roman"/>
          <w:sz w:val="28"/>
        </w:rPr>
        <w:t>84</w:t>
      </w:r>
      <w:r w:rsidRPr="002B6ECD">
        <w:rPr>
          <w:rFonts w:ascii="Times New Roman" w:hAnsi="Times New Roman"/>
          <w:sz w:val="28"/>
        </w:rPr>
        <w:t xml:space="preserve">]. Білім беру робототехникасы бойынша алғашқы зерттеулер негізінен компьютерлік программалауды оқытуға бағытталды, себебі Паперт LOGO программалау тілін әзірлеушілердің бірі болды. Кейінгі зерттеулер «есептік ойлау» </w:t>
      </w:r>
      <w:proofErr w:type="gramStart"/>
      <w:r w:rsidRPr="002B6ECD">
        <w:rPr>
          <w:rFonts w:ascii="Times New Roman" w:hAnsi="Times New Roman"/>
          <w:sz w:val="28"/>
        </w:rPr>
        <w:t>деп</w:t>
      </w:r>
      <w:proofErr w:type="gramEnd"/>
      <w:r w:rsidRPr="002B6ECD">
        <w:rPr>
          <w:rFonts w:ascii="Times New Roman" w:hAnsi="Times New Roman"/>
          <w:sz w:val="28"/>
        </w:rPr>
        <w:t xml:space="preserve"> аталатын информатикаға қатысты ұғымдар мен </w:t>
      </w:r>
      <w:r w:rsidRPr="002B6ECD">
        <w:rPr>
          <w:rFonts w:ascii="Times New Roman" w:hAnsi="Times New Roman"/>
          <w:sz w:val="28"/>
        </w:rPr>
        <w:lastRenderedPageBreak/>
        <w:t xml:space="preserve">дағдылардың кең </w:t>
      </w:r>
      <w:r w:rsidR="0039501A" w:rsidRPr="002B6ECD">
        <w:rPr>
          <w:rFonts w:ascii="Times New Roman" w:hAnsi="Times New Roman"/>
          <w:sz w:val="28"/>
        </w:rPr>
        <w:t>ауқымына назар аудара бастады [</w:t>
      </w:r>
      <w:r w:rsidR="006745BA" w:rsidRPr="002B6ECD">
        <w:rPr>
          <w:rFonts w:ascii="Times New Roman" w:hAnsi="Times New Roman"/>
          <w:sz w:val="28"/>
        </w:rPr>
        <w:t>85</w:t>
      </w:r>
      <w:r w:rsidRPr="002B6ECD">
        <w:rPr>
          <w:rFonts w:ascii="Times New Roman" w:hAnsi="Times New Roman"/>
          <w:sz w:val="28"/>
        </w:rPr>
        <w:t>].</w:t>
      </w:r>
    </w:p>
    <w:p w14:paraId="314276DD" w14:textId="5C8FE981"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Компьютерлік ғылым саласындағы зерттеулерден бөлек, STEM бағытындағы түрлі дағдылар мен тұжырымдамаларды дамытуға арналған білім беру робототехникасы бойынша да көптеген зерттеулер жүргізілген. Кейбір зерттеулер білім беру робототехникасының оқушылардың сыни ойлау және проблемаларды шешу дағдыларына оң әсер ететіні</w:t>
      </w:r>
      <w:proofErr w:type="gramStart"/>
      <w:r w:rsidRPr="002B6ECD">
        <w:rPr>
          <w:rFonts w:ascii="Times New Roman" w:hAnsi="Times New Roman"/>
          <w:sz w:val="28"/>
        </w:rPr>
        <w:t>н</w:t>
      </w:r>
      <w:proofErr w:type="gramEnd"/>
      <w:r w:rsidRPr="002B6ECD">
        <w:rPr>
          <w:rFonts w:ascii="Times New Roman" w:hAnsi="Times New Roman"/>
          <w:sz w:val="28"/>
        </w:rPr>
        <w:t xml:space="preserve"> көрсетеді [</w:t>
      </w:r>
      <w:r w:rsidR="006745BA" w:rsidRPr="002B6ECD">
        <w:rPr>
          <w:rFonts w:ascii="Times New Roman" w:hAnsi="Times New Roman"/>
          <w:sz w:val="28"/>
        </w:rPr>
        <w:t>86</w:t>
      </w:r>
      <w:r w:rsidRPr="002B6ECD">
        <w:rPr>
          <w:rFonts w:ascii="Times New Roman" w:hAnsi="Times New Roman"/>
          <w:sz w:val="28"/>
        </w:rPr>
        <w:t>]. Бі</w:t>
      </w:r>
      <w:proofErr w:type="gramStart"/>
      <w:r w:rsidRPr="002B6ECD">
        <w:rPr>
          <w:rFonts w:ascii="Times New Roman" w:hAnsi="Times New Roman"/>
          <w:sz w:val="28"/>
        </w:rPr>
        <w:t>р</w:t>
      </w:r>
      <w:proofErr w:type="gramEnd"/>
      <w:r w:rsidRPr="002B6ECD">
        <w:rPr>
          <w:rFonts w:ascii="Times New Roman" w:hAnsi="Times New Roman"/>
          <w:sz w:val="28"/>
        </w:rPr>
        <w:t>қатар еңбектерде робототехниканың оқушылардың STEM пәндеріне қызығушылығын және оқу жетістіктерін арттыруға</w:t>
      </w:r>
      <w:r w:rsidR="0039501A" w:rsidRPr="002B6ECD">
        <w:rPr>
          <w:rFonts w:ascii="Times New Roman" w:hAnsi="Times New Roman"/>
          <w:sz w:val="28"/>
        </w:rPr>
        <w:t xml:space="preserve"> ықпал ететіні анықталған [</w:t>
      </w:r>
      <w:r w:rsidR="006745BA" w:rsidRPr="002B6ECD">
        <w:rPr>
          <w:rFonts w:ascii="Times New Roman" w:hAnsi="Times New Roman"/>
          <w:sz w:val="28"/>
        </w:rPr>
        <w:t>87</w:t>
      </w:r>
      <w:r w:rsidRPr="002B6ECD">
        <w:rPr>
          <w:rFonts w:ascii="Times New Roman" w:hAnsi="Times New Roman"/>
          <w:sz w:val="28"/>
        </w:rPr>
        <w:t>]. Алайда кейбі</w:t>
      </w:r>
      <w:proofErr w:type="gramStart"/>
      <w:r w:rsidRPr="002B6ECD">
        <w:rPr>
          <w:rFonts w:ascii="Times New Roman" w:hAnsi="Times New Roman"/>
          <w:sz w:val="28"/>
        </w:rPr>
        <w:t>р</w:t>
      </w:r>
      <w:proofErr w:type="gramEnd"/>
      <w:r w:rsidRPr="002B6ECD">
        <w:rPr>
          <w:rFonts w:ascii="Times New Roman" w:hAnsi="Times New Roman"/>
          <w:sz w:val="28"/>
        </w:rPr>
        <w:t xml:space="preserve"> зерттеулерде оқыту нәтижелерінде айтарлықта</w:t>
      </w:r>
      <w:r w:rsidR="006745BA" w:rsidRPr="002B6ECD">
        <w:rPr>
          <w:rFonts w:ascii="Times New Roman" w:hAnsi="Times New Roman"/>
          <w:sz w:val="28"/>
        </w:rPr>
        <w:t xml:space="preserve">й өзгерістер байқалмағаны </w:t>
      </w:r>
      <w:r w:rsidRPr="002B6ECD">
        <w:rPr>
          <w:rFonts w:ascii="Times New Roman" w:hAnsi="Times New Roman"/>
          <w:sz w:val="28"/>
        </w:rPr>
        <w:t>немесе әсердің тек жекелеген оқушылар топт</w:t>
      </w:r>
      <w:r w:rsidR="006745BA" w:rsidRPr="002B6ECD">
        <w:rPr>
          <w:rFonts w:ascii="Times New Roman" w:hAnsi="Times New Roman"/>
          <w:sz w:val="28"/>
        </w:rPr>
        <w:t>арында көрінетіні көрсетіледі [88</w:t>
      </w:r>
      <w:r w:rsidRPr="002B6ECD">
        <w:rPr>
          <w:rFonts w:ascii="Times New Roman" w:hAnsi="Times New Roman"/>
          <w:sz w:val="28"/>
        </w:rPr>
        <w:t>].</w:t>
      </w:r>
    </w:p>
    <w:p w14:paraId="5DD6D107" w14:textId="2070A41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Робототехника STEM </w:t>
      </w:r>
      <w:proofErr w:type="gramStart"/>
      <w:r w:rsidRPr="002B6ECD">
        <w:rPr>
          <w:rFonts w:ascii="Times New Roman" w:hAnsi="Times New Roman"/>
          <w:sz w:val="28"/>
        </w:rPr>
        <w:t>п</w:t>
      </w:r>
      <w:proofErr w:type="gramEnd"/>
      <w:r w:rsidRPr="002B6ECD">
        <w:rPr>
          <w:rFonts w:ascii="Times New Roman" w:hAnsi="Times New Roman"/>
          <w:sz w:val="28"/>
        </w:rPr>
        <w:t>әндерін біріктіретін пәнаралық сипатқа ие болғандықтан, оны білім беру үдерісіне енгізу бірқатар зерттеушілер</w:t>
      </w:r>
      <w:r w:rsidR="0071559C" w:rsidRPr="002B6ECD">
        <w:rPr>
          <w:rFonts w:ascii="Times New Roman" w:hAnsi="Times New Roman"/>
          <w:sz w:val="28"/>
        </w:rPr>
        <w:t>дің назарын аударған [89</w:t>
      </w:r>
      <w:r w:rsidRPr="002B6ECD">
        <w:rPr>
          <w:rFonts w:ascii="Times New Roman" w:hAnsi="Times New Roman"/>
          <w:sz w:val="28"/>
        </w:rPr>
        <w:t xml:space="preserve">]. Атап айтқанда, мұғалімдердің робототехниканы STEM салаларында қолдануға қатысты көзқарастарын зерттеген жұмыстарда оның оқушылардың </w:t>
      </w:r>
      <w:proofErr w:type="gramStart"/>
      <w:r w:rsidRPr="002B6ECD">
        <w:rPr>
          <w:rFonts w:ascii="Times New Roman" w:hAnsi="Times New Roman"/>
          <w:sz w:val="28"/>
        </w:rPr>
        <w:t>п</w:t>
      </w:r>
      <w:proofErr w:type="gramEnd"/>
      <w:r w:rsidRPr="002B6ECD">
        <w:rPr>
          <w:rFonts w:ascii="Times New Roman" w:hAnsi="Times New Roman"/>
          <w:sz w:val="28"/>
        </w:rPr>
        <w:t>әнаралық ойлауын дамы</w:t>
      </w:r>
      <w:r w:rsidR="007A31A2" w:rsidRPr="002B6ECD">
        <w:rPr>
          <w:rFonts w:ascii="Times New Roman" w:hAnsi="Times New Roman"/>
          <w:sz w:val="28"/>
        </w:rPr>
        <w:t>туға ықпал ететіні анықталған [</w:t>
      </w:r>
      <w:r w:rsidR="00CE387A" w:rsidRPr="002B6ECD">
        <w:rPr>
          <w:rFonts w:ascii="Times New Roman" w:hAnsi="Times New Roman"/>
          <w:sz w:val="28"/>
          <w:lang w:val="kk-KZ"/>
        </w:rPr>
        <w:t>9</w:t>
      </w:r>
      <w:r w:rsidR="0071559C" w:rsidRPr="002B6ECD">
        <w:rPr>
          <w:rFonts w:ascii="Times New Roman" w:hAnsi="Times New Roman"/>
          <w:sz w:val="28"/>
        </w:rPr>
        <w:t>0</w:t>
      </w:r>
      <w:r w:rsidRPr="002B6ECD">
        <w:rPr>
          <w:rFonts w:ascii="Times New Roman" w:hAnsi="Times New Roman"/>
          <w:sz w:val="28"/>
        </w:rPr>
        <w:t xml:space="preserve">]. Робототехниканы STEM сабақтарына кіріктіру оқушылардың оқу үдерісіне белсенді қатысуын арттырып, проблемаларды шешу және топтық жұмыс дағдыларын қалыптастыруға мүмкіндік беретіні эмпирикалық тұрғыдан дәлелденген. Бұдан басқа, білім беру робототехникасының оқушылардың сауаттылық, ынтымақтастық және коммуникативтік құзыреттіліктерін дамытудағы оң </w:t>
      </w:r>
      <w:proofErr w:type="gramStart"/>
      <w:r w:rsidRPr="002B6ECD">
        <w:rPr>
          <w:rFonts w:ascii="Times New Roman" w:hAnsi="Times New Roman"/>
          <w:sz w:val="28"/>
        </w:rPr>
        <w:t>р</w:t>
      </w:r>
      <w:proofErr w:type="gramEnd"/>
      <w:r w:rsidRPr="002B6ECD">
        <w:rPr>
          <w:rFonts w:ascii="Times New Roman" w:hAnsi="Times New Roman"/>
          <w:sz w:val="28"/>
        </w:rPr>
        <w:t>өлі де зерттеу нәтижелерімен расталған</w:t>
      </w:r>
      <w:r w:rsidR="007A31A2" w:rsidRPr="002B6ECD">
        <w:rPr>
          <w:rFonts w:ascii="Times New Roman" w:hAnsi="Times New Roman"/>
          <w:sz w:val="28"/>
        </w:rPr>
        <w:t xml:space="preserve"> [9</w:t>
      </w:r>
      <w:r w:rsidR="00FB2428" w:rsidRPr="002B6ECD">
        <w:rPr>
          <w:rFonts w:ascii="Times New Roman" w:hAnsi="Times New Roman"/>
          <w:sz w:val="28"/>
        </w:rPr>
        <w:t>1</w:t>
      </w:r>
      <w:r w:rsidR="007A31A2" w:rsidRPr="002B6ECD">
        <w:rPr>
          <w:rFonts w:ascii="Times New Roman" w:hAnsi="Times New Roman"/>
          <w:sz w:val="28"/>
        </w:rPr>
        <w:t>]</w:t>
      </w:r>
      <w:r w:rsidRPr="002B6ECD">
        <w:rPr>
          <w:rFonts w:ascii="Times New Roman" w:hAnsi="Times New Roman"/>
          <w:sz w:val="28"/>
        </w:rPr>
        <w:t>.</w:t>
      </w:r>
    </w:p>
    <w:p w14:paraId="151DE418" w14:textId="4D08BC0B"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Бі</w:t>
      </w:r>
      <w:proofErr w:type="gramStart"/>
      <w:r w:rsidRPr="002B6ECD">
        <w:rPr>
          <w:rFonts w:ascii="Times New Roman" w:hAnsi="Times New Roman"/>
          <w:sz w:val="28"/>
        </w:rPr>
        <w:t>л</w:t>
      </w:r>
      <w:proofErr w:type="gramEnd"/>
      <w:r w:rsidRPr="002B6ECD">
        <w:rPr>
          <w:rFonts w:ascii="Times New Roman" w:hAnsi="Times New Roman"/>
          <w:sz w:val="28"/>
        </w:rPr>
        <w:t>ім беру робототехникасының тиімділігі техникалық мектептер, мектеп сабақтары, жазғы лагерьлер және жобалық оқыту сияқты әртүрлі бі</w:t>
      </w:r>
      <w:r w:rsidR="00CE387A" w:rsidRPr="002B6ECD">
        <w:rPr>
          <w:rFonts w:ascii="Times New Roman" w:hAnsi="Times New Roman"/>
          <w:sz w:val="28"/>
        </w:rPr>
        <w:t>лім беру ортасында зерттелген [</w:t>
      </w:r>
      <w:r w:rsidR="00FB2428" w:rsidRPr="002B6ECD">
        <w:rPr>
          <w:rFonts w:ascii="Times New Roman" w:hAnsi="Times New Roman"/>
          <w:sz w:val="28"/>
        </w:rPr>
        <w:t>92</w:t>
      </w:r>
      <w:r w:rsidRPr="002B6ECD">
        <w:rPr>
          <w:rFonts w:ascii="Times New Roman" w:hAnsi="Times New Roman"/>
          <w:sz w:val="28"/>
        </w:rPr>
        <w:t xml:space="preserve">]. </w:t>
      </w:r>
      <w:proofErr w:type="gramStart"/>
      <w:r w:rsidRPr="002B6ECD">
        <w:rPr>
          <w:rFonts w:ascii="Times New Roman" w:hAnsi="Times New Roman"/>
          <w:sz w:val="28"/>
        </w:rPr>
        <w:t>Алдыңғы зерттеулер білім беру робототехникасына және робототехника командасына қатысудың оқушылардың академиялық және әлеуметтік дағдыларына айтарлықтай ықпал ету мүмкіндігін дәлелдейді. Атап айтқанда, нақты мақсаттар үшін роботтарды жобалау, құрастыру, программалау, пайдалану және жетілдіру арқылы оқушылардың сыни ойлауы мен</w:t>
      </w:r>
      <w:proofErr w:type="gramEnd"/>
      <w:r w:rsidRPr="002B6ECD">
        <w:rPr>
          <w:rFonts w:ascii="Times New Roman" w:hAnsi="Times New Roman"/>
          <w:sz w:val="28"/>
        </w:rPr>
        <w:t xml:space="preserve"> проблемаларды шешу</w:t>
      </w:r>
      <w:r w:rsidR="00CE387A" w:rsidRPr="002B6ECD">
        <w:rPr>
          <w:rFonts w:ascii="Times New Roman" w:hAnsi="Times New Roman"/>
          <w:sz w:val="28"/>
        </w:rPr>
        <w:t xml:space="preserve"> қабілеті дамитыны анықталған [</w:t>
      </w:r>
      <w:r w:rsidR="00DB4688" w:rsidRPr="002B6ECD">
        <w:rPr>
          <w:rFonts w:ascii="Times New Roman" w:hAnsi="Times New Roman"/>
          <w:sz w:val="28"/>
        </w:rPr>
        <w:t>93</w:t>
      </w:r>
      <w:r w:rsidRPr="002B6ECD">
        <w:rPr>
          <w:rFonts w:ascii="Times New Roman" w:hAnsi="Times New Roman"/>
          <w:sz w:val="28"/>
        </w:rPr>
        <w:t>]. Осы негізде мектептің ресми программалары, мектептен тыс іс-шаралар, демалыс клубтары, жазғы лагерьлер және мұражайлардағы білім беру программалары сыни ойлау, проблемаларды шешу және кәсіби дағдыларды қалыптастыру мақсатында білім беру роботтарын белсенді қолдана бастаған. Мәселен, Эриксон мен МакЛиннің зерттеуінде жазғы лагерьлер аясында PicoCrickets, LEGO NXT және LEGO WeDo жинақтарын пайдалана отырып, оқушыларды шығармашылық есептеу тапсырмаларына белсенді тарту мүмкіндігі зерделенген [</w:t>
      </w:r>
      <w:r w:rsidR="006C27D6" w:rsidRPr="002B6ECD">
        <w:rPr>
          <w:rFonts w:ascii="Times New Roman" w:hAnsi="Times New Roman"/>
          <w:sz w:val="28"/>
          <w:lang w:val="kk-KZ"/>
        </w:rPr>
        <w:t>94</w:t>
      </w:r>
      <w:r w:rsidRPr="002B6ECD">
        <w:rPr>
          <w:rFonts w:ascii="Times New Roman" w:hAnsi="Times New Roman"/>
          <w:sz w:val="28"/>
        </w:rPr>
        <w:t xml:space="preserve">]. Зерттеушілер алдын ала және кейінгі сауалнамалар арқылы оқушылардың оқуға деген оң көзқарасының өзгергенін және ұғымдарды меңгеру деңгейінің </w:t>
      </w:r>
      <w:proofErr w:type="gramStart"/>
      <w:r w:rsidRPr="002B6ECD">
        <w:rPr>
          <w:rFonts w:ascii="Times New Roman" w:hAnsi="Times New Roman"/>
          <w:sz w:val="28"/>
        </w:rPr>
        <w:t>арт</w:t>
      </w:r>
      <w:proofErr w:type="gramEnd"/>
      <w:r w:rsidRPr="002B6ECD">
        <w:rPr>
          <w:rFonts w:ascii="Times New Roman" w:hAnsi="Times New Roman"/>
          <w:sz w:val="28"/>
        </w:rPr>
        <w:t>қанын анықтаған</w:t>
      </w:r>
      <w:r w:rsidR="007A31A2" w:rsidRPr="002B6ECD">
        <w:rPr>
          <w:rFonts w:ascii="Times New Roman" w:hAnsi="Times New Roman"/>
          <w:sz w:val="28"/>
        </w:rPr>
        <w:t xml:space="preserve"> [</w:t>
      </w:r>
      <w:r w:rsidR="006C27D6" w:rsidRPr="002B6ECD">
        <w:rPr>
          <w:rFonts w:ascii="Times New Roman" w:hAnsi="Times New Roman"/>
          <w:sz w:val="28"/>
          <w:lang w:val="kk-KZ"/>
        </w:rPr>
        <w:t>95</w:t>
      </w:r>
      <w:r w:rsidR="007A31A2" w:rsidRPr="002B6ECD">
        <w:rPr>
          <w:rFonts w:ascii="Times New Roman" w:hAnsi="Times New Roman"/>
          <w:sz w:val="28"/>
        </w:rPr>
        <w:t>]</w:t>
      </w:r>
      <w:r w:rsidRPr="002B6ECD">
        <w:rPr>
          <w:rFonts w:ascii="Times New Roman" w:hAnsi="Times New Roman"/>
          <w:sz w:val="28"/>
        </w:rPr>
        <w:t>.</w:t>
      </w:r>
    </w:p>
    <w:p w14:paraId="36C42B6F" w14:textId="18B3AFBE"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Білім беру робототехникасы сынып ішінде де, одан </w:t>
      </w:r>
      <w:proofErr w:type="gramStart"/>
      <w:r w:rsidRPr="002B6ECD">
        <w:rPr>
          <w:rFonts w:ascii="Times New Roman" w:hAnsi="Times New Roman"/>
          <w:sz w:val="28"/>
        </w:rPr>
        <w:t>тыс</w:t>
      </w:r>
      <w:proofErr w:type="gramEnd"/>
      <w:r w:rsidRPr="002B6ECD">
        <w:rPr>
          <w:rFonts w:ascii="Times New Roman" w:hAnsi="Times New Roman"/>
          <w:sz w:val="28"/>
        </w:rPr>
        <w:t xml:space="preserve"> ортада да инновациялық оқу құралы ретінде қарастырылғанымен, оның тиімділігі ғылыми тұрғыдан жеткілікті дәрежеде дәлелденбеген болып қала береді. K-12 деңгейіндегі білім беру робототехникасына арналған бірқатар жүйелі шолу зерттеулері жарияланған [</w:t>
      </w:r>
      <w:r w:rsidR="006C27D6" w:rsidRPr="002B6ECD">
        <w:rPr>
          <w:rFonts w:ascii="Times New Roman" w:hAnsi="Times New Roman"/>
          <w:sz w:val="28"/>
          <w:lang w:val="kk-KZ"/>
        </w:rPr>
        <w:t>96</w:t>
      </w:r>
      <w:r w:rsidRPr="002B6ECD">
        <w:rPr>
          <w:rFonts w:ascii="Times New Roman" w:hAnsi="Times New Roman"/>
          <w:sz w:val="28"/>
        </w:rPr>
        <w:t xml:space="preserve">]. Алайда аталған шолулар зерттеу сұрақтарының </w:t>
      </w:r>
      <w:r w:rsidRPr="002B6ECD">
        <w:rPr>
          <w:rFonts w:ascii="Times New Roman" w:hAnsi="Times New Roman"/>
          <w:sz w:val="28"/>
        </w:rPr>
        <w:lastRenderedPageBreak/>
        <w:t>бағыты және талданған зерттеулер санының шектеулілігі тұ</w:t>
      </w:r>
      <w:proofErr w:type="gramStart"/>
      <w:r w:rsidRPr="002B6ECD">
        <w:rPr>
          <w:rFonts w:ascii="Times New Roman" w:hAnsi="Times New Roman"/>
          <w:sz w:val="28"/>
        </w:rPr>
        <w:t>р</w:t>
      </w:r>
      <w:proofErr w:type="gramEnd"/>
      <w:r w:rsidRPr="002B6ECD">
        <w:rPr>
          <w:rFonts w:ascii="Times New Roman" w:hAnsi="Times New Roman"/>
          <w:sz w:val="28"/>
        </w:rPr>
        <w:t>ғысынан ғылыми жетіспеушіліктерді сақтайды [</w:t>
      </w:r>
      <w:r w:rsidR="006C27D6" w:rsidRPr="002B6ECD">
        <w:rPr>
          <w:rFonts w:ascii="Times New Roman" w:hAnsi="Times New Roman"/>
          <w:sz w:val="28"/>
          <w:lang w:val="kk-KZ"/>
        </w:rPr>
        <w:t>97</w:t>
      </w:r>
      <w:r w:rsidRPr="002B6ECD">
        <w:rPr>
          <w:rFonts w:ascii="Times New Roman" w:hAnsi="Times New Roman"/>
          <w:sz w:val="28"/>
        </w:rPr>
        <w:t>]. Осы олқылықты жою мақсатында кейінгі кезеңде кеңірек қамтуға негізделген жүйелі шолулар жүргізілген.</w:t>
      </w:r>
    </w:p>
    <w:p w14:paraId="1EC31C70" w14:textId="3DC6709E"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Швейцариядағы Лозаннадағы Федералдық политехникалық жоғары оқу орнының зерттеушілері Мохамед Эль Мехди </w:t>
      </w:r>
      <w:proofErr w:type="gramStart"/>
      <w:r w:rsidRPr="002B6ECD">
        <w:rPr>
          <w:rFonts w:ascii="Times New Roman" w:hAnsi="Times New Roman"/>
          <w:sz w:val="28"/>
        </w:rPr>
        <w:t>Карим</w:t>
      </w:r>
      <w:proofErr w:type="gramEnd"/>
      <w:r w:rsidRPr="002B6ECD">
        <w:rPr>
          <w:rFonts w:ascii="Times New Roman" w:hAnsi="Times New Roman"/>
          <w:sz w:val="28"/>
        </w:rPr>
        <w:t xml:space="preserve"> профессор Франческо Мондада жетекшілігімен жүргізген зерттеуінде кешенді түрде қарастырылған [</w:t>
      </w:r>
      <w:r w:rsidR="006C27D6" w:rsidRPr="002B6ECD">
        <w:rPr>
          <w:rFonts w:ascii="Times New Roman" w:hAnsi="Times New Roman"/>
          <w:sz w:val="28"/>
          <w:lang w:val="kk-KZ"/>
        </w:rPr>
        <w:t>98</w:t>
      </w:r>
      <w:r w:rsidRPr="002B6ECD">
        <w:rPr>
          <w:rFonts w:ascii="Times New Roman" w:hAnsi="Times New Roman"/>
          <w:sz w:val="28"/>
        </w:rPr>
        <w:t>]. Аталған жұмыста LEGO Mindstorms EV3, VEX IQ және Thymio робототехникалық сайттарының оқу үдерісіндегі қолданылу ерекшеліктері талданып, қолданыстағы сайттар мен оқу орталарының бірқатар шектеулері анықталған. Зерттеу нәтижелері робототехника мен толықтырылған шындықты кі</w:t>
      </w:r>
      <w:proofErr w:type="gramStart"/>
      <w:r w:rsidRPr="002B6ECD">
        <w:rPr>
          <w:rFonts w:ascii="Times New Roman" w:hAnsi="Times New Roman"/>
          <w:sz w:val="28"/>
        </w:rPr>
        <w:t>р</w:t>
      </w:r>
      <w:proofErr w:type="gramEnd"/>
      <w:r w:rsidRPr="002B6ECD">
        <w:rPr>
          <w:rFonts w:ascii="Times New Roman" w:hAnsi="Times New Roman"/>
          <w:sz w:val="28"/>
        </w:rPr>
        <w:t>іктіретін кешенді білім беру жүйесін әзірлеу қажеттілігін негіздейді. Авторлар педагогикалық модульдердің болуын робототехниканы оқытудың тиімділігін қамтамасыз етудің маңызды шарты ретінде бөліп көрсетеді. Бұл ретте зерттеудің шектеулілі</w:t>
      </w:r>
      <w:proofErr w:type="gramStart"/>
      <w:r w:rsidRPr="002B6ECD">
        <w:rPr>
          <w:rFonts w:ascii="Times New Roman" w:hAnsi="Times New Roman"/>
          <w:sz w:val="28"/>
        </w:rPr>
        <w:t>гі рет</w:t>
      </w:r>
      <w:proofErr w:type="gramEnd"/>
      <w:r w:rsidRPr="002B6ECD">
        <w:rPr>
          <w:rFonts w:ascii="Times New Roman" w:hAnsi="Times New Roman"/>
          <w:sz w:val="28"/>
        </w:rPr>
        <w:t>інде қарастырылған зерттеулер санының аздығы және STEM білім беру үшін қажетті робототехникалық педагогиканың теориялық негіздерінің жеткілікті деңгейде ашылмауы атап өтіледі</w:t>
      </w:r>
      <w:r w:rsidR="007A31A2" w:rsidRPr="002B6ECD">
        <w:rPr>
          <w:rFonts w:ascii="Times New Roman" w:hAnsi="Times New Roman"/>
          <w:sz w:val="28"/>
        </w:rPr>
        <w:t xml:space="preserve"> [</w:t>
      </w:r>
      <w:r w:rsidR="00633808" w:rsidRPr="002B6ECD">
        <w:rPr>
          <w:rFonts w:ascii="Times New Roman" w:hAnsi="Times New Roman"/>
          <w:sz w:val="28"/>
          <w:lang w:val="kk-KZ"/>
        </w:rPr>
        <w:t>99</w:t>
      </w:r>
      <w:r w:rsidR="007A31A2" w:rsidRPr="002B6ECD">
        <w:rPr>
          <w:rFonts w:ascii="Times New Roman" w:hAnsi="Times New Roman"/>
          <w:sz w:val="28"/>
        </w:rPr>
        <w:t>]</w:t>
      </w:r>
      <w:r w:rsidRPr="002B6ECD">
        <w:rPr>
          <w:rFonts w:ascii="Times New Roman" w:hAnsi="Times New Roman"/>
          <w:sz w:val="28"/>
        </w:rPr>
        <w:t>.</w:t>
      </w:r>
    </w:p>
    <w:p w14:paraId="3E26C9BB" w14:textId="7DEABE4B"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Сингапурдағы Ұлттық білім беру институтының зерттеушісі профессор Тин-Лам Тох және ә</w:t>
      </w:r>
      <w:proofErr w:type="gramStart"/>
      <w:r w:rsidRPr="002B6ECD">
        <w:rPr>
          <w:rFonts w:ascii="Times New Roman" w:hAnsi="Times New Roman"/>
          <w:sz w:val="28"/>
        </w:rPr>
        <w:t>р</w:t>
      </w:r>
      <w:proofErr w:type="gramEnd"/>
      <w:r w:rsidRPr="002B6ECD">
        <w:rPr>
          <w:rFonts w:ascii="Times New Roman" w:hAnsi="Times New Roman"/>
          <w:sz w:val="28"/>
        </w:rPr>
        <w:t>іптестерімен бірге жүргізген шолу зерттеуінде робототехниканы ерте балалық шақта және бастауыш білім беру деңгейінде қолдану мәселелеріне бағытталған [10</w:t>
      </w:r>
      <w:r w:rsidR="00633808" w:rsidRPr="002B6ECD">
        <w:rPr>
          <w:rFonts w:ascii="Times New Roman" w:hAnsi="Times New Roman"/>
          <w:sz w:val="28"/>
          <w:lang w:val="kk-KZ"/>
        </w:rPr>
        <w:t>0</w:t>
      </w:r>
      <w:r w:rsidRPr="002B6ECD">
        <w:rPr>
          <w:rFonts w:ascii="Times New Roman" w:hAnsi="Times New Roman"/>
          <w:sz w:val="28"/>
        </w:rPr>
        <w:t xml:space="preserve">]. Аталған жұмыста роботтардың балалардың мінез-құлқы мен дамуына тигізетін әсері, сондай-ақ олардың роботтардың сыртқы түрі мен визуалды ерекшеліктеріне реакциясы талданған. Бұл зерттеудің тақырыптық бағыты мен мақсаты бастауыш сынып оқушыларына </w:t>
      </w:r>
      <w:proofErr w:type="gramStart"/>
      <w:r w:rsidRPr="002B6ECD">
        <w:rPr>
          <w:rFonts w:ascii="Times New Roman" w:hAnsi="Times New Roman"/>
          <w:sz w:val="28"/>
        </w:rPr>
        <w:t>робототехниканы</w:t>
      </w:r>
      <w:proofErr w:type="gramEnd"/>
      <w:r w:rsidRPr="002B6ECD">
        <w:rPr>
          <w:rFonts w:ascii="Times New Roman" w:hAnsi="Times New Roman"/>
          <w:sz w:val="28"/>
        </w:rPr>
        <w:t xml:space="preserve"> оқыту әдістемесіне арналған зерттеулерден өзгеше сипатқа ие</w:t>
      </w:r>
      <w:r w:rsidR="007A31A2" w:rsidRPr="002B6ECD">
        <w:rPr>
          <w:rFonts w:ascii="Times New Roman" w:hAnsi="Times New Roman"/>
          <w:sz w:val="28"/>
        </w:rPr>
        <w:t xml:space="preserve"> [10</w:t>
      </w:r>
      <w:r w:rsidR="00633808" w:rsidRPr="002B6ECD">
        <w:rPr>
          <w:rFonts w:ascii="Times New Roman" w:hAnsi="Times New Roman"/>
          <w:sz w:val="28"/>
          <w:lang w:val="kk-KZ"/>
        </w:rPr>
        <w:t>1</w:t>
      </w:r>
      <w:r w:rsidR="007A31A2" w:rsidRPr="002B6ECD">
        <w:rPr>
          <w:rFonts w:ascii="Times New Roman" w:hAnsi="Times New Roman"/>
          <w:sz w:val="28"/>
        </w:rPr>
        <w:t>]</w:t>
      </w:r>
      <w:r w:rsidRPr="002B6ECD">
        <w:rPr>
          <w:rFonts w:ascii="Times New Roman" w:hAnsi="Times New Roman"/>
          <w:sz w:val="28"/>
        </w:rPr>
        <w:t>.</w:t>
      </w:r>
    </w:p>
    <w:p w14:paraId="7115EAFD" w14:textId="1F2341C1" w:rsidR="0007486A" w:rsidRPr="002B6ECD" w:rsidRDefault="0007486A" w:rsidP="00732C40">
      <w:pPr>
        <w:widowControl w:val="0"/>
        <w:spacing w:after="0" w:line="240" w:lineRule="auto"/>
        <w:ind w:firstLine="709"/>
        <w:jc w:val="both"/>
        <w:rPr>
          <w:rFonts w:ascii="Times New Roman" w:hAnsi="Times New Roman"/>
          <w:sz w:val="28"/>
        </w:rPr>
      </w:pPr>
      <w:proofErr w:type="gramStart"/>
      <w:r w:rsidRPr="002B6ECD">
        <w:rPr>
          <w:rFonts w:ascii="Times New Roman" w:hAnsi="Times New Roman"/>
          <w:sz w:val="28"/>
        </w:rPr>
        <w:t>П</w:t>
      </w:r>
      <w:proofErr w:type="gramEnd"/>
      <w:r w:rsidRPr="002B6ECD">
        <w:rPr>
          <w:rFonts w:ascii="Times New Roman" w:hAnsi="Times New Roman"/>
          <w:sz w:val="28"/>
        </w:rPr>
        <w:t>әкістандағы КОМСАТС университетінің зерттеушісі Сакиб Анвар және әріптестері жүргізген жүйелі шолу мақаласында қосу және алып тастау критерийлері негізінде 635 зерттеу жұмыстары талданған [10</w:t>
      </w:r>
      <w:r w:rsidR="00633808" w:rsidRPr="002B6ECD">
        <w:rPr>
          <w:rFonts w:ascii="Times New Roman" w:hAnsi="Times New Roman"/>
          <w:sz w:val="28"/>
          <w:lang w:val="kk-KZ"/>
        </w:rPr>
        <w:t>2</w:t>
      </w:r>
      <w:r w:rsidRPr="002B6ECD">
        <w:rPr>
          <w:rFonts w:ascii="Times New Roman" w:hAnsi="Times New Roman"/>
          <w:sz w:val="28"/>
        </w:rPr>
        <w:t xml:space="preserve">]. Алып тастау критерийлеріне сәйкес 488 мақала шолудан шығарылған, оның ішінде: үлгі сипаттамаларының сәйкессіздігі </w:t>
      </w:r>
      <w:r w:rsidR="002B4F8F" w:rsidRPr="002B6ECD">
        <w:rPr>
          <w:rFonts w:ascii="Times New Roman" w:hAnsi="Times New Roman"/>
          <w:sz w:val="28"/>
        </w:rPr>
        <w:t>-</w:t>
      </w:r>
      <w:r w:rsidRPr="002B6ECD">
        <w:rPr>
          <w:rFonts w:ascii="Times New Roman" w:hAnsi="Times New Roman"/>
          <w:sz w:val="28"/>
        </w:rPr>
        <w:t xml:space="preserve"> 139 зерттеу, қайталама немесе туынды жарияланымдар </w:t>
      </w:r>
      <w:r w:rsidR="002B4F8F" w:rsidRPr="002B6ECD">
        <w:rPr>
          <w:rFonts w:ascii="Times New Roman" w:hAnsi="Times New Roman"/>
          <w:sz w:val="28"/>
        </w:rPr>
        <w:t>-</w:t>
      </w:r>
      <w:r w:rsidRPr="002B6ECD">
        <w:rPr>
          <w:rFonts w:ascii="Times New Roman" w:hAnsi="Times New Roman"/>
          <w:sz w:val="28"/>
        </w:rPr>
        <w:t xml:space="preserve"> 59 зерттеу, зерттеу мазмұнының өзектілігінің төмендігі </w:t>
      </w:r>
      <w:r w:rsidR="002B4F8F" w:rsidRPr="002B6ECD">
        <w:rPr>
          <w:rFonts w:ascii="Times New Roman" w:hAnsi="Times New Roman"/>
          <w:sz w:val="28"/>
        </w:rPr>
        <w:t>-</w:t>
      </w:r>
      <w:r w:rsidRPr="002B6ECD">
        <w:rPr>
          <w:rFonts w:ascii="Times New Roman" w:hAnsi="Times New Roman"/>
          <w:sz w:val="28"/>
        </w:rPr>
        <w:t xml:space="preserve"> 120 зерттеу, робототехникаға қатыссыз зерттеулер </w:t>
      </w:r>
      <w:r w:rsidR="002B4F8F" w:rsidRPr="002B6ECD">
        <w:rPr>
          <w:rFonts w:ascii="Times New Roman" w:hAnsi="Times New Roman"/>
          <w:sz w:val="28"/>
        </w:rPr>
        <w:t>-</w:t>
      </w:r>
      <w:r w:rsidRPr="002B6ECD">
        <w:rPr>
          <w:rFonts w:ascii="Times New Roman" w:hAnsi="Times New Roman"/>
          <w:sz w:val="28"/>
        </w:rPr>
        <w:t xml:space="preserve"> 58 зерттеу және деректердің толық еместігі немесе қайталануы </w:t>
      </w:r>
      <w:r w:rsidR="002B4F8F" w:rsidRPr="002B6ECD">
        <w:rPr>
          <w:rFonts w:ascii="Times New Roman" w:hAnsi="Times New Roman"/>
          <w:sz w:val="28"/>
        </w:rPr>
        <w:t>-</w:t>
      </w:r>
      <w:r w:rsidRPr="002B6ECD">
        <w:rPr>
          <w:rFonts w:ascii="Times New Roman" w:hAnsi="Times New Roman"/>
          <w:sz w:val="28"/>
        </w:rPr>
        <w:t xml:space="preserve"> 34 зерттеу. Толық мәтінді талдау барысында тақырыпқа сәйкес келмейтін тағы 78 зерттеу алып тасталған. Нәтижесінде іріктеу үдерісінің сәйкестендіру, скрининг, жарамдылықты бағалау және қосу кезеңдерінен өткен барлығы 147 зерттеу қорытынды талдауға енгізілген. Бұл білім беру робототехникасы бойынша зерттеулердің әркелкілігі мен әдістемелік тұрғыдан бірізділіктің жеткіліксіздігін көрсетеді. Зерттеу нәтижелері осы салада жүргізілетін ғылыми жұмыстарды жүйелеу, іріктеу критерийлерін нақтылау және ұзақ мерзімді эмпирикалық зерттеулерді кеңейту қажеттігін айқындайды.</w:t>
      </w:r>
    </w:p>
    <w:p w14:paraId="70E4E6DD" w14:textId="26991A88"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Білім беру роботтары оқушыларға абстрактілі ұғымдарды меңгеруге, кері байланысқа негізделген оқу ортасында жұмыс істеуге [1</w:t>
      </w:r>
      <w:r w:rsidR="00633808" w:rsidRPr="002B6ECD">
        <w:rPr>
          <w:rFonts w:ascii="Times New Roman" w:hAnsi="Times New Roman"/>
          <w:sz w:val="28"/>
          <w:lang w:val="kk-KZ"/>
        </w:rPr>
        <w:t>03</w:t>
      </w:r>
      <w:r w:rsidRPr="002B6ECD">
        <w:rPr>
          <w:rFonts w:ascii="Times New Roman" w:hAnsi="Times New Roman"/>
          <w:sz w:val="28"/>
        </w:rPr>
        <w:t>], бірлескен і</w:t>
      </w:r>
      <w:proofErr w:type="gramStart"/>
      <w:r w:rsidRPr="002B6ECD">
        <w:rPr>
          <w:rFonts w:ascii="Times New Roman" w:hAnsi="Times New Roman"/>
          <w:sz w:val="28"/>
        </w:rPr>
        <w:t>с-</w:t>
      </w:r>
      <w:proofErr w:type="gramEnd"/>
      <w:r w:rsidRPr="002B6ECD">
        <w:rPr>
          <w:rFonts w:ascii="Times New Roman" w:hAnsi="Times New Roman"/>
          <w:sz w:val="28"/>
        </w:rPr>
        <w:t xml:space="preserve">әрекет арқылы нақты өмірдегі проблемаларды шешуге мүмкіндік беретін тиімді оқу </w:t>
      </w:r>
      <w:r w:rsidRPr="002B6ECD">
        <w:rPr>
          <w:rFonts w:ascii="Times New Roman" w:hAnsi="Times New Roman"/>
          <w:sz w:val="28"/>
        </w:rPr>
        <w:lastRenderedPageBreak/>
        <w:t>құралы болып табылады. Жалпы алғанда, білім беру роботтарын пайдалану оқушылард</w:t>
      </w:r>
      <w:r w:rsidR="009A064A" w:rsidRPr="002B6ECD">
        <w:rPr>
          <w:rFonts w:ascii="Times New Roman" w:hAnsi="Times New Roman"/>
          <w:sz w:val="28"/>
        </w:rPr>
        <w:t>ың білім деңгейін арттыратыны [</w:t>
      </w:r>
      <w:r w:rsidR="00633808" w:rsidRPr="002B6ECD">
        <w:rPr>
          <w:rFonts w:ascii="Times New Roman" w:hAnsi="Times New Roman"/>
          <w:sz w:val="28"/>
          <w:lang w:val="kk-KZ"/>
        </w:rPr>
        <w:t>104</w:t>
      </w:r>
      <w:r w:rsidRPr="002B6ECD">
        <w:rPr>
          <w:rFonts w:ascii="Times New Roman" w:hAnsi="Times New Roman"/>
          <w:sz w:val="28"/>
        </w:rPr>
        <w:t xml:space="preserve">], ғылым, инженерия және </w:t>
      </w:r>
      <w:proofErr w:type="gramStart"/>
      <w:r w:rsidRPr="002B6ECD">
        <w:rPr>
          <w:rFonts w:ascii="Times New Roman" w:hAnsi="Times New Roman"/>
          <w:sz w:val="28"/>
        </w:rPr>
        <w:t>робототехника</w:t>
      </w:r>
      <w:proofErr w:type="gramEnd"/>
      <w:r w:rsidRPr="002B6ECD">
        <w:rPr>
          <w:rFonts w:ascii="Times New Roman" w:hAnsi="Times New Roman"/>
          <w:sz w:val="28"/>
        </w:rPr>
        <w:t>ға деген оң көзқарасын қалыптастыратыны [1</w:t>
      </w:r>
      <w:r w:rsidR="00633808" w:rsidRPr="002B6ECD">
        <w:rPr>
          <w:rFonts w:ascii="Times New Roman" w:hAnsi="Times New Roman"/>
          <w:sz w:val="28"/>
          <w:lang w:val="kk-KZ"/>
        </w:rPr>
        <w:t>05</w:t>
      </w:r>
      <w:r w:rsidRPr="002B6ECD">
        <w:rPr>
          <w:rFonts w:ascii="Times New Roman" w:hAnsi="Times New Roman"/>
          <w:sz w:val="28"/>
        </w:rPr>
        <w:t>], сондай-ақ итерациялық жобалау үдерісіне белсенді қатысуына ықпал ететіні зерттеулерде дәлелденген. Сакиб Анвар зерттеу қорытындысы бойынша 2000</w:t>
      </w:r>
      <w:r w:rsidR="002B4F8F" w:rsidRPr="002B6ECD">
        <w:rPr>
          <w:rFonts w:ascii="Times New Roman" w:hAnsi="Times New Roman"/>
          <w:sz w:val="28"/>
        </w:rPr>
        <w:t>-</w:t>
      </w:r>
      <w:r w:rsidRPr="002B6ECD">
        <w:rPr>
          <w:rFonts w:ascii="Times New Roman" w:hAnsi="Times New Roman"/>
          <w:sz w:val="28"/>
        </w:rPr>
        <w:t>2018 жылдар аралығында жарияланған 147 зерттеу бес тақырып бойынша жіктелген: білім беру робототехникасының жалпы тиімділігі; оқыту және білімді жаңа жағдайға қолдану дағдылары; шығармашылық және мотивация; әртүрліліктің артуы және қатысуды кеңейту; мұғалімдердің кәсіби дамуы. Шолу нәтижелері білім беру робототехникасы саласындағы зерттеулердің әртүрлі деңгейлерде және ауқымда жүргізілетінін айқын көрсетті. Атап айтқанда, "оқыту және білімді жаңа жағдайға қолдану дағдылары" тақырыбына жатқызылған 32 зерттеуде робототехниканың оқушылардың бір контексте меңгерген білімдерін жаңа жағдайда қолдану қабілеттерін дамытудағы рөлі зерделенген. Мәселен, Карнеги Меллон университетінің (АҚШ) информатика профессоры Д. С. Турецкий робототехника оқ</w:t>
      </w:r>
      <w:proofErr w:type="gramStart"/>
      <w:r w:rsidRPr="002B6ECD">
        <w:rPr>
          <w:rFonts w:ascii="Times New Roman" w:hAnsi="Times New Roman"/>
          <w:sz w:val="28"/>
        </w:rPr>
        <w:t>ушылар</w:t>
      </w:r>
      <w:proofErr w:type="gramEnd"/>
      <w:r w:rsidRPr="002B6ECD">
        <w:rPr>
          <w:rFonts w:ascii="Times New Roman" w:hAnsi="Times New Roman"/>
          <w:sz w:val="28"/>
        </w:rPr>
        <w:t>ға терең және абстрактілі концептуалды түсінік қалыптастыруға ықпал ете алатынын негіздейді [1</w:t>
      </w:r>
      <w:r w:rsidR="00AA4C88" w:rsidRPr="002B6ECD">
        <w:rPr>
          <w:rFonts w:ascii="Times New Roman" w:hAnsi="Times New Roman"/>
          <w:sz w:val="28"/>
          <w:lang w:val="kk-KZ"/>
        </w:rPr>
        <w:t>06</w:t>
      </w:r>
      <w:r w:rsidRPr="002B6ECD">
        <w:rPr>
          <w:rFonts w:ascii="Times New Roman" w:hAnsi="Times New Roman"/>
          <w:sz w:val="28"/>
        </w:rPr>
        <w:t>]. Аталған зерттеулер бақылау тобы (робототехникасыз оқу жоспары) мен эксперименттік топты (робототехникаға негізделген оқу жоспары) салыстыру арқылы STEM білім берудегі когнитивтік факторларды бағалаған. Мұндай салыстырмалы зерттеулер робототехниканың STEM білім берудегі оқыту әлеуетін айқындауда маңызды ақпарат берді. Алайда зерттеулердің басым бөлігінің қысқа мерзімді сипаты жасалатын қорытындылардың сенімділігін шектейді.  зерттеушілер ұзақ мерзімді бақылауға негізделген эмпирикалық зерттеулер жүргізудің маңыздылығын атап өтеді. Бұл тұжырым бастауыш сынып оқушыларына арналған робототехника программаларының тиімділігін жан-жақты бағалауда ұзақ мерзімді зерттеулердің қажеттілігін одан ә</w:t>
      </w:r>
      <w:proofErr w:type="gramStart"/>
      <w:r w:rsidRPr="002B6ECD">
        <w:rPr>
          <w:rFonts w:ascii="Times New Roman" w:hAnsi="Times New Roman"/>
          <w:sz w:val="28"/>
        </w:rPr>
        <w:t>р</w:t>
      </w:r>
      <w:proofErr w:type="gramEnd"/>
      <w:r w:rsidRPr="002B6ECD">
        <w:rPr>
          <w:rFonts w:ascii="Times New Roman" w:hAnsi="Times New Roman"/>
          <w:sz w:val="28"/>
        </w:rPr>
        <w:t>і растайды.</w:t>
      </w:r>
    </w:p>
    <w:p w14:paraId="1879AF56"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Сакиб Анвар және әріптестері жүргізген жүйелі шолу нәтижелері шығармашылық пен мотивацияны дамытуға бағытталған зерттеулердің барлығы бірдей оң нәтиже бермейтінін айқындайды. Атап айтқанда, мұндай педагогикалық әдістердің тиімділігі оқушылар тобының ерекшеліктеріне және олардың STEM бағытындағы бастапқы білім деңгейіне тәуелді екені анықталған.</w:t>
      </w:r>
    </w:p>
    <w:p w14:paraId="0F48443F" w14:textId="1DEE029E"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STEM білім беру саласында этникалық, әлеуметтік-экономикалық және гендерлік теңсіздік мәселелері сақталуда,  бі</w:t>
      </w:r>
      <w:proofErr w:type="gramStart"/>
      <w:r w:rsidRPr="002B6ECD">
        <w:rPr>
          <w:rFonts w:ascii="Times New Roman" w:hAnsi="Times New Roman"/>
          <w:sz w:val="28"/>
        </w:rPr>
        <w:t>р</w:t>
      </w:r>
      <w:proofErr w:type="gramEnd"/>
      <w:r w:rsidRPr="002B6ECD">
        <w:rPr>
          <w:rFonts w:ascii="Times New Roman" w:hAnsi="Times New Roman"/>
          <w:sz w:val="28"/>
        </w:rPr>
        <w:t xml:space="preserve">қатар зерттеулер әйелдер мен аз қамтылған топтардың STEM салаларына қатысуын арттыруға бағытталған. Зерттеу деректері аз қамтылған оқушылардың STEM </w:t>
      </w:r>
      <w:proofErr w:type="gramStart"/>
      <w:r w:rsidRPr="002B6ECD">
        <w:rPr>
          <w:rFonts w:ascii="Times New Roman" w:hAnsi="Times New Roman"/>
          <w:sz w:val="28"/>
        </w:rPr>
        <w:t>п</w:t>
      </w:r>
      <w:proofErr w:type="gramEnd"/>
      <w:r w:rsidRPr="002B6ECD">
        <w:rPr>
          <w:rFonts w:ascii="Times New Roman" w:hAnsi="Times New Roman"/>
          <w:sz w:val="28"/>
        </w:rPr>
        <w:t>әндеріне қызығушылығының төмендігі көбінесе осы салалардың мазмұны мен маңыздылығына қатысты қате түсініктермен байланысты екенін көрсетеді. Осыған орай зерттеушілер мен педагогтар оқу программаларына мәдени, әлеуметтік және эстетикалық элементтерді кіріктіруді тиімді педагогикалық әдіс ретінде қарастырады</w:t>
      </w:r>
      <w:r w:rsidR="009A064A" w:rsidRPr="002B6ECD">
        <w:rPr>
          <w:rFonts w:ascii="Times New Roman" w:hAnsi="Times New Roman"/>
          <w:sz w:val="28"/>
        </w:rPr>
        <w:t xml:space="preserve"> [107]</w:t>
      </w:r>
      <w:r w:rsidRPr="002B6ECD">
        <w:rPr>
          <w:rFonts w:ascii="Times New Roman" w:hAnsi="Times New Roman"/>
          <w:sz w:val="28"/>
        </w:rPr>
        <w:t>.</w:t>
      </w:r>
    </w:p>
    <w:p w14:paraId="626EDBBC" w14:textId="050A74C1"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Жүргізілген теориялық талдау бастауыш сынып оқушыларын робототехникаға үйретуде қолданылатын қазіргі педагогикалық әдістердің </w:t>
      </w:r>
      <w:r w:rsidRPr="002B6ECD">
        <w:rPr>
          <w:rFonts w:ascii="Times New Roman" w:hAnsi="Times New Roman"/>
          <w:sz w:val="28"/>
        </w:rPr>
        <w:lastRenderedPageBreak/>
        <w:t xml:space="preserve">тиімділігі олардың жас және танымдық ерекшеліктерімен тікелей байланысты екенін көрсетті. Робототехника мазмұны бастауыш білім беру деңгейінде дербес </w:t>
      </w:r>
      <w:proofErr w:type="gramStart"/>
      <w:r w:rsidRPr="002B6ECD">
        <w:rPr>
          <w:rFonts w:ascii="Times New Roman" w:hAnsi="Times New Roman"/>
          <w:sz w:val="28"/>
        </w:rPr>
        <w:t>п</w:t>
      </w:r>
      <w:proofErr w:type="gramEnd"/>
      <w:r w:rsidRPr="002B6ECD">
        <w:rPr>
          <w:rFonts w:ascii="Times New Roman" w:hAnsi="Times New Roman"/>
          <w:sz w:val="28"/>
        </w:rPr>
        <w:t>ән ретінде емес, оқушылардың әрекет арқылы үйренуіне, көрнекілікке және тәжірибеге сүйенетін оқыту құралы ретінде қарастырылған жағдайда ғана педагогикалық тұ</w:t>
      </w:r>
      <w:proofErr w:type="gramStart"/>
      <w:r w:rsidRPr="002B6ECD">
        <w:rPr>
          <w:rFonts w:ascii="Times New Roman" w:hAnsi="Times New Roman"/>
          <w:sz w:val="28"/>
        </w:rPr>
        <w:t>р</w:t>
      </w:r>
      <w:proofErr w:type="gramEnd"/>
      <w:r w:rsidRPr="002B6ECD">
        <w:rPr>
          <w:rFonts w:ascii="Times New Roman" w:hAnsi="Times New Roman"/>
          <w:sz w:val="28"/>
        </w:rPr>
        <w:t>ғыдан негізді нәтижелерге қол жеткізуге негіз болады</w:t>
      </w:r>
      <w:r w:rsidR="009A064A" w:rsidRPr="002B6ECD">
        <w:rPr>
          <w:rFonts w:ascii="Times New Roman" w:hAnsi="Times New Roman"/>
          <w:sz w:val="28"/>
        </w:rPr>
        <w:t xml:space="preserve"> [108]</w:t>
      </w:r>
      <w:r w:rsidRPr="002B6ECD">
        <w:rPr>
          <w:rFonts w:ascii="Times New Roman" w:hAnsi="Times New Roman"/>
          <w:sz w:val="28"/>
        </w:rPr>
        <w:t>.</w:t>
      </w:r>
    </w:p>
    <w:p w14:paraId="51F093A3"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Зерттеу барысында робототехниканы оқытудың жобалық, ойынға негізделген, практикалық-бағдарлы, топтық және модельдеуге сүйенген әдістері бастауыш сынып оқушылары үшін анағұрлым тиімді екені анықталды. Бұл әдістер оқушылардың оқу үдерісіне белсенді қатысуын қамтамасыз етіп, олардың танымдық қызығушылығын, шығармашылық қабілеттерін және бірлескен әрекет дағдыларын дамытуға ықпал жасайды. Әсіресе жобалық және тәжірибелік-конструкторлық әрекеттер оқушылардың теориялық білімді нақты практикалық жағдайда қолдануына мүмкіндік беріп, оқу мазмұнын мәнді әрі түсінікті етеді.</w:t>
      </w:r>
    </w:p>
    <w:p w14:paraId="155CB3FA" w14:textId="77777777"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Талдау нәтижелері бастауыш сынып оқушыларына ең алдымен көрнекілікке, ойын элементтеріне және нақты әрекетке негізделген әдістер сәйкес келетінін көрсетті. Бұл жаста абстрактілі ойлаудан гөрі нақты-бейнелі ойлау басым болғандықтан, робототехникадағы құрастыру, модельдеу және тәжірибе жүргізу әрекеттері оқушылардың жас ерекшеліктеріне толық сай келеді. Топтық жұмысқа негізделген тапсырмалар оқушылардың қарым-қатынас мәдениетін, өзара жауапкершілік пен ынтымақтастық дағдыларын қалыптастыруға жағдай жасайды.</w:t>
      </w:r>
    </w:p>
    <w:p w14:paraId="2071368B" w14:textId="5BB59688" w:rsidR="0007486A" w:rsidRPr="002B6ECD" w:rsidRDefault="0007486A" w:rsidP="00732C40">
      <w:pPr>
        <w:widowControl w:val="0"/>
        <w:spacing w:after="0" w:line="240" w:lineRule="auto"/>
        <w:ind w:firstLine="709"/>
        <w:jc w:val="both"/>
        <w:rPr>
          <w:rFonts w:ascii="Times New Roman" w:hAnsi="Times New Roman"/>
          <w:sz w:val="28"/>
        </w:rPr>
      </w:pPr>
      <w:r w:rsidRPr="002B6ECD">
        <w:rPr>
          <w:rFonts w:ascii="Times New Roman" w:hAnsi="Times New Roman"/>
          <w:sz w:val="28"/>
        </w:rPr>
        <w:t>Қазақстан жағдайында жүргізілген талдау робототехниканы бастауыш сыныпта оқытудың оңтайлы моделі ретінде оны оқу пәндерінің, әсіресе «Цифрлық сауаттылық» пәнінің мазмұнына кіріктіре отырып және қосымша білім беру формалары арқылы жүзеге асыру тиімді екенін айқындайды. Мұндай модель білім беру ұйымдарының материалды</w:t>
      </w:r>
      <w:proofErr w:type="gramStart"/>
      <w:r w:rsidRPr="002B6ECD">
        <w:rPr>
          <w:rFonts w:ascii="Times New Roman" w:hAnsi="Times New Roman"/>
          <w:sz w:val="28"/>
        </w:rPr>
        <w:t>қ-</w:t>
      </w:r>
      <w:proofErr w:type="gramEnd"/>
      <w:r w:rsidRPr="002B6ECD">
        <w:rPr>
          <w:rFonts w:ascii="Times New Roman" w:hAnsi="Times New Roman"/>
          <w:sz w:val="28"/>
        </w:rPr>
        <w:t>техникалық мүмкіндіктерін, педагог кадрлардың даярлық деңгейін және оқу жүктемесінің ерекшеліктерін ескеруге септігі тиеді. Робототехника элементтерін кезең-кезеңімен енгізу оқушылардың оқу мотивациясын сақтап, оқу үдерісінің бірізділігін қамтамасыз етеді</w:t>
      </w:r>
      <w:r w:rsidR="009A064A" w:rsidRPr="002B6ECD">
        <w:rPr>
          <w:rFonts w:ascii="Times New Roman" w:hAnsi="Times New Roman"/>
          <w:sz w:val="28"/>
        </w:rPr>
        <w:t xml:space="preserve"> [109]</w:t>
      </w:r>
      <w:r w:rsidRPr="002B6ECD">
        <w:rPr>
          <w:rFonts w:ascii="Times New Roman" w:hAnsi="Times New Roman"/>
          <w:sz w:val="28"/>
        </w:rPr>
        <w:t>.</w:t>
      </w:r>
    </w:p>
    <w:p w14:paraId="3246393B" w14:textId="1662056B"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rPr>
        <w:t>Робототехниканы бастауыш сынып оқушыларына оқытудың қазіргі педагогикалық әдістері олардың жас ерекшеліктеріне сәйкес келетін, оқу мазмұнын белсенді меңгеруге ықпал ететін және білімді әрекет арқылы игеруге бағытталғ</w:t>
      </w:r>
      <w:proofErr w:type="gramStart"/>
      <w:r w:rsidRPr="002B6ECD">
        <w:rPr>
          <w:rFonts w:ascii="Times New Roman" w:hAnsi="Times New Roman"/>
          <w:sz w:val="28"/>
        </w:rPr>
        <w:t>ан ти</w:t>
      </w:r>
      <w:proofErr w:type="gramEnd"/>
      <w:r w:rsidRPr="002B6ECD">
        <w:rPr>
          <w:rFonts w:ascii="Times New Roman" w:hAnsi="Times New Roman"/>
          <w:sz w:val="28"/>
        </w:rPr>
        <w:t>імді құралдар ретінде сипатталады</w:t>
      </w:r>
      <w:r w:rsidR="0015208D" w:rsidRPr="002B6ECD">
        <w:rPr>
          <w:rFonts w:ascii="Times New Roman" w:hAnsi="Times New Roman"/>
          <w:sz w:val="28"/>
        </w:rPr>
        <w:t xml:space="preserve"> [110]</w:t>
      </w:r>
      <w:r w:rsidRPr="002B6ECD">
        <w:rPr>
          <w:rFonts w:ascii="Times New Roman" w:hAnsi="Times New Roman"/>
          <w:sz w:val="28"/>
        </w:rPr>
        <w:t>. Бұл тұжырымдар робототехниканы оқытудың әдістемелік қырларын ғана емес, оны жүзеге асыру барысында оқушылардың психологиялық дамуын, оқу мотивациясын және тұлғалық қалыптасуын ескеру қажеттігін көрсетеді.  келесі бөлімде бастауыш сынып оқушыларына робототехниканы оқытудың психологиялық-педагогикалық аспектілері жан-жақты қарастырылады.</w:t>
      </w:r>
    </w:p>
    <w:p w14:paraId="4B0E51E4"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p>
    <w:p w14:paraId="7F688046" w14:textId="77777777" w:rsidR="0007486A" w:rsidRPr="002B6ECD" w:rsidRDefault="0007486A" w:rsidP="0022167B">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t>1.3 Робототехниканы оқытуда цифрлық құралдарға негізделген цифрлық білім беру ресурсын ендіру қажеттілігі</w:t>
      </w:r>
    </w:p>
    <w:p w14:paraId="670E0593" w14:textId="1712DE4E" w:rsidR="006B1791" w:rsidRPr="002B6ECD" w:rsidRDefault="0082276D" w:rsidP="0022167B">
      <w:pPr>
        <w:widowControl w:val="0"/>
        <w:spacing w:after="0" w:line="240" w:lineRule="auto"/>
        <w:ind w:firstLine="709"/>
        <w:contextualSpacing/>
        <w:jc w:val="both"/>
        <w:rPr>
          <w:rFonts w:ascii="Times New Roman" w:hAnsi="Times New Roman" w:cs="Times New Roman"/>
          <w:sz w:val="28"/>
          <w:lang w:val="kk-KZ"/>
        </w:rPr>
      </w:pPr>
      <w:r w:rsidRPr="002B6ECD">
        <w:rPr>
          <w:rFonts w:ascii="Times New Roman" w:hAnsi="Times New Roman" w:cs="Times New Roman"/>
          <w:sz w:val="28"/>
          <w:lang w:val="kk-KZ"/>
        </w:rPr>
        <w:t xml:space="preserve">Заманауи білім беру жүйесінде цифрлық технологиялардың қарқынды </w:t>
      </w:r>
      <w:r w:rsidRPr="002B6ECD">
        <w:rPr>
          <w:rFonts w:ascii="Times New Roman" w:hAnsi="Times New Roman" w:cs="Times New Roman"/>
          <w:sz w:val="28"/>
          <w:lang w:val="kk-KZ"/>
        </w:rPr>
        <w:lastRenderedPageBreak/>
        <w:t>дамуы оқыту мазмұны мен оны ұйымдастыру әдістерін жаңартуды талап етеді. Білім беру саласын цифрландыру оқушылардың тек теориялық білім алуымен шектелмей, ақпараттық ортада жұмыс істей алуына, цифрлық құралдарды тиімді пайдалануына және жаңа технологияларға бейімделуіне бағытталуда.  бастауыш білім беру деңгейінен бастап оқушылардың цифрлық сауаттылығын қалыптастыру, олардың қызығушылығын арттыру, шығармашылық және логикалық ойлауын дамыту, білімді көрнекі түрде ұсыну қазіргі білім берудің маңызды міндеттерінің біріне айналып отыр.</w:t>
      </w:r>
    </w:p>
    <w:p w14:paraId="7CA491F8" w14:textId="77777777" w:rsidR="0082276D" w:rsidRPr="002B6ECD" w:rsidRDefault="0082276D" w:rsidP="0082276D">
      <w:pPr>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Қоғамның даму үдерісі цифрлық технологиялардың ықпалымен жаңа тарихи кезеңге аяқ басты. Мемлекет басшысы Қасым-Жомарт Тоқаев Жолдауларында </w:t>
      </w:r>
      <w:r w:rsidRPr="002B6ECD">
        <w:rPr>
          <w:rFonts w:ascii="Times New Roman" w:hAnsi="Times New Roman" w:cs="Times New Roman"/>
          <w:sz w:val="28"/>
          <w:lang w:val="kk-KZ"/>
        </w:rPr>
        <w:t xml:space="preserve">цифрлық технологиялар мен </w:t>
      </w:r>
      <w:r w:rsidRPr="002B6ECD">
        <w:rPr>
          <w:rFonts w:ascii="Times New Roman" w:hAnsi="Times New Roman" w:cs="Times New Roman"/>
          <w:sz w:val="28"/>
          <w:szCs w:val="28"/>
          <w:lang w:val="kk-KZ"/>
        </w:rPr>
        <w:t xml:space="preserve">жасанды интеллект барлық саланың қозғаушы күші, еліміздің инновациялық дамуының, цифрлық дербестігінің тірегі екенін атап өтті. Президенттің: «Алдағы бес жылдың ішінде Қазақстан цифрлық мемлекетке айналуы керек. Бұл – айқын әрі өзгермейтін мақсат. Себебі, біз </w:t>
      </w:r>
      <w:r w:rsidRPr="002B6ECD">
        <w:rPr>
          <w:rFonts w:ascii="Times New Roman" w:hAnsi="Times New Roman" w:cs="Times New Roman"/>
          <w:sz w:val="28"/>
          <w:lang w:val="kk-KZ"/>
        </w:rPr>
        <w:t xml:space="preserve">цифрлық технологиялардың және </w:t>
      </w:r>
      <w:r w:rsidRPr="002B6ECD">
        <w:rPr>
          <w:rFonts w:ascii="Times New Roman" w:hAnsi="Times New Roman" w:cs="Times New Roman"/>
          <w:sz w:val="28"/>
          <w:szCs w:val="28"/>
          <w:lang w:val="kk-KZ"/>
        </w:rPr>
        <w:t xml:space="preserve">жасанды интеллектінің мүмкіндіктерін толық пайдаланатын ел болуымыз қажет», деген тапсырмасы бізге үлкен жауапкершілік артып, мол мүмкіндік береді. </w:t>
      </w:r>
    </w:p>
    <w:p w14:paraId="5080CD68" w14:textId="77777777"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Бүгінгі таңда цифрлық технологиялар балалардың күнделікті өміріне өте ерте жастан бастап еніп келеді, олар түрлі мобильді қосымшаларды, интерактивті ресурстарды, бейнематериалдарды және цифрлық ойындарды күнделікті өмірде белсенді қолданады. Сондықтан, оқыту барысында оқушылардың жас ерекшеліктеріне сәйкес цифрлық құралдарды пайдалану олардың оқу материалына деген қызығушылығын арттырып, білімді тиімді меңгеруіне көмектеседі. Әсіресе робототехника бағыты оқушылардың цифрлық құралдарды пайдалану әрекетін оқу мақсатымен байланыстыруға қолайлы болып табылады.</w:t>
      </w:r>
    </w:p>
    <w:p w14:paraId="533E3126" w14:textId="77777777"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Білім саласында цифрлық технологияларды және жасанды интеллектіні қолдану жыл сайын 30–40%-ға өсіп отыр. Қазақстан Республикасы да бұл үдерістен шет қалған жоқ. Ғылым және жоғары білім министрлігінің мәліметін</w:t>
      </w:r>
      <w:r w:rsidRPr="002B6ECD">
        <w:rPr>
          <w:rFonts w:ascii="Times New Roman" w:hAnsi="Times New Roman" w:cs="Times New Roman"/>
          <w:sz w:val="28"/>
          <w:lang w:val="kk-KZ"/>
        </w:rPr>
        <w:softHyphen/>
        <w:t>ше, былтыр Қазақстан мектептеріндегі цифрлық құралдарды пайдалану деңгейі 68%-ға жеткен. Бірақ аса маңыздысы – технологияның қарқыны емес, осы өзгерістер дәуіріндегі ұстаздың жаңа рөлі. ЖИ ешқашан адамның рухани әлемін, шәкірт тәрбиелеудегі моральдық жауапкершілігін алмастырмайды. Кері</w:t>
      </w:r>
      <w:r w:rsidRPr="002B6ECD">
        <w:rPr>
          <w:rFonts w:ascii="Times New Roman" w:hAnsi="Times New Roman" w:cs="Times New Roman"/>
          <w:sz w:val="28"/>
          <w:lang w:val="kk-KZ"/>
        </w:rPr>
        <w:softHyphen/>
        <w:t>сінше, технология өрістеген сайын мұғалім тұлғасының құндылығы арта береді.</w:t>
      </w:r>
    </w:p>
    <w:p w14:paraId="13F05234" w14:textId="151E3B22"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ЖаҺандану дәуірінде Цифрлық педагогика – оқу мен оқы</w:t>
      </w:r>
      <w:r w:rsidRPr="002B6ECD">
        <w:rPr>
          <w:rFonts w:ascii="Times New Roman" w:hAnsi="Times New Roman" w:cs="Times New Roman"/>
          <w:sz w:val="28"/>
          <w:lang w:val="kk-KZ"/>
        </w:rPr>
        <w:softHyphen/>
        <w:t>тудың философиясын, мазмұнын және әдістемесін жаңа деңгейге көтеретін, оқушының жеке оқу траекториясын қалыптастыруға мүмкіндік беретін жүйе. Педагог даярлаудың жаңа моделі және университеттердің стратегиялық миссиясы – жасанды интеллект дәуіріндегі аса ауқымды және маңызды мәселе</w:t>
      </w:r>
      <w:r w:rsidR="004E7233" w:rsidRPr="002B6ECD">
        <w:rPr>
          <w:rFonts w:ascii="Times New Roman" w:hAnsi="Times New Roman" w:cs="Times New Roman"/>
          <w:sz w:val="28"/>
          <w:lang w:val="kk-KZ"/>
        </w:rPr>
        <w:t xml:space="preserve"> [111]</w:t>
      </w:r>
      <w:r w:rsidRPr="002B6ECD">
        <w:rPr>
          <w:rFonts w:ascii="Times New Roman" w:hAnsi="Times New Roman" w:cs="Times New Roman"/>
          <w:sz w:val="28"/>
          <w:lang w:val="kk-KZ"/>
        </w:rPr>
        <w:t xml:space="preserve">. </w:t>
      </w:r>
    </w:p>
    <w:p w14:paraId="058E4EBD" w14:textId="77777777"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Қа</w:t>
      </w:r>
      <w:r w:rsidRPr="002B6ECD">
        <w:rPr>
          <w:rFonts w:ascii="Times New Roman" w:hAnsi="Times New Roman" w:cs="Times New Roman"/>
          <w:sz w:val="28"/>
          <w:lang w:val="kk-KZ"/>
        </w:rPr>
        <w:softHyphen/>
        <w:t>зіргі педагогикалық университеттер</w:t>
      </w:r>
      <w:r w:rsidRPr="002B6ECD">
        <w:rPr>
          <w:rFonts w:ascii="Times New Roman" w:hAnsi="Times New Roman" w:cs="Times New Roman"/>
          <w:sz w:val="28"/>
          <w:lang w:val="kk-KZ"/>
        </w:rPr>
        <w:softHyphen/>
        <w:t xml:space="preserve">дің алдында тұрған негізгі міндет – заманауи талапқа сай мұғалім даярлау. Біздің ғылыми көзқарасымызды негіздейтін ғылыми концепциямыз </w:t>
      </w:r>
      <w:r w:rsidRPr="002B6ECD">
        <w:rPr>
          <w:rFonts w:ascii="Times New Roman" w:hAnsi="Times New Roman" w:cs="Times New Roman"/>
          <w:i/>
          <w:sz w:val="28"/>
          <w:lang w:val="kk-KZ"/>
        </w:rPr>
        <w:t>жеті стратегиялық бағыттан</w:t>
      </w:r>
      <w:r w:rsidRPr="002B6ECD">
        <w:rPr>
          <w:rFonts w:ascii="Times New Roman" w:hAnsi="Times New Roman" w:cs="Times New Roman"/>
          <w:sz w:val="28"/>
          <w:lang w:val="kk-KZ"/>
        </w:rPr>
        <w:t xml:space="preserve"> тұрады. </w:t>
      </w:r>
    </w:p>
    <w:p w14:paraId="3F6F64D4" w14:textId="77777777"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i/>
          <w:sz w:val="28"/>
          <w:lang w:val="kk-KZ"/>
        </w:rPr>
        <w:lastRenderedPageBreak/>
        <w:t>Бірінші стратегиялық</w:t>
      </w:r>
      <w:r w:rsidRPr="002B6ECD">
        <w:rPr>
          <w:rFonts w:ascii="Times New Roman" w:hAnsi="Times New Roman" w:cs="Times New Roman"/>
          <w:sz w:val="28"/>
          <w:lang w:val="kk-KZ"/>
        </w:rPr>
        <w:t xml:space="preserve"> </w:t>
      </w:r>
      <w:r w:rsidRPr="002B6ECD">
        <w:rPr>
          <w:rFonts w:ascii="Times New Roman" w:hAnsi="Times New Roman" w:cs="Times New Roman"/>
          <w:i/>
          <w:sz w:val="28"/>
          <w:lang w:val="kk-KZ"/>
        </w:rPr>
        <w:t xml:space="preserve">бағыт </w:t>
      </w:r>
      <w:r w:rsidRPr="002B6ECD">
        <w:rPr>
          <w:rFonts w:ascii="Times New Roman" w:hAnsi="Times New Roman" w:cs="Times New Roman"/>
          <w:sz w:val="28"/>
          <w:lang w:val="kk-KZ"/>
        </w:rPr>
        <w:t>– практикаға бағытталған оқыту. Теорияны мектептің нақты жағдайымен ұштастыру, білім алушылардың педагогикалық тәжірибесін кү</w:t>
      </w:r>
      <w:r w:rsidRPr="002B6ECD">
        <w:rPr>
          <w:rFonts w:ascii="Times New Roman" w:hAnsi="Times New Roman" w:cs="Times New Roman"/>
          <w:sz w:val="28"/>
          <w:lang w:val="kk-KZ"/>
        </w:rPr>
        <w:softHyphen/>
        <w:t>шей</w:t>
      </w:r>
      <w:r w:rsidRPr="002B6ECD">
        <w:rPr>
          <w:rFonts w:ascii="Times New Roman" w:hAnsi="Times New Roman" w:cs="Times New Roman"/>
          <w:sz w:val="28"/>
          <w:lang w:val="kk-KZ"/>
        </w:rPr>
        <w:softHyphen/>
        <w:t xml:space="preserve">ту – кәсіби шеберліктің негізгі шарты. </w:t>
      </w:r>
    </w:p>
    <w:p w14:paraId="2F7BED63" w14:textId="77777777" w:rsidR="0082276D" w:rsidRPr="002B6ECD" w:rsidRDefault="0082276D" w:rsidP="0082276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Біз тәжірибелік-эксперименттік жұмыстар жүргізілген Ө.Жәнібеков атындағы Оңтүстік Қазақ</w:t>
      </w:r>
      <w:r w:rsidRPr="002B6ECD">
        <w:rPr>
          <w:rFonts w:ascii="Times New Roman" w:hAnsi="Times New Roman" w:cs="Times New Roman"/>
          <w:sz w:val="28"/>
          <w:lang w:val="kk-KZ"/>
        </w:rPr>
        <w:softHyphen/>
        <w:t>стан педагогикалық университетінде де бұл ба</w:t>
      </w:r>
      <w:r w:rsidRPr="002B6ECD">
        <w:rPr>
          <w:rFonts w:ascii="Times New Roman" w:hAnsi="Times New Roman" w:cs="Times New Roman"/>
          <w:sz w:val="28"/>
          <w:lang w:val="kk-KZ"/>
        </w:rPr>
        <w:softHyphen/>
        <w:t>ғытта жүйелі жұмыс жүргізілуде. Білім алушылар оқудан қол үзбей қала мек</w:t>
      </w:r>
      <w:r w:rsidRPr="002B6ECD">
        <w:rPr>
          <w:rFonts w:ascii="Times New Roman" w:hAnsi="Times New Roman" w:cs="Times New Roman"/>
          <w:sz w:val="28"/>
          <w:lang w:val="kk-KZ"/>
        </w:rPr>
        <w:softHyphen/>
        <w:t>тептерінде педагогикалық практика</w:t>
      </w:r>
      <w:r w:rsidRPr="002B6ECD">
        <w:rPr>
          <w:rFonts w:ascii="Times New Roman" w:hAnsi="Times New Roman" w:cs="Times New Roman"/>
          <w:sz w:val="28"/>
          <w:lang w:val="kk-KZ"/>
        </w:rPr>
        <w:softHyphen/>
        <w:t>дан өтеді. Бұл тәжірибе білім алушылардың тео</w:t>
      </w:r>
      <w:r w:rsidRPr="002B6ECD">
        <w:rPr>
          <w:rFonts w:ascii="Times New Roman" w:hAnsi="Times New Roman" w:cs="Times New Roman"/>
          <w:sz w:val="28"/>
          <w:lang w:val="kk-KZ"/>
        </w:rPr>
        <w:softHyphen/>
        <w:t>рия</w:t>
      </w:r>
      <w:r w:rsidRPr="002B6ECD">
        <w:rPr>
          <w:rFonts w:ascii="Times New Roman" w:hAnsi="Times New Roman" w:cs="Times New Roman"/>
          <w:sz w:val="28"/>
          <w:lang w:val="kk-KZ"/>
        </w:rPr>
        <w:softHyphen/>
        <w:t>лық білімін бекітуге, бәсекеге қабілетті маман болуға ықпал ететінін көрсетіп отыр.</w:t>
      </w:r>
    </w:p>
    <w:p w14:paraId="12A74770" w14:textId="04DC6BC8" w:rsidR="006B1791" w:rsidRPr="002B6ECD" w:rsidRDefault="0082276D"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i/>
          <w:sz w:val="28"/>
          <w:lang w:val="kk-KZ"/>
        </w:rPr>
        <w:t>Екінші стратегиялық бағыт</w:t>
      </w:r>
      <w:r w:rsidRPr="002B6ECD">
        <w:rPr>
          <w:rFonts w:ascii="Times New Roman" w:hAnsi="Times New Roman" w:cs="Times New Roman"/>
          <w:sz w:val="28"/>
          <w:lang w:val="kk-KZ"/>
        </w:rPr>
        <w:t xml:space="preserve"> – цифрлық құзыреттерді қалыптастыру. Ө.Жәнібе</w:t>
      </w:r>
      <w:r w:rsidRPr="002B6ECD">
        <w:rPr>
          <w:rFonts w:ascii="Times New Roman" w:hAnsi="Times New Roman" w:cs="Times New Roman"/>
          <w:sz w:val="28"/>
          <w:lang w:val="kk-KZ"/>
        </w:rPr>
        <w:softHyphen/>
        <w:t>ков университетінде әрбір болашақ мұғалім</w:t>
      </w:r>
      <w:r w:rsidRPr="002B6ECD">
        <w:rPr>
          <w:rFonts w:ascii="Times New Roman" w:hAnsi="Times New Roman" w:cs="Times New Roman"/>
          <w:sz w:val="28"/>
          <w:lang w:val="kk-KZ"/>
        </w:rPr>
        <w:softHyphen/>
        <w:t>нің «EdTech» платформаларын, цифрлық құралдарды пайдаланып оқыту механизмдерін, цифрлық баға</w:t>
      </w:r>
      <w:r w:rsidRPr="002B6ECD">
        <w:rPr>
          <w:rFonts w:ascii="Times New Roman" w:hAnsi="Times New Roman" w:cs="Times New Roman"/>
          <w:sz w:val="28"/>
          <w:lang w:val="kk-KZ"/>
        </w:rPr>
        <w:softHyphen/>
        <w:t>лау құ</w:t>
      </w:r>
      <w:r w:rsidRPr="002B6ECD">
        <w:rPr>
          <w:rFonts w:ascii="Times New Roman" w:hAnsi="Times New Roman" w:cs="Times New Roman"/>
          <w:sz w:val="28"/>
          <w:lang w:val="kk-KZ"/>
        </w:rPr>
        <w:softHyphen/>
        <w:t>ралдарын, жасанды интеллектімен жұ</w:t>
      </w:r>
      <w:r w:rsidRPr="002B6ECD">
        <w:rPr>
          <w:rFonts w:ascii="Times New Roman" w:hAnsi="Times New Roman" w:cs="Times New Roman"/>
          <w:sz w:val="28"/>
          <w:lang w:val="kk-KZ"/>
        </w:rPr>
        <w:softHyphen/>
        <w:t>мыс жүргізуді меңгеруін басты назарда. Себебі «EdTech» – білім мен технологияны біріктіретін тұжырымда</w:t>
      </w:r>
      <w:r w:rsidRPr="002B6ECD">
        <w:rPr>
          <w:rFonts w:ascii="Times New Roman" w:hAnsi="Times New Roman" w:cs="Times New Roman"/>
          <w:sz w:val="28"/>
          <w:lang w:val="kk-KZ"/>
        </w:rPr>
        <w:softHyphen/>
        <w:t>ма: оқу үдерісінде қолданылатын барлық цифрлық құрал – онлайн сайттар мен платформалар, мобильді қосымшалар, интерактивті са</w:t>
      </w:r>
      <w:r w:rsidRPr="002B6ECD">
        <w:rPr>
          <w:rFonts w:ascii="Times New Roman" w:hAnsi="Times New Roman" w:cs="Times New Roman"/>
          <w:sz w:val="28"/>
          <w:lang w:val="kk-KZ"/>
        </w:rPr>
        <w:softHyphen/>
        <w:t>бақтар, білім бағдар</w:t>
      </w:r>
      <w:r w:rsidRPr="002B6ECD">
        <w:rPr>
          <w:rFonts w:ascii="Times New Roman" w:hAnsi="Times New Roman" w:cs="Times New Roman"/>
          <w:sz w:val="28"/>
          <w:lang w:val="kk-KZ"/>
        </w:rPr>
        <w:softHyphen/>
        <w:t>ламалары, цифрлық оқулықтар, LMS (оқу басқару жүйелері), жасанды интеллект (мысалы ChatGPT), бейнесабақтар, подкастар, геймификация. Оқыту-үйретуді қолдау үшін компьютер</w:t>
      </w:r>
      <w:r w:rsidRPr="002B6ECD">
        <w:rPr>
          <w:rFonts w:ascii="Times New Roman" w:hAnsi="Times New Roman" w:cs="Times New Roman"/>
          <w:sz w:val="28"/>
          <w:lang w:val="kk-KZ"/>
        </w:rPr>
        <w:softHyphen/>
        <w:t xml:space="preserve">лік жабдықтар, бағдарламалар, онлайн сайттар мен платформалар, цифрлық контенттер және оқыту әдістемелері қолданатын </w:t>
      </w:r>
      <w:r w:rsidR="001D32E6" w:rsidRPr="002B6ECD">
        <w:rPr>
          <w:rFonts w:ascii="Times New Roman" w:hAnsi="Times New Roman"/>
          <w:sz w:val="28"/>
          <w:lang w:val="kk-KZ"/>
        </w:rPr>
        <w:t>әдіс</w:t>
      </w:r>
      <w:r w:rsidR="001D32E6" w:rsidRPr="002B6ECD">
        <w:rPr>
          <w:rFonts w:ascii="Times New Roman" w:hAnsi="Times New Roman" w:cs="Times New Roman"/>
          <w:sz w:val="28"/>
          <w:lang w:val="kk-KZ"/>
        </w:rPr>
        <w:t>т</w:t>
      </w:r>
      <w:r w:rsidRPr="002B6ECD">
        <w:rPr>
          <w:rFonts w:ascii="Times New Roman" w:hAnsi="Times New Roman" w:cs="Times New Roman"/>
          <w:sz w:val="28"/>
          <w:lang w:val="kk-KZ"/>
        </w:rPr>
        <w:t>ер жиынтығы. «EdTech» – техника ғана емес, сондай-ақ «оқыту үдерісінің ұйымдастырылуы, оқыту-бақылау, кері байланыс, бағалау, мазмұн құру, онлайн / аралас оқыту, жеке-дара оқыту» сияқты педагогикалық және басқарушылық ком</w:t>
      </w:r>
      <w:r w:rsidRPr="002B6ECD">
        <w:rPr>
          <w:rFonts w:ascii="Times New Roman" w:hAnsi="Times New Roman" w:cs="Times New Roman"/>
          <w:sz w:val="28"/>
          <w:lang w:val="kk-KZ"/>
        </w:rPr>
        <w:softHyphen/>
        <w:t>поненттерді қамтиды. «EdTech»-тің басты мақсаты – оқытуды білім алушылардың жеке ерекшелігіне бейімдеу, жеңілдету, қызықты ету. Бейнематериалдар, анимациялар, геймификация, интерактив тапсырмалар – болашақ мұғалімдерді оқыту үдерісін қызықты әрі тиімді пайлануға ықпал етеді. Мұндай формат оқушылардың белсенділігін арттырып, пәнге деген ынтасын күшейтеді.</w:t>
      </w:r>
    </w:p>
    <w:p w14:paraId="366C4058" w14:textId="12D1A2E8" w:rsidR="006B1791" w:rsidRPr="002B6ECD" w:rsidRDefault="0082276D"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Ө.Жәнібе</w:t>
      </w:r>
      <w:r w:rsidRPr="002B6ECD">
        <w:rPr>
          <w:rFonts w:ascii="Times New Roman" w:hAnsi="Times New Roman" w:cs="Times New Roman"/>
          <w:sz w:val="28"/>
          <w:lang w:val="kk-KZ"/>
        </w:rPr>
        <w:softHyphen/>
        <w:t xml:space="preserve">ков университетіндегі «EdTech» технологиялары оқу-басқару жүйелері – LMS платформалары сабақ жоспарларын әзірлеу, тапсырма беру, тестілеу жүргізу және білім алушылардың академиялық үлгерімін бақылау үдерісін толық цифрландырады. Бір платформада оқу материалдарының жүйеленуі оқытушылар үшін де, студенттер үшін де оқу үдерісін тиімді басқаруға жағдай жасайды. «EdTech» технологияларының тағы бір артықшылығы – білім алушылардың білім деңгейін автоматты талдап, әр студентке жеке оқу траекториясын ұсына отырып, болашақ педагогтердің қабілеті мен оқу қарқынына сәйкес материал алып, өз қарқынымен меңгеруге мүмкіндік жасалған. Цифрлық бағалау құралдары білім алушылардың  нәтижелерін, қатысуын, тапсырмаларды орындау динамикасын нақты деректер арқылы бақылауға мүмкіндік береді. Ө.Жәнібеков университетінде бұл үдерістер «Platonus» жүйесі арқылы басқарылып, жүргізіледі. Осы тұрғыда айта кету керек, аналитикалық есептер оқу сапасын арттыруға, оқу бағдарламаларын жетілдіруге және оқытушының кәсіби шешімдерін дәлелді етуге көп </w:t>
      </w:r>
      <w:r w:rsidRPr="002B6ECD">
        <w:rPr>
          <w:rFonts w:ascii="Times New Roman" w:hAnsi="Times New Roman" w:cs="Times New Roman"/>
          <w:sz w:val="28"/>
          <w:lang w:val="kk-KZ"/>
        </w:rPr>
        <w:lastRenderedPageBreak/>
        <w:t>көмектеседі.</w:t>
      </w:r>
    </w:p>
    <w:p w14:paraId="71ED53B2" w14:textId="1F573DB7" w:rsidR="006B1791" w:rsidRPr="002B6ECD" w:rsidRDefault="0082276D" w:rsidP="006B1791">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Демек, «EdTech» технологиялары – бүгінгі педагогикалық университеттердің дамуына жаңа серпін беретін қуатты цифрлық құрал. Цифрлық құралдарды пайдаланып оқыту оқу орнының инновациялық бағытын күшейтіп, заман талабына сай жаңартылған білім ортасын қалыптастырады. Заманауи әдістемелерді қолдануға жол ашқан бұл технологиялар оқытушыларға сабақ берудің жаңа </w:t>
      </w:r>
      <w:r w:rsidR="001D32E6" w:rsidRPr="002B6ECD">
        <w:rPr>
          <w:rFonts w:ascii="Times New Roman" w:hAnsi="Times New Roman"/>
          <w:sz w:val="28"/>
          <w:lang w:val="kk-KZ"/>
        </w:rPr>
        <w:t>әдіс</w:t>
      </w:r>
      <w:r w:rsidR="001D32E6" w:rsidRPr="002B6ECD">
        <w:rPr>
          <w:rFonts w:ascii="Times New Roman" w:hAnsi="Times New Roman" w:cs="Times New Roman"/>
          <w:sz w:val="28"/>
          <w:szCs w:val="28"/>
          <w:lang w:val="kk-KZ"/>
        </w:rPr>
        <w:t>т</w:t>
      </w:r>
      <w:r w:rsidRPr="002B6ECD">
        <w:rPr>
          <w:rFonts w:ascii="Times New Roman" w:hAnsi="Times New Roman" w:cs="Times New Roman"/>
          <w:sz w:val="28"/>
          <w:szCs w:val="28"/>
          <w:lang w:val="kk-KZ"/>
        </w:rPr>
        <w:t>ерін еркін енгізуге мүмкіндік беріп, білім сапасын жаңа деңгейге көтеруде. «EdTech» құралдарын меңгерген болашақ мұғалімдер еңбек нарығында сұранысқа ие цифрлық құзыреттерді қоса меңгереді. Нәтижесінде, заманауи технологиялармен қаруланған педагогикалық университеттер бәсекеге қабілеттілігін арттырып, халықаралық стандарттарға сай сапалы білім ұсына алады. Осы мақсатта  Ө.Жәнібеков университетінде ғылыми-практикалық конференциялар мен оқу-әдістемелік семинарлар, арнайы курстар, дәріс сабақтар ұйымдастырылып, цифрлық құралдар мен жасанды интеллектіні оқу үдерісіне енгізу бойынша білім беру бағдарламаларына арнайы пәндер енгізу тұрақты жүргізіліеді.</w:t>
      </w:r>
    </w:p>
    <w:p w14:paraId="4FB92A63" w14:textId="77777777" w:rsidR="0082276D"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Ө.Жәнібеков атындағы Оңтүстік Қазақстан педагогикалық университеті CAREC институтының халықаралық гранттық байқауында жеңімпаз атанды. Осы жеңістің аясында университетте Орталық Азия Өңірлік экономикалық ынтымақтастық институтымен (ОАӨЭЫИ, CAREC) бірлесе отырып, «Инклюзивті білім үшін жасанды интеллектіні пайдалану: ОАӨЭЫИ өңірі үшін масштабталатын модель» атты халықаралық ғылыми-практикалық іс-шаралар ұйымдастырылып тұрады. Халықаралық жиын барысында шетелдік және отандық сарапшылар цифрлық құралдарды пайдаланып оқыту және ЖИ технологиясын білім жүйесіне енгізудің болашағын жанжақты талқылады. Бұл іс-шара инклюзивті білім мен жасанды интеллектіні ұштастыру арқылы ОАӨЭЫИ өңірінде сапалы білімге тең қолжетімділік қалыптастыруға бағытталған маңызды бастама. Ө.Жәнібеков университетінің мұндай халықаралық жобаға жетекшілік етуі – оның аймақтық әрі жаһандық білім кеңістігіндегі инновациялық көшбасшы ретіндегі мәртебесін айқын көрсетеді. </w:t>
      </w:r>
    </w:p>
    <w:p w14:paraId="38B0CACD" w14:textId="0D9BFC72" w:rsidR="006B1791"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Ғылыми жиын – білім мен технологияны тоғыстырып, болашаққа бағдарланған жаңа идеялар мен шешімдер қалыптастырудағы маңызды қадам. АҚШ, Еуропа және Орталық Азия елдерінен келген сарапшылардың тәжірибесі негізінде әзірленген инклюзивті білімге ЖИ технологияларын енгізудің аймақтық жол картасы бүкіл Орталық Азияның білім кеңістігін жаңғыртуға серпін беруде.</w:t>
      </w:r>
    </w:p>
    <w:p w14:paraId="17491E46" w14:textId="77777777" w:rsidR="0082276D"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Үшінші стратегиялық бағыт</w:t>
      </w:r>
      <w:r w:rsidRPr="002B6ECD">
        <w:rPr>
          <w:rFonts w:ascii="Times New Roman" w:hAnsi="Times New Roman" w:cs="Times New Roman"/>
          <w:sz w:val="28"/>
          <w:szCs w:val="28"/>
          <w:lang w:val="kk-KZ"/>
        </w:rPr>
        <w:t xml:space="preserve"> – зерттеушілік мәдениетті қалыптастыру. Педагогикалық университеттердің алдында тұрған басты міндет – заман талабына сәйкес шығармашыл, ғылыми ойлауы қалыптасқан кәсіби маман даярлау. Осы міндетті жүзеге асыруда зерттеушілік мәдениетке басымдық беру – болашақ мұғалімнің кәсіби дамуы мен білім сапасын арттырудың маңызды шарты. </w:t>
      </w:r>
    </w:p>
    <w:p w14:paraId="7160ECF7" w14:textId="6B1B21C5" w:rsidR="006B1791"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Зерттеушілік мәдениет – болашақ педагогтің кәсіби өсуінің негізгі көрсеткіші, оның педагогикалық құбылыстарға ғылыми тұрғыда талдау жасай </w:t>
      </w:r>
      <w:r w:rsidRPr="002B6ECD">
        <w:rPr>
          <w:rFonts w:ascii="Times New Roman" w:hAnsi="Times New Roman" w:cs="Times New Roman"/>
          <w:sz w:val="28"/>
          <w:szCs w:val="28"/>
          <w:lang w:val="kk-KZ"/>
        </w:rPr>
        <w:lastRenderedPageBreak/>
        <w:t>білуімен, дәлелді шешім қабылдауымен және оқыту үдерісін үнемі жетілдіруге деген ұмтылысымен анықталады.</w:t>
      </w:r>
    </w:p>
    <w:p w14:paraId="2E6FBF69" w14:textId="0E0B8A08" w:rsidR="006B1791" w:rsidRPr="002B6ECD" w:rsidRDefault="0082276D" w:rsidP="006B1791">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Жоғары оқу орындары ғылыми зерттеу жұмысын оқу үдерісіне интеграциялау арқылы білім алушылардың ғылыми ойлауын қалыптастырады. Ғылыми жобаларға, шағын зертханалық жұмыстарға, педагогикалық эксперименттерге қатысу болашақ мұғалімнің зерттеушілік қабілетін ерте қалыптастыруға мүмкіндік жасайды. Ғылыми семинарлар, конференциялар, дебаттар мен авторлық жобалар білім алушылардың өз идеяларын пікірталас алаңында қорғауына жағдай жасалған. Бұл олардың дәлелді сөйлеу, талдау, салыстыру, гипотеза құру, зерттеу әдістерін меңгеру сияқты академиялық дағдысын шыңдайды. Университет жанындағы ғылыми орталықтар, зертханалар, инкубациялық зерттеу жобалары білім алушылардың  бастамаларын жүзеге асыруына қолдау көрсетіледі. Мұндай орталар болашақ мұғалімнің педагогикалық жаңалықтарды сараптап, практикада сынап көруіне мүмкіндік береді. Зерттеушілік мәдениет педагогтің кәсіби рефлексиясын дамытуға ықпал етеді. Ғылыми </w:t>
      </w:r>
      <w:r w:rsidR="001D32E6" w:rsidRPr="002B6ECD">
        <w:rPr>
          <w:rFonts w:ascii="Times New Roman" w:hAnsi="Times New Roman"/>
          <w:sz w:val="28"/>
          <w:lang w:val="kk-KZ"/>
        </w:rPr>
        <w:t>әдіск</w:t>
      </w:r>
      <w:r w:rsidRPr="002B6ECD">
        <w:rPr>
          <w:rFonts w:ascii="Times New Roman" w:hAnsi="Times New Roman" w:cs="Times New Roman"/>
          <w:sz w:val="28"/>
          <w:szCs w:val="28"/>
          <w:lang w:val="kk-KZ"/>
        </w:rPr>
        <w:t>е сүйенген мұғалім оқу үдерісін сыни тұрғыда талдап, өзінің педагогикалық шешімдерін негіздей алады, әдістемесін дәлелдерге сүйене отырып жаңартады. Осының барлығы жаңа буын педагогтің – ізденімпаз, жаңашыл, деректерге сүйенетін, кәсіби тұрғыдан зерттеуші мұғалімнің қалыптасуына ықпал етеді.</w:t>
      </w:r>
    </w:p>
    <w:p w14:paraId="6F5B0818" w14:textId="77777777" w:rsidR="0082276D"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Төртінші стратегиялық бағыт</w:t>
      </w:r>
      <w:r w:rsidRPr="002B6ECD">
        <w:rPr>
          <w:rFonts w:ascii="Times New Roman" w:hAnsi="Times New Roman" w:cs="Times New Roman"/>
          <w:sz w:val="28"/>
          <w:szCs w:val="28"/>
          <w:lang w:val="kk-KZ"/>
        </w:rPr>
        <w:t xml:space="preserve"> – ұлттық құндылыққа негізделген білім беру. Жасанды интеллект дәуірінде технологиялар педагогтің қолындағы құрал болса, құндылықтар – оның адами бағдарын айқындайтын компас. </w:t>
      </w:r>
    </w:p>
    <w:p w14:paraId="5AE66A1E" w14:textId="2F1FFD75" w:rsidR="0082276D" w:rsidRPr="002B6ECD" w:rsidRDefault="0082276D" w:rsidP="0082276D">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Бесінші стратегиялық бағыт</w:t>
      </w:r>
      <w:r w:rsidRPr="002B6ECD">
        <w:rPr>
          <w:rFonts w:ascii="Times New Roman" w:hAnsi="Times New Roman" w:cs="Times New Roman"/>
          <w:sz w:val="28"/>
          <w:szCs w:val="28"/>
          <w:lang w:val="kk-KZ"/>
        </w:rPr>
        <w:t xml:space="preserve"> – ұлттық құндылықтарға негізделген педагогика – бүгінгі рухани жаңғырудың өзегі. </w:t>
      </w:r>
      <w:r w:rsidR="006B1791" w:rsidRPr="002B6ECD">
        <w:rPr>
          <w:rFonts w:ascii="Times New Roman" w:hAnsi="Times New Roman" w:cs="Times New Roman"/>
          <w:sz w:val="28"/>
          <w:szCs w:val="28"/>
          <w:lang w:val="kk-KZ"/>
        </w:rPr>
        <w:t>UNESCO-ның «Education for Sustainable Development» бағдарламасы білім мазмұны ұлттық мәдениетке сүйенгенде ғана тұрақты болатынын айтады</w:t>
      </w:r>
      <w:r w:rsidR="00666D42" w:rsidRPr="002B6ECD">
        <w:rPr>
          <w:rFonts w:ascii="Times New Roman" w:hAnsi="Times New Roman" w:cs="Times New Roman"/>
          <w:sz w:val="28"/>
          <w:szCs w:val="28"/>
          <w:lang w:val="kk-KZ"/>
        </w:rPr>
        <w:t xml:space="preserve"> </w:t>
      </w:r>
      <w:r w:rsidR="006B10CB" w:rsidRPr="002B6ECD">
        <w:rPr>
          <w:rFonts w:ascii="Times New Roman" w:hAnsi="Times New Roman" w:cs="Times New Roman"/>
          <w:sz w:val="28"/>
          <w:szCs w:val="28"/>
          <w:lang w:val="kk-KZ"/>
        </w:rPr>
        <w:t>[112]</w:t>
      </w:r>
      <w:r w:rsidR="006B1791" w:rsidRPr="002B6ECD">
        <w:rPr>
          <w:rFonts w:ascii="Times New Roman" w:hAnsi="Times New Roman" w:cs="Times New Roman"/>
          <w:sz w:val="28"/>
          <w:szCs w:val="28"/>
          <w:lang w:val="kk-KZ"/>
        </w:rPr>
        <w:t xml:space="preserve">. </w:t>
      </w:r>
      <w:r w:rsidRPr="002B6ECD">
        <w:rPr>
          <w:rFonts w:ascii="Times New Roman" w:hAnsi="Times New Roman" w:cs="Times New Roman"/>
          <w:sz w:val="28"/>
          <w:szCs w:val="28"/>
          <w:lang w:val="kk-KZ"/>
        </w:rPr>
        <w:t xml:space="preserve">Қазақстан жағдайында бұл – Абай мұрасы, Ы.Алтынсарин педагогикасы, Шоқанның дүниетанымы, ғасырлар бойы жинақталған халықтық тәрбие үлгісі. </w:t>
      </w:r>
    </w:p>
    <w:p w14:paraId="0D4765FA" w14:textId="77777777" w:rsidR="00811846" w:rsidRPr="002B6ECD" w:rsidRDefault="00811846" w:rsidP="00811846">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Алтыншы стратегиялық бағыт</w:t>
      </w:r>
      <w:r w:rsidRPr="002B6ECD">
        <w:rPr>
          <w:rFonts w:ascii="Times New Roman" w:hAnsi="Times New Roman" w:cs="Times New Roman"/>
          <w:sz w:val="28"/>
          <w:szCs w:val="28"/>
          <w:lang w:val="kk-KZ"/>
        </w:rPr>
        <w:t xml:space="preserve"> – ұлттық құндылықтарды цифрлық құралды пайланып жаңа форматта жеткізу міндеті мынандай бағыттарды қамтиды: этнопедагогикалық білім беру сайттары мен платформалар, ұлттық мұраға арналған цифрлық кітапхана, мультимедиялық оқулықтар, рухани-адамгершілік модульдер.</w:t>
      </w:r>
    </w:p>
    <w:p w14:paraId="071FEC62" w14:textId="77777777" w:rsidR="00811846" w:rsidRPr="002B6ECD" w:rsidRDefault="00811846" w:rsidP="00811846">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Жетінші стратегиялық бағыт</w:t>
      </w:r>
      <w:r w:rsidRPr="002B6ECD">
        <w:rPr>
          <w:rFonts w:ascii="Times New Roman" w:hAnsi="Times New Roman" w:cs="Times New Roman"/>
          <w:sz w:val="28"/>
          <w:szCs w:val="28"/>
          <w:lang w:val="kk-KZ"/>
        </w:rPr>
        <w:t xml:space="preserve"> – ұлттық тәрбие – жасанды интеллект дәуірінде адами қасиетті сақтап қалудың жалғыз жолы.</w:t>
      </w:r>
    </w:p>
    <w:p w14:paraId="6EBC26CB" w14:textId="77777777" w:rsidR="00811846" w:rsidRPr="002B6ECD" w:rsidRDefault="00811846" w:rsidP="00811846">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Бұл жаңа модель қазақ дүниетанымының гуманистік табиғатын оқу мазмұнына енгізуді, тіл, тарих, мәдени мұра негізінде тұлға қалыптастыруды, «адамдық, ізгілік, кісілік» қағидаларын оқу-тәрбие үдерісінің негізіне айналдыруды көздейді. Ұлттық құндылықтарға сүйенген педагог – ұлттық болмысты сақтайтын рухани елші. Бұл тұрғыда Абайдың «Толық адам» ілімі Ө.Жәнібеков университетінің миссиясының мазмұнын құрайды.</w:t>
      </w:r>
    </w:p>
    <w:p w14:paraId="59549BBF" w14:textId="77777777" w:rsidR="00811846" w:rsidRPr="002B6ECD" w:rsidRDefault="00811846" w:rsidP="00811846">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i/>
          <w:sz w:val="28"/>
          <w:szCs w:val="28"/>
          <w:lang w:val="kk-KZ"/>
        </w:rPr>
        <w:t>Заманауи өркениеттің даму векторы</w:t>
      </w:r>
      <w:r w:rsidRPr="002B6ECD">
        <w:rPr>
          <w:rFonts w:ascii="Times New Roman" w:hAnsi="Times New Roman" w:cs="Times New Roman"/>
          <w:sz w:val="28"/>
          <w:szCs w:val="28"/>
          <w:lang w:val="kk-KZ"/>
        </w:rPr>
        <w:t xml:space="preserve"> – цифрлық құралдарды пайдаланып оқыту, жасанды интеллект. ЖИ көмегімен оқытуды, бағалауды, материал </w:t>
      </w:r>
      <w:r w:rsidRPr="002B6ECD">
        <w:rPr>
          <w:rFonts w:ascii="Times New Roman" w:hAnsi="Times New Roman" w:cs="Times New Roman"/>
          <w:sz w:val="28"/>
          <w:szCs w:val="28"/>
          <w:lang w:val="kk-KZ"/>
        </w:rPr>
        <w:lastRenderedPageBreak/>
        <w:t>әзірлеуді оңтайландыруы дегеніміз – сабақ жоспарын құру, тапсырмалар дайындау, оқу аналитикасын пайдалану, жеке білім траекториясын қалыптастыру. Оқушыларға ЖИ-ді қауіпсіз әрі этикалық қолдануды үйрете алуы – академиялық адалдық, авторлық құқық, дербес деректер қауіпсіздігі, жасанды интеллект этикасы. ЖИ-ді сын тұрғысынан түсінуі – ЖИ мүмкін емес және қате жасайтын тұстарын білу, модельдердегі алгоритмдік өшпенділік, нәтижелерді бағалау, тексеру. Түйіндей айтқанда, «AI Literacy for Teachers» – мұғалімдердің жасанды интеллектіні түсініп, оны сабақта тиімді, жауапты және шығармашылықпен қолдана алу қабілеті.</w:t>
      </w:r>
    </w:p>
    <w:p w14:paraId="76D07879" w14:textId="77777777" w:rsidR="00811846" w:rsidRPr="002B6ECD" w:rsidRDefault="006B1791" w:rsidP="006B1791">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Әлемнің 38 дамыған және дамушы елдері кіретін халықаралық «Экономикалық ынтымақтастық және даму ұйымының» (OECD) білім және мұғалімдер даярлау туралы 2025 жылы шығарған халықаралық сарапшылар дайындаған аналитикалық зерттеуі де бұл ойымызды қуаттайды. Бұл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болашақта мұғалімге қандай дағдылар керек, білім жүйесі қалай өзгеруге тиіс, цифрлық дәуірдегі педагог бейнесі қандай болмақ деген сияқты мәселелерді талдаған ресми құжат. Себебі әлем елдерінің білім жүйесі дәл о</w:t>
      </w:r>
      <w:r w:rsidR="00811846" w:rsidRPr="002B6ECD">
        <w:rPr>
          <w:rFonts w:ascii="Times New Roman" w:hAnsi="Times New Roman" w:cs="Times New Roman"/>
          <w:sz w:val="28"/>
          <w:szCs w:val="28"/>
          <w:lang w:val="kk-KZ"/>
        </w:rPr>
        <w:t>сы OECD зерттеулеріне сүйенеді.</w:t>
      </w:r>
    </w:p>
    <w:p w14:paraId="2EC3463D" w14:textId="7B6D4034" w:rsidR="006B1791" w:rsidRPr="002B6ECD" w:rsidRDefault="006B1791" w:rsidP="006B1791">
      <w:pPr>
        <w:widowControl w:val="0"/>
        <w:spacing w:after="0" w:line="240" w:lineRule="auto"/>
        <w:ind w:firstLine="709"/>
        <w:jc w:val="both"/>
        <w:rPr>
          <w:rFonts w:ascii="Times New Roman" w:hAnsi="Times New Roman" w:cs="Times New Roman"/>
          <w:sz w:val="28"/>
          <w:szCs w:val="28"/>
        </w:rPr>
      </w:pPr>
      <w:r w:rsidRPr="002B6ECD">
        <w:rPr>
          <w:rFonts w:ascii="Times New Roman" w:hAnsi="Times New Roman" w:cs="Times New Roman"/>
          <w:sz w:val="28"/>
          <w:szCs w:val="28"/>
        </w:rPr>
        <w:t xml:space="preserve">Университет те оқу бағдарламаларын реформалауда осы ұйымның ұсыныстарын </w:t>
      </w:r>
      <w:proofErr w:type="gramStart"/>
      <w:r w:rsidRPr="002B6ECD">
        <w:rPr>
          <w:rFonts w:ascii="Times New Roman" w:hAnsi="Times New Roman" w:cs="Times New Roman"/>
          <w:sz w:val="28"/>
          <w:szCs w:val="28"/>
        </w:rPr>
        <w:t>басшылы</w:t>
      </w:r>
      <w:proofErr w:type="gramEnd"/>
      <w:r w:rsidRPr="002B6ECD">
        <w:rPr>
          <w:rFonts w:ascii="Times New Roman" w:hAnsi="Times New Roman" w:cs="Times New Roman"/>
          <w:sz w:val="28"/>
          <w:szCs w:val="28"/>
        </w:rPr>
        <w:t xml:space="preserve">ққа алады. OECD-дің 2025 жылғы TALIS зерттеуінде Қазақстан мұғалімдерінің 51%-ы білімде цифрлық құралдарды күнделікті қолданатыны, 39%-ы жасанды интеллектіге негізделген технологияларды меңгере бастағаны көрсетілген. Бұл </w:t>
      </w:r>
      <w:r w:rsidR="002B4F8F" w:rsidRPr="002B6ECD">
        <w:rPr>
          <w:rFonts w:ascii="Times New Roman" w:hAnsi="Times New Roman" w:cs="Times New Roman"/>
          <w:sz w:val="28"/>
          <w:szCs w:val="28"/>
        </w:rPr>
        <w:t>-</w:t>
      </w:r>
      <w:r w:rsidRPr="002B6ECD">
        <w:rPr>
          <w:rFonts w:ascii="Times New Roman" w:hAnsi="Times New Roman" w:cs="Times New Roman"/>
          <w:sz w:val="28"/>
          <w:szCs w:val="28"/>
        </w:rPr>
        <w:t xml:space="preserve"> мұғалім цифрлық құралдарды алмастырушы емес, оны тиімді қ</w:t>
      </w:r>
      <w:proofErr w:type="gramStart"/>
      <w:r w:rsidRPr="002B6ECD">
        <w:rPr>
          <w:rFonts w:ascii="Times New Roman" w:hAnsi="Times New Roman" w:cs="Times New Roman"/>
          <w:sz w:val="28"/>
          <w:szCs w:val="28"/>
        </w:rPr>
        <w:t>олданушы</w:t>
      </w:r>
      <w:proofErr w:type="gramEnd"/>
      <w:r w:rsidRPr="002B6ECD">
        <w:rPr>
          <w:rFonts w:ascii="Times New Roman" w:hAnsi="Times New Roman" w:cs="Times New Roman"/>
          <w:sz w:val="28"/>
          <w:szCs w:val="28"/>
        </w:rPr>
        <w:t xml:space="preserve">ға айналғанын білдіреді. ЖИ </w:t>
      </w:r>
      <w:r w:rsidR="002B4F8F" w:rsidRPr="002B6ECD">
        <w:rPr>
          <w:rFonts w:ascii="Times New Roman" w:hAnsi="Times New Roman" w:cs="Times New Roman"/>
          <w:sz w:val="28"/>
          <w:szCs w:val="28"/>
        </w:rPr>
        <w:t>-</w:t>
      </w:r>
      <w:r w:rsidRPr="002B6ECD">
        <w:rPr>
          <w:rFonts w:ascii="Times New Roman" w:hAnsi="Times New Roman" w:cs="Times New Roman"/>
          <w:sz w:val="28"/>
          <w:szCs w:val="28"/>
        </w:rPr>
        <w:t xml:space="preserve"> ұстазды толықтыратын құрал ғана</w:t>
      </w:r>
      <w:r w:rsidR="007E1BA9" w:rsidRPr="002B6ECD">
        <w:rPr>
          <w:rFonts w:ascii="Times New Roman" w:hAnsi="Times New Roman" w:cs="Times New Roman"/>
          <w:sz w:val="28"/>
          <w:szCs w:val="28"/>
        </w:rPr>
        <w:t xml:space="preserve"> [113]</w:t>
      </w:r>
      <w:r w:rsidRPr="002B6ECD">
        <w:rPr>
          <w:rFonts w:ascii="Times New Roman" w:hAnsi="Times New Roman" w:cs="Times New Roman"/>
          <w:sz w:val="28"/>
          <w:szCs w:val="28"/>
        </w:rPr>
        <w:t>.</w:t>
      </w:r>
    </w:p>
    <w:p w14:paraId="146A54ED" w14:textId="1189DB1B"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Психологиялық-педагогикалық зерттеулерге сәйкес бастауыш сынып оқушылары абстрактілі ұғымдарға қарағанда нақты әрекет пен көрнекілік арқылы ұсынылған ақпаратты жеңіл меңгереді. Бұл кезеңде оқушының ойлауы көбіне бейнелік сипатта болады. Бастауыш сынып жасында ойын әрекеті оқытудың маңызды элементтерінің бірі болып табылады. Ойын элементтері енгізілген тапсырмалар оқушының белсенділігін арттырып, оның сабаққа қызығушылықпен қатысуына әсер етеді. Робототехника сабақтарында түрлі интерактивті тапсырмалар, виртуалды конструкторлар, анимациялық бейнелер және деңгейлік ойын тапсырмалары оқушылардың оқу әрекетін жандандырады. Бұл өз кезегінде оқушылардың алгоритмдік ойлауын, логикалық пайымдауын және шығармашылық қабілетін дамытуға ықпал жасайды</w:t>
      </w:r>
      <w:r w:rsidR="004A1E3F" w:rsidRPr="002B6ECD">
        <w:rPr>
          <w:rFonts w:ascii="Times New Roman" w:hAnsi="Times New Roman" w:cs="Times New Roman"/>
          <w:sz w:val="28"/>
          <w:lang w:val="kk-KZ"/>
        </w:rPr>
        <w:t xml:space="preserve"> [</w:t>
      </w:r>
      <w:r w:rsidR="006E5AAF" w:rsidRPr="002B6ECD">
        <w:rPr>
          <w:rFonts w:ascii="Times New Roman" w:hAnsi="Times New Roman" w:cs="Times New Roman"/>
          <w:sz w:val="28"/>
          <w:lang w:val="kk-KZ"/>
        </w:rPr>
        <w:t>114</w:t>
      </w:r>
      <w:r w:rsidR="004A1E3F" w:rsidRPr="002B6ECD">
        <w:rPr>
          <w:rFonts w:ascii="Times New Roman" w:hAnsi="Times New Roman" w:cs="Times New Roman"/>
          <w:sz w:val="28"/>
          <w:lang w:val="kk-KZ"/>
        </w:rPr>
        <w:t>]</w:t>
      </w:r>
      <w:r w:rsidRPr="002B6ECD">
        <w:rPr>
          <w:rFonts w:ascii="Times New Roman" w:hAnsi="Times New Roman" w:cs="Times New Roman"/>
          <w:sz w:val="28"/>
          <w:lang w:val="kk-KZ"/>
        </w:rPr>
        <w:t>.</w:t>
      </w:r>
    </w:p>
    <w:p w14:paraId="4E48B581" w14:textId="496A4B7C"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Заманауми білім беру тәжірибесінде робототехниканы оқыту оқушылардың тек техникалық білім алуымен шектелмей, олардың есептік ойлау дағдыларын дамытуға бағытталуда. Есептік ойлау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мәселені кезең-кезеңмен талдау, оны шешудің тиімді жолдарын анықтау, алгоритм құру және нәтижені бағалау қабілеті болып табылады. Бұл дағды қазіргі цифрлық қоғам жағдайында маңызды құзыреттердің бірі ретінде қарастырылады. Сондықтан, бастауыш сыныптан бастап оқушылардың есептік ойлауын қалыптастыру робототехниканы оқытудың негізгі міндеттерінің біріне айналып отыр.</w:t>
      </w:r>
    </w:p>
    <w:p w14:paraId="5667F28C"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Робототехниканы оқыту барысында оқушылардың есептік ойлауы </w:t>
      </w:r>
      <w:r w:rsidRPr="002B6ECD">
        <w:rPr>
          <w:rFonts w:ascii="Times New Roman" w:hAnsi="Times New Roman" w:cs="Times New Roman"/>
          <w:sz w:val="28"/>
          <w:lang w:val="kk-KZ"/>
        </w:rPr>
        <w:lastRenderedPageBreak/>
        <w:t>қалыптасады. Оның құрамдас бөліктерінің бірі алгоритмдік ойлау болып табылады. Алгоритмдік ойлау әрекеттерді белгілі бір ретпен жоспарлауға, бағдарламаның орындалу логикасын түсінуге және мәселені кезең-кезеңмен шешуге көмектеседі. Мұндай әрекеттер оқушының алгоритмдік ойлауын дамытады. Алгоритмдік ойлау оқушының тапсырманы жүйелі орындауына, әрекеттер арасындағы байланысты түсінуіне және мәселені рет-ретімен шешуіне негіз болады. Мысалы, роботтың белгілі бір бағытта қозғалуын ұйымдастыру үшін оқушы қозғалыс қадамдарын нақты ретпен орналастырып, әр әрекеттің нәтижесін ескеруі қажет. Бұл оқушының логикалық пайымдауын және себеп-салдарлық байланысты түсінуін дамытады.</w:t>
      </w:r>
    </w:p>
    <w:p w14:paraId="6CD0D925"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Білім беру тәжірибесінде STEM бағытына ерекше назар аударылуда. STEM білім беру ғылым, технология, математика және техникалық бағыттарды өзара байланыстыра отырып, оқушылардың логикалық ойлауын, шығармашылық қабілетін және мәселені шешу дағдыларын дамытуға бағытталады. Робототехника осы бағыттың маңызды құрамдас бөлігі болып саналады. Себебі робототехника барысында оқушылар робот моделін құрастырады, алгоритм жасайды, программалайды және өз жұмысының нәтижесін тәжірибе арқылы тексереді. Мұндай әрекеттер оқушының танымдық белсенділігін арттырып, цифрлық сауаттылық дағдыларын қалыптастырады.</w:t>
      </w:r>
    </w:p>
    <w:p w14:paraId="23275D0D"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Робототехниканы оқыту барысында тек дәстүрлі түсіндіру әдістерін қолдану жеткіліксіз болып табылады. Роботтың құрылысын, қозғалысын немесе алгоритмнің орындалуын бастауыш сынып оқушысы көрнекілік пен тәжірибелік әрекет арқылы жеңіл түсінеді.  робототехниканы оқытуда цифрлық құралдарға негізделген цифрлық білім беру ресурстарын пайдалану қажеттілігі туындайды. Мұндай ресурстар оқу материалын интерактивті түрде ұсынуға, оқушылардың қызығушылығын арттыруға және білімді тәжірибемен байланыстыра отырып меңгеруге жағдай жасайды.</w:t>
      </w:r>
    </w:p>
    <w:p w14:paraId="382971E6"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sz w:val="28"/>
          <w:lang w:val="kk-KZ"/>
        </w:rPr>
        <w:t xml:space="preserve">Мектепте пәнді оқыту барысында теория мен тәжірибе арасындағы байланыс әлсірейді. Робототехникада оқушы тек ережені жаттап қана қоймай, оны тәжірибе барысында қолданып көруі қажет. Егер, оқушы роботтың қозғалысын, программаның орындалуын немесе құрастырылған модельдің </w:t>
      </w:r>
      <w:r w:rsidRPr="002B6ECD">
        <w:rPr>
          <w:rFonts w:ascii="Times New Roman" w:hAnsi="Times New Roman" w:cs="Times New Roman"/>
          <w:color w:val="000000" w:themeColor="text1"/>
          <w:sz w:val="28"/>
          <w:lang w:val="kk-KZ"/>
        </w:rPr>
        <w:t>әрекетін тікелей бақыламаса, оқу материалының мазмұнын терең түсінуі қиынға соғады. Бұл, әсіресе, бастауыш сынып оқушылары үшін маңызды, себебі, олар ақпаратты әрекет, бақылау және көрнекілік арқылы жеңіл қабылдайды.</w:t>
      </w:r>
    </w:p>
    <w:p w14:paraId="2903448C" w14:textId="30F2E3F6"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Робототехниканы оқыту қажеттігін анықтау үшін оны қандай құралдар арқылы жүзеге асыру тиімді екендігін негіздеу қажет. Себебі, бастауыш сынып оқушылары үшін робототехника тек теориялық мәліметтер жиынтығы емес, ол нақты әрекет, тәжірибе, бақылау және шығармашылық тапсырмалар арқылы меңгерілетін сала болып табылады. Сондықтан, робототехниканы оқытуда қолданылатын цифрлық құралдарды дұрыс таңдау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оқытудың нәтижелілігін қамтамасыз ететін негізгі шарттардың бірі.</w:t>
      </w:r>
    </w:p>
    <w:p w14:paraId="7D6966FA"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Ақпаратты дайын күйінде беруге және оқушының оны үлгі бойынша қайталауына негізделген оқытуда мұғалім негізгі ақпарат көзі ретінде </w:t>
      </w:r>
      <w:r w:rsidRPr="002B6ECD">
        <w:rPr>
          <w:rFonts w:ascii="Times New Roman" w:hAnsi="Times New Roman" w:cs="Times New Roman"/>
          <w:sz w:val="28"/>
          <w:lang w:val="kk-KZ"/>
        </w:rPr>
        <w:lastRenderedPageBreak/>
        <w:t>қарастырылады, ал оқушы көбіне дайын мәліметті қабылдап, оны қайталап айтуға немесе үлгі бойынша орындауға бағытталады. Мұндай сипаттамалы және репродуктивтік сипаттағы оқыту робототехника мазмұнын меңгеруде жеткіліксіз болып табылады. Себебі, робототехникада оқушы тек дайын мәліметті қабылдаушы емес, мәселені шешуші, модель құрастырушы, тәжірибе жүргізуші және өз әрекетінің нәтижесін талдаушы болуы тиіс. Егер, роботтың құрылысы немесе алгоритм тек сурет пен мәтін арқылы түсіндірілсе, бастауыш сынып оқушысы оның жұмыс істеу логикасын толық түсіне алмайды. Сондықтан, мұндай оқытудың шектеулігі робототехниканы цифрлық орта арқылы ұйымдастыру қажеттігін көрсетеді.</w:t>
      </w:r>
    </w:p>
    <w:p w14:paraId="4FA086E5" w14:textId="1C29C9DA"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sz w:val="28"/>
          <w:lang w:val="kk-KZ"/>
        </w:rPr>
        <w:t xml:space="preserve">Цифрлық құралдарды қолданудың теориялық негізі жеке тұлғалық-іс-әрекеттік тәсілмен тығыз байланысты. Бұл </w:t>
      </w:r>
      <w:r w:rsidR="001D32E6" w:rsidRPr="002B6ECD">
        <w:rPr>
          <w:rFonts w:ascii="Times New Roman" w:hAnsi="Times New Roman"/>
          <w:sz w:val="28"/>
          <w:lang w:val="kk-KZ"/>
        </w:rPr>
        <w:t>әдіс</w:t>
      </w:r>
      <w:r w:rsidR="001D32E6" w:rsidRPr="002B6ECD">
        <w:rPr>
          <w:rFonts w:ascii="Times New Roman" w:hAnsi="Times New Roman" w:cs="Times New Roman"/>
          <w:sz w:val="28"/>
          <w:lang w:val="kk-KZ"/>
        </w:rPr>
        <w:t xml:space="preserve"> </w:t>
      </w:r>
      <w:r w:rsidRPr="002B6ECD">
        <w:rPr>
          <w:rFonts w:ascii="Times New Roman" w:hAnsi="Times New Roman" w:cs="Times New Roman"/>
          <w:sz w:val="28"/>
          <w:lang w:val="kk-KZ"/>
        </w:rPr>
        <w:t xml:space="preserve">бойынша оқушы білімді дайын күйінде алмайды, керісінше оны өз әрекеті арқылы игереді. Робототехника сабақтарында оқушы роботты құрастырады, бағдарламалайды, оның қозғалысын бақылайды, қателерін түзетеді. Мұндай жағдайда цифрлық құралдар оқушының белсенді әрекетін ұйымдастыратын орта қызметін </w:t>
      </w:r>
      <w:r w:rsidRPr="002B6ECD">
        <w:rPr>
          <w:rFonts w:ascii="Times New Roman" w:hAnsi="Times New Roman" w:cs="Times New Roman"/>
          <w:color w:val="000000" w:themeColor="text1"/>
          <w:sz w:val="28"/>
          <w:lang w:val="kk-KZ"/>
        </w:rPr>
        <w:t>атқарады. Олар оқушының жеке қызығушылығын, қабылдау ерекшелігін, жұмыс қарқынын ескеруге негіз болады.</w:t>
      </w:r>
    </w:p>
    <w:p w14:paraId="5C63E59E"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 Робототехниканы оқытуда цифрлық құралдарға негізделген цифрлық білім беру ресурстарын пайдалану қажеттілігі туындайды. Бастауыш сынып оқушылары жас ерекшеліктеріне сәйкес ақпаратты көбіне көрнекілік, бейне, анимация және ойын элементтері арқылы жеңіл қабылдайтындықтан, оқу материалының интерактивті әрі әрекетке негізделген түрде ұсынылуы оның тиімді меңгерілуін қамтамасыз етеді. Сондықтан, робототехниканы оқытуда қолданылатын цифрлық ресурстар оқушылардың танымдық ерекшеліктеріне сәйкес құрылуы тиіс. Мұндай ресурстар анимациялар, бейнесабақтар, 3D-модельдер, виртуалды конструкторлар, интерактивті тапсырмалар және ойын элементтері арқылы роботтың құрылысын, қозғалысын, сенсорлардың жұмысын және программаның орындалуын көрнекі түрде көрсетуге болады. Мысалы, роботтың қозғалыс бағытын немесе датчиктердің әрекетін экрандағы моделін құру арқылы көрсету теориялық білімді нақты әрекетпен байланыстырып, күрделі ұғымдарды қарапайым әрі түсінікті түрде меңгеруге жағдай жасайды.</w:t>
      </w:r>
    </w:p>
    <w:p w14:paraId="7F6CC3D9"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sz w:val="28"/>
          <w:lang w:val="kk-KZ"/>
        </w:rPr>
        <w:t xml:space="preserve">Бастауыш сынып оқушыларының танымдық ерекшеліктеріне сәйкес, оқу материалының әрекетке негізделген және интерактивті түрде берілуі оның тиімді меңгерілуін қамтамасыз етеді. Сондықтан, робототехниканы оқыту барысында қолданылатын цифрлық құралдар оқушының </w:t>
      </w:r>
      <w:r w:rsidRPr="002B6ECD">
        <w:rPr>
          <w:rFonts w:ascii="Times New Roman" w:hAnsi="Times New Roman" w:cs="Times New Roman"/>
          <w:color w:val="000000" w:themeColor="text1"/>
          <w:sz w:val="28"/>
          <w:lang w:val="kk-KZ"/>
        </w:rPr>
        <w:t xml:space="preserve">қабылдау ерекшеліктеріне сәйкес келуі тиіс. Мысалы, түрлі анимациялық бейнелер, 3D-модельдер, виртуалды конструкторлар мен интерактивті тапсырмалардың күрделі ұғымдарды қарапайым әрі түсінікті түрде меңгеруге әсері болады. Оқушы оқу материалын тек бақылап қана қоймай, өз әрекетінің нәтижесін талдап, тәжірибе жүзінде тексере алады. Нәтижесінде робототехниканы оқыту дәстүрлі түсіндірумен шектелмей, оқушының қызығушылығын арттыратын, тәжірибелік және танымдық әрекетке негізделген тиімді білім беру ортасына </w:t>
      </w:r>
      <w:r w:rsidRPr="002B6ECD">
        <w:rPr>
          <w:rFonts w:ascii="Times New Roman" w:hAnsi="Times New Roman" w:cs="Times New Roman"/>
          <w:color w:val="000000" w:themeColor="text1"/>
          <w:sz w:val="28"/>
          <w:lang w:val="kk-KZ"/>
        </w:rPr>
        <w:lastRenderedPageBreak/>
        <w:t>айналады.</w:t>
      </w:r>
    </w:p>
    <w:p w14:paraId="0AA259CA" w14:textId="3FC2D3DF"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Робототехниканы оқыту барысында цифрлық құралдарды пайдалану ерекше маңызға ие. Себебі, робототехниканы оқыту мазмұны теориялық білім мен тәжірибелік әрекетті өзара байланыстыратын кешенді бағыт болып табылады. Бұл салада оқушы роботтың құрылысын құрастырып қана қоймай, оның қозғалысын басқарады, алгоритм құрады, сенсорлардың қызметін тексереді және орындалған әрекеттің нәтижесін бақылайды. Мұндай жұмыстар оқушының белсенді әрекетке қатысуын талап етеді. Робототехника программалау, модельдеу және құрастыру әрекеттерін біріктіретіндіктен, оны тек дайын ақпаратты түсіндіруге негізделген дәстүрлі оқыту </w:t>
      </w:r>
      <w:r w:rsidR="001D32E6" w:rsidRPr="002B6ECD">
        <w:rPr>
          <w:rFonts w:ascii="Times New Roman" w:hAnsi="Times New Roman"/>
          <w:sz w:val="28"/>
          <w:lang w:val="kk-KZ"/>
        </w:rPr>
        <w:t>әдіст</w:t>
      </w:r>
      <w:r w:rsidRPr="002B6ECD">
        <w:rPr>
          <w:rFonts w:ascii="Times New Roman" w:hAnsi="Times New Roman" w:cs="Times New Roman"/>
          <w:color w:val="000000" w:themeColor="text1"/>
          <w:sz w:val="28"/>
          <w:lang w:val="kk-KZ"/>
        </w:rPr>
        <w:t>ері арқылы толық меңгерту қиын. Сондықтан, цифрлық құралдар робототехниканы оқытудың ажырамас бөлігіне айналады.</w:t>
      </w:r>
    </w:p>
    <w:p w14:paraId="115B5AE6"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Бастауыш сынып оқушылары үшін есептік ойлауды қалыптастыруда цифрлық құралдарға негізделген цифрлық білім беру ресурстарының маңызы ерекше. Интерактивті платформалар, визуалды программалау орталары және цифрлық модельдер оқушыларға күрделі алгоритмдерді қарапайым түрде түсінуге мүмкіндік береді. Әсіресе, ScratchJr, Blockly, LEGO Education сияқты визуалды программалау орталарында оқушы түрлі блоктарды өзара байланыстыру арқылы әрекеттер тізбегін құрастырады. Бұл күрделі программалау тілдерін пайдаланбай-ақ алгоритмдік құрылымды түсінуге жағдай жасайды.</w:t>
      </w:r>
    </w:p>
    <w:p w14:paraId="78BAEC16"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Цифрлық білім беру ресурстары мәселені кезең-кезеңмен шешу дағдысын қалыптастыруға ықпал жасайды. Робототехника тапсырмаларын орындау барысында оқушы мәселені талдайды, оны бірнеше бөлікке ажыратады, шешу жолдарын салыстырады және нәтижесін тексереді. Мұндай әрекеттер есептік ойлаудың негізгі компоненттері болып табылады. Оқушының өз қатесін анықтап, бағдарламаны қайта өзгертуі оның талдау және рефлексия жасау қабілетін де дамытады.</w:t>
      </w:r>
    </w:p>
    <w:p w14:paraId="36001396" w14:textId="67F12BB8"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Робототехниканы оқытуда цифрлық құралдарға негізделген цифрлық білім беру ресурстарын пайдалану оқушылардың есептік ойлауын, алгоритмдік пайымдауын және мәселені жүйелі шешу дағдыларын дамытады. Сондықтан цифрлық ресурстар робототехниканы оқытудың техникалық құралы ғана емес, оқушылардың танымдық және интеллектуалдық қабілеттерін дамытатын маңызды педагогикалық орта ретінде қарастырылады</w:t>
      </w:r>
      <w:r w:rsidR="0062310B" w:rsidRPr="002B6ECD">
        <w:rPr>
          <w:rFonts w:ascii="Times New Roman" w:hAnsi="Times New Roman" w:cs="Times New Roman"/>
          <w:color w:val="000000" w:themeColor="text1"/>
          <w:sz w:val="28"/>
          <w:lang w:val="kk-KZ"/>
        </w:rPr>
        <w:t xml:space="preserve"> [115</w:t>
      </w:r>
      <w:r w:rsidR="00213402" w:rsidRPr="002B6ECD">
        <w:rPr>
          <w:rFonts w:ascii="Times New Roman" w:hAnsi="Times New Roman" w:cs="Times New Roman"/>
          <w:color w:val="000000" w:themeColor="text1"/>
          <w:sz w:val="28"/>
          <w:lang w:val="kk-KZ"/>
        </w:rPr>
        <w:t>]</w:t>
      </w:r>
      <w:r w:rsidRPr="002B6ECD">
        <w:rPr>
          <w:rFonts w:ascii="Times New Roman" w:hAnsi="Times New Roman" w:cs="Times New Roman"/>
          <w:color w:val="000000" w:themeColor="text1"/>
          <w:sz w:val="28"/>
          <w:lang w:val="kk-KZ"/>
        </w:rPr>
        <w:t>.</w:t>
      </w:r>
    </w:p>
    <w:p w14:paraId="3BFC2441"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i/>
          <w:color w:val="000000" w:themeColor="text1"/>
          <w:sz w:val="28"/>
          <w:lang w:val="kk-KZ"/>
        </w:rPr>
        <w:t>Робототехника сабақтарында цифрлық құралдарды пайдаланудың қажеттілігі</w:t>
      </w:r>
      <w:r w:rsidRPr="002B6ECD">
        <w:rPr>
          <w:rFonts w:ascii="Times New Roman" w:hAnsi="Times New Roman" w:cs="Times New Roman"/>
          <w:color w:val="000000" w:themeColor="text1"/>
          <w:sz w:val="28"/>
          <w:lang w:val="kk-KZ"/>
        </w:rPr>
        <w:t xml:space="preserve"> бірнеше себеппен түсіндіріледі.</w:t>
      </w:r>
    </w:p>
    <w:p w14:paraId="5307A562"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i/>
          <w:color w:val="000000" w:themeColor="text1"/>
          <w:sz w:val="28"/>
          <w:lang w:val="kk-KZ"/>
        </w:rPr>
        <w:t>Біріншіден</w:t>
      </w:r>
      <w:r w:rsidRPr="002B6ECD">
        <w:rPr>
          <w:rFonts w:ascii="Times New Roman" w:hAnsi="Times New Roman" w:cs="Times New Roman"/>
          <w:color w:val="000000" w:themeColor="text1"/>
          <w:sz w:val="28"/>
          <w:lang w:val="kk-KZ"/>
        </w:rPr>
        <w:t>, олар оқу материалын көрнекі түрде ұсынуға көмектеседі. Бастауыш сынып оқушылары роботтың құрылысын, бөлшектердің өзара байланысын немесе программаның жұмыс нәтижесін көзбен көргенде ғана оны толық түсінеді. Мысалы, роботтың қозғалысын немесе сенсордың әрекетін экрандағы модель арқылы көрсету оқушының теориялық білімін нақты тәжірибемен байланыстырады.</w:t>
      </w:r>
    </w:p>
    <w:p w14:paraId="67607D49" w14:textId="767A8863"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i/>
          <w:color w:val="000000" w:themeColor="text1"/>
          <w:sz w:val="28"/>
          <w:lang w:val="kk-KZ"/>
        </w:rPr>
        <w:t>Екіншіден</w:t>
      </w:r>
      <w:r w:rsidRPr="002B6ECD">
        <w:rPr>
          <w:rFonts w:ascii="Times New Roman" w:hAnsi="Times New Roman" w:cs="Times New Roman"/>
          <w:color w:val="000000" w:themeColor="text1"/>
          <w:sz w:val="28"/>
          <w:lang w:val="kk-KZ"/>
        </w:rPr>
        <w:t xml:space="preserve">, цифрлық құралдар оқушылардың танымдық белсенділігін арттырады. Интерактивті тапсырмалар, ойын элементтері, деңгейлік </w:t>
      </w:r>
      <w:r w:rsidRPr="002B6ECD">
        <w:rPr>
          <w:rFonts w:ascii="Times New Roman" w:hAnsi="Times New Roman" w:cs="Times New Roman"/>
          <w:color w:val="000000" w:themeColor="text1"/>
          <w:sz w:val="28"/>
          <w:lang w:val="kk-KZ"/>
        </w:rPr>
        <w:lastRenderedPageBreak/>
        <w:t xml:space="preserve">жаттығулар мен кері байланыс беру мүмкіндігі оқушыны сабаққа белсенді қатысуға ынталандырады. Бастауыш сынып жасындағы балалар үшін қызығушылық </w:t>
      </w:r>
      <w:r w:rsidR="002B4F8F" w:rsidRPr="002B6ECD">
        <w:rPr>
          <w:rFonts w:ascii="Times New Roman" w:hAnsi="Times New Roman" w:cs="Times New Roman"/>
          <w:color w:val="000000" w:themeColor="text1"/>
          <w:sz w:val="28"/>
          <w:lang w:val="kk-KZ"/>
        </w:rPr>
        <w:t>-</w:t>
      </w:r>
      <w:r w:rsidRPr="002B6ECD">
        <w:rPr>
          <w:rFonts w:ascii="Times New Roman" w:hAnsi="Times New Roman" w:cs="Times New Roman"/>
          <w:color w:val="000000" w:themeColor="text1"/>
          <w:sz w:val="28"/>
          <w:lang w:val="kk-KZ"/>
        </w:rPr>
        <w:t xml:space="preserve"> оқытудың басты қозғаушы күші. Егер, тапсырма ойын түрінде берілсе немесе оқушы роботтың қозғалысын өзі басқара алса, оның пәнге деген ынтасы артады.</w:t>
      </w:r>
    </w:p>
    <w:p w14:paraId="7BB34DCE"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i/>
          <w:color w:val="000000" w:themeColor="text1"/>
          <w:sz w:val="28"/>
          <w:lang w:val="kk-KZ"/>
        </w:rPr>
        <w:t>Үшіншіден</w:t>
      </w:r>
      <w:r w:rsidRPr="002B6ECD">
        <w:rPr>
          <w:rFonts w:ascii="Times New Roman" w:hAnsi="Times New Roman" w:cs="Times New Roman"/>
          <w:color w:val="000000" w:themeColor="text1"/>
          <w:sz w:val="28"/>
          <w:lang w:val="kk-KZ"/>
        </w:rPr>
        <w:t xml:space="preserve">, цифрлық құралдар робототехниканы оқытуды дербестендіруге ықпал етеді. Бір сыныптағы оқушылардың дайындық деңгейі, қабылдау жылдамдығы мен қызығушылығы әртүрлі болады. Кейбір оқушылар тапсырманы тез орындайды, ал кейбіреулеріне қосымша түсіндіру қажет. </w:t>
      </w:r>
      <w:r w:rsidRPr="002B6ECD">
        <w:rPr>
          <w:rFonts w:ascii="Times New Roman" w:hAnsi="Times New Roman" w:cs="Times New Roman"/>
          <w:sz w:val="28"/>
          <w:lang w:val="kk-KZ"/>
        </w:rPr>
        <w:t>Цифрлық білім беру сайты немесе электрондық ресурс арқылы әр оқушы өз қарқынымен жұмыс істей алады, тапсырмаларды қайта қарап, қажет болған жағдайда бейнематериалдарды бірнеше рет тыңдай алады. Бұл олардың білімді толық әрі саналы меңгеруіне жағдай жасайды.</w:t>
      </w:r>
    </w:p>
    <w:p w14:paraId="28BCD472"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i/>
          <w:sz w:val="28"/>
          <w:lang w:val="kk-KZ"/>
        </w:rPr>
        <w:t>Төртіншіден</w:t>
      </w:r>
      <w:r w:rsidRPr="002B6ECD">
        <w:rPr>
          <w:rFonts w:ascii="Times New Roman" w:hAnsi="Times New Roman" w:cs="Times New Roman"/>
          <w:sz w:val="28"/>
          <w:lang w:val="kk-KZ"/>
        </w:rPr>
        <w:t>, цифрлық құралдарды пайдалану оқушылардың өздігінен білім алу дағдысын қалыптастырады. Робототехника бағытында оқушы тек мұғалімнің нұсқауын орындаушы емес, мәселені шешуші, тәжірибе жасаушы және жаңа шешім ұсынушы тұлға болуы тиіс. Электрондық оқулықтар, онлайн тапсырмалар, бейнесабақтар мен виртуалды зертханалар оқушының өз бетімен ізденуіне, ақпаратты талдауына және жаңа білімді дербес игеруіне жол ашады.</w:t>
      </w:r>
    </w:p>
    <w:p w14:paraId="6F2ECF96"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sz w:val="28"/>
          <w:lang w:val="kk-KZ"/>
        </w:rPr>
        <w:t>Аталған себептер ғылыми зерттеулермен де расталады және оларды бірнеше бағыт бойынша жіктеуге болады. Мәселен, Сербиядағы Белград университетінде қызмет атқаратын ғалым В. Потконяк әріптестерімен бірге жүргізген зерттеуінде виртуалды зертханалар мен симуляциялардың абстрактілі техникалық ұғымдарды нақты жабдықсыз меңгеруге мүмкіндік беретінін дәлелдеп, цифрлық құралдардың теория мен тәжірибе арасындағы байланысты қамтамасыз етудегі маңызын негіздейді [11</w:t>
      </w:r>
      <w:r w:rsidR="00280246" w:rsidRPr="002B6ECD">
        <w:rPr>
          <w:rFonts w:ascii="Times New Roman" w:hAnsi="Times New Roman" w:cs="Times New Roman"/>
          <w:sz w:val="28"/>
          <w:lang w:val="kk-KZ"/>
        </w:rPr>
        <w:t>6</w:t>
      </w:r>
      <w:r w:rsidRPr="002B6ECD">
        <w:rPr>
          <w:rFonts w:ascii="Times New Roman" w:hAnsi="Times New Roman" w:cs="Times New Roman"/>
          <w:sz w:val="28"/>
          <w:lang w:val="kk-KZ"/>
        </w:rPr>
        <w:t>]. Кипр технологиялық университетінің университетінің профессоры Андри Иоанну және осы университеттің зерттеушісі Эрия Макидоу цифрлық білім беру сайттардың оқыту қарқынын даралауға мүмкіндік беріп, білімді саналы меңгеруге жағдай жасайтынын көрсетеді [11</w:t>
      </w:r>
      <w:r w:rsidR="00280246" w:rsidRPr="002B6ECD">
        <w:rPr>
          <w:rFonts w:ascii="Times New Roman" w:hAnsi="Times New Roman" w:cs="Times New Roman"/>
          <w:sz w:val="28"/>
          <w:lang w:val="kk-KZ"/>
        </w:rPr>
        <w:t>7</w:t>
      </w:r>
      <w:r w:rsidRPr="002B6ECD">
        <w:rPr>
          <w:rFonts w:ascii="Times New Roman" w:hAnsi="Times New Roman" w:cs="Times New Roman"/>
          <w:sz w:val="28"/>
          <w:lang w:val="kk-KZ"/>
        </w:rPr>
        <w:t>]. Ал, Грекиядағы Крит университетінің зерттеушісі П. Дорука, осы университеттің доценті С. Пападакис және Фессалия университетінің профессоры М. Калогианнакис планшеттер мен арнайы қосымшаларды қолдану арқылы робототехниканы оқыту оқушылардың өздігінен білім алу және зерттеушілік дағдыларын дамытуға ықпал ететінін атап өтеді [11</w:t>
      </w:r>
      <w:r w:rsidR="00280246" w:rsidRPr="002B6ECD">
        <w:rPr>
          <w:rFonts w:ascii="Times New Roman" w:hAnsi="Times New Roman" w:cs="Times New Roman"/>
          <w:sz w:val="28"/>
          <w:lang w:val="kk-KZ"/>
        </w:rPr>
        <w:t>8</w:t>
      </w:r>
      <w:r w:rsidRPr="002B6ECD">
        <w:rPr>
          <w:rFonts w:ascii="Times New Roman" w:hAnsi="Times New Roman" w:cs="Times New Roman"/>
          <w:sz w:val="28"/>
          <w:lang w:val="kk-KZ"/>
        </w:rPr>
        <w:t xml:space="preserve">]. Осы зерттеулерді талдау цифрлық құралдарды қолдану қажеттілігі олардың көрнекілік, оқытуды дербестендіру және өзіндік білім алу дағдыларын қалыптастыру мүмкіндіктерімен тығыз </w:t>
      </w:r>
      <w:r w:rsidRPr="002B6ECD">
        <w:rPr>
          <w:rFonts w:ascii="Times New Roman" w:hAnsi="Times New Roman" w:cs="Times New Roman"/>
          <w:color w:val="000000" w:themeColor="text1"/>
          <w:sz w:val="28"/>
          <w:lang w:val="kk-KZ"/>
        </w:rPr>
        <w:t>байланысты екенін көрсетеді.</w:t>
      </w:r>
    </w:p>
    <w:p w14:paraId="71DE93D7"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Бастауыш сынып оқушыларының психологиялық және танымдық ерекшеліктері робототехниканы оқыту барысында қолданылатын әдістер мен құралдарды дұрыс таңдауды талап етеді. Бұл жастағы оқушылар ақпаратты көбіне көрнекілік, ойын және тәжірибелік әрекет арқылы қабылдайды. Сондықтан, бастауыш білім беру деңгейінде оқу материалының түсінікті, қызықты әрі әрекетке негізделген түрде ұйымдастырылуы маңызды болып </w:t>
      </w:r>
      <w:r w:rsidRPr="002B6ECD">
        <w:rPr>
          <w:rFonts w:ascii="Times New Roman" w:hAnsi="Times New Roman" w:cs="Times New Roman"/>
          <w:color w:val="000000" w:themeColor="text1"/>
          <w:sz w:val="28"/>
          <w:lang w:val="kk-KZ"/>
        </w:rPr>
        <w:lastRenderedPageBreak/>
        <w:t>табылады.  робототехниканы оқытуда цифрлық құралдарға негізделген цифрлық білім беру ресурстарын пайдалану қажеттілігі туындайды</w:t>
      </w:r>
      <w:r w:rsidR="007A31A2" w:rsidRPr="002B6ECD">
        <w:rPr>
          <w:rFonts w:ascii="Times New Roman" w:hAnsi="Times New Roman" w:cs="Times New Roman"/>
          <w:color w:val="000000" w:themeColor="text1"/>
          <w:sz w:val="28"/>
          <w:lang w:val="kk-KZ"/>
        </w:rPr>
        <w:t xml:space="preserve"> [119]</w:t>
      </w:r>
      <w:r w:rsidRPr="002B6ECD">
        <w:rPr>
          <w:rFonts w:ascii="Times New Roman" w:hAnsi="Times New Roman" w:cs="Times New Roman"/>
          <w:color w:val="000000" w:themeColor="text1"/>
          <w:sz w:val="28"/>
          <w:lang w:val="kk-KZ"/>
        </w:rPr>
        <w:t>.</w:t>
      </w:r>
    </w:p>
    <w:p w14:paraId="02DAA3F5"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Робототехниканы оқытуда цифрлық білім беру ресурстарын пайдалану оқу материалын тиімді меңгеруге мүмкіндік беретін маңызды педагогикалық құралдардың бірі болып табылады. Мұндай ресурстар оқыту мазмұнын көрнекі, интерактивті және оқушының жас ерекшелігіне сәйкес ұйымдастыруға жағдай жасайды.  Цифрлық білім беру ресурстары оқушылардың танымдық белсенділігін арттырып, робототехниканы тәжірибелік әрекет арқылы меңгеруге мүмкіндік береді</w:t>
      </w:r>
      <w:r w:rsidR="007A31A2" w:rsidRPr="002B6ECD">
        <w:rPr>
          <w:rFonts w:ascii="Times New Roman" w:hAnsi="Times New Roman" w:cs="Times New Roman"/>
          <w:color w:val="000000" w:themeColor="text1"/>
          <w:sz w:val="28"/>
          <w:lang w:val="kk-KZ"/>
        </w:rPr>
        <w:t xml:space="preserve"> [120]</w:t>
      </w:r>
      <w:r w:rsidRPr="002B6ECD">
        <w:rPr>
          <w:rFonts w:ascii="Times New Roman" w:hAnsi="Times New Roman" w:cs="Times New Roman"/>
          <w:color w:val="000000" w:themeColor="text1"/>
          <w:sz w:val="28"/>
          <w:lang w:val="kk-KZ"/>
        </w:rPr>
        <w:t>.</w:t>
      </w:r>
    </w:p>
    <w:p w14:paraId="18D0A36E" w14:textId="0732702B"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Цифрлық ресурстардың тағы бір маңызды ерекшелігі </w:t>
      </w:r>
      <w:r w:rsidR="002B4F8F" w:rsidRPr="002B6ECD">
        <w:rPr>
          <w:rFonts w:ascii="Times New Roman" w:hAnsi="Times New Roman" w:cs="Times New Roman"/>
          <w:color w:val="000000" w:themeColor="text1"/>
          <w:sz w:val="28"/>
          <w:lang w:val="kk-KZ"/>
        </w:rPr>
        <w:t>-</w:t>
      </w:r>
      <w:r w:rsidRPr="002B6ECD">
        <w:rPr>
          <w:rFonts w:ascii="Times New Roman" w:hAnsi="Times New Roman" w:cs="Times New Roman"/>
          <w:color w:val="000000" w:themeColor="text1"/>
          <w:sz w:val="28"/>
          <w:lang w:val="kk-KZ"/>
        </w:rPr>
        <w:t xml:space="preserve"> интерактивтілікті қамтамасыз етуі. Робототехника сабақтарында оқушы тек дайын ақпаратты қабылдап қана қоймай, тапсырмаларды орындайды, бағдарламаны өзгертіп көреді, түрлі нұсқаларды салыстырады және өз әрекетінің нәтижесін бірден бақылай алады. Мұндай интерактивті орта оқушының оқу әрекетіне белсенді қатысуына жағдай жасап, оның логикалық ойлауын және шығармашылық қабілетін дамытуға ықпал жасайды.</w:t>
      </w:r>
    </w:p>
    <w:p w14:paraId="171A7A00"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Цифрлық ресурстардың педагогикалық мүмкіндіктері оқушылардың өздігінен білім алу дағдыларын қалыптастырумен де байланысты. Робототехника барысында оқушы мәселені шешуге, ақпаратты іздеуге, қателерін талдауға және жаңа шешім ұсынуға үйренеді. Бейнесабақтар, интерактивті тапсырмалар және виртуалды зертханалар оқушының өз бетімен жұмыс істеу белсенділігін арттырып, танымдық дербестігін қалыптастырады</w:t>
      </w:r>
      <w:r w:rsidR="00331036" w:rsidRPr="002B6ECD">
        <w:rPr>
          <w:rFonts w:ascii="Times New Roman" w:hAnsi="Times New Roman" w:cs="Times New Roman"/>
          <w:color w:val="000000" w:themeColor="text1"/>
          <w:sz w:val="28"/>
          <w:lang w:val="kk-KZ"/>
        </w:rPr>
        <w:t xml:space="preserve"> [121]</w:t>
      </w:r>
      <w:r w:rsidRPr="002B6ECD">
        <w:rPr>
          <w:rFonts w:ascii="Times New Roman" w:hAnsi="Times New Roman" w:cs="Times New Roman"/>
          <w:color w:val="000000" w:themeColor="text1"/>
          <w:sz w:val="28"/>
          <w:lang w:val="kk-KZ"/>
        </w:rPr>
        <w:t>.</w:t>
      </w:r>
    </w:p>
    <w:p w14:paraId="6DC6FD9B"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Робототехниканы оқытуда цифрлық білім беру ресурстарын қолдану жедел кері байланыс ұйымдастыруға да септігін тигізеді. Оқушы тапсырманы орындау барысында өз қатесін бірден көріп, нәтижесін тексере алады. Ал, мұғалім оқушылардың оқу жетістіктерін бақылап, олардың орындаған тапсырмаларын саралап, қажетті жағдайда бағыт-бағдар береді. Бұл оқу әрекетінің тиімділігін арттырып, оқыту сапасын жақсартуға ықпал жасайды</w:t>
      </w:r>
      <w:r w:rsidR="00331036" w:rsidRPr="002B6ECD">
        <w:rPr>
          <w:rFonts w:ascii="Times New Roman" w:hAnsi="Times New Roman" w:cs="Times New Roman"/>
          <w:color w:val="000000" w:themeColor="text1"/>
          <w:sz w:val="28"/>
          <w:lang w:val="kk-KZ"/>
        </w:rPr>
        <w:t xml:space="preserve"> [122]</w:t>
      </w:r>
      <w:r w:rsidRPr="002B6ECD">
        <w:rPr>
          <w:rFonts w:ascii="Times New Roman" w:hAnsi="Times New Roman" w:cs="Times New Roman"/>
          <w:color w:val="000000" w:themeColor="text1"/>
          <w:sz w:val="28"/>
          <w:lang w:val="kk-KZ"/>
        </w:rPr>
        <w:t>.</w:t>
      </w:r>
    </w:p>
    <w:p w14:paraId="05FC1893" w14:textId="77777777" w:rsidR="006B1791" w:rsidRPr="002B6ECD" w:rsidRDefault="006B1791" w:rsidP="006B1791">
      <w:pPr>
        <w:widowControl w:val="0"/>
        <w:spacing w:after="0" w:line="240" w:lineRule="auto"/>
        <w:ind w:firstLine="567"/>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Цифрлық ресурстар оқушылардың робототехникаға деген қызығушылығын арттырады. Түрлі ойын элементтері, анимациялық тапсырмалар, визуалды модельдер және тәжірибелік жұмыстар оқушылардың пәнге деген ынтасын күшейтеді. Әсіресе, бастауыш сынып оқушылары үшін қызығушылық оқу әрекетінің негізгі қозғаушы күштерінің бірі болып табылады. Сондықтан, цифрлық құралдарға негізделген цифрлық білім беру ресурстарын пайдалану робототехниканы тиімді оқытудың маңызды педагогикалық шарты болып табылады.</w:t>
      </w:r>
    </w:p>
    <w:p w14:paraId="33477D38" w14:textId="3E147780"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color w:val="000000" w:themeColor="text1"/>
          <w:sz w:val="28"/>
          <w:lang w:val="kk-KZ"/>
        </w:rPr>
        <w:t xml:space="preserve">Цифрлық құралдарды таңдау бастауыш </w:t>
      </w:r>
      <w:r w:rsidRPr="002B6ECD">
        <w:rPr>
          <w:rFonts w:ascii="Times New Roman" w:hAnsi="Times New Roman" w:cs="Times New Roman"/>
          <w:sz w:val="28"/>
          <w:lang w:val="kk-KZ"/>
        </w:rPr>
        <w:t>сынып оқушыларының жас ерекшеліктеріне сәйкес жүргізілуі тиіс. 7</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10 жас аралығындағы оқушылар Ж. Пиаже сипаттаған нақты әрекеттік ойлау кезеңінде болады. Бұл кезеңде бала абстрактілі түсініктерден гөрі, көзбен көріп, қолмен ұстап, әрекет арқылы түсінетін мәліметтерді жеңіл меңгереді. Сондықтан, бастауыш сыныпта робототехниканы оқытуда мәтінге негізделген күрделі программалау тілдерінен </w:t>
      </w:r>
      <w:r w:rsidRPr="002B6ECD">
        <w:rPr>
          <w:rFonts w:ascii="Times New Roman" w:hAnsi="Times New Roman" w:cs="Times New Roman"/>
          <w:sz w:val="28"/>
          <w:lang w:val="kk-KZ"/>
        </w:rPr>
        <w:lastRenderedPageBreak/>
        <w:t>гөрі, көрнекілікке, ойынға және әрекетке негізделген цифрлық құралдарды қолдану тиімді</w:t>
      </w:r>
      <w:r w:rsidR="00331036" w:rsidRPr="002B6ECD">
        <w:rPr>
          <w:rFonts w:ascii="Times New Roman" w:hAnsi="Times New Roman" w:cs="Times New Roman"/>
          <w:sz w:val="28"/>
          <w:lang w:val="kk-KZ"/>
        </w:rPr>
        <w:t xml:space="preserve"> [123]</w:t>
      </w:r>
      <w:r w:rsidRPr="002B6ECD">
        <w:rPr>
          <w:rFonts w:ascii="Times New Roman" w:hAnsi="Times New Roman" w:cs="Times New Roman"/>
          <w:sz w:val="28"/>
          <w:lang w:val="kk-KZ"/>
        </w:rPr>
        <w:t>.</w:t>
      </w:r>
    </w:p>
    <w:p w14:paraId="589BA190" w14:textId="5555A728"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7</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8 жастағы оқушылар үшін қарапайым басқару әрекеттері мен ойын элементтері бар құралдар қажет. Ал, 9</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10 жастағы оқушылар күрделірек алгоритмдер құрастыруға, бірнеше әрекетті өзара байланыстыруға қабілетті болады. Осыған сәйкес робототехниканы оқыту құралдары да біртіндеп күрделеніп отыруы тиіс.</w:t>
      </w:r>
    </w:p>
    <w:p w14:paraId="6591F172"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Робототехниканы оқытуда қолданылатын цифрлық құралдарды шартты түрде үш топқа бөлуге болады:</w:t>
      </w:r>
    </w:p>
    <w:p w14:paraId="2AE87DFA" w14:textId="17A7CD11" w:rsidR="006B1791" w:rsidRPr="002B6ECD" w:rsidRDefault="006B1791" w:rsidP="0022167B">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Бірінші топ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физикалық роботтар. Оларға нақты бөлшектерден құрастырылатын және бағдарламаланатын құрылғылар жатады. Мұндай роботтар арқылы оқушылар сенсорлардың, моторлардың және қарапайым механизмдердің жұмысын тәжірибе жүзінде көреді.</w:t>
      </w:r>
      <w:r w:rsidR="0022167B" w:rsidRPr="002B6ECD">
        <w:rPr>
          <w:rFonts w:ascii="Times New Roman" w:hAnsi="Times New Roman" w:cs="Times New Roman"/>
          <w:sz w:val="28"/>
          <w:lang w:val="kk-KZ"/>
        </w:rPr>
        <w:t xml:space="preserve"> </w:t>
      </w:r>
      <w:r w:rsidRPr="002B6ECD">
        <w:rPr>
          <w:rFonts w:ascii="Times New Roman" w:hAnsi="Times New Roman" w:cs="Times New Roman"/>
          <w:sz w:val="28"/>
          <w:lang w:val="kk-KZ"/>
        </w:rPr>
        <w:t xml:space="preserve">Екінші топ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программалық сайттар. Бұл топқа ScratchJr, Scratch, LEGO Education программасы, mBlock, Blockly сияқты визуалды программалау орталары кіреді. Олар арқылы оқушы күрделі код жазбай-ақ түрлі блоктарды біріктіру арқылы роботтың әрекетін құрастырады. </w:t>
      </w:r>
      <w:r w:rsidR="0022167B" w:rsidRPr="002B6ECD">
        <w:rPr>
          <w:rFonts w:ascii="Times New Roman" w:hAnsi="Times New Roman" w:cs="Times New Roman"/>
          <w:sz w:val="28"/>
          <w:lang w:val="kk-KZ"/>
        </w:rPr>
        <w:t>7-к</w:t>
      </w:r>
      <w:r w:rsidRPr="002B6ECD">
        <w:rPr>
          <w:rFonts w:ascii="Times New Roman" w:hAnsi="Times New Roman" w:cs="Times New Roman"/>
          <w:sz w:val="28"/>
          <w:lang w:val="kk-KZ"/>
        </w:rPr>
        <w:t>есте</w:t>
      </w:r>
      <w:r w:rsidR="0022167B" w:rsidRPr="002B6ECD">
        <w:rPr>
          <w:rFonts w:ascii="Times New Roman" w:hAnsi="Times New Roman" w:cs="Times New Roman"/>
          <w:sz w:val="28"/>
          <w:lang w:val="kk-KZ"/>
        </w:rPr>
        <w:t>г</w:t>
      </w:r>
      <w:r w:rsidRPr="002B6ECD">
        <w:rPr>
          <w:rFonts w:ascii="Times New Roman" w:hAnsi="Times New Roman" w:cs="Times New Roman"/>
          <w:sz w:val="28"/>
          <w:lang w:val="kk-KZ"/>
        </w:rPr>
        <w:t xml:space="preserve">е </w:t>
      </w:r>
      <w:r w:rsidR="0022167B" w:rsidRPr="002B6ECD">
        <w:rPr>
          <w:rFonts w:ascii="Times New Roman" w:hAnsi="Times New Roman" w:cs="Times New Roman"/>
          <w:sz w:val="28"/>
          <w:lang w:val="kk-KZ"/>
        </w:rPr>
        <w:t xml:space="preserve">сәйкес </w:t>
      </w:r>
      <w:r w:rsidRPr="002B6ECD">
        <w:rPr>
          <w:rFonts w:ascii="Times New Roman" w:hAnsi="Times New Roman" w:cs="Times New Roman"/>
          <w:sz w:val="28"/>
          <w:lang w:val="kk-KZ"/>
        </w:rPr>
        <w:t>бастауыш сыныпта жиі қолданылатын кейбір сайттардың педагогикалық мүмкіндіктері салыстырылып көрсетілді.</w:t>
      </w:r>
      <w:r w:rsidR="0022167B" w:rsidRPr="002B6ECD">
        <w:rPr>
          <w:rFonts w:ascii="Times New Roman" w:hAnsi="Times New Roman" w:cs="Times New Roman"/>
          <w:sz w:val="28"/>
          <w:lang w:val="kk-KZ"/>
        </w:rPr>
        <w:t xml:space="preserve"> </w:t>
      </w:r>
      <w:r w:rsidRPr="002B6ECD">
        <w:rPr>
          <w:rFonts w:ascii="Times New Roman" w:hAnsi="Times New Roman" w:cs="Times New Roman"/>
          <w:sz w:val="28"/>
          <w:lang w:val="kk-KZ"/>
        </w:rPr>
        <w:t xml:space="preserve">Үшінші топ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виртуалды орталар мен модельдеу. Бұл құралдар нақты робот болмаған жағдайда роботтың моделін компьютерде құрастыруға және оның жұмысын тексеруге ықпал жасайды. Виртуалды орта әсіресе мектептегі материалдық база шектеулі болған жағдайда тиімді шешім болып саналады.</w:t>
      </w:r>
    </w:p>
    <w:p w14:paraId="3435B850"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p>
    <w:p w14:paraId="0BEC9C66" w14:textId="632EE7C8" w:rsidR="006B1791" w:rsidRPr="002B6ECD" w:rsidRDefault="006B1791" w:rsidP="0022167B">
      <w:pPr>
        <w:widowControl w:val="0"/>
        <w:spacing w:after="0" w:line="240" w:lineRule="auto"/>
        <w:jc w:val="both"/>
        <w:rPr>
          <w:rFonts w:ascii="Times New Roman" w:hAnsi="Times New Roman" w:cs="Times New Roman"/>
          <w:sz w:val="28"/>
          <w:lang w:val="kk-KZ"/>
        </w:rPr>
      </w:pPr>
      <w:r w:rsidRPr="002B6ECD">
        <w:rPr>
          <w:rFonts w:ascii="Times New Roman" w:hAnsi="Times New Roman" w:cs="Times New Roman"/>
          <w:sz w:val="28"/>
          <w:lang w:val="kk-KZ"/>
        </w:rPr>
        <w:t xml:space="preserve">Кесте 7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Бастауыш сынып оқушыларына робототехниканы оқытуға арналған цифрлық сайттардың салыстырмалы сипаттамасы</w:t>
      </w:r>
    </w:p>
    <w:p w14:paraId="0F38A589" w14:textId="77777777" w:rsidR="0022167B" w:rsidRPr="002B6ECD" w:rsidRDefault="0022167B" w:rsidP="0022167B">
      <w:pPr>
        <w:widowControl w:val="0"/>
        <w:spacing w:after="0" w:line="240" w:lineRule="auto"/>
        <w:jc w:val="both"/>
        <w:rPr>
          <w:rFonts w:ascii="Times New Roman" w:hAnsi="Times New Roman" w:cs="Times New Roman"/>
          <w:sz w:val="28"/>
          <w:lang w:val="kk-KZ"/>
        </w:rPr>
      </w:pPr>
    </w:p>
    <w:tbl>
      <w:tblPr>
        <w:tblStyle w:val="a3"/>
        <w:tblW w:w="5000" w:type="pct"/>
        <w:tblLook w:val="04A0" w:firstRow="1" w:lastRow="0" w:firstColumn="1" w:lastColumn="0" w:noHBand="0" w:noVBand="1"/>
      </w:tblPr>
      <w:tblGrid>
        <w:gridCol w:w="1952"/>
        <w:gridCol w:w="1276"/>
        <w:gridCol w:w="2550"/>
        <w:gridCol w:w="4076"/>
      </w:tblGrid>
      <w:tr w:rsidR="006B1791" w:rsidRPr="002B6ECD" w14:paraId="550966A7" w14:textId="77777777" w:rsidTr="0022167B">
        <w:tc>
          <w:tcPr>
            <w:tcW w:w="990" w:type="pct"/>
            <w:vAlign w:val="center"/>
          </w:tcPr>
          <w:p w14:paraId="0B334041"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Сайт</w:t>
            </w:r>
          </w:p>
        </w:tc>
        <w:tc>
          <w:tcPr>
            <w:tcW w:w="647" w:type="pct"/>
            <w:vAlign w:val="center"/>
          </w:tcPr>
          <w:p w14:paraId="4834BC07"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Жасы</w:t>
            </w:r>
          </w:p>
        </w:tc>
        <w:tc>
          <w:tcPr>
            <w:tcW w:w="1294" w:type="pct"/>
            <w:vAlign w:val="center"/>
          </w:tcPr>
          <w:p w14:paraId="2A1E3E26"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Программалау түрі</w:t>
            </w:r>
          </w:p>
        </w:tc>
        <w:tc>
          <w:tcPr>
            <w:tcW w:w="2068" w:type="pct"/>
            <w:vAlign w:val="center"/>
          </w:tcPr>
          <w:p w14:paraId="6542F6F8"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Негізгі педагогикалық мақсат</w:t>
            </w:r>
          </w:p>
        </w:tc>
      </w:tr>
      <w:tr w:rsidR="006B1791" w:rsidRPr="002B6ECD" w14:paraId="0B939A60" w14:textId="77777777" w:rsidTr="0022167B">
        <w:tc>
          <w:tcPr>
            <w:tcW w:w="990" w:type="pct"/>
            <w:vAlign w:val="center"/>
          </w:tcPr>
          <w:p w14:paraId="64B3F759"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Bee-Bot</w:t>
            </w:r>
          </w:p>
        </w:tc>
        <w:tc>
          <w:tcPr>
            <w:tcW w:w="647" w:type="pct"/>
            <w:vAlign w:val="center"/>
          </w:tcPr>
          <w:p w14:paraId="6724F3A3" w14:textId="23D8055C"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4</w:t>
            </w:r>
            <w:r w:rsidR="002B4F8F" w:rsidRPr="002B6ECD">
              <w:rPr>
                <w:rFonts w:ascii="Times New Roman" w:hAnsi="Times New Roman" w:cs="Times New Roman"/>
                <w:sz w:val="24"/>
                <w:lang w:val="kk-KZ"/>
              </w:rPr>
              <w:t>-</w:t>
            </w:r>
            <w:r w:rsidRPr="002B6ECD">
              <w:rPr>
                <w:rFonts w:ascii="Times New Roman" w:hAnsi="Times New Roman" w:cs="Times New Roman"/>
                <w:sz w:val="24"/>
                <w:lang w:val="kk-KZ"/>
              </w:rPr>
              <w:t>7 жас</w:t>
            </w:r>
          </w:p>
        </w:tc>
        <w:tc>
          <w:tcPr>
            <w:tcW w:w="1294" w:type="pct"/>
            <w:vAlign w:val="center"/>
          </w:tcPr>
          <w:p w14:paraId="0FA39A0C"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Физикалық батырмалар</w:t>
            </w:r>
          </w:p>
        </w:tc>
        <w:tc>
          <w:tcPr>
            <w:tcW w:w="2068" w:type="pct"/>
            <w:vAlign w:val="center"/>
          </w:tcPr>
          <w:p w14:paraId="12596C12"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Реттілік, бағдарлану, алгоритм</w:t>
            </w:r>
          </w:p>
        </w:tc>
      </w:tr>
      <w:tr w:rsidR="006B1791" w:rsidRPr="002B6ECD" w14:paraId="49FD3A40" w14:textId="77777777" w:rsidTr="0022167B">
        <w:tc>
          <w:tcPr>
            <w:tcW w:w="990" w:type="pct"/>
            <w:vAlign w:val="center"/>
          </w:tcPr>
          <w:p w14:paraId="38961251"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ScratchJr</w:t>
            </w:r>
          </w:p>
        </w:tc>
        <w:tc>
          <w:tcPr>
            <w:tcW w:w="647" w:type="pct"/>
            <w:vAlign w:val="center"/>
          </w:tcPr>
          <w:p w14:paraId="7049852A" w14:textId="40B0BDA1"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5</w:t>
            </w:r>
            <w:r w:rsidR="002B4F8F" w:rsidRPr="002B6ECD">
              <w:rPr>
                <w:rFonts w:ascii="Times New Roman" w:hAnsi="Times New Roman" w:cs="Times New Roman"/>
                <w:sz w:val="24"/>
                <w:lang w:val="kk-KZ"/>
              </w:rPr>
              <w:t>-</w:t>
            </w:r>
            <w:r w:rsidRPr="002B6ECD">
              <w:rPr>
                <w:rFonts w:ascii="Times New Roman" w:hAnsi="Times New Roman" w:cs="Times New Roman"/>
                <w:sz w:val="24"/>
                <w:lang w:val="kk-KZ"/>
              </w:rPr>
              <w:t>8 жас</w:t>
            </w:r>
          </w:p>
        </w:tc>
        <w:tc>
          <w:tcPr>
            <w:tcW w:w="1294" w:type="pct"/>
            <w:vAlign w:val="center"/>
          </w:tcPr>
          <w:p w14:paraId="4F8690FF"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Блоктық (экран)</w:t>
            </w:r>
          </w:p>
        </w:tc>
        <w:tc>
          <w:tcPr>
            <w:tcW w:w="2068" w:type="pct"/>
            <w:vAlign w:val="center"/>
          </w:tcPr>
          <w:p w14:paraId="78756053"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Алгоритм, шығармашылық, оқу ынтасы</w:t>
            </w:r>
          </w:p>
        </w:tc>
      </w:tr>
      <w:tr w:rsidR="006B1791" w:rsidRPr="002B6ECD" w14:paraId="2EE513DA" w14:textId="77777777" w:rsidTr="0022167B">
        <w:tc>
          <w:tcPr>
            <w:tcW w:w="990" w:type="pct"/>
            <w:vAlign w:val="center"/>
          </w:tcPr>
          <w:p w14:paraId="12B08AE2"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LEGO WeDo 2.0</w:t>
            </w:r>
          </w:p>
        </w:tc>
        <w:tc>
          <w:tcPr>
            <w:tcW w:w="647" w:type="pct"/>
            <w:vAlign w:val="center"/>
          </w:tcPr>
          <w:p w14:paraId="19CCCD94" w14:textId="3B931A7A"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7</w:t>
            </w:r>
            <w:r w:rsidR="002B4F8F" w:rsidRPr="002B6ECD">
              <w:rPr>
                <w:rFonts w:ascii="Times New Roman" w:hAnsi="Times New Roman" w:cs="Times New Roman"/>
                <w:sz w:val="24"/>
                <w:lang w:val="kk-KZ"/>
              </w:rPr>
              <w:t>-</w:t>
            </w:r>
            <w:r w:rsidRPr="002B6ECD">
              <w:rPr>
                <w:rFonts w:ascii="Times New Roman" w:hAnsi="Times New Roman" w:cs="Times New Roman"/>
                <w:sz w:val="24"/>
                <w:lang w:val="kk-KZ"/>
              </w:rPr>
              <w:t>10 жас</w:t>
            </w:r>
          </w:p>
        </w:tc>
        <w:tc>
          <w:tcPr>
            <w:tcW w:w="1294" w:type="pct"/>
            <w:vAlign w:val="center"/>
          </w:tcPr>
          <w:p w14:paraId="60F7798F"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Блоктық + физикалық</w:t>
            </w:r>
          </w:p>
        </w:tc>
        <w:tc>
          <w:tcPr>
            <w:tcW w:w="2068" w:type="pct"/>
            <w:vAlign w:val="center"/>
          </w:tcPr>
          <w:p w14:paraId="10FF5824"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Инженерлік ойлау, пәнаралық байланыс</w:t>
            </w:r>
          </w:p>
        </w:tc>
      </w:tr>
      <w:tr w:rsidR="006B1791" w:rsidRPr="002B6ECD" w14:paraId="3FAC1059" w14:textId="77777777" w:rsidTr="0022167B">
        <w:tc>
          <w:tcPr>
            <w:tcW w:w="990" w:type="pct"/>
            <w:vAlign w:val="center"/>
          </w:tcPr>
          <w:p w14:paraId="25376392"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mBot</w:t>
            </w:r>
          </w:p>
        </w:tc>
        <w:tc>
          <w:tcPr>
            <w:tcW w:w="647" w:type="pct"/>
            <w:vAlign w:val="center"/>
          </w:tcPr>
          <w:p w14:paraId="58F3958E" w14:textId="5922F175"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8</w:t>
            </w:r>
            <w:r w:rsidR="002B4F8F" w:rsidRPr="002B6ECD">
              <w:rPr>
                <w:rFonts w:ascii="Times New Roman" w:hAnsi="Times New Roman" w:cs="Times New Roman"/>
                <w:sz w:val="24"/>
                <w:lang w:val="kk-KZ"/>
              </w:rPr>
              <w:t>-</w:t>
            </w:r>
            <w:r w:rsidRPr="002B6ECD">
              <w:rPr>
                <w:rFonts w:ascii="Times New Roman" w:hAnsi="Times New Roman" w:cs="Times New Roman"/>
                <w:sz w:val="24"/>
                <w:lang w:val="kk-KZ"/>
              </w:rPr>
              <w:t>12 жас</w:t>
            </w:r>
          </w:p>
        </w:tc>
        <w:tc>
          <w:tcPr>
            <w:tcW w:w="1294" w:type="pct"/>
            <w:vAlign w:val="center"/>
          </w:tcPr>
          <w:p w14:paraId="13BD474C"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Блоктық → Python</w:t>
            </w:r>
          </w:p>
        </w:tc>
        <w:tc>
          <w:tcPr>
            <w:tcW w:w="2068" w:type="pct"/>
            <w:vAlign w:val="center"/>
          </w:tcPr>
          <w:p w14:paraId="5F64F8DD" w14:textId="77777777" w:rsidR="006B1791" w:rsidRPr="002B6ECD" w:rsidRDefault="006B1791" w:rsidP="0022167B">
            <w:pPr>
              <w:jc w:val="center"/>
              <w:rPr>
                <w:rFonts w:ascii="Times New Roman" w:hAnsi="Times New Roman" w:cs="Times New Roman"/>
                <w:sz w:val="24"/>
                <w:lang w:val="kk-KZ"/>
              </w:rPr>
            </w:pPr>
            <w:r w:rsidRPr="002B6ECD">
              <w:rPr>
                <w:rFonts w:ascii="Times New Roman" w:hAnsi="Times New Roman" w:cs="Times New Roman"/>
                <w:sz w:val="24"/>
                <w:lang w:val="kk-KZ"/>
              </w:rPr>
              <w:t>STEM, есептеу ойлауы, алгоритм</w:t>
            </w:r>
          </w:p>
        </w:tc>
      </w:tr>
    </w:tbl>
    <w:p w14:paraId="46FC0CE9"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p>
    <w:p w14:paraId="4E8813AC"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Bee-Bot сайты бастауыш кезеңнің алғашқы сатыларында тиімді болып табылады. Онда оқушы роботтың қозғалысын алға, артқа, оңға немесе солға бұру арқылы басқарады. Бұл құрал баланың кеңістікті программалауына және қарапайым алгоритм ұғымын түсінуіне әсер етеді.</w:t>
      </w:r>
    </w:p>
    <w:p w14:paraId="55677CD5"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ScratchJr программасы визуалды блоктармен жұмыс істеуге негізделген. Мұнда оқушы түрлі кейіпкерлерді қозғалтып, қарапайым анимация жасайды. Робототехникада бұл құрал алгоритмдік ойлауды қалыптастырудың бастапқы кезеңі ретінде маңызды.</w:t>
      </w:r>
    </w:p>
    <w:p w14:paraId="7E2CDEED"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LEGO WeDo 2.0 сайты бастауыш сынып оқушыларына нақты робот құрастырып, оны программа арқылы басқаруға үйретеді. Бұл құрал арқылы </w:t>
      </w:r>
      <w:r w:rsidRPr="002B6ECD">
        <w:rPr>
          <w:rFonts w:ascii="Times New Roman" w:hAnsi="Times New Roman" w:cs="Times New Roman"/>
          <w:sz w:val="28"/>
          <w:lang w:val="kk-KZ"/>
        </w:rPr>
        <w:lastRenderedPageBreak/>
        <w:t>оқушылар роботтың қозғалысын ғана емес, оның құрылысын, бөлшектер арасындағы байланысты және программаның нәтижесін талдай алады.</w:t>
      </w:r>
    </w:p>
    <w:p w14:paraId="1A712B5A"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Қазақстандық мектеп тәжірибесінде робототехниканы оқытуға арналған цифрлық құралдарды пайдалану соңғы жылдары біртіндеп кеңейіп келеді. Қалалық мектептерде LEGO Education, Arduino, Scratch және түрлі робот жиынтықтары қолданылса, ауыл мектептерінде көбіне қарапайым визуалды программалау ортасы мен электрондық ресурстар пайдаланылады. Дегенмен, көптеген мектептерде қазақ тіліндегі цифрлық материалдардың жеткіліксіздігі байқалады. Осы себепті робототехникаға арналған қазақ тіліндегі білім беру сайттары мен электрондық ресурстарды әзірлеу өзекті мәселе болып отыр.</w:t>
      </w:r>
    </w:p>
    <w:p w14:paraId="0298DBEA" w14:textId="0F0EB484"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Цифрлық құралдардың маңызды артықшылықтарының бірі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оқытуды дербестендіруге мүмкіндік беруі. Бір сыныптағы оқушылардың дайындық деңгейі мен қабылдау ерекшеліктері әртүрлі болады. Кейбір оқушылар тапсырманы жылдам орындаса, кейбіреулеріне қосымша көмек қажет. Цифрлық ортада әр оқушы өз қарқынымен жұмыс істей алады: тапсырманы бірнеше рет орындауға, бейнематериалды қайта қарауға немесе күрделірек деңгейге өтуге мүмкіндік алады. Бұл дербестендірілген оқытудың негізгі қағидаларының бірі болып табылады.</w:t>
      </w:r>
    </w:p>
    <w:p w14:paraId="3D3946AC"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Оқытуда басты назар оқушының дайын білімді меңгеруіне емес, оның жеке тәжірибесіне, қызығушылығына және өзіндік әрекетіне аударылады</w:t>
      </w:r>
      <w:r w:rsidR="00331036" w:rsidRPr="002B6ECD">
        <w:rPr>
          <w:rFonts w:ascii="Times New Roman" w:hAnsi="Times New Roman" w:cs="Times New Roman"/>
          <w:sz w:val="28"/>
          <w:lang w:val="kk-KZ"/>
        </w:rPr>
        <w:t xml:space="preserve"> [124]</w:t>
      </w:r>
      <w:r w:rsidRPr="002B6ECD">
        <w:rPr>
          <w:rFonts w:ascii="Times New Roman" w:hAnsi="Times New Roman" w:cs="Times New Roman"/>
          <w:sz w:val="28"/>
          <w:lang w:val="kk-KZ"/>
        </w:rPr>
        <w:t>. Сондықтан робототехниканы оқытуда цифрлық құралдар тек техникалық құрал емес, оқушының тұлғалық дамуын қамтамасыз ететін білім беру ортасы ретінде қарастырылады. Олар арқылы оқушы өз бетінше шешім қабылдауға, қателерін талдауға, бірнеше нұсқаны салыстыруға және шығармашылық тапсырмалар орындауға үйренеді.</w:t>
      </w:r>
    </w:p>
    <w:p w14:paraId="595903D6"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Цифрлық ортада мұғалімнің рөлі де өзгереді. Егер, ақпаратты дайын күйінде ұсынуға негізделген сабақта мұғалім негізгі ақпарат көзі ретінде көрінсе, робототехника сабақтарында ол оқушы әрекетін ұйымдастырушы, бағыттаушы және кеңес беруші қызметін атқарады. Мұғалім әр оқушының мүмкіндігін ескере отырып, оған сәйкес тапсырма ұсынады, қиындық туындаған жағдайда қолдау көрсетеді және оқушының ізденімпаздығына, шығармашылық іс-әрекетіне жағдай туғызады. Яғни, мұғалім робототехника сабағында координатор рөлін атқарады.</w:t>
      </w:r>
    </w:p>
    <w:p w14:paraId="46F500EF" w14:textId="388564E8"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Мұғалімнің мұндай рөлі жеке тұлғалық-бағдарланған оқытумен тікелей байланысты. Себебі, цифрлық ортада бір ғана дұрыс жауап немесе бір ғана орындау жолы болмайды. Бір тапсырманы әр оқушы әртүрлі </w:t>
      </w:r>
      <w:r w:rsidR="001D32E6" w:rsidRPr="002B6ECD">
        <w:rPr>
          <w:rFonts w:ascii="Times New Roman" w:hAnsi="Times New Roman"/>
          <w:sz w:val="28"/>
          <w:lang w:val="kk-KZ"/>
        </w:rPr>
        <w:t>әдісп</w:t>
      </w:r>
      <w:r w:rsidRPr="002B6ECD">
        <w:rPr>
          <w:rFonts w:ascii="Times New Roman" w:hAnsi="Times New Roman" w:cs="Times New Roman"/>
          <w:sz w:val="28"/>
          <w:lang w:val="kk-KZ"/>
        </w:rPr>
        <w:t xml:space="preserve">ен орындауы мүмкін. Сондықтан, мұғалім дайын үлгіні талап етуден гөрі, оқушының ойлау қабілетін, таңдаған </w:t>
      </w:r>
      <w:r w:rsidR="001D32E6" w:rsidRPr="002B6ECD">
        <w:rPr>
          <w:rFonts w:ascii="Times New Roman" w:hAnsi="Times New Roman" w:cs="Times New Roman"/>
          <w:sz w:val="28"/>
          <w:lang w:val="kk-KZ"/>
        </w:rPr>
        <w:t xml:space="preserve"> </w:t>
      </w:r>
      <w:r w:rsidR="001D32E6" w:rsidRPr="002B6ECD">
        <w:rPr>
          <w:rFonts w:ascii="Times New Roman" w:hAnsi="Times New Roman"/>
          <w:sz w:val="28"/>
          <w:lang w:val="kk-KZ"/>
        </w:rPr>
        <w:t>әдіс</w:t>
      </w:r>
      <w:r w:rsidRPr="002B6ECD">
        <w:rPr>
          <w:rFonts w:ascii="Times New Roman" w:hAnsi="Times New Roman" w:cs="Times New Roman"/>
          <w:sz w:val="28"/>
          <w:lang w:val="kk-KZ"/>
        </w:rPr>
        <w:t>ін және жұмыс нәтижесін талдауға назар аударуы тиіс.</w:t>
      </w:r>
    </w:p>
    <w:p w14:paraId="4031A2A5"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Сонымен, бастауыш сынып оқушыларына робототехниканы нәтижелі оқыту цифрлық құралдарды жүйелі қолданумен тікелей байланысты. Олар оқу материалын көрнекі түрде ұсынуға, оқушылардың жас ерекшеліктерін ескеруге, оқытуды жекелендіруге, ұлттық және мәдени мазмұнды енгізуге, сондай-ақ оқушының шығармашылық және зерттеушілік қабілетін дамытады. Сондықтан, қазіргі жағдайда бастауыш сыныпта робототехниканы тиімді оқыту цифрлық </w:t>
      </w:r>
      <w:r w:rsidRPr="002B6ECD">
        <w:rPr>
          <w:rFonts w:ascii="Times New Roman" w:hAnsi="Times New Roman" w:cs="Times New Roman"/>
          <w:sz w:val="28"/>
          <w:lang w:val="kk-KZ"/>
        </w:rPr>
        <w:lastRenderedPageBreak/>
        <w:t>құралдарды жүйелі қолдануды талап етеді.</w:t>
      </w:r>
    </w:p>
    <w:p w14:paraId="4B397B44"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Бастауыш сыныпта робототехниканы оқыту барысында қолданылатын цифрлық құралдарды мазмұндық-құрылымдық ерекшеліктеріне қарай бірнеше түрге бөлуге болады.</w:t>
      </w:r>
    </w:p>
    <w:p w14:paraId="773ACC0C" w14:textId="40EBF886"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 xml:space="preserve">Бірінші, программалау ортасы. Олар арқылы оқушылар роботтың әрекетін жоспарлап, белгілі бір алгоритм құрастырады. Мұндай ортаға Scratch, ScratchJr, LEGO Education SPIKE, mBlock, Blockly сияқты визуалды программалау жүйелері кіреді. Бұл программалардың ерекшелігі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күрделі кодтарды жазуды талап етпей, түрлі блоктарды біріктіру арқылы роботтың әрекетін басқаруға мүмкіндік беруі. Нәтижесінде оқушылар алгоритмдік ойлау негіздерін жеңіл меңгереді.</w:t>
      </w:r>
    </w:p>
    <w:p w14:paraId="25B2DB3A"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Екінші, виртуалды конструкторлар мен модельдеу құралдары. Мұндай құралдар роботтың құрылысын компьютер арқылы алдын ала құрастыруға, оның қалай жұмыс істейтінін бақылауға болады. Әсіресе, мектепте барлық оқушыға бірдей робот жиынтығы жетіспеген жағдайда виртуалды модельдеу программалары тиімді шешім болып табылады. Олардың көмегімен оқушы нақты роботсыз-ақ бөлшектерді орналастырып, программаны тексеріп, нәтижесін көре алады.</w:t>
      </w:r>
    </w:p>
    <w:p w14:paraId="59910514"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Үшінші, электрондық білім беру ресурстары. Оларға бейнесабақтар, интерактивті тапсырмалар, тесттер, электрондық оқулықтар және арнайы білім беру сайттары кіреді. Мұндай ресурстар сабақ кезінде де, сабақтан тыс уақытта да пайдаланылуы мүмкін. Әсіресе бастауыш сынып оқушылары үшін қысқа бейне, суретпен берілген нұсқаулық, дыбыстық сүйемелдеу және ойын түріндегі тапсырмалар тиімді болып саналады.</w:t>
      </w:r>
    </w:p>
    <w:p w14:paraId="2B7CB545"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Төртінші, білім беру сайттары. Соңғы жылдары робототехниканы оқытуға арналған көптеген сайттар пайда болды. Олардың ішінде халықаралық деңгейде қолданылатын сайттармен қатар, қазақ тіліндегі ресурстардың да маңызы артып келеді. Себебі, бастауыш сынып оқушыларына ана тілінде ұсынылған материалдар әлдеқайда түсінікті әрі қолжетімді болады. , робототехниканы оқытуға арналған қазақ тіліндегі цифрлық ресурстарды әзірлеу қажеттілігі туындайды.</w:t>
      </w:r>
    </w:p>
    <w:p w14:paraId="6A42EC35" w14:textId="19971B22"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r w:rsidRPr="002B6ECD">
        <w:rPr>
          <w:rFonts w:ascii="Times New Roman" w:hAnsi="Times New Roman" w:cs="Times New Roman"/>
          <w:sz w:val="28"/>
          <w:lang w:val="kk-KZ"/>
        </w:rPr>
        <w:t>Бастауыш сынып оқушыларына робототехниканы оқытудың мазмұндық-әдістемелік құрылымын  бейнелейік</w:t>
      </w:r>
      <w:r w:rsidR="00811846" w:rsidRPr="002B6ECD">
        <w:rPr>
          <w:rFonts w:ascii="Times New Roman" w:hAnsi="Times New Roman" w:cs="Times New Roman"/>
          <w:sz w:val="28"/>
          <w:lang w:val="kk-KZ"/>
        </w:rPr>
        <w:t xml:space="preserve"> (Сурет </w:t>
      </w:r>
      <w:r w:rsidR="00544A84" w:rsidRPr="002B6ECD">
        <w:rPr>
          <w:rFonts w:ascii="Times New Roman" w:hAnsi="Times New Roman" w:cs="Times New Roman"/>
          <w:sz w:val="28"/>
          <w:lang w:val="kk-KZ"/>
        </w:rPr>
        <w:t>1</w:t>
      </w:r>
      <w:r w:rsidR="00811846" w:rsidRPr="002B6ECD">
        <w:rPr>
          <w:rFonts w:ascii="Times New Roman" w:hAnsi="Times New Roman" w:cs="Times New Roman"/>
          <w:sz w:val="28"/>
          <w:lang w:val="kk-KZ"/>
        </w:rPr>
        <w:t>)</w:t>
      </w:r>
      <w:r w:rsidRPr="002B6ECD">
        <w:rPr>
          <w:rFonts w:ascii="Times New Roman" w:hAnsi="Times New Roman" w:cs="Times New Roman"/>
          <w:sz w:val="28"/>
          <w:lang w:val="kk-KZ"/>
        </w:rPr>
        <w:t>.</w:t>
      </w:r>
    </w:p>
    <w:p w14:paraId="246CACC9" w14:textId="61443E15" w:rsidR="006B1791" w:rsidRPr="002B6ECD" w:rsidRDefault="00544A84"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1</w:t>
      </w:r>
      <w:r w:rsidR="0022167B" w:rsidRPr="002B6ECD">
        <w:rPr>
          <w:rFonts w:ascii="Times New Roman" w:hAnsi="Times New Roman" w:cs="Times New Roman"/>
          <w:sz w:val="28"/>
          <w:lang w:val="kk-KZ"/>
        </w:rPr>
        <w:t>-с</w:t>
      </w:r>
      <w:r w:rsidR="006B1791" w:rsidRPr="002B6ECD">
        <w:rPr>
          <w:rFonts w:ascii="Times New Roman" w:hAnsi="Times New Roman" w:cs="Times New Roman"/>
          <w:sz w:val="28"/>
          <w:lang w:val="kk-KZ"/>
        </w:rPr>
        <w:t>урет</w:t>
      </w:r>
      <w:r w:rsidR="0022167B" w:rsidRPr="002B6ECD">
        <w:rPr>
          <w:rFonts w:ascii="Times New Roman" w:hAnsi="Times New Roman" w:cs="Times New Roman"/>
          <w:sz w:val="28"/>
          <w:lang w:val="kk-KZ"/>
        </w:rPr>
        <w:t>к</w:t>
      </w:r>
      <w:r w:rsidR="006B1791" w:rsidRPr="002B6ECD">
        <w:rPr>
          <w:rFonts w:ascii="Times New Roman" w:hAnsi="Times New Roman" w:cs="Times New Roman"/>
          <w:sz w:val="28"/>
          <w:lang w:val="kk-KZ"/>
        </w:rPr>
        <w:t>е</w:t>
      </w:r>
      <w:r w:rsidR="0022167B" w:rsidRPr="002B6ECD">
        <w:rPr>
          <w:rFonts w:ascii="Times New Roman" w:hAnsi="Times New Roman" w:cs="Times New Roman"/>
          <w:sz w:val="28"/>
          <w:lang w:val="kk-KZ"/>
        </w:rPr>
        <w:t xml:space="preserve"> сәйкес</w:t>
      </w:r>
      <w:r w:rsidR="006B1791" w:rsidRPr="002B6ECD">
        <w:rPr>
          <w:rFonts w:ascii="Times New Roman" w:hAnsi="Times New Roman" w:cs="Times New Roman"/>
          <w:sz w:val="28"/>
          <w:lang w:val="kk-KZ"/>
        </w:rPr>
        <w:t xml:space="preserve"> бастауыш сынып оқушыларына робототехниканы оқытудың мазмұндық-әдістемелі құрылымының ерекшеліктері жүйеленіп көрсетілген. Онда робототехниканы оқыту «Цифрлық сауаттылық» пәні аясында жүзеге асырылып, үлгілік оқу бағдарламасы мен элективті курс мазмұнымен байланыста қарастырылған. Бұл ретте «Цифрлық сауаттылық» пәнінің үлгілік оқу бағдарламасы Қазақстан Республикасы Білім және ғылым министрінің 2020 жылғы 27 қарашадағы №496 бұйрығы негізінде алынып, 1-4 сыныптарға арналған робототехника мазмұны аталған бағдарламаға сәйкес іріктелді.  </w:t>
      </w:r>
    </w:p>
    <w:p w14:paraId="782D5456" w14:textId="77777777" w:rsidR="006B1791" w:rsidRPr="002B6ECD" w:rsidRDefault="006B1791" w:rsidP="006B1791">
      <w:pPr>
        <w:widowControl w:val="0"/>
        <w:spacing w:after="0" w:line="240" w:lineRule="auto"/>
        <w:ind w:firstLine="567"/>
        <w:jc w:val="both"/>
        <w:rPr>
          <w:rFonts w:ascii="Times New Roman" w:hAnsi="Times New Roman" w:cs="Times New Roman"/>
          <w:sz w:val="28"/>
          <w:lang w:val="kk-KZ"/>
        </w:rPr>
      </w:pPr>
    </w:p>
    <w:p w14:paraId="7E0965B8" w14:textId="77777777" w:rsidR="006B1791" w:rsidRPr="002B6ECD" w:rsidRDefault="006B1791" w:rsidP="006B1791">
      <w:pPr>
        <w:spacing w:after="0"/>
        <w:jc w:val="center"/>
        <w:rPr>
          <w:rFonts w:ascii="Times New Roman" w:hAnsi="Times New Roman" w:cs="Times New Roman"/>
          <w:sz w:val="28"/>
          <w:lang w:val="kk-KZ"/>
        </w:rPr>
      </w:pPr>
      <w:r w:rsidRPr="002B6ECD">
        <w:rPr>
          <w:rFonts w:ascii="Times New Roman" w:hAnsi="Times New Roman" w:cs="Times New Roman"/>
          <w:noProof/>
          <w:sz w:val="28"/>
          <w:lang w:eastAsia="ru-RU"/>
        </w:rPr>
        <w:lastRenderedPageBreak/>
        <w:drawing>
          <wp:inline distT="0" distB="0" distL="0" distR="0" wp14:anchorId="26FC8295" wp14:editId="402A4C18">
            <wp:extent cx="5111932" cy="6102670"/>
            <wp:effectExtent l="0" t="0" r="0" b="0"/>
            <wp:docPr id="479352165" name="Рисунок 47935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ызба 1_page-0001 (2).jpg"/>
                    <pic:cNvPicPr/>
                  </pic:nvPicPr>
                  <pic:blipFill rotWithShape="1">
                    <a:blip r:embed="rId9" cstate="print">
                      <a:extLst>
                        <a:ext uri="{28A0092B-C50C-407E-A947-70E740481C1C}">
                          <a14:useLocalDpi xmlns:a14="http://schemas.microsoft.com/office/drawing/2010/main" val="0"/>
                        </a:ext>
                      </a:extLst>
                    </a:blip>
                    <a:srcRect b="15590"/>
                    <a:stretch/>
                  </pic:blipFill>
                  <pic:spPr bwMode="auto">
                    <a:xfrm>
                      <a:off x="0" y="0"/>
                      <a:ext cx="5111774" cy="6102481"/>
                    </a:xfrm>
                    <a:prstGeom prst="rect">
                      <a:avLst/>
                    </a:prstGeom>
                    <a:ln>
                      <a:noFill/>
                    </a:ln>
                    <a:extLst>
                      <a:ext uri="{53640926-AAD7-44D8-BBD7-CCE9431645EC}">
                        <a14:shadowObscured xmlns:a14="http://schemas.microsoft.com/office/drawing/2010/main"/>
                      </a:ext>
                    </a:extLst>
                  </pic:spPr>
                </pic:pic>
              </a:graphicData>
            </a:graphic>
          </wp:inline>
        </w:drawing>
      </w:r>
    </w:p>
    <w:p w14:paraId="4990350F" w14:textId="77777777" w:rsidR="0022167B" w:rsidRPr="002B6ECD" w:rsidRDefault="0022167B" w:rsidP="006B1791">
      <w:pPr>
        <w:widowControl w:val="0"/>
        <w:spacing w:after="0" w:line="240" w:lineRule="auto"/>
        <w:ind w:firstLine="709"/>
        <w:jc w:val="center"/>
        <w:rPr>
          <w:rFonts w:ascii="Times New Roman" w:hAnsi="Times New Roman" w:cs="Times New Roman"/>
          <w:sz w:val="28"/>
          <w:lang w:val="kk-KZ"/>
        </w:rPr>
      </w:pPr>
    </w:p>
    <w:p w14:paraId="3C506BF9" w14:textId="577991B8" w:rsidR="006B1791" w:rsidRPr="002B6ECD" w:rsidRDefault="006B1791" w:rsidP="006B1791">
      <w:pPr>
        <w:widowControl w:val="0"/>
        <w:spacing w:after="0" w:line="240" w:lineRule="auto"/>
        <w:ind w:firstLine="709"/>
        <w:jc w:val="center"/>
        <w:rPr>
          <w:rFonts w:ascii="Times New Roman" w:hAnsi="Times New Roman" w:cs="Times New Roman"/>
          <w:sz w:val="28"/>
          <w:lang w:val="kk-KZ"/>
        </w:rPr>
      </w:pPr>
      <w:r w:rsidRPr="002B6ECD">
        <w:rPr>
          <w:rFonts w:ascii="Times New Roman" w:hAnsi="Times New Roman" w:cs="Times New Roman"/>
          <w:sz w:val="28"/>
          <w:lang w:val="kk-KZ"/>
        </w:rPr>
        <w:t xml:space="preserve">Сурет  </w:t>
      </w:r>
      <w:r w:rsidR="00544A84" w:rsidRPr="002B6ECD">
        <w:rPr>
          <w:rFonts w:ascii="Times New Roman" w:hAnsi="Times New Roman" w:cs="Times New Roman"/>
          <w:sz w:val="28"/>
          <w:lang w:val="kk-KZ"/>
        </w:rPr>
        <w:t>1</w:t>
      </w:r>
      <w:r w:rsidRPr="002B6ECD">
        <w:rPr>
          <w:rFonts w:ascii="Times New Roman" w:hAnsi="Times New Roman" w:cs="Times New Roman"/>
          <w:sz w:val="28"/>
          <w:lang w:val="kk-KZ"/>
        </w:rPr>
        <w:t xml:space="preserve">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Бастауыш сынып оқушыларына робототехниканы оқытудың мазмұндық-әдістемелік құрылымы</w:t>
      </w:r>
    </w:p>
    <w:p w14:paraId="744AFC08" w14:textId="77777777" w:rsidR="006B1791" w:rsidRPr="002B6ECD" w:rsidRDefault="006B1791" w:rsidP="006B1791">
      <w:pPr>
        <w:widowControl w:val="0"/>
        <w:spacing w:after="0" w:line="240" w:lineRule="auto"/>
        <w:ind w:firstLine="709"/>
        <w:jc w:val="center"/>
        <w:rPr>
          <w:rFonts w:ascii="Times New Roman" w:hAnsi="Times New Roman" w:cs="Times New Roman"/>
          <w:sz w:val="28"/>
          <w:lang w:val="kk-KZ"/>
        </w:rPr>
      </w:pPr>
    </w:p>
    <w:p w14:paraId="7BB3B12B" w14:textId="77777777" w:rsidR="006B1791" w:rsidRPr="002B6ECD" w:rsidRDefault="006B1791" w:rsidP="001D07FD">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Оқыту үдерісі оқу-әдістемелік кешен арқылы іске асырылып, оның негізінде робототехниканы оқыту әдістемесінің құрылымдық компоненттері айқындалған. Атап айтқанда, мақсат, мазмұн, әдістер, құралдар және оқыту формалары өзара бірлікте ұсынылған. Мазмұндық бөлігінде оқу бағдарламасы, тапсырмалар жүйесі, оқу материалдары және цифрлық білім беру ресурстары қамтылса, әдістемелік бөлігінде тиімді оқыту әдістері жүйеленген. Ұсынылған құрылым робототехниканы оқытудың тұтас педагогикалық жүйесін сипаттай отырып, оның бастауыш білім беру жағдайында тиімді ұйымдастырылуын негіздейді.</w:t>
      </w:r>
    </w:p>
    <w:p w14:paraId="37A0BEF9" w14:textId="77777777"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Робототехниканы бастауыш сыныпта оқыту барысында цифрлық </w:t>
      </w:r>
      <w:r w:rsidRPr="002B6ECD">
        <w:rPr>
          <w:rFonts w:ascii="Times New Roman" w:hAnsi="Times New Roman" w:cs="Times New Roman"/>
          <w:sz w:val="28"/>
          <w:lang w:val="kk-KZ"/>
        </w:rPr>
        <w:lastRenderedPageBreak/>
        <w:t>құралдарды пайдалану қажеттілігі бүгінгі білім беру талаптарынан туындайды. Олар оқу материалын көрнекі ұсынуға, оқушылардың қызығушылығын арттыруға, білімді даралап беруге, өздігінен іздену дағдыларын қалыптастыруға және робототехниканы тиімді меңгеруге жол ашады. Сондықтан, цифрлық құралдарды жүйелі түрде қолдану бастауыш сынып оқушыларына робототехниканы оқытудың маңызды шарты болып табылады.</w:t>
      </w:r>
    </w:p>
    <w:p w14:paraId="2CCB3624" w14:textId="77777777"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Робототехниканы оқытуда цифрлық құралдарды пайдалану мұғалім жұмысына да оң әсер етеді. Мұғалім сабақ материалын көрнекі түрде ұсына алады, әр оқушының орындаған тапсырмасын бақылап, жедел кері байланыс береді. Цифрлық білім беру сайттары арқылы оқушылардың нәтижесін тіркеу, олардың жетістігін салыстыру және оқу барысын талдау жеңілдейді. Бұл мұғалімге оқытуды тиімді ұйымдастырады.</w:t>
      </w:r>
    </w:p>
    <w:p w14:paraId="0AE8DB33" w14:textId="77777777"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Дегенмен, цифрлық құралдарды пайдалануда бірқатар қиындықтар да кездеседі:</w:t>
      </w:r>
    </w:p>
    <w:p w14:paraId="222DD805" w14:textId="5628A48C"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Біріншіден </w:t>
      </w:r>
      <w:r w:rsidR="002B4F8F" w:rsidRPr="002B6ECD">
        <w:rPr>
          <w:sz w:val="28"/>
          <w:szCs w:val="28"/>
          <w:lang w:val="kk-KZ"/>
        </w:rPr>
        <w:t>-</w:t>
      </w:r>
      <w:r w:rsidRPr="002B6ECD">
        <w:rPr>
          <w:sz w:val="28"/>
          <w:szCs w:val="28"/>
          <w:lang w:val="kk-KZ"/>
        </w:rPr>
        <w:t xml:space="preserve"> </w:t>
      </w:r>
      <w:r w:rsidRPr="002B6ECD">
        <w:rPr>
          <w:rFonts w:ascii="Times New Roman" w:hAnsi="Times New Roman" w:cs="Times New Roman"/>
          <w:sz w:val="28"/>
          <w:lang w:val="kk-KZ"/>
        </w:rPr>
        <w:t>барлық мектептерде қажетті техникалық база толық қалыптаспаған. Кейбір білім беру ұйымдарында компьютер, планшет, интерактивті тақта немесе интернет желісі жеткіліксіз болуы мүмкін.</w:t>
      </w:r>
    </w:p>
    <w:p w14:paraId="53C4FCE6" w14:textId="00143F20"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Екіншіден </w:t>
      </w:r>
      <w:r w:rsidR="002B4F8F" w:rsidRPr="002B6ECD">
        <w:rPr>
          <w:sz w:val="28"/>
          <w:szCs w:val="28"/>
          <w:lang w:val="kk-KZ"/>
        </w:rPr>
        <w:t>-</w:t>
      </w:r>
      <w:r w:rsidRPr="002B6ECD">
        <w:rPr>
          <w:sz w:val="28"/>
          <w:szCs w:val="28"/>
          <w:lang w:val="kk-KZ"/>
        </w:rPr>
        <w:t xml:space="preserve"> </w:t>
      </w:r>
      <w:r w:rsidRPr="002B6ECD">
        <w:rPr>
          <w:rFonts w:ascii="Times New Roman" w:hAnsi="Times New Roman" w:cs="Times New Roman"/>
          <w:sz w:val="28"/>
          <w:lang w:val="kk-KZ"/>
        </w:rPr>
        <w:t>мұғалімдердің барлығы бірдей робототехника мен цифрлық құралдарды қолдану бойынша жеткілікті дайындықтан өтпеген.</w:t>
      </w:r>
    </w:p>
    <w:p w14:paraId="4726EF87" w14:textId="0B04E443"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Үшіншіден </w:t>
      </w:r>
      <w:r w:rsidR="002B4F8F" w:rsidRPr="002B6ECD">
        <w:rPr>
          <w:sz w:val="28"/>
          <w:szCs w:val="28"/>
          <w:lang w:val="kk-KZ"/>
        </w:rPr>
        <w:t>-</w:t>
      </w:r>
      <w:r w:rsidRPr="002B6ECD">
        <w:rPr>
          <w:sz w:val="28"/>
          <w:szCs w:val="28"/>
          <w:lang w:val="kk-KZ"/>
        </w:rPr>
        <w:t xml:space="preserve"> </w:t>
      </w:r>
      <w:r w:rsidRPr="002B6ECD">
        <w:rPr>
          <w:rFonts w:ascii="Times New Roman" w:hAnsi="Times New Roman" w:cs="Times New Roman"/>
          <w:sz w:val="28"/>
          <w:lang w:val="kk-KZ"/>
        </w:rPr>
        <w:t xml:space="preserve">қазақ тіліндегі сапалы цифрлық ресурстар саны әлі де шектеулі. Сондықтан робототехниканы бастауыш сыныпта тиімді оқыту үшін арнайы әдістемелік материалдар мен қазақ тіліндегі білім беру сайттарын әзірлеу маңызды. </w:t>
      </w:r>
    </w:p>
    <w:p w14:paraId="3BBFDE11"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Көптеген программалар мен цифрлық платформалар шетел тілінде ұсынылғандықтан, оларды бастауыш сынып оқушыларының толық түсінуі қиындық туғызады. Әсіресе, қазақ тілінде білім алатын оқушылар үшін робототехникаға қатысты негізгі ұғымдарды ана тілінде қабылдау маңызды. Қазақ тіліндегі бейнесабақтар, интерактивті тапсырмалар, виртуалды модельдер және түсіндірме материалдармен қамтамасыз етілген цифрлық білім беру ресурстарын әзірлеу өзекті мәселелердің бірі.</w:t>
      </w:r>
    </w:p>
    <w:p w14:paraId="4AB70BB7"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Ауыл мектептерінде робототехниканы оқытуға қажетті материалдық және техникалық мүмкіндіктер барлық жағдайда бірдей қалыптаспаған. Кейбір мектептерде робот жиынтықтары, компьютерлік құрылғылар немесе тұрақты интернет желісі жеткіліксіз болуы мүмкін. Мұндай жағдайда виртуалды платформалар мен цифрлық білім беру сайттарын пайдалану робототехниканы қолжетімді ұйымдастырудың тиімді жолдарының бірі. Цифрлық ресурстар нақты робот құрылғылары жеткіліксіз болған жағдайда да оқу материалын меңгеруге болады.</w:t>
      </w:r>
    </w:p>
    <w:p w14:paraId="6B4947A4"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Робототехниканы бастауыш сыныпта оқытуға арналған әдістемелік материалдардың жеткіліксіздігі де маңызды мәселелердің бірі болып саналады. Қазіргі кезде мұғалімдер көбіне дайын шетелдік сайттарды немесе әртүрлі дереккөздерден алынған материалдарды пайдаланады. Алайда, бұл материалдар бастауыш сынып оқушыларының жас ерекшеліктеріне, оқу бағдарламасына және қазақ тіліндегі білім беру мазмұнына толық сәйкес келе </w:t>
      </w:r>
      <w:r w:rsidRPr="002B6ECD">
        <w:rPr>
          <w:rFonts w:ascii="Times New Roman" w:hAnsi="Times New Roman" w:cs="Times New Roman"/>
          <w:color w:val="000000" w:themeColor="text1"/>
          <w:sz w:val="28"/>
          <w:lang w:val="kk-KZ"/>
        </w:rPr>
        <w:lastRenderedPageBreak/>
        <w:t>бермейді.  робототехниканы оқытуға арналған ғылыми-әдістемелік тұрғыдан жүйеленген цифрлық білім беру ресурстарын әзірлеу қажеттілігі туындайды.</w:t>
      </w:r>
    </w:p>
    <w:p w14:paraId="754E4873" w14:textId="1ED413AC"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Сонымен бірге робототехниканы бастауыш сыныпта оқыту бойынша бірыңғай мазмұндық-әдістемелік жүйенің толық қалыптаспағаны байқалады. Әртүрлі мектептерде робототехника мазмұны әртүрлі деңгейде ұйымдастырылып, қолданылатын цифрлық құралдар мен оқыту </w:t>
      </w:r>
      <w:r w:rsidR="001D32E6" w:rsidRPr="002B6ECD">
        <w:rPr>
          <w:rFonts w:ascii="Times New Roman" w:hAnsi="Times New Roman"/>
          <w:sz w:val="28"/>
          <w:lang w:val="kk-KZ"/>
        </w:rPr>
        <w:t>әдіст</w:t>
      </w:r>
      <w:r w:rsidRPr="002B6ECD">
        <w:rPr>
          <w:rFonts w:ascii="Times New Roman" w:hAnsi="Times New Roman" w:cs="Times New Roman"/>
          <w:color w:val="000000" w:themeColor="text1"/>
          <w:sz w:val="28"/>
          <w:lang w:val="kk-KZ"/>
        </w:rPr>
        <w:t>ері арасында айырмашылықтар кездеседі. Бұл робототехниканы оқыту сапасының біркелкі болуына кері әсер етуі мүмкін. Сондықтан, робототехниканы оқытуда қолданылатын цифрлық білім беру ресурстарын жүйелі түрде әзірлеу және оларды бастауыш білім беру мазмұнымен үйлестіру маңызды болып табылады.</w:t>
      </w:r>
    </w:p>
    <w:p w14:paraId="573E56F1" w14:textId="77777777" w:rsidR="006B1791" w:rsidRPr="002B6ECD" w:rsidRDefault="006B1791" w:rsidP="006B1791">
      <w:pPr>
        <w:widowControl w:val="0"/>
        <w:spacing w:after="0" w:line="240" w:lineRule="auto"/>
        <w:ind w:firstLine="709"/>
        <w:jc w:val="both"/>
        <w:rPr>
          <w:rFonts w:ascii="Times New Roman" w:hAnsi="Times New Roman" w:cs="Times New Roman"/>
          <w:color w:val="FF0000"/>
          <w:sz w:val="28"/>
          <w:lang w:val="kk-KZ"/>
        </w:rPr>
      </w:pPr>
      <w:r w:rsidRPr="002B6ECD">
        <w:rPr>
          <w:rFonts w:ascii="Times New Roman" w:hAnsi="Times New Roman" w:cs="Times New Roman"/>
          <w:color w:val="000000" w:themeColor="text1"/>
          <w:sz w:val="28"/>
          <w:lang w:val="kk-KZ"/>
        </w:rPr>
        <w:t>Осы мәселелерді ескере отырып, бастауыш сынып оқушыларына арналған қазақ тіліндегі цифрлық білім беру ресурстарын әзірлеу робототехниканы тиімді ұйымдастырудың маңызды бағыттарының бірі ретінде қарастырылады. Мұндай ресурстар оқу материалының қолжетімділігін арттырып қана қоймай, оқушылардың робототехникаға деген қызығушылығын дамытуға және цифрлық ортада білім алу мүмкіндігін кеңейтуге жағдай жасайды.</w:t>
      </w:r>
    </w:p>
    <w:p w14:paraId="0D9A3C70" w14:textId="613C1D56"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Робототехниканың бастауыш білім берудегі интеграциясы сараланған педагогикалық тәжірибелерді қолдай отырып, оқушылардың белсенділігін, шығармашылығын және танымдық дамуын ынталандыру үшін маңызды психологиялық-педагогикалық ойлардың күрделі өзара әрекеттесуін қамтиды. Зерттеулер көрсеткендей, робототехника оқу бағдарламасына тиімді енгізілген кезде оқушылардың ынтасы мен өзін-өзі тиімділігін арттырып, қызығушылық пен шығармашылық мәселелерді шешуге ынталандыратын нақты практикалық тәжірибелерді қамтамасыз ете алады. Робототехниканың интерактивті сипаты жас оқушыларға дереу кері байланыс алуға және жетістік сезімін сезінуге әсер етеді, бұл ерте білім беру жағдайында өміршеңдік пен оқуға деген оң көзқ</w:t>
      </w:r>
      <w:r w:rsidR="0062310B" w:rsidRPr="002B6ECD">
        <w:rPr>
          <w:rFonts w:ascii="Times New Roman" w:hAnsi="Times New Roman" w:cs="Times New Roman"/>
          <w:sz w:val="28"/>
          <w:lang w:val="kk-KZ"/>
        </w:rPr>
        <w:t>арасты дамыту үшін өте маңызды</w:t>
      </w:r>
      <w:r w:rsidRPr="002B6ECD">
        <w:rPr>
          <w:rFonts w:ascii="Times New Roman" w:hAnsi="Times New Roman" w:cs="Times New Roman"/>
          <w:sz w:val="28"/>
          <w:lang w:val="kk-KZ"/>
        </w:rPr>
        <w:t>.</w:t>
      </w:r>
    </w:p>
    <w:p w14:paraId="710D42D7" w14:textId="55C1546C"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Педагогикалық тұрғыдан алғанда, бастауыш сынып оқушыларына робототехниканы тиімді оқыту дизайнерлік ойлауды, жобалық оқытуды және проблемалық оқыту стратегияларын біріктіретін интегративті </w:t>
      </w:r>
      <w:r w:rsidR="001D32E6" w:rsidRPr="002B6ECD">
        <w:rPr>
          <w:rFonts w:ascii="Times New Roman" w:hAnsi="Times New Roman"/>
          <w:sz w:val="28"/>
          <w:lang w:val="kk-KZ"/>
        </w:rPr>
        <w:t>әдіст</w:t>
      </w:r>
      <w:r w:rsidRPr="002B6ECD">
        <w:rPr>
          <w:rFonts w:ascii="Times New Roman" w:hAnsi="Times New Roman" w:cs="Times New Roman"/>
          <w:sz w:val="28"/>
          <w:lang w:val="kk-KZ"/>
        </w:rPr>
        <w:t>і қажет етеді. Зерттеулер көрсеткендей, STEAM сабақтарына дизайн ойлауын енгізу техникалық құзыреттілікті де, бірлескен дағдыларды да дамыта отырып, белс</w:t>
      </w:r>
      <w:r w:rsidR="0062310B" w:rsidRPr="002B6ECD">
        <w:rPr>
          <w:rFonts w:ascii="Times New Roman" w:hAnsi="Times New Roman" w:cs="Times New Roman"/>
          <w:sz w:val="28"/>
          <w:lang w:val="kk-KZ"/>
        </w:rPr>
        <w:t>енді, әдейі оқытуды жеңілдетеді</w:t>
      </w:r>
      <w:r w:rsidRPr="002B6ECD">
        <w:rPr>
          <w:rFonts w:ascii="Times New Roman" w:hAnsi="Times New Roman" w:cs="Times New Roman"/>
          <w:sz w:val="28"/>
          <w:lang w:val="kk-KZ"/>
        </w:rPr>
        <w:t>. Робототехниканы орталық құрал ретінде пайдаланатын жобалық оқыту орталары когнитивті және әлеуметтік-эмоционалдық дамуға серпін бере отырып, оқушы мен мұғалім арасындағы мағыналы өзара әрекеттесуге және "тең-теңімен" өзара әрекеттесуге ықпал ететіні дәлелденді. Мұғалімдерді даярлаудың мамандандырылған бағдарламалары оқытушылардың робототехника бойынша оқу бағдарламаларын тиімді жүзеге асыруға және оқытудың әртүрлі стильдері мен қажеттіліктерін қанағаттандыру үшін оқыту стратегияларын бейімдеуге жақсы дайындығын қамтамасыз ету ү</w:t>
      </w:r>
      <w:r w:rsidR="00D30AEB" w:rsidRPr="002B6ECD">
        <w:rPr>
          <w:rFonts w:ascii="Times New Roman" w:hAnsi="Times New Roman" w:cs="Times New Roman"/>
          <w:sz w:val="28"/>
          <w:lang w:val="kk-KZ"/>
        </w:rPr>
        <w:t>шін өте маңызды</w:t>
      </w:r>
      <w:r w:rsidRPr="002B6ECD">
        <w:rPr>
          <w:rFonts w:ascii="Times New Roman" w:hAnsi="Times New Roman" w:cs="Times New Roman"/>
          <w:sz w:val="28"/>
          <w:lang w:val="kk-KZ"/>
        </w:rPr>
        <w:t>.</w:t>
      </w:r>
    </w:p>
    <w:p w14:paraId="24CA2E1D" w14:textId="77777777"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Робототехника білімінің психологиялық өлшемдері оның педагогикалық қолданыстарымен астасып жатыр. Мысалы, робототехниканы енгізу бастауыш </w:t>
      </w:r>
      <w:r w:rsidRPr="002B6ECD">
        <w:rPr>
          <w:rFonts w:ascii="Times New Roman" w:hAnsi="Times New Roman" w:cs="Times New Roman"/>
          <w:sz w:val="28"/>
          <w:lang w:val="kk-KZ"/>
        </w:rPr>
        <w:lastRenderedPageBreak/>
        <w:t>сынып оқушыларының STEM-ге деген көзқарасы мен есептеу ойлау қабілетін жақсарта алады, болашақ оқытудың негізін қалады. Интерактивті робототехника құралдары тудыратын аффективті реакциялар оқушылардың өзіне деген сенімділігі мен қызығушылығын арттыратын қолайлы оқу ортасын құруға көмектеседі. Сондықтан мұғалімдердің білім беру бағдарламалары робототехника педагогикасының технологиялық құзыреттіліктеріне де, психоәлеуметтік аспектілеріне де баса назар аударуы өте маңызды, өйткені бұл қосарлы бағыт білім берудің оң нәтижелеріне қол жеткізудің ажырамас бөлігі болып табылады.</w:t>
      </w:r>
    </w:p>
    <w:p w14:paraId="7B57D9AF" w14:textId="7FE534BB"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Эмпирикалық дәлелдер бастауыш сыныпта білім беру робототехникасын тиімді енгізу техникалық және педагогикалық білімді біріктіретін мұғалімдердің жүйелі дайындығына байланысты екенін көрсетеді. Мұндай тренинг оқытушыларды робототехника сайттарының техникалық қыр-сырын меңгеруге дайындайды және олардың конструктивистік </w:t>
      </w:r>
      <w:r w:rsidR="00E1431B" w:rsidRPr="002B6ECD">
        <w:rPr>
          <w:rFonts w:ascii="Times New Roman" w:hAnsi="Times New Roman" w:cs="Times New Roman"/>
          <w:sz w:val="28"/>
          <w:lang w:val="kk-KZ"/>
        </w:rPr>
        <w:t>қағидаларға</w:t>
      </w:r>
      <w:r w:rsidRPr="002B6ECD">
        <w:rPr>
          <w:rFonts w:ascii="Times New Roman" w:hAnsi="Times New Roman" w:cs="Times New Roman"/>
          <w:sz w:val="28"/>
          <w:lang w:val="kk-KZ"/>
        </w:rPr>
        <w:t xml:space="preserve"> сәйкес оқу тәжірибесін жасау қабілетін арттырады. Бұл оқушылардың қайталанатын және рефлексивті болып табылатын ашу және оқу процесіне белсенді қатысуын қамтамасыз етеді, сыни тұрғыдан ойлау мен шығармашылық мәселелерді шешу дағдыла</w:t>
      </w:r>
      <w:r w:rsidR="00D30AEB" w:rsidRPr="002B6ECD">
        <w:rPr>
          <w:rFonts w:ascii="Times New Roman" w:hAnsi="Times New Roman" w:cs="Times New Roman"/>
          <w:sz w:val="28"/>
          <w:lang w:val="kk-KZ"/>
        </w:rPr>
        <w:t>рын дамытуға қолдау көрсетеді</w:t>
      </w:r>
      <w:r w:rsidRPr="002B6ECD">
        <w:rPr>
          <w:rFonts w:ascii="Times New Roman" w:hAnsi="Times New Roman" w:cs="Times New Roman"/>
          <w:sz w:val="28"/>
          <w:lang w:val="kk-KZ"/>
        </w:rPr>
        <w:t>.</w:t>
      </w:r>
    </w:p>
    <w:p w14:paraId="744715E4" w14:textId="70D9B291" w:rsidR="006B1791" w:rsidRPr="002B6ECD" w:rsidRDefault="006B1791" w:rsidP="006B1791">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 xml:space="preserve">Бастауыш сынып оқушыларына робототехниканы оқытудың психологиялық-педагогикалық аспектілері робототехниканың техникалық мүмкіндіктерін қолдау, тартымды және цифрлық оқу ортасын құруға ықпал ететін білім беру стратегияларымен теңестіруді қамтиды. Бұл тепе-теңдікке дизайнерлік ойлау және жобалық оқыту сияқты инновациялық оқыту әдістері, сондай-ақ оқытудың когнитивті және аффективті өлшемдерін баса көрсететін мұғалімдерді даярлаудың сенімді бастамалары арқылы қол жеткізіледі. Мұндай интеграцияланған </w:t>
      </w:r>
      <w:r w:rsidR="001D32E6" w:rsidRPr="002B6ECD">
        <w:rPr>
          <w:rFonts w:ascii="Times New Roman" w:hAnsi="Times New Roman"/>
          <w:sz w:val="28"/>
          <w:lang w:val="kk-KZ"/>
        </w:rPr>
        <w:t>әдіс</w:t>
      </w:r>
      <w:r w:rsidR="001D32E6" w:rsidRPr="002B6ECD">
        <w:rPr>
          <w:rFonts w:ascii="Times New Roman" w:hAnsi="Times New Roman" w:cs="Times New Roman"/>
          <w:sz w:val="28"/>
          <w:lang w:val="kk-KZ"/>
        </w:rPr>
        <w:t xml:space="preserve"> </w:t>
      </w:r>
      <w:r w:rsidRPr="002B6ECD">
        <w:rPr>
          <w:rFonts w:ascii="Times New Roman" w:hAnsi="Times New Roman" w:cs="Times New Roman"/>
          <w:sz w:val="28"/>
          <w:lang w:val="kk-KZ"/>
        </w:rPr>
        <w:t>бастауыш мектептерде робототехниканың білім беру құралы ретіндегі әлеуетін толық пайдалану үшін өте маңызды.</w:t>
      </w:r>
    </w:p>
    <w:p w14:paraId="661FCDAD"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Сонымен, робототехниканы оқытуда қолданылатын цифрлық білім беру ресурстарының тиімділігі олардың мазмұны мен құрылымдық ерекшеліктеріне тікелей байланысты. Бастауыш сынып оқушыларына арналған цифрлық ресурстарды әзірлеу барысында оқушылардың жас ерекшеліктері, танымдық қабілеттері және қабылдау деңгейі ескерілуі тиіс. Сондықтан, робототехниканы оқытуға арналған цифрлық білім беру ресурстары белгілі бір педагогикалық және әдістемелік талаптарға сәйкес құрылуы қажет.</w:t>
      </w:r>
    </w:p>
    <w:p w14:paraId="6D225DCE" w14:textId="330C4090"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Цифрлық білім беру ресурстарына қойылатын маңызды талаптардың бірі </w:t>
      </w:r>
      <w:r w:rsidR="002B4F8F" w:rsidRPr="002B6ECD">
        <w:rPr>
          <w:rFonts w:ascii="Times New Roman" w:hAnsi="Times New Roman" w:cs="Times New Roman"/>
          <w:color w:val="000000" w:themeColor="text1"/>
          <w:sz w:val="28"/>
          <w:lang w:val="kk-KZ"/>
        </w:rPr>
        <w:t>-</w:t>
      </w:r>
      <w:r w:rsidRPr="002B6ECD">
        <w:rPr>
          <w:rFonts w:ascii="Times New Roman" w:hAnsi="Times New Roman" w:cs="Times New Roman"/>
          <w:color w:val="000000" w:themeColor="text1"/>
          <w:sz w:val="28"/>
          <w:lang w:val="kk-KZ"/>
        </w:rPr>
        <w:t xml:space="preserve"> қолжетімділік. Оқу материалы оқушыға түсінікті тілде ұсынылып, оны пайдалану күрделі әрекеттерді талап етпеуі тиіс. Әсіресе бастауыш сынып оқушылары үшін цифрлық ортада жұмыс істеудің қарапайым әрі ыңғайлы болуы маңызды. Сондықтан робототехникаға арналған білім беру ресурстарының интерфейсі түсінікті, навигациясы жеңіл және оқу материалы жүйелі түрде орналастырылған болуы қажет. Бұл оқушылардың цифрлық ресурсты өз бетінше пайдалануына жол ашады және цифрлық білім беру ресурстары интерактивті сипатта болуы тиіс. Робототехниканы оқыту барысында оқушы тек дайын ақпаратты қабылдаушы емес, тапсырманы </w:t>
      </w:r>
      <w:r w:rsidRPr="002B6ECD">
        <w:rPr>
          <w:rFonts w:ascii="Times New Roman" w:hAnsi="Times New Roman" w:cs="Times New Roman"/>
          <w:color w:val="000000" w:themeColor="text1"/>
          <w:sz w:val="28"/>
          <w:lang w:val="kk-KZ"/>
        </w:rPr>
        <w:lastRenderedPageBreak/>
        <w:t>орындаушы, тәжірибе жасаушы және мәселені шешуші тұлға ретінде әрекет етеді.  цифрлық ресурстарда интерактивті тапсырмалар, виртуалды модельдер, анимациялар және тәжірибелік әрекеттер қамтылуы қажет. Мұндай мүмкіндіктер оқушының оқу әрекетіне белсенді қатысуына жағдай жасап, робототехника мазмұнын тәжірибе арқылы меңгеруге көмектеседі.</w:t>
      </w:r>
    </w:p>
    <w:p w14:paraId="5A75A09E"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Цифрлық білім беру ресурстарын әзірлеуде бастауыш сынып оқушыларының жас ерекшеліктерін ескеру де маңызды талаптардың бірі болып табылады. Бұл жастағы оқушылар ақпаратты көбіне көрнекілік, ойын және әрекет арқылы қабылдайтындықтан, оқу материалы қысқа, нақты және түсінікті түрде ұсынылуы қажет. Сондықтан, цифрлық ресурстарда күрделі мәтіндік ақпараттан гөрі анимациялық түсіндірмелерге, бейнематериалдарға, суреттерге және ойын элементтеріне басымдық берілуі тиіс. Бұл оқу материалының оқушыға жеңіл қабылдануына ықпал жасайды.</w:t>
      </w:r>
    </w:p>
    <w:p w14:paraId="6D9FC61B"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Көрнекілік те цифрлық білім беру ресурстарының негізгі талаптарының бірі болып табылады. Робототехникадағы қозғалыс, алгоритмнің орындалуы, сенсорлардың әрекеті сияқты ұғымдарды бастауыш сынып оқушылары визуалды түрде көрген кезде ғана толық түсіне алады.  цифрлық ресурстарда роботтың құрылысын, қозғалысын және программаның орындалуын көрсететін модельдер мен визуалды элементтер қамтылуы қажет. Мұндай көрнекілік теориялық білімді тәжірибемен байланыстырып, оқу материалының мазмұнын терең түсінуге ықпал жасайды. Цифрлық білім беру ресурстарының интерфейсі қарапайым және оқушыға ыңғайлы болуы тиіс. Егер ресурс құрылымы күрделі болса немесе басқару элементтері түсініксіз берілсе, бастауыш сынып оқушысының оқу әрекетіне деген қызығушылығы төмендеуі мүмкін. Сондықтан ресурсты әзірлеу барысында түстерді үйлесімді пайдалану, батырмалардың түсінікті орналасуы, мәтін көлемінің қолайлығы және оқу материалдарының жүйелі берілуі ескерілуі қажет.</w:t>
      </w:r>
    </w:p>
    <w:p w14:paraId="257FEB8D" w14:textId="77777777" w:rsidR="006B1791" w:rsidRPr="002B6ECD" w:rsidRDefault="006B1791" w:rsidP="006B1791">
      <w:pPr>
        <w:widowControl w:val="0"/>
        <w:spacing w:after="0" w:line="240" w:lineRule="auto"/>
        <w:ind w:firstLine="709"/>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Осы талаптарды ескере отырып әзірленген цифрлық білім беру ресурстары робототехниканы бастауыш сыныпта тиімді ұйымдастырады. Мұндай ресурстар оқу материалының қолжетімділігін арттырып қана қоймай, оқушылардың танымдық белсенділігін дамытуға, алгоритмдік ойлауын қалыптастыруға және робототехникаға деген қызығушылығын арттыруға жағдай жасайды.</w:t>
      </w:r>
    </w:p>
    <w:p w14:paraId="377C4FB9" w14:textId="77777777" w:rsidR="006B1791" w:rsidRPr="002B6ECD" w:rsidRDefault="006B1791" w:rsidP="0022167B">
      <w:pPr>
        <w:widowControl w:val="0"/>
        <w:spacing w:after="0" w:line="240" w:lineRule="auto"/>
        <w:ind w:firstLine="709"/>
        <w:contextualSpacing/>
        <w:jc w:val="both"/>
        <w:rPr>
          <w:rFonts w:ascii="Times New Roman" w:hAnsi="Times New Roman" w:cs="Times New Roman"/>
          <w:color w:val="000000" w:themeColor="text1"/>
          <w:sz w:val="28"/>
          <w:lang w:val="kk-KZ"/>
        </w:rPr>
      </w:pPr>
      <w:r w:rsidRPr="002B6ECD">
        <w:rPr>
          <w:rFonts w:ascii="Times New Roman" w:hAnsi="Times New Roman" w:cs="Times New Roman"/>
          <w:color w:val="000000" w:themeColor="text1"/>
          <w:sz w:val="28"/>
          <w:lang w:val="kk-KZ"/>
        </w:rPr>
        <w:t xml:space="preserve">Жоғарыда қарастырылған робототехниканы оқытудағы цифрлық білім беру ресурстарын қолданудың педагогикалық мүмкіндіктері мен қазіргі мектеп тәжірибесінде кездесетін мәселелер бастауыш сынып оқушыларына арналған арнайы цифрлық ресурстарды әзірлеуді және қажеттілігін көрсетеді. Әсіресе қазақ тіліндегі мазмұнның жеткіліксіздігі, әдістемелік материалдардың жүйеленбеуі және оқушылардың жас ерекшеліктеріне сәйкес келетін интерактивті ортаның тапшылығы робототехниканы оқытуды тиімді ұйымдастыруды қиындатады. </w:t>
      </w:r>
    </w:p>
    <w:p w14:paraId="370B3B55"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p>
    <w:p w14:paraId="6AADC6CD" w14:textId="77777777" w:rsidR="00811846" w:rsidRPr="002B6ECD" w:rsidRDefault="00811846" w:rsidP="00811846">
      <w:pPr>
        <w:widowControl w:val="0"/>
        <w:spacing w:after="0" w:line="240" w:lineRule="auto"/>
        <w:ind w:firstLine="709"/>
        <w:jc w:val="both"/>
        <w:rPr>
          <w:rFonts w:ascii="Times New Roman" w:hAnsi="Times New Roman"/>
          <w:b/>
          <w:sz w:val="28"/>
          <w:lang w:val="kk-KZ"/>
        </w:rPr>
      </w:pPr>
    </w:p>
    <w:p w14:paraId="27B0A3FB" w14:textId="77777777" w:rsidR="00811846" w:rsidRPr="002B6ECD" w:rsidRDefault="00811846" w:rsidP="00811846">
      <w:pPr>
        <w:widowControl w:val="0"/>
        <w:spacing w:after="0" w:line="240" w:lineRule="auto"/>
        <w:ind w:firstLine="709"/>
        <w:jc w:val="both"/>
        <w:rPr>
          <w:rFonts w:ascii="Times New Roman" w:hAnsi="Times New Roman"/>
          <w:b/>
          <w:sz w:val="28"/>
          <w:lang w:val="kk-KZ"/>
        </w:rPr>
      </w:pPr>
    </w:p>
    <w:p w14:paraId="0D7C8B06" w14:textId="77777777" w:rsidR="00811846" w:rsidRPr="002B6ECD" w:rsidRDefault="00811846" w:rsidP="00811846">
      <w:pPr>
        <w:widowControl w:val="0"/>
        <w:spacing w:after="0" w:line="240" w:lineRule="auto"/>
        <w:ind w:firstLine="709"/>
        <w:jc w:val="both"/>
        <w:rPr>
          <w:rFonts w:ascii="Times New Roman" w:hAnsi="Times New Roman"/>
          <w:b/>
          <w:sz w:val="28"/>
          <w:lang w:val="kk-KZ"/>
        </w:rPr>
      </w:pPr>
      <w:r w:rsidRPr="002B6ECD">
        <w:rPr>
          <w:rFonts w:ascii="Times New Roman" w:hAnsi="Times New Roman"/>
          <w:b/>
          <w:sz w:val="28"/>
          <w:lang w:val="kk-KZ"/>
        </w:rPr>
        <w:lastRenderedPageBreak/>
        <w:t>Бірінші бөлім бойынша тұжырым</w:t>
      </w:r>
    </w:p>
    <w:p w14:paraId="7DEE2637" w14:textId="77777777" w:rsidR="00811846" w:rsidRPr="002B6ECD" w:rsidRDefault="00811846" w:rsidP="00811846">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 бөлімде бастауыш сынып оқушыларына робототехниканы цифрлық құралдарды пайдаланып  оқытудың теориялық-әдістемелік негіздері жан-жақты қарастырылды. Бастауыш сыныпта  робототехниканы оқытудың бүгінгі күнгі жағдайы, цифрлық құралдарды пайдаланып робототехниканы оқытудың  әдістемелік ерекшеліктері және робототехниканы оқытуда цифрлық құралдарға негізделген цифрлық білім беру ресурсын ендіру</w:t>
      </w:r>
      <w:r w:rsidRPr="002B6ECD">
        <w:rPr>
          <w:lang w:val="kk-KZ"/>
        </w:rPr>
        <w:t xml:space="preserve"> </w:t>
      </w:r>
      <w:r w:rsidRPr="002B6ECD">
        <w:rPr>
          <w:rFonts w:ascii="Times New Roman" w:hAnsi="Times New Roman" w:cs="Times New Roman"/>
          <w:sz w:val="28"/>
          <w:szCs w:val="28"/>
          <w:lang w:val="kk-KZ"/>
        </w:rPr>
        <w:t xml:space="preserve">жолдары ғылыми тұрғыда талданып, бастауыш білім берудегі маңыздылығы негізделді. Сонымен бірге </w:t>
      </w:r>
      <w:r w:rsidRPr="002B6ECD">
        <w:rPr>
          <w:rFonts w:ascii="Times New Roman" w:hAnsi="Times New Roman"/>
          <w:sz w:val="28"/>
          <w:lang w:val="kk-KZ"/>
        </w:rPr>
        <w:t>робототехниканы оқытуда цифрлық құралдарға негізделген цифрлық білім беру ресурсын ендіру, бастауыш сынып жасындағы оқушылардың алгоритмдік ойлауы мен конструкторлық дағдысын дамытудағы орны жайлы отандық және шетелдік тәжірибелерге шолу нәтижесінде тұжырымдар жүйеленді.</w:t>
      </w:r>
    </w:p>
    <w:p w14:paraId="343CFF4C" w14:textId="77777777" w:rsidR="00811846" w:rsidRPr="002B6ECD" w:rsidRDefault="00811846" w:rsidP="00811846">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Бастауыш сынып оқушылары жаңа ақпаратты меңгеруге және цифрлық құралдармен жұмыс жасауға ерекше қызығушылық сараланып, ерекшеліктерді робототехниканы оқытуда тиімді пайдалану оқушылардың цифрлық сауаттылығы, оқытудың көрнекілігі, қолжетімділігі, робототехникаға танымдық қызығушылығы, конструкторлық дағдылары және танымдық белсенділігін  дамытудағы артықшылықтары талдау арқылы анықталды. Осы негізде бастауыш сынып оқушыларына робототехниканы цифрлық құралдарды пайдаланып оқыту олардың есептік ойлауын, конструкторлық дағдыларын дамытуға толық лайық екендігі дәлелденді.</w:t>
      </w:r>
    </w:p>
    <w:p w14:paraId="231ACF11" w14:textId="77777777" w:rsidR="00811846" w:rsidRPr="002B6ECD" w:rsidRDefault="00811846" w:rsidP="00811846">
      <w:pPr>
        <w:widowControl w:val="0"/>
        <w:spacing w:after="0" w:line="240" w:lineRule="auto"/>
        <w:ind w:firstLine="709"/>
        <w:jc w:val="both"/>
        <w:rPr>
          <w:rStyle w:val="ezkurwreuab5ozgtqnkl"/>
          <w:rFonts w:ascii="Times New Roman" w:hAnsi="Times New Roman" w:cs="Times New Roman"/>
          <w:sz w:val="28"/>
          <w:szCs w:val="28"/>
          <w:lang w:val="kk-KZ"/>
        </w:rPr>
      </w:pPr>
      <w:r w:rsidRPr="002B6ECD">
        <w:rPr>
          <w:rFonts w:ascii="Times New Roman" w:hAnsi="Times New Roman" w:cs="Times New Roman"/>
          <w:sz w:val="28"/>
          <w:lang w:val="kk-KZ"/>
        </w:rPr>
        <w:t>1-бөлімнің маңызды нәтижесі ретінде зерттеу мақсатына сәйкес р</w:t>
      </w:r>
      <w:r w:rsidRPr="002B6ECD">
        <w:rPr>
          <w:rStyle w:val="ezkurwreuab5ozgtqnkl"/>
          <w:rFonts w:ascii="Times New Roman" w:hAnsi="Times New Roman" w:cs="Times New Roman"/>
          <w:sz w:val="28"/>
          <w:szCs w:val="28"/>
          <w:lang w:val="kk-KZ"/>
        </w:rPr>
        <w:t xml:space="preserve">обототехниканы оқытуда цифрлық құралдарға </w:t>
      </w:r>
      <w:r w:rsidRPr="002B6ECD">
        <w:rPr>
          <w:rFonts w:ascii="Times New Roman" w:hAnsi="Times New Roman" w:cs="Times New Roman"/>
          <w:color w:val="1A1A1A"/>
          <w:sz w:val="28"/>
          <w:szCs w:val="28"/>
          <w:lang w:val="kk-KZ"/>
        </w:rPr>
        <w:t xml:space="preserve">негізделген цифрлық білім беру ресурсын ендіру </w:t>
      </w:r>
      <w:r w:rsidRPr="002B6ECD">
        <w:rPr>
          <w:rStyle w:val="ezkurwreuab5ozgtqnkl"/>
          <w:rFonts w:ascii="Times New Roman" w:hAnsi="Times New Roman" w:cs="Times New Roman"/>
          <w:sz w:val="28"/>
          <w:szCs w:val="28"/>
          <w:lang w:val="kk-KZ"/>
        </w:rPr>
        <w:t xml:space="preserve">қажеттілігі нақтыланды. Зерттеу тақырыбы бойынша </w:t>
      </w:r>
      <w:r w:rsidRPr="002B6ECD">
        <w:rPr>
          <w:rFonts w:ascii="Times New Roman" w:hAnsi="Times New Roman" w:cs="Times New Roman"/>
          <w:sz w:val="28"/>
          <w:lang w:val="kk-KZ"/>
        </w:rPr>
        <w:t>ғылыми көзқарасымызды негіздейтін ғылыми концепция және стратегиялық бағыттары анықталды.</w:t>
      </w:r>
    </w:p>
    <w:p w14:paraId="56868B74" w14:textId="77777777" w:rsidR="00811846" w:rsidRPr="002B6ECD" w:rsidRDefault="00811846" w:rsidP="00811846">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lang w:val="kk-KZ"/>
        </w:rPr>
        <w:t>Робототехниканы оқыту барысында оқу материалын тиімді меңгертуді қамтамасыз ету мақсатында оқушылардың жас ерекшеліктеріне сәйкес цифрлық білім беру сайтын әзірлеу маңызды болды. Цифрлық білім беру сайты оқу материалын жүйелі ұсынуға, цифрлық сауаттылығын, оқытудың көрнекілігін, қолжетімділігін, оқушының танымдық қызығушылығын арттыруға және робототехниканы оқыту мазмұнын қолжетімді түрде ұйымдастыруға мүмкіндік берді. Бастауыш сынып оқушыларының алгоритмдік ойлауын және конструкторлық дағдыларын дамыту мақсатында цифрлық білім беру сайтын әзірленді, білім беру бағдарламалары негізінде элективтік курс енгізудің қажеттілігі басшылыққа алынды.</w:t>
      </w:r>
    </w:p>
    <w:p w14:paraId="02A0B789" w14:textId="77777777" w:rsidR="00811846" w:rsidRPr="002B6ECD" w:rsidRDefault="00811846" w:rsidP="00811846">
      <w:pPr>
        <w:ind w:firstLine="708"/>
        <w:jc w:val="both"/>
        <w:rPr>
          <w:lang w:val="kk-KZ"/>
        </w:rPr>
      </w:pPr>
      <w:r w:rsidRPr="002B6ECD">
        <w:rPr>
          <w:rFonts w:ascii="Times New Roman" w:hAnsi="Times New Roman" w:cs="Times New Roman"/>
          <w:sz w:val="28"/>
          <w:lang w:val="kk-KZ"/>
        </w:rPr>
        <w:t xml:space="preserve">Жалпы алғанда, 1-бөлімде берілген </w:t>
      </w:r>
      <w:r w:rsidRPr="002B6ECD">
        <w:rPr>
          <w:rStyle w:val="ezkurwreuab5ozgtqnkl"/>
          <w:rFonts w:ascii="Times New Roman" w:hAnsi="Times New Roman"/>
          <w:sz w:val="28"/>
          <w:szCs w:val="28"/>
          <w:lang w:val="kk-KZ"/>
        </w:rPr>
        <w:t xml:space="preserve">Бастауыш сыныпта робототехниканы оқытудың қазіргі жай күйі, </w:t>
      </w:r>
      <w:r w:rsidRPr="002B6ECD">
        <w:rPr>
          <w:rFonts w:ascii="Times New Roman" w:hAnsi="Times New Roman"/>
          <w:sz w:val="28"/>
          <w:szCs w:val="28"/>
          <w:lang w:val="kk-KZ"/>
        </w:rPr>
        <w:t xml:space="preserve">білім берудегі рөлі және  әлеуеті, </w:t>
      </w:r>
      <w:r w:rsidRPr="002B6ECD">
        <w:rPr>
          <w:rStyle w:val="ezkurwreuab5ozgtqnkl"/>
          <w:rFonts w:ascii="Times New Roman" w:hAnsi="Times New Roman" w:cs="Times New Roman"/>
          <w:sz w:val="28"/>
          <w:szCs w:val="28"/>
          <w:lang w:val="kk-KZ"/>
        </w:rPr>
        <w:t xml:space="preserve">Цифрлық құралдарды пайдаланып робототехниканы оқытудың дидактикалық мүмкіндіктері </w:t>
      </w:r>
      <w:r w:rsidRPr="002B6ECD">
        <w:rPr>
          <w:rFonts w:ascii="Times New Roman" w:hAnsi="Times New Roman" w:cs="Times New Roman"/>
          <w:color w:val="1A1A1A"/>
          <w:sz w:val="28"/>
          <w:szCs w:val="28"/>
          <w:lang w:val="kk-KZ"/>
        </w:rPr>
        <w:t xml:space="preserve">мен әдістемелік ерекшеліктері, </w:t>
      </w:r>
      <w:r w:rsidRPr="002B6ECD">
        <w:rPr>
          <w:rStyle w:val="ezkurwreuab5ozgtqnkl"/>
          <w:rFonts w:ascii="Times New Roman" w:hAnsi="Times New Roman" w:cs="Times New Roman"/>
          <w:sz w:val="28"/>
          <w:szCs w:val="28"/>
          <w:lang w:val="kk-KZ"/>
        </w:rPr>
        <w:t xml:space="preserve">Робототехниканы оқытуда цифрлық құралдарға </w:t>
      </w:r>
      <w:r w:rsidRPr="002B6ECD">
        <w:rPr>
          <w:rFonts w:ascii="Times New Roman" w:hAnsi="Times New Roman" w:cs="Times New Roman"/>
          <w:color w:val="1A1A1A"/>
          <w:sz w:val="28"/>
          <w:szCs w:val="28"/>
          <w:lang w:val="kk-KZ"/>
        </w:rPr>
        <w:t xml:space="preserve">негізделген цифрлық білім беру ресурсын ендіру </w:t>
      </w:r>
      <w:r w:rsidRPr="002B6ECD">
        <w:rPr>
          <w:rStyle w:val="ezkurwreuab5ozgtqnkl"/>
          <w:rFonts w:ascii="Times New Roman" w:hAnsi="Times New Roman" w:cs="Times New Roman"/>
          <w:sz w:val="28"/>
          <w:szCs w:val="28"/>
          <w:lang w:val="kk-KZ"/>
        </w:rPr>
        <w:t>қажеттілігі зерттеудің келесі бөлімдерін ғылыми тұрғыда негіздеуге берік негіз болды.</w:t>
      </w:r>
    </w:p>
    <w:p w14:paraId="5E481E57" w14:textId="77777777" w:rsidR="0007486A" w:rsidRPr="002B6ECD" w:rsidRDefault="0007486A" w:rsidP="0022167B">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lastRenderedPageBreak/>
        <w:t>2</w:t>
      </w:r>
      <w:r w:rsidR="0022167B" w:rsidRPr="002B6ECD">
        <w:rPr>
          <w:rFonts w:ascii="Times New Roman" w:hAnsi="Times New Roman"/>
          <w:b/>
          <w:sz w:val="28"/>
          <w:lang w:val="kk-KZ"/>
        </w:rPr>
        <w:t xml:space="preserve"> </w:t>
      </w:r>
      <w:r w:rsidRPr="002B6ECD">
        <w:rPr>
          <w:rFonts w:ascii="Times New Roman" w:hAnsi="Times New Roman"/>
          <w:b/>
          <w:sz w:val="28"/>
          <w:lang w:val="kk-KZ"/>
        </w:rPr>
        <w:t>БАСТАУЫШ СЫНЫП ОҚУШЫЛАРЫНА  РОБОТОТЕХНИКАНЫ ЦИФРЛЫҚ ҚҰРАЛДАРДЫ ПАЙДАЛАНЫП ОҚЫТУДЫҢ ӘДІСТЕМЕСІ</w:t>
      </w:r>
    </w:p>
    <w:p w14:paraId="0FC0C8D9" w14:textId="77777777" w:rsidR="0007486A" w:rsidRPr="002B6ECD" w:rsidRDefault="0007486A" w:rsidP="0022167B">
      <w:pPr>
        <w:widowControl w:val="0"/>
        <w:spacing w:after="0" w:line="240" w:lineRule="auto"/>
        <w:ind w:firstLine="709"/>
        <w:contextualSpacing/>
        <w:jc w:val="both"/>
        <w:rPr>
          <w:rFonts w:ascii="Times New Roman" w:hAnsi="Times New Roman"/>
          <w:b/>
          <w:sz w:val="28"/>
          <w:lang w:val="kk-KZ"/>
        </w:rPr>
      </w:pPr>
    </w:p>
    <w:p w14:paraId="71E5ED1E" w14:textId="77777777" w:rsidR="0007486A" w:rsidRPr="002B6ECD" w:rsidRDefault="0007486A" w:rsidP="0022167B">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t>2.1 Бастауыш сынып оқушыларына робототехниканы оқытудың мақсаты мен мазмұны</w:t>
      </w:r>
    </w:p>
    <w:p w14:paraId="1CC69242"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оқушыларына робототехниканы оқытудың педагогикалық-психологиялық негіздері мен цифрлық құралдарды қолданудың маңыздылығы алдыңғы тарауда жан-жақты қарастырылды. </w:t>
      </w:r>
    </w:p>
    <w:p w14:paraId="08E5B948"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1-тарауда аталған теориялық алғышарттар зерттеудің келесі кезеңінде оқу мазмұнын анықтау, оны жүйелеу және практикада тиімді жүзеге асыру мәселелерін шешуге негіз болады.  бұл бөлімде бастауыш сыныпта робототехниканы оқыту элективті курсының мазмұнын іріктеу қағидалары, оның құрылымдық бағыттары, тапсырмалар жүйесі ұлттық құндылықтар элементтерімен негізделеді. </w:t>
      </w:r>
    </w:p>
    <w:p w14:paraId="7001C7AF"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Кез келген пәннің оқу мазмұныны дидактикалық қағидаларына сүйенеді. </w:t>
      </w:r>
    </w:p>
    <w:p w14:paraId="0F567E30" w14:textId="45476B28"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жүйесінде ұлттық құндылықтарды білім мазмұнына енгізу тек мәдени мұраны сақтаудың құралы ғана емес, оқушылардың тұлғалық дамуын қамтамасыз ететін маңызды педагогикалық шарттардың бірі. Ұлттық мәдениетке негізделген білім беру мазмұны оқушылардың дүниетанымын кеңейтіп, олардың рухани-адамгершілік қасиеттерін қалыптастыруға және қоғамдағы мәдени сабақтастықты сақтауға ықпал жасайды. Сондықтан оқу үдерісін ұйымдастыру барысында ұлттық құндылықтарды жүйелі түрде пайдалану қазіргі білім беру жүйесінің маңызды бағыттарының бірі ретінде қарастырылады. Ұлттық құндылықтарды тиімді меңгертуде оқыту </w:t>
      </w:r>
      <w:r w:rsidR="001D32E6" w:rsidRPr="002B6ECD">
        <w:rPr>
          <w:rFonts w:ascii="Times New Roman" w:hAnsi="Times New Roman"/>
          <w:sz w:val="28"/>
          <w:lang w:val="kk-KZ"/>
        </w:rPr>
        <w:t>әдіст</w:t>
      </w:r>
      <w:r w:rsidRPr="002B6ECD">
        <w:rPr>
          <w:rFonts w:ascii="Times New Roman" w:hAnsi="Times New Roman"/>
          <w:sz w:val="28"/>
          <w:lang w:val="kk-KZ"/>
        </w:rPr>
        <w:t xml:space="preserve">ерін дұрыс таңдау маңызды рөл атқарады.  оқыту барысында жобалау, ойын, практикалық әрекетке негізделген және цифрлық құралдарды қолдану </w:t>
      </w:r>
      <w:r w:rsidR="001D32E6" w:rsidRPr="002B6ECD">
        <w:rPr>
          <w:rFonts w:ascii="Times New Roman" w:hAnsi="Times New Roman"/>
          <w:sz w:val="28"/>
          <w:lang w:val="kk-KZ"/>
        </w:rPr>
        <w:t>әдістері</w:t>
      </w:r>
      <w:r w:rsidRPr="002B6ECD">
        <w:rPr>
          <w:rFonts w:ascii="Times New Roman" w:hAnsi="Times New Roman"/>
          <w:sz w:val="28"/>
          <w:lang w:val="kk-KZ"/>
        </w:rPr>
        <w:t xml:space="preserve"> оқушылардың белсенді қатысуын қамтамасыз етіп, оқу мазмұнын терең меңгеруге мүмкіндік береді.</w:t>
      </w:r>
    </w:p>
    <w:p w14:paraId="0433A36D" w14:textId="1137D990"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Қазақ педагогикасының негізін қалаушылардың бірі Жүсіпбек Аймауытовта бастауыш мектеп оқушысын білімге тәжірибесіз келетін тұлға ретінде қарастыруға болмайтынын атап өткен: жаңа берілетін білімді баланың бұрын меңгерген білімі мен өмірлік тәжірибесіне негіздеу ¬</w:t>
      </w:r>
      <w:r w:rsidR="002B4F8F" w:rsidRPr="002B6ECD">
        <w:rPr>
          <w:rFonts w:ascii="Times New Roman" w:hAnsi="Times New Roman"/>
          <w:sz w:val="28"/>
          <w:lang w:val="kk-KZ"/>
        </w:rPr>
        <w:t>-</w:t>
      </w:r>
      <w:r w:rsidRPr="002B6ECD">
        <w:rPr>
          <w:rFonts w:ascii="Times New Roman" w:hAnsi="Times New Roman"/>
          <w:sz w:val="28"/>
          <w:lang w:val="kk-KZ"/>
        </w:rPr>
        <w:t xml:space="preserve">  тиімді оқытудың басты шарттарының бірі деп есептеген [12</w:t>
      </w:r>
      <w:r w:rsidR="001D07FD" w:rsidRPr="002B6ECD">
        <w:rPr>
          <w:rFonts w:ascii="Times New Roman" w:hAnsi="Times New Roman"/>
          <w:sz w:val="28"/>
          <w:lang w:val="kk-KZ"/>
        </w:rPr>
        <w:t>5</w:t>
      </w:r>
      <w:r w:rsidRPr="002B6ECD">
        <w:rPr>
          <w:rFonts w:ascii="Times New Roman" w:hAnsi="Times New Roman"/>
          <w:sz w:val="28"/>
          <w:lang w:val="kk-KZ"/>
        </w:rPr>
        <w:t xml:space="preserve">]. Оқушы мектепке дейін белгілі бір әлеуметтік ортада қалыптасып, өзіндік өмірлік тәжірибе жинақтайды.  робототехниканы оқыту барысында оқушының бұрыннан қалыптасқан тәжірибесіне сүйену маңызды. Бұл </w:t>
      </w:r>
      <w:r w:rsidR="001D32E6" w:rsidRPr="002B6ECD">
        <w:rPr>
          <w:rFonts w:ascii="Times New Roman" w:hAnsi="Times New Roman"/>
          <w:sz w:val="28"/>
          <w:lang w:val="kk-KZ"/>
        </w:rPr>
        <w:t xml:space="preserve">әдіс </w:t>
      </w:r>
      <w:r w:rsidRPr="002B6ECD">
        <w:rPr>
          <w:rFonts w:ascii="Times New Roman" w:hAnsi="Times New Roman"/>
          <w:sz w:val="28"/>
          <w:lang w:val="kk-KZ"/>
        </w:rPr>
        <w:t>оқу мазмұнын оқушыға жақындатып, оның білімді саналы түрде меңгеруіне көмектеседі.</w:t>
      </w:r>
    </w:p>
    <w:p w14:paraId="4C11319D"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Аталған тұжырымдар білім мазмұнын оқушының өмірлік тәжірибесімен және мәдени ортасымен байланыстыра құрудың маңыздылығын көрсетеді. Осы тұрғыда бастауыш сыныпта робототехниканы оқыту мазмұны да оқушылардың әлеуметтік тәжірибесіне, ұлттық дүниетанымына және мәдени ерекшеліктеріне сәйкестендіріліп құрылуы тиіс.</w:t>
      </w:r>
    </w:p>
    <w:p w14:paraId="4AA92389" w14:textId="390B25C6"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сыныпта робототехникадан элективті курсын оқыту мазмұнын </w:t>
      </w:r>
      <w:r w:rsidRPr="002B6ECD">
        <w:rPr>
          <w:rFonts w:ascii="Times New Roman" w:hAnsi="Times New Roman"/>
          <w:sz w:val="28"/>
          <w:lang w:val="kk-KZ"/>
        </w:rPr>
        <w:lastRenderedPageBreak/>
        <w:t>жобалау барысында оқытудың жалпы дидактикалық қағидаларын және әдістемені ескеру ерекше маңызға ие. Оқу мазмұны қазіргі ғылым мен техниканың даму деңгейіне сәйкес келуі тиіс, сондықтан робототехника сабақтарында оқушыларды технологиялық жүйелердің жұмыс істеу қағидаларымен, модельдеу және құрастыру әрекеттерімен таныстыру маңызды</w:t>
      </w:r>
      <w:r w:rsidR="004A1E3F" w:rsidRPr="002B6ECD">
        <w:rPr>
          <w:rFonts w:ascii="Times New Roman" w:hAnsi="Times New Roman"/>
          <w:sz w:val="28"/>
          <w:lang w:val="kk-KZ"/>
        </w:rPr>
        <w:t xml:space="preserve"> [1</w:t>
      </w:r>
      <w:r w:rsidR="0062310B" w:rsidRPr="002B6ECD">
        <w:rPr>
          <w:rFonts w:ascii="Times New Roman" w:hAnsi="Times New Roman"/>
          <w:sz w:val="28"/>
          <w:lang w:val="kk-KZ"/>
        </w:rPr>
        <w:t>26</w:t>
      </w:r>
      <w:r w:rsidR="004A1E3F" w:rsidRPr="002B6ECD">
        <w:rPr>
          <w:rFonts w:ascii="Times New Roman" w:hAnsi="Times New Roman"/>
          <w:sz w:val="28"/>
          <w:lang w:val="kk-KZ"/>
        </w:rPr>
        <w:t>]</w:t>
      </w:r>
      <w:r w:rsidRPr="002B6ECD">
        <w:rPr>
          <w:rFonts w:ascii="Times New Roman" w:hAnsi="Times New Roman"/>
          <w:sz w:val="28"/>
          <w:lang w:val="kk-KZ"/>
        </w:rPr>
        <w:t>.</w:t>
      </w:r>
    </w:p>
    <w:p w14:paraId="55C50DE5"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Оқу мазмұны бастауыш сынып оқушыларының жас және психологиялық ерекшеліктеріне сәйкес ұйымдастырылуы қажет. Бұл кезеңдегі оқушылардың танымдық әрекеті көбінесе көрнекілікке, ойын элементтеріне және практикалық әрекетке негізделеді. Сондықтан робототехника сабақтарында құрастыру, модельдеу және тәжірибелік тапсырмалар арқылы оқыту тиімді.</w:t>
      </w:r>
    </w:p>
    <w:p w14:paraId="03B2DCD7"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Сонымен бірге белсенділік және дербестік қағидалары оқушылардың оқу әрекетіне белсенді қатысуын қамтамасыз етеді, ал практикамен байланыс қағидасы алынған білімді нақты әрекетте қолдануға бағыттайды. Бұл қағидалар робототехника сабақтарында тапсырмаларды орындау, модель құрастыру және жобалау жұмыстары арқылы жүзеге асырылады және оқушылардың танымдық белсенділігін арттыруға, сондай-ақ білімді терең меңгеруіне көмектеседі.</w:t>
      </w:r>
    </w:p>
    <w:p w14:paraId="7FCEE4FD" w14:textId="248DFD6F"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оқушыларына робототехниканы оқыту мазмұнын жобалау барысында тәжірибелік оқыту </w:t>
      </w:r>
      <w:r w:rsidR="001D32E6" w:rsidRPr="002B6ECD">
        <w:rPr>
          <w:rFonts w:ascii="Times New Roman" w:hAnsi="Times New Roman"/>
          <w:sz w:val="28"/>
          <w:lang w:val="kk-KZ"/>
        </w:rPr>
        <w:t>әдіс</w:t>
      </w:r>
      <w:r w:rsidRPr="002B6ECD">
        <w:rPr>
          <w:rFonts w:ascii="Times New Roman" w:hAnsi="Times New Roman"/>
          <w:sz w:val="28"/>
          <w:lang w:val="kk-KZ"/>
        </w:rPr>
        <w:t>іне сүйене отырып, ғылыми сипаттылық, қолжетімділік, жүйелілік, реттілік, көрнекілік және мәдени сәйкестік сияқты дидактикалық қағидаларды ескеру маңызды болып табылады.</w:t>
      </w:r>
    </w:p>
    <w:p w14:paraId="3F33C9A7"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 оқушыларына робототехниканы оқыту мазмұнын жобалау барысында оқытудың жалпы дидактикалық қағидаларын ескеру маңызды. Бұл қағидалар оқу материалының құрылымын дұрыс ұйымдастыруға, оқушылардың жас ерекшеліктерін ескеруге және оқу процесінің тиімділігін арттыруға жол ашады.</w:t>
      </w:r>
    </w:p>
    <w:p w14:paraId="40CBDC5E"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Оқыту мазмұнын ұйымдастыруда жүйелілік және реттілік қағидаларын сақтау да маңызды. Оқу материалы белгілі бір логикалық құрылымда беріліп, әрбір жаңа білім алдыңғы меңгерілген білімге негізделуі тиіс. Бұл оқушылардың білімді біртіндеп және жүйелі түрде меңгеруіне көмектеседі.</w:t>
      </w:r>
    </w:p>
    <w:p w14:paraId="67D1CDAD"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мектепте оқытудың көрнекілік қағидалары да ерекше маңызға ие. Робот модельдерін құрастыру, түрлі құрылғылардың жұмысын бақылау, бағдарламалық әрекеттерді визуалды түрде көрсету оқу материалының түсініктілігін арттырып, оқушылардың қызығушылығын күшейтеді.</w:t>
      </w:r>
    </w:p>
    <w:p w14:paraId="76CC4348" w14:textId="77777777"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мазмұнын таңдауда мәдени сәйкестік қағидаларын сақтау маңызды болып табылады. Бұл қағида білім беру мазмұны оқушылардың мәдени ортасымен, ұлттық дәстүрлерімен және қоғамның рухани құндылықтарымен байланысты болуын талап етеді. Ұлттық мәдениетке негізделген оқу мазмұны оқушылардың туған халқының мәдени мұрасына деген құрметін қалыптастыруға және олардың ұлттық дүниетанымының дамуына ықпал жасайды.</w:t>
      </w:r>
    </w:p>
    <w:p w14:paraId="153E0E68" w14:textId="15722912" w:rsidR="0007486A" w:rsidRPr="002B6ECD" w:rsidRDefault="0007486A" w:rsidP="0022167B">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Ғылыми сипаттылық қағидасы білім беру мазмұнының қазіргі ғылым мен технологияның даму деңгейіне сәйкес болуын талап етеді. Робототехника </w:t>
      </w:r>
      <w:r w:rsidR="002B4F8F" w:rsidRPr="002B6ECD">
        <w:rPr>
          <w:rFonts w:ascii="Times New Roman" w:hAnsi="Times New Roman"/>
          <w:sz w:val="28"/>
          <w:lang w:val="kk-KZ"/>
        </w:rPr>
        <w:t>-</w:t>
      </w:r>
      <w:r w:rsidRPr="002B6ECD">
        <w:rPr>
          <w:rFonts w:ascii="Times New Roman" w:hAnsi="Times New Roman"/>
          <w:sz w:val="28"/>
          <w:lang w:val="kk-KZ"/>
        </w:rPr>
        <w:t xml:space="preserve"> техника, информатика және автоматтандыру элементтерін қамтитын заманауи </w:t>
      </w:r>
      <w:r w:rsidRPr="002B6ECD">
        <w:rPr>
          <w:rFonts w:ascii="Times New Roman" w:hAnsi="Times New Roman"/>
          <w:sz w:val="28"/>
          <w:lang w:val="kk-KZ"/>
        </w:rPr>
        <w:lastRenderedPageBreak/>
        <w:t>бағыттардың бірі. Сондықтан робототехника сабақтарында оқушыларды робот жүйелерінің жұмыс істеу қағидаларымен, модельдеу және қарапайым программалау элементтерімен таныстыру маңызды. Бұл оқушылардың ғылыми-техникалық дүниетанымын қалыптастырады.</w:t>
      </w:r>
    </w:p>
    <w:p w14:paraId="08BB58D1" w14:textId="77777777" w:rsidR="0007486A" w:rsidRPr="002B6ECD" w:rsidRDefault="0007486A" w:rsidP="00732C4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Жас ерекшеліктеріне сәйкестік қағидасы бастауыш сынып оқушыларына ұсынылатын оқу мазмұны олардың жас, танымдық және психологиялық ерекшеліктеріне сәйкес ұйымдастырылуын көздейді. Бұл жастағы оқушылардың танымдық әрекеті көбінесе көрнекілікке, ойын элементтеріне және практикалық әрекетке негізделеді. Сондықтан робототехника сабақтарында құрастыру, модельдеу және тәжірибелік тапсырмалар арқылы оқыту оқушылардың қызығушылығын арттырып, оқу материалын жеңіл меңгеруге жағдай жасайды.</w:t>
      </w:r>
    </w:p>
    <w:p w14:paraId="164B03C6"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Жүйелілік және реттілік қағидасы оқу мазмұнын белгілі бір логикалық құрылымда ұйымдастыруды талап етеді. Робототехника сабақтарында тапсырмалар қарапайым әрекеттерден бастап біртіндеп күрделене түсетін түрде құрылуы тиіс. Алғашқы кезеңде оқушылар роботтың қарапайым модельдерін құрастыруды үйренсе, кейінірек олардың қозғалысын басқару және түрлі тапсырмаларды орындау сияқты күрделі әрекеттерді меңгереді. Мұндай жүйелілік оқушылардың білімді біртіндеп және саналы түрде меңгеруіне көмектеседі.</w:t>
      </w:r>
    </w:p>
    <w:p w14:paraId="56DC7F19"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Көрнекілік қағидасы бастауыш мектепте оқытудың тиімділігін арттыруда ерекше маңызға ие. Робототехника сабақтарында робот модельдерін құрастыру, олардың қозғалысын бақылау, программаның орындалуын визуалды түрде көру сияқты әрекеттер оқу материалын түсінуді жеңілдетеді. Көрнекі және практикалық әрекеттер оқушылардың танымдық белсенділігін арттырып, олардың оқу процесіне қызығушылығын күшейтеді.</w:t>
      </w:r>
    </w:p>
    <w:p w14:paraId="6404B673" w14:textId="77777777" w:rsidR="00CE387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Мәдени сәйкестік қағидасы білім мазмұны оқушылардың мәдени ортасымен, ұлттық дәстүрлерімен және қоғамның рухани құндылықтарымен байланысты болуын талап етеді. Бұл қағида білім беру мазмұнын ұлттық мәдениетпен байланыстыру арқылы оқушылардың туған халқының мәдени мұрасына деген құрметін қалыптастырады. Робототехника сабақтарында ұлттық ойындар, халықтық дәстүрлер немесе ұлттық мәдениет элементтеріне негізделген жобаларды пайдалану оқушылардың ұлттық құндылықтарға деген қызығуш</w:t>
      </w:r>
      <w:r w:rsidR="00CE387A" w:rsidRPr="002B6ECD">
        <w:rPr>
          <w:rFonts w:ascii="Times New Roman" w:hAnsi="Times New Roman"/>
          <w:sz w:val="28"/>
          <w:lang w:val="kk-KZ"/>
        </w:rPr>
        <w:t>ылығын арттыруға ықпал жасайды.</w:t>
      </w:r>
    </w:p>
    <w:p w14:paraId="23D847D9"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 Дистервегтің айтуынша:</w:t>
      </w:r>
    </w:p>
    <w:p w14:paraId="3B492327"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әрбір адам дүниеге келген сәттен бастап белгілі бір әлеуметтік-мәдени ортада өмір сүреді және сол орта арқылы қалыптасады;</w:t>
      </w:r>
    </w:p>
    <w:p w14:paraId="7FD66867"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тұлға өз дәуірінің мәдени даму деңгейіне сәйкес тәрбиеленуі тиіс, ал мәдениет ата-бабалардан қалған тарихи мұра ретінде қарастырылады;</w:t>
      </w:r>
    </w:p>
    <w:p w14:paraId="5F70446E"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қоғамда қалыптасқан әрбір құбылыстың өзіндік негізі бар және ол белгілі бір тарихи-мәдени жағдайлармен түсіндіріледі;</w:t>
      </w:r>
    </w:p>
    <w:p w14:paraId="70FE2A51"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мәдени орта тұлғаның қалыптасуына тікелей әсер етеді, сондықтан адам өз заманының өнімі ретінде қарастырылады;</w:t>
      </w:r>
    </w:p>
    <w:p w14:paraId="61AA5704"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мәдени сәйкестік қағидасы білім беру мазмұнын анықтауда негізгі әрі </w:t>
      </w:r>
      <w:r w:rsidRPr="002B6ECD">
        <w:rPr>
          <w:rFonts w:ascii="Times New Roman" w:hAnsi="Times New Roman"/>
          <w:sz w:val="28"/>
          <w:lang w:val="kk-KZ"/>
        </w:rPr>
        <w:lastRenderedPageBreak/>
        <w:t>тұрақты қағидалардың бірі болып табылады.</w:t>
      </w:r>
    </w:p>
    <w:p w14:paraId="5ED91C61"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 оқушыларына робототехниканы оқыту мазмұнын жобалау барысында ғылыми сипаттылық, жас ерекшелігіне сәйкестік, жүйелілік, көрнекілік және мәдени сәйкестік қағидаларын ескеру оқу процесінің тиімділігін арттыруға және оқушылардың танымдық белсенділігін дамытады.</w:t>
      </w:r>
    </w:p>
    <w:p w14:paraId="4A228C9B"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Осы аталған қағидаларды негізге ала отырып, бастауыш сынып оқушыларына робототехниканы оқыту мазмұнын ұлттық құндылықтармен байланыстыра ұйымдастырудың мүмкіндіктері қарастырылады.</w:t>
      </w:r>
    </w:p>
    <w:p w14:paraId="6F61E6E5" w14:textId="3F560F8E" w:rsidR="00FB6DBA" w:rsidRPr="002B6ECD" w:rsidRDefault="00FB6DBA" w:rsidP="00FB6DBA">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Аталған элективті курс білім беру барысында ақпараттық-коммуникациялық технологияларды кеңінен қолдануға негізделген заманауи оқыту </w:t>
      </w:r>
      <w:r w:rsidR="001D32E6" w:rsidRPr="002B6ECD">
        <w:rPr>
          <w:rFonts w:ascii="Times New Roman" w:hAnsi="Times New Roman"/>
          <w:sz w:val="28"/>
          <w:lang w:val="kk-KZ"/>
        </w:rPr>
        <w:t>әдіст</w:t>
      </w:r>
      <w:r w:rsidRPr="002B6ECD">
        <w:rPr>
          <w:rFonts w:ascii="Times New Roman" w:hAnsi="Times New Roman"/>
          <w:sz w:val="28"/>
          <w:lang w:val="kk-KZ"/>
        </w:rPr>
        <w:t>ерін іске асыруды қарастырады. Бұл өз кезегінде оқу мазмұнын цифрлық технологиялармен және робототехника элементтерімен кіріктіруге жағдай жасайды.</w:t>
      </w:r>
    </w:p>
    <w:p w14:paraId="19E3DFEC" w14:textId="77777777" w:rsidR="00FB6DBA" w:rsidRPr="002B6ECD" w:rsidRDefault="00FB6DBA" w:rsidP="00FB6DB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 оқыту барысында жобалық әрекетті ұйымдастыру ерекше маңызға ие. Жобаны орындау кезінде оқушылар белгілі бір әрекеттердің реттілігін жоспарлайды: тақырыпты анықтау, қажетті ақпаратты іздеу және іріктеу, робот моделін құрастыру, оны программалау және алынған нәтижені талдау. Мұндай әрекеттер оқушылардың танымдық белсенділігін арттырып, олардың мәселені шешу дағдыларын қалыптастыруға ықпал жасайды. Бұл процесс оқушылардың алгоритмдік ойлауын дамытуға және өз әрекеттерін жоспарлай білуіне әсер етеді.</w:t>
      </w:r>
    </w:p>
    <w:p w14:paraId="56121675" w14:textId="0E81819B" w:rsidR="00FB6DBA" w:rsidRPr="002B6ECD" w:rsidRDefault="00FB6DBA" w:rsidP="00FB6DB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 сабақтарында оқушылар робот модельдерін құрастыру, оларды басқару және программалау арқылы техникалық жүйелердің жұмыс істеу қағидаларымен танысады. Роботтың қозғалысын ұйымдастыру, сенсорлар арқылы ақпарат алу және белгілі бір әрекеттерді орындау үшін алгоритм құру оқушылардың есептік ойлауын дамытуға жағдай жасайды. Осындай практикалық әрекеттер оқушылардың технологиялық сауаттылығын арттырып, олардың оқу процесіне деген қызығушылығын күшейтеді [1</w:t>
      </w:r>
      <w:r w:rsidR="00E21A44" w:rsidRPr="002B6ECD">
        <w:rPr>
          <w:rFonts w:ascii="Times New Roman" w:hAnsi="Times New Roman"/>
          <w:sz w:val="28"/>
          <w:lang w:val="kk-KZ"/>
        </w:rPr>
        <w:t>27</w:t>
      </w:r>
      <w:r w:rsidRPr="002B6ECD">
        <w:rPr>
          <w:rFonts w:ascii="Times New Roman" w:hAnsi="Times New Roman"/>
          <w:sz w:val="28"/>
          <w:lang w:val="kk-KZ"/>
        </w:rPr>
        <w:t>].</w:t>
      </w:r>
    </w:p>
    <w:p w14:paraId="517CB1FE" w14:textId="77777777" w:rsidR="00FB6DBA" w:rsidRPr="002B6ECD" w:rsidRDefault="00FB6DBA" w:rsidP="00FB6DB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 оқушыларының жас ерекшеліктерін ескерген жағдайда робототехника сабақтары көрнекілік пен тәжірибелік әрекетке негізделуі тиіс. Робот модельдерін құрастыру, олардың қозғалысын бақылау және тәжірибелік тапсырмаларды орындау оқу материалын жақсы қабылдауға және есте сақтауға ықпал жасайды. Мұндай әрекеттер оқушылардың танымдық іс-әрекетін белсенді етіп, олардың шығармашылық қабілеттерінің дамуына әсер етеді.</w:t>
      </w:r>
    </w:p>
    <w:p w14:paraId="2A78E835" w14:textId="77777777" w:rsidR="0007486A" w:rsidRPr="002B6ECD" w:rsidRDefault="0007486A" w:rsidP="00995288">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Сонымен жоғарыда қарастырылған оқыту қағидалары мен бастауыш сынып оқушыларына робототехниканы оқытудың теориялық-әдістемелік негіздеріне сүйене отырып, </w:t>
      </w:r>
      <w:r w:rsidR="00D77F89" w:rsidRPr="002B6ECD">
        <w:rPr>
          <w:rFonts w:ascii="Times New Roman" w:hAnsi="Times New Roman"/>
          <w:sz w:val="28"/>
          <w:lang w:val="kk-KZ"/>
        </w:rPr>
        <w:t xml:space="preserve">8-кестеге сәйкес </w:t>
      </w:r>
      <w:r w:rsidRPr="002B6ECD">
        <w:rPr>
          <w:rFonts w:ascii="Times New Roman" w:hAnsi="Times New Roman"/>
          <w:sz w:val="28"/>
          <w:lang w:val="kk-KZ"/>
        </w:rPr>
        <w:t>бастауыш сынып оқушыларының робот құрастыру, программалау және практикалық іс-әрекет арқылы білім алу дағдыларын дамытуға бағытталған «Роботтар құпиясы» атты элективті курс әзірленді.</w:t>
      </w:r>
    </w:p>
    <w:p w14:paraId="7B71012F" w14:textId="77777777" w:rsidR="00995288" w:rsidRPr="002B6ECD" w:rsidRDefault="00995288" w:rsidP="00995288">
      <w:pPr>
        <w:widowControl w:val="0"/>
        <w:spacing w:after="0" w:line="240" w:lineRule="auto"/>
        <w:jc w:val="both"/>
        <w:rPr>
          <w:rFonts w:ascii="Times New Roman" w:hAnsi="Times New Roman"/>
          <w:sz w:val="28"/>
          <w:lang w:val="kk-KZ"/>
        </w:rPr>
      </w:pPr>
    </w:p>
    <w:p w14:paraId="37C536BD" w14:textId="77777777" w:rsidR="00FB6DBA" w:rsidRPr="002B6ECD" w:rsidRDefault="00FB6DBA" w:rsidP="00995288">
      <w:pPr>
        <w:widowControl w:val="0"/>
        <w:spacing w:after="0" w:line="240" w:lineRule="auto"/>
        <w:jc w:val="both"/>
        <w:rPr>
          <w:rFonts w:ascii="Times New Roman" w:hAnsi="Times New Roman"/>
          <w:sz w:val="28"/>
          <w:lang w:val="kk-KZ"/>
        </w:rPr>
      </w:pPr>
    </w:p>
    <w:p w14:paraId="23D1C5DB" w14:textId="77777777" w:rsidR="00FB6DBA" w:rsidRPr="002B6ECD" w:rsidRDefault="00FB6DBA" w:rsidP="00995288">
      <w:pPr>
        <w:widowControl w:val="0"/>
        <w:spacing w:after="0" w:line="240" w:lineRule="auto"/>
        <w:jc w:val="both"/>
        <w:rPr>
          <w:rFonts w:ascii="Times New Roman" w:hAnsi="Times New Roman"/>
          <w:sz w:val="28"/>
          <w:lang w:val="kk-KZ"/>
        </w:rPr>
      </w:pPr>
    </w:p>
    <w:p w14:paraId="3947504D" w14:textId="6D27E014" w:rsidR="0007486A" w:rsidRPr="002B6ECD" w:rsidRDefault="00C6424D" w:rsidP="00995288">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lastRenderedPageBreak/>
        <w:t xml:space="preserve">Кесте 8 – «Роботтар құпиясы» атты элективті курс бағдарламасы </w:t>
      </w:r>
      <w:r w:rsidR="0007486A" w:rsidRPr="002B6ECD">
        <w:rPr>
          <w:rFonts w:ascii="Times New Roman" w:hAnsi="Times New Roman"/>
          <w:sz w:val="28"/>
          <w:lang w:val="kk-KZ"/>
        </w:rPr>
        <w:t xml:space="preserve"> </w:t>
      </w:r>
    </w:p>
    <w:p w14:paraId="7FE066EC" w14:textId="77777777" w:rsidR="00995288" w:rsidRPr="002B6ECD" w:rsidRDefault="00995288" w:rsidP="00732C40">
      <w:pPr>
        <w:widowControl w:val="0"/>
        <w:spacing w:after="0" w:line="240" w:lineRule="auto"/>
        <w:ind w:firstLine="709"/>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633"/>
        <w:gridCol w:w="7881"/>
        <w:gridCol w:w="1340"/>
      </w:tblGrid>
      <w:tr w:rsidR="0007486A" w:rsidRPr="002B6ECD" w14:paraId="431AD80B" w14:textId="77777777" w:rsidTr="00D77F89">
        <w:trPr>
          <w:trHeight w:val="505"/>
          <w:jc w:val="center"/>
        </w:trPr>
        <w:tc>
          <w:tcPr>
            <w:tcW w:w="321" w:type="pct"/>
            <w:vAlign w:val="center"/>
          </w:tcPr>
          <w:p w14:paraId="5ED95A7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3999" w:type="pct"/>
            <w:vAlign w:val="center"/>
          </w:tcPr>
          <w:p w14:paraId="5370E5FE"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Тақырып</w:t>
            </w:r>
          </w:p>
        </w:tc>
        <w:tc>
          <w:tcPr>
            <w:tcW w:w="680" w:type="pct"/>
            <w:vAlign w:val="center"/>
          </w:tcPr>
          <w:p w14:paraId="2D341BC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Сағат саны</w:t>
            </w:r>
          </w:p>
        </w:tc>
      </w:tr>
      <w:tr w:rsidR="00D77F89" w:rsidRPr="002B6ECD" w14:paraId="50D394E1" w14:textId="77777777" w:rsidTr="00D77F89">
        <w:trPr>
          <w:trHeight w:val="111"/>
          <w:jc w:val="center"/>
        </w:trPr>
        <w:tc>
          <w:tcPr>
            <w:tcW w:w="321" w:type="pct"/>
            <w:vAlign w:val="center"/>
          </w:tcPr>
          <w:p w14:paraId="77DEF8A8" w14:textId="77777777" w:rsidR="00D77F89" w:rsidRPr="002B6ECD" w:rsidRDefault="00D77F89"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3999" w:type="pct"/>
            <w:vAlign w:val="center"/>
          </w:tcPr>
          <w:p w14:paraId="3FF63CFE" w14:textId="77777777" w:rsidR="00D77F89" w:rsidRPr="002B6ECD" w:rsidRDefault="00D77F89"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680" w:type="pct"/>
            <w:vAlign w:val="center"/>
          </w:tcPr>
          <w:p w14:paraId="648EAEC5" w14:textId="77777777" w:rsidR="00D77F89" w:rsidRPr="002B6ECD" w:rsidRDefault="00D77F89"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r>
      <w:tr w:rsidR="0007486A" w:rsidRPr="002B6ECD" w14:paraId="24AA3537" w14:textId="77777777" w:rsidTr="00D77F89">
        <w:trPr>
          <w:jc w:val="center"/>
        </w:trPr>
        <w:tc>
          <w:tcPr>
            <w:tcW w:w="4320" w:type="pct"/>
            <w:gridSpan w:val="2"/>
            <w:vAlign w:val="center"/>
          </w:tcPr>
          <w:p w14:paraId="6003695B" w14:textId="77777777" w:rsidR="0007486A" w:rsidRPr="002B6ECD" w:rsidRDefault="0007486A" w:rsidP="00FB6DBA">
            <w:pPr>
              <w:widowControl w:val="0"/>
              <w:jc w:val="center"/>
              <w:rPr>
                <w:rFonts w:ascii="Times New Roman" w:hAnsi="Times New Roman" w:cs="Times New Roman"/>
                <w:sz w:val="24"/>
                <w:szCs w:val="24"/>
              </w:rPr>
            </w:pPr>
            <w:r w:rsidRPr="002B6ECD">
              <w:rPr>
                <w:rFonts w:ascii="Times New Roman" w:hAnsi="Times New Roman" w:cs="Times New Roman"/>
                <w:sz w:val="24"/>
                <w:szCs w:val="24"/>
              </w:rPr>
              <w:t>І БӨЛІМ. Біздің өміріміздегі роботтар (8 сағат)</w:t>
            </w:r>
          </w:p>
        </w:tc>
        <w:tc>
          <w:tcPr>
            <w:tcW w:w="680" w:type="pct"/>
            <w:vAlign w:val="center"/>
          </w:tcPr>
          <w:p w14:paraId="7DEDBE4B" w14:textId="77777777" w:rsidR="0007486A" w:rsidRPr="002B6ECD" w:rsidRDefault="0007486A" w:rsidP="00D77F89">
            <w:pPr>
              <w:widowControl w:val="0"/>
              <w:jc w:val="center"/>
              <w:rPr>
                <w:rFonts w:ascii="Times New Roman" w:hAnsi="Times New Roman" w:cs="Times New Roman"/>
                <w:sz w:val="24"/>
                <w:szCs w:val="24"/>
              </w:rPr>
            </w:pPr>
          </w:p>
        </w:tc>
      </w:tr>
      <w:tr w:rsidR="0007486A" w:rsidRPr="002B6ECD" w14:paraId="18451CAE" w14:textId="77777777" w:rsidTr="00D77F89">
        <w:trPr>
          <w:trHeight w:val="384"/>
          <w:jc w:val="center"/>
        </w:trPr>
        <w:tc>
          <w:tcPr>
            <w:tcW w:w="321" w:type="pct"/>
            <w:vAlign w:val="center"/>
          </w:tcPr>
          <w:p w14:paraId="30C83D19"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1.1</w:t>
            </w:r>
          </w:p>
        </w:tc>
        <w:tc>
          <w:tcPr>
            <w:tcW w:w="3999" w:type="pct"/>
            <w:vAlign w:val="center"/>
          </w:tcPr>
          <w:p w14:paraId="0CDCB1D1"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1-сабақ. Робот туралы не білесің</w:t>
            </w:r>
          </w:p>
        </w:tc>
        <w:tc>
          <w:tcPr>
            <w:tcW w:w="680" w:type="pct"/>
            <w:vAlign w:val="center"/>
          </w:tcPr>
          <w:p w14:paraId="099E4837"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C205716" w14:textId="77777777" w:rsidTr="00D77F89">
        <w:trPr>
          <w:jc w:val="center"/>
        </w:trPr>
        <w:tc>
          <w:tcPr>
            <w:tcW w:w="321" w:type="pct"/>
            <w:vAlign w:val="center"/>
          </w:tcPr>
          <w:p w14:paraId="2E6A099E"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1.2</w:t>
            </w:r>
          </w:p>
        </w:tc>
        <w:tc>
          <w:tcPr>
            <w:tcW w:w="3999" w:type="pct"/>
            <w:vAlign w:val="center"/>
          </w:tcPr>
          <w:p w14:paraId="34FFB409"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2-сабақ. LEGO Mindstorms EV3 роботтарымен танысу</w:t>
            </w:r>
          </w:p>
        </w:tc>
        <w:tc>
          <w:tcPr>
            <w:tcW w:w="680" w:type="pct"/>
            <w:vAlign w:val="center"/>
          </w:tcPr>
          <w:p w14:paraId="50AA9B9B"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1B421851" w14:textId="77777777" w:rsidTr="00D77F89">
        <w:trPr>
          <w:jc w:val="center"/>
        </w:trPr>
        <w:tc>
          <w:tcPr>
            <w:tcW w:w="321" w:type="pct"/>
            <w:vAlign w:val="center"/>
          </w:tcPr>
          <w:p w14:paraId="3FB9AF4C"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1.3</w:t>
            </w:r>
          </w:p>
        </w:tc>
        <w:tc>
          <w:tcPr>
            <w:tcW w:w="3999" w:type="pct"/>
            <w:vAlign w:val="center"/>
          </w:tcPr>
          <w:p w14:paraId="5186DB50"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3-сабақ. EV3-дің бағдарламасы</w:t>
            </w:r>
          </w:p>
        </w:tc>
        <w:tc>
          <w:tcPr>
            <w:tcW w:w="680" w:type="pct"/>
            <w:vAlign w:val="center"/>
          </w:tcPr>
          <w:p w14:paraId="3D986AB3"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51DAA9DF" w14:textId="77777777" w:rsidTr="00D77F89">
        <w:trPr>
          <w:jc w:val="center"/>
        </w:trPr>
        <w:tc>
          <w:tcPr>
            <w:tcW w:w="321" w:type="pct"/>
            <w:vAlign w:val="center"/>
          </w:tcPr>
          <w:p w14:paraId="51AB933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1.4</w:t>
            </w:r>
          </w:p>
        </w:tc>
        <w:tc>
          <w:tcPr>
            <w:tcW w:w="3999" w:type="pct"/>
            <w:vAlign w:val="center"/>
          </w:tcPr>
          <w:p w14:paraId="3E3CBE17"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4-сабақ. Қозғалыс дегеніміз не?</w:t>
            </w:r>
          </w:p>
        </w:tc>
        <w:tc>
          <w:tcPr>
            <w:tcW w:w="680" w:type="pct"/>
            <w:vAlign w:val="center"/>
          </w:tcPr>
          <w:p w14:paraId="3B5548E7"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2295CE4" w14:textId="77777777" w:rsidTr="00D77F89">
        <w:trPr>
          <w:jc w:val="center"/>
        </w:trPr>
        <w:tc>
          <w:tcPr>
            <w:tcW w:w="321" w:type="pct"/>
            <w:vAlign w:val="center"/>
          </w:tcPr>
          <w:p w14:paraId="4CB3B5B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1.5</w:t>
            </w:r>
          </w:p>
        </w:tc>
        <w:tc>
          <w:tcPr>
            <w:tcW w:w="3999" w:type="pct"/>
            <w:vAlign w:val="center"/>
          </w:tcPr>
          <w:p w14:paraId="254E0D70"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5-сабақ. Үлкен моторлардың айналымы</w:t>
            </w:r>
          </w:p>
        </w:tc>
        <w:tc>
          <w:tcPr>
            <w:tcW w:w="680" w:type="pct"/>
            <w:vAlign w:val="center"/>
          </w:tcPr>
          <w:p w14:paraId="3E6635C3"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2F0A8608" w14:textId="77777777" w:rsidTr="00D77F89">
        <w:trPr>
          <w:jc w:val="center"/>
        </w:trPr>
        <w:tc>
          <w:tcPr>
            <w:tcW w:w="321" w:type="pct"/>
            <w:vAlign w:val="center"/>
          </w:tcPr>
          <w:p w14:paraId="37DD9BF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1.6</w:t>
            </w:r>
          </w:p>
        </w:tc>
        <w:tc>
          <w:tcPr>
            <w:tcW w:w="3999" w:type="pct"/>
            <w:vAlign w:val="center"/>
          </w:tcPr>
          <w:p w14:paraId="4BB5971E"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6-сабақ. Роботтың алға - артқа қозғалысы</w:t>
            </w:r>
          </w:p>
        </w:tc>
        <w:tc>
          <w:tcPr>
            <w:tcW w:w="680" w:type="pct"/>
            <w:vAlign w:val="center"/>
          </w:tcPr>
          <w:p w14:paraId="107336D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1D85E23" w14:textId="77777777" w:rsidTr="00D77F89">
        <w:trPr>
          <w:jc w:val="center"/>
        </w:trPr>
        <w:tc>
          <w:tcPr>
            <w:tcW w:w="321" w:type="pct"/>
            <w:vAlign w:val="center"/>
          </w:tcPr>
          <w:p w14:paraId="41C4AAC9"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1.7</w:t>
            </w:r>
          </w:p>
        </w:tc>
        <w:tc>
          <w:tcPr>
            <w:tcW w:w="3999" w:type="pct"/>
            <w:vAlign w:val="center"/>
          </w:tcPr>
          <w:p w14:paraId="30D8BE9B"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7-сабақ. EV3-ге алғашқы бағдарламаны жасау</w:t>
            </w:r>
          </w:p>
        </w:tc>
        <w:tc>
          <w:tcPr>
            <w:tcW w:w="680" w:type="pct"/>
            <w:vAlign w:val="center"/>
          </w:tcPr>
          <w:p w14:paraId="06151522"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7298F73" w14:textId="77777777" w:rsidTr="00D77F89">
        <w:trPr>
          <w:jc w:val="center"/>
        </w:trPr>
        <w:tc>
          <w:tcPr>
            <w:tcW w:w="321" w:type="pct"/>
            <w:vAlign w:val="center"/>
          </w:tcPr>
          <w:p w14:paraId="14A06C0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1.8</w:t>
            </w:r>
          </w:p>
        </w:tc>
        <w:tc>
          <w:tcPr>
            <w:tcW w:w="3999" w:type="pct"/>
            <w:vAlign w:val="center"/>
          </w:tcPr>
          <w:p w14:paraId="695D70C1"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8-сабақ. Роботтың жылдамдықпен қозғалысы</w:t>
            </w:r>
          </w:p>
        </w:tc>
        <w:tc>
          <w:tcPr>
            <w:tcW w:w="680" w:type="pct"/>
            <w:vAlign w:val="center"/>
          </w:tcPr>
          <w:p w14:paraId="40BB940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604621DE" w14:textId="77777777" w:rsidTr="00D77F89">
        <w:trPr>
          <w:jc w:val="center"/>
        </w:trPr>
        <w:tc>
          <w:tcPr>
            <w:tcW w:w="4320" w:type="pct"/>
            <w:gridSpan w:val="2"/>
            <w:vAlign w:val="center"/>
          </w:tcPr>
          <w:p w14:paraId="10712B9C" w14:textId="77777777" w:rsidR="0007486A" w:rsidRPr="002B6ECD" w:rsidRDefault="0007486A" w:rsidP="00FB6DBA">
            <w:pPr>
              <w:widowControl w:val="0"/>
              <w:jc w:val="center"/>
              <w:rPr>
                <w:rFonts w:ascii="Times New Roman" w:hAnsi="Times New Roman" w:cs="Times New Roman"/>
                <w:sz w:val="24"/>
                <w:szCs w:val="24"/>
              </w:rPr>
            </w:pPr>
            <w:r w:rsidRPr="002B6ECD">
              <w:rPr>
                <w:rFonts w:ascii="Times New Roman" w:hAnsi="Times New Roman" w:cs="Times New Roman"/>
                <w:sz w:val="24"/>
                <w:szCs w:val="24"/>
              </w:rPr>
              <w:t>ІІ БӨЛІМ.  Датчиктер (8 сағат)</w:t>
            </w:r>
          </w:p>
        </w:tc>
        <w:tc>
          <w:tcPr>
            <w:tcW w:w="680" w:type="pct"/>
            <w:vAlign w:val="center"/>
          </w:tcPr>
          <w:p w14:paraId="60A2CAAC" w14:textId="77777777" w:rsidR="0007486A" w:rsidRPr="002B6ECD" w:rsidRDefault="0007486A" w:rsidP="00D77F89">
            <w:pPr>
              <w:widowControl w:val="0"/>
              <w:jc w:val="center"/>
              <w:rPr>
                <w:rFonts w:ascii="Times New Roman" w:hAnsi="Times New Roman" w:cs="Times New Roman"/>
                <w:sz w:val="24"/>
                <w:szCs w:val="24"/>
              </w:rPr>
            </w:pPr>
          </w:p>
        </w:tc>
      </w:tr>
      <w:tr w:rsidR="0007486A" w:rsidRPr="002B6ECD" w14:paraId="06CDC7CF" w14:textId="77777777" w:rsidTr="00D77F89">
        <w:trPr>
          <w:jc w:val="center"/>
        </w:trPr>
        <w:tc>
          <w:tcPr>
            <w:tcW w:w="321" w:type="pct"/>
            <w:tcBorders>
              <w:bottom w:val="single" w:sz="4" w:space="0" w:color="auto"/>
            </w:tcBorders>
            <w:vAlign w:val="center"/>
          </w:tcPr>
          <w:p w14:paraId="7D8E256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2.1</w:t>
            </w:r>
          </w:p>
        </w:tc>
        <w:tc>
          <w:tcPr>
            <w:tcW w:w="3999" w:type="pct"/>
            <w:tcBorders>
              <w:bottom w:val="single" w:sz="4" w:space="0" w:color="auto"/>
            </w:tcBorders>
            <w:vAlign w:val="center"/>
          </w:tcPr>
          <w:p w14:paraId="513CCB03"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9-сабақ. Жанасу датчигі. Батырманың басылуын анықтау</w:t>
            </w:r>
          </w:p>
        </w:tc>
        <w:tc>
          <w:tcPr>
            <w:tcW w:w="680" w:type="pct"/>
            <w:tcBorders>
              <w:bottom w:val="single" w:sz="4" w:space="0" w:color="auto"/>
            </w:tcBorders>
            <w:vAlign w:val="center"/>
          </w:tcPr>
          <w:p w14:paraId="24450497"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8A92B82" w14:textId="77777777" w:rsidTr="00D77F89">
        <w:trPr>
          <w:jc w:val="center"/>
        </w:trPr>
        <w:tc>
          <w:tcPr>
            <w:tcW w:w="321" w:type="pct"/>
            <w:vAlign w:val="center"/>
          </w:tcPr>
          <w:p w14:paraId="1F771775"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2.2</w:t>
            </w:r>
          </w:p>
        </w:tc>
        <w:tc>
          <w:tcPr>
            <w:tcW w:w="3999" w:type="pct"/>
            <w:vAlign w:val="center"/>
          </w:tcPr>
          <w:p w14:paraId="36CBB361"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10-сабақ. Алғашқы жобамның қадамы</w:t>
            </w:r>
          </w:p>
        </w:tc>
        <w:tc>
          <w:tcPr>
            <w:tcW w:w="680" w:type="pct"/>
            <w:vAlign w:val="center"/>
          </w:tcPr>
          <w:p w14:paraId="3FAD5BD7"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0AC69B31" w14:textId="77777777" w:rsidTr="00D77F89">
        <w:trPr>
          <w:jc w:val="center"/>
        </w:trPr>
        <w:tc>
          <w:tcPr>
            <w:tcW w:w="321" w:type="pct"/>
            <w:vAlign w:val="center"/>
          </w:tcPr>
          <w:p w14:paraId="0CF7035B"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2.3</w:t>
            </w:r>
          </w:p>
        </w:tc>
        <w:tc>
          <w:tcPr>
            <w:tcW w:w="3999" w:type="pct"/>
            <w:vAlign w:val="center"/>
          </w:tcPr>
          <w:p w14:paraId="7B486789"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11-сабақ. Түс датчигі. Түстерді анықтау</w:t>
            </w:r>
          </w:p>
        </w:tc>
        <w:tc>
          <w:tcPr>
            <w:tcW w:w="680" w:type="pct"/>
            <w:vAlign w:val="center"/>
          </w:tcPr>
          <w:p w14:paraId="23B8FCC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2C960CA8" w14:textId="77777777" w:rsidTr="00D77F89">
        <w:trPr>
          <w:jc w:val="center"/>
        </w:trPr>
        <w:tc>
          <w:tcPr>
            <w:tcW w:w="321" w:type="pct"/>
            <w:vAlign w:val="center"/>
          </w:tcPr>
          <w:p w14:paraId="003C570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2.4</w:t>
            </w:r>
          </w:p>
        </w:tc>
        <w:tc>
          <w:tcPr>
            <w:tcW w:w="3999" w:type="pct"/>
            <w:vAlign w:val="center"/>
          </w:tcPr>
          <w:p w14:paraId="25E48D07"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12-сабақ. «Бағдаршам» жобасы және берілген тапсырмалар бойынша командалық жұмыс</w:t>
            </w:r>
          </w:p>
        </w:tc>
        <w:tc>
          <w:tcPr>
            <w:tcW w:w="680" w:type="pct"/>
            <w:vAlign w:val="center"/>
          </w:tcPr>
          <w:p w14:paraId="4C031053"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5E3EF962" w14:textId="77777777" w:rsidTr="00D77F89">
        <w:trPr>
          <w:jc w:val="center"/>
        </w:trPr>
        <w:tc>
          <w:tcPr>
            <w:tcW w:w="321" w:type="pct"/>
            <w:vAlign w:val="center"/>
          </w:tcPr>
          <w:p w14:paraId="13704DF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2.5</w:t>
            </w:r>
          </w:p>
        </w:tc>
        <w:tc>
          <w:tcPr>
            <w:tcW w:w="3999" w:type="pct"/>
            <w:vAlign w:val="center"/>
          </w:tcPr>
          <w:p w14:paraId="566BDAC4"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13-сабақ. Ультрадыбысты датчик. Кедергілерді анықтау</w:t>
            </w:r>
          </w:p>
        </w:tc>
        <w:tc>
          <w:tcPr>
            <w:tcW w:w="680" w:type="pct"/>
            <w:vAlign w:val="center"/>
          </w:tcPr>
          <w:p w14:paraId="02B46979"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786A196" w14:textId="77777777" w:rsidTr="00D77F89">
        <w:trPr>
          <w:jc w:val="center"/>
        </w:trPr>
        <w:tc>
          <w:tcPr>
            <w:tcW w:w="321" w:type="pct"/>
            <w:vAlign w:val="center"/>
          </w:tcPr>
          <w:p w14:paraId="30F207C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2.6</w:t>
            </w:r>
          </w:p>
        </w:tc>
        <w:tc>
          <w:tcPr>
            <w:tcW w:w="3999" w:type="pct"/>
            <w:vAlign w:val="center"/>
          </w:tcPr>
          <w:p w14:paraId="50226D8F"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14-сабақ. «Кедергіні айналып өту» жобасы</w:t>
            </w:r>
          </w:p>
        </w:tc>
        <w:tc>
          <w:tcPr>
            <w:tcW w:w="680" w:type="pct"/>
            <w:vAlign w:val="center"/>
          </w:tcPr>
          <w:p w14:paraId="53D1ED3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1D58CA7C" w14:textId="77777777" w:rsidTr="00D77F89">
        <w:trPr>
          <w:jc w:val="center"/>
        </w:trPr>
        <w:tc>
          <w:tcPr>
            <w:tcW w:w="321" w:type="pct"/>
            <w:vAlign w:val="center"/>
          </w:tcPr>
          <w:p w14:paraId="42F1D753"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2.7</w:t>
            </w:r>
          </w:p>
        </w:tc>
        <w:tc>
          <w:tcPr>
            <w:tcW w:w="3999" w:type="pct"/>
            <w:vAlign w:val="center"/>
          </w:tcPr>
          <w:p w14:paraId="52DE7134"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15-сабақ. Гироскопиялық датчик. Бұрыштық ауытқуды анықтау</w:t>
            </w:r>
          </w:p>
        </w:tc>
        <w:tc>
          <w:tcPr>
            <w:tcW w:w="680" w:type="pct"/>
            <w:vAlign w:val="center"/>
          </w:tcPr>
          <w:p w14:paraId="3AA9C0DE"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3C59E3A" w14:textId="77777777" w:rsidTr="00D77F89">
        <w:trPr>
          <w:jc w:val="center"/>
        </w:trPr>
        <w:tc>
          <w:tcPr>
            <w:tcW w:w="321" w:type="pct"/>
            <w:vAlign w:val="center"/>
          </w:tcPr>
          <w:p w14:paraId="725CB59C"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2.8</w:t>
            </w:r>
          </w:p>
        </w:tc>
        <w:tc>
          <w:tcPr>
            <w:tcW w:w="3999" w:type="pct"/>
            <w:vAlign w:val="center"/>
          </w:tcPr>
          <w:p w14:paraId="69B01536"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16-сабақ. Бір орындағы бұрылыс</w:t>
            </w:r>
          </w:p>
        </w:tc>
        <w:tc>
          <w:tcPr>
            <w:tcW w:w="680" w:type="pct"/>
            <w:vAlign w:val="center"/>
          </w:tcPr>
          <w:p w14:paraId="232A95E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2909A631" w14:textId="77777777" w:rsidTr="00D77F89">
        <w:trPr>
          <w:jc w:val="center"/>
        </w:trPr>
        <w:tc>
          <w:tcPr>
            <w:tcW w:w="4320" w:type="pct"/>
            <w:gridSpan w:val="2"/>
            <w:vAlign w:val="center"/>
          </w:tcPr>
          <w:p w14:paraId="3F53F2B5" w14:textId="77777777" w:rsidR="0007486A" w:rsidRPr="002B6ECD" w:rsidRDefault="0007486A" w:rsidP="00FB6DBA">
            <w:pPr>
              <w:widowControl w:val="0"/>
              <w:jc w:val="center"/>
              <w:rPr>
                <w:rFonts w:ascii="Times New Roman" w:hAnsi="Times New Roman" w:cs="Times New Roman"/>
                <w:sz w:val="24"/>
                <w:szCs w:val="24"/>
              </w:rPr>
            </w:pPr>
            <w:r w:rsidRPr="002B6ECD">
              <w:rPr>
                <w:rFonts w:ascii="Times New Roman" w:hAnsi="Times New Roman" w:cs="Times New Roman"/>
                <w:sz w:val="24"/>
                <w:szCs w:val="24"/>
              </w:rPr>
              <w:t>ІІІ БӨЛІМ.  Жобалық іс-әрекет (10 сағат)</w:t>
            </w:r>
          </w:p>
        </w:tc>
        <w:tc>
          <w:tcPr>
            <w:tcW w:w="680" w:type="pct"/>
            <w:vAlign w:val="center"/>
          </w:tcPr>
          <w:p w14:paraId="1292E937" w14:textId="77777777" w:rsidR="0007486A" w:rsidRPr="002B6ECD" w:rsidRDefault="0007486A" w:rsidP="00D77F89">
            <w:pPr>
              <w:widowControl w:val="0"/>
              <w:jc w:val="center"/>
              <w:rPr>
                <w:rFonts w:ascii="Times New Roman" w:hAnsi="Times New Roman" w:cs="Times New Roman"/>
                <w:sz w:val="24"/>
                <w:szCs w:val="24"/>
              </w:rPr>
            </w:pPr>
          </w:p>
        </w:tc>
      </w:tr>
      <w:tr w:rsidR="0007486A" w:rsidRPr="002B6ECD" w14:paraId="6DC4C293" w14:textId="77777777" w:rsidTr="00D77F89">
        <w:trPr>
          <w:jc w:val="center"/>
        </w:trPr>
        <w:tc>
          <w:tcPr>
            <w:tcW w:w="321" w:type="pct"/>
            <w:vAlign w:val="center"/>
          </w:tcPr>
          <w:p w14:paraId="72397D04"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3.1</w:t>
            </w:r>
          </w:p>
        </w:tc>
        <w:tc>
          <w:tcPr>
            <w:tcW w:w="3999" w:type="pct"/>
            <w:vAlign w:val="center"/>
          </w:tcPr>
          <w:p w14:paraId="227DECC7"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17-сабақ. Жоба туралы не білесің?</w:t>
            </w:r>
          </w:p>
        </w:tc>
        <w:tc>
          <w:tcPr>
            <w:tcW w:w="680" w:type="pct"/>
            <w:vAlign w:val="center"/>
          </w:tcPr>
          <w:p w14:paraId="53F15E8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00934A5A" w14:textId="77777777" w:rsidTr="00D77F89">
        <w:trPr>
          <w:jc w:val="center"/>
        </w:trPr>
        <w:tc>
          <w:tcPr>
            <w:tcW w:w="321" w:type="pct"/>
            <w:tcBorders>
              <w:bottom w:val="single" w:sz="4" w:space="0" w:color="auto"/>
            </w:tcBorders>
            <w:vAlign w:val="center"/>
          </w:tcPr>
          <w:p w14:paraId="30697791"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3.2</w:t>
            </w:r>
          </w:p>
        </w:tc>
        <w:tc>
          <w:tcPr>
            <w:tcW w:w="3999" w:type="pct"/>
            <w:tcBorders>
              <w:bottom w:val="single" w:sz="4" w:space="0" w:color="auto"/>
            </w:tcBorders>
            <w:vAlign w:val="center"/>
          </w:tcPr>
          <w:p w14:paraId="591CBA62"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18-сабақ. Жобаға идеяны қайдан аламыз?</w:t>
            </w:r>
          </w:p>
        </w:tc>
        <w:tc>
          <w:tcPr>
            <w:tcW w:w="680" w:type="pct"/>
            <w:tcBorders>
              <w:bottom w:val="single" w:sz="4" w:space="0" w:color="auto"/>
            </w:tcBorders>
            <w:vAlign w:val="center"/>
          </w:tcPr>
          <w:p w14:paraId="3E27311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4B01CC4" w14:textId="77777777" w:rsidTr="00D77F89">
        <w:trPr>
          <w:jc w:val="center"/>
        </w:trPr>
        <w:tc>
          <w:tcPr>
            <w:tcW w:w="321" w:type="pct"/>
            <w:tcBorders>
              <w:bottom w:val="nil"/>
            </w:tcBorders>
            <w:vAlign w:val="center"/>
          </w:tcPr>
          <w:p w14:paraId="2D98100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3.3</w:t>
            </w:r>
          </w:p>
        </w:tc>
        <w:tc>
          <w:tcPr>
            <w:tcW w:w="3999" w:type="pct"/>
            <w:tcBorders>
              <w:bottom w:val="nil"/>
            </w:tcBorders>
            <w:vAlign w:val="center"/>
          </w:tcPr>
          <w:p w14:paraId="3DAA9769"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19-сабақ. Жоба жасау алгоритмі..</w:t>
            </w:r>
          </w:p>
        </w:tc>
        <w:tc>
          <w:tcPr>
            <w:tcW w:w="680" w:type="pct"/>
            <w:tcBorders>
              <w:bottom w:val="nil"/>
            </w:tcBorders>
            <w:vAlign w:val="center"/>
          </w:tcPr>
          <w:p w14:paraId="547F5A1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C42630E" w14:textId="77777777" w:rsidTr="00D77F89">
        <w:trPr>
          <w:jc w:val="center"/>
        </w:trPr>
        <w:tc>
          <w:tcPr>
            <w:tcW w:w="321" w:type="pct"/>
            <w:tcBorders>
              <w:bottom w:val="single" w:sz="4" w:space="0" w:color="auto"/>
            </w:tcBorders>
            <w:vAlign w:val="center"/>
          </w:tcPr>
          <w:p w14:paraId="750820C1"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3.4</w:t>
            </w:r>
          </w:p>
        </w:tc>
        <w:tc>
          <w:tcPr>
            <w:tcW w:w="3999" w:type="pct"/>
            <w:tcBorders>
              <w:bottom w:val="single" w:sz="4" w:space="0" w:color="auto"/>
            </w:tcBorders>
            <w:vAlign w:val="center"/>
          </w:tcPr>
          <w:p w14:paraId="53DD802D"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20-сабақ. «Биші Робот»  жобасы және берілген тапсырмалар бойынша командалық жұмыс</w:t>
            </w:r>
          </w:p>
        </w:tc>
        <w:tc>
          <w:tcPr>
            <w:tcW w:w="680" w:type="pct"/>
            <w:tcBorders>
              <w:bottom w:val="single" w:sz="4" w:space="0" w:color="auto"/>
            </w:tcBorders>
            <w:vAlign w:val="center"/>
          </w:tcPr>
          <w:p w14:paraId="738B261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5D1360B" w14:textId="77777777" w:rsidTr="00D77F89">
        <w:trPr>
          <w:jc w:val="center"/>
        </w:trPr>
        <w:tc>
          <w:tcPr>
            <w:tcW w:w="321" w:type="pct"/>
            <w:tcBorders>
              <w:bottom w:val="nil"/>
            </w:tcBorders>
            <w:vAlign w:val="center"/>
          </w:tcPr>
          <w:p w14:paraId="59DEEA39"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3.5</w:t>
            </w:r>
          </w:p>
        </w:tc>
        <w:tc>
          <w:tcPr>
            <w:tcW w:w="3999" w:type="pct"/>
            <w:tcBorders>
              <w:bottom w:val="nil"/>
            </w:tcBorders>
            <w:vAlign w:val="center"/>
          </w:tcPr>
          <w:p w14:paraId="57CC7A40"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21-сабақ. «Биші Робот»  программасы</w:t>
            </w:r>
          </w:p>
        </w:tc>
        <w:tc>
          <w:tcPr>
            <w:tcW w:w="680" w:type="pct"/>
            <w:tcBorders>
              <w:bottom w:val="nil"/>
            </w:tcBorders>
            <w:vAlign w:val="center"/>
          </w:tcPr>
          <w:p w14:paraId="5A7AD884"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1B28348B" w14:textId="77777777" w:rsidTr="00D77F89">
        <w:trPr>
          <w:jc w:val="center"/>
        </w:trPr>
        <w:tc>
          <w:tcPr>
            <w:tcW w:w="321" w:type="pct"/>
            <w:vAlign w:val="center"/>
          </w:tcPr>
          <w:p w14:paraId="361301A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3.6</w:t>
            </w:r>
          </w:p>
        </w:tc>
        <w:tc>
          <w:tcPr>
            <w:tcW w:w="3999" w:type="pct"/>
            <w:vAlign w:val="center"/>
          </w:tcPr>
          <w:p w14:paraId="12339D0B"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22-сабақ. Роботтың қолын қозғалту</w:t>
            </w:r>
          </w:p>
        </w:tc>
        <w:tc>
          <w:tcPr>
            <w:tcW w:w="680" w:type="pct"/>
            <w:vAlign w:val="center"/>
          </w:tcPr>
          <w:p w14:paraId="611C7102"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21B0AEE0" w14:textId="77777777" w:rsidTr="00D77F89">
        <w:trPr>
          <w:jc w:val="center"/>
        </w:trPr>
        <w:tc>
          <w:tcPr>
            <w:tcW w:w="321" w:type="pct"/>
            <w:vAlign w:val="center"/>
          </w:tcPr>
          <w:p w14:paraId="707471A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3.7</w:t>
            </w:r>
          </w:p>
        </w:tc>
        <w:tc>
          <w:tcPr>
            <w:tcW w:w="3999" w:type="pct"/>
            <w:vAlign w:val="center"/>
          </w:tcPr>
          <w:p w14:paraId="3E39774D"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23-24-сабақ. «Суда қоқыс жинағыш робот» жобасы</w:t>
            </w:r>
          </w:p>
        </w:tc>
        <w:tc>
          <w:tcPr>
            <w:tcW w:w="680" w:type="pct"/>
            <w:vAlign w:val="center"/>
          </w:tcPr>
          <w:p w14:paraId="3DA29812"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r>
      <w:tr w:rsidR="0007486A" w:rsidRPr="002B6ECD" w14:paraId="26F635FD" w14:textId="77777777" w:rsidTr="00D77F89">
        <w:trPr>
          <w:jc w:val="center"/>
        </w:trPr>
        <w:tc>
          <w:tcPr>
            <w:tcW w:w="321" w:type="pct"/>
            <w:vAlign w:val="center"/>
          </w:tcPr>
          <w:p w14:paraId="1231940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3.8</w:t>
            </w:r>
          </w:p>
        </w:tc>
        <w:tc>
          <w:tcPr>
            <w:tcW w:w="3999" w:type="pct"/>
            <w:vAlign w:val="center"/>
          </w:tcPr>
          <w:p w14:paraId="1308A36B"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25-сабақ. Жоба нәтижесімен таныстыру</w:t>
            </w:r>
          </w:p>
        </w:tc>
        <w:tc>
          <w:tcPr>
            <w:tcW w:w="680" w:type="pct"/>
            <w:vAlign w:val="center"/>
          </w:tcPr>
          <w:p w14:paraId="4D71EF4D"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87B7D86" w14:textId="77777777" w:rsidTr="00D77F89">
        <w:trPr>
          <w:jc w:val="center"/>
        </w:trPr>
        <w:tc>
          <w:tcPr>
            <w:tcW w:w="321" w:type="pct"/>
            <w:vAlign w:val="center"/>
          </w:tcPr>
          <w:p w14:paraId="4E81FCA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3.9</w:t>
            </w:r>
          </w:p>
        </w:tc>
        <w:tc>
          <w:tcPr>
            <w:tcW w:w="3999" w:type="pct"/>
            <w:vAlign w:val="center"/>
          </w:tcPr>
          <w:p w14:paraId="6BC69963"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26-сабақ. Жобаны қорғау үлгісі</w:t>
            </w:r>
          </w:p>
        </w:tc>
        <w:tc>
          <w:tcPr>
            <w:tcW w:w="680" w:type="pct"/>
            <w:vAlign w:val="center"/>
          </w:tcPr>
          <w:p w14:paraId="3CF75B6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08ACBE85" w14:textId="77777777" w:rsidTr="00D77F89">
        <w:trPr>
          <w:jc w:val="center"/>
        </w:trPr>
        <w:tc>
          <w:tcPr>
            <w:tcW w:w="4320" w:type="pct"/>
            <w:gridSpan w:val="2"/>
            <w:vAlign w:val="center"/>
          </w:tcPr>
          <w:p w14:paraId="348B7378" w14:textId="77777777" w:rsidR="0007486A" w:rsidRPr="002B6ECD" w:rsidRDefault="0007486A" w:rsidP="00FB6DBA">
            <w:pPr>
              <w:widowControl w:val="0"/>
              <w:jc w:val="center"/>
              <w:rPr>
                <w:rFonts w:ascii="Times New Roman" w:hAnsi="Times New Roman" w:cs="Times New Roman"/>
                <w:sz w:val="24"/>
                <w:szCs w:val="24"/>
              </w:rPr>
            </w:pPr>
            <w:r w:rsidRPr="002B6ECD">
              <w:rPr>
                <w:rFonts w:ascii="Times New Roman" w:hAnsi="Times New Roman" w:cs="Times New Roman"/>
                <w:sz w:val="24"/>
                <w:szCs w:val="24"/>
              </w:rPr>
              <w:t>VІ БӨЛІМ.  Халықаралық роботтар жарысы (8 сағат)</w:t>
            </w:r>
          </w:p>
        </w:tc>
        <w:tc>
          <w:tcPr>
            <w:tcW w:w="680" w:type="pct"/>
            <w:vAlign w:val="center"/>
          </w:tcPr>
          <w:p w14:paraId="64D98ABF" w14:textId="77777777" w:rsidR="0007486A" w:rsidRPr="002B6ECD" w:rsidRDefault="0007486A" w:rsidP="00D77F89">
            <w:pPr>
              <w:widowControl w:val="0"/>
              <w:jc w:val="center"/>
              <w:rPr>
                <w:rFonts w:ascii="Times New Roman" w:hAnsi="Times New Roman" w:cs="Times New Roman"/>
                <w:sz w:val="24"/>
                <w:szCs w:val="24"/>
              </w:rPr>
            </w:pPr>
          </w:p>
        </w:tc>
      </w:tr>
      <w:tr w:rsidR="0007486A" w:rsidRPr="002B6ECD" w14:paraId="4DDF9DD9" w14:textId="77777777" w:rsidTr="00D77F89">
        <w:trPr>
          <w:jc w:val="center"/>
        </w:trPr>
        <w:tc>
          <w:tcPr>
            <w:tcW w:w="321" w:type="pct"/>
            <w:vAlign w:val="center"/>
          </w:tcPr>
          <w:p w14:paraId="6615B4D4"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4.1</w:t>
            </w:r>
          </w:p>
        </w:tc>
        <w:tc>
          <w:tcPr>
            <w:tcW w:w="3999" w:type="pct"/>
            <w:vAlign w:val="center"/>
          </w:tcPr>
          <w:p w14:paraId="69C711EA"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27-сабақ. Роботтың сызық бойымен қозғалыс тапсырмалар</w:t>
            </w:r>
          </w:p>
        </w:tc>
        <w:tc>
          <w:tcPr>
            <w:tcW w:w="680" w:type="pct"/>
            <w:vAlign w:val="center"/>
          </w:tcPr>
          <w:p w14:paraId="1507233D"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55A61EAD" w14:textId="77777777" w:rsidTr="00D77F89">
        <w:trPr>
          <w:jc w:val="center"/>
        </w:trPr>
        <w:tc>
          <w:tcPr>
            <w:tcW w:w="321" w:type="pct"/>
            <w:vAlign w:val="center"/>
          </w:tcPr>
          <w:p w14:paraId="16B75AA3"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4.2</w:t>
            </w:r>
          </w:p>
        </w:tc>
        <w:tc>
          <w:tcPr>
            <w:tcW w:w="3999" w:type="pct"/>
            <w:vAlign w:val="center"/>
          </w:tcPr>
          <w:p w14:paraId="131CD9A9"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28-сабақ. Арқан тартыс жарысы</w:t>
            </w:r>
          </w:p>
        </w:tc>
        <w:tc>
          <w:tcPr>
            <w:tcW w:w="680" w:type="pct"/>
            <w:vAlign w:val="center"/>
          </w:tcPr>
          <w:p w14:paraId="54D6F5F2"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2D5239E6" w14:textId="77777777" w:rsidTr="00D77F89">
        <w:trPr>
          <w:jc w:val="center"/>
        </w:trPr>
        <w:tc>
          <w:tcPr>
            <w:tcW w:w="321" w:type="pct"/>
            <w:vAlign w:val="center"/>
          </w:tcPr>
          <w:p w14:paraId="60F3C3EA"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4.3</w:t>
            </w:r>
          </w:p>
        </w:tc>
        <w:tc>
          <w:tcPr>
            <w:tcW w:w="3999" w:type="pct"/>
            <w:vAlign w:val="center"/>
          </w:tcPr>
          <w:p w14:paraId="02AFC586"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29-сабақ. Асық ату жарысы</w:t>
            </w:r>
          </w:p>
        </w:tc>
        <w:tc>
          <w:tcPr>
            <w:tcW w:w="680" w:type="pct"/>
            <w:vAlign w:val="center"/>
          </w:tcPr>
          <w:p w14:paraId="2C394D2B"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61B73C41" w14:textId="77777777" w:rsidTr="00D77F89">
        <w:trPr>
          <w:trHeight w:val="267"/>
          <w:jc w:val="center"/>
        </w:trPr>
        <w:tc>
          <w:tcPr>
            <w:tcW w:w="321" w:type="pct"/>
            <w:vAlign w:val="center"/>
          </w:tcPr>
          <w:p w14:paraId="4683FDC7"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4.4</w:t>
            </w:r>
          </w:p>
        </w:tc>
        <w:tc>
          <w:tcPr>
            <w:tcW w:w="3999" w:type="pct"/>
            <w:vAlign w:val="center"/>
          </w:tcPr>
          <w:p w14:paraId="50AB913C"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30-сабақ. Ақсүйек жарысы</w:t>
            </w:r>
          </w:p>
        </w:tc>
        <w:tc>
          <w:tcPr>
            <w:tcW w:w="680" w:type="pct"/>
            <w:vAlign w:val="center"/>
          </w:tcPr>
          <w:p w14:paraId="60EF91BF"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0833308A" w14:textId="77777777" w:rsidTr="00D77F89">
        <w:trPr>
          <w:jc w:val="center"/>
        </w:trPr>
        <w:tc>
          <w:tcPr>
            <w:tcW w:w="321" w:type="pct"/>
            <w:vAlign w:val="center"/>
          </w:tcPr>
          <w:p w14:paraId="4D8F6AB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4.5</w:t>
            </w:r>
          </w:p>
        </w:tc>
        <w:tc>
          <w:tcPr>
            <w:tcW w:w="3999" w:type="pct"/>
            <w:vAlign w:val="center"/>
          </w:tcPr>
          <w:p w14:paraId="11FDFE45"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31-сабақ. Лабиринттен шығу жолын табу</w:t>
            </w:r>
          </w:p>
        </w:tc>
        <w:tc>
          <w:tcPr>
            <w:tcW w:w="680" w:type="pct"/>
            <w:vAlign w:val="center"/>
          </w:tcPr>
          <w:p w14:paraId="5810665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3554A777" w14:textId="77777777" w:rsidTr="00D77F89">
        <w:trPr>
          <w:jc w:val="center"/>
        </w:trPr>
        <w:tc>
          <w:tcPr>
            <w:tcW w:w="321" w:type="pct"/>
            <w:vAlign w:val="center"/>
          </w:tcPr>
          <w:p w14:paraId="2ED9C732"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4.6</w:t>
            </w:r>
          </w:p>
        </w:tc>
        <w:tc>
          <w:tcPr>
            <w:tcW w:w="3999" w:type="pct"/>
            <w:vAlign w:val="center"/>
          </w:tcPr>
          <w:p w14:paraId="73BB9151"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32-сабақ. Кегельринг. Берілген траектория бойынша қозғалыс</w:t>
            </w:r>
          </w:p>
        </w:tc>
        <w:tc>
          <w:tcPr>
            <w:tcW w:w="680" w:type="pct"/>
            <w:vAlign w:val="center"/>
          </w:tcPr>
          <w:p w14:paraId="7DC2CD8D"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7546EF2B" w14:textId="77777777" w:rsidTr="00D77F89">
        <w:trPr>
          <w:jc w:val="center"/>
        </w:trPr>
        <w:tc>
          <w:tcPr>
            <w:tcW w:w="321" w:type="pct"/>
            <w:vAlign w:val="center"/>
          </w:tcPr>
          <w:p w14:paraId="0BA942D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4.7</w:t>
            </w:r>
          </w:p>
        </w:tc>
        <w:tc>
          <w:tcPr>
            <w:tcW w:w="3999" w:type="pct"/>
            <w:vAlign w:val="center"/>
          </w:tcPr>
          <w:p w14:paraId="77761E4D"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33-сабақ. «Робо-сумо» жарысының ережелері</w:t>
            </w:r>
          </w:p>
        </w:tc>
        <w:tc>
          <w:tcPr>
            <w:tcW w:w="680" w:type="pct"/>
            <w:vAlign w:val="center"/>
          </w:tcPr>
          <w:p w14:paraId="097554E8"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1E459017" w14:textId="77777777" w:rsidTr="00D77F89">
        <w:trPr>
          <w:jc w:val="center"/>
        </w:trPr>
        <w:tc>
          <w:tcPr>
            <w:tcW w:w="321" w:type="pct"/>
            <w:vAlign w:val="center"/>
          </w:tcPr>
          <w:p w14:paraId="3D5228E0"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4.8</w:t>
            </w:r>
          </w:p>
        </w:tc>
        <w:tc>
          <w:tcPr>
            <w:tcW w:w="3999" w:type="pct"/>
            <w:vAlign w:val="center"/>
          </w:tcPr>
          <w:p w14:paraId="13F6F491" w14:textId="77777777" w:rsidR="0007486A" w:rsidRPr="002B6ECD" w:rsidRDefault="0007486A" w:rsidP="00D77F89">
            <w:pPr>
              <w:widowControl w:val="0"/>
              <w:rPr>
                <w:rFonts w:ascii="Times New Roman" w:hAnsi="Times New Roman" w:cs="Times New Roman"/>
                <w:sz w:val="24"/>
                <w:szCs w:val="24"/>
              </w:rPr>
            </w:pPr>
            <w:r w:rsidRPr="002B6ECD">
              <w:rPr>
                <w:rFonts w:ascii="Times New Roman" w:hAnsi="Times New Roman" w:cs="Times New Roman"/>
                <w:sz w:val="24"/>
                <w:szCs w:val="24"/>
              </w:rPr>
              <w:t>34-сабақ. Сынып сайысына робот үлгісін құрастыру</w:t>
            </w:r>
          </w:p>
        </w:tc>
        <w:tc>
          <w:tcPr>
            <w:tcW w:w="680" w:type="pct"/>
            <w:vAlign w:val="center"/>
          </w:tcPr>
          <w:p w14:paraId="04111454" w14:textId="77777777" w:rsidR="0007486A" w:rsidRPr="002B6ECD" w:rsidRDefault="0007486A" w:rsidP="00D77F89">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D77F89" w:rsidRPr="002B6ECD" w14:paraId="6A7B243D" w14:textId="77777777" w:rsidTr="00D77F89">
        <w:trPr>
          <w:jc w:val="center"/>
        </w:trPr>
        <w:tc>
          <w:tcPr>
            <w:tcW w:w="5000" w:type="pct"/>
            <w:gridSpan w:val="3"/>
            <w:vAlign w:val="center"/>
          </w:tcPr>
          <w:p w14:paraId="6DB59752" w14:textId="77777777" w:rsidR="00D77F89" w:rsidRPr="002B6ECD" w:rsidRDefault="00D77F89" w:rsidP="00D77F89">
            <w:pPr>
              <w:widowControl w:val="0"/>
              <w:rPr>
                <w:rFonts w:ascii="Times New Roman" w:hAnsi="Times New Roman" w:cs="Times New Roman"/>
                <w:sz w:val="24"/>
                <w:szCs w:val="24"/>
              </w:rPr>
            </w:pPr>
            <w:r w:rsidRPr="002B6ECD">
              <w:rPr>
                <w:rFonts w:ascii="Times New Roman" w:hAnsi="Times New Roman" w:cs="Times New Roman"/>
                <w:sz w:val="24"/>
                <w:szCs w:val="24"/>
              </w:rPr>
              <w:t>Жалпы: 34 сағат</w:t>
            </w:r>
          </w:p>
        </w:tc>
      </w:tr>
    </w:tbl>
    <w:p w14:paraId="112A3751" w14:textId="77777777" w:rsidR="00D77F89" w:rsidRPr="002B6ECD" w:rsidRDefault="00D77F89" w:rsidP="005E1BD9">
      <w:pPr>
        <w:widowControl w:val="0"/>
        <w:spacing w:after="0" w:line="240" w:lineRule="auto"/>
        <w:ind w:firstLine="709"/>
        <w:jc w:val="both"/>
        <w:rPr>
          <w:rFonts w:ascii="Times New Roman" w:hAnsi="Times New Roman"/>
          <w:sz w:val="28"/>
          <w:lang w:val="kk-KZ"/>
        </w:rPr>
      </w:pPr>
    </w:p>
    <w:p w14:paraId="3974C66A" w14:textId="7BD74DB9"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Оқу тапсырмаларында ұлттық мазмұн элементтерін енгізу, оқушылардың күнделікті өмірімен байланысты жағдайларды модельдеу маңызды. Мұндай </w:t>
      </w:r>
      <w:r w:rsidR="001D32E6" w:rsidRPr="002B6ECD">
        <w:rPr>
          <w:rFonts w:ascii="Times New Roman" w:hAnsi="Times New Roman"/>
          <w:sz w:val="28"/>
          <w:lang w:val="kk-KZ"/>
        </w:rPr>
        <w:t xml:space="preserve">әдіс </w:t>
      </w:r>
      <w:r w:rsidRPr="002B6ECD">
        <w:rPr>
          <w:rFonts w:ascii="Times New Roman" w:hAnsi="Times New Roman"/>
          <w:sz w:val="28"/>
          <w:lang w:val="kk-KZ"/>
        </w:rPr>
        <w:t xml:space="preserve">оқушылардың оқу материалын терең түсінуіне және оны тұлғалық </w:t>
      </w:r>
      <w:r w:rsidRPr="002B6ECD">
        <w:rPr>
          <w:rFonts w:ascii="Times New Roman" w:hAnsi="Times New Roman"/>
          <w:sz w:val="28"/>
          <w:lang w:val="kk-KZ"/>
        </w:rPr>
        <w:lastRenderedPageBreak/>
        <w:t>деңгейде қабылдауына жол ашады. Бұл оқыту мазмұнының тәрбиелік әлеуетін күшейтіп, оқушылардың құндылық бағдарларын қалыптастыруға ықпал жасайды.</w:t>
      </w:r>
    </w:p>
    <w:p w14:paraId="4FEC972A"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Зерттеу барысында әзірленген оқу құралдарында (электрондық оқулық, жұмыс дәптері, цифрлық білім беру сайты) мәдени сәйкестік қағидасы ұлттық мазмұндағы тапсырмалар енгізу арқылы жүзеге асырылды. Атап айтқанда, тапсырмаларда ұлттық тұрмыс, дәстүр және мәдени элементтер қолданылып, робот әрекеттері осы контексте ұйымдастырылды. Бұл оқушылардың қызығушылығын арттырып қана қоймай, оқу мазмұнын өз тәжірибесімен байланыстыра меңгеруіне жағдай жасайды.</w:t>
      </w:r>
    </w:p>
    <w:p w14:paraId="42700B1D"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Жоғарыда қарастырылған мазмұнды іріктеу қағидалары мен бастауыш сынып оқушыларына робототехниканы оқытудың ерекшеліктерін (1.2-бөлім) ескере отырып, бастауыш сыныпта робототехниканы оқытудың әдістемесін құрудың негізіне келесі базалық тұжырымдамалар алынды:</w:t>
      </w:r>
    </w:p>
    <w:p w14:paraId="5F671DBE" w14:textId="54C2E3BA"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робототехникалық білім берудің мақсаттық тұжырымдамасы: бастауыш сыныпта робототехниканы оқытудың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программалау дағдыларын қалыптастыру емес, оқушылардың алгоритмдік және есептеу ойлауын дамыту болып табылады;</w:t>
      </w:r>
    </w:p>
    <w:p w14:paraId="11ECE36F"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оңтайлы жас кезеңі тұжырымдамасы: оқушылардың ойлау стилі бастауыш мектеп кезеңінде белсенді қалыптасатындықтан, робототехниканың негізгі ұғымдарын осы кезеңнен бастап жүйелі түрде меңгерту тиімді болып табылады;</w:t>
      </w:r>
    </w:p>
    <w:p w14:paraId="47DDD1E5"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функционалдық оқыту тұжырымдамасы: робототехника бастауыш мектептегі басқа пәндердің мазмұнын меңгеруді қолдайтын әмбебап құрал ретінде қарастырылып, пәнаралық байланыстарды нығайтуға бағытталады;</w:t>
      </w:r>
    </w:p>
    <w:p w14:paraId="23CA1D5A"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зерттеушілік дағдыларды қалыптастыру тұжырымдамасы: роботтарды құрастыру, программалау және жетілдіру барысында оқушылардың өз бетінше шешім қабылдау, қателерді анықтау және түзету, тәжірибе жүргізу қабілеттері дамиды;</w:t>
      </w:r>
    </w:p>
    <w:p w14:paraId="1BD4D366"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шығармашылық және тұлғалық дамуға бағытталған тұжырымдама: робототехника оқушылардың техникалық қана емес, шығармашылық, эстетикалық және коммуникативтік қабілеттерін дамытады.</w:t>
      </w:r>
    </w:p>
    <w:p w14:paraId="4EBEB164"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Аталған тұжырымдамалар бастауыш сыныпта робототехниканы оқыту мазмұнын анықтауға және оның пәнаралық байланыстарын айқындауға негіз болады. Робототехниканы оқыту курсы оқушының жан-жақты дамуына ықпал ететін маңызды құрамдас бөлік ретінде қарастырылады.</w:t>
      </w:r>
    </w:p>
    <w:p w14:paraId="04A83228"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мазмұнын шартты түрде төрт негізгі бағытқа бөлуге болады:</w:t>
      </w:r>
    </w:p>
    <w:p w14:paraId="4398E06E" w14:textId="53D2F175"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Теориялық (ақпараттық) бағыт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робот, ақпарат, басқару, модель ұғымдары туралы бастапқы түсініктерін қалыптастыруға бағытталған. Бұл бағыт оқушылардың ғылыми дүниетанымының қалыптасуына негіз болады.</w:t>
      </w:r>
    </w:p>
    <w:p w14:paraId="5AE6A2C4" w14:textId="540DAB33"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Конструктивтік (практикалық) бағыт </w:t>
      </w:r>
      <w:r w:rsidR="002B4F8F" w:rsidRPr="002B6ECD">
        <w:rPr>
          <w:rFonts w:ascii="Times New Roman" w:hAnsi="Times New Roman"/>
          <w:sz w:val="28"/>
          <w:lang w:val="kk-KZ"/>
        </w:rPr>
        <w:t>-</w:t>
      </w:r>
      <w:r w:rsidRPr="002B6ECD">
        <w:rPr>
          <w:rFonts w:ascii="Times New Roman" w:hAnsi="Times New Roman"/>
          <w:sz w:val="28"/>
          <w:lang w:val="kk-KZ"/>
        </w:rPr>
        <w:t xml:space="preserve"> роботты құрастыру, оның бөліктерінің қызметін түсіну және қарапайым модельдер жасау дағдыларын </w:t>
      </w:r>
      <w:r w:rsidRPr="002B6ECD">
        <w:rPr>
          <w:rFonts w:ascii="Times New Roman" w:hAnsi="Times New Roman"/>
          <w:sz w:val="28"/>
          <w:lang w:val="kk-KZ"/>
        </w:rPr>
        <w:lastRenderedPageBreak/>
        <w:t>қалыптастырады. Бұл бағытта бастауыш сынып оқушылары конструкторлық дағдылардың бастапқы элементтерін меңгереді.</w:t>
      </w:r>
    </w:p>
    <w:p w14:paraId="5CFF2BFE" w14:textId="2812871F"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Алгоритмдік бағыт </w:t>
      </w:r>
      <w:r w:rsidR="002B4F8F" w:rsidRPr="002B6ECD">
        <w:rPr>
          <w:rFonts w:ascii="Times New Roman" w:hAnsi="Times New Roman"/>
          <w:sz w:val="28"/>
          <w:lang w:val="kk-KZ"/>
        </w:rPr>
        <w:t>-</w:t>
      </w:r>
      <w:r w:rsidRPr="002B6ECD">
        <w:rPr>
          <w:rFonts w:ascii="Times New Roman" w:hAnsi="Times New Roman"/>
          <w:sz w:val="28"/>
          <w:lang w:val="kk-KZ"/>
        </w:rPr>
        <w:t xml:space="preserve"> робот әрекетін басқару үшін алгоритмдер құрастыру, оларды талдау және жетілдіру дағдыларын дамытуға бағытталған. Алгоритм ұғымы оқушылардың іс-әрекеттерді жоспарлау және жүйелеу қабілетін қалыптастыруда маңызды рөл атқарады.</w:t>
      </w:r>
    </w:p>
    <w:p w14:paraId="4447939A" w14:textId="66183DA4"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Зерттеушілік бағыт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шығармашылық белсенділігін дамытуға, өз бетінше жобалар орындауға және практикалық мәселелерді шешуге бағытталған. Бұл бағытта робототехника құралдары қарапайым зерттеулер жүргізудің негізі ретінде қолданылады.</w:t>
      </w:r>
    </w:p>
    <w:p w14:paraId="08F65D1B"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Аталған бағыттардың әрқайсысы бір-бірімен тығыз байланысты және олардың ішінде негізгі немесе қосалқы деп бөлуге болмайды. Барлығы бірлесіп оқушылардың алгоритмдік және зерттеушілік ойлауын дамытуға бағытталады. Сондықтан робототехниканы оқыту үдерісінде бұл бағыттар кешенді түрде жүзеге асырылуы тиіс.</w:t>
      </w:r>
    </w:p>
    <w:p w14:paraId="6E5E8655"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Осы талаптарды ескере отырып, зерттеу барысында әзірленген оқу-әдістемелік кешен (электрондық оқулық, оқу құралы, жұмыс дәптері және цифрлық білім беру сайты) мазмұндық жағынан біртұтас жүйе ретінде құрылды. Аталған құралдарда теориялық материал, практикалық тапсырмалар және зерттеушілік әрекеттер өзара байланыста ұсынылып, оқушылардың біртіндеп дамуын қамтамасыз етеді.</w:t>
      </w:r>
    </w:p>
    <w:p w14:paraId="3B546D8E"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 оқыту барысында оқушылар тек теориялық білімді меңгеріп қана қоймай, жоғары деңгейдегі жалпыланған дағдыларды қалыптастырады. Оларға алгоритм құру, мәселені талдау, шешім қабылдау және нәтижені бағалау сияқты әрекеттер жатады. Бұл дағдылар оқушылардың танымдық қабілеттерін дамытуға және олардың оқу әрекетін белсенді ұйымдастырады.</w:t>
      </w:r>
    </w:p>
    <w:p w14:paraId="30FBB209"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 оқушыларын оқытуда олардың бұрынғы тәжірибесін ескеру маңызды. Оқушы мектепке дейін белгілі бір өмірлік тәжірибемен келеді, сондықтан робототехниканы оқыту мазмұны осы тәжірибеге сүйене отырып құрылуы тиіс. Бұл оқыту мазмұнының тиімділігін арттырады және білімді саналы меңгеруге жағдай жасайды.</w:t>
      </w:r>
    </w:p>
    <w:p w14:paraId="42E9C7C1"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мазмұны оқушылардың жас ерекшеліктеріне, танымдық мүмкіндіктеріне және қазіргі білім беру талаптарына сәйкес құрылып, олардың интеллектуалдық және шығармашылық дамуын қамтамасыз етеді.</w:t>
      </w:r>
    </w:p>
    <w:p w14:paraId="1DA111B4" w14:textId="789772B0"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оқушыларының негізгі ерекшеліктерінің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олардың абстрактілі ойлау қабілетінің жеткілікті деңгейде дамымауы.  Робототехниканы оқыту мазмұны нақты әрекетке, көрнекілікке және практикалық тапсырмаларға негізделуі тиіс. Оқушылар ұғымдарды тек теория арқылы емес, нақты әрекет арқылы меңгереді. Осы тұрғыда робототехниканы оқыту мазмұнын құруда алгоритм ұғымын біртіндеп енгізу маңызды. Алдымен оқушылар қарапайым командаларды меңгереді, кейін оларды белгілі бір ретпен орындау арқылы алгоритм ұғымына келеді</w:t>
      </w:r>
      <w:r w:rsidR="00AA7ACA" w:rsidRPr="002B6ECD">
        <w:rPr>
          <w:rFonts w:ascii="Times New Roman" w:hAnsi="Times New Roman"/>
          <w:sz w:val="28"/>
          <w:lang w:val="kk-KZ"/>
        </w:rPr>
        <w:t xml:space="preserve"> [1</w:t>
      </w:r>
      <w:r w:rsidR="00EE7ADF" w:rsidRPr="002B6ECD">
        <w:rPr>
          <w:rFonts w:ascii="Times New Roman" w:hAnsi="Times New Roman"/>
          <w:sz w:val="28"/>
          <w:lang w:val="kk-KZ"/>
        </w:rPr>
        <w:t>28</w:t>
      </w:r>
      <w:r w:rsidR="00AA7ACA" w:rsidRPr="002B6ECD">
        <w:rPr>
          <w:rFonts w:ascii="Times New Roman" w:hAnsi="Times New Roman"/>
          <w:sz w:val="28"/>
          <w:lang w:val="kk-KZ"/>
        </w:rPr>
        <w:t>]</w:t>
      </w:r>
      <w:r w:rsidRPr="002B6ECD">
        <w:rPr>
          <w:rFonts w:ascii="Times New Roman" w:hAnsi="Times New Roman"/>
          <w:sz w:val="28"/>
          <w:lang w:val="kk-KZ"/>
        </w:rPr>
        <w:t xml:space="preserve">. Мұндай </w:t>
      </w:r>
      <w:r w:rsidR="001D32E6" w:rsidRPr="002B6ECD">
        <w:rPr>
          <w:rFonts w:ascii="Times New Roman" w:hAnsi="Times New Roman"/>
          <w:sz w:val="28"/>
          <w:lang w:val="kk-KZ"/>
        </w:rPr>
        <w:t xml:space="preserve">әдіс </w:t>
      </w:r>
      <w:r w:rsidRPr="002B6ECD">
        <w:rPr>
          <w:rFonts w:ascii="Times New Roman" w:hAnsi="Times New Roman"/>
          <w:sz w:val="28"/>
          <w:lang w:val="kk-KZ"/>
        </w:rPr>
        <w:t xml:space="preserve">оқушылардың алгоритмдік </w:t>
      </w:r>
      <w:r w:rsidRPr="002B6ECD">
        <w:rPr>
          <w:rFonts w:ascii="Times New Roman" w:hAnsi="Times New Roman"/>
          <w:sz w:val="28"/>
          <w:lang w:val="kk-KZ"/>
        </w:rPr>
        <w:lastRenderedPageBreak/>
        <w:t xml:space="preserve">ойлауын қалыптастырады. Зерттеу барысында әзірленген жұмыс дәптерінде бұл </w:t>
      </w:r>
      <w:r w:rsidR="001D32E6" w:rsidRPr="002B6ECD">
        <w:rPr>
          <w:rFonts w:ascii="Times New Roman" w:hAnsi="Times New Roman"/>
          <w:sz w:val="28"/>
          <w:lang w:val="kk-KZ"/>
        </w:rPr>
        <w:t xml:space="preserve">әдіс </w:t>
      </w:r>
      <w:r w:rsidRPr="002B6ECD">
        <w:rPr>
          <w:rFonts w:ascii="Times New Roman" w:hAnsi="Times New Roman"/>
          <w:sz w:val="28"/>
          <w:lang w:val="kk-KZ"/>
        </w:rPr>
        <w:t>нақты тапсырмалар арқылы жүзеге асырылған.</w:t>
      </w:r>
    </w:p>
    <w:p w14:paraId="4730F105"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Атап айтқанда 1-сабақта оқушылар алдымен робот туралы бастапқы түсініктерді қалыптастырады: олар роботтың бөліктерін сәйкестендіреді, сөзжұмбақ шешеді және бейнелік тапсырмалар орындайды. Бұл тапсырмалар </w:t>
      </w:r>
      <w:r w:rsidR="00D77F89" w:rsidRPr="002B6ECD">
        <w:rPr>
          <w:rFonts w:ascii="Times New Roman" w:hAnsi="Times New Roman"/>
          <w:sz w:val="28"/>
          <w:lang w:val="kk-KZ"/>
        </w:rPr>
        <w:t xml:space="preserve">2-суретке сәйкес </w:t>
      </w:r>
      <w:r w:rsidRPr="002B6ECD">
        <w:rPr>
          <w:rFonts w:ascii="Times New Roman" w:hAnsi="Times New Roman"/>
          <w:sz w:val="28"/>
          <w:lang w:val="kk-KZ"/>
        </w:rPr>
        <w:t>оқушылардың бұрынғы тәжірибесіне сүйене отырып, жаңа білімді игеруіне жағдай жасайды.</w:t>
      </w:r>
    </w:p>
    <w:p w14:paraId="3B9B235C" w14:textId="77777777" w:rsidR="00D77F89" w:rsidRPr="002B6ECD" w:rsidRDefault="00D77F89" w:rsidP="00D77F89">
      <w:pPr>
        <w:widowControl w:val="0"/>
        <w:spacing w:after="0" w:line="240" w:lineRule="auto"/>
        <w:ind w:firstLine="709"/>
        <w:contextualSpacing/>
        <w:jc w:val="both"/>
        <w:rPr>
          <w:rFonts w:ascii="Times New Roman" w:hAnsi="Times New Roman"/>
          <w:sz w:val="28"/>
          <w:lang w:val="kk-KZ"/>
        </w:rPr>
      </w:pPr>
    </w:p>
    <w:p w14:paraId="49A85265" w14:textId="77777777" w:rsidR="0007486A" w:rsidRPr="002B6ECD" w:rsidRDefault="0007486A" w:rsidP="005E1BD9">
      <w:pPr>
        <w:widowControl w:val="0"/>
        <w:spacing w:after="0" w:line="240" w:lineRule="auto"/>
        <w:jc w:val="center"/>
        <w:rPr>
          <w:rFonts w:ascii="Times New Roman" w:hAnsi="Times New Roman"/>
          <w:sz w:val="28"/>
          <w:lang w:val="kk-KZ"/>
        </w:rPr>
      </w:pPr>
      <w:r w:rsidRPr="002B6ECD">
        <w:rPr>
          <w:rFonts w:ascii="Times New Roman" w:hAnsi="Times New Roman" w:cs="Times New Roman"/>
          <w:noProof/>
          <w:sz w:val="28"/>
          <w:lang w:eastAsia="ru-RU"/>
        </w:rPr>
        <w:drawing>
          <wp:inline distT="0" distB="0" distL="0" distR="0" wp14:anchorId="31B616E0" wp14:editId="31986744">
            <wp:extent cx="2545579" cy="3600000"/>
            <wp:effectExtent l="0" t="0" r="762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5579" cy="3600000"/>
                    </a:xfrm>
                    <a:prstGeom prst="rect">
                      <a:avLst/>
                    </a:prstGeom>
                  </pic:spPr>
                </pic:pic>
              </a:graphicData>
            </a:graphic>
          </wp:inline>
        </w:drawing>
      </w:r>
      <w:r w:rsidRPr="002B6ECD">
        <w:rPr>
          <w:rFonts w:ascii="Times New Roman" w:hAnsi="Times New Roman" w:cs="Times New Roman"/>
          <w:noProof/>
          <w:sz w:val="28"/>
          <w:lang w:eastAsia="ru-RU"/>
        </w:rPr>
        <w:drawing>
          <wp:inline distT="0" distB="0" distL="0" distR="0" wp14:anchorId="3EBE7804" wp14:editId="2C0F02E7">
            <wp:extent cx="2545550" cy="3600000"/>
            <wp:effectExtent l="0" t="0" r="762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5550" cy="3600000"/>
                    </a:xfrm>
                    <a:prstGeom prst="rect">
                      <a:avLst/>
                    </a:prstGeom>
                  </pic:spPr>
                </pic:pic>
              </a:graphicData>
            </a:graphic>
          </wp:inline>
        </w:drawing>
      </w:r>
    </w:p>
    <w:p w14:paraId="596DBB97" w14:textId="77777777" w:rsidR="0007486A" w:rsidRPr="002B6ECD" w:rsidRDefault="0007486A" w:rsidP="005E1BD9">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Сурет</w:t>
      </w:r>
      <w:r w:rsidR="00D77F89" w:rsidRPr="002B6ECD">
        <w:rPr>
          <w:rFonts w:ascii="Times New Roman" w:hAnsi="Times New Roman"/>
          <w:sz w:val="28"/>
          <w:lang w:val="kk-KZ"/>
        </w:rPr>
        <w:t xml:space="preserve"> 2 -</w:t>
      </w:r>
      <w:r w:rsidRPr="002B6ECD">
        <w:rPr>
          <w:rFonts w:ascii="Times New Roman" w:hAnsi="Times New Roman"/>
          <w:sz w:val="28"/>
          <w:lang w:val="kk-KZ"/>
        </w:rPr>
        <w:t xml:space="preserve"> Роботтың дене мүшелерін табу тапсырмалары</w:t>
      </w:r>
    </w:p>
    <w:p w14:paraId="61C273F5" w14:textId="77777777" w:rsidR="0007486A" w:rsidRPr="002B6ECD" w:rsidRDefault="0007486A" w:rsidP="005E1BD9">
      <w:pPr>
        <w:widowControl w:val="0"/>
        <w:spacing w:after="0" w:line="240" w:lineRule="auto"/>
        <w:ind w:firstLine="709"/>
        <w:jc w:val="both"/>
        <w:rPr>
          <w:rFonts w:ascii="Times New Roman" w:hAnsi="Times New Roman"/>
          <w:sz w:val="28"/>
          <w:lang w:val="kk-KZ"/>
        </w:rPr>
      </w:pPr>
    </w:p>
    <w:p w14:paraId="7BE7719D" w14:textId="77777777"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Келесі кезеңде тапсырмалар біртіндеп күрделеніп, оқушыларды әрекет арқылы ойлауға бағыттайды. Мысалы, визуалды және сәйкестендіру тапсырмалары арқылы оқушылар робот құрылымы мен қызметін түсінеді. Бұл өз кезегінде алгоритмдік әрекеттерді меңгеруге дайындық кезеңі болып есептеледі.</w:t>
      </w:r>
    </w:p>
    <w:p w14:paraId="78FE9EA6" w14:textId="5E2B27CF"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оқыту мазмұны оқушының өмірлік тәжірибесіне сүйене отырып, қарапайымнан күрделіге қарай біртіндеп құрылуы тиіс. Мұндай </w:t>
      </w:r>
      <w:r w:rsidR="001D32E6" w:rsidRPr="002B6ECD">
        <w:rPr>
          <w:rFonts w:ascii="Times New Roman" w:hAnsi="Times New Roman"/>
          <w:sz w:val="28"/>
          <w:lang w:val="kk-KZ"/>
        </w:rPr>
        <w:t xml:space="preserve">әдіс </w:t>
      </w:r>
      <w:r w:rsidRPr="002B6ECD">
        <w:rPr>
          <w:rFonts w:ascii="Times New Roman" w:hAnsi="Times New Roman"/>
          <w:sz w:val="28"/>
          <w:lang w:val="kk-KZ"/>
        </w:rPr>
        <w:t>оқушылардың танымдық белсенділігін арттырып, олардың алгоритмдік және логикалық ойлау қабілеттерін тиімді дамытады.</w:t>
      </w:r>
    </w:p>
    <w:p w14:paraId="5B1947DB" w14:textId="77777777"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мазмұны оқушылардың танымдық даму заңдылықтарына сәйкес біртіндеп күрделеніп отыруы тиіс. Алғашқы сабақтарда оқушылардың қызығушылығын ояту және жалпы түсініктерді қалыптастыру басым болса, келесі кезеңде роботтың құрылымы мен жұмыс істеу қағидаларын меңгерту жүзеге асырылады.</w:t>
      </w:r>
    </w:p>
    <w:p w14:paraId="73E678A5" w14:textId="77777777"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Осы логикаға сәйкес, жұмыс дәптерінің 2-сабағында оқушылар LEGO Mindstorms EV3 роботтарымен танысады. Бұл сабақта оқушылар роботтың негізгі бөліктерін анықтайды, құрылғыларды ажыратады және олардың </w:t>
      </w:r>
      <w:r w:rsidRPr="002B6ECD">
        <w:rPr>
          <w:rFonts w:ascii="Times New Roman" w:hAnsi="Times New Roman"/>
          <w:sz w:val="28"/>
          <w:lang w:val="kk-KZ"/>
        </w:rPr>
        <w:lastRenderedPageBreak/>
        <w:t xml:space="preserve">атауларын меңгереді. Мұндай тапсырмалар оқушылардың заттық-бейнелік ойлауына сүйене отырып, жаңа ұғымдарды көрнекілік арқылы игеруіне жол ашады. </w:t>
      </w:r>
      <w:r w:rsidR="00D77F89" w:rsidRPr="002B6ECD">
        <w:rPr>
          <w:rFonts w:ascii="Times New Roman" w:hAnsi="Times New Roman"/>
          <w:sz w:val="28"/>
          <w:lang w:val="kk-KZ"/>
        </w:rPr>
        <w:t>3-суретке сәйкес р</w:t>
      </w:r>
      <w:r w:rsidRPr="002B6ECD">
        <w:rPr>
          <w:rFonts w:ascii="Times New Roman" w:hAnsi="Times New Roman"/>
          <w:sz w:val="28"/>
          <w:lang w:val="kk-KZ"/>
        </w:rPr>
        <w:t>оботтың бөліктерін сәйкестендіру тапсырмалары оқушылардың талдау және салыстыру дағдыларын дамытады.</w:t>
      </w:r>
    </w:p>
    <w:p w14:paraId="6BAF34D8" w14:textId="77777777" w:rsidR="00D77F89" w:rsidRPr="002B6ECD" w:rsidRDefault="00D77F89" w:rsidP="005E1BD9">
      <w:pPr>
        <w:widowControl w:val="0"/>
        <w:spacing w:after="0" w:line="240" w:lineRule="auto"/>
        <w:ind w:firstLine="709"/>
        <w:jc w:val="both"/>
        <w:rPr>
          <w:rFonts w:ascii="Times New Roman" w:hAnsi="Times New Roman"/>
          <w:sz w:val="28"/>
          <w:lang w:val="kk-KZ"/>
        </w:rPr>
      </w:pPr>
    </w:p>
    <w:p w14:paraId="3B8B39AE" w14:textId="77777777" w:rsidR="0007486A" w:rsidRPr="002B6ECD" w:rsidRDefault="0007486A" w:rsidP="005E1BD9">
      <w:pPr>
        <w:widowControl w:val="0"/>
        <w:spacing w:after="0" w:line="240" w:lineRule="auto"/>
        <w:jc w:val="center"/>
        <w:rPr>
          <w:rFonts w:ascii="Times New Roman" w:hAnsi="Times New Roman"/>
          <w:sz w:val="28"/>
          <w:lang w:val="kk-KZ"/>
        </w:rPr>
      </w:pPr>
      <w:r w:rsidRPr="002B6ECD">
        <w:rPr>
          <w:rFonts w:ascii="Times New Roman" w:hAnsi="Times New Roman" w:cs="Times New Roman"/>
          <w:noProof/>
          <w:sz w:val="28"/>
          <w:lang w:eastAsia="ru-RU"/>
        </w:rPr>
        <w:drawing>
          <wp:inline distT="0" distB="0" distL="0" distR="0" wp14:anchorId="56EF1C67" wp14:editId="2E217602">
            <wp:extent cx="2545578" cy="3600000"/>
            <wp:effectExtent l="0" t="0" r="7620" b="635"/>
            <wp:docPr id="479352160" name="Рисунок 47935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5578" cy="3600000"/>
                    </a:xfrm>
                    <a:prstGeom prst="rect">
                      <a:avLst/>
                    </a:prstGeom>
                  </pic:spPr>
                </pic:pic>
              </a:graphicData>
            </a:graphic>
          </wp:inline>
        </w:drawing>
      </w:r>
      <w:r w:rsidRPr="002B6ECD">
        <w:rPr>
          <w:rFonts w:ascii="Times New Roman" w:hAnsi="Times New Roman" w:cs="Times New Roman"/>
          <w:noProof/>
          <w:sz w:val="28"/>
          <w:lang w:eastAsia="ru-RU"/>
        </w:rPr>
        <w:drawing>
          <wp:inline distT="0" distB="0" distL="0" distR="0" wp14:anchorId="54B8F55B" wp14:editId="56A97A9A">
            <wp:extent cx="2545578" cy="3600000"/>
            <wp:effectExtent l="0" t="0" r="7620" b="635"/>
            <wp:docPr id="479352161" name="Рисунок 47935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5578" cy="3600000"/>
                    </a:xfrm>
                    <a:prstGeom prst="rect">
                      <a:avLst/>
                    </a:prstGeom>
                  </pic:spPr>
                </pic:pic>
              </a:graphicData>
            </a:graphic>
          </wp:inline>
        </w:drawing>
      </w:r>
    </w:p>
    <w:p w14:paraId="6730A1C0" w14:textId="77777777" w:rsidR="0007486A" w:rsidRPr="002B6ECD" w:rsidRDefault="0007486A" w:rsidP="005E1BD9">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Сурет</w:t>
      </w:r>
      <w:r w:rsidR="00D77F89" w:rsidRPr="002B6ECD">
        <w:rPr>
          <w:rFonts w:ascii="Times New Roman" w:hAnsi="Times New Roman"/>
          <w:sz w:val="28"/>
          <w:lang w:val="kk-KZ"/>
        </w:rPr>
        <w:t xml:space="preserve"> 3 -</w:t>
      </w:r>
      <w:r w:rsidRPr="002B6ECD">
        <w:rPr>
          <w:rFonts w:ascii="Times New Roman" w:hAnsi="Times New Roman"/>
          <w:sz w:val="28"/>
          <w:lang w:val="kk-KZ"/>
        </w:rPr>
        <w:t xml:space="preserve"> LEGO Mindstorms EV3 роботтарымен танысу тапсырмалары</w:t>
      </w:r>
    </w:p>
    <w:p w14:paraId="4FBA1EE9" w14:textId="77777777" w:rsidR="0007486A" w:rsidRPr="002B6ECD" w:rsidRDefault="0007486A" w:rsidP="005E1BD9">
      <w:pPr>
        <w:widowControl w:val="0"/>
        <w:spacing w:after="0" w:line="240" w:lineRule="auto"/>
        <w:ind w:firstLine="709"/>
        <w:jc w:val="both"/>
        <w:rPr>
          <w:rFonts w:ascii="Times New Roman" w:hAnsi="Times New Roman"/>
          <w:sz w:val="28"/>
          <w:lang w:val="kk-KZ"/>
        </w:rPr>
      </w:pPr>
    </w:p>
    <w:p w14:paraId="3240BA85" w14:textId="77777777"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Аталған мазмұн Жан Пиаже теориясындағы нақты операциялар кезеңінің ерекшеліктеріне сәйкес келеді, яғни оқушылар нақты объектілермен әрекет ету арқылы білімді тиімді меңгереді. Робот бөлшектерін визуалды түрде қарастыру және оларды атау арқылы оқушыларда техникалық ұғымдардың бастапқы жүйесі қалыптаса бастайды.</w:t>
      </w:r>
    </w:p>
    <w:p w14:paraId="78404D0A" w14:textId="77777777" w:rsidR="0007486A" w:rsidRPr="002B6ECD" w:rsidRDefault="0007486A" w:rsidP="005E1BD9">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Келесі 3-сабақта оқушылар роботты басқарудың негізі болып табылатын программалау ортасымен танысады. Бұл сабақта оқушылар программаның интерфейс элементтерін анықтайды, басқару батырмаларын, жұмыс аймағын және түрлі блоктарды ажыратады. </w:t>
      </w:r>
      <w:r w:rsidR="00D77F89" w:rsidRPr="002B6ECD">
        <w:rPr>
          <w:rFonts w:ascii="Times New Roman" w:hAnsi="Times New Roman"/>
          <w:sz w:val="28"/>
          <w:lang w:val="kk-KZ"/>
        </w:rPr>
        <w:t>4-суретке сәйкес п</w:t>
      </w:r>
      <w:r w:rsidRPr="002B6ECD">
        <w:rPr>
          <w:rFonts w:ascii="Times New Roman" w:hAnsi="Times New Roman"/>
          <w:sz w:val="28"/>
          <w:lang w:val="kk-KZ"/>
        </w:rPr>
        <w:t>рограммалық блоктарды сәйкестендіру арқылы олардың қызметін түсінеді.</w:t>
      </w:r>
    </w:p>
    <w:p w14:paraId="014A7111" w14:textId="614958DD" w:rsidR="00FB6DBA" w:rsidRPr="002B6ECD" w:rsidRDefault="00FB6DBA" w:rsidP="00FB6DBA">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Бұл кезеңде оқыту мазмұны әрекет арқылы меңгеруге бағытталады. Оқушылар тек дайын ақпаратты қабылдап қана қоймай, программалық элементтерді талдау арқылы олардың қызметін өздері анықтайды. Мұндай </w:t>
      </w:r>
      <w:r w:rsidR="001D32E6" w:rsidRPr="002B6ECD">
        <w:rPr>
          <w:rFonts w:ascii="Times New Roman" w:hAnsi="Times New Roman"/>
          <w:sz w:val="28"/>
          <w:lang w:val="kk-KZ"/>
        </w:rPr>
        <w:t xml:space="preserve">әдіс </w:t>
      </w:r>
      <w:r w:rsidRPr="002B6ECD">
        <w:rPr>
          <w:rFonts w:ascii="Times New Roman" w:hAnsi="Times New Roman"/>
          <w:sz w:val="28"/>
          <w:lang w:val="kk-KZ"/>
        </w:rPr>
        <w:t>Сеймур Пейперт ұсынған конструкционизм теориясымен сәйкес келеді, яғни білім алушы нақты әрекет барысында білімді өзі құрастырады.</w:t>
      </w:r>
    </w:p>
    <w:p w14:paraId="012AE656" w14:textId="568AFE64" w:rsidR="00FB6DBA" w:rsidRPr="002B6ECD" w:rsidRDefault="00FB6DBA" w:rsidP="00FB6DBA">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Программалау блоктарымен жұмыс істеу оқушыларды алгоритмдік ойлауға дайындайды. Олар блоктардың ретін, қызметін және өзара байланысын түсіне отырып, болашақта алгоритм құрастыруға қажетті бастапқы дағдыларды меңгереді. Бұл үдеріс Джиннет Уинг [12</w:t>
      </w:r>
      <w:r w:rsidR="000A03B9" w:rsidRPr="002B6ECD">
        <w:rPr>
          <w:rFonts w:ascii="Times New Roman" w:hAnsi="Times New Roman"/>
          <w:sz w:val="28"/>
          <w:lang w:val="kk-KZ"/>
        </w:rPr>
        <w:t>9</w:t>
      </w:r>
      <w:r w:rsidRPr="002B6ECD">
        <w:rPr>
          <w:rFonts w:ascii="Times New Roman" w:hAnsi="Times New Roman"/>
          <w:sz w:val="28"/>
          <w:lang w:val="kk-KZ"/>
        </w:rPr>
        <w:t>] сипаттаған есептеу ойлауының қалыптасуына негіз болады.</w:t>
      </w:r>
    </w:p>
    <w:p w14:paraId="6FBB58CC" w14:textId="77777777" w:rsidR="00FB6DBA" w:rsidRPr="002B6ECD" w:rsidRDefault="00FB6DBA" w:rsidP="005E1BD9">
      <w:pPr>
        <w:widowControl w:val="0"/>
        <w:spacing w:after="0" w:line="240" w:lineRule="auto"/>
        <w:ind w:firstLine="709"/>
        <w:jc w:val="both"/>
        <w:rPr>
          <w:rFonts w:ascii="Times New Roman" w:hAnsi="Times New Roman"/>
          <w:sz w:val="28"/>
          <w:lang w:val="kk-KZ"/>
        </w:rPr>
      </w:pPr>
    </w:p>
    <w:p w14:paraId="55D878D6" w14:textId="77777777" w:rsidR="0007486A" w:rsidRPr="002B6ECD" w:rsidRDefault="0007486A" w:rsidP="005E1BD9">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3ED137EB" wp14:editId="7B5B0144">
            <wp:extent cx="2545580" cy="3600000"/>
            <wp:effectExtent l="0" t="0" r="7620" b="635"/>
            <wp:docPr id="479352162" name="Рисунок 47935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5580" cy="3600000"/>
                    </a:xfrm>
                    <a:prstGeom prst="rect">
                      <a:avLst/>
                    </a:prstGeom>
                  </pic:spPr>
                </pic:pic>
              </a:graphicData>
            </a:graphic>
          </wp:inline>
        </w:drawing>
      </w:r>
      <w:r w:rsidRPr="002B6ECD">
        <w:rPr>
          <w:noProof/>
          <w:lang w:eastAsia="ru-RU"/>
        </w:rPr>
        <w:drawing>
          <wp:inline distT="0" distB="0" distL="0" distR="0" wp14:anchorId="6D4C982B" wp14:editId="2E769D3D">
            <wp:extent cx="2545580" cy="3600000"/>
            <wp:effectExtent l="0" t="0" r="7620" b="635"/>
            <wp:docPr id="479352163" name="Рисунок 47935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7.11.2024_page-00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5580" cy="3600000"/>
                    </a:xfrm>
                    <a:prstGeom prst="rect">
                      <a:avLst/>
                    </a:prstGeom>
                  </pic:spPr>
                </pic:pic>
              </a:graphicData>
            </a:graphic>
          </wp:inline>
        </w:drawing>
      </w:r>
    </w:p>
    <w:p w14:paraId="6CA07B7D" w14:textId="7815C159" w:rsidR="0007486A" w:rsidRPr="002B6ECD" w:rsidRDefault="0007486A" w:rsidP="005E1BD9">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Сурет</w:t>
      </w:r>
      <w:r w:rsidR="00D77F89" w:rsidRPr="002B6ECD">
        <w:rPr>
          <w:rFonts w:ascii="Times New Roman" w:hAnsi="Times New Roman"/>
          <w:sz w:val="28"/>
          <w:lang w:val="kk-KZ"/>
        </w:rPr>
        <w:t xml:space="preserve"> 4 </w:t>
      </w:r>
      <w:r w:rsidR="002B4F8F" w:rsidRPr="002B6ECD">
        <w:rPr>
          <w:rFonts w:ascii="Times New Roman" w:hAnsi="Times New Roman"/>
          <w:sz w:val="28"/>
          <w:lang w:val="kk-KZ"/>
        </w:rPr>
        <w:t>-</w:t>
      </w:r>
      <w:r w:rsidRPr="002B6ECD">
        <w:rPr>
          <w:rFonts w:ascii="Times New Roman" w:hAnsi="Times New Roman"/>
          <w:sz w:val="28"/>
          <w:lang w:val="kk-KZ"/>
        </w:rPr>
        <w:t xml:space="preserve"> LEGO Mindstorms EV3 программасының интерфейс элементтерін анықтау тапсырмалары</w:t>
      </w:r>
    </w:p>
    <w:p w14:paraId="63AE4AC4" w14:textId="77777777" w:rsidR="0007486A" w:rsidRPr="002B6ECD" w:rsidRDefault="0007486A" w:rsidP="00D312A6">
      <w:pPr>
        <w:widowControl w:val="0"/>
        <w:spacing w:after="0" w:line="240" w:lineRule="auto"/>
        <w:rPr>
          <w:rFonts w:ascii="Times New Roman" w:hAnsi="Times New Roman"/>
          <w:sz w:val="28"/>
          <w:lang w:val="kk-KZ"/>
        </w:rPr>
      </w:pPr>
    </w:p>
    <w:p w14:paraId="4D95D27E" w14:textId="23731E9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w:t>
      </w:r>
      <w:r w:rsidR="002B4F8F" w:rsidRPr="002B6ECD">
        <w:rPr>
          <w:rFonts w:ascii="Times New Roman" w:hAnsi="Times New Roman"/>
          <w:sz w:val="28"/>
          <w:lang w:val="kk-KZ"/>
        </w:rPr>
        <w:t>-</w:t>
      </w:r>
      <w:r w:rsidRPr="002B6ECD">
        <w:rPr>
          <w:rFonts w:ascii="Times New Roman" w:hAnsi="Times New Roman"/>
          <w:sz w:val="28"/>
          <w:lang w:val="kk-KZ"/>
        </w:rPr>
        <w:t>3 сабақтар робототехниканы оқыту мазмұнында өтпелі кезең қызметін атқарады. Егер 1-сабақта жалпы түсінік қалыптасса, 2</w:t>
      </w:r>
      <w:r w:rsidR="002B4F8F" w:rsidRPr="002B6ECD">
        <w:rPr>
          <w:rFonts w:ascii="Times New Roman" w:hAnsi="Times New Roman"/>
          <w:sz w:val="28"/>
          <w:lang w:val="kk-KZ"/>
        </w:rPr>
        <w:t>-</w:t>
      </w:r>
      <w:r w:rsidRPr="002B6ECD">
        <w:rPr>
          <w:rFonts w:ascii="Times New Roman" w:hAnsi="Times New Roman"/>
          <w:sz w:val="28"/>
          <w:lang w:val="kk-KZ"/>
        </w:rPr>
        <w:t>3 сабақтарда оқушылар нақты құрылым мен басқару элементтерін меңгеріп, алгоритмдік әрекетке дайындалады. Бұл мазмұнның бірізді және жүйелі құрылуын қамтамасыз етеді.</w:t>
      </w:r>
    </w:p>
    <w:p w14:paraId="07B8F80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Зерттеу барысында әзірленген жұмыс дәптеріндегі тапсырмалар жүйесі осы талаптарға толық сәйкес келеді. Тапсырмалар көрнекілікке, әрекетке және біртіндеп күрделенуге негізделген, бұл оқушылардың танымдық белсенділігін арттырып, робототехниканы саналы меңгеруіне көмектеседі.</w:t>
      </w:r>
    </w:p>
    <w:p w14:paraId="5E10E11D" w14:textId="2A84195E"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Бастауыш сыныпта робототехниканы оқыту мазмұны тек дайын білімді меңгертуге бағытталмай, оқушының білімді өз бетінше құрастыруына жағдай жасауды көздейді. Қазіргі білім беру талаптарына сәйкес оқу мазмұны тек ұғымдар жүйесімен шектелмей, сол ұғымдарды меңгерудің </w:t>
      </w:r>
      <w:r w:rsidR="005517A3" w:rsidRPr="002B6ECD">
        <w:rPr>
          <w:rFonts w:ascii="Times New Roman" w:hAnsi="Times New Roman"/>
          <w:sz w:val="28"/>
          <w:lang w:val="kk-KZ"/>
        </w:rPr>
        <w:t>әдіст</w:t>
      </w:r>
      <w:r w:rsidRPr="002B6ECD">
        <w:rPr>
          <w:rFonts w:ascii="Times New Roman" w:hAnsi="Times New Roman"/>
          <w:sz w:val="28"/>
          <w:lang w:val="kk-KZ"/>
        </w:rPr>
        <w:t>ерін, яғни оқушының танымдық әрекетін ұйымдастыру құралдарын да қамтуы тиіс. Осы тұрғыда робототехниканы оқыту мазмұны модельдеу, түрлендіру, объектілерді жаңа байланыстарға енгізу және әртүрлі белгілік жүйелер арқылы сипаттау сияқты интеллектуалдық әрекеттерді қалыптастыруға бағытталады.</w:t>
      </w:r>
    </w:p>
    <w:p w14:paraId="4898FFEF" w14:textId="309B41CE"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 мазмұны тек ғылыми білімдердің жиынтығы ретінде емес, сонымен қатар сол білімдерді меңгерудің жолдары мен </w:t>
      </w:r>
      <w:r w:rsidR="005517A3" w:rsidRPr="002B6ECD">
        <w:rPr>
          <w:rFonts w:ascii="Times New Roman" w:hAnsi="Times New Roman"/>
          <w:sz w:val="28"/>
          <w:lang w:val="kk-KZ"/>
        </w:rPr>
        <w:t>әдіст</w:t>
      </w:r>
      <w:r w:rsidRPr="002B6ECD">
        <w:rPr>
          <w:rFonts w:ascii="Times New Roman" w:hAnsi="Times New Roman"/>
          <w:sz w:val="28"/>
          <w:lang w:val="kk-KZ"/>
        </w:rPr>
        <w:t>ерін қамтитын жүйе ретінде қарастырылады. Яғни оқу мазмұнында тек нәтиже ғана емес, білімді алу үдерісінің өзі де маңызды орын алады. Бұл оқушылардың өз бетінше білім алу дағдыларын қалыптастырады.</w:t>
      </w:r>
    </w:p>
    <w:p w14:paraId="309F4AF8" w14:textId="00914762"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Бастауыш сыныпта робототехниканы оқытуда ерекше назар оқушылардың алгоритмдік және есептеу ойлауын дамытуға аударылады. </w:t>
      </w:r>
      <w:r w:rsidRPr="002B6ECD">
        <w:rPr>
          <w:rFonts w:ascii="Times New Roman" w:hAnsi="Times New Roman"/>
          <w:sz w:val="28"/>
          <w:lang w:val="kk-KZ"/>
        </w:rPr>
        <w:lastRenderedPageBreak/>
        <w:t xml:space="preserve">Алгоритмдік ойлау қоршаған ортадағы құбылыстарды жүйелі түрде талдауға, оларды модельдеуге және белгілі бір ретпен әрекет етуге болады. Бұл </w:t>
      </w:r>
      <w:r w:rsidR="005517A3" w:rsidRPr="002B6ECD">
        <w:rPr>
          <w:rFonts w:ascii="Times New Roman" w:hAnsi="Times New Roman"/>
          <w:sz w:val="28"/>
          <w:lang w:val="kk-KZ"/>
        </w:rPr>
        <w:t xml:space="preserve">әдіс </w:t>
      </w:r>
      <w:r w:rsidRPr="002B6ECD">
        <w:rPr>
          <w:rFonts w:ascii="Times New Roman" w:hAnsi="Times New Roman"/>
          <w:sz w:val="28"/>
          <w:lang w:val="kk-KZ"/>
        </w:rPr>
        <w:t>оқыту мазмұнын интеграцияланған, мақсатты және жүйелі түрде ұйымдастыруға негіз болады.</w:t>
      </w:r>
    </w:p>
    <w:p w14:paraId="6A0BC915" w14:textId="45A4EF9A"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 барысында тапсырмалар жүйесі шығармашылық-ізденіс сипатына ие болуы тиіс. Оқушылар тек дайын ақпаратты қабылдамай, тапсырмаларды орындау барысында жаңа білімді өздері ашады, болжам жасайды, тексереді және қорытынды шығарады. Мұндай </w:t>
      </w:r>
      <w:r w:rsidR="005030AC" w:rsidRPr="002B6ECD">
        <w:rPr>
          <w:rFonts w:ascii="Times New Roman" w:hAnsi="Times New Roman"/>
          <w:sz w:val="28"/>
          <w:lang w:val="kk-KZ"/>
        </w:rPr>
        <w:t xml:space="preserve">әдіс </w:t>
      </w:r>
      <w:r w:rsidRPr="002B6ECD">
        <w:rPr>
          <w:rFonts w:ascii="Times New Roman" w:hAnsi="Times New Roman"/>
          <w:sz w:val="28"/>
          <w:lang w:val="kk-KZ"/>
        </w:rPr>
        <w:t>олардың зерттеушілік қабілеттерін дамытуға ықпал жасайды.</w:t>
      </w:r>
    </w:p>
    <w:p w14:paraId="612E2549"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Осы қағидалар мен ерекшеліктер негізінде бастауыш сыныпта робототехниканы оқыту мазмұны бірнеше мазмұндық бөліктерден тұрады. </w:t>
      </w:r>
    </w:p>
    <w:p w14:paraId="4259489F" w14:textId="02308936"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Біріншісі </w:t>
      </w:r>
      <w:r w:rsidR="002B4F8F" w:rsidRPr="002B6ECD">
        <w:rPr>
          <w:rFonts w:ascii="Times New Roman" w:hAnsi="Times New Roman"/>
          <w:sz w:val="28"/>
          <w:lang w:val="kk-KZ"/>
        </w:rPr>
        <w:t>-</w:t>
      </w:r>
      <w:r w:rsidRPr="002B6ECD">
        <w:rPr>
          <w:rFonts w:ascii="Times New Roman" w:hAnsi="Times New Roman"/>
          <w:sz w:val="28"/>
          <w:lang w:val="kk-KZ"/>
        </w:rPr>
        <w:t xml:space="preserve"> робот және ақпарат туралы бастапқы түсініктерді қалыптастыру. Бұл кезеңде оқушылар роботтың құрылымы, оның қызметі, ақпарат ұғымы және ақпарат түрлері туралы білім алады.</w:t>
      </w:r>
    </w:p>
    <w:p w14:paraId="7643D333" w14:textId="4BC17D3D"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Екіншісі </w:t>
      </w:r>
      <w:r w:rsidR="002B4F8F" w:rsidRPr="002B6ECD">
        <w:rPr>
          <w:rFonts w:ascii="Times New Roman" w:hAnsi="Times New Roman"/>
          <w:sz w:val="28"/>
          <w:lang w:val="kk-KZ"/>
        </w:rPr>
        <w:t>-</w:t>
      </w:r>
      <w:r w:rsidRPr="002B6ECD">
        <w:rPr>
          <w:rFonts w:ascii="Times New Roman" w:hAnsi="Times New Roman"/>
          <w:sz w:val="28"/>
          <w:lang w:val="kk-KZ"/>
        </w:rPr>
        <w:t xml:space="preserve"> роботты басқару және программалау негіздері, мұнда оқушылар алгоритм, команда, орындаушы ұғымдарын меңгереді.</w:t>
      </w:r>
    </w:p>
    <w:p w14:paraId="230A4AC2" w14:textId="4CAA5FE8"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Үшіншісі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робототехниканың өмірдегі және қоғамдағы рөлі, бұл оқушылардың ақпараттық мәдениетін және қауіпсіздік туралы түсініктерін қалыптастыруға бағытталады.</w:t>
      </w:r>
    </w:p>
    <w:p w14:paraId="5CE2B849" w14:textId="0FBD77AE"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 мазмұны сызықтық емес сипатта құрылады, яғни ол тек теориялық білімді бірізді түрде берумен шектелмей, оқушының жеке тәжірибесіне сүйенеді. Оқушының бұрынғы білімі мен жаңа оқу мазмұны арасында белгілі бір «танымдық сәйкессіздік» туындаған жағдайда, жаңа ұғымдар сол қайшылықты шешу құралы ретінде енгізіледі. Бұл </w:t>
      </w:r>
      <w:r w:rsidR="005030AC" w:rsidRPr="002B6ECD">
        <w:rPr>
          <w:rFonts w:ascii="Times New Roman" w:hAnsi="Times New Roman"/>
          <w:sz w:val="28"/>
          <w:lang w:val="kk-KZ"/>
        </w:rPr>
        <w:t xml:space="preserve">әдіс </w:t>
      </w:r>
      <w:r w:rsidRPr="002B6ECD">
        <w:rPr>
          <w:rFonts w:ascii="Times New Roman" w:hAnsi="Times New Roman"/>
          <w:sz w:val="28"/>
          <w:lang w:val="kk-KZ"/>
        </w:rPr>
        <w:t>оқушылардың білімді саналы түрде меңгеруіне ықпал жасайды.</w:t>
      </w:r>
    </w:p>
    <w:p w14:paraId="00C4B120" w14:textId="5EDDA388"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 барысында әзірленген оқу-әдістемелік кешенде (электрондық оқулық, жұмыс дәптері, цифрлық білім беру сайты) аталған </w:t>
      </w:r>
      <w:r w:rsidR="005030AC" w:rsidRPr="002B6ECD">
        <w:rPr>
          <w:rFonts w:ascii="Times New Roman" w:hAnsi="Times New Roman"/>
          <w:sz w:val="28"/>
          <w:lang w:val="kk-KZ"/>
        </w:rPr>
        <w:t>әдіст</w:t>
      </w:r>
      <w:r w:rsidRPr="002B6ECD">
        <w:rPr>
          <w:rFonts w:ascii="Times New Roman" w:hAnsi="Times New Roman"/>
          <w:sz w:val="28"/>
          <w:lang w:val="kk-KZ"/>
        </w:rPr>
        <w:t>ер толық көрініс тапты. Атап айтқанда, жұмыс дәптеріндегі тапсырмалары оқушылардың бұрынғы тәжірибесіне сүйене отырып құрастырылған. Мысалы, алғашқы сабақтарда оқушылар роботтың бөліктерін сәйкестендіру, суреттермен жұмыс жасау, қарапайым логикалық тапсырмалар орындау арқылы жаңа ұғымдарды меңгереді. Бұл тапсырмалар оқушыларды біртіндеп алгоритмдік ойлауға дайындайды.</w:t>
      </w:r>
    </w:p>
    <w:p w14:paraId="14CBBB9F"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Келесі кезеңдерде тапсырмалар күрделеніп, оқушылар роботтың құрылымын талдайды, программалық блоктарды ажыратады және олардың қызметін түсінеді. Мұндай тапсырмалар оқушылардың модельдеу, талдау және жүйелеу дағдыларын дамытуға бағытталған. Цифрлық білім беру сайтында ұсынылған интерактивті тапсырмалар оқушылардың өз бетінше жұмыс істеуіне және білімді жеке қарқынымен меңгеруіне көмектеседі.</w:t>
      </w:r>
    </w:p>
    <w:p w14:paraId="66E96F91" w14:textId="655C93B8"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Робототехниканы оқыту мазмұнын жүзеге асыру барысында оқушылардың белсенді танымдық әрекетін ұйымдастыруға бағытталған әдістер мен </w:t>
      </w:r>
      <w:r w:rsidR="005030AC" w:rsidRPr="002B6ECD">
        <w:rPr>
          <w:rFonts w:ascii="Times New Roman" w:hAnsi="Times New Roman"/>
          <w:sz w:val="28"/>
          <w:lang w:val="kk-KZ"/>
        </w:rPr>
        <w:t>әдіст</w:t>
      </w:r>
      <w:r w:rsidRPr="002B6ECD">
        <w:rPr>
          <w:rFonts w:ascii="Times New Roman" w:hAnsi="Times New Roman"/>
          <w:sz w:val="28"/>
          <w:lang w:val="kk-KZ"/>
        </w:rPr>
        <w:t xml:space="preserve">ер қолданылады. Атап айтқанда, тапсырмаларды орындау барысында зерттеушілік, практикалық және жобалық әрекеттерге негізделген оқыту элементтері қолданылады. Бұл </w:t>
      </w:r>
      <w:r w:rsidR="005030AC" w:rsidRPr="002B6ECD">
        <w:rPr>
          <w:rFonts w:ascii="Times New Roman" w:hAnsi="Times New Roman"/>
          <w:sz w:val="28"/>
          <w:lang w:val="kk-KZ"/>
        </w:rPr>
        <w:t>әдіст</w:t>
      </w:r>
      <w:r w:rsidRPr="002B6ECD">
        <w:rPr>
          <w:rFonts w:ascii="Times New Roman" w:hAnsi="Times New Roman"/>
          <w:sz w:val="28"/>
          <w:lang w:val="kk-KZ"/>
        </w:rPr>
        <w:t xml:space="preserve">ер оқушылардың өз бетінше білім алуына </w:t>
      </w:r>
      <w:r w:rsidRPr="002B6ECD">
        <w:rPr>
          <w:rFonts w:ascii="Times New Roman" w:hAnsi="Times New Roman"/>
          <w:sz w:val="28"/>
          <w:lang w:val="kk-KZ"/>
        </w:rPr>
        <w:lastRenderedPageBreak/>
        <w:t>және алгоритмдік ойлауын дамытады.</w:t>
      </w:r>
    </w:p>
    <w:p w14:paraId="246A0AD8"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Бастауыш сыныпта робототехниканы оқыту мазмұны тек теориялық білімді меңгертуге бағытталмай, оқушылардың танымдық белсенділігін, алгоритмдік ойлауын және зерттеушілік қабілеттерін кешенді түрде дамытуға бағытталған жүйе ретінде қарастырылады. Мұндай мазмұн оқушының жеке тәжірибесін ғылыми біліммен ұштастырып, оны заманауи технологиялық ортада тиімді әрекет етуге дайындайды.</w:t>
      </w:r>
    </w:p>
    <w:p w14:paraId="132ED7B0"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Робототехниканың білім беру мүмкіндіктерін талдау негізінде бастауыш сынып оқушыларының робот құрастыру, программалау және алгоритмдік ойлау дағдыларын дамытуға бағытталған «Роботтар құпиясы» атты элективті курстың мазмұны мен құрылымы анықталды.</w:t>
      </w:r>
    </w:p>
    <w:p w14:paraId="07153EE7" w14:textId="77777777" w:rsidR="0007486A" w:rsidRPr="002B6ECD" w:rsidRDefault="0007486A" w:rsidP="00D77F89">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“Роботтар құпиясы” курсының бағдарламасы</w:t>
      </w:r>
    </w:p>
    <w:p w14:paraId="551ACDBA" w14:textId="77777777" w:rsidR="0007486A" w:rsidRPr="002B6ECD" w:rsidRDefault="0007486A" w:rsidP="00D77F89">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Түсіндірме жазба</w:t>
      </w:r>
    </w:p>
    <w:p w14:paraId="0053400D" w14:textId="65D9698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«Роботтар құпиясы» элективті курсы бастауыш сынып оқушыларына робототехника негіздерін меңгертуге және олардың танымдық іс-әрекетін дамы</w:t>
      </w:r>
      <w:r w:rsidR="005E1BD9" w:rsidRPr="002B6ECD">
        <w:rPr>
          <w:rFonts w:ascii="Times New Roman" w:hAnsi="Times New Roman"/>
          <w:sz w:val="28"/>
          <w:lang w:val="kk-KZ"/>
        </w:rPr>
        <w:t>туға бағытталған. Курс мазмұны 7</w:t>
      </w:r>
      <w:r w:rsidR="002B4F8F" w:rsidRPr="002B6ECD">
        <w:rPr>
          <w:rFonts w:ascii="Times New Roman" w:hAnsi="Times New Roman"/>
          <w:sz w:val="28"/>
          <w:lang w:val="kk-KZ"/>
        </w:rPr>
        <w:t>-</w:t>
      </w:r>
      <w:r w:rsidRPr="002B6ECD">
        <w:rPr>
          <w:rFonts w:ascii="Times New Roman" w:hAnsi="Times New Roman"/>
          <w:sz w:val="28"/>
          <w:lang w:val="kk-KZ"/>
        </w:rPr>
        <w:t>10 жас аралығындағы оқушыларды робот құрастыру және роботтың әрекетін басқару барысында қолданылатын негізгі алгоритмдік құрылымдармен таныстыруды көздейді. Курс аясында оқушылардың логикалық, алгоритмдік және есептік ойлау дағдыларын дамытуға, қарапайым программалау әрекеттерін меңгеруіне жағдай жасалады.</w:t>
      </w:r>
    </w:p>
    <w:p w14:paraId="14CCE048" w14:textId="77777777"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Курс барысында оқушылар робот модельдерін құрастыру, олардың қозғалысын басқару, сенсорлар арқылы ақпарат алу және белгілі бір тапсырмаларды орындауға арналған алгоритмдерді құру сияқты практикалық әрекеттерді орындайды. Мұндай жұмыстар оқушылардың техникалық жүйелердің жұмыс істеу қағидаларын түсінуіне және тәжірибелік әрекет арқылы білім алуына жол ашады.</w:t>
      </w:r>
    </w:p>
    <w:p w14:paraId="12C4EE6C" w14:textId="35B8C758" w:rsidR="0007486A" w:rsidRPr="002B6ECD" w:rsidRDefault="0007486A"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Элективті курс бағдарламасы ҚР МЖМББС-ның талаптарына және бастауыш білім беру деңгейінің 1</w:t>
      </w:r>
      <w:r w:rsidR="002B4F8F" w:rsidRPr="002B6ECD">
        <w:rPr>
          <w:rFonts w:ascii="Times New Roman" w:hAnsi="Times New Roman"/>
          <w:sz w:val="28"/>
          <w:lang w:val="kk-KZ"/>
        </w:rPr>
        <w:t>-</w:t>
      </w:r>
      <w:r w:rsidRPr="002B6ECD">
        <w:rPr>
          <w:rFonts w:ascii="Times New Roman" w:hAnsi="Times New Roman"/>
          <w:sz w:val="28"/>
          <w:lang w:val="kk-KZ"/>
        </w:rPr>
        <w:t>4 сыныптарына арналған «Цифрлық сауаттылық» пәнінің үлгілік оқу бағдарламасына сүйене отырып әзірленді.</w:t>
      </w:r>
    </w:p>
    <w:p w14:paraId="27FB52EC" w14:textId="77777777" w:rsidR="0007486A" w:rsidRPr="002B6ECD" w:rsidRDefault="0007486A" w:rsidP="00D77F89">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Курстың мақсаты</w:t>
      </w:r>
      <w:r w:rsidR="00D77F89" w:rsidRPr="002B6ECD">
        <w:rPr>
          <w:rFonts w:ascii="Times New Roman" w:hAnsi="Times New Roman"/>
          <w:i/>
          <w:sz w:val="28"/>
          <w:lang w:val="kk-KZ"/>
        </w:rPr>
        <w:t>:</w:t>
      </w:r>
      <w:r w:rsidRPr="002B6ECD">
        <w:rPr>
          <w:rFonts w:ascii="Times New Roman" w:hAnsi="Times New Roman"/>
          <w:i/>
          <w:sz w:val="28"/>
          <w:lang w:val="kk-KZ"/>
        </w:rPr>
        <w:t xml:space="preserve"> </w:t>
      </w:r>
    </w:p>
    <w:p w14:paraId="6FA901C7" w14:textId="62BFBD54" w:rsidR="0007486A" w:rsidRPr="002B6ECD" w:rsidRDefault="002B4F8F" w:rsidP="00D77F89">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оқушылардың қызығушылықтары мен бейімділіктерін ескере отырып, робототехника негіздері бойынша білімдерін тереңдету және олардың алгоритмдік, есептік ойлауын дамыту;</w:t>
      </w:r>
    </w:p>
    <w:p w14:paraId="41B61DBD" w14:textId="5437A7CA"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оқушылардың робототехника мен программалауға деген қызығушылығын қалыптастыру, шығармашылық қабілеттерін дамыту.</w:t>
      </w:r>
    </w:p>
    <w:p w14:paraId="029FAB76"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Курстың міндеттері</w:t>
      </w:r>
      <w:r w:rsidR="00D77F89" w:rsidRPr="002B6ECD">
        <w:rPr>
          <w:rFonts w:ascii="Times New Roman" w:hAnsi="Times New Roman"/>
          <w:i/>
          <w:sz w:val="28"/>
          <w:lang w:val="kk-KZ"/>
        </w:rPr>
        <w:t>:</w:t>
      </w:r>
    </w:p>
    <w:p w14:paraId="42819280" w14:textId="3184654A"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оқушылардың алгоритмдік және есептік ойлау дағдыларын дамыту;</w:t>
      </w:r>
    </w:p>
    <w:p w14:paraId="7FDE2106" w14:textId="7BD97E0C"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зерттеу және жобалық әрекет дағдыларын қалыптастыру;</w:t>
      </w:r>
    </w:p>
    <w:p w14:paraId="07A5E2F0" w14:textId="7291BBB2"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робототехника мен ақпараттық технологиялардың қолданбалы мүмкіндіктері туралы түсініктерін кеңейту;</w:t>
      </w:r>
    </w:p>
    <w:p w14:paraId="01FFB921" w14:textId="6BABD00D"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робот құрастыру және оны басқару барысында ақпараттық технологияларды тәжірибеде қолдану дағдыларын дамыту;</w:t>
      </w:r>
    </w:p>
    <w:p w14:paraId="4A6DD358" w14:textId="3973B61B"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оқушылардың танымдық белсенділігін арттыру және оқу әрекетіне қызығушылығын күшейту;</w:t>
      </w:r>
    </w:p>
    <w:p w14:paraId="7251C530" w14:textId="46F1984B"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w:t>
      </w:r>
      <w:r w:rsidR="0007486A" w:rsidRPr="002B6ECD">
        <w:rPr>
          <w:rFonts w:ascii="Times New Roman" w:hAnsi="Times New Roman"/>
          <w:sz w:val="28"/>
          <w:lang w:val="kk-KZ"/>
        </w:rPr>
        <w:t xml:space="preserve"> оқушылардың ақпараттық мәдениетін қалыптастыру.</w:t>
      </w:r>
    </w:p>
    <w:p w14:paraId="4606BAB3" w14:textId="77777777" w:rsidR="0007486A" w:rsidRPr="002B6ECD" w:rsidRDefault="0007486A" w:rsidP="00D77F89">
      <w:pPr>
        <w:widowControl w:val="0"/>
        <w:spacing w:after="0" w:line="240" w:lineRule="auto"/>
        <w:ind w:firstLine="709"/>
        <w:jc w:val="both"/>
        <w:rPr>
          <w:rFonts w:ascii="Times New Roman" w:hAnsi="Times New Roman"/>
          <w:sz w:val="28"/>
          <w:lang w:val="kk-KZ"/>
        </w:rPr>
      </w:pPr>
      <w:r w:rsidRPr="002B6ECD">
        <w:rPr>
          <w:rFonts w:ascii="Times New Roman" w:hAnsi="Times New Roman"/>
          <w:i/>
          <w:sz w:val="28"/>
          <w:lang w:val="kk-KZ"/>
        </w:rPr>
        <w:t>Пәнаралық кіріктіру</w:t>
      </w:r>
      <w:r w:rsidR="00D77F89" w:rsidRPr="002B6ECD">
        <w:rPr>
          <w:rFonts w:ascii="Times New Roman" w:hAnsi="Times New Roman"/>
          <w:i/>
          <w:sz w:val="28"/>
          <w:lang w:val="kk-KZ"/>
        </w:rPr>
        <w:t>:</w:t>
      </w:r>
      <w:r w:rsidR="00D77F89" w:rsidRPr="002B6ECD">
        <w:rPr>
          <w:rFonts w:ascii="Times New Roman" w:hAnsi="Times New Roman"/>
          <w:sz w:val="28"/>
          <w:lang w:val="kk-KZ"/>
        </w:rPr>
        <w:t xml:space="preserve"> м</w:t>
      </w:r>
      <w:r w:rsidRPr="002B6ECD">
        <w:rPr>
          <w:rFonts w:ascii="Times New Roman" w:hAnsi="Times New Roman"/>
          <w:sz w:val="28"/>
          <w:lang w:val="kk-KZ"/>
        </w:rPr>
        <w:t>атематика, әдебиеттік оқу, қазақ тілі, жаратылыстану, бейнелеу өнері.</w:t>
      </w:r>
    </w:p>
    <w:p w14:paraId="0B352D09"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Курстың күтілетін нәтижелері</w:t>
      </w:r>
      <w:r w:rsidR="00D77F89" w:rsidRPr="002B6ECD">
        <w:rPr>
          <w:rFonts w:ascii="Times New Roman" w:hAnsi="Times New Roman"/>
          <w:i/>
          <w:sz w:val="28"/>
          <w:lang w:val="kk-KZ"/>
        </w:rPr>
        <w:t>:</w:t>
      </w:r>
    </w:p>
    <w:p w14:paraId="120D7B1A" w14:textId="7FE367FF"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«алгоритм», «орындаушы», «робот», «модель», «сенсор», «программа» сияқты негізгі ұғымдар туралы түсінік қалыптасады;</w:t>
      </w:r>
    </w:p>
    <w:p w14:paraId="2A385D34" w14:textId="3B2EF49E"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сызықтық, тармақталған және циклдік алгоритмдерді түсінеді және оларды роботтың әрекетін ұйымдастыру барысында қолдана алады;</w:t>
      </w:r>
    </w:p>
    <w:p w14:paraId="4F5C55AD" w14:textId="0E6CD71B"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робот модельдерін құрастырып, олардың қозғалысын программалау арқылы түрлі тапсырмаларды орындауды меңгереді;</w:t>
      </w:r>
    </w:p>
    <w:p w14:paraId="244FBA1F" w14:textId="0654B610"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робототехника негізінде шағын жобаларды әзірлеу дағдылары қалыптасады;</w:t>
      </w:r>
    </w:p>
    <w:p w14:paraId="21A3FCCC" w14:textId="79EE91C5"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алған білімдерін басқа пәндерді оқуда және практикалық тапсырмаларды орындауда қолдана алады;</w:t>
      </w:r>
    </w:p>
    <w:p w14:paraId="2B25E72B" w14:textId="538F9A25" w:rsidR="0007486A" w:rsidRPr="002B6ECD" w:rsidRDefault="002B4F8F"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мәселелерді шешу барысында мақсат қоя білу, әрекеттерді жоспарлау және тиімді шешім қабылдау дағдылары дамиды.</w:t>
      </w:r>
    </w:p>
    <w:p w14:paraId="682213EB"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 xml:space="preserve">Тақырыптық жоспар мазмұны. </w:t>
      </w:r>
    </w:p>
    <w:p w14:paraId="7E62FA28"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Жалпы бағдарлама 34 сағатқа бөлінген. Аптасына 1 сағат.</w:t>
      </w:r>
    </w:p>
    <w:p w14:paraId="3623BDED"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Мазмұндық бөлім</w:t>
      </w:r>
    </w:p>
    <w:p w14:paraId="143A0E6F"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I БӨЛІМ. Біздің өміріміздегі роботтар. Барлығы 8 сағат.</w:t>
      </w:r>
    </w:p>
    <w:p w14:paraId="124869E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 Робот туралы не білесің? (1 сағат) Роботтың анықтамасын біледі, оның негізгі қызметін түсіндіреді. Роботтың қозғалысы программа арқылы басқарылатынын түсіндіреді. Робот программа арқылы қозғалатынын түсіндіре алады.</w:t>
      </w:r>
    </w:p>
    <w:p w14:paraId="7F148C6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2. LEGO Mindstorms EV3 роботтарымен танысу (1 сағат). LEGO EV3 жинағының құрылымымен және бөлшектерімен танысады. </w:t>
      </w:r>
      <w:r w:rsidRPr="002B6ECD">
        <w:rPr>
          <w:rFonts w:ascii="Times New Roman" w:hAnsi="Times New Roman"/>
          <w:sz w:val="28"/>
          <w:lang w:val="kk-KZ"/>
        </w:rPr>
        <w:tab/>
        <w:t>Әр бөлшектің қызметін ажыратады (мотор, датчик, модуль).</w:t>
      </w:r>
    </w:p>
    <w:p w14:paraId="525A329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 EV3-дің программасы (1 сағат). LME EV3 программасын іске қосып, жаңа жоба құруды үйренеді. Роботтың үлкен моторын басқару командалық блоктарын (үлкен мотор, рульдік, тәуелсіз) ажыратып,.қолдануды меңгереді. Режим түрлерін біледі.</w:t>
      </w:r>
    </w:p>
    <w:p w14:paraId="6952A98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 Қозғалыс дегеніміз не? (1 сағат) Қозғалыс пен жылдамдық ұғымын түсіндіреді.</w:t>
      </w:r>
      <w:r w:rsidRPr="002B6ECD">
        <w:rPr>
          <w:rFonts w:ascii="Times New Roman" w:hAnsi="Times New Roman"/>
          <w:sz w:val="28"/>
          <w:lang w:val="kk-KZ"/>
        </w:rPr>
        <w:tab/>
        <w:t>Роботты жүргізуге арналған командалық блоктарды қолданып, қарапайым программа құрады.</w:t>
      </w:r>
    </w:p>
    <w:p w14:paraId="233EC3D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 Үлкен моторлардың айналымы (1 сағат). Үлкен мотордың программа режимдерін (секунд, градус, айналым) түсіндіреді. Робот дөңгелегінің қозғалысын әртүрлі режимде басқаруды орындайды.</w:t>
      </w:r>
    </w:p>
    <w:p w14:paraId="39EBC52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 Роботтың алға - артқа қозғалысы (1 сағат). Роботты алға және артқа қозғалту үшін рульдік және тәуелсіз басқару блогын пайдаланады. Робот қозғалысын көлік қозғалысымен салыстырып, ұқсастықтары мен айырмашылықтарын анықтайды.</w:t>
      </w:r>
    </w:p>
    <w:p w14:paraId="24F65B6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 EV3-ге алғашқы программаны жасау (1 сағат). Роботты қозғалтуға арналған қарапайым программаны құрады. Командалық блоктардың режимдерін қолданып, роботты іске қосады.</w:t>
      </w:r>
    </w:p>
    <w:p w14:paraId="1A1D652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8. Роботтың жылдамдықпен қозғалысы (1 сағат). Роботтың қозғалыс жылдамдығын басқаруды үйренеді. Роботты берілген қашықтықта жылдамдыққа сәйкес жүргізеді.</w:t>
      </w:r>
    </w:p>
    <w:p w14:paraId="74BE1767"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II БӨЛІМ. Датчиктер. Барлығы 8 сағат.</w:t>
      </w:r>
    </w:p>
    <w:p w14:paraId="3B94B7E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 Жанасу датчигі. Батырманың басылуын анықтау (1 сағат). Жанасу датчигінің қызметін түсіндіреді. Жанасу датчигінің жұмыс жағдайларын (басылды, жіберілді, басылып жіберілді) ажыратады.</w:t>
      </w:r>
    </w:p>
    <w:p w14:paraId="535F67D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 Алғашқы жобамның қадамы (1 сағат). EV3 модуліндегі дыбыс блогын қолдануды үйренеді. Робот жобасына қажетті дыбыстық эффектілерді енгізуге арналған қарапайым программақұрады.</w:t>
      </w:r>
    </w:p>
    <w:p w14:paraId="0E1F7DE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 Түс датчигі. Түстерді анықтау (1 сағат). Түс датчигінің қызметін түсіндіреді. Түс, шағылысқан жарық, сыртқы жарық режимдерін қолданады.</w:t>
      </w:r>
    </w:p>
    <w:p w14:paraId="692E7FE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 «Бағдаршам» жобасы және берілген тапсырмалар бойынша командалық жұмыс (1 сағат). Бағдаршам түстеріне сәйкес робот қозғалысын программалайды. Топтық жұмыс арқылы жобаны құрастырып, нәтижесін көрсетеді.</w:t>
      </w:r>
    </w:p>
    <w:p w14:paraId="37EDB17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 Ультрадыбысты датчик. Кедергілерді анықтау (1 сағат). Ультрадыбысты датчиктің жұмыс жасау қағидасын түсіндіреді. Қашықтықты өлшеу режимдерін (см, дюйм, қатысу) қолданады.</w:t>
      </w:r>
    </w:p>
    <w:p w14:paraId="34BDCEF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 «Кедергіні айналып өту» жобасы (1 сағат). Роботты кедергіден айналып өтуге программалайды. Командалық блоктарды пайдаланып, жобаны іске асырады.</w:t>
      </w:r>
    </w:p>
    <w:p w14:paraId="70B99E1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 Гироскопиялық датчик. Бұрыштық ауытқуды анықтау (1 сағат). Гироскопиялық датчиктің қызметін түсіндіреді. Роботты көрсетілген бұрышқа бұруға арналған программаны құрады.</w:t>
      </w:r>
    </w:p>
    <w:p w14:paraId="1BF1BED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8. Бір орындағы бұрылыс (1 сағат). Роботтың тепе-теңдігін сақтау және бұрылу қағидасын түсіндіреді. Роботты бір орында белгілі бұрышқа бұратын программа құрады.</w:t>
      </w:r>
    </w:p>
    <w:p w14:paraId="24329DF7"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III БӨЛІМ. Жобалық іс-әрекет. Барлығы 10 сағат.</w:t>
      </w:r>
    </w:p>
    <w:p w14:paraId="44E2C32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1. Жоба туралы не білесің? (1 сағат). Жоба ұғымын және оның кезеңдерін түсіндіреді. Ақпаратты жинақтап, жобаның мақсатын анықтайды.</w:t>
      </w:r>
    </w:p>
    <w:p w14:paraId="4A649DE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 Жобаға идеяны қайдан аламыз? (1 сағат). Қоршаған ортаға байланысты жоба тақырыптарын ұсынады. Жобаға ақпарат іздеу жолдарын қолданады.</w:t>
      </w:r>
    </w:p>
    <w:p w14:paraId="1109B93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 Жоба жасау алгоритмі (1 сағат). Жоба жасаудың негізгі қадамдарын сипаттайды. Ақпаратты жинап, оны өңдеу арқылы жобаның құрылымын құрады.</w:t>
      </w:r>
    </w:p>
    <w:p w14:paraId="3D139C8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 «Биші Робот»  жобасы және берілген тапсырмалар бойынша командалық жұмыс (1 сағат). «Билейтін роботты» құрастырады. Роботтың билеу алгоритмін құрады.</w:t>
      </w:r>
    </w:p>
    <w:p w14:paraId="34695C5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 «Биші Робот»  программасы (1 сағат). Жанасу датчигін қолдана отырып роботтың билеу программасын жасайды. Роботтың қимылын әуенмен сәйкестендіреді.</w:t>
      </w:r>
    </w:p>
    <w:p w14:paraId="4909036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 Роботтың қолын қозғалту (1 сағат). Орташа мотордың қызметін түсіндіреді. «Робо қол» моделін құрастырып, оның жұмысын программалайды.</w:t>
      </w:r>
    </w:p>
    <w:p w14:paraId="79D5237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7. «Суда қоқыс жинағыш робот» жобасы (2 сағат). Қоршаған ортаны қорғауға арналған жоба идеясын түсіндіреді. «Қоқыс жинағыш роботты» құрастырып, оның жұмыс алгоритмін жасайды.</w:t>
      </w:r>
    </w:p>
    <w:p w14:paraId="00BDA4C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8. Жоба нәтижесімен таныстыру (1 сағат). Жиналған мәліметтер негізінде жобаның нәтижесін көрнекі түрде (мәтін, сурет, бейне) таныстырады. Жобаның мақсатын, болжамын және ұсыныстарын сынып алдында түсіндіреді.</w:t>
      </w:r>
    </w:p>
    <w:p w14:paraId="06665FF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 Жобаны қорғау үлгісі (1 сағат). Жобаны қорғау кезінде ойды дұрыс жеткізуді және пікірталаста өз ойын дәлелдеуді үйренеді. Қорытынды жасап, көпшілік алдында сөйлеу дағдысын қалыптастырады.</w:t>
      </w:r>
    </w:p>
    <w:p w14:paraId="207BACF8"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IV БӨЛІМ. Халықаралық роботтар жарысы. Барлығы 8 сағат.</w:t>
      </w:r>
    </w:p>
    <w:p w14:paraId="43A77435"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1. Роботтың сызық бойымен қозғалыс тапсырмалары (1 сағат). Оқушылар сызық бойымен қозғалу жарысының ережелері мен талаптарын түсінеді. Оқушылар түс датчигін пайдаланып сызық бойымен тұрақты жүретін программаны құрастырып, роботты сынайды.</w:t>
      </w:r>
    </w:p>
    <w:p w14:paraId="0A21E9BD"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2. Арқан тартыс жарысы (1 сағат). Оқушылар арқан тартыс жарысының талаптары мен роботқа қойылатын шарттарды біледі. Оқушылар арқанды ұстайтын жасақтамаға арналған механизм жасауды жоспарлап, оған сәйкес роботтың қозғалыс алгоритмін программалайды.</w:t>
      </w:r>
    </w:p>
    <w:p w14:paraId="5210B6AD"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3. Асық ату жарысы (1 сағат). Оқушылар асық ату жарысының ережелері мен алаң талаптарын ажыратады. Оқушылар асық ату механизмі бар роботтың жолын және ату алгоритмін құрып, тәжірибеден өткізеді.</w:t>
      </w:r>
    </w:p>
    <w:p w14:paraId="663CDB78"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4. Ақсүйек жарысы (1 сағат). Оқушылар ақсүйек жарысының сценариін және роботтардың тапсырмаларын түсінеді. Оқушылар координата бойынша іздеу және сигнал беру алгоритмін іске асыратын роботтың программасын құрастырады.</w:t>
      </w:r>
    </w:p>
    <w:p w14:paraId="47BC7584"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5. Лабиринттен шығу жолын табу (1 сағат). Оқушылар бұрылу (90°, 180°) командаларының мағынасын және лабиринт тапсырмасының логикасын түсінеді. Оқушылар рульдік басқару блогын қолдана отырып, лабиринттен шығуға арналған программаны құрастырып тексереді.</w:t>
      </w:r>
    </w:p>
    <w:p w14:paraId="23F52A83"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6. Кегельринг. Берілген траектория бойынша қозғалыс (1 сағат). Оқушылар кегельринг ережелерін және орындалу критерийлерін біледі. Оқушылар берілген траектория бойынша қозғалатын және кегельдерді анықтап ығыстыратын программаны жасайды.</w:t>
      </w:r>
    </w:p>
    <w:p w14:paraId="0F6CAA1A"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7. «Робо-сумо» жарысының ережелері (1 сағат). Оқушылар робо-сумо ережелері мен ринг талаптарын түсінеді. Оқушылар қарсыласын рингтен шығаратын стратегияны жоспарлап, алгоритмін программалайды және сынайды.</w:t>
      </w:r>
    </w:p>
    <w:p w14:paraId="56C657FF"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8. Сынып сайысына робот үлгісін құрастыру (1 сағат). Оқушылар өз идеясы бойынша роботтың функционалдық сипаттамасын жасап, жобалық сызба құрастырады. Оқушылар прототип құрастырып, оны тестілеп, жетілдіру бойынша қорытынды жасайды.</w:t>
      </w:r>
    </w:p>
    <w:p w14:paraId="122AC674" w14:textId="77777777" w:rsidR="0007486A" w:rsidRPr="002B6ECD" w:rsidRDefault="0007486A" w:rsidP="00D11520">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Курсты ұйымдастыру формалары:</w:t>
      </w:r>
    </w:p>
    <w:p w14:paraId="0E0C0A70" w14:textId="31086469"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әңгіме;</w:t>
      </w:r>
    </w:p>
    <w:p w14:paraId="7EF92A4C" w14:textId="7BE74AB6"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ойын элементтерін қолдану;</w:t>
      </w:r>
    </w:p>
    <w:p w14:paraId="37D8ADFB" w14:textId="34E9317C"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w:t>
      </w:r>
      <w:r w:rsidR="0007486A" w:rsidRPr="002B6ECD">
        <w:rPr>
          <w:rFonts w:ascii="Times New Roman" w:hAnsi="Times New Roman"/>
          <w:sz w:val="28"/>
          <w:lang w:val="kk-KZ"/>
        </w:rPr>
        <w:t xml:space="preserve"> шығармашылық және ізденіс сипатындағы жұмыстар;</w:t>
      </w:r>
    </w:p>
    <w:p w14:paraId="0E974024" w14:textId="63888141"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топтық және жұптық жұмыстарды орындау.</w:t>
      </w:r>
    </w:p>
    <w:p w14:paraId="5B846344" w14:textId="77777777" w:rsidR="0007486A" w:rsidRPr="002B6ECD" w:rsidRDefault="0007486A" w:rsidP="00D11520">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Курсты аяқтау формалары:</w:t>
      </w:r>
    </w:p>
    <w:p w14:paraId="00E11EC5" w14:textId="7D8E251D"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жобалық жұмыстар.</w:t>
      </w:r>
    </w:p>
    <w:p w14:paraId="576610BB" w14:textId="77777777" w:rsidR="0007486A" w:rsidRPr="002B6ECD" w:rsidRDefault="0007486A" w:rsidP="00D11520">
      <w:pPr>
        <w:widowControl w:val="0"/>
        <w:spacing w:after="0" w:line="240" w:lineRule="auto"/>
        <w:ind w:firstLine="709"/>
        <w:contextualSpacing/>
        <w:jc w:val="both"/>
        <w:rPr>
          <w:rFonts w:ascii="Times New Roman" w:hAnsi="Times New Roman"/>
          <w:i/>
          <w:sz w:val="28"/>
          <w:lang w:val="kk-KZ"/>
        </w:rPr>
      </w:pPr>
      <w:r w:rsidRPr="002B6ECD">
        <w:rPr>
          <w:rFonts w:ascii="Times New Roman" w:hAnsi="Times New Roman"/>
          <w:i/>
          <w:sz w:val="28"/>
          <w:lang w:val="kk-KZ"/>
        </w:rPr>
        <w:t>Оқушылардың оқу жетістіктерін бағалау:</w:t>
      </w:r>
    </w:p>
    <w:p w14:paraId="019CB360" w14:textId="23BFF16D"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практикалық тапсырмалар;</w:t>
      </w:r>
    </w:p>
    <w:p w14:paraId="739A15DB" w14:textId="5E58D19C"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тестік тапсырмалар;</w:t>
      </w:r>
    </w:p>
    <w:p w14:paraId="7945644C" w14:textId="6EDA2825" w:rsidR="0007486A" w:rsidRPr="002B6ECD" w:rsidRDefault="002B4F8F"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w:t>
      </w:r>
      <w:r w:rsidR="0007486A" w:rsidRPr="002B6ECD">
        <w:rPr>
          <w:rFonts w:ascii="Times New Roman" w:hAnsi="Times New Roman"/>
          <w:sz w:val="28"/>
          <w:lang w:val="kk-KZ"/>
        </w:rPr>
        <w:t xml:space="preserve"> жобалық жұмыс нәтижелері.</w:t>
      </w:r>
    </w:p>
    <w:p w14:paraId="7625B902" w14:textId="243ABAAC"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Ұсынылып отырған элективті курстың нормативтік бөлігі диссертацияның қосымшасында келтірілген </w:t>
      </w:r>
      <w:r w:rsidR="00FB6DBA" w:rsidRPr="002B6ECD">
        <w:rPr>
          <w:rFonts w:ascii="Times New Roman" w:hAnsi="Times New Roman"/>
          <w:sz w:val="28"/>
          <w:lang w:val="kk-KZ"/>
        </w:rPr>
        <w:t>(Қосымша В</w:t>
      </w:r>
      <w:r w:rsidRPr="002B6ECD">
        <w:rPr>
          <w:rFonts w:ascii="Times New Roman" w:hAnsi="Times New Roman"/>
          <w:sz w:val="28"/>
          <w:lang w:val="kk-KZ"/>
        </w:rPr>
        <w:t>).</w:t>
      </w:r>
    </w:p>
    <w:p w14:paraId="2037763E"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p>
    <w:p w14:paraId="0ABFED63" w14:textId="77777777" w:rsidR="0007486A" w:rsidRPr="002B6ECD" w:rsidRDefault="0007486A" w:rsidP="00D11520">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t>2.2 Робототехниканы оқытуға арналған «Робо-Балдырған» білім беру сайты негізінде оқыту әдіс-тәсілдері</w:t>
      </w:r>
    </w:p>
    <w:p w14:paraId="00029FAC" w14:textId="3C463B6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Ақпараттық қоғамда білім берудің ақпараттандырылуы </w:t>
      </w:r>
      <w:r w:rsidR="002B4F8F" w:rsidRPr="002B6ECD">
        <w:rPr>
          <w:rFonts w:ascii="Times New Roman" w:hAnsi="Times New Roman"/>
          <w:sz w:val="28"/>
          <w:lang w:val="kk-KZ"/>
        </w:rPr>
        <w:t>-</w:t>
      </w:r>
      <w:r w:rsidRPr="002B6ECD">
        <w:rPr>
          <w:rFonts w:ascii="Times New Roman" w:hAnsi="Times New Roman"/>
          <w:sz w:val="28"/>
          <w:lang w:val="kk-KZ"/>
        </w:rPr>
        <w:t xml:space="preserve"> заманауи мектептің дамуындағы басым бағыттардың бірі болып табылады. Интернет желісінің кеңінен таралуы мен цифрлық технологиялардың білім беру саласына енуі нәтижесінде оқу үдерісінің ұйымдастырылуына деген талаптар түбегейлі өзгерді</w:t>
      </w:r>
      <w:r w:rsidR="0012681E" w:rsidRPr="002B6ECD">
        <w:rPr>
          <w:rFonts w:ascii="Times New Roman" w:hAnsi="Times New Roman"/>
          <w:sz w:val="28"/>
          <w:lang w:val="kk-KZ"/>
        </w:rPr>
        <w:t xml:space="preserve"> [1</w:t>
      </w:r>
      <w:r w:rsidR="001D4011" w:rsidRPr="002B6ECD">
        <w:rPr>
          <w:rFonts w:ascii="Times New Roman" w:hAnsi="Times New Roman"/>
          <w:sz w:val="28"/>
          <w:lang w:val="kk-KZ"/>
        </w:rPr>
        <w:t>30</w:t>
      </w:r>
      <w:r w:rsidR="0012681E" w:rsidRPr="002B6ECD">
        <w:rPr>
          <w:rFonts w:ascii="Times New Roman" w:hAnsi="Times New Roman"/>
          <w:sz w:val="28"/>
          <w:lang w:val="kk-KZ"/>
        </w:rPr>
        <w:t>]</w:t>
      </w:r>
      <w:r w:rsidRPr="002B6ECD">
        <w:rPr>
          <w:rFonts w:ascii="Times New Roman" w:hAnsi="Times New Roman"/>
          <w:sz w:val="28"/>
          <w:lang w:val="kk-KZ"/>
        </w:rPr>
        <w:t>. Осы өзгерістердің маңызды көрінісі ретінде білім беру веб-сайттарының пайда болуы мен педагогикалық тәжірибеге белсенді түрде енуін атауға болады.</w:t>
      </w:r>
    </w:p>
    <w:p w14:paraId="7FB43F81" w14:textId="580097FE"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мекемелерінің веб-сайттарын қалыптастыру аймақтық білімді ақпараттандыру үдерісінің ажырамас бөлігі болып табылады. Шамыкаева В.Е. еңбегінде білім беру веб-сайты деп өзара логикалық байланысқан және жалпы тұжырымдамалық негізде белгілі бір құрылымға топтастырылған веб-беттер жиынтығы түсіндіріледі [1</w:t>
      </w:r>
      <w:r w:rsidR="001D4011" w:rsidRPr="002B6ECD">
        <w:rPr>
          <w:rFonts w:ascii="Times New Roman" w:hAnsi="Times New Roman"/>
          <w:sz w:val="28"/>
          <w:lang w:val="kk-KZ"/>
        </w:rPr>
        <w:t>31</w:t>
      </w:r>
      <w:r w:rsidRPr="002B6ECD">
        <w:rPr>
          <w:rFonts w:ascii="Times New Roman" w:hAnsi="Times New Roman"/>
          <w:sz w:val="28"/>
          <w:lang w:val="kk-KZ"/>
        </w:rPr>
        <w:t xml:space="preserve">]. Аталған анықтамалардан байқауға болатындай, білім беру веб-сайты кәдімгі ақпараттық сайттан сапалы ерекшеленеді: оның басты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жай ғана ақпарат беру емес, оқу-танымдық қызметті ұйымдастыру, оқушылардың танымдық белсенділігін арттыру және оқуға деген ынтасын қалыптастыру.</w:t>
      </w:r>
    </w:p>
    <w:p w14:paraId="40F536A5" w14:textId="6E97468F"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сайтының жіктелуіне қатысты Т.Г. Пунина мынадай негізгі түрлерін бөліп көрсетеді: оқу орындарының сайттары, ғылыми зерттеу сайттары, анықтамалық сипаттағы сайттар, бәсекелестік және ақпараттық интернет-жобалар сайттары, қашықтан оқыту сайттары, мәдени-ағарту ақпаратын таратуға арналған сайттар, виртуалды әдістемелік бірлестіктер сайттары, сондай-ақ кеңестік сипаттағы сайттар [1</w:t>
      </w:r>
      <w:r w:rsidR="001D4011" w:rsidRPr="002B6ECD">
        <w:rPr>
          <w:rFonts w:ascii="Times New Roman" w:hAnsi="Times New Roman"/>
          <w:sz w:val="28"/>
          <w:lang w:val="kk-KZ"/>
        </w:rPr>
        <w:t>32</w:t>
      </w:r>
      <w:r w:rsidRPr="002B6ECD">
        <w:rPr>
          <w:rFonts w:ascii="Times New Roman" w:hAnsi="Times New Roman"/>
          <w:sz w:val="28"/>
          <w:lang w:val="kk-KZ"/>
        </w:rPr>
        <w:t>].</w:t>
      </w:r>
    </w:p>
    <w:p w14:paraId="1A3E2618" w14:textId="4E8DCAA9"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Ғылыми зерттеулерде оқу веб-ресурсының жалпыланған теориялық моделі ұсынылған. Бұл модельге сәйкес, білім беру сайтының толыққанды жұмыс істеуі үшін мынадай компоненттердің болуы міндетті: оқытудың мақсаттары; оқыту мазмұны; оқыту әдістері; оқытудың ұйымдастырушылық нысандары; мониторинг жүйесі; элементтер арасындағы байланысты орнату технологиясы; күтілетін оқыту нәтижелері [1</w:t>
      </w:r>
      <w:r w:rsidR="00D52172" w:rsidRPr="002B6ECD">
        <w:rPr>
          <w:rFonts w:ascii="Times New Roman" w:hAnsi="Times New Roman"/>
          <w:sz w:val="28"/>
          <w:lang w:val="kk-KZ"/>
        </w:rPr>
        <w:t>3</w:t>
      </w:r>
      <w:r w:rsidR="001D4011" w:rsidRPr="002B6ECD">
        <w:rPr>
          <w:rFonts w:ascii="Times New Roman" w:hAnsi="Times New Roman"/>
          <w:sz w:val="28"/>
          <w:lang w:val="kk-KZ"/>
        </w:rPr>
        <w:t>3</w:t>
      </w:r>
      <w:r w:rsidRPr="002B6ECD">
        <w:rPr>
          <w:rFonts w:ascii="Times New Roman" w:hAnsi="Times New Roman"/>
          <w:sz w:val="28"/>
          <w:lang w:val="kk-KZ"/>
        </w:rPr>
        <w:t>]. Мониторинг жүйесінсіз оқу веб-ресурсы тек «таныстыру» қызметін ғана атқарып, электрондық анықтамалыққа айналып қалады. Мониторинг және бақылау жүйесі болған жағдайда ғана сайт толыққанды электрондық оқулық мәртебесіне ие болады.</w:t>
      </w:r>
    </w:p>
    <w:p w14:paraId="5D482B80" w14:textId="38A4ECF2"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 xml:space="preserve">Білім беру сайтының негізгі сипаттамалары ретінде мынадай өлшемдер бөлінеді: мазмұндық сипаттама </w:t>
      </w:r>
      <w:r w:rsidR="002B4F8F" w:rsidRPr="002B6ECD">
        <w:rPr>
          <w:rFonts w:ascii="Times New Roman" w:hAnsi="Times New Roman"/>
          <w:sz w:val="28"/>
          <w:lang w:val="kk-KZ"/>
        </w:rPr>
        <w:t>-</w:t>
      </w:r>
      <w:r w:rsidRPr="002B6ECD">
        <w:rPr>
          <w:rFonts w:ascii="Times New Roman" w:hAnsi="Times New Roman"/>
          <w:sz w:val="28"/>
          <w:lang w:val="kk-KZ"/>
        </w:rPr>
        <w:t xml:space="preserve"> барлық ақпараттық және графикалық элементтердің білімдік бірлігі; дизайндық сипаттама </w:t>
      </w:r>
      <w:r w:rsidR="002B4F8F" w:rsidRPr="002B6ECD">
        <w:rPr>
          <w:rFonts w:ascii="Times New Roman" w:hAnsi="Times New Roman"/>
          <w:sz w:val="28"/>
          <w:lang w:val="kk-KZ"/>
        </w:rPr>
        <w:t>-</w:t>
      </w:r>
      <w:r w:rsidRPr="002B6ECD">
        <w:rPr>
          <w:rFonts w:ascii="Times New Roman" w:hAnsi="Times New Roman"/>
          <w:sz w:val="28"/>
          <w:lang w:val="kk-KZ"/>
        </w:rPr>
        <w:t xml:space="preserve"> графикалық компоненттерді мақсатқа сай ұйымдастыру; техникалық жүзеге асырылу </w:t>
      </w:r>
      <w:r w:rsidR="002B4F8F" w:rsidRPr="002B6ECD">
        <w:rPr>
          <w:rFonts w:ascii="Times New Roman" w:hAnsi="Times New Roman"/>
          <w:sz w:val="28"/>
          <w:lang w:val="kk-KZ"/>
        </w:rPr>
        <w:t>-</w:t>
      </w:r>
      <w:r w:rsidRPr="002B6ECD">
        <w:rPr>
          <w:rFonts w:ascii="Times New Roman" w:hAnsi="Times New Roman"/>
          <w:sz w:val="28"/>
          <w:lang w:val="kk-KZ"/>
        </w:rPr>
        <w:t xml:space="preserve"> пайдаланушыға ақпарат жеткізу үшін технологиялар мен программалық өнімдерді кіріктіру; пайдалану қабілеттілігі </w:t>
      </w:r>
      <w:r w:rsidR="002B4F8F" w:rsidRPr="002B6ECD">
        <w:rPr>
          <w:rFonts w:ascii="Times New Roman" w:hAnsi="Times New Roman"/>
          <w:sz w:val="28"/>
          <w:lang w:val="kk-KZ"/>
        </w:rPr>
        <w:t>-</w:t>
      </w:r>
      <w:r w:rsidRPr="002B6ECD">
        <w:rPr>
          <w:rFonts w:ascii="Times New Roman" w:hAnsi="Times New Roman"/>
          <w:sz w:val="28"/>
          <w:lang w:val="kk-KZ"/>
        </w:rPr>
        <w:t xml:space="preserve"> сайтты пайдаланушылар тарапынан пайдалану мүмкіндігін</w:t>
      </w:r>
      <w:r w:rsidR="003D6876" w:rsidRPr="002B6ECD">
        <w:rPr>
          <w:rFonts w:ascii="Times New Roman" w:hAnsi="Times New Roman"/>
          <w:sz w:val="28"/>
          <w:lang w:val="kk-KZ"/>
        </w:rPr>
        <w:t xml:space="preserve"> сипаттайтын өлшемдер</w:t>
      </w:r>
      <w:r w:rsidRPr="002B6ECD">
        <w:rPr>
          <w:rFonts w:ascii="Times New Roman" w:hAnsi="Times New Roman"/>
          <w:sz w:val="28"/>
          <w:lang w:val="kk-KZ"/>
        </w:rPr>
        <w:t>.</w:t>
      </w:r>
    </w:p>
    <w:p w14:paraId="34B9C3F6"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міндеттеріне байланысты сайттар төрт топқа бөлінеді:</w:t>
      </w:r>
    </w:p>
    <w:p w14:paraId="559F94E0"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1. </w:t>
      </w:r>
      <w:r w:rsidR="00D11520" w:rsidRPr="002B6ECD">
        <w:rPr>
          <w:rFonts w:ascii="Times New Roman" w:hAnsi="Times New Roman"/>
          <w:sz w:val="28"/>
          <w:lang w:val="kk-KZ"/>
        </w:rPr>
        <w:t>Қ</w:t>
      </w:r>
      <w:r w:rsidRPr="002B6ECD">
        <w:rPr>
          <w:rFonts w:ascii="Times New Roman" w:hAnsi="Times New Roman"/>
          <w:sz w:val="28"/>
          <w:lang w:val="kk-KZ"/>
        </w:rPr>
        <w:t>олда бар білім беру өнімдеріне кеңінен және сапалы қол жеткізуді қамтамасыз ететін сайттар</w:t>
      </w:r>
      <w:r w:rsidR="00D11520" w:rsidRPr="002B6ECD">
        <w:rPr>
          <w:rFonts w:ascii="Times New Roman" w:hAnsi="Times New Roman"/>
          <w:sz w:val="28"/>
          <w:lang w:val="kk-KZ"/>
        </w:rPr>
        <w:t>.</w:t>
      </w:r>
    </w:p>
    <w:p w14:paraId="661F2D6A"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2. </w:t>
      </w:r>
      <w:r w:rsidR="00D11520" w:rsidRPr="002B6ECD">
        <w:rPr>
          <w:rFonts w:ascii="Times New Roman" w:hAnsi="Times New Roman"/>
          <w:sz w:val="28"/>
          <w:lang w:val="kk-KZ"/>
        </w:rPr>
        <w:t>И</w:t>
      </w:r>
      <w:r w:rsidRPr="002B6ECD">
        <w:rPr>
          <w:rFonts w:ascii="Times New Roman" w:hAnsi="Times New Roman"/>
          <w:sz w:val="28"/>
          <w:lang w:val="kk-KZ"/>
        </w:rPr>
        <w:t>нновациялық білім беру өнімдерін жасауды ынталандыратын сайттар;</w:t>
      </w:r>
    </w:p>
    <w:p w14:paraId="551E25C1"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3. </w:t>
      </w:r>
      <w:r w:rsidR="00D11520" w:rsidRPr="002B6ECD">
        <w:rPr>
          <w:rFonts w:ascii="Times New Roman" w:hAnsi="Times New Roman"/>
          <w:sz w:val="28"/>
          <w:lang w:val="kk-KZ"/>
        </w:rPr>
        <w:t>О</w:t>
      </w:r>
      <w:r w:rsidRPr="002B6ECD">
        <w:rPr>
          <w:rFonts w:ascii="Times New Roman" w:hAnsi="Times New Roman"/>
          <w:sz w:val="28"/>
          <w:lang w:val="kk-KZ"/>
        </w:rPr>
        <w:t>қу үдерісін ұйымдастырудың үлгілік нысандарын жылжытуға септесетін сайттар</w:t>
      </w:r>
      <w:r w:rsidR="00D11520" w:rsidRPr="002B6ECD">
        <w:rPr>
          <w:rFonts w:ascii="Times New Roman" w:hAnsi="Times New Roman"/>
          <w:sz w:val="28"/>
          <w:lang w:val="kk-KZ"/>
        </w:rPr>
        <w:t>.</w:t>
      </w:r>
    </w:p>
    <w:p w14:paraId="009B4CB0"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4. </w:t>
      </w:r>
      <w:r w:rsidR="00D11520" w:rsidRPr="002B6ECD">
        <w:rPr>
          <w:rFonts w:ascii="Times New Roman" w:hAnsi="Times New Roman"/>
          <w:sz w:val="28"/>
          <w:lang w:val="kk-KZ"/>
        </w:rPr>
        <w:t>О</w:t>
      </w:r>
      <w:r w:rsidRPr="002B6ECD">
        <w:rPr>
          <w:rFonts w:ascii="Times New Roman" w:hAnsi="Times New Roman"/>
          <w:sz w:val="28"/>
          <w:lang w:val="kk-KZ"/>
        </w:rPr>
        <w:t>қу үдерісінің оқу-әдістемелік қамтамасыз етілуін жүзеге асыратын сайттар.</w:t>
      </w:r>
    </w:p>
    <w:p w14:paraId="60D99ACE" w14:textId="2E6E3FB5"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Шамыкаева В.Е. еңбегінде білім беру веб-сайтын жасаудың тұжырымдамасы екі негізг</w:t>
      </w:r>
      <w:r w:rsidR="001D4011" w:rsidRPr="002B6ECD">
        <w:rPr>
          <w:rFonts w:ascii="Times New Roman" w:hAnsi="Times New Roman"/>
          <w:sz w:val="28"/>
          <w:lang w:val="kk-KZ"/>
        </w:rPr>
        <w:t>і кезеңді қамтитыны көрсетілген</w:t>
      </w:r>
      <w:r w:rsidRPr="002B6ECD">
        <w:rPr>
          <w:rFonts w:ascii="Times New Roman" w:hAnsi="Times New Roman"/>
          <w:sz w:val="28"/>
          <w:lang w:val="kk-KZ"/>
        </w:rPr>
        <w:t>.</w:t>
      </w:r>
    </w:p>
    <w:p w14:paraId="1714CAC0" w14:textId="31F14C2E"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Бірінші </w:t>
      </w:r>
      <w:r w:rsidR="002B4F8F" w:rsidRPr="002B6ECD">
        <w:rPr>
          <w:rFonts w:ascii="Times New Roman" w:hAnsi="Times New Roman"/>
          <w:sz w:val="28"/>
          <w:lang w:val="kk-KZ"/>
        </w:rPr>
        <w:t>-</w:t>
      </w:r>
      <w:r w:rsidRPr="002B6ECD">
        <w:rPr>
          <w:rFonts w:ascii="Times New Roman" w:hAnsi="Times New Roman"/>
          <w:sz w:val="28"/>
          <w:lang w:val="kk-KZ"/>
        </w:rPr>
        <w:t xml:space="preserve"> методологиялық кезең: интернет-ресурстың идеясын, мақсатын, міндеттерін және тақырыбын қалыптастыру. Бұл кезеңде сайттың мазмұны блоктар мен бөлімдерге жіктеліп, атауы мен логотипі әзірленеді. </w:t>
      </w:r>
    </w:p>
    <w:p w14:paraId="13B2D4A3" w14:textId="6B9D4CB9"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Екінші </w:t>
      </w:r>
      <w:r w:rsidR="002B4F8F" w:rsidRPr="002B6ECD">
        <w:rPr>
          <w:rFonts w:ascii="Times New Roman" w:hAnsi="Times New Roman"/>
          <w:sz w:val="28"/>
          <w:lang w:val="kk-KZ"/>
        </w:rPr>
        <w:t>-</w:t>
      </w:r>
      <w:r w:rsidRPr="002B6ECD">
        <w:rPr>
          <w:rFonts w:ascii="Times New Roman" w:hAnsi="Times New Roman"/>
          <w:sz w:val="28"/>
          <w:lang w:val="kk-KZ"/>
        </w:rPr>
        <w:t xml:space="preserve"> технологиялық кезең: мазмұнды басқару жүйесін (CMS) таңдаудан басталады. Танымал жүйелерге Wordpress, Joomla және DataLife Engine жатады. Содан кейін сайт жергілікті хостингте орнатылып тексеріледі, ақпаратпен толықтырылады, домендік атау таңдалып, нақты хостингке орналастырылады.</w:t>
      </w:r>
    </w:p>
    <w:p w14:paraId="4E941D1F"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Жалпы алғанда, білім беру веб-сайтын жасаудың кезеңдері мынадай реттілікпен жүзеге асырылады: сайттың мақсаты мен міндеттерін, тақырыбы мен аудиториясын анықтау; мазмұнды басқару жүйесін таңдау; тақырыптамаға сай шаблонды іріктеу; сайтты жергілікті хостингте орнату; ақпаратпен толықтыру; сервистер мен опцияларды өңдеу; веб-серверге орналастыру; жұмысын тексеру, жөндеу,</w:t>
      </w:r>
      <w:r w:rsidR="0012681E" w:rsidRPr="002B6ECD">
        <w:rPr>
          <w:rFonts w:ascii="Times New Roman" w:hAnsi="Times New Roman"/>
          <w:sz w:val="28"/>
          <w:lang w:val="kk-KZ"/>
        </w:rPr>
        <w:t xml:space="preserve"> сынақтан өткізу және жетілдіру</w:t>
      </w:r>
      <w:r w:rsidRPr="002B6ECD">
        <w:rPr>
          <w:rFonts w:ascii="Times New Roman" w:hAnsi="Times New Roman"/>
          <w:sz w:val="28"/>
          <w:lang w:val="kk-KZ"/>
        </w:rPr>
        <w:t>.</w:t>
      </w:r>
    </w:p>
    <w:p w14:paraId="232E1909"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Зерттеулерде веб-сайтты оқыту құралы ретінде пайдаланудың бірқатар маңызды </w:t>
      </w:r>
      <w:r w:rsidR="0012681E" w:rsidRPr="002B6ECD">
        <w:rPr>
          <w:rFonts w:ascii="Times New Roman" w:hAnsi="Times New Roman"/>
          <w:sz w:val="28"/>
          <w:lang w:val="kk-KZ"/>
        </w:rPr>
        <w:t>артықшылықтары атап көрсетіледі</w:t>
      </w:r>
      <w:r w:rsidRPr="002B6ECD">
        <w:rPr>
          <w:rFonts w:ascii="Times New Roman" w:hAnsi="Times New Roman"/>
          <w:sz w:val="28"/>
          <w:lang w:val="kk-KZ"/>
        </w:rPr>
        <w:t>. Атап айтқанда, дистанциялық оқытуда веб-сайт ЖОО студентіне оқу материалын меңгеруге, ал оқытушыларға білімді бақылауға, оқу материалын иллюстративті және көрнекі түрде ұсынуға жол ашады. Веб-сайт негізіндегі оқыту мынадай мүмкіндіктерді қамтамасыз етеді: танымдық қызметті ұйымдастыру; мультимедиа құралдары, форумдар, чаттар және вебинарлар арқылы кәсіби қарым-қатынас жағдаяттарын модельдеу; алынған білімді жаңа жағдаяттарда қолдану; оқыту нәтижелерін автоматты бақылау; кері байланысты жүзеге асы</w:t>
      </w:r>
      <w:r w:rsidR="0012681E" w:rsidRPr="002B6ECD">
        <w:rPr>
          <w:rFonts w:ascii="Times New Roman" w:hAnsi="Times New Roman"/>
          <w:sz w:val="28"/>
          <w:lang w:val="kk-KZ"/>
        </w:rPr>
        <w:t>ру; шығармашылық ойлауды дамыту</w:t>
      </w:r>
      <w:r w:rsidRPr="002B6ECD">
        <w:rPr>
          <w:rFonts w:ascii="Times New Roman" w:hAnsi="Times New Roman"/>
          <w:sz w:val="28"/>
          <w:lang w:val="kk-KZ"/>
        </w:rPr>
        <w:t>.</w:t>
      </w:r>
    </w:p>
    <w:p w14:paraId="3A8341E4"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Оқу веб-ресурсы дұрыс пайдаланылған жағдайда оқытудың барлық дерлік пәндерінде білімнің, шығармашылықтың және өзіндік дамудың деңгейін арттыруға қызмет ететін қуатты педагогикалық құралға айналады.</w:t>
      </w:r>
    </w:p>
    <w:p w14:paraId="58839694" w14:textId="5867A9FA"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 xml:space="preserve">Заманауи ғылыми әдебиеттерде білім беру сайты мен онлайн-курстар платформасы арасындағы айырмашылық та ерекше назар аударуды қажет етеді. Білім беру сайттарының негізгі назары </w:t>
      </w:r>
      <w:r w:rsidR="002B4F8F" w:rsidRPr="002B6ECD">
        <w:rPr>
          <w:rFonts w:ascii="Times New Roman" w:hAnsi="Times New Roman"/>
          <w:sz w:val="28"/>
          <w:lang w:val="kk-KZ"/>
        </w:rPr>
        <w:t>-</w:t>
      </w:r>
      <w:r w:rsidRPr="002B6ECD">
        <w:rPr>
          <w:rFonts w:ascii="Times New Roman" w:hAnsi="Times New Roman"/>
          <w:sz w:val="28"/>
          <w:lang w:val="kk-KZ"/>
        </w:rPr>
        <w:t xml:space="preserve"> алуан түрлі білім беру материалдары мен ресурстарға қол жеткізуді қамтамасыз ету болса, онлайн-курс платформалары бейнедәрістер, тапсырмалар, тесттер және сертификаттауды қамтитын құрылымдалған оқуға бағытталған. Платформалар сонымен қатар білімді бақылау, прогресті қадағалау және кері байланысты ұйымдастыр</w:t>
      </w:r>
      <w:r w:rsidR="0012681E" w:rsidRPr="002B6ECD">
        <w:rPr>
          <w:rFonts w:ascii="Times New Roman" w:hAnsi="Times New Roman"/>
          <w:sz w:val="28"/>
          <w:lang w:val="kk-KZ"/>
        </w:rPr>
        <w:t>у мүмкіндіктерін ұсынады</w:t>
      </w:r>
      <w:r w:rsidRPr="002B6ECD">
        <w:rPr>
          <w:rFonts w:ascii="Times New Roman" w:hAnsi="Times New Roman"/>
          <w:sz w:val="28"/>
          <w:lang w:val="kk-KZ"/>
        </w:rPr>
        <w:t>.</w:t>
      </w:r>
    </w:p>
    <w:p w14:paraId="4B3481EF"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Жоғарыда баяндалғандардың негізінде білім беру веб-сайтының бастауыш сынып оқушыларын оқытуда қолданылуы педагогикалық тұрғыдан негізделген шешім болып табылады. Атап айтқанда, «Робо-Балдырған» атты білім беру сайтының әзірленуі бастауыш сынып оқушыларына цифрлық сауаттылық пен робототехника негіздерін игертуде тиімді педагогикалық құрал ретінде қарастырылуы мүмкін: ол оқу-танымдық белсенділікті арттырып, сабақтан тыс уақытта да білімді өз бетімен меңгеруге мүмкіндік ашады.</w:t>
      </w:r>
    </w:p>
    <w:p w14:paraId="38698351"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«Роботтар құпиясы» атты элективті курс информатика пәнінің мұғалімдерін таңдау бойынша робототехника бағытындағы сабақтарды жүргізуге кәсіби тұрғыдан дайындауға арналған оқу-әдістемелік кешен ретінде сипатталады.</w:t>
      </w:r>
    </w:p>
    <w:p w14:paraId="42DF9DEE" w14:textId="7F6F5130"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 аясында әзірленген оқу-әдістемелік кешен білім беру мазмұнын тек ұсынумен шектеліп қалмай, оны заманауи цифрлық құралдарды арқылы практикада жүзеге асыруды көздейді. Осы мақсатта бастауыш сынып оқушыларына арналған «Робо-Балдырған» атты авторлық білім беру сайты әзірленді (Қосымша </w:t>
      </w:r>
      <w:r w:rsidR="00F918AB" w:rsidRPr="002B6ECD">
        <w:rPr>
          <w:rFonts w:ascii="Times New Roman" w:hAnsi="Times New Roman"/>
          <w:sz w:val="28"/>
          <w:lang w:val="kk-KZ"/>
        </w:rPr>
        <w:t>Г</w:t>
      </w:r>
      <w:r w:rsidRPr="002B6ECD">
        <w:rPr>
          <w:rFonts w:ascii="Times New Roman" w:hAnsi="Times New Roman"/>
          <w:sz w:val="28"/>
          <w:lang w:val="kk-KZ"/>
        </w:rPr>
        <w:t>). Аталған білім беру сайтын жасауда қазіргі заманғы педагогикалық технологиялар мен цифрлық дидактика қағидалары басшылыққа алынды. Білім беру сайтының атауы - «Балдырған» сөзінен алынған, бұл қазақ тілінде жас өскін мағынасын білдіреді және бастауыш сынып оқушыларының жас ерекшелігіне сәйкес таңдалған.</w:t>
      </w:r>
    </w:p>
    <w:p w14:paraId="17BA95B2"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сайтына оқу материалдарын іріктеуде оқу бағдарламасына сәйкестік, жас ерекшелігіне лайықтылық және ұлттық мазмұнға негізделгендік қағидалары басшылыққа алынды. Мазмұнды іріктеудің негізгі өлшемі ретінде Қазақстан Республикасы Оқу-ағарту министрлігі бекіткен «Цифрлық сауат</w:t>
      </w:r>
      <w:r w:rsidR="00D52172" w:rsidRPr="002B6ECD">
        <w:rPr>
          <w:rFonts w:ascii="Times New Roman" w:hAnsi="Times New Roman"/>
          <w:sz w:val="28"/>
          <w:lang w:val="kk-KZ"/>
        </w:rPr>
        <w:t>тылық» пәнінің оқу бағдарламасы</w:t>
      </w:r>
      <w:r w:rsidRPr="002B6ECD">
        <w:rPr>
          <w:rFonts w:ascii="Times New Roman" w:hAnsi="Times New Roman"/>
          <w:sz w:val="28"/>
          <w:lang w:val="kk-KZ"/>
        </w:rPr>
        <w:t>, бастауыш сынып оқушыларының жас ерекшеліктері және мәдениетке сәйкестік қағидасы алынды. Білім беру сайтының құрылымы «Роботтар құпиясы» элективті курсының мазмұнына сәйкес 4 тараудан тұрады. Әр тақырып мазмұнына сай бейнедәрістер, кешенді тапсырмалар, онлайн симулятор және жобалық жұмыстар, автоматтандырылған бағалау арқылы жүзеге асырылады.</w:t>
      </w:r>
    </w:p>
    <w:p w14:paraId="6C0D862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мектеп тәжірибесінде робототехниканы қазақ тілінде оқытуға арналған цифрлық ресурстардың жетіспеушілігі байқалады: онлайн симуляторлар, интерактивті тапсырмалар және автоматтандырылған бағалау модульдері бар қазақтілді сайттар болмаған. Осы олқылықты жою мақсатында әзірленген «Робо-Балдырған» білім беру сайты мектептегі бар материалдардан төрт негізгі ерекшелігімен өзгешеленеді: біріншіден, барлық оқу мазмұны қазақ </w:t>
      </w:r>
      <w:r w:rsidRPr="002B6ECD">
        <w:rPr>
          <w:rFonts w:ascii="Times New Roman" w:hAnsi="Times New Roman"/>
          <w:sz w:val="28"/>
          <w:lang w:val="kk-KZ"/>
        </w:rPr>
        <w:lastRenderedPageBreak/>
        <w:t>тілінде ұсынылған; екіншіден, роботтың қозғалысын нақты жабдықсыз байқауға мүмкіндік беретін онлайн симулятор енгізілген; үшіншіден, ойын элементтері мен деңгейлік жүйеге негізделген интерактивті тапсырмалар қамтылған; төртіншіден, оқушының білім деңгейін жедел анықтайтын автоматтандырылған бағалау модулі іске асырылған.</w:t>
      </w:r>
    </w:p>
    <w:p w14:paraId="5DE0AB15"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Осы мақсатта зерттеу аясында бастауыш сынып оқушыларына арналған «Робо-Балдырған» цифрлық білім беру сайты әзірленді. Аталған сайт бастауыш сынып оқушыларына робототехника негіздерін меңгертуге бағытталған және оқу мазмұнын цифрлық құралдар арқылы тиімді ұйымдастыруды көздейді.</w:t>
      </w:r>
    </w:p>
    <w:p w14:paraId="0F103CE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«Роботтар құпиясы» элективті курсы жасалынды. Элективті курста бастауыш сынып оқушыларына робототехника негіздерін меңгертумен қатар, олардың логикалық және алгоритмдік ойлауын дамытуға, цифрлық сауаттылығын қалыптастыруға және заманауи технологияларды саналы қолдануға бағытталған маңызды оқу бағыты ретінде қарастырылады. Бастауыш білім беру деңгейінде робототехниканы оқыту тек техникалық білім берумен шектелмей, оқушылардың шығармашылық қабілеттерін, зерттеушілік дағдыларын және проблемаларды шешу қабілетін дамытады. Осы тұрғыда робототехника білім беру мазмұнының маңызды құрамдас бөлігіне айналып отыр.</w:t>
      </w:r>
    </w:p>
    <w:p w14:paraId="7CFCBEC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Қазіргі білім беру жүйесінде оқу мазмұнын тиімді меңгертуде цифрлық құралдарды пайдалану қажеттілігі артып келеді. Цифрлық білім беру ресурстары оқу материалын көрнекі, қолжетімді және интерактивті түрде ұсынуға мүмкіндік беріп, оқушылардың оқу әрекетіне белсенді қатысуын қамтамасыз етеді. Бұл бағыттағы ғылыми зерттеулер цифрлық білім беру сайтттарының оқыту тиімділігін арттыратынын және оқушылардың оқу моти</w:t>
      </w:r>
      <w:r w:rsidR="0012681E" w:rsidRPr="002B6ECD">
        <w:rPr>
          <w:rFonts w:ascii="Times New Roman" w:hAnsi="Times New Roman"/>
          <w:sz w:val="28"/>
          <w:lang w:val="kk-KZ"/>
        </w:rPr>
        <w:t>вациясын күшейтетінін көрсетеді</w:t>
      </w:r>
      <w:r w:rsidRPr="002B6ECD">
        <w:rPr>
          <w:rFonts w:ascii="Times New Roman" w:hAnsi="Times New Roman"/>
          <w:sz w:val="28"/>
          <w:lang w:val="kk-KZ"/>
        </w:rPr>
        <w:t xml:space="preserve">. </w:t>
      </w:r>
    </w:p>
    <w:p w14:paraId="072F00B5" w14:textId="6348D03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Қоғамдағы технологиялық өзгерістер мен цифрлық трансформация жағдайында робототехника элементтерін ерте жастан оқыту оқушылардың танымдық белсенділігін арттырып қана қоймай, олардың болашақ кәсіби бағдарын қалыптастыруға ықпал жасайды. Робототехниканы оқытуда цифрлық құралдарды қолдану, әсіресе, оқушылардың білімді тәжірибелік әрекет арқылы меңгеруіне көмектеседі</w:t>
      </w:r>
      <w:r w:rsidR="00FB07E5" w:rsidRPr="002B6ECD">
        <w:rPr>
          <w:rFonts w:ascii="Times New Roman" w:hAnsi="Times New Roman"/>
          <w:sz w:val="28"/>
          <w:lang w:val="kk-KZ"/>
        </w:rPr>
        <w:t xml:space="preserve"> [13</w:t>
      </w:r>
      <w:r w:rsidR="001D4011" w:rsidRPr="002B6ECD">
        <w:rPr>
          <w:rFonts w:ascii="Times New Roman" w:hAnsi="Times New Roman"/>
          <w:sz w:val="28"/>
          <w:lang w:val="kk-KZ"/>
        </w:rPr>
        <w:t>4</w:t>
      </w:r>
      <w:r w:rsidR="00FB07E5" w:rsidRPr="002B6ECD">
        <w:rPr>
          <w:rFonts w:ascii="Times New Roman" w:hAnsi="Times New Roman"/>
          <w:sz w:val="28"/>
          <w:lang w:val="kk-KZ"/>
        </w:rPr>
        <w:t>]</w:t>
      </w:r>
      <w:r w:rsidRPr="002B6ECD">
        <w:rPr>
          <w:rFonts w:ascii="Times New Roman" w:hAnsi="Times New Roman"/>
          <w:sz w:val="28"/>
          <w:lang w:val="kk-KZ"/>
        </w:rPr>
        <w:t>. Бұл С. Пейперттің конструкционизм теориясында негізделген, яғни оқушылар білімді дайын күйінде қабылдамай, оны өздерінің іс-әрекеті арқылы құрастырады. Бастауыш сыныпта программалау және робототехника элементтерін оқыту балалардың есептік ойлау қабілетін дамытуға ықпал ететіні зерттеулерде дәлелденген.</w:t>
      </w:r>
    </w:p>
    <w:p w14:paraId="313AC65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Робототехниканы оқытуда оқу мазмұнын жүйелі ұйымдастырып, теория мен практиканы өзара байланыстыратын цифрлық білім беру сайттарын қолдану қажеттілігі туындайды. Мұндай білім беру сайттар оқыту процесін құрылымдауға, білімді кезең-кезеңімен меңгеруге және оқушылардың жеке ерекшеліктерін ескере отырып оқытуды жүзеге асыруға ықпал етеді.</w:t>
      </w:r>
    </w:p>
    <w:p w14:paraId="36D7E65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Зерттеу аясында ұсынылған «Робо-Балдырған» цифрлық білім беру сайты робототехниканы бастауыш сынып оқушыларына оқытуға арналған ғылыми-әдістемелік тұрғыдан жүйеленген қазақ тіліндегі цифрлық ресурс болып </w:t>
      </w:r>
      <w:r w:rsidRPr="002B6ECD">
        <w:rPr>
          <w:rFonts w:ascii="Times New Roman" w:hAnsi="Times New Roman"/>
          <w:sz w:val="28"/>
          <w:lang w:val="kk-KZ"/>
        </w:rPr>
        <w:lastRenderedPageBreak/>
        <w:t>табылады. Сайтты әзірлеу барысында бастауыш білім беру ерекшеліктері, оқушылардың психологиялық-педагогикалық сипаттары және робототехниканы оқытудың заманауи талаптары ескерілді.  сайт мазмұны оқушылардың жас ерекшеліктеріне сәйкес бейімделіп, оқу материалын көрнекі әрі интерактивті түрде ұсынуға негізделген. Қазіргі уақытта робототехникаға арналған көптеген сайттар мен программалар шетел тілінде ұсынылатындықтан, бастауыш сынып оқушыларының оларды толық түсінуі қиындық туғызады. Ал «Робо-Балдырған» сайтында робототехникаға қатысты негізгі ұғымдар, тапсырмалар мен түсіндірмелер қазақ тілінде беріліп, оқушылардың оқу материалын жеңіл қабылдауына және мазмұнын саналы меңгеруіне мүмкіндік жасайды.</w:t>
      </w:r>
    </w:p>
    <w:p w14:paraId="13ACD00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Сайт мазмұнында теориялық материалдармен қатар бейнесабақтар, анимациялық түсіндірмелер, суреттер, интерактивті модельдер, тәжірибелік жұмыстар, деңгейлік тапсырмалар және түрлі жаттығулар қамтылған. Оқу материалдары қысқа әрі түсінікті түрде ұсынылып, күрделі ұғымдар көрнекілік пен әрекет арқылы түсіндіріледі. Сайт құрылымында ойын элементтері мен интерактивті тапсырмалар кеңінен қолданылған. Мұндай мазмұн бастауыш сынып оқушыларының қызығушылығын арттырып, робототехниканы тәжірибелік әрекет арқылы меңгеруге жағдай жасайды. Мысалы, оқушылар роботтың қозғалысын модельдеп, сенсорлардың қызметін бақылап, қарапайым программалау әрекеттерін орындау арқылы теориялық білімді тәжірибемен байланыстыра алады.</w:t>
      </w:r>
    </w:p>
    <w:p w14:paraId="67B490E0" w14:textId="7CF7403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«Робо-Балдырған» сайтының маңызды ерекшеліктерінің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оның интерактивті сипатта ұйымдастырылуы. Оқушы тек теориялық ақпаратпен танысып қана қоймай, тапсырмаларды өз қарқынымен орындап, бейнематериалдарды қайта қарап, интерактивті жаттығулар арқылы өз білімін тексере алады. Мұндай мүмкіндік оқушылардың өздігінен білім алу белсенділігін дамытуға жағдай жасайды. Интерактивті тапсырмалар оқушылардың алгоритмдік ойлауын, есептік ойлауын, логикалық пайымдауын және конструкторлық дағдыларын дамытуға бағытталған.</w:t>
      </w:r>
    </w:p>
    <w:p w14:paraId="1526CB67" w14:textId="47A2BD1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Сайт мазмұнында ұлттық компоненттердің қамтылуы да маңызды орын алады. Тапсырмалар мен мысалдар оқушылардың күнделікті өмірімен, қазақ халқының ұлттық құндылықтарымен және мәдени ерекшеліктерімен байланыстырыла ұсынылған</w:t>
      </w:r>
      <w:r w:rsidR="004A1E3F" w:rsidRPr="002B6ECD">
        <w:rPr>
          <w:rFonts w:ascii="Times New Roman" w:hAnsi="Times New Roman"/>
          <w:sz w:val="28"/>
          <w:lang w:val="kk-KZ"/>
        </w:rPr>
        <w:t xml:space="preserve"> [1</w:t>
      </w:r>
      <w:r w:rsidR="001D4011" w:rsidRPr="002B6ECD">
        <w:rPr>
          <w:rFonts w:ascii="Times New Roman" w:hAnsi="Times New Roman"/>
          <w:sz w:val="28"/>
          <w:lang w:val="kk-KZ"/>
        </w:rPr>
        <w:t>35</w:t>
      </w:r>
      <w:r w:rsidR="004A1E3F" w:rsidRPr="002B6ECD">
        <w:rPr>
          <w:rFonts w:ascii="Times New Roman" w:hAnsi="Times New Roman"/>
          <w:sz w:val="28"/>
          <w:lang w:val="kk-KZ"/>
        </w:rPr>
        <w:t>]</w:t>
      </w:r>
      <w:r w:rsidRPr="002B6ECD">
        <w:rPr>
          <w:rFonts w:ascii="Times New Roman" w:hAnsi="Times New Roman"/>
          <w:sz w:val="28"/>
          <w:lang w:val="kk-KZ"/>
        </w:rPr>
        <w:t>. Бұл оқушылардың робототехникаға деген қызығушылығын арттырып қана қоймай, оқу материалының мазмұнын өз тәжірибесімен байланыстыра</w:t>
      </w:r>
      <w:r w:rsidR="001D4011" w:rsidRPr="002B6ECD">
        <w:rPr>
          <w:rFonts w:ascii="Times New Roman" w:hAnsi="Times New Roman"/>
          <w:sz w:val="28"/>
          <w:lang w:val="kk-KZ"/>
        </w:rPr>
        <w:t xml:space="preserve"> қабылдауына мүмкіндік береді. </w:t>
      </w:r>
      <w:r w:rsidRPr="002B6ECD">
        <w:rPr>
          <w:rFonts w:ascii="Times New Roman" w:hAnsi="Times New Roman"/>
          <w:sz w:val="28"/>
          <w:lang w:val="kk-KZ"/>
        </w:rPr>
        <w:t>Сайтта деңгейлік тапсырмалар жүйесі қарастырылып, оқу материалы оқушылардың дайындық деңгейіне сәйкес біртіндеп күрделеніп отырады. Алғашқы деңгейлерде қарапайым әрекеттер мен қозғалыс алгоритмдері ұсынылса, кейінгі кезеңдерде күрделірек программалау элементтері мен логикалық тапсырмалар беріледі. Мұндай құрылым оқу материалын бірізді әрі жүйелі меңгеруге мүмкіндік жасайды.</w:t>
      </w:r>
    </w:p>
    <w:p w14:paraId="0C55E2B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«Робо-Балдырған» цифрлық білім беру сайты робототехниканы бастауыш сынып оқушыларына қазақ тілінде оқытуға арналған, жас </w:t>
      </w:r>
      <w:r w:rsidRPr="002B6ECD">
        <w:rPr>
          <w:rFonts w:ascii="Times New Roman" w:hAnsi="Times New Roman"/>
          <w:sz w:val="28"/>
          <w:lang w:val="kk-KZ"/>
        </w:rPr>
        <w:lastRenderedPageBreak/>
        <w:t>ерекшеліктеріне бейімделген, интерактивті және ұлттық мазмұнмен толықтырылған цифрлық білім беру ресурсы ретінде қарастырылады. Сайт мазмұнында теориялық материалдар, практикалық тапсырмалар, интерактивті жаттығулар, бейнесабақтар және бағалау элементтері өзара байланыста ұсынылып, робототехниканы оқытудың тұтас педагогикалық жүйесін қалыптастырады. Сонымен қатар сайт мұғалімге оқу материалын жүйелі ұйымдастыруға, тапсырмаларды тиімді ұсынуға және оқушылардың оқу жетістіктерін бақылауға көмектеседі.</w:t>
      </w:r>
    </w:p>
    <w:p w14:paraId="55E77E71" w14:textId="2A81E90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«Робо-Балдырған» білім беру сайты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робототехниканы оқытуға арналған, оқу мазмұны мен оқыту әрекеттерін біріктіретін цифрлық білім беру ортасы болып табылады. Сайт оқушыларға теориялық білімді меңгерумен қатар, оны практикалық әрекет барысында қолданады. </w:t>
      </w:r>
      <w:r w:rsidR="00D11520" w:rsidRPr="002B6ECD">
        <w:rPr>
          <w:rFonts w:ascii="Times New Roman" w:hAnsi="Times New Roman"/>
          <w:sz w:val="28"/>
          <w:lang w:val="kk-KZ"/>
        </w:rPr>
        <w:t xml:space="preserve">5-суретке сәйкес </w:t>
      </w:r>
      <w:r w:rsidRPr="002B6ECD">
        <w:rPr>
          <w:rFonts w:ascii="Times New Roman" w:hAnsi="Times New Roman"/>
          <w:sz w:val="28"/>
          <w:lang w:val="kk-KZ"/>
        </w:rPr>
        <w:t>сайтты оқыту мазмұнын тек ұсынушы құрал емес, оқыту әрекетін ұйымдастырушы жүйе ретінде қарастырылады.</w:t>
      </w:r>
    </w:p>
    <w:p w14:paraId="2CEA877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3C5BFF4E"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177AEB21" wp14:editId="619B0CC8">
            <wp:extent cx="5940425" cy="2780992"/>
            <wp:effectExtent l="0" t="0" r="3175" b="635"/>
            <wp:docPr id="479352164" name="Рисунок 47935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47.jpg"/>
                    <pic:cNvPicPr/>
                  </pic:nvPicPr>
                  <pic:blipFill>
                    <a:blip r:embed="rId16">
                      <a:extLst>
                        <a:ext uri="{28A0092B-C50C-407E-A947-70E740481C1C}">
                          <a14:useLocalDpi xmlns:a14="http://schemas.microsoft.com/office/drawing/2010/main" val="0"/>
                        </a:ext>
                      </a:extLst>
                    </a:blip>
                    <a:stretch>
                      <a:fillRect/>
                    </a:stretch>
                  </pic:blipFill>
                  <pic:spPr>
                    <a:xfrm>
                      <a:off x="0" y="0"/>
                      <a:ext cx="5940425" cy="2780992"/>
                    </a:xfrm>
                    <a:prstGeom prst="rect">
                      <a:avLst/>
                    </a:prstGeom>
                  </pic:spPr>
                </pic:pic>
              </a:graphicData>
            </a:graphic>
          </wp:inline>
        </w:drawing>
      </w:r>
    </w:p>
    <w:p w14:paraId="305E1EB7" w14:textId="77777777" w:rsidR="0007486A" w:rsidRPr="002B6ECD" w:rsidRDefault="0007486A" w:rsidP="00D11520">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D11520" w:rsidRPr="002B6ECD">
        <w:rPr>
          <w:rFonts w:ascii="Times New Roman" w:hAnsi="Times New Roman"/>
          <w:sz w:val="28"/>
          <w:lang w:val="kk-KZ"/>
        </w:rPr>
        <w:t>5</w:t>
      </w:r>
      <w:r w:rsidRPr="002B6ECD">
        <w:rPr>
          <w:rFonts w:ascii="Times New Roman" w:hAnsi="Times New Roman"/>
          <w:sz w:val="28"/>
          <w:lang w:val="kk-KZ"/>
        </w:rPr>
        <w:t xml:space="preserve"> -  «Робо-Балдырған» білім беру сайты</w:t>
      </w:r>
    </w:p>
    <w:p w14:paraId="25CD21F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499D694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Сайт ең алдымен бастауыш сынып оқушыларына арналғандықтан, оны әзірлеу барысында оқушылардың жас ерекшеліктері, қабылдау деңгейі, қызығушылықтары мен танымдық мүмкіндіктері ескерілді. Сайттың атауы «балдырған» ұғымымен байланысты таңдалып, оның мазмұны мен ұсынылу формасы кіші жастағы оқушылардың психологиялық ерекшеліктеріне сәйкестендірілді. Бұл оқушылардың оқу әрекетіне қызығушылығын арттыруға және оқу материалын жеңіл қабылдауына жағдай жасайды.</w:t>
      </w:r>
    </w:p>
    <w:p w14:paraId="36DDCE5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 тек оқушыларға ғана емес, сонымен бірге информатика пәні мұғалімдеріне робототехника бағытындағы сабақтарды ұйымдастыруда әдістемелік қолдау көрсетуге бағытталған. Сайт мұғалімге оқу процесін жоспарлауға, оқушылардың оқу жетістіктерін бақылауға және оқытуды дараландыруға көмектеседі.</w:t>
      </w:r>
    </w:p>
    <w:p w14:paraId="7641ED3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Зерттеу аясында әзірленген білім беру сайты «Роботтар құпиясы» элективті курсының мазмұнымен тығыз байланысты және осы курс бойынша </w:t>
      </w:r>
      <w:r w:rsidRPr="002B6ECD">
        <w:rPr>
          <w:rFonts w:ascii="Times New Roman" w:hAnsi="Times New Roman"/>
          <w:sz w:val="28"/>
          <w:lang w:val="kk-KZ"/>
        </w:rPr>
        <w:lastRenderedPageBreak/>
        <w:t>оқу материалдарын кезең-кезеңімен меңгеруге бағытталған. Сайт бастауыш мектептегі «Цифрлық сауаттылық» пәнінің мазмұнымен кіріктіріліп, пәнаралық байланыстарды жүзеге асыруға жол ашады.</w:t>
      </w:r>
    </w:p>
    <w:p w14:paraId="5A3662B8" w14:textId="1C740141"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Сайттың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 негіздерін оқыту барысында оқушылардың теориялық білімін практикалық әрекетпен ұштастыру, олардың алгоритмдік ойлауын дамыту және цифрлық құзыреттіліктерін қалыптастыру болып табылады. Осы мақсатқа жету үшін сайтта оқу мазмұны жүйелі түрде құрылымдалып, білімді біртіндеп меңгеруге жағдай жасалған.</w:t>
      </w:r>
    </w:p>
    <w:p w14:paraId="737623E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Жалпы алғанда, «Робо-Балдырған» білім беру сайты робототехниканы оқытуда мазмұн, цифрлық құралдар және оқыту әрекеттерін біріктіретін тұтас педагогикалық жүйе ретінде сипатталады. Білім беру сайты оқу процесін ұйымдастырудың жаңа формаларын жүзеге асыруға мүмкіндік беріп, оқушылардың белсенді танымдық әрекетін қамтамасыз етеді.</w:t>
      </w:r>
    </w:p>
    <w:p w14:paraId="164C46D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«Робо-Балдырған» білім беру сайтының құрылымы мен оның негізгі компоненттерін талдау робототехниканы оқыту әдістемесін толық түсіну үшін маңызды болып табылады.</w:t>
      </w:r>
    </w:p>
    <w:p w14:paraId="074550A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 робототехника курсының мазмұнына сәйкес құрылымдалып, оқу материалын кезең-кезеңімен меңгеруге бағытталған жүйелі цифрлық білім беру ортасы ретінде ұйымдастырылған. Білім беру сайтының құрылымы бірнеше өзара байланысты оқу компоненттерінен тұрады және олардың әрқайсысы оқыту процесінің белгілі бір кезеңін жүзеге асыруға бағытталған.</w:t>
      </w:r>
    </w:p>
    <w:p w14:paraId="0933441A" w14:textId="21A2C971"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сайтының құрамына бейнедәрістер, электронды оқу мәтіндері (электронды оқулық), цифрлық жұмыс дәптері сипатындағы тапсырмалар, онлайн симулятор және автоматтандырылған бағалау жүйесі кіреді. Аталған компоненттер өзара логикалық байланыста ұсынылып, оқушының теориялық білімді меңгеруінен бастап, оны практикалық әрекетте қолдануға дейінгі толық оқу циклін қамтамасыз етеді.</w:t>
      </w:r>
    </w:p>
    <w:p w14:paraId="0EC8467B" w14:textId="03FFA0D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сайтының құрылымының ерекшелігі </w:t>
      </w:r>
      <w:r w:rsidR="002B4F8F" w:rsidRPr="002B6ECD">
        <w:rPr>
          <w:rFonts w:ascii="Times New Roman" w:hAnsi="Times New Roman"/>
          <w:sz w:val="28"/>
          <w:lang w:val="kk-KZ"/>
        </w:rPr>
        <w:t>-</w:t>
      </w:r>
      <w:r w:rsidRPr="002B6ECD">
        <w:rPr>
          <w:rFonts w:ascii="Times New Roman" w:hAnsi="Times New Roman"/>
          <w:sz w:val="28"/>
          <w:lang w:val="kk-KZ"/>
        </w:rPr>
        <w:t xml:space="preserve"> оқу мазмұнының бірізді және кезеңдік ұйымдастырылуы. Әрбір тақырып бірнеше өзара байланысты элементтер арқылы ұсынылады: алдымен оқу материалы бейнедәріс арқылы таныстырылады, кейін электронды мәтіндер арқылы тереңдетіледі, одан кейін тапсырмалар жүйесі арқылы бекітіледі және соңында онлайн симуляторда практикалық түрде жүзеге асырылады. Бұл құрылым оқушылардың білімді біртіндеп меңгеруіне және оны саналы түрде қолдануына болады.</w:t>
      </w:r>
    </w:p>
    <w:p w14:paraId="34449687"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Бейнедәрістер оқу материалының бастапқы таныстыру кезеңін қамтамасыз етеді және жаңа тақырыпты көрнекі түрде түсіндіруге бағытталған. Электронды оқу мәтіндері робототехника ұғымдарын жүйелі түрде ұсынуға мүмкіндік беріп, оқушылардың теориялық білімін қалыптастырады. Цифрлық жұмыс дәптері қызметін атқаратын тапсырмалар жүйесі білімді бекітуге және логикалық, алгоритмдік ойлауды дамытуға бағытталған. Онлайн симулятор теориялық білімді практикада қолдануға жағдай жасап, оқушылардың программалау және модельдеу дағдыларын қалыптастырады. Ал автоматтандырылған бағалау жүйесі оқу нәтижелерін жедел анықтауға және </w:t>
      </w:r>
      <w:r w:rsidRPr="002B6ECD">
        <w:rPr>
          <w:rFonts w:ascii="Times New Roman" w:hAnsi="Times New Roman"/>
          <w:sz w:val="28"/>
          <w:lang w:val="kk-KZ"/>
        </w:rPr>
        <w:lastRenderedPageBreak/>
        <w:t>кері байланыс ұйымдастырады.</w:t>
      </w:r>
    </w:p>
    <w:p w14:paraId="464F9B93"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Осы компоненттердің өзара байланысы оқыту процесін тұтас жүйе ретінде ұйымдастырады. Яғни, білім беру сайтында оқу мазмұны тек жеке элементтер жиынтығы ретінде емес, өзара толықтыратын және бір-бірімен сабақтасқан құрылым ретінде қарастырылады. Бұл өз кезегінде оқушылардың оқу әрекетін белсенді ұйымдастыруға және олардың танымдық белсенділігін арттыруға ықпал жасайды.</w:t>
      </w:r>
    </w:p>
    <w:p w14:paraId="77102AC5"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сайты құрылымында оқу материалының күрделілігі біртіндеп артып, «қарапайымнан күрделіге қарай» қағидаты сақталады. Бұл бастауыш сынып оқушыларының жас ерекшеліктеріне сәйкес білімді тиімді меңгеруге көмектеседі және олардың оқу әрекетіне жүйелі түрде бейімделуін қамтамасыз етеді.</w:t>
      </w:r>
    </w:p>
    <w:p w14:paraId="4245B5A3"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Білім беру сайтының әрбір құрылымдық компонентін жеке қарастырып, олардың дидактикалық мүмкіндіктері мен оқытудағы рөлін талдау қажеттілігі туындайды.</w:t>
      </w:r>
    </w:p>
    <w:p w14:paraId="0756019D"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«Робо-Балдырған» білім беру сайтының құрылымында қарастырылған әрбір компонент оқыту процесінде белгілі бір дидактикалық қызмет атқарады және оқушылардың танымдық әрекетін ұйымдастыруда маңызды рөл атқарады.  білім беру сайтының негізгі компоненттерін олардың мақсаты, қызметі және дамытатын қабілеттері тұрғысынан талдау қажеттілігі туындайды.</w:t>
      </w:r>
    </w:p>
    <w:p w14:paraId="09889DE2" w14:textId="53DAA684"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сайттың алғашқы компоненті </w:t>
      </w:r>
      <w:r w:rsidR="002B4F8F" w:rsidRPr="002B6ECD">
        <w:rPr>
          <w:rFonts w:ascii="Times New Roman" w:hAnsi="Times New Roman"/>
          <w:sz w:val="28"/>
          <w:lang w:val="kk-KZ"/>
        </w:rPr>
        <w:t>-</w:t>
      </w:r>
      <w:r w:rsidRPr="002B6ECD">
        <w:rPr>
          <w:rFonts w:ascii="Times New Roman" w:hAnsi="Times New Roman"/>
          <w:sz w:val="28"/>
          <w:lang w:val="kk-KZ"/>
        </w:rPr>
        <w:t xml:space="preserve"> бейнедәрістер. Бейнедәрістердің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жаңа оқу материалын көрнекі түрде таныстыру және оқушылардың тақырыпқа деген қызығушылығын қалыптастыру. Олардың қызметі робототехника ұғымдарын қарапайым және түсінікті түрде түсіндіру, күрделі процестерді визуализациялау және оқушылардың қабылдауын жеңілдету болып табылады. Бейнедәрістер оқушылардың зейінін шоғырландыруға, көрнекі-бейнелік ойлауын дамытуға және оқу мотивациясын арттыруға ықпал жасайды.</w:t>
      </w:r>
    </w:p>
    <w:p w14:paraId="591DA345" w14:textId="2E8B1625"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Келесі компонент </w:t>
      </w:r>
      <w:r w:rsidR="002B4F8F" w:rsidRPr="002B6ECD">
        <w:rPr>
          <w:rFonts w:ascii="Times New Roman" w:hAnsi="Times New Roman"/>
          <w:sz w:val="28"/>
          <w:lang w:val="kk-KZ"/>
        </w:rPr>
        <w:t>-</w:t>
      </w:r>
      <w:r w:rsidRPr="002B6ECD">
        <w:rPr>
          <w:rFonts w:ascii="Times New Roman" w:hAnsi="Times New Roman"/>
          <w:sz w:val="28"/>
          <w:lang w:val="kk-KZ"/>
        </w:rPr>
        <w:t xml:space="preserve"> электронды оқу мәтіндері (электронды оқулық). Оның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робототехникаға қатысты теориялық білімді жүйелі түрде қалыптастыру. Бұл компоненттің қызметі оқу материалын құрылымдап ұсыну, негізгі ұғымдар мен заңдылықтарды түсіндіру және оларды саналы меңгеруге жағдай жасау болып табылады. Электронды оқу мәтіндері оқушылардың оқу ақпаратын түсіну, талдау және есте сақтау қабілеттерін дамытуға бағытталған.</w:t>
      </w:r>
    </w:p>
    <w:p w14:paraId="610D626F" w14:textId="7CCBE7E4"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сайтының маңызды компоненттерінің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цифрлық жұмыс дәптері қызметін атқаратын тапсырмалар жүйесі. Оның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алынған білімді бекіту және оны практикада қолдану. Бұл компоненттің қызметі әртүрлі форматтағы тапсырмалар арқылы оқушылардың белсенді оқу әрекетін ұйымдастыру, білімді тексеру және қателерді анықтау болып табылады. Тапсырмалар жүйесі оқушылардың логикалық, аналитикалық және алгоритмдік ойлауын дамытуға, сондай-ақ ақпаратты әртүрлі формада өңдеу қабілеттерін қалыптастырады.</w:t>
      </w:r>
    </w:p>
    <w:p w14:paraId="59862A65" w14:textId="56FFF113"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сайтының практикалық бағыттағы негізгі компоненті </w:t>
      </w:r>
      <w:r w:rsidR="002B4F8F" w:rsidRPr="002B6ECD">
        <w:rPr>
          <w:rFonts w:ascii="Times New Roman" w:hAnsi="Times New Roman"/>
          <w:sz w:val="28"/>
          <w:lang w:val="kk-KZ"/>
        </w:rPr>
        <w:t>-</w:t>
      </w:r>
      <w:r w:rsidRPr="002B6ECD">
        <w:rPr>
          <w:rFonts w:ascii="Times New Roman" w:hAnsi="Times New Roman"/>
          <w:sz w:val="28"/>
          <w:lang w:val="kk-KZ"/>
        </w:rPr>
        <w:t xml:space="preserve"> онлайн симулятор. Оның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теориялық білімін нақты </w:t>
      </w:r>
      <w:r w:rsidRPr="002B6ECD">
        <w:rPr>
          <w:rFonts w:ascii="Times New Roman" w:hAnsi="Times New Roman"/>
          <w:sz w:val="28"/>
          <w:lang w:val="kk-KZ"/>
        </w:rPr>
        <w:lastRenderedPageBreak/>
        <w:t>әрекет барысында қолдануын қамтамасыз ету. Симулятордың қызметі роботтың қозғалысын блоктық программалау арқылы модельдеу, алгоритм құру және оны тексеру болып табылады. Бұл компонент оқушылардың алгоритмдік ойлауын, проблемаларды шешу қабілетін, сондай-ақ зерттеушілік және шығармашылық дағдыларын дамытуға ықпал жасайды.</w:t>
      </w:r>
    </w:p>
    <w:p w14:paraId="0B153804" w14:textId="0091726D"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сайтындағы маңызды компоненттердің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автоматтандырылған бағалау жүйесі. Оның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оқу нәтижелерін жедел анықтау және кері байланыс беру. Бұл жүйенің қызметі орындалған тапсырмаларды автоматты түрде бағалау, оқу жетістіктерін тіркеу және оқушының жеке прогресін бақылау болып табылады. Бағалау жүйесі оқушылардың өзін-өзі бақылау, рефлексия және оқу нәтижелерін талдау дағдыларын дамытады.</w:t>
      </w:r>
    </w:p>
    <w:p w14:paraId="4812A454"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«Робо-Балдырған» білім беру сайтының әрбір компоненті белгілі бір дидактикалық мақсатты жүзеге асырып, оқыту процесінің тұтастығын қамтамасыз етеді. Компоненттердің өзара байланысы оқушылардың оқу әрекетін белсенді ұйымдастыруға және теориялық білімнен практикалық әрекетке біртіндеп өтуіне жағдай жасайды.</w:t>
      </w:r>
    </w:p>
    <w:p w14:paraId="0E37112C"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Аталған компоненттердің бірлескен қызметі оқушылардың танымдық белсенділігін арттыруға, олардың оқу әрекетіне қызығушылығын қалыптастыруға және әртүрлі қабілеттерін кешенді дамытады. Осы тұрғыда білім беру сайттың педагогикалық мүмкіндіктерін кешенді түрде қарастыру қажеттілігі туындайды.</w:t>
      </w:r>
    </w:p>
    <w:p w14:paraId="719A729D" w14:textId="77777777"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«Робо-Балдырған» білім беру сайтының құрылымы мен мазмұнын талдау оның бастауыш сынып оқушыларының танымдық және тұлғалық дамуына кешенді ықпал ететінін көрсетеді. Білім беру сайты компоненттерінің өзара байланыста ұйымдастырылуы оқыту процесін жүйелі жүргізуге мүмкіндік беріп қана қоймай, оқушылардың әртүрлі қабілеттерін дамытуды қамтамасыз етеді.</w:t>
      </w:r>
    </w:p>
    <w:p w14:paraId="4D2BE2A0" w14:textId="2514F42A" w:rsidR="0007486A" w:rsidRPr="002B6ECD" w:rsidRDefault="0007486A" w:rsidP="00D11520">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сайтының маңызды педагогикалық мүмкіндіктерінің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оқу мотивациясын арттыру. Бейнедәрістердің көрнекілігі, интерактивті тапсырмалар мен симулятордың қолданылуы оқушылардың сабаққа деген қызығушылығын күшейтіп, олардың оқу әрекетіне белсенді қатысуына жағдай жасайды. Тапсырмалардың кезең-кезеңімен ұсынылуы және нәтижелердің бірден көрінуі оқушылардың оқу жетістіктеріне деген ынтасын арттырады.</w:t>
      </w:r>
    </w:p>
    <w:p w14:paraId="27A1FC0D" w14:textId="6E66FB3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 оқушылардың логикалық және алгоритмдік ойлауын дамытуға да кең жол ашады. Тапсырмалар жүйесі мен онлайн симуляторда ұсынылған әрекеттер оқушыларды талдау, салыстыру, жалпылау және алгоритм құру сияқты ойлау операцияларын орындауға бағыттайды. Бұл робототехниканы оқытудың негізгі мақсаттарының бірі болып табылатын есептік ойлаудың қалыптасуына негіз болады</w:t>
      </w:r>
      <w:r w:rsidR="003D6876" w:rsidRPr="002B6ECD">
        <w:rPr>
          <w:rFonts w:ascii="Times New Roman" w:hAnsi="Times New Roman"/>
          <w:sz w:val="28"/>
          <w:lang w:val="kk-KZ"/>
        </w:rPr>
        <w:t xml:space="preserve"> [136]</w:t>
      </w:r>
      <w:r w:rsidRPr="002B6ECD">
        <w:rPr>
          <w:rFonts w:ascii="Times New Roman" w:hAnsi="Times New Roman"/>
          <w:sz w:val="28"/>
          <w:lang w:val="kk-KZ"/>
        </w:rPr>
        <w:t>.</w:t>
      </w:r>
    </w:p>
    <w:p w14:paraId="0C4F561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 оқушылардың дербес жұмыс жасау дағдыларын қалыптастыруға ықпал жасайды. Оқу материалдарының құрылымдылығы, тапсырмалардың жүйелі берілуі және әр кезеңнің нақты аяқталу шарттарының </w:t>
      </w:r>
      <w:r w:rsidRPr="002B6ECD">
        <w:rPr>
          <w:rFonts w:ascii="Times New Roman" w:hAnsi="Times New Roman"/>
          <w:sz w:val="28"/>
          <w:lang w:val="kk-KZ"/>
        </w:rPr>
        <w:lastRenderedPageBreak/>
        <w:t>болуы оқушыларға өз оқу әрекетін өздігінен ұйымдастырады. Оқушылар оқу материалын жеке қарқынымен меңгеріп, өз нәтижелерін бақылау арқылы өзін-өзі реттеу дағдыларын дамытады.</w:t>
      </w:r>
    </w:p>
    <w:p w14:paraId="5AA68240" w14:textId="66DBDB21"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сайтының тағы бір маңызды мүмкіндігі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цифрлық сауаттылығын дамыту. Білім беру сайтымен жұмыс істеу барысында оқушылар цифрлық ресурстарды қолдану, ақпаратты өңдеу, онлайн тапсырмаларды орындау және нәтижелерді талдау сияқты дағдыларды меңгереді. Онлайн симуляторда жұмыс жасау олардың программалау негіздерімен танысуына және цифрлық ортада әрекет ету қабілетін қалыптастыруға ықпал жасайды.</w:t>
      </w:r>
    </w:p>
    <w:p w14:paraId="40DFBF8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Жалпы алғанда, «Робо-Балдырған» білім беру сайты оқушылардың оқу мотивациясын арттыруға, логикалық және алгоритмдік ойлауын дамытуға, дербес оқу дағдыларын қалыптастыруға және цифрлық сауаттылығын жетілдіруге бағытталған кешенді педагогикалық мүмкіндіктерге ие. Бұл мүмкіндіктер білім беру сайты робототехниканы оқытуда тиімді құрал ретінде қарастыруға негіз болады.</w:t>
      </w:r>
    </w:p>
    <w:p w14:paraId="62C41FB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Осы педагогикалық мүмкіндіктерді толық жүзеге асыру білім беру сайтын оқу процесінде мақсатты түрде қолдануды талап етеді.  робототехниканы оқытуда сайты қолданудың әдістемелік негіздерін қарастыру қажеттілігі туындайды.</w:t>
      </w:r>
    </w:p>
    <w:p w14:paraId="1901C91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сайтының педагогикалық мүмкіндіктерін тиімді жүзеге асыру робототехниканы оқытуда арнайы әдістемелік ұйымдастыруды талап етеді.  сайт негізінде оқыту үдерісі (оқыту жүйесі) кезеңдік сипатта ұйымдастырылып, оқушылардың білімді біртіндеп меңгеруіне бағытталған.</w:t>
      </w:r>
    </w:p>
    <w:p w14:paraId="748C126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Ұсынылып отырған әдістеме бес өзара байланысты кезеңнен тұрады: мотивациялық-бағыттаушы, мазмұндық меңгеру, практикалық әрекет, тәжірибелік модельдеу және бақылау-бағалау кезеңдері. Әр кезең белгілі бір дидактикалық мақсатты жүзеге асырып, оқыту нәтижесіне жүйелі түрде әсер етеді.</w:t>
      </w:r>
    </w:p>
    <w:p w14:paraId="3CAAE936" w14:textId="3B2BF53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Бірінші кезең </w:t>
      </w:r>
      <w:r w:rsidR="002B4F8F" w:rsidRPr="002B6ECD">
        <w:rPr>
          <w:rFonts w:ascii="Times New Roman" w:hAnsi="Times New Roman"/>
          <w:sz w:val="28"/>
          <w:lang w:val="kk-KZ"/>
        </w:rPr>
        <w:t>-</w:t>
      </w:r>
      <w:r w:rsidRPr="002B6ECD">
        <w:rPr>
          <w:rFonts w:ascii="Times New Roman" w:hAnsi="Times New Roman"/>
          <w:sz w:val="28"/>
          <w:lang w:val="kk-KZ"/>
        </w:rPr>
        <w:t xml:space="preserve"> мотивациялық-бағыттаушы кезең. Бұл кезеңнің негізгі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жаңа тақырыпқа деген қызығушылығын қалыптастыру және бастапқы түсініктерін дамыту. Аталған кезеңде білім беру сайтындағы бейнедәрістер қолданылады, олар арқылы оқушылар робототехника ұғымдарымен танысады. Мұғалім оқушылардың назарын негізгі мазмұнға бағыттап, тақырыптың практикалық маңызын түсіндіреді. Нәтижесінде оқушылардың оқу мотивациясы артып, олар келесі кезеңдерге дайындық күйіне өтеді.</w:t>
      </w:r>
    </w:p>
    <w:p w14:paraId="03C196C3" w14:textId="3E63887D"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Екінші кезең </w:t>
      </w:r>
      <w:r w:rsidR="002B4F8F" w:rsidRPr="002B6ECD">
        <w:rPr>
          <w:rFonts w:ascii="Times New Roman" w:hAnsi="Times New Roman"/>
          <w:sz w:val="28"/>
          <w:lang w:val="kk-KZ"/>
        </w:rPr>
        <w:t>-</w:t>
      </w:r>
      <w:r w:rsidRPr="002B6ECD">
        <w:rPr>
          <w:rFonts w:ascii="Times New Roman" w:hAnsi="Times New Roman"/>
          <w:sz w:val="28"/>
          <w:lang w:val="kk-KZ"/>
        </w:rPr>
        <w:t xml:space="preserve"> мазмұндық меңгеру кезеңі. Бұл кезеңнің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робототехника бойынша теориялық білімін қалыптастыру. Оқушылар электронды оқу мәтіндерімен жұмыс жасап, негізгі ұғымдарды, терминдерді және заңдылықтарды меңгереді. Мұғалім оқушылардың оқу әрекетін бағыттап, түсіну деңгейін бақылап отырады. Бұл кезеңде оқушылардың ақпаратты түсіну, талдау және жүйелеу қабілеттері дамиды.</w:t>
      </w:r>
    </w:p>
    <w:p w14:paraId="34C157A9" w14:textId="1831166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xml:space="preserve">Үшінші кезең </w:t>
      </w:r>
      <w:r w:rsidR="002B4F8F" w:rsidRPr="002B6ECD">
        <w:rPr>
          <w:rFonts w:ascii="Times New Roman" w:hAnsi="Times New Roman"/>
          <w:sz w:val="28"/>
          <w:lang w:val="kk-KZ"/>
        </w:rPr>
        <w:t>-</w:t>
      </w:r>
      <w:r w:rsidRPr="002B6ECD">
        <w:rPr>
          <w:rFonts w:ascii="Times New Roman" w:hAnsi="Times New Roman"/>
          <w:sz w:val="28"/>
          <w:lang w:val="kk-KZ"/>
        </w:rPr>
        <w:t xml:space="preserve"> практикалық әрекет кезеңі. Бұл кезеңнің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алынған теориялық білімді бекіту және оны қолдану. Оқушылар цифрлық жұмыс дәптері форматындағы тапсырмаларды орындай отырып, білімдерін практикада қолданады. Тапсырмалар әртүрлі деңгейде ұсынылып, оқушыларды ойлау операцияларын орындауға жетелейді. Нәтижесінде оқушылардың логикалық және алгоритмдік ойлау қабілеттері дамиды.</w:t>
      </w:r>
    </w:p>
    <w:p w14:paraId="784CB74C" w14:textId="2C576F5A"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Төртінші кезең </w:t>
      </w:r>
      <w:r w:rsidR="002B4F8F" w:rsidRPr="002B6ECD">
        <w:rPr>
          <w:rFonts w:ascii="Times New Roman" w:hAnsi="Times New Roman"/>
          <w:sz w:val="28"/>
          <w:lang w:val="kk-KZ"/>
        </w:rPr>
        <w:t>-</w:t>
      </w:r>
      <w:r w:rsidRPr="002B6ECD">
        <w:rPr>
          <w:rFonts w:ascii="Times New Roman" w:hAnsi="Times New Roman"/>
          <w:sz w:val="28"/>
          <w:lang w:val="kk-KZ"/>
        </w:rPr>
        <w:t xml:space="preserve"> тәжірибелік модельдеу кезеңі. Бұл кезеңнің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практикалық дағдыларын қалыптастыру және алгоритмдік әрекеттерді жүзеге асыру. Оқушылар онлайн симуляторда роботтың қозғалысын блоктық программалау арқылы модельдейді. Әрбір әрекеттің нәтижесі визуалды түрде көрсетіліп, оқушылар өз шешімдерінің дұрыстығын тексере алады. Бұл кезең оқушылардың алгоритм құру, қателерді түзету және шығармашылық шешім қабылдау дағдыларын дамытуға ықпал жасайды.</w:t>
      </w:r>
    </w:p>
    <w:p w14:paraId="3220D4B3" w14:textId="0B03DCF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Бесінші кезең </w:t>
      </w:r>
      <w:r w:rsidR="002B4F8F" w:rsidRPr="002B6ECD">
        <w:rPr>
          <w:rFonts w:ascii="Times New Roman" w:hAnsi="Times New Roman"/>
          <w:sz w:val="28"/>
          <w:lang w:val="kk-KZ"/>
        </w:rPr>
        <w:t>-</w:t>
      </w:r>
      <w:r w:rsidRPr="002B6ECD">
        <w:rPr>
          <w:rFonts w:ascii="Times New Roman" w:hAnsi="Times New Roman"/>
          <w:sz w:val="28"/>
          <w:lang w:val="kk-KZ"/>
        </w:rPr>
        <w:t xml:space="preserve"> бақылау және бағалау кезеңі. Бұл кезеңнің мақсаты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оқу нәтижелерін анықтау және кері байланыс ұйымдастыру. Білім беру сайтындағы автоматтандырылған бағалау жүйесі арқылы оқушылардың орындаған тапсырмалары бағаланып, олардың оқу жетістіктері тіркеледі. Мұғалім алынған нәтижелер негізінде оқушыларға кері байланыс беріп, оқу әрекетін түзетеді. Бұл кезең оқушылардың өзін-өзі бағалау және рефлексия дағдыларын дамытады.</w:t>
      </w:r>
    </w:p>
    <w:p w14:paraId="308C94B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Аталған кезеңдер бір-бірімен өзара тығыз байланыста жүзеге асып, оқыту мазмұнының бірізділігін және жүйелілігін қамтамасыз етеді. Оқушылар оқу материалын «қарапайымнан күрделіге қарай» қағидаты негізінде меңгеріп, теориялық білімнен практикалық әрекетке біртіндеп өтеді. Мұндай құрылым оқыту тиімділігін арттырып, оқушылардың белсенді танымдық әрекетін қамтамасыз етеді.</w:t>
      </w:r>
    </w:p>
    <w:p w14:paraId="1C3136F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«Робо-Балдырған» білім беру сайты негізінде ұсынылған әдістеме робототехниканы оқытуды жүйелі, кезеңдік және нәтижеге бағытталған түрде ұйымдастырады. Бұл әдістеме оқушылардың білімін ғана емес, олардың ойлау қабілеттерін, дербестігін және практикалық дағдыларын кешенді түрде дамытуға бағытталған.</w:t>
      </w:r>
    </w:p>
    <w:p w14:paraId="2715CA4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Осы әдістемені практикада жүзеге асыру сайтын нақты оқу процесінде қолдану ерекшеліктерін қарастыруды талап етеді.  Сайттың  қолдану механизмі мен ұйымдастыру жолдары барлығы 34 сабақта қолданылды. Соның ішінде </w:t>
      </w:r>
      <w:r w:rsidR="00D11520" w:rsidRPr="002B6ECD">
        <w:rPr>
          <w:rFonts w:ascii="Times New Roman" w:hAnsi="Times New Roman"/>
          <w:sz w:val="28"/>
          <w:lang w:val="kk-KZ"/>
        </w:rPr>
        <w:t xml:space="preserve">9-кестеге сәйкес </w:t>
      </w:r>
      <w:r w:rsidRPr="002B6ECD">
        <w:rPr>
          <w:rFonts w:ascii="Times New Roman" w:hAnsi="Times New Roman"/>
          <w:sz w:val="28"/>
          <w:lang w:val="kk-KZ"/>
        </w:rPr>
        <w:t>«EV3-дің бағдарламасы» сабағында үлгі ретінде қарастырылды.</w:t>
      </w:r>
    </w:p>
    <w:p w14:paraId="55BDFBDF" w14:textId="77777777" w:rsidR="005D4B28" w:rsidRPr="002B6ECD" w:rsidRDefault="005D4B28" w:rsidP="005D4B2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Сабақтың ұйымдастырылуы сайтта ұсынылған оқу элементтерінің логикалық реттілігіне сәйкес жүзеге асады. Әрбір сабақ белгілі бір тақырыпқа негізделіп, бірнеше өзара байланысты кезеңдерден тұрады. Алдымен оқушылар бейнедәріс арқылы жаңа тақырыппен танысады, онда негізгі ұғымдар мен түсініктер көрнекі түрде ұсынылады. Бейнедәрісті толық меңгергеннен кейін оқушылар оқу әрекетінің келесі кезеңіне өтеді.</w:t>
      </w:r>
    </w:p>
    <w:p w14:paraId="09FE53B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3405D2ED" w14:textId="77777777" w:rsidR="005D4B28" w:rsidRPr="002B6ECD" w:rsidRDefault="005D4B28" w:rsidP="00083355">
      <w:pPr>
        <w:widowControl w:val="0"/>
        <w:spacing w:after="0" w:line="240" w:lineRule="auto"/>
        <w:ind w:firstLine="709"/>
        <w:jc w:val="both"/>
        <w:rPr>
          <w:rFonts w:ascii="Times New Roman" w:hAnsi="Times New Roman"/>
          <w:sz w:val="28"/>
          <w:lang w:val="kk-KZ"/>
        </w:rPr>
      </w:pPr>
    </w:p>
    <w:p w14:paraId="5E79A4CA" w14:textId="77777777" w:rsidR="005D4B28" w:rsidRPr="002B6ECD" w:rsidRDefault="005D4B28" w:rsidP="00083355">
      <w:pPr>
        <w:widowControl w:val="0"/>
        <w:spacing w:after="0" w:line="240" w:lineRule="auto"/>
        <w:ind w:firstLine="709"/>
        <w:jc w:val="both"/>
        <w:rPr>
          <w:rFonts w:ascii="Times New Roman" w:hAnsi="Times New Roman"/>
          <w:sz w:val="28"/>
          <w:lang w:val="kk-KZ"/>
        </w:rPr>
      </w:pPr>
    </w:p>
    <w:p w14:paraId="7CDDB332" w14:textId="7C403842" w:rsidR="0007486A" w:rsidRPr="002B6ECD" w:rsidRDefault="0007486A" w:rsidP="00D11520">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lastRenderedPageBreak/>
        <w:t xml:space="preserve">Кесте 9 </w:t>
      </w:r>
      <w:r w:rsidR="002B4F8F" w:rsidRPr="002B6ECD">
        <w:rPr>
          <w:rFonts w:ascii="Times New Roman" w:hAnsi="Times New Roman"/>
          <w:sz w:val="28"/>
          <w:lang w:val="kk-KZ"/>
        </w:rPr>
        <w:t>-</w:t>
      </w:r>
      <w:r w:rsidRPr="002B6ECD">
        <w:rPr>
          <w:rFonts w:ascii="Times New Roman" w:hAnsi="Times New Roman"/>
          <w:sz w:val="28"/>
          <w:lang w:val="kk-KZ"/>
        </w:rPr>
        <w:t xml:space="preserve"> «Робо-Балдырған» білім беру сайты негізінде әзірленген қысқа мерзімді жоспар үлгісі</w:t>
      </w:r>
    </w:p>
    <w:p w14:paraId="603075B4" w14:textId="77777777" w:rsidR="00D11520" w:rsidRPr="002B6ECD" w:rsidRDefault="00D11520" w:rsidP="00D11520">
      <w:pPr>
        <w:widowControl w:val="0"/>
        <w:spacing w:after="0" w:line="240" w:lineRule="auto"/>
        <w:jc w:val="both"/>
        <w:rPr>
          <w:rFonts w:ascii="Times New Roman" w:hAnsi="Times New Roman"/>
          <w:sz w:val="28"/>
          <w:lang w:val="kk-KZ"/>
        </w:rPr>
      </w:pP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583"/>
        <w:gridCol w:w="2107"/>
        <w:gridCol w:w="952"/>
        <w:gridCol w:w="804"/>
        <w:gridCol w:w="1182"/>
        <w:gridCol w:w="1417"/>
        <w:gridCol w:w="1754"/>
      </w:tblGrid>
      <w:tr w:rsidR="005B299C" w:rsidRPr="002B6ECD" w14:paraId="47B9B51A" w14:textId="77777777" w:rsidTr="00422E74">
        <w:trPr>
          <w:trHeight w:val="184"/>
        </w:trPr>
        <w:tc>
          <w:tcPr>
            <w:tcW w:w="1883" w:type="pct"/>
            <w:gridSpan w:val="2"/>
            <w:tcBorders>
              <w:top w:val="single" w:sz="4" w:space="0" w:color="000000"/>
              <w:left w:val="single" w:sz="4" w:space="0" w:color="000000"/>
              <w:bottom w:val="single" w:sz="4" w:space="0" w:color="auto"/>
              <w:right w:val="single" w:sz="4" w:space="0" w:color="000000"/>
            </w:tcBorders>
            <w:hideMark/>
          </w:tcPr>
          <w:p w14:paraId="00574A9E"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Бі</w:t>
            </w:r>
            <w:proofErr w:type="gramStart"/>
            <w:r w:rsidRPr="002B6ECD">
              <w:rPr>
                <w:rFonts w:ascii="Times New Roman" w:hAnsi="Times New Roman" w:cs="Times New Roman"/>
                <w:sz w:val="24"/>
                <w:szCs w:val="24"/>
              </w:rPr>
              <w:t>л</w:t>
            </w:r>
            <w:proofErr w:type="gramEnd"/>
            <w:r w:rsidRPr="002B6ECD">
              <w:rPr>
                <w:rFonts w:ascii="Times New Roman" w:hAnsi="Times New Roman" w:cs="Times New Roman"/>
                <w:sz w:val="24"/>
                <w:szCs w:val="24"/>
              </w:rPr>
              <w:t>ім беру ұйымының атауы</w:t>
            </w:r>
          </w:p>
        </w:tc>
        <w:tc>
          <w:tcPr>
            <w:tcW w:w="3117" w:type="pct"/>
            <w:gridSpan w:val="5"/>
            <w:tcBorders>
              <w:top w:val="single" w:sz="4" w:space="0" w:color="000000"/>
              <w:left w:val="single" w:sz="4" w:space="0" w:color="000000"/>
              <w:bottom w:val="single" w:sz="4" w:space="0" w:color="auto"/>
              <w:right w:val="single" w:sz="4" w:space="0" w:color="auto"/>
            </w:tcBorders>
          </w:tcPr>
          <w:p w14:paraId="2FD634F0" w14:textId="77777777" w:rsidR="0007486A" w:rsidRPr="002B6ECD" w:rsidRDefault="0007486A" w:rsidP="005B299C">
            <w:pPr>
              <w:widowControl w:val="0"/>
              <w:contextualSpacing/>
              <w:rPr>
                <w:rFonts w:ascii="Times New Roman" w:eastAsia="Calibri" w:hAnsi="Times New Roman" w:cs="Times New Roman"/>
                <w:sz w:val="24"/>
                <w:szCs w:val="24"/>
              </w:rPr>
            </w:pPr>
          </w:p>
        </w:tc>
      </w:tr>
      <w:tr w:rsidR="005B299C" w:rsidRPr="002B6ECD" w14:paraId="131BF7F3" w14:textId="77777777" w:rsidTr="00422E74">
        <w:trPr>
          <w:trHeight w:val="108"/>
        </w:trPr>
        <w:tc>
          <w:tcPr>
            <w:tcW w:w="1883" w:type="pct"/>
            <w:gridSpan w:val="2"/>
            <w:tcBorders>
              <w:top w:val="single" w:sz="4" w:space="0" w:color="auto"/>
              <w:left w:val="single" w:sz="4" w:space="0" w:color="000000"/>
              <w:bottom w:val="single" w:sz="4" w:space="0" w:color="auto"/>
              <w:right w:val="single" w:sz="4" w:space="0" w:color="000000"/>
            </w:tcBorders>
            <w:hideMark/>
          </w:tcPr>
          <w:p w14:paraId="3A658D79" w14:textId="77777777" w:rsidR="0007486A" w:rsidRPr="002B6ECD" w:rsidRDefault="0007486A" w:rsidP="005B299C">
            <w:pPr>
              <w:widowControl w:val="0"/>
              <w:contextualSpacing/>
              <w:rPr>
                <w:rFonts w:ascii="Times New Roman" w:hAnsi="Times New Roman" w:cs="Times New Roman"/>
                <w:sz w:val="24"/>
                <w:szCs w:val="24"/>
              </w:rPr>
            </w:pPr>
            <w:proofErr w:type="gramStart"/>
            <w:r w:rsidRPr="002B6ECD">
              <w:rPr>
                <w:rFonts w:ascii="Times New Roman" w:hAnsi="Times New Roman" w:cs="Times New Roman"/>
                <w:sz w:val="24"/>
                <w:szCs w:val="24"/>
              </w:rPr>
              <w:t>П</w:t>
            </w:r>
            <w:proofErr w:type="gramEnd"/>
            <w:r w:rsidRPr="002B6ECD">
              <w:rPr>
                <w:rFonts w:ascii="Times New Roman" w:hAnsi="Times New Roman" w:cs="Times New Roman"/>
                <w:sz w:val="24"/>
                <w:szCs w:val="24"/>
              </w:rPr>
              <w:t>әні:</w:t>
            </w:r>
          </w:p>
        </w:tc>
        <w:tc>
          <w:tcPr>
            <w:tcW w:w="3117" w:type="pct"/>
            <w:gridSpan w:val="5"/>
            <w:tcBorders>
              <w:top w:val="single" w:sz="4" w:space="0" w:color="auto"/>
              <w:left w:val="single" w:sz="4" w:space="0" w:color="000000"/>
              <w:bottom w:val="single" w:sz="4" w:space="0" w:color="auto"/>
              <w:right w:val="single" w:sz="4" w:space="0" w:color="auto"/>
            </w:tcBorders>
          </w:tcPr>
          <w:p w14:paraId="64F12B6E" w14:textId="77777777" w:rsidR="0007486A" w:rsidRPr="002B6ECD" w:rsidRDefault="0007486A" w:rsidP="005B299C">
            <w:pPr>
              <w:widowControl w:val="0"/>
              <w:contextualSpacing/>
              <w:rPr>
                <w:rFonts w:ascii="Times New Roman" w:eastAsia="Calibri" w:hAnsi="Times New Roman" w:cs="Times New Roman"/>
                <w:sz w:val="24"/>
                <w:szCs w:val="24"/>
              </w:rPr>
            </w:pPr>
            <w:r w:rsidRPr="002B6ECD">
              <w:rPr>
                <w:rFonts w:ascii="Times New Roman" w:eastAsia="Calibri" w:hAnsi="Times New Roman" w:cs="Times New Roman"/>
                <w:sz w:val="24"/>
                <w:szCs w:val="24"/>
              </w:rPr>
              <w:t>«Роботтар құпиясы» элективті курсы</w:t>
            </w:r>
          </w:p>
        </w:tc>
      </w:tr>
      <w:tr w:rsidR="005B299C" w:rsidRPr="002B6ECD" w14:paraId="7875541E" w14:textId="77777777" w:rsidTr="00422E74">
        <w:trPr>
          <w:trHeight w:val="245"/>
        </w:trPr>
        <w:tc>
          <w:tcPr>
            <w:tcW w:w="1883" w:type="pct"/>
            <w:gridSpan w:val="2"/>
            <w:tcBorders>
              <w:top w:val="single" w:sz="4" w:space="0" w:color="auto"/>
              <w:left w:val="single" w:sz="4" w:space="0" w:color="000000"/>
              <w:bottom w:val="single" w:sz="4" w:space="0" w:color="000000"/>
              <w:right w:val="single" w:sz="4" w:space="0" w:color="000000"/>
            </w:tcBorders>
            <w:hideMark/>
          </w:tcPr>
          <w:p w14:paraId="3303E8B7"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Бө</w:t>
            </w:r>
            <w:proofErr w:type="gramStart"/>
            <w:r w:rsidRPr="002B6ECD">
              <w:rPr>
                <w:rFonts w:ascii="Times New Roman" w:hAnsi="Times New Roman" w:cs="Times New Roman"/>
                <w:sz w:val="24"/>
                <w:szCs w:val="24"/>
              </w:rPr>
              <w:t>л</w:t>
            </w:r>
            <w:proofErr w:type="gramEnd"/>
            <w:r w:rsidRPr="002B6ECD">
              <w:rPr>
                <w:rFonts w:ascii="Times New Roman" w:hAnsi="Times New Roman" w:cs="Times New Roman"/>
                <w:sz w:val="24"/>
                <w:szCs w:val="24"/>
              </w:rPr>
              <w:t>ім:</w:t>
            </w:r>
          </w:p>
        </w:tc>
        <w:tc>
          <w:tcPr>
            <w:tcW w:w="3117" w:type="pct"/>
            <w:gridSpan w:val="5"/>
            <w:tcBorders>
              <w:top w:val="single" w:sz="4" w:space="0" w:color="auto"/>
              <w:left w:val="single" w:sz="4" w:space="0" w:color="000000"/>
              <w:bottom w:val="single" w:sz="4" w:space="0" w:color="000000"/>
              <w:right w:val="single" w:sz="4" w:space="0" w:color="auto"/>
            </w:tcBorders>
          </w:tcPr>
          <w:p w14:paraId="38037A3D" w14:textId="77777777" w:rsidR="0007486A" w:rsidRPr="002B6ECD" w:rsidRDefault="0007486A" w:rsidP="005B299C">
            <w:pPr>
              <w:widowControl w:val="0"/>
              <w:contextualSpacing/>
              <w:rPr>
                <w:rFonts w:ascii="Times New Roman" w:eastAsia="Calibri" w:hAnsi="Times New Roman" w:cs="Times New Roman"/>
                <w:sz w:val="24"/>
                <w:szCs w:val="24"/>
              </w:rPr>
            </w:pPr>
            <w:r w:rsidRPr="002B6ECD">
              <w:rPr>
                <w:rFonts w:ascii="Times New Roman" w:eastAsia="Calibri" w:hAnsi="Times New Roman" w:cs="Times New Roman"/>
                <w:sz w:val="24"/>
                <w:szCs w:val="24"/>
              </w:rPr>
              <w:t>БІЗДІҢ ӨМІРІМІЗДЕГІ РОБОТТАР</w:t>
            </w:r>
          </w:p>
        </w:tc>
      </w:tr>
      <w:tr w:rsidR="005B299C" w:rsidRPr="002B6ECD" w14:paraId="7C5FE69F" w14:textId="77777777" w:rsidTr="00422E74">
        <w:trPr>
          <w:trHeight w:val="215"/>
        </w:trPr>
        <w:tc>
          <w:tcPr>
            <w:tcW w:w="1883" w:type="pct"/>
            <w:gridSpan w:val="2"/>
            <w:tcBorders>
              <w:top w:val="single" w:sz="4" w:space="0" w:color="000000"/>
              <w:left w:val="single" w:sz="4" w:space="0" w:color="000000"/>
              <w:bottom w:val="single" w:sz="4" w:space="0" w:color="auto"/>
              <w:right w:val="single" w:sz="4" w:space="0" w:color="000000"/>
            </w:tcBorders>
            <w:hideMark/>
          </w:tcPr>
          <w:p w14:paraId="4828FA8F"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Педагогтің аты-жөні:</w:t>
            </w:r>
          </w:p>
        </w:tc>
        <w:tc>
          <w:tcPr>
            <w:tcW w:w="3117" w:type="pct"/>
            <w:gridSpan w:val="5"/>
            <w:tcBorders>
              <w:top w:val="single" w:sz="4" w:space="0" w:color="000000"/>
              <w:left w:val="single" w:sz="4" w:space="0" w:color="000000"/>
              <w:bottom w:val="single" w:sz="4" w:space="0" w:color="auto"/>
              <w:right w:val="single" w:sz="4" w:space="0" w:color="auto"/>
            </w:tcBorders>
          </w:tcPr>
          <w:p w14:paraId="67211CEF" w14:textId="42CC7CB1" w:rsidR="0007486A" w:rsidRPr="002B6ECD" w:rsidRDefault="005D4B28" w:rsidP="005B299C">
            <w:pPr>
              <w:widowControl w:val="0"/>
              <w:contextualSpacing/>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Каратаев Нурлан Сагынбекович</w:t>
            </w:r>
          </w:p>
        </w:tc>
      </w:tr>
      <w:tr w:rsidR="005B299C" w:rsidRPr="002B6ECD" w14:paraId="4860D7FB" w14:textId="77777777" w:rsidTr="00422E74">
        <w:trPr>
          <w:trHeight w:val="108"/>
        </w:trPr>
        <w:tc>
          <w:tcPr>
            <w:tcW w:w="1883" w:type="pct"/>
            <w:gridSpan w:val="2"/>
            <w:tcBorders>
              <w:top w:val="single" w:sz="4" w:space="0" w:color="auto"/>
              <w:left w:val="single" w:sz="4" w:space="0" w:color="000000"/>
              <w:bottom w:val="single" w:sz="4" w:space="0" w:color="auto"/>
              <w:right w:val="single" w:sz="4" w:space="0" w:color="000000"/>
            </w:tcBorders>
            <w:hideMark/>
          </w:tcPr>
          <w:p w14:paraId="061F4DE3"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Кү</w:t>
            </w:r>
            <w:proofErr w:type="gramStart"/>
            <w:r w:rsidRPr="002B6ECD">
              <w:rPr>
                <w:rFonts w:ascii="Times New Roman" w:hAnsi="Times New Roman" w:cs="Times New Roman"/>
                <w:sz w:val="24"/>
                <w:szCs w:val="24"/>
              </w:rPr>
              <w:t>н</w:t>
            </w:r>
            <w:proofErr w:type="gramEnd"/>
            <w:r w:rsidRPr="002B6ECD">
              <w:rPr>
                <w:rFonts w:ascii="Times New Roman" w:hAnsi="Times New Roman" w:cs="Times New Roman"/>
                <w:sz w:val="24"/>
                <w:szCs w:val="24"/>
              </w:rPr>
              <w:t>і:</w:t>
            </w:r>
          </w:p>
        </w:tc>
        <w:tc>
          <w:tcPr>
            <w:tcW w:w="3117" w:type="pct"/>
            <w:gridSpan w:val="5"/>
            <w:tcBorders>
              <w:top w:val="single" w:sz="4" w:space="0" w:color="auto"/>
              <w:left w:val="single" w:sz="4" w:space="0" w:color="000000"/>
              <w:bottom w:val="single" w:sz="4" w:space="0" w:color="auto"/>
              <w:right w:val="single" w:sz="4" w:space="0" w:color="auto"/>
            </w:tcBorders>
          </w:tcPr>
          <w:p w14:paraId="79FBB522" w14:textId="77777777" w:rsidR="0007486A" w:rsidRPr="002B6ECD" w:rsidRDefault="0007486A" w:rsidP="005B299C">
            <w:pPr>
              <w:widowControl w:val="0"/>
              <w:contextualSpacing/>
              <w:rPr>
                <w:rFonts w:ascii="Times New Roman" w:eastAsia="Calibri" w:hAnsi="Times New Roman" w:cs="Times New Roman"/>
                <w:sz w:val="24"/>
                <w:szCs w:val="24"/>
              </w:rPr>
            </w:pPr>
          </w:p>
        </w:tc>
      </w:tr>
      <w:tr w:rsidR="005B299C" w:rsidRPr="002B6ECD" w14:paraId="6C7C62E0" w14:textId="77777777" w:rsidTr="00422E74">
        <w:trPr>
          <w:trHeight w:val="199"/>
        </w:trPr>
        <w:tc>
          <w:tcPr>
            <w:tcW w:w="1883" w:type="pct"/>
            <w:gridSpan w:val="2"/>
            <w:tcBorders>
              <w:top w:val="single" w:sz="4" w:space="0" w:color="auto"/>
              <w:left w:val="single" w:sz="4" w:space="0" w:color="000000"/>
              <w:bottom w:val="single" w:sz="4" w:space="0" w:color="000000"/>
              <w:right w:val="single" w:sz="4" w:space="0" w:color="000000"/>
            </w:tcBorders>
            <w:hideMark/>
          </w:tcPr>
          <w:p w14:paraId="464A90F9"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Сынып: 3</w:t>
            </w:r>
          </w:p>
        </w:tc>
        <w:tc>
          <w:tcPr>
            <w:tcW w:w="896" w:type="pct"/>
            <w:gridSpan w:val="2"/>
            <w:tcBorders>
              <w:top w:val="single" w:sz="4" w:space="0" w:color="auto"/>
              <w:left w:val="single" w:sz="4" w:space="0" w:color="000000"/>
              <w:bottom w:val="single" w:sz="4" w:space="0" w:color="000000"/>
              <w:right w:val="single" w:sz="4" w:space="0" w:color="auto"/>
            </w:tcBorders>
          </w:tcPr>
          <w:p w14:paraId="35A883AA"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Қатысқандар саны: </w:t>
            </w:r>
          </w:p>
        </w:tc>
        <w:tc>
          <w:tcPr>
            <w:tcW w:w="2221" w:type="pct"/>
            <w:gridSpan w:val="3"/>
            <w:tcBorders>
              <w:top w:val="single" w:sz="4" w:space="0" w:color="auto"/>
              <w:left w:val="single" w:sz="4" w:space="0" w:color="000000"/>
              <w:bottom w:val="single" w:sz="4" w:space="0" w:color="000000"/>
              <w:right w:val="single" w:sz="4" w:space="0" w:color="auto"/>
            </w:tcBorders>
          </w:tcPr>
          <w:p w14:paraId="1CCFD71E"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Қатыспағандар саны:</w:t>
            </w:r>
          </w:p>
        </w:tc>
      </w:tr>
      <w:tr w:rsidR="005B299C" w:rsidRPr="002B6ECD" w14:paraId="09BE889E" w14:textId="77777777" w:rsidTr="00422E74">
        <w:trPr>
          <w:trHeight w:val="188"/>
        </w:trPr>
        <w:tc>
          <w:tcPr>
            <w:tcW w:w="1883" w:type="pct"/>
            <w:gridSpan w:val="2"/>
            <w:tcBorders>
              <w:top w:val="single" w:sz="4" w:space="0" w:color="000000"/>
              <w:left w:val="single" w:sz="4" w:space="0" w:color="000000"/>
              <w:bottom w:val="single" w:sz="4" w:space="0" w:color="000000"/>
              <w:right w:val="single" w:sz="4" w:space="0" w:color="000000"/>
            </w:tcBorders>
            <w:hideMark/>
          </w:tcPr>
          <w:p w14:paraId="7AEA286D"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 Тақырыбы</w:t>
            </w:r>
          </w:p>
        </w:tc>
        <w:tc>
          <w:tcPr>
            <w:tcW w:w="3117" w:type="pct"/>
            <w:gridSpan w:val="5"/>
            <w:tcBorders>
              <w:top w:val="nil"/>
              <w:left w:val="nil"/>
              <w:bottom w:val="nil"/>
              <w:right w:val="single" w:sz="4" w:space="0" w:color="auto"/>
            </w:tcBorders>
          </w:tcPr>
          <w:p w14:paraId="041DE3F3"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EV3-дің бағдарламасы</w:t>
            </w:r>
          </w:p>
        </w:tc>
      </w:tr>
      <w:tr w:rsidR="005B299C" w:rsidRPr="002B6ECD" w14:paraId="7BE52A98" w14:textId="77777777" w:rsidTr="00422E74">
        <w:trPr>
          <w:trHeight w:val="594"/>
        </w:trPr>
        <w:tc>
          <w:tcPr>
            <w:tcW w:w="1883" w:type="pct"/>
            <w:gridSpan w:val="2"/>
            <w:tcBorders>
              <w:top w:val="single" w:sz="4" w:space="0" w:color="000000"/>
              <w:left w:val="single" w:sz="4" w:space="0" w:color="000000"/>
              <w:bottom w:val="single" w:sz="4" w:space="0" w:color="000000"/>
              <w:right w:val="single" w:sz="4" w:space="0" w:color="000000"/>
            </w:tcBorders>
            <w:hideMark/>
          </w:tcPr>
          <w:p w14:paraId="6D8BD6BC" w14:textId="77777777" w:rsidR="0007486A" w:rsidRPr="002B6ECD" w:rsidRDefault="0007486A" w:rsidP="005B299C">
            <w:pPr>
              <w:widowControl w:val="0"/>
              <w:contextualSpacing/>
              <w:rPr>
                <w:rFonts w:ascii="Times New Roman" w:eastAsia="Calibri" w:hAnsi="Times New Roman" w:cs="Times New Roman"/>
                <w:sz w:val="24"/>
                <w:szCs w:val="24"/>
              </w:rPr>
            </w:pPr>
            <w:r w:rsidRPr="002B6ECD">
              <w:rPr>
                <w:rFonts w:ascii="Times New Roman" w:hAnsi="Times New Roman" w:cs="Times New Roman"/>
                <w:sz w:val="24"/>
                <w:szCs w:val="24"/>
              </w:rPr>
              <w:t xml:space="preserve">Оқу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ғдарламасына сәйкес оқыту мақсаты:</w:t>
            </w:r>
          </w:p>
        </w:tc>
        <w:tc>
          <w:tcPr>
            <w:tcW w:w="3117" w:type="pct"/>
            <w:gridSpan w:val="5"/>
            <w:tcBorders>
              <w:top w:val="single" w:sz="4" w:space="0" w:color="000000"/>
              <w:left w:val="single" w:sz="4" w:space="0" w:color="000000"/>
              <w:bottom w:val="single" w:sz="4" w:space="0" w:color="000000"/>
              <w:right w:val="single" w:sz="4" w:space="0" w:color="auto"/>
            </w:tcBorders>
          </w:tcPr>
          <w:p w14:paraId="28B9D320" w14:textId="120C6C08"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4.5.1.1 </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 xml:space="preserve"> EV3 программасының жобасын құру</w:t>
            </w:r>
          </w:p>
        </w:tc>
      </w:tr>
      <w:tr w:rsidR="005B299C" w:rsidRPr="002B6ECD" w14:paraId="501F0176" w14:textId="77777777" w:rsidTr="00422E74">
        <w:trPr>
          <w:trHeight w:val="1767"/>
        </w:trPr>
        <w:tc>
          <w:tcPr>
            <w:tcW w:w="1883" w:type="pct"/>
            <w:gridSpan w:val="2"/>
            <w:tcBorders>
              <w:top w:val="single" w:sz="4" w:space="0" w:color="000000"/>
              <w:left w:val="single" w:sz="4" w:space="0" w:color="000000"/>
              <w:bottom w:val="single" w:sz="4" w:space="0" w:color="auto"/>
              <w:right w:val="single" w:sz="4" w:space="0" w:color="000000"/>
            </w:tcBorders>
            <w:hideMark/>
          </w:tcPr>
          <w:p w14:paraId="219FFD5C"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Сабақтың мақсаты</w:t>
            </w:r>
          </w:p>
        </w:tc>
        <w:tc>
          <w:tcPr>
            <w:tcW w:w="3117" w:type="pct"/>
            <w:gridSpan w:val="5"/>
            <w:tcBorders>
              <w:top w:val="nil"/>
              <w:left w:val="nil"/>
              <w:bottom w:val="single" w:sz="4" w:space="0" w:color="auto"/>
              <w:right w:val="single" w:sz="4" w:space="0" w:color="auto"/>
            </w:tcBorders>
          </w:tcPr>
          <w:p w14:paraId="11C77ABB"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LME EV3 бағдарламасын іске қосып, жаңа жоба құруды үйренеді.</w:t>
            </w:r>
          </w:p>
          <w:p w14:paraId="2CBC1647"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Роботтың үлкен моторын басқару командалық блоктарын (үлкен мотор, рульдік, тәуелсіз) ажыратып</w:t>
            </w:r>
            <w:proofErr w:type="gramStart"/>
            <w:r w:rsidRPr="002B6ECD">
              <w:rPr>
                <w:rFonts w:ascii="Times New Roman" w:hAnsi="Times New Roman" w:cs="Times New Roman"/>
                <w:sz w:val="24"/>
                <w:szCs w:val="24"/>
              </w:rPr>
              <w:t>,.қ</w:t>
            </w:r>
            <w:proofErr w:type="gramEnd"/>
            <w:r w:rsidRPr="002B6ECD">
              <w:rPr>
                <w:rFonts w:ascii="Times New Roman" w:hAnsi="Times New Roman" w:cs="Times New Roman"/>
                <w:sz w:val="24"/>
                <w:szCs w:val="24"/>
              </w:rPr>
              <w:t>олдануды меңгереді.</w:t>
            </w:r>
          </w:p>
          <w:p w14:paraId="46AF5A10" w14:textId="77777777" w:rsidR="0007486A" w:rsidRPr="002B6ECD" w:rsidRDefault="0007486A" w:rsidP="005B299C">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Режим түрлерін біледі.</w:t>
            </w:r>
          </w:p>
        </w:tc>
      </w:tr>
      <w:tr w:rsidR="005B299C" w:rsidRPr="002B6ECD" w14:paraId="092ADAEE" w14:textId="77777777" w:rsidTr="00422E74">
        <w:trPr>
          <w:trHeight w:val="130"/>
        </w:trPr>
        <w:tc>
          <w:tcPr>
            <w:tcW w:w="5000" w:type="pct"/>
            <w:gridSpan w:val="7"/>
            <w:tcBorders>
              <w:top w:val="single" w:sz="4" w:space="0" w:color="000000"/>
              <w:left w:val="single" w:sz="4" w:space="0" w:color="000000"/>
              <w:bottom w:val="single" w:sz="4" w:space="0" w:color="000000"/>
              <w:right w:val="single" w:sz="4" w:space="0" w:color="000000"/>
            </w:tcBorders>
            <w:hideMark/>
          </w:tcPr>
          <w:p w14:paraId="5087EA0D" w14:textId="77777777" w:rsidR="0007486A" w:rsidRPr="002B6ECD" w:rsidRDefault="0007486A"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Сабақтың барысы</w:t>
            </w:r>
          </w:p>
        </w:tc>
      </w:tr>
      <w:tr w:rsidR="00422E74" w:rsidRPr="002B6ECD" w14:paraId="3E060DCB" w14:textId="77777777" w:rsidTr="00422E74">
        <w:trPr>
          <w:trHeight w:val="618"/>
        </w:trPr>
        <w:tc>
          <w:tcPr>
            <w:tcW w:w="808" w:type="pct"/>
            <w:tcBorders>
              <w:top w:val="single" w:sz="4" w:space="0" w:color="000000"/>
              <w:left w:val="single" w:sz="4" w:space="0" w:color="000000"/>
              <w:bottom w:val="single" w:sz="4" w:space="0" w:color="000000"/>
              <w:right w:val="single" w:sz="4" w:space="0" w:color="auto"/>
            </w:tcBorders>
            <w:hideMark/>
          </w:tcPr>
          <w:p w14:paraId="4C1D86A5" w14:textId="77777777" w:rsidR="0007486A" w:rsidRPr="002B6ECD" w:rsidRDefault="0007486A"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Сабақтың  жоспарланған кезеңдері</w:t>
            </w:r>
          </w:p>
        </w:tc>
        <w:tc>
          <w:tcPr>
            <w:tcW w:w="1561" w:type="pct"/>
            <w:gridSpan w:val="2"/>
            <w:tcBorders>
              <w:top w:val="single" w:sz="4" w:space="0" w:color="000000"/>
              <w:left w:val="single" w:sz="4" w:space="0" w:color="auto"/>
              <w:bottom w:val="single" w:sz="4" w:space="0" w:color="000000"/>
              <w:right w:val="single" w:sz="4" w:space="0" w:color="auto"/>
            </w:tcBorders>
            <w:hideMark/>
          </w:tcPr>
          <w:p w14:paraId="23C34BE6" w14:textId="77777777" w:rsidR="0007486A" w:rsidRPr="002B6ECD" w:rsidRDefault="0007486A"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Педагогтің әрекеті</w:t>
            </w:r>
          </w:p>
        </w:tc>
        <w:tc>
          <w:tcPr>
            <w:tcW w:w="1013" w:type="pct"/>
            <w:gridSpan w:val="2"/>
            <w:tcBorders>
              <w:top w:val="single" w:sz="4" w:space="0" w:color="000000"/>
              <w:left w:val="single" w:sz="4" w:space="0" w:color="auto"/>
              <w:bottom w:val="single" w:sz="4" w:space="0" w:color="000000"/>
              <w:right w:val="single" w:sz="4" w:space="0" w:color="000000"/>
            </w:tcBorders>
            <w:hideMark/>
          </w:tcPr>
          <w:p w14:paraId="164375DF" w14:textId="77777777" w:rsidR="0007486A" w:rsidRPr="002B6ECD" w:rsidRDefault="0007486A"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Оқушының әрекеті</w:t>
            </w:r>
          </w:p>
        </w:tc>
        <w:tc>
          <w:tcPr>
            <w:tcW w:w="723" w:type="pct"/>
            <w:tcBorders>
              <w:top w:val="single" w:sz="4" w:space="0" w:color="000000"/>
              <w:left w:val="single" w:sz="4" w:space="0" w:color="000000"/>
              <w:bottom w:val="single" w:sz="4" w:space="0" w:color="000000"/>
              <w:right w:val="single" w:sz="4" w:space="0" w:color="000000"/>
            </w:tcBorders>
            <w:hideMark/>
          </w:tcPr>
          <w:p w14:paraId="350DB225" w14:textId="77777777" w:rsidR="0007486A" w:rsidRPr="002B6ECD" w:rsidRDefault="0007486A"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Бағалау</w:t>
            </w:r>
          </w:p>
        </w:tc>
        <w:tc>
          <w:tcPr>
            <w:tcW w:w="895" w:type="pct"/>
            <w:tcBorders>
              <w:top w:val="single" w:sz="4" w:space="0" w:color="000000"/>
              <w:left w:val="single" w:sz="4" w:space="0" w:color="000000"/>
              <w:bottom w:val="single" w:sz="4" w:space="0" w:color="000000"/>
              <w:right w:val="single" w:sz="4" w:space="0" w:color="000000"/>
            </w:tcBorders>
            <w:hideMark/>
          </w:tcPr>
          <w:p w14:paraId="69780FE1" w14:textId="752E2D88" w:rsidR="0007486A" w:rsidRPr="002B6ECD" w:rsidRDefault="0007486A" w:rsidP="005B299C">
            <w:pPr>
              <w:widowControl w:val="0"/>
              <w:contextualSpacing/>
              <w:jc w:val="center"/>
              <w:rPr>
                <w:rFonts w:ascii="Times New Roman" w:eastAsia="Calibri" w:hAnsi="Times New Roman" w:cs="Times New Roman"/>
                <w:sz w:val="24"/>
                <w:szCs w:val="24"/>
              </w:rPr>
            </w:pPr>
            <w:r w:rsidRPr="002B6ECD">
              <w:rPr>
                <w:rFonts w:ascii="Times New Roman" w:hAnsi="Times New Roman" w:cs="Times New Roman"/>
                <w:sz w:val="24"/>
                <w:szCs w:val="24"/>
              </w:rPr>
              <w:t>Ресурстар</w:t>
            </w:r>
          </w:p>
        </w:tc>
      </w:tr>
      <w:tr w:rsidR="00422E74" w:rsidRPr="002B6ECD" w14:paraId="11FE0DB3" w14:textId="77777777" w:rsidTr="00422E74">
        <w:trPr>
          <w:trHeight w:val="20"/>
        </w:trPr>
        <w:tc>
          <w:tcPr>
            <w:tcW w:w="808" w:type="pct"/>
            <w:tcBorders>
              <w:top w:val="single" w:sz="4" w:space="0" w:color="000000"/>
              <w:left w:val="single" w:sz="4" w:space="0" w:color="000000"/>
              <w:bottom w:val="single" w:sz="4" w:space="0" w:color="000000"/>
              <w:right w:val="single" w:sz="4" w:space="0" w:color="auto"/>
            </w:tcBorders>
            <w:vAlign w:val="center"/>
          </w:tcPr>
          <w:p w14:paraId="094C0389" w14:textId="77777777" w:rsidR="00D11520" w:rsidRPr="002B6ECD" w:rsidRDefault="00D11520"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lang w:val="kk-KZ"/>
              </w:rPr>
              <w:t>1</w:t>
            </w:r>
          </w:p>
        </w:tc>
        <w:tc>
          <w:tcPr>
            <w:tcW w:w="1561" w:type="pct"/>
            <w:gridSpan w:val="2"/>
            <w:tcBorders>
              <w:top w:val="single" w:sz="4" w:space="0" w:color="000000"/>
              <w:left w:val="single" w:sz="4" w:space="0" w:color="auto"/>
              <w:bottom w:val="single" w:sz="4" w:space="0" w:color="000000"/>
              <w:right w:val="single" w:sz="4" w:space="0" w:color="auto"/>
            </w:tcBorders>
            <w:vAlign w:val="center"/>
          </w:tcPr>
          <w:p w14:paraId="443049A1" w14:textId="77777777" w:rsidR="00D11520" w:rsidRPr="002B6ECD" w:rsidRDefault="00D11520"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1013" w:type="pct"/>
            <w:gridSpan w:val="2"/>
            <w:tcBorders>
              <w:top w:val="single" w:sz="4" w:space="0" w:color="000000"/>
              <w:left w:val="single" w:sz="4" w:space="0" w:color="auto"/>
              <w:bottom w:val="single" w:sz="4" w:space="0" w:color="000000"/>
              <w:right w:val="single" w:sz="4" w:space="0" w:color="000000"/>
            </w:tcBorders>
            <w:vAlign w:val="center"/>
          </w:tcPr>
          <w:p w14:paraId="0B857B6F" w14:textId="77777777" w:rsidR="00D11520" w:rsidRPr="002B6ECD" w:rsidRDefault="00D11520"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723" w:type="pct"/>
            <w:tcBorders>
              <w:top w:val="single" w:sz="4" w:space="0" w:color="000000"/>
              <w:left w:val="single" w:sz="4" w:space="0" w:color="000000"/>
              <w:bottom w:val="single" w:sz="4" w:space="0" w:color="000000"/>
              <w:right w:val="single" w:sz="4" w:space="0" w:color="000000"/>
            </w:tcBorders>
            <w:vAlign w:val="center"/>
          </w:tcPr>
          <w:p w14:paraId="1ADD11EA" w14:textId="77777777" w:rsidR="00D11520" w:rsidRPr="002B6ECD" w:rsidRDefault="00D11520"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4</w:t>
            </w:r>
          </w:p>
        </w:tc>
        <w:tc>
          <w:tcPr>
            <w:tcW w:w="895" w:type="pct"/>
            <w:tcBorders>
              <w:top w:val="single" w:sz="4" w:space="0" w:color="000000"/>
              <w:left w:val="single" w:sz="4" w:space="0" w:color="000000"/>
              <w:bottom w:val="single" w:sz="4" w:space="0" w:color="000000"/>
              <w:right w:val="single" w:sz="4" w:space="0" w:color="000000"/>
            </w:tcBorders>
            <w:vAlign w:val="center"/>
          </w:tcPr>
          <w:p w14:paraId="2E050784" w14:textId="77777777" w:rsidR="00D11520" w:rsidRPr="002B6ECD" w:rsidRDefault="00D11520" w:rsidP="005B299C">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5</w:t>
            </w:r>
          </w:p>
        </w:tc>
      </w:tr>
      <w:tr w:rsidR="00422E74" w:rsidRPr="002B6ECD" w14:paraId="071F26A0" w14:textId="77777777" w:rsidTr="00422E74">
        <w:trPr>
          <w:trHeight w:val="142"/>
        </w:trPr>
        <w:tc>
          <w:tcPr>
            <w:tcW w:w="808" w:type="pct"/>
            <w:tcBorders>
              <w:top w:val="single" w:sz="4" w:space="0" w:color="000000"/>
              <w:left w:val="single" w:sz="4" w:space="0" w:color="000000"/>
              <w:bottom w:val="single" w:sz="4" w:space="0" w:color="000000"/>
              <w:right w:val="single" w:sz="4" w:space="0" w:color="auto"/>
            </w:tcBorders>
          </w:tcPr>
          <w:p w14:paraId="223720FE" w14:textId="77777777" w:rsidR="009F547F" w:rsidRPr="002B6ECD" w:rsidRDefault="009F547F" w:rsidP="009F547F">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басы</w:t>
            </w:r>
          </w:p>
          <w:p w14:paraId="37F9846B" w14:textId="77777777" w:rsidR="009F547F" w:rsidRPr="002B6ECD" w:rsidRDefault="009F547F" w:rsidP="009F547F">
            <w:pPr>
              <w:widowControl w:val="0"/>
              <w:rPr>
                <w:rFonts w:ascii="Times New Roman" w:hAnsi="Times New Roman" w:cs="Times New Roman"/>
                <w:sz w:val="24"/>
                <w:szCs w:val="24"/>
              </w:rPr>
            </w:pPr>
            <w:r w:rsidRPr="002B6ECD">
              <w:rPr>
                <w:rFonts w:ascii="Times New Roman" w:hAnsi="Times New Roman" w:cs="Times New Roman"/>
                <w:sz w:val="24"/>
                <w:szCs w:val="24"/>
              </w:rPr>
              <w:t>3  минут</w:t>
            </w:r>
          </w:p>
          <w:p w14:paraId="7A59D608" w14:textId="77777777" w:rsidR="009F547F" w:rsidRPr="002B6ECD" w:rsidRDefault="009F547F" w:rsidP="009F547F">
            <w:pPr>
              <w:widowControl w:val="0"/>
              <w:rPr>
                <w:rFonts w:ascii="Times New Roman" w:hAnsi="Times New Roman" w:cs="Times New Roman"/>
                <w:sz w:val="24"/>
                <w:szCs w:val="24"/>
              </w:rPr>
            </w:pPr>
          </w:p>
          <w:p w14:paraId="6374F6F3" w14:textId="77777777" w:rsidR="009F547F" w:rsidRPr="002B6ECD" w:rsidRDefault="009F547F" w:rsidP="009F547F">
            <w:pPr>
              <w:widowControl w:val="0"/>
              <w:rPr>
                <w:rFonts w:ascii="Times New Roman" w:hAnsi="Times New Roman" w:cs="Times New Roman"/>
                <w:sz w:val="24"/>
                <w:szCs w:val="24"/>
              </w:rPr>
            </w:pPr>
          </w:p>
          <w:p w14:paraId="1932C6D5" w14:textId="77777777" w:rsidR="009F547F" w:rsidRPr="002B6ECD" w:rsidRDefault="009F547F" w:rsidP="009F547F">
            <w:pPr>
              <w:widowControl w:val="0"/>
              <w:rPr>
                <w:rFonts w:ascii="Times New Roman" w:hAnsi="Times New Roman" w:cs="Times New Roman"/>
                <w:sz w:val="24"/>
                <w:szCs w:val="24"/>
              </w:rPr>
            </w:pPr>
          </w:p>
          <w:p w14:paraId="4C02AB33" w14:textId="77777777" w:rsidR="009F547F" w:rsidRPr="002B6ECD" w:rsidRDefault="009F547F" w:rsidP="009F547F">
            <w:pPr>
              <w:widowControl w:val="0"/>
              <w:rPr>
                <w:rFonts w:ascii="Times New Roman" w:hAnsi="Times New Roman" w:cs="Times New Roman"/>
                <w:sz w:val="24"/>
                <w:szCs w:val="24"/>
              </w:rPr>
            </w:pPr>
          </w:p>
          <w:p w14:paraId="1D6EAADB" w14:textId="77777777" w:rsidR="009F547F" w:rsidRPr="002B6ECD" w:rsidRDefault="009F547F" w:rsidP="009F547F">
            <w:pPr>
              <w:widowControl w:val="0"/>
              <w:rPr>
                <w:rFonts w:ascii="Times New Roman" w:hAnsi="Times New Roman" w:cs="Times New Roman"/>
                <w:sz w:val="24"/>
                <w:szCs w:val="24"/>
              </w:rPr>
            </w:pPr>
          </w:p>
          <w:p w14:paraId="399D598B" w14:textId="77777777" w:rsidR="009F547F" w:rsidRPr="002B6ECD" w:rsidRDefault="009F547F" w:rsidP="009F547F">
            <w:pPr>
              <w:widowControl w:val="0"/>
              <w:rPr>
                <w:rFonts w:ascii="Times New Roman" w:hAnsi="Times New Roman" w:cs="Times New Roman"/>
                <w:sz w:val="24"/>
                <w:szCs w:val="24"/>
              </w:rPr>
            </w:pPr>
          </w:p>
          <w:p w14:paraId="6480F5FF" w14:textId="77777777" w:rsidR="009F547F" w:rsidRPr="002B6ECD" w:rsidRDefault="009F547F" w:rsidP="009F547F">
            <w:pPr>
              <w:widowControl w:val="0"/>
              <w:rPr>
                <w:rFonts w:ascii="Times New Roman" w:hAnsi="Times New Roman" w:cs="Times New Roman"/>
                <w:sz w:val="24"/>
                <w:szCs w:val="24"/>
              </w:rPr>
            </w:pPr>
          </w:p>
          <w:p w14:paraId="426A22EF" w14:textId="77777777" w:rsidR="009F547F" w:rsidRPr="002B6ECD" w:rsidRDefault="009F547F" w:rsidP="009F547F">
            <w:pPr>
              <w:widowControl w:val="0"/>
              <w:rPr>
                <w:rFonts w:ascii="Times New Roman" w:hAnsi="Times New Roman" w:cs="Times New Roman"/>
                <w:sz w:val="24"/>
                <w:szCs w:val="24"/>
              </w:rPr>
            </w:pPr>
          </w:p>
          <w:p w14:paraId="7CCB08DB" w14:textId="77777777" w:rsidR="009F547F" w:rsidRPr="002B6ECD" w:rsidRDefault="009F547F" w:rsidP="009F547F">
            <w:pPr>
              <w:widowControl w:val="0"/>
              <w:rPr>
                <w:rFonts w:ascii="Times New Roman" w:hAnsi="Times New Roman" w:cs="Times New Roman"/>
                <w:sz w:val="24"/>
                <w:szCs w:val="24"/>
              </w:rPr>
            </w:pPr>
          </w:p>
          <w:p w14:paraId="141FB831" w14:textId="77777777" w:rsidR="009F547F" w:rsidRPr="002B6ECD" w:rsidRDefault="009F547F" w:rsidP="009F547F">
            <w:pPr>
              <w:widowControl w:val="0"/>
              <w:rPr>
                <w:rFonts w:ascii="Times New Roman" w:hAnsi="Times New Roman" w:cs="Times New Roman"/>
                <w:sz w:val="24"/>
                <w:szCs w:val="24"/>
              </w:rPr>
            </w:pPr>
          </w:p>
          <w:p w14:paraId="1FE9E23B" w14:textId="77777777" w:rsidR="009F547F" w:rsidRPr="002B6ECD" w:rsidRDefault="009F547F" w:rsidP="009F547F">
            <w:pPr>
              <w:widowControl w:val="0"/>
              <w:rPr>
                <w:rFonts w:ascii="Times New Roman" w:hAnsi="Times New Roman" w:cs="Times New Roman"/>
                <w:sz w:val="24"/>
                <w:szCs w:val="24"/>
              </w:rPr>
            </w:pPr>
          </w:p>
          <w:p w14:paraId="6A98AE46" w14:textId="77777777" w:rsidR="009F547F" w:rsidRPr="002B6ECD" w:rsidRDefault="009F547F" w:rsidP="009F547F">
            <w:pPr>
              <w:widowControl w:val="0"/>
              <w:rPr>
                <w:rFonts w:ascii="Times New Roman" w:hAnsi="Times New Roman" w:cs="Times New Roman"/>
                <w:sz w:val="24"/>
                <w:szCs w:val="24"/>
              </w:rPr>
            </w:pPr>
          </w:p>
          <w:p w14:paraId="7E62A026" w14:textId="77777777" w:rsidR="009F547F" w:rsidRPr="002B6ECD" w:rsidRDefault="009F547F" w:rsidP="009F547F">
            <w:pPr>
              <w:widowControl w:val="0"/>
              <w:rPr>
                <w:rFonts w:ascii="Times New Roman" w:hAnsi="Times New Roman" w:cs="Times New Roman"/>
                <w:sz w:val="24"/>
                <w:szCs w:val="24"/>
              </w:rPr>
            </w:pPr>
          </w:p>
          <w:p w14:paraId="28A6C126" w14:textId="77777777" w:rsidR="009F547F" w:rsidRPr="002B6ECD" w:rsidRDefault="009F547F" w:rsidP="009F547F">
            <w:pPr>
              <w:widowControl w:val="0"/>
              <w:rPr>
                <w:rFonts w:ascii="Times New Roman" w:hAnsi="Times New Roman" w:cs="Times New Roman"/>
                <w:sz w:val="24"/>
                <w:szCs w:val="24"/>
              </w:rPr>
            </w:pPr>
          </w:p>
          <w:p w14:paraId="204CA580" w14:textId="77777777" w:rsidR="009F547F" w:rsidRPr="002B6ECD" w:rsidRDefault="009F547F" w:rsidP="009F547F">
            <w:pPr>
              <w:widowControl w:val="0"/>
              <w:rPr>
                <w:rFonts w:ascii="Times New Roman" w:hAnsi="Times New Roman" w:cs="Times New Roman"/>
                <w:sz w:val="24"/>
                <w:szCs w:val="24"/>
              </w:rPr>
            </w:pPr>
          </w:p>
          <w:p w14:paraId="3775D90C" w14:textId="77777777" w:rsidR="009F547F" w:rsidRPr="002B6ECD" w:rsidRDefault="009F547F" w:rsidP="009F547F">
            <w:pPr>
              <w:widowControl w:val="0"/>
              <w:rPr>
                <w:rFonts w:ascii="Times New Roman" w:hAnsi="Times New Roman" w:cs="Times New Roman"/>
                <w:sz w:val="24"/>
                <w:szCs w:val="24"/>
              </w:rPr>
            </w:pPr>
          </w:p>
          <w:p w14:paraId="3F146804" w14:textId="77777777" w:rsidR="009F547F" w:rsidRPr="002B6ECD" w:rsidRDefault="009F547F" w:rsidP="009F547F">
            <w:pPr>
              <w:widowControl w:val="0"/>
              <w:rPr>
                <w:rFonts w:ascii="Times New Roman" w:hAnsi="Times New Roman" w:cs="Times New Roman"/>
                <w:sz w:val="24"/>
                <w:szCs w:val="24"/>
              </w:rPr>
            </w:pPr>
          </w:p>
          <w:p w14:paraId="5FDCAE24" w14:textId="62C02E21" w:rsidR="009F547F" w:rsidRPr="002B6ECD" w:rsidRDefault="009F547F" w:rsidP="009F547F">
            <w:pPr>
              <w:widowControl w:val="0"/>
              <w:contextualSpacing/>
              <w:rPr>
                <w:rFonts w:ascii="Times New Roman" w:hAnsi="Times New Roman" w:cs="Times New Roman"/>
                <w:sz w:val="24"/>
                <w:szCs w:val="24"/>
              </w:rPr>
            </w:pPr>
          </w:p>
        </w:tc>
        <w:tc>
          <w:tcPr>
            <w:tcW w:w="1561" w:type="pct"/>
            <w:gridSpan w:val="2"/>
            <w:tcBorders>
              <w:top w:val="single" w:sz="4" w:space="0" w:color="000000"/>
              <w:left w:val="single" w:sz="4" w:space="0" w:color="auto"/>
              <w:bottom w:val="single" w:sz="4" w:space="0" w:color="000000"/>
              <w:right w:val="single" w:sz="4" w:space="0" w:color="auto"/>
            </w:tcBorders>
          </w:tcPr>
          <w:p w14:paraId="493E38EC" w14:textId="77777777" w:rsidR="009F547F" w:rsidRPr="002B6ECD" w:rsidRDefault="009F547F" w:rsidP="009F547F">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Сәлеметсің</w:t>
            </w:r>
            <w:proofErr w:type="gramStart"/>
            <w:r w:rsidRPr="002B6ECD">
              <w:rPr>
                <w:rFonts w:ascii="Times New Roman" w:eastAsia="Cambria" w:hAnsi="Times New Roman" w:cs="Times New Roman"/>
                <w:sz w:val="24"/>
                <w:szCs w:val="24"/>
              </w:rPr>
              <w:t>дер ме</w:t>
            </w:r>
            <w:proofErr w:type="gramEnd"/>
            <w:r w:rsidRPr="002B6ECD">
              <w:rPr>
                <w:rFonts w:ascii="Times New Roman" w:eastAsia="Cambria" w:hAnsi="Times New Roman" w:cs="Times New Roman"/>
                <w:sz w:val="24"/>
                <w:szCs w:val="24"/>
              </w:rPr>
              <w:t>, балалар! Бү</w:t>
            </w:r>
            <w:proofErr w:type="gramStart"/>
            <w:r w:rsidRPr="002B6ECD">
              <w:rPr>
                <w:rFonts w:ascii="Times New Roman" w:eastAsia="Cambria" w:hAnsi="Times New Roman" w:cs="Times New Roman"/>
                <w:sz w:val="24"/>
                <w:szCs w:val="24"/>
              </w:rPr>
              <w:t>г</w:t>
            </w:r>
            <w:proofErr w:type="gramEnd"/>
            <w:r w:rsidRPr="002B6ECD">
              <w:rPr>
                <w:rFonts w:ascii="Times New Roman" w:eastAsia="Cambria" w:hAnsi="Times New Roman" w:cs="Times New Roman"/>
                <w:sz w:val="24"/>
                <w:szCs w:val="24"/>
              </w:rPr>
              <w:t>ін біз LEGO EV3 роботтарын бағдарламалауды үйренеміз.</w:t>
            </w:r>
          </w:p>
          <w:p w14:paraId="731A81DC" w14:textId="77777777" w:rsidR="009F547F" w:rsidRPr="002B6ECD" w:rsidRDefault="009F547F" w:rsidP="009F547F">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Көңіл-күйімізді тексері</w:t>
            </w:r>
            <w:proofErr w:type="gramStart"/>
            <w:r w:rsidRPr="002B6ECD">
              <w:rPr>
                <w:rFonts w:ascii="Times New Roman" w:eastAsia="Cambria" w:hAnsi="Times New Roman" w:cs="Times New Roman"/>
                <w:sz w:val="24"/>
                <w:szCs w:val="24"/>
              </w:rPr>
              <w:t>п</w:t>
            </w:r>
            <w:proofErr w:type="gramEnd"/>
            <w:r w:rsidRPr="002B6ECD">
              <w:rPr>
                <w:rFonts w:ascii="Times New Roman" w:eastAsia="Cambria" w:hAnsi="Times New Roman" w:cs="Times New Roman"/>
                <w:sz w:val="24"/>
                <w:szCs w:val="24"/>
              </w:rPr>
              <w:t xml:space="preserve"> алайық: “LEGO-шамымызды” көтерейік! </w:t>
            </w:r>
          </w:p>
          <w:p w14:paraId="378EB62B" w14:textId="77777777" w:rsidR="009F547F" w:rsidRPr="002B6ECD" w:rsidRDefault="009F547F" w:rsidP="009F547F">
            <w:pPr>
              <w:widowControl w:val="0"/>
              <w:rPr>
                <w:rFonts w:ascii="Times New Roman" w:eastAsia="Cambria" w:hAnsi="Times New Roman" w:cs="Times New Roman"/>
                <w:sz w:val="24"/>
                <w:szCs w:val="24"/>
                <w:lang w:val="kk-KZ"/>
              </w:rPr>
            </w:pPr>
          </w:p>
          <w:p w14:paraId="5AF4C3BD" w14:textId="77777777" w:rsidR="009F547F" w:rsidRPr="002B6ECD" w:rsidRDefault="009F547F" w:rsidP="009F547F">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 xml:space="preserve">Үй жұмысы: Ребус </w:t>
            </w:r>
          </w:p>
          <w:p w14:paraId="7B061C5F" w14:textId="77777777" w:rsidR="009F547F" w:rsidRPr="002B6ECD" w:rsidRDefault="009F547F" w:rsidP="009F547F">
            <w:pPr>
              <w:widowControl w:val="0"/>
              <w:rPr>
                <w:rFonts w:ascii="Times New Roman" w:eastAsia="Cambria" w:hAnsi="Times New Roman" w:cs="Times New Roman"/>
                <w:sz w:val="24"/>
                <w:szCs w:val="24"/>
                <w:lang w:val="kk-KZ"/>
              </w:rPr>
            </w:pPr>
          </w:p>
          <w:p w14:paraId="7DF42012" w14:textId="77777777" w:rsidR="009F547F" w:rsidRPr="002B6ECD" w:rsidRDefault="009F547F" w:rsidP="009F547F">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Жаңа сабақ.</w:t>
            </w:r>
          </w:p>
          <w:p w14:paraId="30C90ADD" w14:textId="442C2001" w:rsidR="009F547F" w:rsidRPr="002B6ECD" w:rsidRDefault="009F547F" w:rsidP="00422E74">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Роботты қозғалту үшін алгоритм құру керек. Робот өздігінен ешқандай іс-әрекет орындамайды. Роботты қозғалту үшін бағдарлама қажет. Роботты құрастырып, біз берген тапсырманы орындату үшін арнайы Lego Mindstorms Education EV3 (LME EV3) бағдарламасын пайдаланамыз.</w:t>
            </w:r>
          </w:p>
        </w:tc>
        <w:tc>
          <w:tcPr>
            <w:tcW w:w="1013" w:type="pct"/>
            <w:gridSpan w:val="2"/>
            <w:tcBorders>
              <w:top w:val="single" w:sz="4" w:space="0" w:color="000000"/>
              <w:left w:val="single" w:sz="4" w:space="0" w:color="auto"/>
              <w:bottom w:val="single" w:sz="4" w:space="0" w:color="000000"/>
              <w:right w:val="single" w:sz="4" w:space="0" w:color="000000"/>
            </w:tcBorders>
          </w:tcPr>
          <w:p w14:paraId="1640FDD5" w14:textId="77777777" w:rsidR="009F547F" w:rsidRPr="002B6ECD" w:rsidRDefault="009F547F" w:rsidP="009F547F">
            <w:pPr>
              <w:widowControl w:val="0"/>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Оқушылар түрлі түсті LEGO бөлшектерін көтереді – жасыл, сары, қызыл.</w:t>
            </w:r>
          </w:p>
          <w:p w14:paraId="09A27D55" w14:textId="77777777" w:rsidR="009F547F" w:rsidRPr="002B6ECD" w:rsidRDefault="009F547F" w:rsidP="009F547F">
            <w:pPr>
              <w:widowControl w:val="0"/>
              <w:rPr>
                <w:rFonts w:ascii="Times New Roman" w:eastAsia="Calibri" w:hAnsi="Times New Roman" w:cs="Times New Roman"/>
                <w:sz w:val="24"/>
                <w:szCs w:val="24"/>
                <w:lang w:val="kk-KZ"/>
              </w:rPr>
            </w:pPr>
          </w:p>
          <w:p w14:paraId="39AEE412" w14:textId="77777777" w:rsidR="009F547F" w:rsidRPr="002B6ECD" w:rsidRDefault="009F547F" w:rsidP="009F547F">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Ребустың шешімін айтады</w:t>
            </w:r>
          </w:p>
          <w:p w14:paraId="0570573E" w14:textId="77777777" w:rsidR="009F547F" w:rsidRPr="002B6ECD" w:rsidRDefault="009F547F" w:rsidP="009F547F">
            <w:pPr>
              <w:widowControl w:val="0"/>
              <w:rPr>
                <w:rFonts w:ascii="Times New Roman" w:eastAsia="Calibri" w:hAnsi="Times New Roman" w:cs="Times New Roman"/>
                <w:sz w:val="24"/>
                <w:szCs w:val="24"/>
              </w:rPr>
            </w:pPr>
          </w:p>
          <w:p w14:paraId="52085F5F" w14:textId="77777777" w:rsidR="009F547F" w:rsidRPr="002B6ECD" w:rsidRDefault="009F547F" w:rsidP="009F547F">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Оқылым. Оқып </w:t>
            </w:r>
            <w:proofErr w:type="gramStart"/>
            <w:r w:rsidRPr="002B6ECD">
              <w:rPr>
                <w:rFonts w:ascii="Times New Roman" w:eastAsia="Calibri" w:hAnsi="Times New Roman" w:cs="Times New Roman"/>
                <w:sz w:val="24"/>
                <w:szCs w:val="24"/>
              </w:rPr>
              <w:t>жа</w:t>
            </w:r>
            <w:proofErr w:type="gramEnd"/>
            <w:r w:rsidRPr="002B6ECD">
              <w:rPr>
                <w:rFonts w:ascii="Times New Roman" w:eastAsia="Calibri" w:hAnsi="Times New Roman" w:cs="Times New Roman"/>
                <w:sz w:val="24"/>
                <w:szCs w:val="24"/>
              </w:rPr>
              <w:t>ңа материалды ұғынады.</w:t>
            </w:r>
          </w:p>
          <w:p w14:paraId="263FACC2" w14:textId="77777777" w:rsidR="009F547F" w:rsidRPr="002B6ECD" w:rsidRDefault="009F547F" w:rsidP="009F547F">
            <w:pPr>
              <w:widowControl w:val="0"/>
              <w:rPr>
                <w:rFonts w:ascii="Times New Roman" w:eastAsia="Calibri" w:hAnsi="Times New Roman" w:cs="Times New Roman"/>
                <w:sz w:val="24"/>
                <w:szCs w:val="24"/>
              </w:rPr>
            </w:pPr>
          </w:p>
          <w:p w14:paraId="73D361DE" w14:textId="77777777" w:rsidR="009F547F" w:rsidRPr="002B6ECD" w:rsidRDefault="009F547F" w:rsidP="009F547F">
            <w:pPr>
              <w:widowControl w:val="0"/>
              <w:rPr>
                <w:rFonts w:ascii="Times New Roman" w:eastAsia="Calibri" w:hAnsi="Times New Roman" w:cs="Times New Roman"/>
                <w:sz w:val="24"/>
                <w:szCs w:val="24"/>
              </w:rPr>
            </w:pPr>
          </w:p>
          <w:p w14:paraId="0F5E8839" w14:textId="77777777" w:rsidR="009F547F" w:rsidRPr="002B6ECD" w:rsidRDefault="009F547F" w:rsidP="009F547F">
            <w:pPr>
              <w:widowControl w:val="0"/>
              <w:rPr>
                <w:rFonts w:ascii="Times New Roman" w:eastAsia="Calibri" w:hAnsi="Times New Roman" w:cs="Times New Roman"/>
                <w:sz w:val="24"/>
                <w:szCs w:val="24"/>
              </w:rPr>
            </w:pPr>
          </w:p>
          <w:p w14:paraId="389CAEE0" w14:textId="77777777" w:rsidR="009F547F" w:rsidRPr="002B6ECD" w:rsidRDefault="009F547F" w:rsidP="009F547F">
            <w:pPr>
              <w:widowControl w:val="0"/>
              <w:rPr>
                <w:rFonts w:ascii="Times New Roman" w:eastAsia="Calibri" w:hAnsi="Times New Roman" w:cs="Times New Roman"/>
                <w:sz w:val="24"/>
                <w:szCs w:val="24"/>
              </w:rPr>
            </w:pPr>
          </w:p>
          <w:p w14:paraId="6DED9BBE" w14:textId="77777777" w:rsidR="009F547F" w:rsidRPr="002B6ECD" w:rsidRDefault="009F547F" w:rsidP="009F547F">
            <w:pPr>
              <w:widowControl w:val="0"/>
              <w:rPr>
                <w:rFonts w:ascii="Times New Roman" w:eastAsia="Calibri" w:hAnsi="Times New Roman" w:cs="Times New Roman"/>
                <w:sz w:val="24"/>
                <w:szCs w:val="24"/>
              </w:rPr>
            </w:pPr>
          </w:p>
          <w:p w14:paraId="1AC10952" w14:textId="011E64A4" w:rsidR="009F547F" w:rsidRPr="002B6ECD" w:rsidRDefault="009F547F" w:rsidP="00422E74">
            <w:pPr>
              <w:widowControl w:val="0"/>
              <w:rPr>
                <w:rFonts w:ascii="Times New Roman" w:eastAsia="Calibri" w:hAnsi="Times New Roman" w:cs="Times New Roman"/>
                <w:sz w:val="24"/>
                <w:szCs w:val="24"/>
              </w:rPr>
            </w:pPr>
          </w:p>
        </w:tc>
        <w:tc>
          <w:tcPr>
            <w:tcW w:w="723" w:type="pct"/>
            <w:tcBorders>
              <w:top w:val="single" w:sz="4" w:space="0" w:color="000000"/>
              <w:left w:val="single" w:sz="4" w:space="0" w:color="000000"/>
              <w:bottom w:val="single" w:sz="4" w:space="0" w:color="000000"/>
              <w:right w:val="single" w:sz="4" w:space="0" w:color="000000"/>
            </w:tcBorders>
          </w:tcPr>
          <w:p w14:paraId="3A8BDEE5" w14:textId="77777777" w:rsidR="009F547F" w:rsidRPr="002B6ECD" w:rsidRDefault="009F547F" w:rsidP="009F547F">
            <w:pPr>
              <w:widowControl w:val="0"/>
              <w:rPr>
                <w:rFonts w:ascii="Times New Roman" w:hAnsi="Times New Roman" w:cs="Times New Roman"/>
                <w:sz w:val="24"/>
                <w:szCs w:val="24"/>
              </w:rPr>
            </w:pPr>
          </w:p>
          <w:p w14:paraId="22F2D5C1" w14:textId="77777777" w:rsidR="009F547F" w:rsidRPr="002B6ECD" w:rsidRDefault="009F547F" w:rsidP="009F547F">
            <w:pPr>
              <w:widowControl w:val="0"/>
              <w:rPr>
                <w:rFonts w:ascii="Times New Roman" w:hAnsi="Times New Roman" w:cs="Times New Roman"/>
                <w:sz w:val="24"/>
                <w:szCs w:val="24"/>
              </w:rPr>
            </w:pPr>
          </w:p>
          <w:p w14:paraId="58FF096E" w14:textId="77777777" w:rsidR="009F547F" w:rsidRPr="002B6ECD" w:rsidRDefault="009F547F" w:rsidP="009F547F">
            <w:pPr>
              <w:widowControl w:val="0"/>
              <w:rPr>
                <w:rFonts w:ascii="Times New Roman" w:hAnsi="Times New Roman" w:cs="Times New Roman"/>
                <w:sz w:val="24"/>
                <w:szCs w:val="24"/>
              </w:rPr>
            </w:pPr>
          </w:p>
          <w:p w14:paraId="4B19A344" w14:textId="77777777" w:rsidR="009F547F" w:rsidRPr="002B6ECD" w:rsidRDefault="009F547F" w:rsidP="009F547F">
            <w:pPr>
              <w:widowControl w:val="0"/>
              <w:rPr>
                <w:rFonts w:ascii="Times New Roman" w:hAnsi="Times New Roman" w:cs="Times New Roman"/>
                <w:sz w:val="24"/>
                <w:szCs w:val="24"/>
              </w:rPr>
            </w:pPr>
          </w:p>
          <w:p w14:paraId="31994D88" w14:textId="77777777" w:rsidR="009F547F" w:rsidRPr="002B6ECD" w:rsidRDefault="009F547F" w:rsidP="009F547F">
            <w:pPr>
              <w:widowControl w:val="0"/>
              <w:rPr>
                <w:rFonts w:ascii="Times New Roman" w:hAnsi="Times New Roman" w:cs="Times New Roman"/>
                <w:sz w:val="24"/>
                <w:szCs w:val="24"/>
              </w:rPr>
            </w:pPr>
          </w:p>
          <w:p w14:paraId="61402E79" w14:textId="77777777" w:rsidR="009F547F" w:rsidRPr="002B6ECD" w:rsidRDefault="009F547F" w:rsidP="009F547F">
            <w:pPr>
              <w:widowControl w:val="0"/>
              <w:rPr>
                <w:rFonts w:ascii="Times New Roman" w:hAnsi="Times New Roman" w:cs="Times New Roman"/>
                <w:sz w:val="24"/>
                <w:szCs w:val="24"/>
              </w:rPr>
            </w:pPr>
          </w:p>
          <w:p w14:paraId="7643D083" w14:textId="77777777" w:rsidR="009F547F" w:rsidRPr="002B6ECD" w:rsidRDefault="009F547F" w:rsidP="009F547F">
            <w:pPr>
              <w:widowControl w:val="0"/>
              <w:rPr>
                <w:rFonts w:ascii="Times New Roman" w:hAnsi="Times New Roman" w:cs="Times New Roman"/>
                <w:sz w:val="24"/>
                <w:szCs w:val="24"/>
              </w:rPr>
            </w:pPr>
          </w:p>
          <w:p w14:paraId="22A33BC2" w14:textId="77777777" w:rsidR="009F547F" w:rsidRPr="002B6ECD" w:rsidRDefault="009F547F" w:rsidP="009F547F">
            <w:pPr>
              <w:widowControl w:val="0"/>
              <w:rPr>
                <w:rFonts w:ascii="Times New Roman" w:hAnsi="Times New Roman" w:cs="Times New Roman"/>
                <w:sz w:val="24"/>
                <w:szCs w:val="24"/>
              </w:rPr>
            </w:pPr>
          </w:p>
          <w:p w14:paraId="6B385937" w14:textId="77777777" w:rsidR="009F547F" w:rsidRPr="002B6ECD" w:rsidRDefault="009F547F" w:rsidP="009F547F">
            <w:pPr>
              <w:widowControl w:val="0"/>
              <w:rPr>
                <w:rFonts w:ascii="Times New Roman" w:hAnsi="Times New Roman" w:cs="Times New Roman"/>
                <w:sz w:val="24"/>
                <w:szCs w:val="24"/>
              </w:rPr>
            </w:pPr>
            <w:r w:rsidRPr="002B6ECD">
              <w:rPr>
                <w:rFonts w:ascii="Times New Roman" w:hAnsi="Times New Roman" w:cs="Times New Roman"/>
                <w:sz w:val="24"/>
                <w:szCs w:val="24"/>
              </w:rPr>
              <w:t>Жарайсыңдар!</w:t>
            </w:r>
          </w:p>
          <w:p w14:paraId="6BC387B7" w14:textId="77777777" w:rsidR="009F547F" w:rsidRPr="002B6ECD" w:rsidRDefault="009F547F" w:rsidP="009F547F">
            <w:pPr>
              <w:widowControl w:val="0"/>
              <w:rPr>
                <w:rFonts w:ascii="Times New Roman" w:hAnsi="Times New Roman" w:cs="Times New Roman"/>
                <w:sz w:val="24"/>
                <w:szCs w:val="24"/>
              </w:rPr>
            </w:pPr>
          </w:p>
          <w:p w14:paraId="473A7788" w14:textId="77777777" w:rsidR="009F547F" w:rsidRPr="002B6ECD" w:rsidRDefault="009F547F" w:rsidP="009F547F">
            <w:pPr>
              <w:widowControl w:val="0"/>
              <w:rPr>
                <w:rFonts w:ascii="Times New Roman" w:hAnsi="Times New Roman" w:cs="Times New Roman"/>
                <w:sz w:val="24"/>
                <w:szCs w:val="24"/>
              </w:rPr>
            </w:pPr>
          </w:p>
          <w:p w14:paraId="29088695" w14:textId="77777777" w:rsidR="009F547F" w:rsidRPr="002B6ECD" w:rsidRDefault="009F547F" w:rsidP="009F547F">
            <w:pPr>
              <w:widowControl w:val="0"/>
              <w:rPr>
                <w:rFonts w:ascii="Times New Roman" w:hAnsi="Times New Roman" w:cs="Times New Roman"/>
                <w:sz w:val="24"/>
                <w:szCs w:val="24"/>
              </w:rPr>
            </w:pPr>
          </w:p>
          <w:p w14:paraId="471FC45E" w14:textId="77777777" w:rsidR="009F547F" w:rsidRPr="002B6ECD" w:rsidRDefault="009F547F" w:rsidP="009F547F">
            <w:pPr>
              <w:widowControl w:val="0"/>
              <w:rPr>
                <w:rFonts w:ascii="Times New Roman" w:hAnsi="Times New Roman" w:cs="Times New Roman"/>
                <w:sz w:val="24"/>
                <w:szCs w:val="24"/>
              </w:rPr>
            </w:pPr>
          </w:p>
          <w:p w14:paraId="28BD1381" w14:textId="77777777" w:rsidR="009F547F" w:rsidRPr="002B6ECD" w:rsidRDefault="009F547F" w:rsidP="009F547F">
            <w:pPr>
              <w:widowControl w:val="0"/>
              <w:rPr>
                <w:rFonts w:ascii="Times New Roman" w:hAnsi="Times New Roman" w:cs="Times New Roman"/>
                <w:sz w:val="24"/>
                <w:szCs w:val="24"/>
              </w:rPr>
            </w:pPr>
          </w:p>
          <w:p w14:paraId="78A20F08" w14:textId="77777777" w:rsidR="009F547F" w:rsidRPr="002B6ECD" w:rsidRDefault="009F547F" w:rsidP="009F547F">
            <w:pPr>
              <w:widowControl w:val="0"/>
              <w:rPr>
                <w:rFonts w:ascii="Times New Roman" w:hAnsi="Times New Roman" w:cs="Times New Roman"/>
                <w:sz w:val="24"/>
                <w:szCs w:val="24"/>
              </w:rPr>
            </w:pPr>
          </w:p>
          <w:p w14:paraId="7C279792" w14:textId="77777777" w:rsidR="009F547F" w:rsidRPr="002B6ECD" w:rsidRDefault="009F547F" w:rsidP="009F547F">
            <w:pPr>
              <w:widowControl w:val="0"/>
              <w:rPr>
                <w:rFonts w:ascii="Times New Roman" w:hAnsi="Times New Roman" w:cs="Times New Roman"/>
                <w:sz w:val="24"/>
                <w:szCs w:val="24"/>
              </w:rPr>
            </w:pPr>
          </w:p>
          <w:p w14:paraId="15EEAB03" w14:textId="77777777" w:rsidR="009F547F" w:rsidRPr="002B6ECD" w:rsidRDefault="009F547F" w:rsidP="009F547F">
            <w:pPr>
              <w:widowControl w:val="0"/>
              <w:rPr>
                <w:rFonts w:ascii="Times New Roman" w:hAnsi="Times New Roman" w:cs="Times New Roman"/>
                <w:sz w:val="24"/>
                <w:szCs w:val="24"/>
              </w:rPr>
            </w:pPr>
          </w:p>
          <w:p w14:paraId="00234605" w14:textId="77777777" w:rsidR="009F547F" w:rsidRPr="002B6ECD" w:rsidRDefault="009F547F" w:rsidP="009F547F">
            <w:pPr>
              <w:widowControl w:val="0"/>
              <w:rPr>
                <w:rFonts w:ascii="Times New Roman" w:hAnsi="Times New Roman" w:cs="Times New Roman"/>
                <w:sz w:val="24"/>
                <w:szCs w:val="24"/>
              </w:rPr>
            </w:pPr>
          </w:p>
          <w:p w14:paraId="6441DC92" w14:textId="77777777" w:rsidR="009F547F" w:rsidRPr="002B6ECD" w:rsidRDefault="009F547F" w:rsidP="009F547F">
            <w:pPr>
              <w:widowControl w:val="0"/>
              <w:rPr>
                <w:rFonts w:ascii="Times New Roman" w:hAnsi="Times New Roman" w:cs="Times New Roman"/>
                <w:sz w:val="24"/>
                <w:szCs w:val="24"/>
              </w:rPr>
            </w:pPr>
          </w:p>
          <w:p w14:paraId="4EAA8875" w14:textId="01FD3AF7" w:rsidR="009F547F" w:rsidRPr="002B6ECD" w:rsidRDefault="009F547F" w:rsidP="00422E74">
            <w:pPr>
              <w:widowControl w:val="0"/>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30B44330" w14:textId="77777777" w:rsidR="009F547F" w:rsidRPr="002B6ECD" w:rsidRDefault="009F547F" w:rsidP="009F547F">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Түрлі тү</w:t>
            </w:r>
            <w:proofErr w:type="gramStart"/>
            <w:r w:rsidRPr="002B6ECD">
              <w:rPr>
                <w:rFonts w:ascii="Times New Roman" w:eastAsia="Calibri" w:hAnsi="Times New Roman" w:cs="Times New Roman"/>
                <w:sz w:val="24"/>
                <w:szCs w:val="24"/>
              </w:rPr>
              <w:t>ст</w:t>
            </w:r>
            <w:proofErr w:type="gramEnd"/>
            <w:r w:rsidRPr="002B6ECD">
              <w:rPr>
                <w:rFonts w:ascii="Times New Roman" w:eastAsia="Calibri" w:hAnsi="Times New Roman" w:cs="Times New Roman"/>
                <w:sz w:val="24"/>
                <w:szCs w:val="24"/>
              </w:rPr>
              <w:t xml:space="preserve">і карта </w:t>
            </w:r>
          </w:p>
          <w:p w14:paraId="0E8246EE" w14:textId="77777777" w:rsidR="009F547F" w:rsidRPr="002B6ECD" w:rsidRDefault="009F547F" w:rsidP="009F547F">
            <w:pPr>
              <w:widowControl w:val="0"/>
              <w:rPr>
                <w:rFonts w:ascii="Times New Roman" w:eastAsia="Calibri" w:hAnsi="Times New Roman" w:cs="Times New Roman"/>
                <w:sz w:val="24"/>
                <w:szCs w:val="24"/>
              </w:rPr>
            </w:pPr>
          </w:p>
          <w:p w14:paraId="36E7DEAB" w14:textId="77777777" w:rsidR="009F547F" w:rsidRPr="002B6ECD" w:rsidRDefault="009F547F" w:rsidP="009F547F">
            <w:pPr>
              <w:widowControl w:val="0"/>
              <w:rPr>
                <w:rFonts w:ascii="Times New Roman" w:eastAsia="Calibri" w:hAnsi="Times New Roman" w:cs="Times New Roman"/>
                <w:sz w:val="24"/>
                <w:szCs w:val="24"/>
              </w:rPr>
            </w:pPr>
          </w:p>
          <w:p w14:paraId="78562786" w14:textId="77777777" w:rsidR="009F547F" w:rsidRPr="002B6ECD" w:rsidRDefault="009F547F" w:rsidP="009F547F">
            <w:pPr>
              <w:widowControl w:val="0"/>
              <w:rPr>
                <w:rFonts w:ascii="Times New Roman" w:eastAsia="Calibri" w:hAnsi="Times New Roman" w:cs="Times New Roman"/>
                <w:sz w:val="24"/>
                <w:szCs w:val="24"/>
              </w:rPr>
            </w:pPr>
          </w:p>
          <w:p w14:paraId="1C3744FB" w14:textId="77777777" w:rsidR="009F547F" w:rsidRPr="002B6ECD" w:rsidRDefault="009F547F" w:rsidP="009F547F">
            <w:pPr>
              <w:widowControl w:val="0"/>
              <w:rPr>
                <w:rFonts w:ascii="Times New Roman" w:eastAsia="Calibri" w:hAnsi="Times New Roman" w:cs="Times New Roman"/>
                <w:sz w:val="24"/>
                <w:szCs w:val="24"/>
              </w:rPr>
            </w:pPr>
          </w:p>
          <w:p w14:paraId="0F5E0A0F" w14:textId="77777777" w:rsidR="009F547F" w:rsidRPr="002B6ECD" w:rsidRDefault="009F547F" w:rsidP="009F547F">
            <w:pPr>
              <w:widowControl w:val="0"/>
              <w:rPr>
                <w:rFonts w:ascii="Times New Roman" w:eastAsia="Calibri" w:hAnsi="Times New Roman" w:cs="Times New Roman"/>
                <w:sz w:val="24"/>
                <w:szCs w:val="24"/>
              </w:rPr>
            </w:pPr>
          </w:p>
          <w:p w14:paraId="25B48FC2" w14:textId="77777777" w:rsidR="009F547F" w:rsidRPr="002B6ECD" w:rsidRDefault="009F547F" w:rsidP="009F547F">
            <w:pPr>
              <w:widowControl w:val="0"/>
              <w:rPr>
                <w:rFonts w:ascii="Times New Roman" w:eastAsia="Calibri" w:hAnsi="Times New Roman" w:cs="Times New Roman"/>
                <w:sz w:val="24"/>
                <w:szCs w:val="24"/>
              </w:rPr>
            </w:pPr>
          </w:p>
          <w:p w14:paraId="4768E980" w14:textId="77777777" w:rsidR="009F547F" w:rsidRPr="002B6ECD" w:rsidRDefault="009F547F" w:rsidP="009F547F">
            <w:pPr>
              <w:widowControl w:val="0"/>
              <w:rPr>
                <w:rFonts w:ascii="Times New Roman" w:eastAsia="Cambria" w:hAnsi="Times New Roman" w:cs="Times New Roman"/>
                <w:sz w:val="24"/>
                <w:szCs w:val="24"/>
              </w:rPr>
            </w:pPr>
          </w:p>
          <w:p w14:paraId="120158D0" w14:textId="77777777" w:rsidR="009F547F" w:rsidRPr="002B6ECD" w:rsidRDefault="009F547F" w:rsidP="009F547F">
            <w:pPr>
              <w:widowControl w:val="0"/>
              <w:rPr>
                <w:rFonts w:ascii="Times New Roman" w:eastAsia="Cambria" w:hAnsi="Times New Roman" w:cs="Times New Roman"/>
                <w:sz w:val="24"/>
                <w:szCs w:val="24"/>
                <w:lang w:val="kk-KZ"/>
              </w:rPr>
            </w:pPr>
          </w:p>
          <w:p w14:paraId="58B8D6E3" w14:textId="77777777" w:rsidR="009F547F" w:rsidRPr="002B6ECD" w:rsidRDefault="009F547F" w:rsidP="009F547F">
            <w:pPr>
              <w:widowControl w:val="0"/>
              <w:rPr>
                <w:rFonts w:ascii="Times New Roman" w:eastAsia="Cambria" w:hAnsi="Times New Roman" w:cs="Times New Roman"/>
                <w:sz w:val="24"/>
                <w:szCs w:val="24"/>
                <w:lang w:val="kk-KZ"/>
              </w:rPr>
            </w:pPr>
          </w:p>
          <w:p w14:paraId="1ED2AE3E" w14:textId="77777777" w:rsidR="009F547F" w:rsidRPr="002B6ECD" w:rsidRDefault="009F547F" w:rsidP="009F547F">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lang w:val="en-US"/>
              </w:rPr>
              <w:t>robo</w:t>
            </w:r>
            <w:r w:rsidRPr="002B6ECD">
              <w:rPr>
                <w:rFonts w:ascii="Times New Roman" w:eastAsia="Cambria" w:hAnsi="Times New Roman" w:cs="Times New Roman"/>
                <w:sz w:val="24"/>
                <w:szCs w:val="24"/>
              </w:rPr>
              <w:t>-</w:t>
            </w:r>
            <w:r w:rsidRPr="002B6ECD">
              <w:rPr>
                <w:rFonts w:ascii="Times New Roman" w:eastAsia="Cambria" w:hAnsi="Times New Roman" w:cs="Times New Roman"/>
                <w:sz w:val="24"/>
                <w:szCs w:val="24"/>
                <w:lang w:val="en-US"/>
              </w:rPr>
              <w:t>baldyrgan</w:t>
            </w:r>
            <w:r w:rsidRPr="002B6ECD">
              <w:rPr>
                <w:rFonts w:ascii="Times New Roman" w:eastAsia="Cambria" w:hAnsi="Times New Roman" w:cs="Times New Roman"/>
                <w:sz w:val="24"/>
                <w:szCs w:val="24"/>
              </w:rPr>
              <w:t>.</w:t>
            </w:r>
            <w:r w:rsidRPr="002B6ECD">
              <w:rPr>
                <w:rFonts w:ascii="Times New Roman" w:eastAsia="Cambria" w:hAnsi="Times New Roman" w:cs="Times New Roman"/>
                <w:sz w:val="24"/>
                <w:szCs w:val="24"/>
                <w:lang w:val="en-US"/>
              </w:rPr>
              <w:t>kz</w:t>
            </w:r>
            <w:r w:rsidRPr="002B6ECD">
              <w:rPr>
                <w:rFonts w:ascii="Times New Roman" w:eastAsia="Cambria" w:hAnsi="Times New Roman" w:cs="Times New Roman"/>
                <w:sz w:val="24"/>
                <w:szCs w:val="24"/>
              </w:rPr>
              <w:t xml:space="preserve"> сайты</w:t>
            </w:r>
          </w:p>
          <w:p w14:paraId="137332BA" w14:textId="77777777" w:rsidR="009F547F" w:rsidRPr="002B6ECD" w:rsidRDefault="009649CD" w:rsidP="009F547F">
            <w:pPr>
              <w:widowControl w:val="0"/>
              <w:rPr>
                <w:rFonts w:ascii="Times New Roman" w:eastAsia="Calibri" w:hAnsi="Times New Roman" w:cs="Times New Roman"/>
                <w:sz w:val="24"/>
                <w:szCs w:val="24"/>
                <w:lang w:val="en-US"/>
              </w:rPr>
            </w:pPr>
            <w:hyperlink r:id="rId17" w:history="1">
              <w:r w:rsidR="009F547F" w:rsidRPr="002B6ECD">
                <w:rPr>
                  <w:rStyle w:val="a6"/>
                  <w:rFonts w:ascii="Times New Roman" w:eastAsia="Calibri" w:hAnsi="Times New Roman" w:cs="Times New Roman"/>
                  <w:sz w:val="24"/>
                  <w:szCs w:val="24"/>
                  <w:lang w:val="en-US"/>
                </w:rPr>
                <w:t>https://robobaldyrgan.kz/</w:t>
              </w:r>
            </w:hyperlink>
            <w:r w:rsidR="009F547F" w:rsidRPr="002B6ECD">
              <w:rPr>
                <w:rFonts w:ascii="Times New Roman" w:eastAsia="Calibri" w:hAnsi="Times New Roman" w:cs="Times New Roman"/>
                <w:sz w:val="24"/>
                <w:szCs w:val="24"/>
                <w:lang w:val="en-US"/>
              </w:rPr>
              <w:t>,</w:t>
            </w:r>
          </w:p>
          <w:p w14:paraId="456DD7DF" w14:textId="77777777" w:rsidR="009F547F" w:rsidRPr="002B6ECD" w:rsidRDefault="009F547F" w:rsidP="009F547F">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rPr>
              <w:t>Оқулық</w:t>
            </w:r>
          </w:p>
          <w:p w14:paraId="21FF58BC" w14:textId="77777777" w:rsidR="009F547F" w:rsidRPr="002B6ECD" w:rsidRDefault="009F547F" w:rsidP="009F547F">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lang w:val="en-US"/>
              </w:rPr>
              <w:t>11-</w:t>
            </w:r>
            <w:r w:rsidRPr="002B6ECD">
              <w:rPr>
                <w:rFonts w:ascii="Times New Roman" w:eastAsia="Calibri" w:hAnsi="Times New Roman" w:cs="Times New Roman"/>
                <w:sz w:val="24"/>
                <w:szCs w:val="24"/>
              </w:rPr>
              <w:t>бет</w:t>
            </w:r>
          </w:p>
          <w:p w14:paraId="5BFBEC27" w14:textId="77777777" w:rsidR="009F547F" w:rsidRPr="002B6ECD" w:rsidRDefault="009F547F" w:rsidP="009F547F">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55A76AA1" wp14:editId="12B27C68">
                  <wp:extent cx="668692" cy="326571"/>
                  <wp:effectExtent l="0" t="0" r="0" b="0"/>
                  <wp:docPr id="446122104" name="Рисунок 44612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 r="33888" b="-6510"/>
                          <a:stretch/>
                        </pic:blipFill>
                        <pic:spPr bwMode="auto">
                          <a:xfrm>
                            <a:off x="0" y="0"/>
                            <a:ext cx="680081" cy="332133"/>
                          </a:xfrm>
                          <a:prstGeom prst="rect">
                            <a:avLst/>
                          </a:prstGeom>
                          <a:ln>
                            <a:noFill/>
                          </a:ln>
                          <a:extLst>
                            <a:ext uri="{53640926-AAD7-44D8-BBD7-CCE9431645EC}">
                              <a14:shadowObscured xmlns:a14="http://schemas.microsoft.com/office/drawing/2010/main"/>
                            </a:ext>
                          </a:extLst>
                        </pic:spPr>
                      </pic:pic>
                    </a:graphicData>
                  </a:graphic>
                </wp:inline>
              </w:drawing>
            </w:r>
          </w:p>
          <w:p w14:paraId="6A9F756C" w14:textId="77777777" w:rsidR="009F547F" w:rsidRPr="002B6ECD" w:rsidRDefault="009F547F" w:rsidP="009F547F">
            <w:pPr>
              <w:widowControl w:val="0"/>
              <w:rPr>
                <w:rFonts w:ascii="Times New Roman" w:hAnsi="Times New Roman" w:cs="Times New Roman"/>
                <w:sz w:val="24"/>
                <w:szCs w:val="24"/>
              </w:rPr>
            </w:pPr>
            <w:r w:rsidRPr="002B6ECD">
              <w:rPr>
                <w:rFonts w:ascii="Times New Roman" w:hAnsi="Times New Roman" w:cs="Times New Roman"/>
                <w:sz w:val="24"/>
                <w:szCs w:val="24"/>
              </w:rPr>
              <w:t>Кілттік сөздер:</w:t>
            </w:r>
          </w:p>
          <w:p w14:paraId="0268A799" w14:textId="77777777" w:rsidR="009F547F" w:rsidRPr="002B6ECD" w:rsidRDefault="009F547F" w:rsidP="009F547F">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Бағдарлама – Программа – </w:t>
            </w:r>
          </w:p>
          <w:p w14:paraId="6FD630E8" w14:textId="6BD4932A" w:rsidR="009F547F" w:rsidRPr="002B6ECD" w:rsidRDefault="009F547F" w:rsidP="00422E74">
            <w:pPr>
              <w:widowControl w:val="0"/>
              <w:rPr>
                <w:rFonts w:ascii="Times New Roman" w:eastAsia="Calibri" w:hAnsi="Times New Roman" w:cs="Times New Roman"/>
                <w:sz w:val="24"/>
                <w:szCs w:val="24"/>
              </w:rPr>
            </w:pPr>
            <w:r w:rsidRPr="002B6ECD">
              <w:rPr>
                <w:rFonts w:ascii="Times New Roman" w:hAnsi="Times New Roman" w:cs="Times New Roman"/>
                <w:sz w:val="24"/>
                <w:szCs w:val="24"/>
              </w:rPr>
              <w:t>The program</w:t>
            </w:r>
          </w:p>
        </w:tc>
      </w:tr>
    </w:tbl>
    <w:p w14:paraId="3219C193" w14:textId="367CD864" w:rsidR="00422E74" w:rsidRPr="002B6ECD" w:rsidRDefault="00940829" w:rsidP="00940829">
      <w:pPr>
        <w:spacing w:after="0" w:line="240" w:lineRule="auto"/>
        <w:contextualSpacing/>
        <w:rPr>
          <w:rFonts w:ascii="Times New Roman" w:hAnsi="Times New Roman" w:cs="Times New Roman"/>
          <w:sz w:val="28"/>
          <w:szCs w:val="28"/>
          <w:lang w:val="kk-KZ"/>
        </w:rPr>
      </w:pPr>
      <w:r w:rsidRPr="002B6ECD">
        <w:rPr>
          <w:rFonts w:ascii="Times New Roman" w:hAnsi="Times New Roman" w:cs="Times New Roman"/>
          <w:sz w:val="28"/>
          <w:szCs w:val="28"/>
          <w:lang w:val="kk-KZ"/>
        </w:rPr>
        <w:lastRenderedPageBreak/>
        <w:t>9</w:t>
      </w:r>
      <w:r w:rsidRPr="002B6ECD">
        <w:rPr>
          <w:rFonts w:ascii="Times New Roman" w:hAnsi="Times New Roman" w:cs="Times New Roman"/>
          <w:sz w:val="28"/>
          <w:szCs w:val="28"/>
        </w:rPr>
        <w:t>-к</w:t>
      </w:r>
      <w:r w:rsidRPr="002B6ECD">
        <w:rPr>
          <w:rFonts w:ascii="Times New Roman" w:hAnsi="Times New Roman" w:cs="Times New Roman"/>
          <w:sz w:val="28"/>
          <w:szCs w:val="28"/>
          <w:lang w:val="kk-KZ"/>
        </w:rPr>
        <w:t>естенің жалғасы</w:t>
      </w:r>
    </w:p>
    <w:p w14:paraId="6D745174" w14:textId="77777777" w:rsidR="00940829" w:rsidRPr="002B6ECD" w:rsidRDefault="00940829" w:rsidP="00940829">
      <w:pPr>
        <w:spacing w:after="0" w:line="240" w:lineRule="auto"/>
        <w:contextualSpacing/>
        <w:rPr>
          <w:rFonts w:ascii="Times New Roman" w:hAnsi="Times New Roman" w:cs="Times New Roman"/>
          <w:sz w:val="28"/>
          <w:szCs w:val="28"/>
          <w:lang w:val="kk-KZ"/>
        </w:rPr>
      </w:pP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225"/>
        <w:gridCol w:w="3149"/>
        <w:gridCol w:w="1693"/>
        <w:gridCol w:w="1270"/>
        <w:gridCol w:w="2462"/>
      </w:tblGrid>
      <w:tr w:rsidR="00422E74" w:rsidRPr="002B6ECD" w14:paraId="0B502B02" w14:textId="77777777" w:rsidTr="00422E74">
        <w:trPr>
          <w:trHeight w:val="142"/>
        </w:trPr>
        <w:tc>
          <w:tcPr>
            <w:tcW w:w="625" w:type="pct"/>
            <w:tcBorders>
              <w:top w:val="single" w:sz="4" w:space="0" w:color="000000"/>
              <w:left w:val="single" w:sz="4" w:space="0" w:color="000000"/>
              <w:bottom w:val="single" w:sz="4" w:space="0" w:color="000000"/>
              <w:right w:val="single" w:sz="4" w:space="0" w:color="auto"/>
            </w:tcBorders>
          </w:tcPr>
          <w:p w14:paraId="3FFFD955" w14:textId="1D8EB47C" w:rsidR="00422E74" w:rsidRPr="002B6ECD" w:rsidRDefault="00422E74" w:rsidP="00422E74">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1</w:t>
            </w:r>
          </w:p>
        </w:tc>
        <w:tc>
          <w:tcPr>
            <w:tcW w:w="1607" w:type="pct"/>
            <w:tcBorders>
              <w:top w:val="single" w:sz="4" w:space="0" w:color="000000"/>
              <w:left w:val="single" w:sz="4" w:space="0" w:color="auto"/>
              <w:bottom w:val="single" w:sz="4" w:space="0" w:color="000000"/>
              <w:right w:val="single" w:sz="4" w:space="0" w:color="auto"/>
            </w:tcBorders>
          </w:tcPr>
          <w:p w14:paraId="554162CD" w14:textId="06AEBAD6" w:rsidR="00422E74" w:rsidRPr="002B6ECD" w:rsidRDefault="00422E74" w:rsidP="00422E74">
            <w:pPr>
              <w:widowControl w:val="0"/>
              <w:jc w:val="center"/>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2</w:t>
            </w:r>
          </w:p>
        </w:tc>
        <w:tc>
          <w:tcPr>
            <w:tcW w:w="864" w:type="pct"/>
            <w:tcBorders>
              <w:top w:val="single" w:sz="4" w:space="0" w:color="000000"/>
              <w:left w:val="single" w:sz="4" w:space="0" w:color="auto"/>
              <w:bottom w:val="single" w:sz="4" w:space="0" w:color="000000"/>
              <w:right w:val="single" w:sz="4" w:space="0" w:color="000000"/>
            </w:tcBorders>
          </w:tcPr>
          <w:p w14:paraId="487832E8" w14:textId="784269A6" w:rsidR="00422E74" w:rsidRPr="002B6ECD" w:rsidRDefault="00422E74" w:rsidP="00422E74">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3</w:t>
            </w:r>
          </w:p>
        </w:tc>
        <w:tc>
          <w:tcPr>
            <w:tcW w:w="648" w:type="pct"/>
            <w:tcBorders>
              <w:top w:val="single" w:sz="4" w:space="0" w:color="000000"/>
              <w:left w:val="single" w:sz="4" w:space="0" w:color="000000"/>
              <w:bottom w:val="single" w:sz="4" w:space="0" w:color="000000"/>
              <w:right w:val="single" w:sz="4" w:space="0" w:color="000000"/>
            </w:tcBorders>
          </w:tcPr>
          <w:p w14:paraId="4645BF5B" w14:textId="26DBF134" w:rsidR="00422E74" w:rsidRPr="002B6ECD" w:rsidRDefault="00422E74" w:rsidP="00422E74">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4</w:t>
            </w:r>
          </w:p>
        </w:tc>
        <w:tc>
          <w:tcPr>
            <w:tcW w:w="1256" w:type="pct"/>
            <w:tcBorders>
              <w:top w:val="single" w:sz="4" w:space="0" w:color="000000"/>
              <w:left w:val="single" w:sz="4" w:space="0" w:color="000000"/>
              <w:bottom w:val="single" w:sz="4" w:space="0" w:color="000000"/>
              <w:right w:val="single" w:sz="4" w:space="0" w:color="000000"/>
            </w:tcBorders>
          </w:tcPr>
          <w:p w14:paraId="7CCACE10" w14:textId="5EC120F2" w:rsidR="00422E74" w:rsidRPr="002B6ECD" w:rsidRDefault="00422E74" w:rsidP="00422E74">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5</w:t>
            </w:r>
          </w:p>
        </w:tc>
      </w:tr>
      <w:tr w:rsidR="009F547F" w:rsidRPr="002B6ECD" w14:paraId="64EA8278" w14:textId="77777777" w:rsidTr="00422E74">
        <w:trPr>
          <w:trHeight w:val="142"/>
        </w:trPr>
        <w:tc>
          <w:tcPr>
            <w:tcW w:w="625" w:type="pct"/>
            <w:tcBorders>
              <w:top w:val="single" w:sz="4" w:space="0" w:color="000000"/>
              <w:left w:val="single" w:sz="4" w:space="0" w:color="000000"/>
              <w:bottom w:val="single" w:sz="4" w:space="0" w:color="000000"/>
              <w:right w:val="single" w:sz="4" w:space="0" w:color="auto"/>
            </w:tcBorders>
          </w:tcPr>
          <w:p w14:paraId="1E61944F" w14:textId="77777777" w:rsidR="00422E74" w:rsidRPr="002B6ECD" w:rsidRDefault="00422E74" w:rsidP="00422E74">
            <w:pPr>
              <w:widowControl w:val="0"/>
              <w:rPr>
                <w:rFonts w:ascii="Times New Roman" w:hAnsi="Times New Roman" w:cs="Times New Roman"/>
                <w:sz w:val="24"/>
                <w:szCs w:val="24"/>
              </w:rPr>
            </w:pPr>
          </w:p>
          <w:p w14:paraId="20836063" w14:textId="77777777" w:rsidR="00422E74" w:rsidRPr="002B6ECD" w:rsidRDefault="00422E74" w:rsidP="00422E74">
            <w:pPr>
              <w:widowControl w:val="0"/>
              <w:rPr>
                <w:rFonts w:ascii="Times New Roman" w:hAnsi="Times New Roman" w:cs="Times New Roman"/>
                <w:sz w:val="24"/>
                <w:szCs w:val="24"/>
              </w:rPr>
            </w:pPr>
          </w:p>
          <w:p w14:paraId="6B156697" w14:textId="77777777" w:rsidR="00422E74" w:rsidRPr="002B6ECD" w:rsidRDefault="00422E74" w:rsidP="00422E74">
            <w:pPr>
              <w:widowControl w:val="0"/>
              <w:rPr>
                <w:rFonts w:ascii="Times New Roman" w:hAnsi="Times New Roman" w:cs="Times New Roman"/>
                <w:sz w:val="24"/>
                <w:szCs w:val="24"/>
              </w:rPr>
            </w:pPr>
          </w:p>
          <w:p w14:paraId="2F0DAAA3" w14:textId="77777777" w:rsidR="00422E74" w:rsidRPr="002B6ECD" w:rsidRDefault="00422E74" w:rsidP="00422E74">
            <w:pPr>
              <w:widowControl w:val="0"/>
              <w:rPr>
                <w:rFonts w:ascii="Times New Roman" w:hAnsi="Times New Roman" w:cs="Times New Roman"/>
                <w:sz w:val="24"/>
                <w:szCs w:val="24"/>
              </w:rPr>
            </w:pPr>
          </w:p>
          <w:p w14:paraId="3A580BC1" w14:textId="77777777" w:rsidR="00422E74" w:rsidRPr="002B6ECD" w:rsidRDefault="00422E74" w:rsidP="00422E74">
            <w:pPr>
              <w:widowControl w:val="0"/>
              <w:rPr>
                <w:rFonts w:ascii="Times New Roman" w:hAnsi="Times New Roman" w:cs="Times New Roman"/>
                <w:sz w:val="24"/>
                <w:szCs w:val="24"/>
              </w:rPr>
            </w:pPr>
          </w:p>
          <w:p w14:paraId="5EC7AB1A" w14:textId="77777777" w:rsidR="00422E74" w:rsidRPr="002B6ECD" w:rsidRDefault="00422E74" w:rsidP="00422E74">
            <w:pPr>
              <w:widowControl w:val="0"/>
              <w:rPr>
                <w:rFonts w:ascii="Times New Roman" w:hAnsi="Times New Roman" w:cs="Times New Roman"/>
                <w:sz w:val="24"/>
                <w:szCs w:val="24"/>
              </w:rPr>
            </w:pPr>
          </w:p>
          <w:p w14:paraId="2CFBE2EE" w14:textId="77777777" w:rsidR="00422E74" w:rsidRPr="002B6ECD" w:rsidRDefault="00422E74" w:rsidP="00422E74">
            <w:pPr>
              <w:widowControl w:val="0"/>
              <w:rPr>
                <w:rFonts w:ascii="Times New Roman" w:hAnsi="Times New Roman" w:cs="Times New Roman"/>
                <w:sz w:val="24"/>
                <w:szCs w:val="24"/>
              </w:rPr>
            </w:pPr>
          </w:p>
          <w:p w14:paraId="563DA02C" w14:textId="77777777" w:rsidR="00422E74" w:rsidRPr="002B6ECD" w:rsidRDefault="00422E74" w:rsidP="00422E74">
            <w:pPr>
              <w:widowControl w:val="0"/>
              <w:rPr>
                <w:rFonts w:ascii="Times New Roman" w:hAnsi="Times New Roman" w:cs="Times New Roman"/>
                <w:sz w:val="24"/>
                <w:szCs w:val="24"/>
              </w:rPr>
            </w:pPr>
          </w:p>
          <w:p w14:paraId="15369E6A" w14:textId="77777777" w:rsidR="00422E74" w:rsidRPr="002B6ECD" w:rsidRDefault="00422E74" w:rsidP="00422E74">
            <w:pPr>
              <w:widowControl w:val="0"/>
              <w:rPr>
                <w:rFonts w:ascii="Times New Roman" w:hAnsi="Times New Roman" w:cs="Times New Roman"/>
                <w:sz w:val="24"/>
                <w:szCs w:val="24"/>
              </w:rPr>
            </w:pPr>
          </w:p>
          <w:p w14:paraId="6B680798" w14:textId="77777777" w:rsidR="00422E74" w:rsidRPr="002B6ECD" w:rsidRDefault="00422E74" w:rsidP="00422E74">
            <w:pPr>
              <w:widowControl w:val="0"/>
              <w:rPr>
                <w:rFonts w:ascii="Times New Roman" w:hAnsi="Times New Roman" w:cs="Times New Roman"/>
                <w:sz w:val="24"/>
                <w:szCs w:val="24"/>
              </w:rPr>
            </w:pPr>
          </w:p>
          <w:p w14:paraId="10F8502D" w14:textId="77777777" w:rsidR="00422E74" w:rsidRPr="002B6ECD" w:rsidRDefault="00422E74" w:rsidP="00422E74">
            <w:pPr>
              <w:widowControl w:val="0"/>
              <w:rPr>
                <w:rFonts w:ascii="Times New Roman" w:hAnsi="Times New Roman" w:cs="Times New Roman"/>
                <w:sz w:val="24"/>
                <w:szCs w:val="24"/>
              </w:rPr>
            </w:pPr>
          </w:p>
          <w:p w14:paraId="21288EDD" w14:textId="77777777" w:rsidR="00422E74" w:rsidRPr="002B6ECD" w:rsidRDefault="00422E74" w:rsidP="00422E74">
            <w:pPr>
              <w:widowControl w:val="0"/>
              <w:rPr>
                <w:rFonts w:ascii="Times New Roman" w:hAnsi="Times New Roman" w:cs="Times New Roman"/>
                <w:sz w:val="24"/>
                <w:szCs w:val="24"/>
              </w:rPr>
            </w:pPr>
          </w:p>
          <w:p w14:paraId="2BFD76D3"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ортасы 35 минут</w:t>
            </w:r>
          </w:p>
          <w:p w14:paraId="35C43B85" w14:textId="77777777" w:rsidR="00422E74" w:rsidRPr="002B6ECD" w:rsidRDefault="00422E74" w:rsidP="00422E74">
            <w:pPr>
              <w:widowControl w:val="0"/>
              <w:rPr>
                <w:rFonts w:ascii="Times New Roman" w:hAnsi="Times New Roman" w:cs="Times New Roman"/>
                <w:sz w:val="24"/>
                <w:szCs w:val="24"/>
              </w:rPr>
            </w:pPr>
          </w:p>
          <w:p w14:paraId="34568D62" w14:textId="77777777" w:rsidR="009F547F" w:rsidRPr="002B6ECD" w:rsidRDefault="009F547F" w:rsidP="009F547F">
            <w:pPr>
              <w:widowControl w:val="0"/>
              <w:rPr>
                <w:rFonts w:ascii="Times New Roman" w:hAnsi="Times New Roman" w:cs="Times New Roman"/>
                <w:sz w:val="24"/>
                <w:szCs w:val="24"/>
              </w:rPr>
            </w:pPr>
          </w:p>
        </w:tc>
        <w:tc>
          <w:tcPr>
            <w:tcW w:w="1607" w:type="pct"/>
            <w:tcBorders>
              <w:top w:val="single" w:sz="4" w:space="0" w:color="000000"/>
              <w:left w:val="single" w:sz="4" w:space="0" w:color="auto"/>
              <w:bottom w:val="single" w:sz="4" w:space="0" w:color="000000"/>
              <w:right w:val="single" w:sz="4" w:space="0" w:color="auto"/>
            </w:tcBorders>
          </w:tcPr>
          <w:p w14:paraId="072579CB"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Алгоритм — </w:t>
            </w:r>
            <w:proofErr w:type="gramStart"/>
            <w:r w:rsidRPr="002B6ECD">
              <w:rPr>
                <w:rFonts w:ascii="Times New Roman" w:eastAsia="Cambria" w:hAnsi="Times New Roman" w:cs="Times New Roman"/>
                <w:sz w:val="24"/>
                <w:szCs w:val="24"/>
              </w:rPr>
              <w:t>ал</w:t>
            </w:r>
            <w:proofErr w:type="gramEnd"/>
            <w:r w:rsidRPr="002B6ECD">
              <w:rPr>
                <w:rFonts w:ascii="Times New Roman" w:eastAsia="Cambria" w:hAnsi="Times New Roman" w:cs="Times New Roman"/>
                <w:sz w:val="24"/>
                <w:szCs w:val="24"/>
              </w:rPr>
              <w:t>ға қойылған мақсатқа жету үшін орындаушыға берілген нұсқаулар тізбегі.</w:t>
            </w:r>
          </w:p>
          <w:p w14:paraId="43BE1FFC"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Бағдарламаны іске қосу үшін компьютердегі жұмыс үстелінде LME EV3 белгішесінің ү</w:t>
            </w:r>
            <w:proofErr w:type="gramStart"/>
            <w:r w:rsidRPr="002B6ECD">
              <w:rPr>
                <w:rFonts w:ascii="Times New Roman" w:eastAsia="Cambria" w:hAnsi="Times New Roman" w:cs="Times New Roman"/>
                <w:sz w:val="24"/>
                <w:szCs w:val="24"/>
              </w:rPr>
              <w:t>ст</w:t>
            </w:r>
            <w:proofErr w:type="gramEnd"/>
            <w:r w:rsidRPr="002B6ECD">
              <w:rPr>
                <w:rFonts w:ascii="Times New Roman" w:eastAsia="Cambria" w:hAnsi="Times New Roman" w:cs="Times New Roman"/>
                <w:sz w:val="24"/>
                <w:szCs w:val="24"/>
              </w:rPr>
              <w:t>інен басамыз (3.1-сурет).</w:t>
            </w:r>
          </w:p>
          <w:p w14:paraId="6FDDEC12"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1. Үлкен мотор -  жеке бі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 xml:space="preserve"> моторды басқару үшін пайдаланады. </w:t>
            </w:r>
          </w:p>
          <w:p w14:paraId="2FB67377"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2. Рульді</w:t>
            </w:r>
            <w:proofErr w:type="gramStart"/>
            <w:r w:rsidRPr="002B6ECD">
              <w:rPr>
                <w:rFonts w:ascii="Times New Roman" w:eastAsia="Cambria" w:hAnsi="Times New Roman" w:cs="Times New Roman"/>
                <w:sz w:val="24"/>
                <w:szCs w:val="24"/>
              </w:rPr>
              <w:t>к</w:t>
            </w:r>
            <w:proofErr w:type="gramEnd"/>
            <w:r w:rsidRPr="002B6ECD">
              <w:rPr>
                <w:rFonts w:ascii="Times New Roman" w:eastAsia="Cambria" w:hAnsi="Times New Roman" w:cs="Times New Roman"/>
                <w:sz w:val="24"/>
                <w:szCs w:val="24"/>
              </w:rPr>
              <w:t xml:space="preserve"> </w:t>
            </w:r>
            <w:proofErr w:type="gramStart"/>
            <w:r w:rsidRPr="002B6ECD">
              <w:rPr>
                <w:rFonts w:ascii="Times New Roman" w:eastAsia="Cambria" w:hAnsi="Times New Roman" w:cs="Times New Roman"/>
                <w:sz w:val="24"/>
                <w:szCs w:val="24"/>
              </w:rPr>
              <w:t>бас</w:t>
            </w:r>
            <w:proofErr w:type="gramEnd"/>
            <w:r w:rsidRPr="002B6ECD">
              <w:rPr>
                <w:rFonts w:ascii="Times New Roman" w:eastAsia="Cambria" w:hAnsi="Times New Roman" w:cs="Times New Roman"/>
                <w:sz w:val="24"/>
                <w:szCs w:val="24"/>
              </w:rPr>
              <w:t xml:space="preserve">қару - екі моторды бірге рульдің бағытын көрсету арқылы басқару үшін пайдаланады. </w:t>
            </w:r>
          </w:p>
          <w:p w14:paraId="0578588D"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3. Моторларды тәуелсіз басқару - роботтың екі моторын әртүрлі жеке өз жылдамдықтарымен басқару үшін пайдаланады.</w:t>
            </w:r>
          </w:p>
          <w:p w14:paraId="74E9D52A"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Роботқа бағдарлама жазуды бастау үшін ашылған терезеден Файл =&gt; Жаңа жоба</w:t>
            </w:r>
            <w:proofErr w:type="gramStart"/>
            <w:r w:rsidRPr="002B6ECD">
              <w:rPr>
                <w:rFonts w:ascii="Times New Roman" w:eastAsia="Cambria" w:hAnsi="Times New Roman" w:cs="Times New Roman"/>
                <w:sz w:val="24"/>
                <w:szCs w:val="24"/>
              </w:rPr>
              <w:t xml:space="preserve"> =&gt; Б</w:t>
            </w:r>
            <w:proofErr w:type="gramEnd"/>
            <w:r w:rsidRPr="002B6ECD">
              <w:rPr>
                <w:rFonts w:ascii="Times New Roman" w:eastAsia="Cambria" w:hAnsi="Times New Roman" w:cs="Times New Roman"/>
                <w:sz w:val="24"/>
                <w:szCs w:val="24"/>
              </w:rPr>
              <w:t xml:space="preserve">ағдарлама командаларын орындаймыз. Бағдарлама іске қосылған </w:t>
            </w:r>
            <w:proofErr w:type="gramStart"/>
            <w:r w:rsidRPr="002B6ECD">
              <w:rPr>
                <w:rFonts w:ascii="Times New Roman" w:eastAsia="Cambria" w:hAnsi="Times New Roman" w:cs="Times New Roman"/>
                <w:sz w:val="24"/>
                <w:szCs w:val="24"/>
              </w:rPr>
              <w:t>соң ж</w:t>
            </w:r>
            <w:proofErr w:type="gramEnd"/>
            <w:r w:rsidRPr="002B6ECD">
              <w:rPr>
                <w:rFonts w:ascii="Times New Roman" w:eastAsia="Cambria" w:hAnsi="Times New Roman" w:cs="Times New Roman"/>
                <w:sz w:val="24"/>
                <w:szCs w:val="24"/>
              </w:rPr>
              <w:t xml:space="preserve">ұмыс аймағы ашылады (3.2-сурет). </w:t>
            </w:r>
          </w:p>
          <w:p w14:paraId="49A39216"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Практикалық жұмыс!</w:t>
            </w:r>
          </w:p>
          <w:p w14:paraId="23282A24"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robo-baldyrgan.kz сайтын ашамыз, логин пароль арқылы кі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іп тапсырмаларды орындаймыз</w:t>
            </w:r>
          </w:p>
          <w:p w14:paraId="56E559E1"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061ACC4F" wp14:editId="4D1CB84F">
                  <wp:extent cx="1864577" cy="1140311"/>
                  <wp:effectExtent l="0" t="0" r="2540" b="3175"/>
                  <wp:docPr id="446122099" name="Рисунок 44612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67995" cy="1142401"/>
                          </a:xfrm>
                          <a:prstGeom prst="rect">
                            <a:avLst/>
                          </a:prstGeom>
                        </pic:spPr>
                      </pic:pic>
                    </a:graphicData>
                  </a:graphic>
                </wp:inline>
              </w:drawing>
            </w:r>
          </w:p>
          <w:p w14:paraId="37B5EC6C"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robo-baldyrgan.kz</w:t>
            </w:r>
          </w:p>
          <w:p w14:paraId="593BC359"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сайты </w:t>
            </w:r>
            <w:r w:rsidRPr="002B6ECD">
              <w:rPr>
                <w:rFonts w:ascii="Times New Roman" w:eastAsia="Calibri" w:hAnsi="Times New Roman" w:cs="Times New Roman"/>
                <w:sz w:val="24"/>
                <w:szCs w:val="24"/>
              </w:rPr>
              <w:t xml:space="preserve"> бойынша д</w:t>
            </w:r>
            <w:r w:rsidRPr="002B6ECD">
              <w:rPr>
                <w:rFonts w:ascii="Times New Roman" w:eastAsia="Cambria" w:hAnsi="Times New Roman" w:cs="Times New Roman"/>
                <w:sz w:val="24"/>
                <w:szCs w:val="24"/>
              </w:rPr>
              <w:t>әптермен жұмыс!</w:t>
            </w:r>
          </w:p>
          <w:p w14:paraId="64C21E8C" w14:textId="15E06D41" w:rsidR="00422E74" w:rsidRPr="002B6ECD" w:rsidRDefault="00422E74" w:rsidP="00422E74">
            <w:pPr>
              <w:widowControl w:val="0"/>
              <w:rPr>
                <w:rFonts w:ascii="Times New Roman" w:eastAsia="Cambria" w:hAnsi="Times New Roman" w:cs="Times New Roman"/>
                <w:sz w:val="24"/>
                <w:szCs w:val="24"/>
              </w:rPr>
            </w:pPr>
          </w:p>
          <w:p w14:paraId="777AA61D" w14:textId="77777777" w:rsidR="009F547F" w:rsidRPr="002B6ECD" w:rsidRDefault="009F547F" w:rsidP="009F547F">
            <w:pPr>
              <w:widowControl w:val="0"/>
              <w:rPr>
                <w:rFonts w:ascii="Times New Roman" w:eastAsia="Cambria" w:hAnsi="Times New Roman" w:cs="Times New Roman"/>
                <w:sz w:val="24"/>
                <w:szCs w:val="24"/>
              </w:rPr>
            </w:pPr>
          </w:p>
        </w:tc>
        <w:tc>
          <w:tcPr>
            <w:tcW w:w="864" w:type="pct"/>
            <w:tcBorders>
              <w:top w:val="single" w:sz="4" w:space="0" w:color="000000"/>
              <w:left w:val="single" w:sz="4" w:space="0" w:color="auto"/>
              <w:bottom w:val="single" w:sz="4" w:space="0" w:color="000000"/>
              <w:right w:val="single" w:sz="4" w:space="0" w:color="000000"/>
            </w:tcBorders>
          </w:tcPr>
          <w:p w14:paraId="6184C14D"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Терминмен танысады</w:t>
            </w:r>
          </w:p>
          <w:p w14:paraId="3CF89FAF" w14:textId="77777777" w:rsidR="00422E74" w:rsidRPr="002B6ECD" w:rsidRDefault="00422E74" w:rsidP="00422E74">
            <w:pPr>
              <w:widowControl w:val="0"/>
              <w:rPr>
                <w:rFonts w:ascii="Times New Roman" w:eastAsia="Calibri" w:hAnsi="Times New Roman" w:cs="Times New Roman"/>
                <w:sz w:val="24"/>
                <w:szCs w:val="24"/>
              </w:rPr>
            </w:pPr>
          </w:p>
          <w:p w14:paraId="2912C7F4" w14:textId="77777777" w:rsidR="00422E74" w:rsidRPr="002B6ECD" w:rsidRDefault="00422E74" w:rsidP="00422E74">
            <w:pPr>
              <w:widowControl w:val="0"/>
              <w:rPr>
                <w:rFonts w:ascii="Times New Roman" w:eastAsia="Calibri" w:hAnsi="Times New Roman" w:cs="Times New Roman"/>
                <w:sz w:val="24"/>
                <w:szCs w:val="24"/>
              </w:rPr>
            </w:pPr>
          </w:p>
          <w:p w14:paraId="508DAB24" w14:textId="77777777" w:rsidR="00422E74" w:rsidRPr="002B6ECD" w:rsidRDefault="00422E74" w:rsidP="00422E74">
            <w:pPr>
              <w:widowControl w:val="0"/>
              <w:rPr>
                <w:rFonts w:ascii="Times New Roman" w:eastAsia="Calibri" w:hAnsi="Times New Roman" w:cs="Times New Roman"/>
                <w:sz w:val="24"/>
                <w:szCs w:val="24"/>
              </w:rPr>
            </w:pPr>
          </w:p>
          <w:p w14:paraId="02F8CEAF" w14:textId="77777777" w:rsidR="00422E74" w:rsidRPr="002B6ECD" w:rsidRDefault="00422E74" w:rsidP="00422E74">
            <w:pPr>
              <w:widowControl w:val="0"/>
              <w:rPr>
                <w:rFonts w:ascii="Times New Roman" w:eastAsia="Calibri" w:hAnsi="Times New Roman" w:cs="Times New Roman"/>
                <w:sz w:val="24"/>
                <w:szCs w:val="24"/>
                <w:lang w:val="kk-KZ"/>
              </w:rPr>
            </w:pPr>
          </w:p>
          <w:p w14:paraId="2656EB07" w14:textId="77777777" w:rsidR="00940829" w:rsidRPr="002B6ECD" w:rsidRDefault="00940829" w:rsidP="00422E74">
            <w:pPr>
              <w:widowControl w:val="0"/>
              <w:rPr>
                <w:rFonts w:ascii="Times New Roman" w:eastAsia="Calibri" w:hAnsi="Times New Roman" w:cs="Times New Roman"/>
                <w:sz w:val="24"/>
                <w:szCs w:val="24"/>
                <w:lang w:val="kk-KZ"/>
              </w:rPr>
            </w:pPr>
          </w:p>
          <w:p w14:paraId="6F832FA6" w14:textId="77777777" w:rsidR="00940829" w:rsidRPr="002B6ECD" w:rsidRDefault="00940829" w:rsidP="00422E74">
            <w:pPr>
              <w:widowControl w:val="0"/>
              <w:rPr>
                <w:rFonts w:ascii="Times New Roman" w:eastAsia="Calibri" w:hAnsi="Times New Roman" w:cs="Times New Roman"/>
                <w:sz w:val="24"/>
                <w:szCs w:val="24"/>
                <w:lang w:val="kk-KZ"/>
              </w:rPr>
            </w:pPr>
          </w:p>
          <w:p w14:paraId="16C7F7C8" w14:textId="77777777" w:rsidR="00940829" w:rsidRPr="002B6ECD" w:rsidRDefault="00940829" w:rsidP="00422E74">
            <w:pPr>
              <w:widowControl w:val="0"/>
              <w:rPr>
                <w:rFonts w:ascii="Times New Roman" w:eastAsia="Calibri" w:hAnsi="Times New Roman" w:cs="Times New Roman"/>
                <w:sz w:val="24"/>
                <w:szCs w:val="24"/>
                <w:lang w:val="kk-KZ"/>
              </w:rPr>
            </w:pPr>
          </w:p>
          <w:p w14:paraId="10796C88" w14:textId="77777777" w:rsidR="00940829" w:rsidRPr="002B6ECD" w:rsidRDefault="00940829" w:rsidP="00422E74">
            <w:pPr>
              <w:widowControl w:val="0"/>
              <w:rPr>
                <w:rFonts w:ascii="Times New Roman" w:eastAsia="Calibri" w:hAnsi="Times New Roman" w:cs="Times New Roman"/>
                <w:sz w:val="24"/>
                <w:szCs w:val="24"/>
                <w:lang w:val="kk-KZ"/>
              </w:rPr>
            </w:pPr>
          </w:p>
          <w:p w14:paraId="1D454BB7" w14:textId="77777777" w:rsidR="00940829" w:rsidRPr="002B6ECD" w:rsidRDefault="00940829" w:rsidP="00422E74">
            <w:pPr>
              <w:widowControl w:val="0"/>
              <w:rPr>
                <w:rFonts w:ascii="Times New Roman" w:eastAsia="Calibri" w:hAnsi="Times New Roman" w:cs="Times New Roman"/>
                <w:sz w:val="24"/>
                <w:szCs w:val="24"/>
                <w:lang w:val="kk-KZ"/>
              </w:rPr>
            </w:pPr>
          </w:p>
          <w:p w14:paraId="067668B3" w14:textId="77777777" w:rsidR="00940829" w:rsidRPr="002B6ECD" w:rsidRDefault="00940829" w:rsidP="00422E74">
            <w:pPr>
              <w:widowControl w:val="0"/>
              <w:rPr>
                <w:rFonts w:ascii="Times New Roman" w:eastAsia="Calibri" w:hAnsi="Times New Roman" w:cs="Times New Roman"/>
                <w:sz w:val="24"/>
                <w:szCs w:val="24"/>
                <w:lang w:val="kk-KZ"/>
              </w:rPr>
            </w:pPr>
          </w:p>
          <w:p w14:paraId="1E1DC021" w14:textId="77777777" w:rsidR="00422E74" w:rsidRPr="002B6ECD" w:rsidRDefault="00422E74" w:rsidP="00422E74">
            <w:pPr>
              <w:widowControl w:val="0"/>
              <w:rPr>
                <w:rFonts w:ascii="Times New Roman" w:eastAsia="Calibri" w:hAnsi="Times New Roman" w:cs="Times New Roman"/>
                <w:sz w:val="24"/>
                <w:szCs w:val="24"/>
              </w:rPr>
            </w:pPr>
          </w:p>
          <w:p w14:paraId="76608070" w14:textId="77777777" w:rsidR="00422E74" w:rsidRPr="002B6ECD" w:rsidRDefault="00422E74" w:rsidP="00422E74">
            <w:pPr>
              <w:widowControl w:val="0"/>
              <w:rPr>
                <w:rFonts w:ascii="Times New Roman" w:eastAsia="Calibri" w:hAnsi="Times New Roman" w:cs="Times New Roman"/>
                <w:sz w:val="24"/>
                <w:szCs w:val="24"/>
              </w:rPr>
            </w:pPr>
          </w:p>
          <w:p w14:paraId="6F2C4058" w14:textId="77777777" w:rsidR="00422E74" w:rsidRPr="002B6ECD" w:rsidRDefault="00422E74" w:rsidP="00422E74">
            <w:pPr>
              <w:widowControl w:val="0"/>
              <w:rPr>
                <w:rFonts w:ascii="Times New Roman" w:eastAsia="Calibri" w:hAnsi="Times New Roman" w:cs="Times New Roman"/>
                <w:sz w:val="24"/>
                <w:szCs w:val="24"/>
              </w:rPr>
            </w:pPr>
          </w:p>
          <w:p w14:paraId="0FAD7352" w14:textId="77777777" w:rsidR="00422E74" w:rsidRPr="002B6ECD" w:rsidRDefault="00422E74" w:rsidP="00422E74">
            <w:pPr>
              <w:widowControl w:val="0"/>
              <w:rPr>
                <w:rFonts w:ascii="Times New Roman" w:eastAsia="Calibri" w:hAnsi="Times New Roman" w:cs="Times New Roman"/>
                <w:sz w:val="24"/>
                <w:szCs w:val="24"/>
              </w:rPr>
            </w:pPr>
          </w:p>
          <w:p w14:paraId="0C2DD44E" w14:textId="77777777" w:rsidR="00422E74" w:rsidRPr="002B6ECD" w:rsidRDefault="00422E74" w:rsidP="00422E74">
            <w:pPr>
              <w:widowControl w:val="0"/>
              <w:rPr>
                <w:rFonts w:ascii="Times New Roman" w:eastAsia="Calibri" w:hAnsi="Times New Roman" w:cs="Times New Roman"/>
                <w:sz w:val="24"/>
                <w:szCs w:val="24"/>
              </w:rPr>
            </w:pPr>
          </w:p>
          <w:p w14:paraId="55365AB3" w14:textId="77777777" w:rsidR="00422E74" w:rsidRPr="002B6ECD" w:rsidRDefault="00422E74" w:rsidP="00422E74">
            <w:pPr>
              <w:widowControl w:val="0"/>
              <w:rPr>
                <w:rFonts w:ascii="Times New Roman" w:eastAsia="Calibri" w:hAnsi="Times New Roman" w:cs="Times New Roman"/>
                <w:sz w:val="24"/>
                <w:szCs w:val="24"/>
              </w:rPr>
            </w:pPr>
          </w:p>
          <w:p w14:paraId="21425EDE" w14:textId="77777777" w:rsidR="00422E74" w:rsidRPr="002B6ECD" w:rsidRDefault="00422E74" w:rsidP="00422E74">
            <w:pPr>
              <w:widowControl w:val="0"/>
              <w:rPr>
                <w:rFonts w:ascii="Times New Roman" w:eastAsia="Calibri" w:hAnsi="Times New Roman" w:cs="Times New Roman"/>
                <w:sz w:val="24"/>
                <w:szCs w:val="24"/>
              </w:rPr>
            </w:pPr>
          </w:p>
          <w:p w14:paraId="0A3E3C53" w14:textId="77777777" w:rsidR="00422E74" w:rsidRPr="002B6ECD" w:rsidRDefault="00422E74" w:rsidP="00422E74">
            <w:pPr>
              <w:widowControl w:val="0"/>
              <w:rPr>
                <w:rFonts w:ascii="Times New Roman" w:eastAsia="Calibri" w:hAnsi="Times New Roman" w:cs="Times New Roman"/>
                <w:sz w:val="24"/>
                <w:szCs w:val="24"/>
              </w:rPr>
            </w:pPr>
          </w:p>
          <w:p w14:paraId="109CEF2F" w14:textId="77777777" w:rsidR="00422E74" w:rsidRPr="002B6ECD" w:rsidRDefault="00422E74" w:rsidP="00422E74">
            <w:pPr>
              <w:widowControl w:val="0"/>
              <w:rPr>
                <w:rFonts w:ascii="Times New Roman" w:eastAsia="Calibri" w:hAnsi="Times New Roman" w:cs="Times New Roman"/>
                <w:sz w:val="24"/>
                <w:szCs w:val="24"/>
              </w:rPr>
            </w:pPr>
          </w:p>
          <w:p w14:paraId="6F9085EF"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Оқулықтағы нұсқаулық сәйкес </w:t>
            </w:r>
            <w:r w:rsidRPr="002B6ECD">
              <w:rPr>
                <w:rFonts w:ascii="Times New Roman" w:eastAsia="Cambria" w:hAnsi="Times New Roman" w:cs="Times New Roman"/>
                <w:sz w:val="24"/>
                <w:szCs w:val="24"/>
              </w:rPr>
              <w:t xml:space="preserve">robo-baldyrgan.kz сайты </w:t>
            </w:r>
            <w:r w:rsidRPr="002B6ECD">
              <w:rPr>
                <w:rFonts w:ascii="Times New Roman" w:eastAsia="Calibri" w:hAnsi="Times New Roman" w:cs="Times New Roman"/>
                <w:sz w:val="24"/>
                <w:szCs w:val="24"/>
              </w:rPr>
              <w:t>бойынша  практикалық жұмысты орындайды.</w:t>
            </w:r>
          </w:p>
          <w:p w14:paraId="166F13F1" w14:textId="77777777" w:rsidR="00422E74" w:rsidRPr="002B6ECD" w:rsidRDefault="00422E74" w:rsidP="00422E74">
            <w:pPr>
              <w:widowControl w:val="0"/>
              <w:rPr>
                <w:rFonts w:ascii="Times New Roman" w:eastAsia="Calibri" w:hAnsi="Times New Roman" w:cs="Times New Roman"/>
                <w:sz w:val="24"/>
                <w:szCs w:val="24"/>
              </w:rPr>
            </w:pPr>
          </w:p>
          <w:p w14:paraId="3E5CD09A" w14:textId="77777777" w:rsidR="00422E74" w:rsidRPr="002B6ECD" w:rsidRDefault="00422E74" w:rsidP="00422E74">
            <w:pPr>
              <w:widowControl w:val="0"/>
              <w:rPr>
                <w:rFonts w:ascii="Times New Roman" w:eastAsia="Calibri" w:hAnsi="Times New Roman" w:cs="Times New Roman"/>
                <w:sz w:val="24"/>
                <w:szCs w:val="24"/>
              </w:rPr>
            </w:pPr>
          </w:p>
          <w:p w14:paraId="09BB8BCD" w14:textId="77777777" w:rsidR="00422E74" w:rsidRPr="002B6ECD" w:rsidRDefault="00422E74" w:rsidP="00422E74">
            <w:pPr>
              <w:widowControl w:val="0"/>
              <w:rPr>
                <w:rFonts w:ascii="Times New Roman" w:eastAsia="Calibri" w:hAnsi="Times New Roman" w:cs="Times New Roman"/>
                <w:sz w:val="24"/>
                <w:szCs w:val="24"/>
              </w:rPr>
            </w:pPr>
          </w:p>
          <w:p w14:paraId="7AEEE181" w14:textId="77777777" w:rsidR="00422E74" w:rsidRPr="002B6ECD" w:rsidRDefault="00422E74" w:rsidP="00422E74">
            <w:pPr>
              <w:widowControl w:val="0"/>
              <w:rPr>
                <w:rFonts w:ascii="Times New Roman" w:eastAsia="Calibri" w:hAnsi="Times New Roman" w:cs="Times New Roman"/>
                <w:sz w:val="24"/>
                <w:szCs w:val="24"/>
              </w:rPr>
            </w:pPr>
          </w:p>
          <w:p w14:paraId="394E0E3F"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mbria" w:hAnsi="Times New Roman" w:cs="Times New Roman"/>
                <w:sz w:val="24"/>
                <w:szCs w:val="24"/>
              </w:rPr>
              <w:t xml:space="preserve">robo-baldyrgan.kz сайты </w:t>
            </w:r>
            <w:r w:rsidRPr="002B6ECD">
              <w:rPr>
                <w:rFonts w:ascii="Times New Roman" w:eastAsia="Calibri" w:hAnsi="Times New Roman" w:cs="Times New Roman"/>
                <w:sz w:val="24"/>
                <w:szCs w:val="24"/>
              </w:rPr>
              <w:t>бойынша жұмыс дәптерде берілген 1- тапсырманы орындайды</w:t>
            </w:r>
          </w:p>
          <w:p w14:paraId="3743AB9C" w14:textId="77777777" w:rsidR="009F547F" w:rsidRPr="002B6ECD" w:rsidRDefault="009F547F" w:rsidP="009F547F">
            <w:pPr>
              <w:widowControl w:val="0"/>
              <w:rPr>
                <w:rFonts w:ascii="Times New Roman" w:eastAsia="Calibri" w:hAnsi="Times New Roman" w:cs="Times New Roman"/>
                <w:sz w:val="24"/>
                <w:szCs w:val="24"/>
              </w:rPr>
            </w:pPr>
          </w:p>
        </w:tc>
        <w:tc>
          <w:tcPr>
            <w:tcW w:w="648" w:type="pct"/>
            <w:tcBorders>
              <w:top w:val="single" w:sz="4" w:space="0" w:color="000000"/>
              <w:left w:val="single" w:sz="4" w:space="0" w:color="000000"/>
              <w:bottom w:val="single" w:sz="4" w:space="0" w:color="000000"/>
              <w:right w:val="single" w:sz="4" w:space="0" w:color="000000"/>
            </w:tcBorders>
          </w:tcPr>
          <w:p w14:paraId="4B5B2C0B" w14:textId="77777777" w:rsidR="00422E74" w:rsidRPr="002B6ECD" w:rsidRDefault="00422E74" w:rsidP="00422E74">
            <w:pPr>
              <w:widowControl w:val="0"/>
              <w:rPr>
                <w:rFonts w:ascii="Times New Roman" w:hAnsi="Times New Roman" w:cs="Times New Roman"/>
                <w:sz w:val="24"/>
                <w:szCs w:val="24"/>
                <w:lang w:val="kk-KZ"/>
              </w:rPr>
            </w:pPr>
          </w:p>
          <w:p w14:paraId="2AB988E9" w14:textId="77777777" w:rsidR="00940829" w:rsidRPr="002B6ECD" w:rsidRDefault="00940829" w:rsidP="00422E74">
            <w:pPr>
              <w:widowControl w:val="0"/>
              <w:rPr>
                <w:rFonts w:ascii="Times New Roman" w:hAnsi="Times New Roman" w:cs="Times New Roman"/>
                <w:sz w:val="24"/>
                <w:szCs w:val="24"/>
                <w:lang w:val="kk-KZ"/>
              </w:rPr>
            </w:pPr>
          </w:p>
          <w:p w14:paraId="2AC609CB" w14:textId="77777777" w:rsidR="00940829" w:rsidRPr="002B6ECD" w:rsidRDefault="00940829" w:rsidP="00422E74">
            <w:pPr>
              <w:widowControl w:val="0"/>
              <w:rPr>
                <w:rFonts w:ascii="Times New Roman" w:hAnsi="Times New Roman" w:cs="Times New Roman"/>
                <w:sz w:val="24"/>
                <w:szCs w:val="24"/>
                <w:lang w:val="kk-KZ"/>
              </w:rPr>
            </w:pPr>
          </w:p>
          <w:p w14:paraId="03B57F10" w14:textId="77777777" w:rsidR="00422E74" w:rsidRPr="002B6ECD" w:rsidRDefault="00422E74" w:rsidP="00422E74">
            <w:pPr>
              <w:widowControl w:val="0"/>
              <w:rPr>
                <w:rFonts w:ascii="Times New Roman" w:hAnsi="Times New Roman" w:cs="Times New Roman"/>
                <w:sz w:val="24"/>
                <w:szCs w:val="24"/>
              </w:rPr>
            </w:pPr>
          </w:p>
          <w:p w14:paraId="64D82CDA" w14:textId="77777777" w:rsidR="00422E74" w:rsidRPr="002B6ECD" w:rsidRDefault="00422E74" w:rsidP="00422E74">
            <w:pPr>
              <w:widowControl w:val="0"/>
              <w:rPr>
                <w:rFonts w:ascii="Times New Roman" w:hAnsi="Times New Roman" w:cs="Times New Roman"/>
                <w:sz w:val="24"/>
                <w:szCs w:val="24"/>
              </w:rPr>
            </w:pPr>
          </w:p>
          <w:p w14:paraId="543D8F32" w14:textId="77777777" w:rsidR="00422E74" w:rsidRPr="002B6ECD" w:rsidRDefault="00422E74" w:rsidP="00422E74">
            <w:pPr>
              <w:widowControl w:val="0"/>
              <w:rPr>
                <w:rFonts w:ascii="Times New Roman" w:hAnsi="Times New Roman" w:cs="Times New Roman"/>
                <w:sz w:val="24"/>
                <w:szCs w:val="24"/>
              </w:rPr>
            </w:pPr>
          </w:p>
          <w:p w14:paraId="58AB4F7F" w14:textId="77777777" w:rsidR="00422E74" w:rsidRPr="002B6ECD" w:rsidRDefault="00422E74" w:rsidP="00422E74">
            <w:pPr>
              <w:widowControl w:val="0"/>
              <w:rPr>
                <w:rFonts w:ascii="Times New Roman" w:hAnsi="Times New Roman" w:cs="Times New Roman"/>
                <w:sz w:val="24"/>
                <w:szCs w:val="24"/>
              </w:rPr>
            </w:pPr>
          </w:p>
          <w:p w14:paraId="3F15AF47" w14:textId="77777777" w:rsidR="00422E74" w:rsidRPr="002B6ECD" w:rsidRDefault="00422E74" w:rsidP="00422E74">
            <w:pPr>
              <w:widowControl w:val="0"/>
              <w:rPr>
                <w:rFonts w:ascii="Times New Roman" w:hAnsi="Times New Roman" w:cs="Times New Roman"/>
                <w:sz w:val="24"/>
                <w:szCs w:val="24"/>
              </w:rPr>
            </w:pPr>
          </w:p>
          <w:p w14:paraId="3DF1FF19" w14:textId="77777777" w:rsidR="00422E74" w:rsidRPr="002B6ECD" w:rsidRDefault="00422E74" w:rsidP="00422E74">
            <w:pPr>
              <w:widowControl w:val="0"/>
              <w:rPr>
                <w:rFonts w:ascii="Times New Roman" w:hAnsi="Times New Roman" w:cs="Times New Roman"/>
                <w:sz w:val="24"/>
                <w:szCs w:val="24"/>
              </w:rPr>
            </w:pPr>
          </w:p>
          <w:p w14:paraId="07D446CA" w14:textId="77777777" w:rsidR="00422E74" w:rsidRPr="002B6ECD" w:rsidRDefault="00422E74" w:rsidP="00422E74">
            <w:pPr>
              <w:widowControl w:val="0"/>
              <w:rPr>
                <w:rFonts w:ascii="Times New Roman" w:hAnsi="Times New Roman" w:cs="Times New Roman"/>
                <w:sz w:val="24"/>
                <w:szCs w:val="24"/>
              </w:rPr>
            </w:pPr>
          </w:p>
          <w:p w14:paraId="75AC6BA7" w14:textId="77777777" w:rsidR="00422E74" w:rsidRPr="002B6ECD" w:rsidRDefault="00422E74" w:rsidP="00422E74">
            <w:pPr>
              <w:widowControl w:val="0"/>
              <w:rPr>
                <w:rFonts w:ascii="Times New Roman" w:hAnsi="Times New Roman" w:cs="Times New Roman"/>
                <w:sz w:val="24"/>
                <w:szCs w:val="24"/>
              </w:rPr>
            </w:pPr>
          </w:p>
          <w:p w14:paraId="72AACF50" w14:textId="77777777" w:rsidR="00422E74" w:rsidRPr="002B6ECD" w:rsidRDefault="00422E74" w:rsidP="00422E74">
            <w:pPr>
              <w:widowControl w:val="0"/>
              <w:rPr>
                <w:rFonts w:ascii="Times New Roman" w:hAnsi="Times New Roman" w:cs="Times New Roman"/>
                <w:sz w:val="24"/>
                <w:szCs w:val="24"/>
              </w:rPr>
            </w:pPr>
          </w:p>
          <w:p w14:paraId="1DE0349D" w14:textId="77777777" w:rsidR="00422E74" w:rsidRPr="002B6ECD" w:rsidRDefault="00422E74" w:rsidP="00422E74">
            <w:pPr>
              <w:widowControl w:val="0"/>
              <w:rPr>
                <w:rFonts w:ascii="Times New Roman" w:hAnsi="Times New Roman" w:cs="Times New Roman"/>
                <w:sz w:val="24"/>
                <w:szCs w:val="24"/>
              </w:rPr>
            </w:pPr>
          </w:p>
          <w:p w14:paraId="3D4F2AF3" w14:textId="77777777" w:rsidR="00422E74" w:rsidRPr="002B6ECD" w:rsidRDefault="00422E74" w:rsidP="00422E74">
            <w:pPr>
              <w:widowControl w:val="0"/>
              <w:rPr>
                <w:rFonts w:ascii="Times New Roman" w:hAnsi="Times New Roman" w:cs="Times New Roman"/>
                <w:sz w:val="24"/>
                <w:szCs w:val="24"/>
              </w:rPr>
            </w:pPr>
          </w:p>
          <w:p w14:paraId="212F83CC"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Өте жақсы!</w:t>
            </w:r>
          </w:p>
          <w:p w14:paraId="36DFE295" w14:textId="77777777" w:rsidR="00422E74" w:rsidRPr="002B6ECD" w:rsidRDefault="00422E74" w:rsidP="00422E74">
            <w:pPr>
              <w:widowControl w:val="0"/>
              <w:rPr>
                <w:rFonts w:ascii="Times New Roman" w:hAnsi="Times New Roman" w:cs="Times New Roman"/>
                <w:sz w:val="24"/>
                <w:szCs w:val="24"/>
              </w:rPr>
            </w:pPr>
          </w:p>
          <w:p w14:paraId="46042DD1" w14:textId="77777777" w:rsidR="00422E74" w:rsidRPr="002B6ECD" w:rsidRDefault="00422E74" w:rsidP="00422E74">
            <w:pPr>
              <w:widowControl w:val="0"/>
              <w:rPr>
                <w:rFonts w:ascii="Times New Roman" w:hAnsi="Times New Roman" w:cs="Times New Roman"/>
                <w:sz w:val="24"/>
                <w:szCs w:val="24"/>
              </w:rPr>
            </w:pPr>
          </w:p>
          <w:p w14:paraId="295E93E7" w14:textId="77777777" w:rsidR="00422E74" w:rsidRPr="002B6ECD" w:rsidRDefault="00422E74" w:rsidP="00422E74">
            <w:pPr>
              <w:widowControl w:val="0"/>
              <w:rPr>
                <w:rFonts w:ascii="Times New Roman" w:hAnsi="Times New Roman" w:cs="Times New Roman"/>
                <w:sz w:val="24"/>
                <w:szCs w:val="24"/>
              </w:rPr>
            </w:pPr>
          </w:p>
          <w:p w14:paraId="2C5CCAC1" w14:textId="77777777" w:rsidR="00422E74" w:rsidRPr="002B6ECD" w:rsidRDefault="00422E74" w:rsidP="00422E74">
            <w:pPr>
              <w:widowControl w:val="0"/>
              <w:rPr>
                <w:rFonts w:ascii="Times New Roman" w:hAnsi="Times New Roman" w:cs="Times New Roman"/>
                <w:sz w:val="24"/>
                <w:szCs w:val="24"/>
              </w:rPr>
            </w:pPr>
          </w:p>
          <w:p w14:paraId="34823C63" w14:textId="77777777" w:rsidR="00422E74" w:rsidRPr="002B6ECD" w:rsidRDefault="00422E74" w:rsidP="00422E74">
            <w:pPr>
              <w:widowControl w:val="0"/>
              <w:rPr>
                <w:rFonts w:ascii="Times New Roman" w:hAnsi="Times New Roman" w:cs="Times New Roman"/>
                <w:sz w:val="24"/>
                <w:szCs w:val="24"/>
              </w:rPr>
            </w:pPr>
          </w:p>
          <w:p w14:paraId="03537F41"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3545998F"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Белгіні дұ</w:t>
            </w:r>
            <w:proofErr w:type="gramStart"/>
            <w:r w:rsidRPr="002B6ECD">
              <w:rPr>
                <w:rFonts w:ascii="Times New Roman" w:hAnsi="Times New Roman" w:cs="Times New Roman"/>
                <w:sz w:val="24"/>
                <w:szCs w:val="24"/>
              </w:rPr>
              <w:t>рыс к</w:t>
            </w:r>
            <w:proofErr w:type="gramEnd"/>
            <w:r w:rsidRPr="002B6ECD">
              <w:rPr>
                <w:rFonts w:ascii="Times New Roman" w:hAnsi="Times New Roman" w:cs="Times New Roman"/>
                <w:sz w:val="24"/>
                <w:szCs w:val="24"/>
              </w:rPr>
              <w:t>өрсетсе -1балл</w:t>
            </w:r>
          </w:p>
          <w:p w14:paraId="4A20DE97" w14:textId="77777777" w:rsidR="00422E74" w:rsidRPr="002B6ECD" w:rsidRDefault="00422E74" w:rsidP="00422E74">
            <w:pPr>
              <w:widowControl w:val="0"/>
              <w:rPr>
                <w:rFonts w:ascii="Times New Roman" w:hAnsi="Times New Roman" w:cs="Times New Roman"/>
                <w:sz w:val="24"/>
                <w:szCs w:val="24"/>
              </w:rPr>
            </w:pPr>
            <w:proofErr w:type="gramStart"/>
            <w:r w:rsidRPr="002B6ECD">
              <w:rPr>
                <w:rFonts w:ascii="Times New Roman" w:hAnsi="Times New Roman" w:cs="Times New Roman"/>
                <w:sz w:val="24"/>
                <w:szCs w:val="24"/>
              </w:rPr>
              <w:t>Б</w:t>
            </w:r>
            <w:proofErr w:type="gramEnd"/>
            <w:r w:rsidRPr="002B6ECD">
              <w:rPr>
                <w:rFonts w:ascii="Times New Roman" w:hAnsi="Times New Roman" w:cs="Times New Roman"/>
                <w:sz w:val="24"/>
                <w:szCs w:val="24"/>
              </w:rPr>
              <w:t>ұрыс болса-0 балл</w:t>
            </w:r>
          </w:p>
          <w:p w14:paraId="6A0816F4" w14:textId="77777777" w:rsidR="00422E74" w:rsidRPr="002B6ECD" w:rsidRDefault="00422E74" w:rsidP="00422E74">
            <w:pPr>
              <w:widowControl w:val="0"/>
              <w:rPr>
                <w:rFonts w:ascii="Times New Roman" w:hAnsi="Times New Roman" w:cs="Times New Roman"/>
                <w:sz w:val="24"/>
                <w:szCs w:val="24"/>
              </w:rPr>
            </w:pPr>
          </w:p>
          <w:p w14:paraId="53656F26" w14:textId="77777777" w:rsidR="00422E74" w:rsidRPr="002B6ECD" w:rsidRDefault="00422E74" w:rsidP="00422E74">
            <w:pPr>
              <w:widowControl w:val="0"/>
              <w:rPr>
                <w:rFonts w:ascii="Times New Roman" w:hAnsi="Times New Roman" w:cs="Times New Roman"/>
                <w:sz w:val="24"/>
                <w:szCs w:val="24"/>
              </w:rPr>
            </w:pPr>
          </w:p>
          <w:p w14:paraId="7565DCD8"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5FD634B7"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Элементті сәйкес цифрлармен нө</w:t>
            </w:r>
            <w:proofErr w:type="gramStart"/>
            <w:r w:rsidRPr="002B6ECD">
              <w:rPr>
                <w:rFonts w:ascii="Times New Roman" w:hAnsi="Times New Roman" w:cs="Times New Roman"/>
                <w:sz w:val="24"/>
                <w:szCs w:val="24"/>
              </w:rPr>
              <w:t>м</w:t>
            </w:r>
            <w:proofErr w:type="gramEnd"/>
            <w:r w:rsidRPr="002B6ECD">
              <w:rPr>
                <w:rFonts w:ascii="Times New Roman" w:hAnsi="Times New Roman" w:cs="Times New Roman"/>
                <w:sz w:val="24"/>
                <w:szCs w:val="24"/>
              </w:rPr>
              <w:t>ірлейді -1балл</w:t>
            </w:r>
          </w:p>
          <w:p w14:paraId="37B1400D"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Жалпы: 6 балл</w:t>
            </w:r>
          </w:p>
          <w:p w14:paraId="25F2F7F5" w14:textId="77777777" w:rsidR="00422E74" w:rsidRPr="002B6ECD" w:rsidRDefault="00422E74" w:rsidP="00422E74">
            <w:pPr>
              <w:widowControl w:val="0"/>
              <w:rPr>
                <w:rFonts w:ascii="Times New Roman" w:hAnsi="Times New Roman" w:cs="Times New Roman"/>
                <w:sz w:val="24"/>
                <w:szCs w:val="24"/>
              </w:rPr>
            </w:pPr>
          </w:p>
          <w:p w14:paraId="3A1B49ED" w14:textId="751F458C" w:rsidR="009F547F"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Тамаша!</w:t>
            </w:r>
          </w:p>
        </w:tc>
        <w:tc>
          <w:tcPr>
            <w:tcW w:w="1256" w:type="pct"/>
            <w:tcBorders>
              <w:top w:val="single" w:sz="4" w:space="0" w:color="000000"/>
              <w:left w:val="single" w:sz="4" w:space="0" w:color="000000"/>
              <w:bottom w:val="single" w:sz="4" w:space="0" w:color="000000"/>
              <w:right w:val="single" w:sz="4" w:space="0" w:color="000000"/>
            </w:tcBorders>
          </w:tcPr>
          <w:p w14:paraId="5B5C706F" w14:textId="77777777" w:rsidR="00422E74" w:rsidRPr="002B6ECD" w:rsidRDefault="00422E74" w:rsidP="00422E74">
            <w:pPr>
              <w:widowControl w:val="0"/>
              <w:rPr>
                <w:rFonts w:ascii="Times New Roman" w:eastAsia="Calibri" w:hAnsi="Times New Roman" w:cs="Times New Roman"/>
                <w:sz w:val="24"/>
                <w:szCs w:val="24"/>
              </w:rPr>
            </w:pPr>
          </w:p>
          <w:p w14:paraId="045227E5" w14:textId="77777777" w:rsidR="00422E74" w:rsidRPr="002B6ECD" w:rsidRDefault="00422E74" w:rsidP="00422E74">
            <w:pPr>
              <w:widowControl w:val="0"/>
              <w:rPr>
                <w:rFonts w:ascii="Times New Roman" w:eastAsia="Calibri" w:hAnsi="Times New Roman" w:cs="Times New Roman"/>
                <w:sz w:val="24"/>
                <w:szCs w:val="24"/>
              </w:rPr>
            </w:pPr>
          </w:p>
          <w:p w14:paraId="5ED1404D" w14:textId="77777777" w:rsidR="00422E74" w:rsidRPr="002B6ECD" w:rsidRDefault="00422E74" w:rsidP="00422E74">
            <w:pPr>
              <w:widowControl w:val="0"/>
              <w:rPr>
                <w:rFonts w:ascii="Times New Roman" w:eastAsia="Calibri" w:hAnsi="Times New Roman" w:cs="Times New Roman"/>
                <w:sz w:val="24"/>
                <w:szCs w:val="24"/>
              </w:rPr>
            </w:pPr>
          </w:p>
          <w:p w14:paraId="1C9CA816"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2830B631" wp14:editId="6FCA2F45">
                  <wp:extent cx="675409" cy="1143000"/>
                  <wp:effectExtent l="0" t="0" r="0" b="0"/>
                  <wp:docPr id="446122105" name="Рисунок 44612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 r="82696" b="42207"/>
                          <a:stretch/>
                        </pic:blipFill>
                        <pic:spPr bwMode="auto">
                          <a:xfrm>
                            <a:off x="0" y="0"/>
                            <a:ext cx="692606" cy="1172103"/>
                          </a:xfrm>
                          <a:prstGeom prst="rect">
                            <a:avLst/>
                          </a:prstGeom>
                          <a:ln>
                            <a:noFill/>
                          </a:ln>
                          <a:extLst>
                            <a:ext uri="{53640926-AAD7-44D8-BBD7-CCE9431645EC}">
                              <a14:shadowObscured xmlns:a14="http://schemas.microsoft.com/office/drawing/2010/main"/>
                            </a:ext>
                          </a:extLst>
                        </pic:spPr>
                      </pic:pic>
                    </a:graphicData>
                  </a:graphic>
                </wp:inline>
              </w:drawing>
            </w:r>
          </w:p>
          <w:p w14:paraId="40E90CDD" w14:textId="77777777" w:rsidR="00422E74" w:rsidRPr="002B6ECD" w:rsidRDefault="00422E74" w:rsidP="00422E74">
            <w:pPr>
              <w:widowControl w:val="0"/>
              <w:rPr>
                <w:rFonts w:ascii="Times New Roman" w:eastAsia="Calibri" w:hAnsi="Times New Roman" w:cs="Times New Roman"/>
                <w:sz w:val="24"/>
                <w:szCs w:val="24"/>
              </w:rPr>
            </w:pPr>
          </w:p>
          <w:p w14:paraId="479F4EF4" w14:textId="77777777" w:rsidR="00422E74" w:rsidRPr="002B6ECD" w:rsidRDefault="00422E74" w:rsidP="00422E74">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45A4CA38" w14:textId="77777777" w:rsidR="00422E74" w:rsidRPr="002B6ECD" w:rsidRDefault="009649CD" w:rsidP="00422E74">
            <w:pPr>
              <w:widowControl w:val="0"/>
              <w:rPr>
                <w:rFonts w:ascii="Times New Roman" w:eastAsia="Calibri" w:hAnsi="Times New Roman" w:cs="Times New Roman"/>
                <w:sz w:val="24"/>
                <w:szCs w:val="24"/>
                <w:lang w:val="en-US"/>
              </w:rPr>
            </w:pPr>
            <w:hyperlink r:id="rId21" w:history="1">
              <w:r w:rsidR="00422E74" w:rsidRPr="002B6ECD">
                <w:rPr>
                  <w:rStyle w:val="a6"/>
                  <w:rFonts w:ascii="Times New Roman" w:eastAsia="Calibri" w:hAnsi="Times New Roman" w:cs="Times New Roman"/>
                  <w:sz w:val="24"/>
                  <w:szCs w:val="24"/>
                  <w:lang w:val="en-US"/>
                </w:rPr>
                <w:t>https://robobaldyrgan.kz/</w:t>
              </w:r>
            </w:hyperlink>
            <w:r w:rsidR="00422E74" w:rsidRPr="002B6ECD">
              <w:rPr>
                <w:rFonts w:ascii="Times New Roman" w:eastAsia="Calibri" w:hAnsi="Times New Roman" w:cs="Times New Roman"/>
                <w:sz w:val="24"/>
                <w:szCs w:val="24"/>
                <w:lang w:val="en-US"/>
              </w:rPr>
              <w:t>,</w:t>
            </w:r>
          </w:p>
          <w:p w14:paraId="5DEEAF8B"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Оқулық</w:t>
            </w:r>
          </w:p>
          <w:p w14:paraId="28D1423C"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12-13 бет</w:t>
            </w:r>
          </w:p>
          <w:p w14:paraId="7EE6D05C" w14:textId="77777777" w:rsidR="00422E74" w:rsidRPr="002B6ECD" w:rsidRDefault="00422E74" w:rsidP="00422E74">
            <w:pPr>
              <w:widowControl w:val="0"/>
              <w:rPr>
                <w:rFonts w:ascii="Times New Roman" w:eastAsia="Calibri" w:hAnsi="Times New Roman" w:cs="Times New Roman"/>
                <w:sz w:val="24"/>
                <w:szCs w:val="24"/>
              </w:rPr>
            </w:pPr>
          </w:p>
          <w:p w14:paraId="77D44E15" w14:textId="77777777" w:rsidR="00422E74" w:rsidRPr="002B6ECD" w:rsidRDefault="00422E74" w:rsidP="00422E74">
            <w:pPr>
              <w:widowControl w:val="0"/>
              <w:rPr>
                <w:rFonts w:ascii="Times New Roman" w:eastAsia="Calibri" w:hAnsi="Times New Roman" w:cs="Times New Roman"/>
                <w:sz w:val="24"/>
                <w:szCs w:val="24"/>
              </w:rPr>
            </w:pPr>
          </w:p>
          <w:p w14:paraId="26C474CA" w14:textId="77777777" w:rsidR="00422E74" w:rsidRPr="002B6ECD" w:rsidRDefault="00422E74" w:rsidP="00422E74">
            <w:pPr>
              <w:widowControl w:val="0"/>
              <w:rPr>
                <w:rFonts w:ascii="Times New Roman" w:eastAsia="Calibri" w:hAnsi="Times New Roman" w:cs="Times New Roman"/>
                <w:sz w:val="24"/>
                <w:szCs w:val="24"/>
              </w:rPr>
            </w:pPr>
          </w:p>
          <w:p w14:paraId="59C13848" w14:textId="77777777" w:rsidR="00422E74" w:rsidRPr="002B6ECD" w:rsidRDefault="00422E74" w:rsidP="00422E74">
            <w:pPr>
              <w:widowControl w:val="0"/>
              <w:rPr>
                <w:rFonts w:ascii="Times New Roman" w:eastAsia="Calibri" w:hAnsi="Times New Roman" w:cs="Times New Roman"/>
                <w:sz w:val="24"/>
                <w:szCs w:val="24"/>
              </w:rPr>
            </w:pPr>
          </w:p>
          <w:p w14:paraId="64990642" w14:textId="77777777" w:rsidR="00422E74" w:rsidRPr="002B6ECD" w:rsidRDefault="00422E74" w:rsidP="00422E74">
            <w:pPr>
              <w:widowControl w:val="0"/>
              <w:rPr>
                <w:rFonts w:ascii="Times New Roman" w:eastAsia="Calibri" w:hAnsi="Times New Roman" w:cs="Times New Roman"/>
                <w:sz w:val="24"/>
                <w:szCs w:val="24"/>
              </w:rPr>
            </w:pPr>
          </w:p>
          <w:p w14:paraId="5D920597" w14:textId="77777777" w:rsidR="00422E74" w:rsidRPr="002B6ECD" w:rsidRDefault="00422E74" w:rsidP="00422E74">
            <w:pPr>
              <w:widowControl w:val="0"/>
              <w:rPr>
                <w:rFonts w:ascii="Times New Roman" w:eastAsia="Calibri" w:hAnsi="Times New Roman" w:cs="Times New Roman"/>
                <w:sz w:val="24"/>
                <w:szCs w:val="24"/>
              </w:rPr>
            </w:pPr>
          </w:p>
          <w:p w14:paraId="45ED561C" w14:textId="77777777" w:rsidR="00422E74" w:rsidRPr="002B6ECD" w:rsidRDefault="00422E74" w:rsidP="00422E74">
            <w:pPr>
              <w:widowControl w:val="0"/>
              <w:rPr>
                <w:rFonts w:ascii="Times New Roman" w:eastAsia="Calibri" w:hAnsi="Times New Roman" w:cs="Times New Roman"/>
                <w:sz w:val="24"/>
                <w:szCs w:val="24"/>
              </w:rPr>
            </w:pPr>
          </w:p>
          <w:p w14:paraId="3D0D4B5C" w14:textId="77777777" w:rsidR="00422E74" w:rsidRPr="002B6ECD" w:rsidRDefault="00422E74" w:rsidP="00422E74">
            <w:pPr>
              <w:widowControl w:val="0"/>
              <w:rPr>
                <w:rFonts w:ascii="Times New Roman" w:eastAsia="Calibri" w:hAnsi="Times New Roman" w:cs="Times New Roman"/>
                <w:sz w:val="24"/>
                <w:szCs w:val="24"/>
              </w:rPr>
            </w:pPr>
          </w:p>
          <w:p w14:paraId="4210E46F" w14:textId="77777777" w:rsidR="00422E74" w:rsidRPr="002B6ECD" w:rsidRDefault="00422E74" w:rsidP="00422E74">
            <w:pPr>
              <w:widowControl w:val="0"/>
              <w:rPr>
                <w:rFonts w:ascii="Times New Roman" w:eastAsia="Calibri" w:hAnsi="Times New Roman" w:cs="Times New Roman"/>
                <w:sz w:val="24"/>
                <w:szCs w:val="24"/>
              </w:rPr>
            </w:pPr>
          </w:p>
          <w:p w14:paraId="1D185244" w14:textId="77777777" w:rsidR="00422E74" w:rsidRPr="002B6ECD" w:rsidRDefault="00422E74" w:rsidP="00422E74">
            <w:pPr>
              <w:widowControl w:val="0"/>
              <w:rPr>
                <w:rFonts w:ascii="Times New Roman" w:eastAsia="Calibri" w:hAnsi="Times New Roman" w:cs="Times New Roman"/>
                <w:sz w:val="24"/>
                <w:szCs w:val="24"/>
              </w:rPr>
            </w:pPr>
          </w:p>
          <w:p w14:paraId="4918A94F" w14:textId="77777777" w:rsidR="00422E74" w:rsidRPr="002B6ECD" w:rsidRDefault="00422E74" w:rsidP="00422E74">
            <w:pPr>
              <w:widowControl w:val="0"/>
              <w:rPr>
                <w:rFonts w:ascii="Times New Roman" w:eastAsia="Calibri" w:hAnsi="Times New Roman" w:cs="Times New Roman"/>
                <w:sz w:val="24"/>
                <w:szCs w:val="24"/>
              </w:rPr>
            </w:pPr>
          </w:p>
          <w:p w14:paraId="522414CA" w14:textId="77777777" w:rsidR="00422E74" w:rsidRPr="002B6ECD" w:rsidRDefault="00422E74" w:rsidP="00422E74">
            <w:pPr>
              <w:widowControl w:val="0"/>
              <w:rPr>
                <w:rFonts w:ascii="Times New Roman" w:eastAsia="Calibri" w:hAnsi="Times New Roman" w:cs="Times New Roman"/>
                <w:sz w:val="24"/>
                <w:szCs w:val="24"/>
              </w:rPr>
            </w:pPr>
          </w:p>
          <w:p w14:paraId="4D3E6219" w14:textId="77777777" w:rsidR="00422E74" w:rsidRPr="002B6ECD" w:rsidRDefault="00422E74" w:rsidP="00422E74">
            <w:pPr>
              <w:widowControl w:val="0"/>
              <w:rPr>
                <w:rFonts w:ascii="Times New Roman" w:eastAsia="Calibri" w:hAnsi="Times New Roman" w:cs="Times New Roman"/>
                <w:sz w:val="24"/>
                <w:szCs w:val="24"/>
              </w:rPr>
            </w:pPr>
          </w:p>
          <w:p w14:paraId="6D463551" w14:textId="77777777" w:rsidR="00422E74" w:rsidRPr="002B6ECD" w:rsidRDefault="00422E74" w:rsidP="00422E74">
            <w:pPr>
              <w:widowControl w:val="0"/>
              <w:rPr>
                <w:rFonts w:ascii="Times New Roman" w:eastAsia="Calibri" w:hAnsi="Times New Roman" w:cs="Times New Roman"/>
                <w:sz w:val="24"/>
                <w:szCs w:val="24"/>
              </w:rPr>
            </w:pPr>
          </w:p>
          <w:p w14:paraId="39785545"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Компьютер немесе ноутбук</w:t>
            </w:r>
          </w:p>
          <w:p w14:paraId="586C00AC"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3A84501F" wp14:editId="010277E1">
                  <wp:extent cx="708025" cy="256540"/>
                  <wp:effectExtent l="0" t="0" r="0" b="0"/>
                  <wp:docPr id="446122107" name="Рисунок 44612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08025" cy="256540"/>
                          </a:xfrm>
                          <a:prstGeom prst="rect">
                            <a:avLst/>
                          </a:prstGeom>
                        </pic:spPr>
                      </pic:pic>
                    </a:graphicData>
                  </a:graphic>
                </wp:inline>
              </w:drawing>
            </w:r>
          </w:p>
          <w:p w14:paraId="4262A0B3" w14:textId="77777777" w:rsidR="00422E74" w:rsidRPr="002B6ECD" w:rsidRDefault="00422E74" w:rsidP="00422E74">
            <w:pPr>
              <w:widowControl w:val="0"/>
              <w:rPr>
                <w:rFonts w:ascii="Times New Roman" w:eastAsia="Calibri" w:hAnsi="Times New Roman" w:cs="Times New Roman"/>
                <w:sz w:val="24"/>
                <w:szCs w:val="24"/>
              </w:rPr>
            </w:pPr>
          </w:p>
          <w:p w14:paraId="5CBBC12D" w14:textId="77777777" w:rsidR="00422E74" w:rsidRPr="002B6ECD" w:rsidRDefault="00422E74" w:rsidP="00422E74">
            <w:pPr>
              <w:widowControl w:val="0"/>
              <w:rPr>
                <w:rFonts w:ascii="Times New Roman" w:eastAsia="Calibri" w:hAnsi="Times New Roman" w:cs="Times New Roman"/>
                <w:sz w:val="24"/>
                <w:szCs w:val="24"/>
              </w:rPr>
            </w:pPr>
          </w:p>
          <w:p w14:paraId="29EEC67F" w14:textId="77777777" w:rsidR="00422E74" w:rsidRPr="002B6ECD" w:rsidRDefault="00422E74" w:rsidP="00422E74">
            <w:pPr>
              <w:widowControl w:val="0"/>
              <w:rPr>
                <w:rFonts w:ascii="Times New Roman" w:eastAsia="Calibri" w:hAnsi="Times New Roman" w:cs="Times New Roman"/>
                <w:sz w:val="24"/>
                <w:szCs w:val="24"/>
              </w:rPr>
            </w:pPr>
          </w:p>
          <w:p w14:paraId="4841C63C" w14:textId="77777777" w:rsidR="00422E74" w:rsidRPr="002B6ECD" w:rsidRDefault="00422E74" w:rsidP="00422E74">
            <w:pPr>
              <w:widowControl w:val="0"/>
              <w:rPr>
                <w:rFonts w:ascii="Times New Roman" w:eastAsia="Calibri" w:hAnsi="Times New Roman" w:cs="Times New Roman"/>
                <w:sz w:val="24"/>
                <w:szCs w:val="24"/>
              </w:rPr>
            </w:pPr>
          </w:p>
          <w:p w14:paraId="1E5ECC4F" w14:textId="77777777" w:rsidR="00422E74" w:rsidRPr="002B6ECD" w:rsidRDefault="00422E74" w:rsidP="00422E74">
            <w:pPr>
              <w:widowControl w:val="0"/>
              <w:rPr>
                <w:rFonts w:ascii="Times New Roman" w:eastAsia="Calibri" w:hAnsi="Times New Roman" w:cs="Times New Roman"/>
                <w:sz w:val="24"/>
                <w:szCs w:val="24"/>
              </w:rPr>
            </w:pPr>
          </w:p>
          <w:p w14:paraId="426B9373" w14:textId="33BEBE73"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Жеке жұмыс дәптері</w:t>
            </w:r>
          </w:p>
          <w:p w14:paraId="34046F21" w14:textId="77777777" w:rsidR="00422E74" w:rsidRPr="002B6ECD" w:rsidRDefault="00422E74" w:rsidP="00422E74">
            <w:pPr>
              <w:widowControl w:val="0"/>
              <w:rPr>
                <w:rFonts w:ascii="Times New Roman" w:eastAsia="Calibri" w:hAnsi="Times New Roman" w:cs="Times New Roman"/>
                <w:sz w:val="24"/>
                <w:szCs w:val="24"/>
              </w:rPr>
            </w:pPr>
          </w:p>
          <w:p w14:paraId="2928225A" w14:textId="77777777" w:rsidR="00422E74" w:rsidRPr="002B6ECD" w:rsidRDefault="00422E74" w:rsidP="00422E74">
            <w:pPr>
              <w:widowControl w:val="0"/>
              <w:rPr>
                <w:rFonts w:ascii="Times New Roman" w:eastAsia="Calibri" w:hAnsi="Times New Roman" w:cs="Times New Roman"/>
                <w:sz w:val="24"/>
                <w:szCs w:val="24"/>
              </w:rPr>
            </w:pPr>
          </w:p>
          <w:p w14:paraId="03BA969D" w14:textId="77777777" w:rsidR="00422E74" w:rsidRPr="002B6ECD" w:rsidRDefault="00422E74" w:rsidP="00422E74">
            <w:pPr>
              <w:widowControl w:val="0"/>
              <w:rPr>
                <w:rFonts w:ascii="Times New Roman" w:eastAsia="Calibri" w:hAnsi="Times New Roman" w:cs="Times New Roman"/>
                <w:sz w:val="24"/>
                <w:szCs w:val="24"/>
              </w:rPr>
            </w:pPr>
          </w:p>
          <w:p w14:paraId="43EFE329" w14:textId="77777777" w:rsidR="009F547F" w:rsidRPr="002B6ECD" w:rsidRDefault="009F547F" w:rsidP="009F547F">
            <w:pPr>
              <w:widowControl w:val="0"/>
              <w:rPr>
                <w:rFonts w:ascii="Times New Roman" w:eastAsia="Calibri" w:hAnsi="Times New Roman" w:cs="Times New Roman"/>
                <w:sz w:val="24"/>
                <w:szCs w:val="24"/>
              </w:rPr>
            </w:pPr>
          </w:p>
        </w:tc>
      </w:tr>
    </w:tbl>
    <w:p w14:paraId="379D0B5C" w14:textId="77777777" w:rsidR="00940829" w:rsidRPr="002B6ECD" w:rsidRDefault="00940829">
      <w:pPr>
        <w:rPr>
          <w:lang w:val="kk-KZ"/>
        </w:rPr>
      </w:pPr>
    </w:p>
    <w:p w14:paraId="54F38140" w14:textId="77777777" w:rsidR="00940829" w:rsidRPr="002B6ECD" w:rsidRDefault="00940829">
      <w:pPr>
        <w:rPr>
          <w:lang w:val="kk-KZ"/>
        </w:rPr>
      </w:pPr>
    </w:p>
    <w:p w14:paraId="7DEC9F56" w14:textId="77777777" w:rsidR="00940829" w:rsidRPr="002B6ECD" w:rsidRDefault="00940829" w:rsidP="00940829">
      <w:pPr>
        <w:widowControl w:val="0"/>
        <w:spacing w:after="0" w:line="240" w:lineRule="auto"/>
        <w:rPr>
          <w:rFonts w:ascii="Times New Roman" w:hAnsi="Times New Roman" w:cs="Times New Roman"/>
          <w:sz w:val="28"/>
          <w:szCs w:val="28"/>
          <w:lang w:val="kk-KZ"/>
        </w:rPr>
      </w:pPr>
      <w:r w:rsidRPr="002B6ECD">
        <w:rPr>
          <w:rFonts w:ascii="Times New Roman" w:hAnsi="Times New Roman" w:cs="Times New Roman"/>
          <w:sz w:val="28"/>
          <w:szCs w:val="28"/>
          <w:lang w:val="kk-KZ"/>
        </w:rPr>
        <w:lastRenderedPageBreak/>
        <w:t>9</w:t>
      </w:r>
      <w:r w:rsidRPr="002B6ECD">
        <w:rPr>
          <w:rFonts w:ascii="Times New Roman" w:hAnsi="Times New Roman" w:cs="Times New Roman"/>
          <w:sz w:val="28"/>
          <w:szCs w:val="28"/>
        </w:rPr>
        <w:t>-к</w:t>
      </w:r>
      <w:r w:rsidRPr="002B6ECD">
        <w:rPr>
          <w:rFonts w:ascii="Times New Roman" w:hAnsi="Times New Roman" w:cs="Times New Roman"/>
          <w:sz w:val="28"/>
          <w:szCs w:val="28"/>
          <w:lang w:val="kk-KZ"/>
        </w:rPr>
        <w:t>естенің жалғасы</w:t>
      </w:r>
    </w:p>
    <w:p w14:paraId="1CB255F5" w14:textId="77777777" w:rsidR="00940829" w:rsidRPr="002B6ECD" w:rsidRDefault="00940829" w:rsidP="00940829">
      <w:pPr>
        <w:widowControl w:val="0"/>
        <w:spacing w:after="0" w:line="240" w:lineRule="auto"/>
        <w:rPr>
          <w:lang w:val="kk-KZ"/>
        </w:rPr>
      </w:pP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225"/>
        <w:gridCol w:w="3149"/>
        <w:gridCol w:w="1693"/>
        <w:gridCol w:w="1270"/>
        <w:gridCol w:w="2462"/>
      </w:tblGrid>
      <w:tr w:rsidR="00940829" w:rsidRPr="002B6ECD" w14:paraId="508E7D57" w14:textId="77777777" w:rsidTr="00422E74">
        <w:trPr>
          <w:trHeight w:val="142"/>
        </w:trPr>
        <w:tc>
          <w:tcPr>
            <w:tcW w:w="625" w:type="pct"/>
            <w:tcBorders>
              <w:top w:val="single" w:sz="4" w:space="0" w:color="000000"/>
              <w:left w:val="single" w:sz="4" w:space="0" w:color="000000"/>
              <w:bottom w:val="single" w:sz="4" w:space="0" w:color="000000"/>
              <w:right w:val="single" w:sz="4" w:space="0" w:color="auto"/>
            </w:tcBorders>
          </w:tcPr>
          <w:p w14:paraId="2D1A3929" w14:textId="056B47E1" w:rsidR="00940829" w:rsidRPr="002B6ECD" w:rsidRDefault="00940829" w:rsidP="00940829">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1</w:t>
            </w:r>
          </w:p>
        </w:tc>
        <w:tc>
          <w:tcPr>
            <w:tcW w:w="1607" w:type="pct"/>
            <w:tcBorders>
              <w:top w:val="single" w:sz="4" w:space="0" w:color="000000"/>
              <w:left w:val="single" w:sz="4" w:space="0" w:color="auto"/>
              <w:bottom w:val="single" w:sz="4" w:space="0" w:color="000000"/>
              <w:right w:val="single" w:sz="4" w:space="0" w:color="auto"/>
            </w:tcBorders>
          </w:tcPr>
          <w:p w14:paraId="620F9F0D" w14:textId="7FB12AF9" w:rsidR="00940829" w:rsidRPr="002B6ECD" w:rsidRDefault="00940829" w:rsidP="00940829">
            <w:pPr>
              <w:widowControl w:val="0"/>
              <w:jc w:val="center"/>
              <w:rPr>
                <w:rFonts w:ascii="Times New Roman" w:eastAsia="Cambria" w:hAnsi="Times New Roman" w:cs="Times New Roman"/>
                <w:noProof/>
                <w:sz w:val="24"/>
                <w:szCs w:val="24"/>
                <w:lang w:val="kk-KZ" w:eastAsia="ru-RU"/>
              </w:rPr>
            </w:pPr>
            <w:r w:rsidRPr="002B6ECD">
              <w:rPr>
                <w:rFonts w:ascii="Times New Roman" w:eastAsia="Cambria" w:hAnsi="Times New Roman" w:cs="Times New Roman"/>
                <w:noProof/>
                <w:sz w:val="24"/>
                <w:szCs w:val="24"/>
                <w:lang w:val="kk-KZ" w:eastAsia="ru-RU"/>
              </w:rPr>
              <w:t>2</w:t>
            </w:r>
          </w:p>
        </w:tc>
        <w:tc>
          <w:tcPr>
            <w:tcW w:w="864" w:type="pct"/>
            <w:tcBorders>
              <w:top w:val="single" w:sz="4" w:space="0" w:color="000000"/>
              <w:left w:val="single" w:sz="4" w:space="0" w:color="auto"/>
              <w:bottom w:val="single" w:sz="4" w:space="0" w:color="000000"/>
              <w:right w:val="single" w:sz="4" w:space="0" w:color="000000"/>
            </w:tcBorders>
          </w:tcPr>
          <w:p w14:paraId="0C55A8AB" w14:textId="4ACA810D" w:rsidR="00940829" w:rsidRPr="002B6ECD" w:rsidRDefault="00940829" w:rsidP="00940829">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3</w:t>
            </w:r>
          </w:p>
        </w:tc>
        <w:tc>
          <w:tcPr>
            <w:tcW w:w="648" w:type="pct"/>
            <w:tcBorders>
              <w:top w:val="single" w:sz="4" w:space="0" w:color="000000"/>
              <w:left w:val="single" w:sz="4" w:space="0" w:color="000000"/>
              <w:bottom w:val="single" w:sz="4" w:space="0" w:color="000000"/>
              <w:right w:val="single" w:sz="4" w:space="0" w:color="000000"/>
            </w:tcBorders>
          </w:tcPr>
          <w:p w14:paraId="4D344DA9" w14:textId="55C5AD75" w:rsidR="00940829" w:rsidRPr="002B6ECD" w:rsidRDefault="00940829" w:rsidP="00940829">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4</w:t>
            </w:r>
          </w:p>
        </w:tc>
        <w:tc>
          <w:tcPr>
            <w:tcW w:w="1256" w:type="pct"/>
            <w:tcBorders>
              <w:top w:val="single" w:sz="4" w:space="0" w:color="000000"/>
              <w:left w:val="single" w:sz="4" w:space="0" w:color="000000"/>
              <w:bottom w:val="single" w:sz="4" w:space="0" w:color="000000"/>
              <w:right w:val="single" w:sz="4" w:space="0" w:color="000000"/>
            </w:tcBorders>
          </w:tcPr>
          <w:p w14:paraId="6A94264E" w14:textId="1B9C4443" w:rsidR="00940829" w:rsidRPr="002B6ECD" w:rsidRDefault="00940829" w:rsidP="00940829">
            <w:pPr>
              <w:widowControl w:val="0"/>
              <w:jc w:val="center"/>
              <w:rPr>
                <w:rFonts w:ascii="Times New Roman" w:eastAsia="Calibri" w:hAnsi="Times New Roman" w:cs="Times New Roman"/>
                <w:noProof/>
                <w:sz w:val="24"/>
                <w:szCs w:val="24"/>
                <w:lang w:val="kk-KZ" w:eastAsia="ru-RU"/>
              </w:rPr>
            </w:pPr>
            <w:r w:rsidRPr="002B6ECD">
              <w:rPr>
                <w:rFonts w:ascii="Times New Roman" w:eastAsia="Calibri" w:hAnsi="Times New Roman" w:cs="Times New Roman"/>
                <w:noProof/>
                <w:sz w:val="24"/>
                <w:szCs w:val="24"/>
                <w:lang w:val="kk-KZ" w:eastAsia="ru-RU"/>
              </w:rPr>
              <w:t>5</w:t>
            </w:r>
          </w:p>
        </w:tc>
      </w:tr>
      <w:tr w:rsidR="009F547F" w:rsidRPr="002B6ECD" w14:paraId="44998B75" w14:textId="77777777" w:rsidTr="00422E74">
        <w:trPr>
          <w:trHeight w:val="142"/>
        </w:trPr>
        <w:tc>
          <w:tcPr>
            <w:tcW w:w="625" w:type="pct"/>
            <w:tcBorders>
              <w:top w:val="single" w:sz="4" w:space="0" w:color="000000"/>
              <w:left w:val="single" w:sz="4" w:space="0" w:color="000000"/>
              <w:bottom w:val="single" w:sz="4" w:space="0" w:color="000000"/>
              <w:right w:val="single" w:sz="4" w:space="0" w:color="auto"/>
            </w:tcBorders>
          </w:tcPr>
          <w:p w14:paraId="01B69D08"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Қорытынды </w:t>
            </w:r>
          </w:p>
          <w:p w14:paraId="3CD4E1DD" w14:textId="55B2E4BE" w:rsidR="009F547F"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соңы 2 минут</w:t>
            </w:r>
          </w:p>
        </w:tc>
        <w:tc>
          <w:tcPr>
            <w:tcW w:w="1607" w:type="pct"/>
            <w:tcBorders>
              <w:top w:val="single" w:sz="4" w:space="0" w:color="000000"/>
              <w:left w:val="single" w:sz="4" w:space="0" w:color="auto"/>
              <w:bottom w:val="single" w:sz="4" w:space="0" w:color="000000"/>
              <w:right w:val="single" w:sz="4" w:space="0" w:color="auto"/>
            </w:tcBorders>
          </w:tcPr>
          <w:p w14:paraId="6E865223" w14:textId="5DCC110E" w:rsidR="00940829" w:rsidRPr="002B6ECD" w:rsidRDefault="00940829" w:rsidP="00422E74">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noProof/>
                <w:sz w:val="24"/>
                <w:szCs w:val="24"/>
                <w:lang w:eastAsia="ru-RU"/>
              </w:rPr>
              <w:drawing>
                <wp:inline distT="0" distB="0" distL="0" distR="0" wp14:anchorId="78B739FF" wp14:editId="2838EBC4">
                  <wp:extent cx="1823594" cy="1065007"/>
                  <wp:effectExtent l="0" t="0" r="5715" b="1905"/>
                  <wp:docPr id="446122100" name="Рисунок 44612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9071" cy="1068206"/>
                          </a:xfrm>
                          <a:prstGeom prst="rect">
                            <a:avLst/>
                          </a:prstGeom>
                        </pic:spPr>
                      </pic:pic>
                    </a:graphicData>
                  </a:graphic>
                </wp:inline>
              </w:drawing>
            </w:r>
          </w:p>
          <w:p w14:paraId="3C3006BD"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67D4EDF7" wp14:editId="0D4189FA">
                  <wp:extent cx="1817783" cy="1147395"/>
                  <wp:effectExtent l="0" t="0" r="0" b="0"/>
                  <wp:docPr id="446122101" name="Рисунок 44612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2103" cy="1150122"/>
                          </a:xfrm>
                          <a:prstGeom prst="rect">
                            <a:avLst/>
                          </a:prstGeom>
                        </pic:spPr>
                      </pic:pic>
                    </a:graphicData>
                  </a:graphic>
                </wp:inline>
              </w:drawing>
            </w:r>
          </w:p>
          <w:p w14:paraId="197F5B7A"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Сергіту сәті: Көзге жаттығу</w:t>
            </w:r>
          </w:p>
          <w:p w14:paraId="16BE12BD"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747C13ED" wp14:editId="5715581E">
                  <wp:extent cx="1818042" cy="852207"/>
                  <wp:effectExtent l="0" t="0" r="0" b="5080"/>
                  <wp:docPr id="446122102" name="Рисунок 44612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6203" b="9887"/>
                          <a:stretch/>
                        </pic:blipFill>
                        <pic:spPr bwMode="auto">
                          <a:xfrm>
                            <a:off x="0" y="0"/>
                            <a:ext cx="1821390" cy="853776"/>
                          </a:xfrm>
                          <a:prstGeom prst="rect">
                            <a:avLst/>
                          </a:prstGeom>
                          <a:ln>
                            <a:noFill/>
                          </a:ln>
                          <a:extLst>
                            <a:ext uri="{53640926-AAD7-44D8-BBD7-CCE9431645EC}">
                              <a14:shadowObscured xmlns:a14="http://schemas.microsoft.com/office/drawing/2010/main"/>
                            </a:ext>
                          </a:extLst>
                        </pic:spPr>
                      </pic:pic>
                    </a:graphicData>
                  </a:graphic>
                </wp:inline>
              </w:drawing>
            </w:r>
          </w:p>
          <w:p w14:paraId="2EED0329"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robo-baldyrgan.kz сайты бойынша дәптермен жұмыс: </w:t>
            </w:r>
          </w:p>
          <w:p w14:paraId="559F0AA5"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Кестені блоктармен сәйкестенді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іп толтыр.</w:t>
            </w:r>
          </w:p>
          <w:p w14:paraId="5168321C"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hAnsi="Times New Roman" w:cs="Times New Roman"/>
                <w:noProof/>
                <w:sz w:val="24"/>
                <w:szCs w:val="24"/>
                <w:lang w:eastAsia="ru-RU"/>
              </w:rPr>
              <w:drawing>
                <wp:inline distT="0" distB="0" distL="0" distR="0" wp14:anchorId="68E25BD3" wp14:editId="4EE9A131">
                  <wp:extent cx="1280160" cy="944880"/>
                  <wp:effectExtent l="0" t="0" r="0" b="7620"/>
                  <wp:docPr id="446122103" name="Рисунок 44612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45008" b="10036"/>
                          <a:stretch/>
                        </pic:blipFill>
                        <pic:spPr bwMode="auto">
                          <a:xfrm>
                            <a:off x="0" y="0"/>
                            <a:ext cx="1280160" cy="944880"/>
                          </a:xfrm>
                          <a:prstGeom prst="rect">
                            <a:avLst/>
                          </a:prstGeom>
                          <a:ln>
                            <a:noFill/>
                          </a:ln>
                          <a:extLst>
                            <a:ext uri="{53640926-AAD7-44D8-BBD7-CCE9431645EC}">
                              <a14:shadowObscured xmlns:a14="http://schemas.microsoft.com/office/drawing/2010/main"/>
                            </a:ext>
                          </a:extLst>
                        </pic:spPr>
                      </pic:pic>
                    </a:graphicData>
                  </a:graphic>
                </wp:inline>
              </w:drawing>
            </w:r>
            <w:r w:rsidRPr="002B6ECD">
              <w:rPr>
                <w:rFonts w:ascii="Times New Roman" w:hAnsi="Times New Roman" w:cs="Times New Roman"/>
                <w:sz w:val="24"/>
                <w:szCs w:val="24"/>
              </w:rPr>
              <w:t xml:space="preserve"> </w:t>
            </w:r>
          </w:p>
          <w:p w14:paraId="69772E92"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Рефлексия: </w:t>
            </w:r>
            <w:r w:rsidRPr="002B6ECD">
              <w:rPr>
                <w:rFonts w:ascii="Times New Roman" w:hAnsi="Times New Roman" w:cs="Times New Roman"/>
                <w:sz w:val="24"/>
                <w:szCs w:val="24"/>
              </w:rPr>
              <w:t xml:space="preserve"> </w:t>
            </w:r>
            <w:r w:rsidRPr="002B6ECD">
              <w:rPr>
                <w:rFonts w:ascii="Times New Roman" w:eastAsia="Cambria" w:hAnsi="Times New Roman" w:cs="Times New Roman"/>
                <w:sz w:val="24"/>
                <w:szCs w:val="24"/>
              </w:rPr>
              <w:t>«Смайлик» әдісі арқылы сабақты қорытындыла</w:t>
            </w:r>
          </w:p>
          <w:p w14:paraId="4EB55B1D" w14:textId="77777777" w:rsidR="00422E74" w:rsidRPr="002B6ECD" w:rsidRDefault="00422E74" w:rsidP="00422E74">
            <w:pPr>
              <w:widowControl w:val="0"/>
              <w:rPr>
                <w:rFonts w:ascii="Times New Roman" w:eastAsia="Cambria" w:hAnsi="Times New Roman" w:cs="Times New Roman"/>
                <w:sz w:val="24"/>
                <w:szCs w:val="24"/>
              </w:rPr>
            </w:pPr>
          </w:p>
          <w:p w14:paraId="1E75340A"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Үйге тапсырма: </w:t>
            </w:r>
          </w:p>
          <w:p w14:paraId="115A2892"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1. LME EV3 </w:t>
            </w:r>
            <w:proofErr w:type="gramStart"/>
            <w:r w:rsidRPr="002B6ECD">
              <w:rPr>
                <w:rFonts w:ascii="Times New Roman" w:eastAsia="Cambria" w:hAnsi="Times New Roman" w:cs="Times New Roman"/>
                <w:sz w:val="24"/>
                <w:szCs w:val="24"/>
              </w:rPr>
              <w:t>ба</w:t>
            </w:r>
            <w:proofErr w:type="gramEnd"/>
            <w:r w:rsidRPr="002B6ECD">
              <w:rPr>
                <w:rFonts w:ascii="Times New Roman" w:eastAsia="Cambria" w:hAnsi="Times New Roman" w:cs="Times New Roman"/>
                <w:sz w:val="24"/>
                <w:szCs w:val="24"/>
              </w:rPr>
              <w:t>ғдарламасын дегеніміз не?</w:t>
            </w:r>
          </w:p>
          <w:p w14:paraId="4AD320B6"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2. Старт батырмасының қызметі қандай?</w:t>
            </w:r>
          </w:p>
          <w:p w14:paraId="209ABE63"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3. Бағдарлама режим түрлері туралы өз түсіні</w:t>
            </w:r>
            <w:proofErr w:type="gramStart"/>
            <w:r w:rsidRPr="002B6ECD">
              <w:rPr>
                <w:rFonts w:ascii="Times New Roman" w:eastAsia="Cambria" w:hAnsi="Times New Roman" w:cs="Times New Roman"/>
                <w:sz w:val="24"/>
                <w:szCs w:val="24"/>
              </w:rPr>
              <w:t>г</w:t>
            </w:r>
            <w:proofErr w:type="gramEnd"/>
            <w:r w:rsidRPr="002B6ECD">
              <w:rPr>
                <w:rFonts w:ascii="Times New Roman" w:eastAsia="Cambria" w:hAnsi="Times New Roman" w:cs="Times New Roman"/>
                <w:sz w:val="24"/>
                <w:szCs w:val="24"/>
              </w:rPr>
              <w:t>іңді айт?</w:t>
            </w:r>
          </w:p>
          <w:p w14:paraId="6B868E64"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4. Мотор командалық блоктарына не жатады?</w:t>
            </w:r>
          </w:p>
          <w:p w14:paraId="24117589" w14:textId="77777777" w:rsidR="00422E74"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5.Түрлі тү</w:t>
            </w:r>
            <w:proofErr w:type="gramStart"/>
            <w:r w:rsidRPr="002B6ECD">
              <w:rPr>
                <w:rFonts w:ascii="Times New Roman" w:eastAsia="Cambria" w:hAnsi="Times New Roman" w:cs="Times New Roman"/>
                <w:sz w:val="24"/>
                <w:szCs w:val="24"/>
              </w:rPr>
              <w:t>ст</w:t>
            </w:r>
            <w:proofErr w:type="gramEnd"/>
            <w:r w:rsidRPr="002B6ECD">
              <w:rPr>
                <w:rFonts w:ascii="Times New Roman" w:eastAsia="Cambria" w:hAnsi="Times New Roman" w:cs="Times New Roman"/>
                <w:sz w:val="24"/>
                <w:szCs w:val="24"/>
              </w:rPr>
              <w:t>і блоктар нені білдіреді?</w:t>
            </w:r>
          </w:p>
          <w:p w14:paraId="4DE9AEC1" w14:textId="4CD6CF20" w:rsidR="009F547F" w:rsidRPr="002B6ECD" w:rsidRDefault="00422E74" w:rsidP="00422E74">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Ауызша дайындалу керек</w:t>
            </w:r>
          </w:p>
        </w:tc>
        <w:tc>
          <w:tcPr>
            <w:tcW w:w="864" w:type="pct"/>
            <w:tcBorders>
              <w:top w:val="single" w:sz="4" w:space="0" w:color="000000"/>
              <w:left w:val="single" w:sz="4" w:space="0" w:color="auto"/>
              <w:bottom w:val="single" w:sz="4" w:space="0" w:color="000000"/>
              <w:right w:val="single" w:sz="4" w:space="0" w:color="000000"/>
            </w:tcBorders>
          </w:tcPr>
          <w:p w14:paraId="02F42FA7"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2-тапсырма:</w:t>
            </w:r>
            <w:r w:rsidRPr="002B6ECD">
              <w:rPr>
                <w:rFonts w:ascii="Times New Roman" w:hAnsi="Times New Roman" w:cs="Times New Roman"/>
                <w:sz w:val="24"/>
                <w:szCs w:val="24"/>
              </w:rPr>
              <w:t xml:space="preserve"> </w:t>
            </w:r>
            <w:r w:rsidRPr="002B6ECD">
              <w:rPr>
                <w:rFonts w:ascii="Times New Roman" w:eastAsia="Calibri" w:hAnsi="Times New Roman" w:cs="Times New Roman"/>
                <w:sz w:val="24"/>
                <w:szCs w:val="24"/>
              </w:rPr>
              <w:t>Lego mindstorms education ev3 программасының терезе элементтерін сәйкес цифралармен нө</w:t>
            </w:r>
            <w:proofErr w:type="gramStart"/>
            <w:r w:rsidRPr="002B6ECD">
              <w:rPr>
                <w:rFonts w:ascii="Times New Roman" w:eastAsia="Calibri" w:hAnsi="Times New Roman" w:cs="Times New Roman"/>
                <w:sz w:val="24"/>
                <w:szCs w:val="24"/>
              </w:rPr>
              <w:t>м</w:t>
            </w:r>
            <w:proofErr w:type="gramEnd"/>
            <w:r w:rsidRPr="002B6ECD">
              <w:rPr>
                <w:rFonts w:ascii="Times New Roman" w:eastAsia="Calibri" w:hAnsi="Times New Roman" w:cs="Times New Roman"/>
                <w:sz w:val="24"/>
                <w:szCs w:val="24"/>
              </w:rPr>
              <w:t>ірлейді</w:t>
            </w:r>
          </w:p>
          <w:p w14:paraId="6CD4D456" w14:textId="77777777" w:rsidR="00422E74" w:rsidRPr="002B6ECD" w:rsidRDefault="00422E74" w:rsidP="00422E74">
            <w:pPr>
              <w:widowControl w:val="0"/>
              <w:rPr>
                <w:rFonts w:ascii="Times New Roman" w:eastAsia="Calibri" w:hAnsi="Times New Roman" w:cs="Times New Roman"/>
                <w:sz w:val="24"/>
                <w:szCs w:val="24"/>
              </w:rPr>
            </w:pPr>
          </w:p>
          <w:p w14:paraId="0106A5C1" w14:textId="77777777" w:rsidR="00422E74" w:rsidRPr="002B6ECD" w:rsidRDefault="00422E74" w:rsidP="00422E74">
            <w:pPr>
              <w:widowControl w:val="0"/>
              <w:rPr>
                <w:rFonts w:ascii="Times New Roman" w:eastAsia="Calibri" w:hAnsi="Times New Roman" w:cs="Times New Roman"/>
                <w:sz w:val="24"/>
                <w:szCs w:val="24"/>
              </w:rPr>
            </w:pPr>
          </w:p>
          <w:p w14:paraId="77119ADA"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Көзге жаттығу жасайды.</w:t>
            </w:r>
          </w:p>
          <w:p w14:paraId="21B644EB" w14:textId="77777777" w:rsidR="00422E74" w:rsidRPr="002B6ECD" w:rsidRDefault="00422E74" w:rsidP="00422E74">
            <w:pPr>
              <w:widowControl w:val="0"/>
              <w:rPr>
                <w:rFonts w:ascii="Times New Roman" w:eastAsia="Calibri" w:hAnsi="Times New Roman" w:cs="Times New Roman"/>
                <w:sz w:val="24"/>
                <w:szCs w:val="24"/>
              </w:rPr>
            </w:pPr>
          </w:p>
          <w:p w14:paraId="687EBE9D"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Кестені толтырады-ауызша</w:t>
            </w:r>
          </w:p>
          <w:p w14:paraId="616385AB" w14:textId="77777777" w:rsidR="00422E74" w:rsidRPr="002B6ECD" w:rsidRDefault="00422E74" w:rsidP="00422E74">
            <w:pPr>
              <w:widowControl w:val="0"/>
              <w:rPr>
                <w:rFonts w:ascii="Times New Roman" w:eastAsia="Calibri" w:hAnsi="Times New Roman" w:cs="Times New Roman"/>
                <w:sz w:val="24"/>
                <w:szCs w:val="24"/>
              </w:rPr>
            </w:pPr>
          </w:p>
          <w:p w14:paraId="1119303C" w14:textId="3D409EAE"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 </w:t>
            </w:r>
          </w:p>
          <w:p w14:paraId="0E5C1CEE" w14:textId="77777777" w:rsidR="00422E74" w:rsidRPr="002B6ECD" w:rsidRDefault="00422E74" w:rsidP="00422E74">
            <w:pPr>
              <w:widowControl w:val="0"/>
              <w:rPr>
                <w:rFonts w:ascii="Times New Roman" w:eastAsia="Calibri" w:hAnsi="Times New Roman" w:cs="Times New Roman"/>
                <w:sz w:val="24"/>
                <w:szCs w:val="24"/>
              </w:rPr>
            </w:pPr>
          </w:p>
          <w:p w14:paraId="7ECE9399"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Кестені жазбаша толтырады</w:t>
            </w:r>
          </w:p>
          <w:p w14:paraId="6BF4E639" w14:textId="77777777" w:rsidR="00940829" w:rsidRPr="002B6ECD" w:rsidRDefault="00940829" w:rsidP="00940829">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Сабақ түсініксіз болса қызылды белгілейді;</w:t>
            </w:r>
          </w:p>
          <w:p w14:paraId="2D31001C" w14:textId="77777777" w:rsidR="00940829" w:rsidRPr="002B6ECD" w:rsidRDefault="00940829" w:rsidP="00940829">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Бі</w:t>
            </w:r>
            <w:proofErr w:type="gramStart"/>
            <w:r w:rsidRPr="002B6ECD">
              <w:rPr>
                <w:rFonts w:ascii="Times New Roman" w:eastAsia="Calibri" w:hAnsi="Times New Roman" w:cs="Times New Roman"/>
                <w:sz w:val="24"/>
                <w:szCs w:val="24"/>
              </w:rPr>
              <w:t>р-ек</w:t>
            </w:r>
            <w:proofErr w:type="gramEnd"/>
            <w:r w:rsidRPr="002B6ECD">
              <w:rPr>
                <w:rFonts w:ascii="Times New Roman" w:eastAsia="Calibri" w:hAnsi="Times New Roman" w:cs="Times New Roman"/>
                <w:sz w:val="24"/>
                <w:szCs w:val="24"/>
              </w:rPr>
              <w:t>і сұрақтары болса сарыны белгілейді,</w:t>
            </w:r>
          </w:p>
          <w:p w14:paraId="4BDDFF1F" w14:textId="77777777" w:rsidR="00940829" w:rsidRPr="002B6ECD" w:rsidRDefault="00940829" w:rsidP="00940829">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Сабақ түсінікті ә</w:t>
            </w:r>
            <w:proofErr w:type="gramStart"/>
            <w:r w:rsidRPr="002B6ECD">
              <w:rPr>
                <w:rFonts w:ascii="Times New Roman" w:eastAsia="Calibri" w:hAnsi="Times New Roman" w:cs="Times New Roman"/>
                <w:sz w:val="24"/>
                <w:szCs w:val="24"/>
              </w:rPr>
              <w:t>р</w:t>
            </w:r>
            <w:proofErr w:type="gramEnd"/>
            <w:r w:rsidRPr="002B6ECD">
              <w:rPr>
                <w:rFonts w:ascii="Times New Roman" w:eastAsia="Calibri" w:hAnsi="Times New Roman" w:cs="Times New Roman"/>
                <w:sz w:val="24"/>
                <w:szCs w:val="24"/>
              </w:rPr>
              <w:t>і қызықты болса жасыл түсті смайликті белгілейді!</w:t>
            </w:r>
          </w:p>
          <w:p w14:paraId="43F80D09" w14:textId="77777777" w:rsidR="00940829" w:rsidRPr="002B6ECD" w:rsidRDefault="00940829" w:rsidP="00940829">
            <w:pPr>
              <w:widowControl w:val="0"/>
              <w:rPr>
                <w:rFonts w:ascii="Times New Roman" w:eastAsia="Calibri" w:hAnsi="Times New Roman" w:cs="Times New Roman"/>
                <w:sz w:val="24"/>
                <w:szCs w:val="24"/>
              </w:rPr>
            </w:pPr>
          </w:p>
          <w:p w14:paraId="18E2094B" w14:textId="1E18ECC9" w:rsidR="009F547F" w:rsidRPr="002B6ECD" w:rsidRDefault="00940829" w:rsidP="00940829">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Үй тапсырмасын </w:t>
            </w:r>
            <w:r w:rsidRPr="002B6ECD">
              <w:rPr>
                <w:rFonts w:ascii="Times New Roman" w:eastAsia="Cambria" w:hAnsi="Times New Roman" w:cs="Times New Roman"/>
                <w:sz w:val="24"/>
                <w:szCs w:val="24"/>
              </w:rPr>
              <w:t xml:space="preserve"> robo-baldyrgan.kz сайтында орындай </w:t>
            </w:r>
            <w:r w:rsidRPr="002B6ECD">
              <w:rPr>
                <w:rFonts w:ascii="Times New Roman" w:eastAsia="Calibri" w:hAnsi="Times New Roman" w:cs="Times New Roman"/>
                <w:sz w:val="24"/>
                <w:szCs w:val="24"/>
              </w:rPr>
              <w:t>алады</w:t>
            </w:r>
          </w:p>
        </w:tc>
        <w:tc>
          <w:tcPr>
            <w:tcW w:w="648" w:type="pct"/>
            <w:tcBorders>
              <w:top w:val="single" w:sz="4" w:space="0" w:color="000000"/>
              <w:left w:val="single" w:sz="4" w:space="0" w:color="000000"/>
              <w:bottom w:val="single" w:sz="4" w:space="0" w:color="000000"/>
              <w:right w:val="single" w:sz="4" w:space="0" w:color="000000"/>
            </w:tcBorders>
          </w:tcPr>
          <w:p w14:paraId="2F40CAA7" w14:textId="77777777" w:rsidR="00422E74" w:rsidRPr="002B6ECD" w:rsidRDefault="00422E74" w:rsidP="00422E74">
            <w:pPr>
              <w:widowControl w:val="0"/>
              <w:rPr>
                <w:rFonts w:ascii="Times New Roman" w:hAnsi="Times New Roman" w:cs="Times New Roman"/>
                <w:sz w:val="24"/>
                <w:szCs w:val="24"/>
              </w:rPr>
            </w:pPr>
          </w:p>
          <w:p w14:paraId="63AB2EF3" w14:textId="77777777" w:rsidR="00422E74" w:rsidRPr="002B6ECD" w:rsidRDefault="00422E74" w:rsidP="00422E74">
            <w:pPr>
              <w:widowControl w:val="0"/>
              <w:rPr>
                <w:rFonts w:ascii="Times New Roman" w:hAnsi="Times New Roman" w:cs="Times New Roman"/>
                <w:sz w:val="24"/>
                <w:szCs w:val="24"/>
              </w:rPr>
            </w:pPr>
          </w:p>
          <w:p w14:paraId="393508A7"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Жарайсыңдар!</w:t>
            </w:r>
          </w:p>
          <w:p w14:paraId="4299C97B" w14:textId="77777777" w:rsidR="00422E74" w:rsidRPr="002B6ECD" w:rsidRDefault="00422E74" w:rsidP="00422E74">
            <w:pPr>
              <w:widowControl w:val="0"/>
              <w:rPr>
                <w:rFonts w:ascii="Times New Roman" w:hAnsi="Times New Roman" w:cs="Times New Roman"/>
                <w:sz w:val="24"/>
                <w:szCs w:val="24"/>
              </w:rPr>
            </w:pPr>
          </w:p>
          <w:p w14:paraId="20D35338" w14:textId="77777777" w:rsidR="00422E74" w:rsidRPr="002B6ECD" w:rsidRDefault="00422E74" w:rsidP="00422E74">
            <w:pPr>
              <w:widowControl w:val="0"/>
              <w:rPr>
                <w:rFonts w:ascii="Times New Roman" w:hAnsi="Times New Roman" w:cs="Times New Roman"/>
                <w:sz w:val="24"/>
                <w:szCs w:val="24"/>
              </w:rPr>
            </w:pPr>
          </w:p>
          <w:p w14:paraId="662C5585" w14:textId="77777777" w:rsidR="00422E74" w:rsidRPr="002B6ECD" w:rsidRDefault="00422E74" w:rsidP="00422E74">
            <w:pPr>
              <w:widowControl w:val="0"/>
              <w:rPr>
                <w:rFonts w:ascii="Times New Roman" w:hAnsi="Times New Roman" w:cs="Times New Roman"/>
                <w:sz w:val="24"/>
                <w:szCs w:val="24"/>
              </w:rPr>
            </w:pPr>
          </w:p>
          <w:p w14:paraId="4DD9C8C6" w14:textId="77777777" w:rsidR="00422E74" w:rsidRPr="002B6ECD" w:rsidRDefault="00422E74" w:rsidP="00422E74">
            <w:pPr>
              <w:widowControl w:val="0"/>
              <w:rPr>
                <w:rFonts w:ascii="Times New Roman" w:hAnsi="Times New Roman" w:cs="Times New Roman"/>
                <w:sz w:val="24"/>
                <w:szCs w:val="24"/>
              </w:rPr>
            </w:pPr>
          </w:p>
          <w:p w14:paraId="36F83EA1"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6C877323"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1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дұрыс жазса -1балл</w:t>
            </w:r>
          </w:p>
          <w:p w14:paraId="2358FEF3" w14:textId="77777777" w:rsidR="00422E74" w:rsidRPr="002B6ECD" w:rsidRDefault="00422E74" w:rsidP="00422E74">
            <w:pPr>
              <w:widowControl w:val="0"/>
              <w:rPr>
                <w:rFonts w:ascii="Times New Roman" w:hAnsi="Times New Roman" w:cs="Times New Roman"/>
                <w:sz w:val="24"/>
                <w:szCs w:val="24"/>
              </w:rPr>
            </w:pPr>
            <w:r w:rsidRPr="002B6ECD">
              <w:rPr>
                <w:rFonts w:ascii="Times New Roman" w:hAnsi="Times New Roman" w:cs="Times New Roman"/>
                <w:sz w:val="24"/>
                <w:szCs w:val="24"/>
              </w:rPr>
              <w:t>Жалпы -3балл</w:t>
            </w:r>
          </w:p>
          <w:p w14:paraId="328B3A4B" w14:textId="77777777" w:rsidR="009F547F" w:rsidRPr="002B6ECD" w:rsidRDefault="009F547F" w:rsidP="009F547F">
            <w:pPr>
              <w:widowControl w:val="0"/>
              <w:rPr>
                <w:rFonts w:ascii="Times New Roman" w:hAnsi="Times New Roman" w:cs="Times New Roman"/>
                <w:sz w:val="24"/>
                <w:szCs w:val="24"/>
              </w:rPr>
            </w:pPr>
          </w:p>
        </w:tc>
        <w:tc>
          <w:tcPr>
            <w:tcW w:w="1256" w:type="pct"/>
            <w:tcBorders>
              <w:top w:val="single" w:sz="4" w:space="0" w:color="000000"/>
              <w:left w:val="single" w:sz="4" w:space="0" w:color="000000"/>
              <w:bottom w:val="single" w:sz="4" w:space="0" w:color="000000"/>
              <w:right w:val="single" w:sz="4" w:space="0" w:color="000000"/>
            </w:tcBorders>
          </w:tcPr>
          <w:p w14:paraId="164F8625"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602883EB" wp14:editId="0D59C8BB">
                  <wp:extent cx="752475" cy="501650"/>
                  <wp:effectExtent l="0" t="0" r="9525" b="0"/>
                  <wp:docPr id="446122108" name="Рисунок 446122108" descr="C:\Users\User\AppData\Local\Packages\5319275A.WhatsAppDesktop_cv1g1gvanyjgm\TempState\5DE356E0A5585088CAC93FDE4C34A8EB\Изображение WhatsApp 2025-11-01 в 18.52.25_82768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5DE356E0A5585088CAC93FDE4C34A8EB\Изображение WhatsApp 2025-11-01 в 18.52.25_8276899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2795" cy="501863"/>
                          </a:xfrm>
                          <a:prstGeom prst="rect">
                            <a:avLst/>
                          </a:prstGeom>
                          <a:noFill/>
                          <a:ln>
                            <a:noFill/>
                          </a:ln>
                        </pic:spPr>
                      </pic:pic>
                    </a:graphicData>
                  </a:graphic>
                </wp:inline>
              </w:drawing>
            </w:r>
          </w:p>
          <w:p w14:paraId="03DA087F" w14:textId="77777777" w:rsidR="00422E74" w:rsidRPr="002B6ECD" w:rsidRDefault="00422E74" w:rsidP="00422E74">
            <w:pPr>
              <w:widowControl w:val="0"/>
              <w:rPr>
                <w:rFonts w:ascii="Times New Roman" w:eastAsia="Calibri" w:hAnsi="Times New Roman" w:cs="Times New Roman"/>
                <w:sz w:val="24"/>
                <w:szCs w:val="24"/>
              </w:rPr>
            </w:pPr>
          </w:p>
          <w:p w14:paraId="5E849573" w14:textId="77777777" w:rsidR="00422E74" w:rsidRPr="002B6ECD" w:rsidRDefault="00422E74" w:rsidP="00422E74">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1F664827" w14:textId="77777777" w:rsidR="00422E74" w:rsidRPr="002B6ECD" w:rsidRDefault="009649CD" w:rsidP="00422E74">
            <w:pPr>
              <w:widowControl w:val="0"/>
              <w:rPr>
                <w:rFonts w:ascii="Times New Roman" w:eastAsia="Calibri" w:hAnsi="Times New Roman" w:cs="Times New Roman"/>
                <w:sz w:val="24"/>
                <w:szCs w:val="24"/>
                <w:lang w:val="en-US"/>
              </w:rPr>
            </w:pPr>
            <w:hyperlink r:id="rId28" w:history="1">
              <w:r w:rsidR="00422E74" w:rsidRPr="002B6ECD">
                <w:rPr>
                  <w:rStyle w:val="a6"/>
                  <w:rFonts w:ascii="Times New Roman" w:eastAsia="Calibri" w:hAnsi="Times New Roman" w:cs="Times New Roman"/>
                  <w:sz w:val="24"/>
                  <w:szCs w:val="24"/>
                  <w:lang w:val="en-US"/>
                </w:rPr>
                <w:t>https://robobaldyrgan.kz/</w:t>
              </w:r>
            </w:hyperlink>
            <w:r w:rsidR="00422E74" w:rsidRPr="002B6ECD">
              <w:rPr>
                <w:rFonts w:ascii="Times New Roman" w:eastAsia="Calibri" w:hAnsi="Times New Roman" w:cs="Times New Roman"/>
                <w:sz w:val="24"/>
                <w:szCs w:val="24"/>
                <w:lang w:val="en-US"/>
              </w:rPr>
              <w:t>,</w:t>
            </w:r>
          </w:p>
          <w:p w14:paraId="31EABECF"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Оқулық </w:t>
            </w:r>
          </w:p>
          <w:p w14:paraId="15A6DF59"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14-бет</w:t>
            </w:r>
          </w:p>
          <w:p w14:paraId="3DD30C22" w14:textId="77777777" w:rsidR="00422E74" w:rsidRPr="002B6ECD" w:rsidRDefault="00422E74" w:rsidP="00422E74">
            <w:pPr>
              <w:widowControl w:val="0"/>
              <w:rPr>
                <w:rFonts w:ascii="Times New Roman" w:eastAsia="Calibri" w:hAnsi="Times New Roman" w:cs="Times New Roman"/>
                <w:sz w:val="24"/>
                <w:szCs w:val="24"/>
              </w:rPr>
            </w:pPr>
          </w:p>
          <w:p w14:paraId="64855408" w14:textId="77777777" w:rsidR="00422E74" w:rsidRPr="002B6ECD" w:rsidRDefault="00422E74" w:rsidP="00422E74">
            <w:pPr>
              <w:widowControl w:val="0"/>
              <w:rPr>
                <w:rFonts w:ascii="Times New Roman" w:eastAsia="Calibri" w:hAnsi="Times New Roman" w:cs="Times New Roman"/>
                <w:sz w:val="24"/>
                <w:szCs w:val="24"/>
              </w:rPr>
            </w:pPr>
          </w:p>
          <w:p w14:paraId="69F5B562" w14:textId="77777777" w:rsidR="00422E74" w:rsidRPr="002B6ECD" w:rsidRDefault="00422E74" w:rsidP="00422E74">
            <w:pPr>
              <w:widowControl w:val="0"/>
              <w:rPr>
                <w:rFonts w:ascii="Times New Roman" w:eastAsia="Calibri" w:hAnsi="Times New Roman" w:cs="Times New Roman"/>
                <w:sz w:val="24"/>
                <w:szCs w:val="24"/>
              </w:rPr>
            </w:pPr>
          </w:p>
          <w:p w14:paraId="123C61D2" w14:textId="77777777" w:rsidR="00422E74" w:rsidRPr="002B6ECD" w:rsidRDefault="00422E74" w:rsidP="00422E74">
            <w:pPr>
              <w:widowControl w:val="0"/>
              <w:rPr>
                <w:rFonts w:ascii="Times New Roman" w:eastAsia="Calibri" w:hAnsi="Times New Roman" w:cs="Times New Roman"/>
                <w:sz w:val="24"/>
                <w:szCs w:val="24"/>
              </w:rPr>
            </w:pPr>
          </w:p>
          <w:p w14:paraId="31817A60" w14:textId="77777777" w:rsidR="00422E74" w:rsidRPr="002B6ECD" w:rsidRDefault="00422E74" w:rsidP="00422E74">
            <w:pPr>
              <w:widowControl w:val="0"/>
              <w:rPr>
                <w:rFonts w:ascii="Times New Roman" w:eastAsia="Calibri" w:hAnsi="Times New Roman" w:cs="Times New Roman"/>
                <w:sz w:val="24"/>
                <w:szCs w:val="24"/>
              </w:rPr>
            </w:pPr>
          </w:p>
          <w:p w14:paraId="4F407A7C" w14:textId="77777777" w:rsidR="00422E74" w:rsidRPr="002B6ECD" w:rsidRDefault="00422E74" w:rsidP="00422E74">
            <w:pPr>
              <w:widowControl w:val="0"/>
              <w:rPr>
                <w:rFonts w:ascii="Times New Roman" w:eastAsia="Calibri" w:hAnsi="Times New Roman" w:cs="Times New Roman"/>
                <w:sz w:val="24"/>
                <w:szCs w:val="24"/>
              </w:rPr>
            </w:pPr>
          </w:p>
          <w:p w14:paraId="77A7B711" w14:textId="77777777" w:rsidR="00422E74" w:rsidRPr="002B6ECD" w:rsidRDefault="00422E74" w:rsidP="00422E74">
            <w:pPr>
              <w:widowControl w:val="0"/>
              <w:rPr>
                <w:rFonts w:ascii="Times New Roman" w:eastAsia="Calibri" w:hAnsi="Times New Roman" w:cs="Times New Roman"/>
                <w:sz w:val="24"/>
                <w:szCs w:val="24"/>
              </w:rPr>
            </w:pPr>
          </w:p>
          <w:p w14:paraId="78270713" w14:textId="77777777" w:rsidR="00422E74" w:rsidRPr="002B6ECD" w:rsidRDefault="00422E74" w:rsidP="00422E74">
            <w:pPr>
              <w:widowControl w:val="0"/>
              <w:rPr>
                <w:rFonts w:ascii="Times New Roman" w:eastAsia="Calibri" w:hAnsi="Times New Roman" w:cs="Times New Roman"/>
                <w:sz w:val="24"/>
                <w:szCs w:val="24"/>
              </w:rPr>
            </w:pPr>
          </w:p>
          <w:p w14:paraId="0C476681" w14:textId="77777777" w:rsidR="00422E74" w:rsidRPr="002B6ECD" w:rsidRDefault="00422E74" w:rsidP="00422E74">
            <w:pPr>
              <w:widowControl w:val="0"/>
              <w:rPr>
                <w:rFonts w:ascii="Times New Roman" w:eastAsia="Calibri" w:hAnsi="Times New Roman" w:cs="Times New Roman"/>
                <w:sz w:val="24"/>
                <w:szCs w:val="24"/>
              </w:rPr>
            </w:pPr>
          </w:p>
          <w:p w14:paraId="2A342D6B" w14:textId="77777777" w:rsidR="00422E74" w:rsidRPr="002B6ECD" w:rsidRDefault="00422E74" w:rsidP="00422E74">
            <w:pPr>
              <w:widowControl w:val="0"/>
              <w:rPr>
                <w:rFonts w:ascii="Times New Roman" w:eastAsia="Calibri" w:hAnsi="Times New Roman" w:cs="Times New Roman"/>
                <w:sz w:val="24"/>
                <w:szCs w:val="24"/>
              </w:rPr>
            </w:pPr>
          </w:p>
          <w:p w14:paraId="2EBF3172" w14:textId="77777777" w:rsidR="00422E74" w:rsidRPr="002B6ECD" w:rsidRDefault="00422E74" w:rsidP="00422E74">
            <w:pPr>
              <w:widowControl w:val="0"/>
              <w:rPr>
                <w:rFonts w:ascii="Times New Roman" w:eastAsia="Calibri" w:hAnsi="Times New Roman" w:cs="Times New Roman"/>
                <w:sz w:val="24"/>
                <w:szCs w:val="24"/>
              </w:rPr>
            </w:pPr>
          </w:p>
          <w:p w14:paraId="77D8B881" w14:textId="77777777" w:rsidR="00422E74" w:rsidRPr="002B6ECD" w:rsidRDefault="00422E74" w:rsidP="00422E74">
            <w:pPr>
              <w:widowControl w:val="0"/>
              <w:rPr>
                <w:rFonts w:ascii="Times New Roman" w:eastAsia="Calibri" w:hAnsi="Times New Roman" w:cs="Times New Roman"/>
                <w:sz w:val="24"/>
                <w:szCs w:val="24"/>
              </w:rPr>
            </w:pPr>
          </w:p>
          <w:p w14:paraId="502B21C0"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Интерактивті тақ</w:t>
            </w:r>
            <w:proofErr w:type="gramStart"/>
            <w:r w:rsidRPr="002B6ECD">
              <w:rPr>
                <w:rFonts w:ascii="Times New Roman" w:eastAsia="Calibri" w:hAnsi="Times New Roman" w:cs="Times New Roman"/>
                <w:sz w:val="24"/>
                <w:szCs w:val="24"/>
              </w:rPr>
              <w:t>та</w:t>
            </w:r>
            <w:proofErr w:type="gramEnd"/>
          </w:p>
          <w:p w14:paraId="21BAAA61" w14:textId="77777777" w:rsidR="00422E74" w:rsidRPr="002B6ECD" w:rsidRDefault="00422E74" w:rsidP="00422E74">
            <w:pPr>
              <w:widowControl w:val="0"/>
              <w:rPr>
                <w:rFonts w:ascii="Times New Roman" w:eastAsia="Calibri" w:hAnsi="Times New Roman" w:cs="Times New Roman"/>
                <w:sz w:val="24"/>
                <w:szCs w:val="24"/>
              </w:rPr>
            </w:pPr>
          </w:p>
          <w:p w14:paraId="112706BC"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48767929" wp14:editId="041301D3">
                  <wp:extent cx="699245" cy="304800"/>
                  <wp:effectExtent l="0" t="0" r="5715" b="0"/>
                  <wp:docPr id="446122109" name="Рисунок 44612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 r="55228" b="64526"/>
                          <a:stretch/>
                        </pic:blipFill>
                        <pic:spPr bwMode="auto">
                          <a:xfrm>
                            <a:off x="0" y="0"/>
                            <a:ext cx="734315" cy="320087"/>
                          </a:xfrm>
                          <a:prstGeom prst="rect">
                            <a:avLst/>
                          </a:prstGeom>
                          <a:ln>
                            <a:noFill/>
                          </a:ln>
                          <a:extLst>
                            <a:ext uri="{53640926-AAD7-44D8-BBD7-CCE9431645EC}">
                              <a14:shadowObscured xmlns:a14="http://schemas.microsoft.com/office/drawing/2010/main"/>
                            </a:ext>
                          </a:extLst>
                        </pic:spPr>
                      </pic:pic>
                    </a:graphicData>
                  </a:graphic>
                </wp:inline>
              </w:drawing>
            </w:r>
          </w:p>
          <w:p w14:paraId="213A1651" w14:textId="77777777" w:rsidR="00422E74" w:rsidRPr="002B6ECD" w:rsidRDefault="00422E74" w:rsidP="00422E74">
            <w:pPr>
              <w:widowControl w:val="0"/>
              <w:rPr>
                <w:rFonts w:ascii="Times New Roman" w:eastAsia="Calibri" w:hAnsi="Times New Roman" w:cs="Times New Roman"/>
                <w:sz w:val="24"/>
                <w:szCs w:val="24"/>
              </w:rPr>
            </w:pPr>
          </w:p>
          <w:p w14:paraId="4C76E7DC" w14:textId="77777777" w:rsidR="00422E74" w:rsidRPr="002B6ECD" w:rsidRDefault="00422E74" w:rsidP="00422E74">
            <w:pPr>
              <w:widowControl w:val="0"/>
              <w:rPr>
                <w:rFonts w:ascii="Times New Roman" w:eastAsia="Calibri" w:hAnsi="Times New Roman" w:cs="Times New Roman"/>
                <w:sz w:val="24"/>
                <w:szCs w:val="24"/>
              </w:rPr>
            </w:pPr>
          </w:p>
          <w:p w14:paraId="08A9B2E0" w14:textId="77777777" w:rsidR="00422E74" w:rsidRPr="002B6ECD" w:rsidRDefault="00422E74" w:rsidP="00422E74">
            <w:pPr>
              <w:widowControl w:val="0"/>
              <w:rPr>
                <w:rFonts w:ascii="Times New Roman" w:eastAsia="Calibri" w:hAnsi="Times New Roman" w:cs="Times New Roman"/>
                <w:sz w:val="24"/>
                <w:szCs w:val="24"/>
              </w:rPr>
            </w:pPr>
          </w:p>
          <w:p w14:paraId="713FE794" w14:textId="77777777" w:rsidR="00422E74" w:rsidRPr="002B6ECD" w:rsidRDefault="00422E74" w:rsidP="00422E74">
            <w:pPr>
              <w:widowControl w:val="0"/>
              <w:rPr>
                <w:rFonts w:ascii="Times New Roman" w:eastAsia="Calibri" w:hAnsi="Times New Roman" w:cs="Times New Roman"/>
                <w:sz w:val="24"/>
                <w:szCs w:val="24"/>
              </w:rPr>
            </w:pPr>
          </w:p>
          <w:p w14:paraId="3BA41F6A" w14:textId="77777777" w:rsidR="00422E74" w:rsidRPr="002B6ECD" w:rsidRDefault="00422E74" w:rsidP="00422E74">
            <w:pPr>
              <w:widowControl w:val="0"/>
              <w:rPr>
                <w:rFonts w:ascii="Times New Roman" w:eastAsia="Calibri" w:hAnsi="Times New Roman" w:cs="Times New Roman"/>
                <w:sz w:val="24"/>
                <w:szCs w:val="24"/>
              </w:rPr>
            </w:pPr>
          </w:p>
          <w:p w14:paraId="2255E8B8" w14:textId="77777777" w:rsidR="00422E74" w:rsidRPr="002B6ECD" w:rsidRDefault="00422E74" w:rsidP="00422E74">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54CDB20F" w14:textId="77777777" w:rsidR="00422E74" w:rsidRPr="002B6ECD" w:rsidRDefault="009649CD" w:rsidP="00422E74">
            <w:pPr>
              <w:widowControl w:val="0"/>
              <w:rPr>
                <w:rFonts w:ascii="Times New Roman" w:eastAsia="Calibri" w:hAnsi="Times New Roman" w:cs="Times New Roman"/>
                <w:sz w:val="24"/>
                <w:szCs w:val="24"/>
                <w:lang w:val="en-US"/>
              </w:rPr>
            </w:pPr>
            <w:hyperlink r:id="rId30" w:history="1">
              <w:r w:rsidR="00422E74" w:rsidRPr="002B6ECD">
                <w:rPr>
                  <w:rStyle w:val="a6"/>
                  <w:rFonts w:ascii="Times New Roman" w:eastAsia="Calibri" w:hAnsi="Times New Roman" w:cs="Times New Roman"/>
                  <w:sz w:val="24"/>
                  <w:szCs w:val="24"/>
                  <w:lang w:val="en-US"/>
                </w:rPr>
                <w:t>https://robobaldyrgan.kz/</w:t>
              </w:r>
            </w:hyperlink>
            <w:r w:rsidR="00422E74" w:rsidRPr="002B6ECD">
              <w:rPr>
                <w:rFonts w:ascii="Times New Roman" w:eastAsia="Calibri" w:hAnsi="Times New Roman" w:cs="Times New Roman"/>
                <w:sz w:val="24"/>
                <w:szCs w:val="24"/>
                <w:lang w:val="en-US"/>
              </w:rPr>
              <w:t>,</w:t>
            </w:r>
          </w:p>
          <w:p w14:paraId="7234D3C5" w14:textId="77777777" w:rsidR="00422E74"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Оқулық </w:t>
            </w:r>
          </w:p>
          <w:p w14:paraId="224823FE" w14:textId="6FAD231A" w:rsidR="009F547F" w:rsidRPr="002B6ECD" w:rsidRDefault="00422E74" w:rsidP="00422E74">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14-бет</w:t>
            </w:r>
          </w:p>
        </w:tc>
      </w:tr>
    </w:tbl>
    <w:p w14:paraId="3974A102" w14:textId="442F9D29" w:rsidR="00D11520" w:rsidRPr="002B6ECD" w:rsidRDefault="00D11520" w:rsidP="00083355">
      <w:pPr>
        <w:widowControl w:val="0"/>
        <w:spacing w:after="0" w:line="240" w:lineRule="auto"/>
        <w:ind w:firstLine="709"/>
        <w:jc w:val="both"/>
        <w:rPr>
          <w:rFonts w:ascii="Times New Roman" w:hAnsi="Times New Roman"/>
          <w:sz w:val="28"/>
          <w:lang w:val="kk-KZ"/>
        </w:rPr>
      </w:pPr>
    </w:p>
    <w:p w14:paraId="195AEF8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Одан кейін оқушылар цифрлық жұмыс дәптері қызметін атқаратын тапсырмалар жүйесін орындайды. Бұл тапсырмалар әртүрлі форматта ұсынылып, білімді бекітуге және оны қолдануға бағытталған. Тапсырмалар жүйесі оқушылардың оқу әрекетіне белсенді қатысуын қамтамасыз етіп, олардың логикалық және алгоритмдік ойлауын дамытуға ықпал жасайды.</w:t>
      </w:r>
    </w:p>
    <w:p w14:paraId="50A3B89A" w14:textId="6A479834"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Сабақтың келесі кезеңінде оқушылар онлайн симуляторда жұмыс жасайды. Бұл кезеңде оқушылар роботтың қозғалысын блоктық программалау арқылы модельдеп, алгоритм құру әрекетін жүзеге асырады. Симуляторда орындалған әрекеттердің нәтижесі бірден көрініп, оқушылар өз шешімдерінің дұрыстығын тексере алады. Мұндай механизм оқушылардың практикалық дағдыларын қалыптастырып қана қоймай, олардың қателерін түзету арқылы білімді терең меңгеруіне көмектеседі</w:t>
      </w:r>
      <w:r w:rsidR="003D6876" w:rsidRPr="002B6ECD">
        <w:rPr>
          <w:rFonts w:ascii="Times New Roman" w:hAnsi="Times New Roman"/>
          <w:sz w:val="28"/>
          <w:lang w:val="kk-KZ"/>
        </w:rPr>
        <w:t xml:space="preserve"> [137]</w:t>
      </w:r>
      <w:r w:rsidRPr="002B6ECD">
        <w:rPr>
          <w:rFonts w:ascii="Times New Roman" w:hAnsi="Times New Roman"/>
          <w:sz w:val="28"/>
          <w:lang w:val="kk-KZ"/>
        </w:rPr>
        <w:t>.</w:t>
      </w:r>
    </w:p>
    <w:p w14:paraId="33EDCC61" w14:textId="1D3B7E6A"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сайтында оқу әрекетінің тиімділігін қамтамасыз ететін маңызды элементтердің бірі </w:t>
      </w:r>
      <w:r w:rsidR="002B4F8F" w:rsidRPr="002B6ECD">
        <w:rPr>
          <w:rFonts w:ascii="Times New Roman" w:hAnsi="Times New Roman"/>
          <w:sz w:val="28"/>
          <w:lang w:val="kk-KZ"/>
        </w:rPr>
        <w:t>-</w:t>
      </w:r>
      <w:r w:rsidRPr="002B6ECD">
        <w:rPr>
          <w:rFonts w:ascii="Times New Roman" w:hAnsi="Times New Roman"/>
          <w:sz w:val="28"/>
          <w:lang w:val="kk-KZ"/>
        </w:rPr>
        <w:t xml:space="preserve"> тапсырмалар жүйесінің кезеңдік ұйымдастырылуы болып табылады. Әрбір тапсырма алдыңғы меңгерілген материалға негізделіп, оқу мазмұнының біртіндеп күрделенуін қамтамасыз етеді. Бұл «қарапайымнан күрделіге қарай» қағидатының жүзеге асуына әсер етеді.</w:t>
      </w:r>
    </w:p>
    <w:p w14:paraId="44C6765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Сайтта балдық бағалау жүйесі енгізілген. Әрбір тапсырма белгілі бір баллмен бағаланып, оқушылар өздерінің оқу нәтижелерін нақты көре алады. Балдық жүйе оқушылардың оқу мотивациясын арттырып, олардың тапсырмаларды уақытылы және толық орындауына ықпал жасайды. Сонымен бірге, бұл жүйе оқушылардың жеке оқу прогресін бақылауға ықпал жасайды.</w:t>
      </w:r>
    </w:p>
    <w:p w14:paraId="0CB5A312" w14:textId="16968B64"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сайтының маңызды ерекшеліктерінің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оқу материалының кезеңдік ашылу механизмі. Яғни, оқушы келесі тақырыпқа тек алдыңғы тапсырмаларды толық орындаған жағдайда ғана өте алады. Бұл механизм оқу мазмұнының жүйелі және бірізді меңгерілуін қамтамасыз етіп, білімдегі олқылықтардың алдын алуға негіз болады.</w:t>
      </w:r>
    </w:p>
    <w:p w14:paraId="2F3DB25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сайтын қолдану механизмі оқу процесін құрылымдауға, оқушылардың оқу әрекетін кезең-кезеңімен ұйымдастыруға және олардың білімді жүйелі меңгеруіне жағдай жасайды. Білім беру сайтындағы тапсырмалар жүйесі, бағалау механизмі және оқу мазмұнының кезеңдік ұйымдастырылуы оқыту тиімділігін арттыруға бағытталған.</w:t>
      </w:r>
    </w:p>
    <w:p w14:paraId="6CF0AF4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Сайтты тиімді қолдану барысында мұғалімнің оқу процесін ұйымдастырудағы және оқушылардың оқу әрекетін бағыттаудағы рөлі ерекше маңызға ие болады.  мұғалімнің педагогикалық қызметін қарастыру қажеттілігі туындайды.</w:t>
      </w:r>
    </w:p>
    <w:p w14:paraId="6880ABD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сайтын оқу процесінде тиімді қолдану мұғалімнің педагогикалық қызметімен тығыз байланысты. Білім беру сайты оқу мазмұнын цифрлық форматта ұсынумен қатар, мұғалімге оқушылардың оқу әрекетін ұйымдастыруға, бақылауға және түзетуге мүмкіндік беретін маңызды құрал қызметін атқарады.</w:t>
      </w:r>
    </w:p>
    <w:p w14:paraId="2B4DB678" w14:textId="281D0E74"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Білім беру сайтын қолдану барысында мұғалімнің негізгі педагогикалық </w:t>
      </w:r>
      <w:r w:rsidRPr="002B6ECD">
        <w:rPr>
          <w:rFonts w:ascii="Times New Roman" w:hAnsi="Times New Roman"/>
          <w:sz w:val="28"/>
          <w:lang w:val="kk-KZ"/>
        </w:rPr>
        <w:lastRenderedPageBreak/>
        <w:t xml:space="preserve">қызметтерінің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оқу әрекетін жүйелі бақылау болып табылады. Сайтта орындалған тапсырмалар мен оқу нәтижелері тіркеліп, мұғалімге әрбір оқушының оқу барысын қадағалауға ықпал етеді. Бұл оқушылардың оқу белсенділігін, тапсырмаларды орындау деңгейін және оқу материалын меңгеру дәрежесін үнемі бақылап отыруға жағдай жасайды.</w:t>
      </w:r>
    </w:p>
    <w:p w14:paraId="5F5DDF20" w14:textId="56215B56"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Мұғалім қызметінің келесі маңызды бағыты </w:t>
      </w:r>
      <w:r w:rsidR="002B4F8F" w:rsidRPr="002B6ECD">
        <w:rPr>
          <w:rFonts w:ascii="Times New Roman" w:hAnsi="Times New Roman"/>
          <w:sz w:val="28"/>
          <w:lang w:val="kk-KZ"/>
        </w:rPr>
        <w:t>-</w:t>
      </w:r>
      <w:r w:rsidRPr="002B6ECD">
        <w:rPr>
          <w:rFonts w:ascii="Times New Roman" w:hAnsi="Times New Roman"/>
          <w:sz w:val="28"/>
          <w:lang w:val="kk-KZ"/>
        </w:rPr>
        <w:t xml:space="preserve"> оқу нәтижелерін талдау. Сайтта жинақталған мәліметтер негізінде мұғалім оқушылардың жетістіктері мен қиындықтарын анықтап, олардың білім деңгейін салыстырмалы түрде бағалай алады. Мұндай талдау оқу процесін жетілдіруге және оқыту мазмұнын қажетті деңгейде түзетуге жол ашады.</w:t>
      </w:r>
    </w:p>
    <w:p w14:paraId="2F45BE0B" w14:textId="6E0D2E5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Сайтты қолдануда мұғалімнің маңызды қызметтерінің бірі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оқушыларға уақытылы және мазмұнды кері байланыс беру. Оқушылар орындаған тапсырмалар нәтижесіне сәйкес мұғалім олардың жетістіктерін атап өтіп, қателерін түзетуге бағыт береді. Кері байланыс оқушылардың оқу әрекетін жетілдіруге, өз қателерін түсінуге және оларды түзетуге ықпал жасайды.</w:t>
      </w:r>
    </w:p>
    <w:p w14:paraId="219889A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 мұғалімге оқытуды дараландыруға жол ашады. Әрбір оқушының оқу нәтижелері мен жеке ерекшеліктерін ескере отырып, мұғалім тапсырмаларды таңдауда, оқу қарқынын реттеуде және қосымша қолдау көрсетуде икемді әрекет ете алады. Бұл оқушылардың жеке оқу траекториясын қалыптастыруға және олардың білімді тиімді меңгеруіне жағдай жасайды.</w:t>
      </w:r>
    </w:p>
    <w:p w14:paraId="73E5CDD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Жалпы алғанда, «Робо-Балдырған» білім беру сайты мұғалімнің педагогикалық қызметін жаңа деңгейде ұйымдастырады. Сайт мұғалімге оқыту процесін бақылау, талдау, кері байланыс беру және дараландыру сияқты негізгі педагогикалық міндеттерді тиімді жүзеге асыруға жағдай жасайды.</w:t>
      </w:r>
    </w:p>
    <w:p w14:paraId="5215B85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сайтында оқыту процесі мұғалім мен оқушының өзара әрекетіне негізделген тұтас педагогикалық жүйе ретінде жүзеге асырылады. Бұл өз кезегінде робототехниканы оқытудың тиімділігін арттыруға септігін тигізеді.</w:t>
      </w:r>
    </w:p>
    <w:p w14:paraId="264D031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Осы қарастырылған мазмұндар негізінде «Робо-Балдырған» білім беру сайтын қолданудың жалпы тиімділігін қорытындылау қажеттілігі туындайды.</w:t>
      </w:r>
    </w:p>
    <w:p w14:paraId="737D943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Жоғарыда жүргізілген талдау нәтижелері «Робо-Балдырған» білім беру сайтының робототехниканы оқытуда мазмұн, цифрлық құралдар және оқыту әдістемесін өзара кіріктіретін тұтас педагогикалық жүйе ретінде қарастырылатынын көрсетеді. Білім беру сайты құрылымы мен оның компоненттері оқыту процесін кезең-кезеңімен ұйымдастыруға мүмкіндік беріп, теориялық білім мен практикалық әрекеттің өзара байланысын қамтамасыз етеді.</w:t>
      </w:r>
    </w:p>
    <w:p w14:paraId="33AC585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сайтында ұсынылған бейнедәрістер, электронды оқу мәтіндері, тапсырмалар жүйесі және онлайн симулятор оқушылардың білімді бірізді меңгеруіне жағдай жасап, олардың теориялық білімін практикада қолдануға бағыттайды. Бұл өз кезегінде оқушылардың алгоритмдік ойлауын дамытуға, танымдық белсенділігін арттыруға және цифрлық құзыреттіліктерін қалыптастыруға ықпал жасайды.</w:t>
      </w:r>
    </w:p>
    <w:p w14:paraId="75C64218" w14:textId="77777777"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Білім беру сайтының құрылымдық ерекшеліктері мен қолдану механизмі </w:t>
      </w:r>
      <w:r w:rsidRPr="002B6ECD">
        <w:rPr>
          <w:rFonts w:ascii="Times New Roman" w:hAnsi="Times New Roman"/>
          <w:sz w:val="28"/>
          <w:lang w:val="kk-KZ"/>
        </w:rPr>
        <w:lastRenderedPageBreak/>
        <w:t>оқу процесінің тиімділігін арттыруға көмектеседі. Тапсырмалардың жүйелілігі, оқу мазмұнының кезеңдік ұйымдастырылуы және бағалау жүйесінің енгізілуі оқушылардың оқу нәтижелерін тұрақты бақылауға және оларды жетілдіруге жағдай жасайды. Сайтты қолдану барысында оқыту мазмұны тек ақпарат беру деңгейінде қалып қоймай, оқушылардың белсенді әрекеті арқылы меңгерілетін динамикалық жүйеге айналады.</w:t>
      </w:r>
    </w:p>
    <w:p w14:paraId="51E284E9" w14:textId="77777777"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«Робо-Балдырған» білім беру сайты робототехниканы оқытуда теория мен практиканы тиімді ұштастыратын, оқыту процесін жүйелі ұйымдастыруға бағытталған және оқушылардың танымдық дамуына кешенді әсер ететін педагогикалық құрал ретінде сипатталады.</w:t>
      </w:r>
    </w:p>
    <w:p w14:paraId="7A11B196" w14:textId="77777777"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Алайда ұсынылған әдістеменің тиімділігін тек теориялық тұрғыда сипаттау жеткіліксіз. Білім беру сайтын қолдану нәтижесінде оқушылардың білім деңгейінің, танымдық белсенділігінің және алгоритмдік ойлау қабілетінің қаншалықты өзгеретінін тәжірибелік тұрғыдан анықтау қажеттілігі туындайды.  келесі бөлімде педагогикалық эксперименттің ұйымдастырылуы, жүргізілу кезеңдері және алынған нәтижелеріне талдау жасалады.</w:t>
      </w:r>
    </w:p>
    <w:p w14:paraId="13D6CA9F" w14:textId="19CF3A14"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Бейнедәрістер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 оқушыларының жас ерекшеліктеріне сәйкес робототехника негіздерін бейне форматта түсіндіруге арналған. Робототехника элементтерін түсіндіруді жеңілдететін конструкторлық дағдыларын қалыптастырады, оқу қарқынын арттыруға жағдай жасайды және сабақтан тыс уақытта өзіндік дайындығын арттырады.</w:t>
      </w:r>
    </w:p>
    <w:p w14:paraId="3227E44B" w14:textId="4F087994"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Кешенді тапсырмалар </w:t>
      </w:r>
      <w:r w:rsidR="002B4F8F" w:rsidRPr="002B6ECD">
        <w:rPr>
          <w:rFonts w:ascii="Times New Roman" w:hAnsi="Times New Roman"/>
          <w:sz w:val="28"/>
          <w:lang w:val="kk-KZ"/>
        </w:rPr>
        <w:t>-</w:t>
      </w:r>
      <w:r w:rsidRPr="002B6ECD">
        <w:rPr>
          <w:rFonts w:ascii="Times New Roman" w:hAnsi="Times New Roman"/>
          <w:sz w:val="28"/>
          <w:lang w:val="kk-KZ"/>
        </w:rPr>
        <w:t xml:space="preserve"> әр дәрістен кейін теорияны практикамен ұштастырады. Автоматты бағаланатын тапсырмалар мұғалім мен білім алушы арасында шығармашылық тапсырмалармен жұмыс жасауды арттырады.</w:t>
      </w:r>
    </w:p>
    <w:p w14:paraId="3F6DE35E" w14:textId="40CC6D81"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Онлайн симулятор </w:t>
      </w:r>
      <w:r w:rsidR="002B4F8F" w:rsidRPr="002B6ECD">
        <w:rPr>
          <w:rFonts w:ascii="Times New Roman" w:hAnsi="Times New Roman"/>
          <w:sz w:val="28"/>
          <w:lang w:val="kk-KZ"/>
        </w:rPr>
        <w:t>-</w:t>
      </w:r>
      <w:r w:rsidRPr="002B6ECD">
        <w:rPr>
          <w:rFonts w:ascii="Times New Roman" w:hAnsi="Times New Roman"/>
          <w:sz w:val="28"/>
          <w:lang w:val="kk-KZ"/>
        </w:rPr>
        <w:t xml:space="preserve"> роботқа командалық блокттар арқылы алгоритмдык тапсырмаларды рет-ретімен орындауға мүмкіндік беретін интерактивті орта. Командалық блоктармен берілген алгоритмдер ақылы роботтың алдын ала іс әрекетін бақылап көруге болады. Әрбір қадамды визуалды түрде көрсетіп, таңдаған әрекеттің нәтижесін бірден көрсетеді, қате жасалған жағдайда түзете алады. Сондай-ақ роботты қозғалту үшін қосымша нұсқаулық береді. Мұндай формат бастауыш сынып оқушыларыың конструкторлық дағдыларын дамытуға, роботтың жұмыс істеу қағидаларын терең түсінуге және цифрлық құралдар негізінде тақырыпты меңгеруге көмегі тиеді. </w:t>
      </w:r>
    </w:p>
    <w:p w14:paraId="75B869FB" w14:textId="77777777"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Сабақтың функционалдық мүмкіндіктерінің бірі әр сабақты толықтай меңгеріп, тапсырмаларды орындамайынша келесі сабақ ашылмайды. Бұл білімнің жүйелі әрі бірізді түрде меңгерілуін қамтамасыз етеді. Білім беру сайты бағалау нәтижелерін автоматты түрде шығарып, оларды жеке кабинеттегі деректермен синхрондайды.</w:t>
      </w:r>
    </w:p>
    <w:p w14:paraId="3EC6C469" w14:textId="1EF08526" w:rsidR="0007486A" w:rsidRPr="002B6ECD" w:rsidRDefault="0007486A" w:rsidP="001D30AA">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Интерфейс қазақ тілінде берілген, сайтқа кіру үшін https://robobaldyrgan.kz/account/login/ сілтемесінде өтіп, </w:t>
      </w:r>
      <w:r w:rsidR="001D30AA" w:rsidRPr="002B6ECD">
        <w:rPr>
          <w:rFonts w:ascii="Times New Roman" w:hAnsi="Times New Roman"/>
          <w:sz w:val="28"/>
          <w:lang w:val="kk-KZ"/>
        </w:rPr>
        <w:t xml:space="preserve">6-суретке сәйкес </w:t>
      </w:r>
      <w:r w:rsidRPr="002B6ECD">
        <w:rPr>
          <w:rFonts w:ascii="Times New Roman" w:hAnsi="Times New Roman"/>
          <w:sz w:val="28"/>
          <w:lang w:val="kk-KZ"/>
        </w:rPr>
        <w:t>жеке логин мен пароль арқылы тіркеледі.</w:t>
      </w:r>
    </w:p>
    <w:p w14:paraId="6A69BE25"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66711AE2" wp14:editId="1C21407F">
            <wp:extent cx="1811427" cy="24787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48578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12577" cy="2480368"/>
                    </a:xfrm>
                    <a:prstGeom prst="rect">
                      <a:avLst/>
                    </a:prstGeom>
                  </pic:spPr>
                </pic:pic>
              </a:graphicData>
            </a:graphic>
          </wp:inline>
        </w:drawing>
      </w:r>
    </w:p>
    <w:p w14:paraId="75B06EA6" w14:textId="46373A25" w:rsidR="0007486A" w:rsidRPr="002B6ECD" w:rsidRDefault="0007486A" w:rsidP="001D30AA">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1D30AA" w:rsidRPr="002B6ECD">
        <w:rPr>
          <w:rFonts w:ascii="Times New Roman" w:hAnsi="Times New Roman"/>
          <w:sz w:val="28"/>
          <w:lang w:val="kk-KZ"/>
        </w:rPr>
        <w:t>6</w:t>
      </w:r>
      <w:r w:rsidRPr="002B6ECD">
        <w:rPr>
          <w:rFonts w:ascii="Times New Roman" w:hAnsi="Times New Roman"/>
          <w:sz w:val="28"/>
          <w:lang w:val="kk-KZ"/>
        </w:rPr>
        <w:t xml:space="preserve"> - robobaldyrgan.kz білім беру сайты оқушылардың тіркелу үлгісі</w:t>
      </w:r>
    </w:p>
    <w:p w14:paraId="0C91D50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51A58D8F" w14:textId="00200FC6" w:rsidR="0007486A" w:rsidRPr="002B6ECD" w:rsidRDefault="001D30A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7-суретке сәйкес л</w:t>
      </w:r>
      <w:r w:rsidR="0007486A" w:rsidRPr="002B6ECD">
        <w:rPr>
          <w:rFonts w:ascii="Times New Roman" w:hAnsi="Times New Roman"/>
          <w:sz w:val="28"/>
          <w:lang w:val="kk-KZ"/>
        </w:rPr>
        <w:t>огин мен пароль арқылы жүйеге тіркеліп кіргеннен кейін пайдаланушының жеке парағы ашылады. Бұл бетті пайдаланушының аты-жөні, статусы, оқылған және аяқталған курстар саны, сондай-ақ жалпы аяқталған курстар көрсеткіші ұсынылады.</w:t>
      </w:r>
    </w:p>
    <w:p w14:paraId="5AE9E032" w14:textId="77777777" w:rsidR="001D30AA" w:rsidRPr="002B6ECD" w:rsidRDefault="001D30AA" w:rsidP="00083355">
      <w:pPr>
        <w:widowControl w:val="0"/>
        <w:spacing w:after="0" w:line="240" w:lineRule="auto"/>
        <w:ind w:firstLine="709"/>
        <w:jc w:val="both"/>
        <w:rPr>
          <w:rFonts w:ascii="Times New Roman" w:hAnsi="Times New Roman"/>
          <w:sz w:val="28"/>
          <w:lang w:val="kk-KZ"/>
        </w:rPr>
      </w:pPr>
    </w:p>
    <w:p w14:paraId="57348D00"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42B40D4C" wp14:editId="106EE930">
            <wp:extent cx="4091426" cy="2522863"/>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4857888.jpg"/>
                    <pic:cNvPicPr/>
                  </pic:nvPicPr>
                  <pic:blipFill>
                    <a:blip r:embed="rId32">
                      <a:extLst>
                        <a:ext uri="{28A0092B-C50C-407E-A947-70E740481C1C}">
                          <a14:useLocalDpi xmlns:a14="http://schemas.microsoft.com/office/drawing/2010/main" val="0"/>
                        </a:ext>
                      </a:extLst>
                    </a:blip>
                    <a:stretch>
                      <a:fillRect/>
                    </a:stretch>
                  </pic:blipFill>
                  <pic:spPr>
                    <a:xfrm>
                      <a:off x="0" y="0"/>
                      <a:ext cx="4095315" cy="2525261"/>
                    </a:xfrm>
                    <a:prstGeom prst="rect">
                      <a:avLst/>
                    </a:prstGeom>
                  </pic:spPr>
                </pic:pic>
              </a:graphicData>
            </a:graphic>
          </wp:inline>
        </w:drawing>
      </w:r>
    </w:p>
    <w:p w14:paraId="37360456" w14:textId="77777777" w:rsidR="001D30AA" w:rsidRPr="002B6ECD" w:rsidRDefault="001D30AA" w:rsidP="001D30AA">
      <w:pPr>
        <w:widowControl w:val="0"/>
        <w:spacing w:after="0" w:line="240" w:lineRule="auto"/>
        <w:ind w:firstLine="709"/>
        <w:jc w:val="center"/>
        <w:rPr>
          <w:rFonts w:ascii="Times New Roman" w:hAnsi="Times New Roman"/>
          <w:sz w:val="28"/>
          <w:lang w:val="kk-KZ"/>
        </w:rPr>
      </w:pPr>
    </w:p>
    <w:p w14:paraId="161221FA" w14:textId="6909C777" w:rsidR="0007486A" w:rsidRPr="002B6ECD" w:rsidRDefault="0007486A" w:rsidP="001D30AA">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1D30AA" w:rsidRPr="002B6ECD">
        <w:rPr>
          <w:rFonts w:ascii="Times New Roman" w:hAnsi="Times New Roman"/>
          <w:sz w:val="28"/>
          <w:lang w:val="kk-KZ"/>
        </w:rPr>
        <w:t>7</w:t>
      </w:r>
      <w:r w:rsidRPr="002B6ECD">
        <w:rPr>
          <w:rFonts w:ascii="Times New Roman" w:hAnsi="Times New Roman"/>
          <w:sz w:val="28"/>
          <w:lang w:val="kk-KZ"/>
        </w:rPr>
        <w:t xml:space="preserve"> - robobaldyrgan.kz білім беру сайтындағы оқушылардың жеке парағы</w:t>
      </w:r>
    </w:p>
    <w:p w14:paraId="50AE39A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46E6A09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Пайдаланушы оқып жатқан өз курстарын көре алады және әр пән бойынша үлгерім деңгейі, орындалған тапсырма саны және пән мұғаліммен байланыс мәліметтері көрсетіледі.</w:t>
      </w:r>
    </w:p>
    <w:p w14:paraId="18ABDAC3" w14:textId="5E4DA30D"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 курсын таңдағаннан кейін оқушылар тараулар мен сабақтардан тұратын курс құрылымына қол жеткізеді. Әр сабақ оқу мазмұнына сәйкес бейнедәріс, кешенді тапсырмалар, онлайн симулятор және ұлттық жарыстар мен жобалардан тұратын бірнеше тақырыптық сабақтарды қамтиды. Көрсетілген 1-тараудың 1-сабағында </w:t>
      </w:r>
      <w:r w:rsidR="002B4F8F" w:rsidRPr="002B6ECD">
        <w:rPr>
          <w:rFonts w:ascii="Times New Roman" w:hAnsi="Times New Roman"/>
          <w:sz w:val="28"/>
          <w:lang w:val="kk-KZ"/>
        </w:rPr>
        <w:t>-</w:t>
      </w:r>
      <w:r w:rsidRPr="002B6ECD">
        <w:rPr>
          <w:rFonts w:ascii="Times New Roman" w:hAnsi="Times New Roman"/>
          <w:sz w:val="28"/>
          <w:lang w:val="kk-KZ"/>
        </w:rPr>
        <w:t xml:space="preserve"> «Робот туралы не білесің?» сабақ тақырып атауы, мақсаты және ұзақтығы көрсетіледі. Әр тақырып бойынша </w:t>
      </w:r>
      <w:r w:rsidRPr="002B6ECD">
        <w:rPr>
          <w:rFonts w:ascii="Times New Roman" w:hAnsi="Times New Roman"/>
          <w:sz w:val="28"/>
          <w:lang w:val="kk-KZ"/>
        </w:rPr>
        <w:lastRenderedPageBreak/>
        <w:t>сабақ жоспары тапсырмалардың орындалу ретін және олар үшін берілетін балл жүйесін қамтиды. Сипаттама бөлімі тақырыптың негізгі мазмұнын қысқаша баяндайды. Ресурстар бөлімі арқылы оқушылар бейнесабақтарға, презентацияларға, әдістемелік ұсыныстарға және өзге де цифрлық материалдарға еркін қол жеткізе алады.</w:t>
      </w:r>
    </w:p>
    <w:p w14:paraId="13F421C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«Робо-Балдырған» білім беру сайтындағы әрбір тапсырма белгіленген балл жүйесі негізінде бағаланады. Аталған жүйе оқушыларға оқу материалдарының құрылымын интерактивті форматта қабылдауға, өз үлгерімін үздіксіз бақылауға және тапсырмаларды белгіленген мерзімде орындауға жағдай жасайды.</w:t>
      </w:r>
    </w:p>
    <w:p w14:paraId="17C01527" w14:textId="5589BB42"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8-суретке сәйкес </w:t>
      </w:r>
      <w:r w:rsidR="0007486A" w:rsidRPr="002B6ECD">
        <w:rPr>
          <w:rFonts w:ascii="Times New Roman" w:hAnsi="Times New Roman"/>
          <w:sz w:val="28"/>
          <w:lang w:val="kk-KZ"/>
        </w:rPr>
        <w:t xml:space="preserve">«Сабаққа кіру» батырмасы арқылы білім алушы бейнесабақ бетіне өтеді, онда «Робот туралы не білесің?» тақырыбына арналған бейнедәріс берілген. </w:t>
      </w:r>
    </w:p>
    <w:p w14:paraId="3EF82E71" w14:textId="77777777" w:rsidR="0007486A" w:rsidRPr="002B6ECD" w:rsidRDefault="0007486A" w:rsidP="00D312A6">
      <w:pPr>
        <w:widowControl w:val="0"/>
        <w:spacing w:after="0" w:line="240" w:lineRule="auto"/>
        <w:rPr>
          <w:rFonts w:ascii="Times New Roman" w:hAnsi="Times New Roman"/>
          <w:sz w:val="28"/>
          <w:lang w:val="kk-KZ"/>
        </w:rPr>
      </w:pPr>
    </w:p>
    <w:p w14:paraId="521A8482"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09F4A258" wp14:editId="0904BD86">
            <wp:extent cx="3498902" cy="2870857"/>
            <wp:effectExtent l="0" t="0" r="635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52.jpg"/>
                    <pic:cNvPicPr/>
                  </pic:nvPicPr>
                  <pic:blipFill>
                    <a:blip r:embed="rId33">
                      <a:extLst>
                        <a:ext uri="{28A0092B-C50C-407E-A947-70E740481C1C}">
                          <a14:useLocalDpi xmlns:a14="http://schemas.microsoft.com/office/drawing/2010/main" val="0"/>
                        </a:ext>
                      </a:extLst>
                    </a:blip>
                    <a:stretch>
                      <a:fillRect/>
                    </a:stretch>
                  </pic:blipFill>
                  <pic:spPr>
                    <a:xfrm>
                      <a:off x="0" y="0"/>
                      <a:ext cx="3498781" cy="2870757"/>
                    </a:xfrm>
                    <a:prstGeom prst="rect">
                      <a:avLst/>
                    </a:prstGeom>
                  </pic:spPr>
                </pic:pic>
              </a:graphicData>
            </a:graphic>
          </wp:inline>
        </w:drawing>
      </w:r>
    </w:p>
    <w:p w14:paraId="2EAA0B5E" w14:textId="77777777" w:rsidR="00DE296E" w:rsidRPr="002B6ECD" w:rsidRDefault="00DE296E" w:rsidP="00083355">
      <w:pPr>
        <w:widowControl w:val="0"/>
        <w:spacing w:after="0" w:line="240" w:lineRule="auto"/>
        <w:jc w:val="center"/>
        <w:rPr>
          <w:rFonts w:ascii="Times New Roman" w:hAnsi="Times New Roman"/>
          <w:sz w:val="28"/>
          <w:lang w:val="kk-KZ"/>
        </w:rPr>
      </w:pPr>
    </w:p>
    <w:p w14:paraId="5E5A58CD" w14:textId="23BA1FCB" w:rsidR="0007486A" w:rsidRPr="002B6ECD" w:rsidRDefault="0007486A" w:rsidP="00DE296E">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DE296E" w:rsidRPr="002B6ECD">
        <w:rPr>
          <w:rFonts w:ascii="Times New Roman" w:hAnsi="Times New Roman"/>
          <w:sz w:val="28"/>
          <w:lang w:val="kk-KZ"/>
        </w:rPr>
        <w:t>8</w:t>
      </w:r>
      <w:r w:rsidRPr="002B6ECD">
        <w:rPr>
          <w:rFonts w:ascii="Times New Roman" w:hAnsi="Times New Roman"/>
          <w:sz w:val="28"/>
          <w:lang w:val="kk-KZ"/>
        </w:rPr>
        <w:t xml:space="preserve"> -  robobaldyrgan.kz білім беру сайтындағы бейнедәріс үлгісі</w:t>
      </w:r>
    </w:p>
    <w:p w14:paraId="4B0D87B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611B554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Бейнедәріс көрнекі илюстрациялар мен нақты мысалдар негізінде робототехниканың түпкі ұғымдарын түсіндіреді. Сабақтың орындалу барысы интерфейстің жоғарғы бөлігінде көрсетіліп тұрады, бұл оқушыға оқу кезеңдерін жүйелі бақылауға жол ашады. Бейнедәрісті толық көрген соң жүйе аталған кезеңнің аяқталғанын автоматты түрде тіркейді және оған «Аяқталды» мәртебесін береді.</w:t>
      </w:r>
    </w:p>
    <w:p w14:paraId="70A2BB8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Бейнедәріс сабақтың мотивациялық-ақпараттық элементі қызметін атқара отырып, оқушыны одан әрі практикалық тапсырмаларды орындауға дайындайды және бастауыш сынып оқушыларының цифрлық сауаттылығын дамытуға ықпал жасайды.</w:t>
      </w:r>
    </w:p>
    <w:p w14:paraId="2E007811" w14:textId="5522EB7E"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9-суретке сәйкес б</w:t>
      </w:r>
      <w:r w:rsidR="0007486A" w:rsidRPr="002B6ECD">
        <w:rPr>
          <w:rFonts w:ascii="Times New Roman" w:hAnsi="Times New Roman"/>
          <w:sz w:val="28"/>
          <w:lang w:val="kk-KZ"/>
        </w:rPr>
        <w:t xml:space="preserve">ейнедәрісті аяқтағаннан кейін «Робо-Балдырған» білім беру сайтында оқу іс-әрекетінің басқа түрлерімен, атап айтқанда тесттер мен сәйкестендіру тапсырмалары сияқты интерактивті форматтармен жұмысын </w:t>
      </w:r>
      <w:r w:rsidR="0007486A" w:rsidRPr="002B6ECD">
        <w:rPr>
          <w:rFonts w:ascii="Times New Roman" w:hAnsi="Times New Roman"/>
          <w:sz w:val="28"/>
          <w:lang w:val="kk-KZ"/>
        </w:rPr>
        <w:lastRenderedPageBreak/>
        <w:t>жалғастырады.</w:t>
      </w:r>
    </w:p>
    <w:p w14:paraId="22733265" w14:textId="77777777" w:rsidR="00DE296E" w:rsidRPr="002B6ECD" w:rsidRDefault="00DE296E" w:rsidP="00083355">
      <w:pPr>
        <w:widowControl w:val="0"/>
        <w:spacing w:after="0" w:line="240" w:lineRule="auto"/>
        <w:ind w:firstLine="709"/>
        <w:jc w:val="both"/>
        <w:rPr>
          <w:rFonts w:ascii="Times New Roman" w:hAnsi="Times New Roman"/>
          <w:sz w:val="28"/>
          <w:lang w:val="kk-KZ"/>
        </w:rPr>
      </w:pPr>
    </w:p>
    <w:p w14:paraId="630AF82B"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15E76FF6" wp14:editId="6ABEDF45">
            <wp:extent cx="4224376" cy="2706967"/>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42.jpg"/>
                    <pic:cNvPicPr/>
                  </pic:nvPicPr>
                  <pic:blipFill>
                    <a:blip r:embed="rId34">
                      <a:extLst>
                        <a:ext uri="{28A0092B-C50C-407E-A947-70E740481C1C}">
                          <a14:useLocalDpi xmlns:a14="http://schemas.microsoft.com/office/drawing/2010/main" val="0"/>
                        </a:ext>
                      </a:extLst>
                    </a:blip>
                    <a:stretch>
                      <a:fillRect/>
                    </a:stretch>
                  </pic:blipFill>
                  <pic:spPr>
                    <a:xfrm>
                      <a:off x="0" y="0"/>
                      <a:ext cx="4224014" cy="2706735"/>
                    </a:xfrm>
                    <a:prstGeom prst="rect">
                      <a:avLst/>
                    </a:prstGeom>
                  </pic:spPr>
                </pic:pic>
              </a:graphicData>
            </a:graphic>
          </wp:inline>
        </w:drawing>
      </w:r>
    </w:p>
    <w:p w14:paraId="36DF7B37" w14:textId="63537C1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Сурет </w:t>
      </w:r>
      <w:r w:rsidR="00DE296E" w:rsidRPr="002B6ECD">
        <w:rPr>
          <w:rFonts w:ascii="Times New Roman" w:hAnsi="Times New Roman"/>
          <w:sz w:val="28"/>
          <w:lang w:val="kk-KZ"/>
        </w:rPr>
        <w:t>9</w:t>
      </w:r>
      <w:r w:rsidRPr="002B6ECD">
        <w:rPr>
          <w:rFonts w:ascii="Times New Roman" w:hAnsi="Times New Roman"/>
          <w:sz w:val="28"/>
          <w:lang w:val="kk-KZ"/>
        </w:rPr>
        <w:t xml:space="preserve"> -  robobaldyrgan.kz білім беру сайтындағы тест тапсырмалар үлгісі</w:t>
      </w:r>
    </w:p>
    <w:p w14:paraId="3686AE8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67E2E1DC" w14:textId="38611E9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сайтының оқу мазмұнындағы келесі құрамдас бөлік - оқу мәтіні. Бұл бөлімде оқушылар сабақтың негізгі теориялық материалымен толыққанды танысады. Мәтін робототехниканың тақырыпқа сәйкес түсініктерін, терминдерін және негізгі ережелерін қамтып, оқушының теориялық білімін жүйелі түрде қалыптастыруға бағытталған.</w:t>
      </w:r>
    </w:p>
    <w:p w14:paraId="05FFAD3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Теориялық мәтінмен жұмыс екі кезеңнен тұрады. Бірінші кезеңде оқушы берілген материалды мұқият оқып шығады. Екінші кезеңде оқылған мәтіннің мазмұнын меңгеру деңгейін тексеру мақсатында қысқаша бақылау тапсырмалары орындалады. Бұл тапсырмалар оқушының назарын негізгі ұғымдарға шоғырландыруға және оқу материалын саналы түрде қабылдауына ықпал жасайды.</w:t>
      </w:r>
    </w:p>
    <w:p w14:paraId="3CA3AC0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Аталған бөлімді орындауға оқушыға 15 минут уақыт бөлінген. Белгіленген уақыт бастауыш сынып оқушыларының жас ерекшелігі мен назар шоғырлану қабілеті ескеріле отырып айқындалған. Барлық тапсырмаларды орындап болғаннан кейін оқушы «Сабақты аяқтау» батырмасын басу арқылы сабақты толық аяқтайды және жүйе оның үлгерімін автоматты түрде тіркейді.</w:t>
      </w:r>
    </w:p>
    <w:p w14:paraId="6E0A8A96" w14:textId="1C3BAFCC"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Сайтында қолданылған тапсырмалардың келесі түрі </w:t>
      </w:r>
      <w:r w:rsidR="002B4F8F" w:rsidRPr="002B6ECD">
        <w:rPr>
          <w:rFonts w:ascii="Times New Roman" w:hAnsi="Times New Roman"/>
          <w:sz w:val="28"/>
          <w:lang w:val="kk-KZ"/>
        </w:rPr>
        <w:t>-</w:t>
      </w:r>
      <w:r w:rsidRPr="002B6ECD">
        <w:rPr>
          <w:rFonts w:ascii="Times New Roman" w:hAnsi="Times New Roman"/>
          <w:sz w:val="28"/>
          <w:lang w:val="kk-KZ"/>
        </w:rPr>
        <w:t xml:space="preserve"> сәйкестендіру тапсырмасы. </w:t>
      </w:r>
      <w:r w:rsidR="00DE296E" w:rsidRPr="002B6ECD">
        <w:rPr>
          <w:rFonts w:ascii="Times New Roman" w:hAnsi="Times New Roman"/>
          <w:sz w:val="28"/>
          <w:lang w:val="kk-KZ"/>
        </w:rPr>
        <w:t>10-суретке сәйкес б</w:t>
      </w:r>
      <w:r w:rsidRPr="002B6ECD">
        <w:rPr>
          <w:rFonts w:ascii="Times New Roman" w:hAnsi="Times New Roman"/>
          <w:sz w:val="28"/>
          <w:lang w:val="kk-KZ"/>
        </w:rPr>
        <w:t>ұл тапсырма түрі оқушыларға ұғымдар, анықтамалар және мысалдар арасындағы байланысты интерактивті түрде орнатуды талап етеді. Атап айтқанда, оқушыларға роботтың түрлері мен олардың сипаттамаларын сәйкестендіру ұсынылады. Аталған формат оқушылардың логикалық және жүйелі ойлауын дамытуға, танымдық белсенділігін арттыруға, сондай-ақ көрнекі байланыстар арқылы оқу материалын тиянақты бекітуге бағытталған.</w:t>
      </w:r>
    </w:p>
    <w:p w14:paraId="25738FBC"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37884F08" wp14:editId="034CAE24">
            <wp:extent cx="5629835" cy="267180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82.jpg"/>
                    <pic:cNvPicPr/>
                  </pic:nvPicPr>
                  <pic:blipFill>
                    <a:blip r:embed="rId35">
                      <a:extLst>
                        <a:ext uri="{28A0092B-C50C-407E-A947-70E740481C1C}">
                          <a14:useLocalDpi xmlns:a14="http://schemas.microsoft.com/office/drawing/2010/main" val="0"/>
                        </a:ext>
                      </a:extLst>
                    </a:blip>
                    <a:stretch>
                      <a:fillRect/>
                    </a:stretch>
                  </pic:blipFill>
                  <pic:spPr>
                    <a:xfrm>
                      <a:off x="0" y="0"/>
                      <a:ext cx="5629690" cy="2671737"/>
                    </a:xfrm>
                    <a:prstGeom prst="rect">
                      <a:avLst/>
                    </a:prstGeom>
                  </pic:spPr>
                </pic:pic>
              </a:graphicData>
            </a:graphic>
          </wp:inline>
        </w:drawing>
      </w:r>
    </w:p>
    <w:p w14:paraId="38A78E75" w14:textId="77777777" w:rsidR="00DE296E" w:rsidRPr="002B6ECD" w:rsidRDefault="00DE296E" w:rsidP="00DE296E">
      <w:pPr>
        <w:widowControl w:val="0"/>
        <w:spacing w:after="0" w:line="240" w:lineRule="auto"/>
        <w:ind w:firstLine="709"/>
        <w:jc w:val="center"/>
        <w:rPr>
          <w:rFonts w:ascii="Times New Roman" w:hAnsi="Times New Roman"/>
          <w:sz w:val="28"/>
          <w:lang w:val="kk-KZ"/>
        </w:rPr>
      </w:pPr>
    </w:p>
    <w:p w14:paraId="5D5DE0B5" w14:textId="6F8E1424" w:rsidR="0007486A" w:rsidRPr="002B6ECD" w:rsidRDefault="0007486A" w:rsidP="00DE296E">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DE296E" w:rsidRPr="002B6ECD">
        <w:rPr>
          <w:rFonts w:ascii="Times New Roman" w:hAnsi="Times New Roman"/>
          <w:sz w:val="28"/>
          <w:lang w:val="kk-KZ"/>
        </w:rPr>
        <w:t>10</w:t>
      </w:r>
      <w:r w:rsidRPr="002B6ECD">
        <w:rPr>
          <w:rFonts w:ascii="Times New Roman" w:hAnsi="Times New Roman"/>
          <w:sz w:val="28"/>
          <w:lang w:val="kk-KZ"/>
        </w:rPr>
        <w:t xml:space="preserve"> -  robobaldyrgan.kz білім беру сайтындағы сәйкестендіру тапсырмасының үлгісі</w:t>
      </w:r>
    </w:p>
    <w:p w14:paraId="75826F8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27FE2800"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Жүйеде оқушылардың оқу белсенділігін ынталандыру мақсатында балдық бағалау механизімі қолданылған (мәтінді оқу бөлімін орындау 15 балл, сәйкестендіру тапсырмасын орындау 5 балл). Аталған балдық жүйе оқушыларға өздерінің оқу үлгерімі мен материалды меңгеру деңгейін жүйелі түрде қадағалап отыруға болады.</w:t>
      </w:r>
    </w:p>
    <w:p w14:paraId="5C514F41"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«Робо-Балдырған» білім беру сайты оқыту кезеңдері оқушылардың ақпараттық теориялық тұрғыда игеруінен оны практикалық қызметте қолдануға дәйекті түрде өтуін қамтамасыз етеді. Теориялық бөлімді меңгергеннен кейін оқушылар сайтының онлайн симулятор практикалық модуліне өтеді. Аталған модуль шеңберінде оқушыларға роботтың блоктық программалау технологиясы арқылы алдын ала белгіленген орынға жетуін алгоритмдеу тапсырмасы ұсынылады. Әр бір тапсырманың алдында білім алушыға роботты мақсатты нүктеге жеткізу үшін қажетті блоктар саны мен программалау логикасы туралы қысқаша нұсқаулық беріледі.</w:t>
      </w:r>
    </w:p>
    <w:p w14:paraId="365A66DA"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Барлық программалау қадамдары сәтті орындалғаннан кейін білім алушы онлайн симулятордың орындау нәтижесін алады. Экранда роботтың алдын ала белгіленген мақсатты нүктеге жету траекториясы визуалды түрде көрсетіледі, бұл білім алушыға құрастырылған алгоритмнің дұрыстығын көзбен бақылауға болады.</w:t>
      </w:r>
    </w:p>
    <w:p w14:paraId="452884CC"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Онлайн симулятор оқушылардың тек эксперименттік дағдыларын қалыптастырумен ғана шектелмейді. Олардың шығармашылық әлеуетін жобалау және конструкторлық дағдыларын дамытуға да елеулі үлес қосады, өйткені оқушылар онлайн симулятор ортасында роботтың қозғалыс алгоритмдерін өздігінен жобалау, болжамдарын тексеру және алынған нәтижелерге сүйене отырып программалық шешімдерді жетілдіру мүмкіндігіне ие болады. Бұл процесс білім алушыны белсенді зерттеуші конструктор рөліне көшіреді, бұл сыни тұрғыдан ойлау мен проблемаларды шешу қабілетінің </w:t>
      </w:r>
      <w:r w:rsidRPr="002B6ECD">
        <w:rPr>
          <w:rFonts w:ascii="Times New Roman" w:hAnsi="Times New Roman"/>
          <w:sz w:val="28"/>
          <w:lang w:val="kk-KZ"/>
        </w:rPr>
        <w:lastRenderedPageBreak/>
        <w:t>жүйелі түрде дамуына негіз болады.</w:t>
      </w:r>
    </w:p>
    <w:p w14:paraId="3E7B6A84" w14:textId="1819C3F3"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 аясында әзірленген онлайн симулятор цифрлық құралдарды оқу мазмұнына кіріктірудің тиімді механизмі ретінде қарастырылып, білім беру сайтының құрылымдық маңызды компоненттерінің бірі. Ол оқушыларға роботтың жұмыс істеу қағидаларын модельдеу, программалау нәтижелерін визуалды түрде бақылау және практикалық тапсырмаларды орындау арқылы теориялық білімді тәжірибемен ұштастыруға болады. Аталған құрал теориялық білімнен практикалық іс әрекетке дәйекті және біртіндеп өтуді қамтамасыз ете отырып, бастауыш сынып оқушылары арасында цифрлық құзіреттіліктің қалыптасуына ықпал жасайды. «Бастауыш мектептегі робототехника» курсының бірінші модулі сатылы меңгеру қағидаттарына негізделген. Оқушылар келесі сабаққа тек алдынғы сабақтың барлық сабақтарын орындағаннан кейін ғана өту мүмкіндігіне ие болады. Бұл </w:t>
      </w:r>
      <w:r w:rsidR="005030AC" w:rsidRPr="002B6ECD">
        <w:rPr>
          <w:rFonts w:ascii="Times New Roman" w:hAnsi="Times New Roman"/>
          <w:sz w:val="28"/>
          <w:lang w:val="kk-KZ"/>
        </w:rPr>
        <w:t xml:space="preserve">әдіс </w:t>
      </w:r>
      <w:r w:rsidRPr="002B6ECD">
        <w:rPr>
          <w:rFonts w:ascii="Times New Roman" w:hAnsi="Times New Roman"/>
          <w:sz w:val="28"/>
          <w:lang w:val="kk-KZ"/>
        </w:rPr>
        <w:t>курс мазмұнына қол жеткізудің кезеңді түрде ашылуын қамтамасыз етіп, оқу материалының жүйелі әрі логикалық тізбектілікпен меңгерілуіне педагогикалық негіз болады.</w:t>
      </w:r>
    </w:p>
    <w:p w14:paraId="1FB20CB7"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Әрбір сабақты аяқтағаннан кейін білім алушы оқу материалын меңгеру деңгейін объективті түрде көрсететін қорытынды бағалау нәтижесін пайыздық және балдық көрсеткіштер түрінде алады. Аталған бағалау жүйесі бірнеше педагогикалық функцияны бір мезгілде атқарады. Білім алушының жеке оқу үлгерімін жүйелі бақылауды жүзеге асыруға, оқу мазмұнын ешбір компонентті өткізіп жібермей кезеңді түрде меңгеруге ынталандыруға, сондай-ақ робототехниканың базалық ұғымдарынан күрделі тақырыптарға біртіндеп, жүйелі түрде өтуін қамтамасыз етуге жол ашады.</w:t>
      </w:r>
    </w:p>
    <w:p w14:paraId="0C9E9C41"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Курстың модульдік құрылымы білім мен практикалық құзіреттіліктің кезең-кезеңімен жүйелі дамуына қолайлы жағдай жасайды, ал сабақтарға дәйекті қол жеткізу механизімі Блум таксаномиясы мен «тізбектей оқыту» дидактикалық қағидасын толыққанды жүзеге асырудың құрылымдық негізі болып табылады.</w:t>
      </w:r>
    </w:p>
    <w:p w14:paraId="3BDD1FF0"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Жоғарыда білім беру сайтының оқушы тұрғысынан қолжетімді операциялық функциялары жан-жақты сараланды. Енді білім беру сайтының мұғалімге арналған функционалдық мүмкіндіктері, атап айтқанда оқу үдерісіне бақылау, оқушылардың үлгерімін бақылау жалпы оқу-әдістемелік басқаруды жүзеге асыру құралдары егжей-тегжейлі талданады.</w:t>
      </w:r>
    </w:p>
    <w:p w14:paraId="2D1F081D" w14:textId="6DBB419C"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Оқушылар орындап плтаформада сақтағаннан кейін, «Робо-Балдырған» білім беру сайтының оң жақ жоғарғы жағында орналасқан администрация модульге кіріп орындалған жұмыстардың сапасын тексеріп, тиісті баға қояға мүмкіндік болады. </w:t>
      </w:r>
      <w:r w:rsidR="00DE296E" w:rsidRPr="002B6ECD">
        <w:rPr>
          <w:rFonts w:ascii="Times New Roman" w:hAnsi="Times New Roman"/>
          <w:sz w:val="28"/>
          <w:lang w:val="kk-KZ"/>
        </w:rPr>
        <w:t>11-суретке сәйкес а</w:t>
      </w:r>
      <w:r w:rsidRPr="002B6ECD">
        <w:rPr>
          <w:rFonts w:ascii="Times New Roman" w:hAnsi="Times New Roman"/>
          <w:sz w:val="28"/>
          <w:lang w:val="kk-KZ"/>
        </w:rPr>
        <w:t>талған модульге кіру үшін мұғалім интерфейстің жоғарғы оң жақ бөлігінде орналасқан «Администрация» батырмасын басып, нәтижесінде басқару панеліне өту жүзеге асырылады.</w:t>
      </w:r>
    </w:p>
    <w:p w14:paraId="1A8716C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4B81ACC1"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2FC15274" wp14:editId="474F2D15">
            <wp:extent cx="4315326" cy="2161356"/>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92.jpg"/>
                    <pic:cNvPicPr/>
                  </pic:nvPicPr>
                  <pic:blipFill rotWithShape="1">
                    <a:blip r:embed="rId36" cstate="print">
                      <a:extLst>
                        <a:ext uri="{28A0092B-C50C-407E-A947-70E740481C1C}">
                          <a14:useLocalDpi xmlns:a14="http://schemas.microsoft.com/office/drawing/2010/main" val="0"/>
                        </a:ext>
                      </a:extLst>
                    </a:blip>
                    <a:srcRect l="18297"/>
                    <a:stretch/>
                  </pic:blipFill>
                  <pic:spPr bwMode="auto">
                    <a:xfrm>
                      <a:off x="0" y="0"/>
                      <a:ext cx="4330953" cy="2169183"/>
                    </a:xfrm>
                    <a:prstGeom prst="rect">
                      <a:avLst/>
                    </a:prstGeom>
                    <a:ln>
                      <a:noFill/>
                    </a:ln>
                    <a:extLst>
                      <a:ext uri="{53640926-AAD7-44D8-BBD7-CCE9431645EC}">
                        <a14:shadowObscured xmlns:a14="http://schemas.microsoft.com/office/drawing/2010/main"/>
                      </a:ext>
                    </a:extLst>
                  </pic:spPr>
                </pic:pic>
              </a:graphicData>
            </a:graphic>
          </wp:inline>
        </w:drawing>
      </w:r>
    </w:p>
    <w:p w14:paraId="170C025D" w14:textId="77777777" w:rsidR="00DE296E" w:rsidRPr="002B6ECD" w:rsidRDefault="00DE296E" w:rsidP="00DE296E">
      <w:pPr>
        <w:widowControl w:val="0"/>
        <w:spacing w:after="0" w:line="240" w:lineRule="auto"/>
        <w:ind w:firstLine="709"/>
        <w:jc w:val="center"/>
        <w:rPr>
          <w:rFonts w:ascii="Times New Roman" w:hAnsi="Times New Roman"/>
          <w:sz w:val="28"/>
          <w:lang w:val="kk-KZ"/>
        </w:rPr>
      </w:pPr>
    </w:p>
    <w:p w14:paraId="063CB5BF" w14:textId="3256C219" w:rsidR="0007486A" w:rsidRPr="002B6ECD" w:rsidRDefault="0007486A" w:rsidP="00DE296E">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 xml:space="preserve">Сурет </w:t>
      </w:r>
      <w:r w:rsidR="00DE296E" w:rsidRPr="002B6ECD">
        <w:rPr>
          <w:rFonts w:ascii="Times New Roman" w:hAnsi="Times New Roman"/>
          <w:sz w:val="28"/>
          <w:lang w:val="kk-KZ"/>
        </w:rPr>
        <w:t>11</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robobaldyrgan.kz білім беру сайтындағы</w:t>
      </w:r>
      <w:r w:rsidR="00DE296E" w:rsidRPr="002B6ECD">
        <w:rPr>
          <w:rFonts w:ascii="Times New Roman" w:hAnsi="Times New Roman"/>
          <w:sz w:val="28"/>
          <w:lang w:val="kk-KZ"/>
        </w:rPr>
        <w:t xml:space="preserve"> </w:t>
      </w:r>
      <w:r w:rsidRPr="002B6ECD">
        <w:rPr>
          <w:rFonts w:ascii="Times New Roman" w:hAnsi="Times New Roman"/>
          <w:sz w:val="28"/>
          <w:lang w:val="kk-KZ"/>
        </w:rPr>
        <w:t>мұғалімнің жеке кабинетінің үлгісі</w:t>
      </w:r>
    </w:p>
    <w:p w14:paraId="6215155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5DE1545E" w14:textId="5F966FE5"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12-суретке сәйкес а</w:t>
      </w:r>
      <w:r w:rsidR="0007486A" w:rsidRPr="002B6ECD">
        <w:rPr>
          <w:rFonts w:ascii="Times New Roman" w:hAnsi="Times New Roman"/>
          <w:sz w:val="28"/>
          <w:lang w:val="kk-KZ"/>
        </w:rPr>
        <w:t>талған режим іске қосылғаннан кейін мұғалімге сайтының жалпы оқу мазмұндық құрылымы, курстар, тапсырмалар жиынтығы және тіркелген қолданушылар базасын бір интерфейс шеңберінде біріктіретін басқару тақтасы ұсынылады. Экранның сол жақ бөлігінде орналасқан навигациялық панель курстар, сабақтары және тапсырмалар фунционалдық бөлімнен тұрады. Жекелеген білім алушының оқу нәтижелерін бағалау қажеттілігі туындаған жағдайда мұғалім курстар бөліміне кіріп, тізімде берілген оқушылар арасынан тиісті оқушыны таңдайды. Осы іс-әрекеттен кейін автоматты түрде білім алушының сабақтары беті ашылады. Онда аяқталған сабақтар тізімі, жиынтық балдық баға мен сабақты меңгеру пайыздық көрсеткіші, сондай-ақ әрбір тапсырманың ағымдағы орындалу мәртебесі көрсетіледі. Бұл функционалдық мүмкіндік мұғалімге білім алушының оқу траекториясын сабақ деңгейінде жүйелі бақылап, оның үлгерімін кешенді түрде талдауға толыққанды жағдай жасайды.</w:t>
      </w:r>
    </w:p>
    <w:p w14:paraId="5C48003A" w14:textId="77777777" w:rsidR="00DE296E" w:rsidRPr="002B6ECD" w:rsidRDefault="00DE296E" w:rsidP="00083355">
      <w:pPr>
        <w:widowControl w:val="0"/>
        <w:spacing w:after="0" w:line="240" w:lineRule="auto"/>
        <w:ind w:firstLine="709"/>
        <w:jc w:val="both"/>
        <w:rPr>
          <w:rFonts w:ascii="Times New Roman" w:hAnsi="Times New Roman"/>
          <w:sz w:val="28"/>
          <w:lang w:val="kk-KZ"/>
        </w:rPr>
      </w:pPr>
    </w:p>
    <w:p w14:paraId="286E9435"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rFonts w:ascii="Times New Roman" w:hAnsi="Times New Roman" w:cs="Times New Roman"/>
          <w:noProof/>
          <w:sz w:val="28"/>
          <w:lang w:eastAsia="ru-RU"/>
        </w:rPr>
        <w:drawing>
          <wp:inline distT="0" distB="0" distL="0" distR="0" wp14:anchorId="53D9A9AF" wp14:editId="4572F3A3">
            <wp:extent cx="4892842" cy="229361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7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13875" cy="2303475"/>
                    </a:xfrm>
                    <a:prstGeom prst="rect">
                      <a:avLst/>
                    </a:prstGeom>
                  </pic:spPr>
                </pic:pic>
              </a:graphicData>
            </a:graphic>
          </wp:inline>
        </w:drawing>
      </w:r>
    </w:p>
    <w:p w14:paraId="433E9A7D" w14:textId="77777777" w:rsidR="00DE296E" w:rsidRPr="002B6ECD" w:rsidRDefault="00DE296E" w:rsidP="00DE296E">
      <w:pPr>
        <w:widowControl w:val="0"/>
        <w:spacing w:after="0" w:line="240" w:lineRule="auto"/>
        <w:ind w:firstLine="709"/>
        <w:jc w:val="center"/>
        <w:rPr>
          <w:rFonts w:ascii="Times New Roman" w:hAnsi="Times New Roman"/>
          <w:sz w:val="28"/>
          <w:lang w:val="kk-KZ"/>
        </w:rPr>
      </w:pPr>
    </w:p>
    <w:p w14:paraId="35388AF9" w14:textId="33ECA9C6" w:rsidR="0007486A" w:rsidRPr="002B6ECD" w:rsidRDefault="0007486A" w:rsidP="00DE296E">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Сурет 1</w:t>
      </w:r>
      <w:r w:rsidR="00DE296E" w:rsidRPr="002B6ECD">
        <w:rPr>
          <w:rFonts w:ascii="Times New Roman" w:hAnsi="Times New Roman"/>
          <w:sz w:val="28"/>
          <w:lang w:val="kk-KZ"/>
        </w:rPr>
        <w:t>2</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robobaldyrgan.kz білім беру сайтындағы мұғалімнің басқару панелінің үлгісі</w:t>
      </w:r>
    </w:p>
    <w:p w14:paraId="5538448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6AA8DEBB" w14:textId="7FAFDBC5"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xml:space="preserve">Келесі, тапсырмалар бөлімі пайдаланушының аяқталған жұмыстарын мазмұндық категориялар бойынша жіктеп шығарады. </w:t>
      </w:r>
      <w:r w:rsidR="00DE296E" w:rsidRPr="002B6ECD">
        <w:rPr>
          <w:rFonts w:ascii="Times New Roman" w:hAnsi="Times New Roman"/>
          <w:sz w:val="28"/>
          <w:lang w:val="kk-KZ"/>
        </w:rPr>
        <w:t>13-суретке сәйкес</w:t>
      </w:r>
      <w:r w:rsidRPr="002B6ECD">
        <w:rPr>
          <w:rFonts w:ascii="Times New Roman" w:hAnsi="Times New Roman"/>
          <w:sz w:val="28"/>
          <w:lang w:val="kk-KZ"/>
        </w:rPr>
        <w:t xml:space="preserve"> </w:t>
      </w:r>
      <w:r w:rsidR="00DE296E" w:rsidRPr="002B6ECD">
        <w:rPr>
          <w:rFonts w:ascii="Times New Roman" w:hAnsi="Times New Roman"/>
          <w:sz w:val="28"/>
          <w:lang w:val="kk-KZ"/>
        </w:rPr>
        <w:t>б</w:t>
      </w:r>
      <w:r w:rsidRPr="002B6ECD">
        <w:rPr>
          <w:rFonts w:ascii="Times New Roman" w:hAnsi="Times New Roman"/>
          <w:sz w:val="28"/>
          <w:lang w:val="kk-KZ"/>
        </w:rPr>
        <w:t>ейнесабақтар, тестік тапсырмалар, сәйкестендіру және өзгеде форматтар осы бөлімде топтастырылып көрсетіледі.</w:t>
      </w:r>
    </w:p>
    <w:p w14:paraId="6B758BE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17858400" w14:textId="77777777" w:rsidR="0007486A" w:rsidRPr="002B6ECD" w:rsidRDefault="0007486A"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639D4E3F" wp14:editId="24CFBBDA">
            <wp:extent cx="5940425" cy="2793935"/>
            <wp:effectExtent l="0" t="0" r="317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75315945662.jpg"/>
                    <pic:cNvPicPr/>
                  </pic:nvPicPr>
                  <pic:blipFill>
                    <a:blip r:embed="rId38">
                      <a:extLst>
                        <a:ext uri="{28A0092B-C50C-407E-A947-70E740481C1C}">
                          <a14:useLocalDpi xmlns:a14="http://schemas.microsoft.com/office/drawing/2010/main" val="0"/>
                        </a:ext>
                      </a:extLst>
                    </a:blip>
                    <a:stretch>
                      <a:fillRect/>
                    </a:stretch>
                  </pic:blipFill>
                  <pic:spPr>
                    <a:xfrm>
                      <a:off x="0" y="0"/>
                      <a:ext cx="5940425" cy="2793935"/>
                    </a:xfrm>
                    <a:prstGeom prst="rect">
                      <a:avLst/>
                    </a:prstGeom>
                  </pic:spPr>
                </pic:pic>
              </a:graphicData>
            </a:graphic>
          </wp:inline>
        </w:drawing>
      </w:r>
    </w:p>
    <w:p w14:paraId="0F7D3299" w14:textId="77777777" w:rsidR="00DE296E" w:rsidRPr="002B6ECD" w:rsidRDefault="00DE296E" w:rsidP="00DE296E">
      <w:pPr>
        <w:widowControl w:val="0"/>
        <w:spacing w:after="0" w:line="240" w:lineRule="auto"/>
        <w:ind w:firstLine="709"/>
        <w:jc w:val="center"/>
        <w:rPr>
          <w:rFonts w:ascii="Times New Roman" w:hAnsi="Times New Roman"/>
          <w:sz w:val="28"/>
          <w:lang w:val="kk-KZ"/>
        </w:rPr>
      </w:pPr>
    </w:p>
    <w:p w14:paraId="589F3918" w14:textId="5EE1CE60" w:rsidR="0007486A" w:rsidRPr="002B6ECD" w:rsidRDefault="0007486A" w:rsidP="00DE296E">
      <w:pPr>
        <w:widowControl w:val="0"/>
        <w:spacing w:after="0" w:line="240" w:lineRule="auto"/>
        <w:ind w:firstLine="709"/>
        <w:jc w:val="center"/>
        <w:rPr>
          <w:rFonts w:ascii="Times New Roman" w:hAnsi="Times New Roman"/>
          <w:sz w:val="28"/>
          <w:lang w:val="kk-KZ"/>
        </w:rPr>
      </w:pPr>
      <w:r w:rsidRPr="002B6ECD">
        <w:rPr>
          <w:rFonts w:ascii="Times New Roman" w:hAnsi="Times New Roman"/>
          <w:sz w:val="28"/>
          <w:lang w:val="kk-KZ"/>
        </w:rPr>
        <w:t>Сурет 1</w:t>
      </w:r>
      <w:r w:rsidR="00DE296E" w:rsidRPr="002B6ECD">
        <w:rPr>
          <w:rFonts w:ascii="Times New Roman" w:hAnsi="Times New Roman"/>
          <w:sz w:val="28"/>
          <w:lang w:val="kk-KZ"/>
        </w:rPr>
        <w:t>3</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robobaldyrgan.kz білім беру сайтындағы</w:t>
      </w:r>
      <w:r w:rsidR="00DE296E" w:rsidRPr="002B6ECD">
        <w:rPr>
          <w:rFonts w:ascii="Times New Roman" w:hAnsi="Times New Roman"/>
          <w:sz w:val="28"/>
          <w:lang w:val="kk-KZ"/>
        </w:rPr>
        <w:t xml:space="preserve"> </w:t>
      </w:r>
      <w:r w:rsidRPr="002B6ECD">
        <w:rPr>
          <w:rFonts w:ascii="Times New Roman" w:hAnsi="Times New Roman"/>
          <w:sz w:val="28"/>
          <w:lang w:val="kk-KZ"/>
        </w:rPr>
        <w:t>мұғалімнің оқушыны бағалау бетінің үлгісі</w:t>
      </w:r>
    </w:p>
    <w:p w14:paraId="6F5E2B9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1457B558" w14:textId="13293C40" w:rsidR="0007486A" w:rsidRPr="002B6ECD" w:rsidRDefault="0007486A" w:rsidP="00DE296E">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Тапсырманы тапсыру сәтінен бастап қорытынды бағаны белгілеуге дейінгі педагогикалық бақылау толық көлемде цифрлық ортада іске асырылады. Аталған механизмнің функционалдық мүмкіндіктері төмендегідей артықшылықтарды қамтамасыз етеді</w:t>
      </w:r>
      <w:r w:rsidR="00DE296E" w:rsidRPr="002B6ECD">
        <w:rPr>
          <w:rFonts w:ascii="Times New Roman" w:hAnsi="Times New Roman"/>
          <w:sz w:val="28"/>
          <w:lang w:val="kk-KZ"/>
        </w:rPr>
        <w:t>: б</w:t>
      </w:r>
      <w:r w:rsidRPr="002B6ECD">
        <w:rPr>
          <w:rFonts w:ascii="Times New Roman" w:hAnsi="Times New Roman"/>
          <w:sz w:val="28"/>
          <w:lang w:val="kk-KZ"/>
        </w:rPr>
        <w:t>ағалау үдерісінің ашықтығы мен бейтараптылығы</w:t>
      </w:r>
      <w:r w:rsidR="00DE296E" w:rsidRPr="002B6ECD">
        <w:rPr>
          <w:rFonts w:ascii="Times New Roman" w:hAnsi="Times New Roman"/>
          <w:sz w:val="28"/>
          <w:lang w:val="kk-KZ"/>
        </w:rPr>
        <w:t>, м</w:t>
      </w:r>
      <w:r w:rsidRPr="002B6ECD">
        <w:rPr>
          <w:rFonts w:ascii="Times New Roman" w:hAnsi="Times New Roman"/>
          <w:sz w:val="28"/>
          <w:lang w:val="kk-KZ"/>
        </w:rPr>
        <w:t>ұғалім мен оқушы арасындағы жедел және мазмұнды кері байланыстың орнығуы</w:t>
      </w:r>
      <w:r w:rsidR="00DE296E" w:rsidRPr="002B6ECD">
        <w:rPr>
          <w:rFonts w:ascii="Times New Roman" w:hAnsi="Times New Roman"/>
          <w:sz w:val="28"/>
          <w:lang w:val="kk-KZ"/>
        </w:rPr>
        <w:t>, е</w:t>
      </w:r>
      <w:r w:rsidRPr="002B6ECD">
        <w:rPr>
          <w:rFonts w:ascii="Times New Roman" w:hAnsi="Times New Roman"/>
          <w:sz w:val="28"/>
          <w:lang w:val="kk-KZ"/>
        </w:rPr>
        <w:t>сеп-қисаптарды автоматтандыру нәтижесінде мұғалімнің қолымен жүргізетін жұмыстарының едәуір қысқаруы</w:t>
      </w:r>
      <w:r w:rsidR="00DE296E" w:rsidRPr="002B6ECD">
        <w:rPr>
          <w:rFonts w:ascii="Times New Roman" w:hAnsi="Times New Roman"/>
          <w:sz w:val="28"/>
          <w:lang w:val="kk-KZ"/>
        </w:rPr>
        <w:t>, б</w:t>
      </w:r>
      <w:r w:rsidRPr="002B6ECD">
        <w:rPr>
          <w:rFonts w:ascii="Times New Roman" w:hAnsi="Times New Roman"/>
          <w:sz w:val="28"/>
          <w:lang w:val="kk-KZ"/>
        </w:rPr>
        <w:t>іл</w:t>
      </w:r>
      <w:r w:rsidR="00DE296E" w:rsidRPr="002B6ECD">
        <w:rPr>
          <w:rFonts w:ascii="Times New Roman" w:hAnsi="Times New Roman"/>
          <w:sz w:val="28"/>
          <w:lang w:val="kk-KZ"/>
        </w:rPr>
        <w:t>ім</w:t>
      </w:r>
      <w:r w:rsidRPr="002B6ECD">
        <w:rPr>
          <w:rFonts w:ascii="Times New Roman" w:hAnsi="Times New Roman"/>
          <w:sz w:val="28"/>
          <w:lang w:val="kk-KZ"/>
        </w:rPr>
        <w:t xml:space="preserve"> алушылардың оқу жетістіктерін жүйелі бақылау тиімділігінің жоғарылауы.</w:t>
      </w:r>
    </w:p>
    <w:p w14:paraId="03D49D8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Білім беру сайтының мазмұндық-құрылымдық ерекшеліктері оқушылардың кәсіби де, тұлғалық та қалыптасуына оң ықпал ететін бірқатар маңызды құзіреттіліктерді дамуға негіз болады. Атап айтар болсақ:</w:t>
      </w:r>
    </w:p>
    <w:p w14:paraId="0EAD06FD" w14:textId="043134FE"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w:t>
      </w:r>
      <w:r w:rsidR="0007486A" w:rsidRPr="002B6ECD">
        <w:rPr>
          <w:rFonts w:ascii="Times New Roman" w:hAnsi="Times New Roman"/>
          <w:sz w:val="28"/>
          <w:lang w:val="kk-KZ"/>
        </w:rPr>
        <w:t>тапсырмаларды белгіленген мерзімде орындау және өз нәтижелерін өз нәтижелерін үздіксіз қадағалау арқылы жауапкершілік пен ұйымшылдық сезімі қалыптасады;</w:t>
      </w:r>
    </w:p>
    <w:p w14:paraId="1EF1C671" w14:textId="47773223"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w:t>
      </w:r>
      <w:r w:rsidR="0007486A" w:rsidRPr="002B6ECD">
        <w:rPr>
          <w:rFonts w:ascii="Times New Roman" w:hAnsi="Times New Roman"/>
          <w:sz w:val="28"/>
          <w:lang w:val="kk-KZ"/>
        </w:rPr>
        <w:t>тапсырмаларды дербес орындау мен білім беру сайтындағы оқу ресурстарын жүйелі игеру үдерісінде өздігінен оқу дағдылары дамиды;</w:t>
      </w:r>
    </w:p>
    <w:p w14:paraId="3C56AF2C" w14:textId="44779624"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w:t>
      </w:r>
      <w:r w:rsidR="0007486A" w:rsidRPr="002B6ECD">
        <w:rPr>
          <w:rFonts w:ascii="Times New Roman" w:hAnsi="Times New Roman"/>
          <w:sz w:val="28"/>
          <w:lang w:val="kk-KZ"/>
        </w:rPr>
        <w:t>жүйемен тұрақты жұмыс істеу және онлайн форматтағы тапсырмаларды орындау барысында цифрлық сауаттылық деңгейі артады;</w:t>
      </w:r>
    </w:p>
    <w:p w14:paraId="648B07D2" w14:textId="1D42628D" w:rsidR="0007486A" w:rsidRPr="002B6ECD" w:rsidRDefault="00DE296E"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w:t>
      </w:r>
      <w:r w:rsidR="0007486A" w:rsidRPr="002B6ECD">
        <w:rPr>
          <w:rFonts w:ascii="Times New Roman" w:hAnsi="Times New Roman"/>
          <w:sz w:val="28"/>
          <w:lang w:val="kk-KZ"/>
        </w:rPr>
        <w:t>автоматтандырылған кері байланыс арқылы өз қателерін талдап, оларды жою икемділігі есебінде есептік ойлау дағдылары жетіледі;</w:t>
      </w:r>
    </w:p>
    <w:p w14:paraId="44B7DF27" w14:textId="18FD5130" w:rsidR="0007486A" w:rsidRPr="002B6ECD" w:rsidRDefault="00DE296E"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 </w:t>
      </w:r>
      <w:r w:rsidR="0007486A" w:rsidRPr="002B6ECD">
        <w:rPr>
          <w:rFonts w:ascii="Times New Roman" w:hAnsi="Times New Roman"/>
          <w:sz w:val="28"/>
          <w:lang w:val="kk-KZ"/>
        </w:rPr>
        <w:t>жүйеде белгіленген нәтижелер негізінде жеке прогресін бағалау мен саралау арқылы рефлексия және өзін-өзі бағалау мәдениеті дамиды;</w:t>
      </w:r>
    </w:p>
    <w:p w14:paraId="5CF8A92B" w14:textId="7ADBCE2E" w:rsidR="0007486A" w:rsidRPr="002B6ECD" w:rsidRDefault="00DE296E"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lastRenderedPageBreak/>
        <w:t xml:space="preserve">- </w:t>
      </w:r>
      <w:r w:rsidR="0007486A" w:rsidRPr="002B6ECD">
        <w:rPr>
          <w:rFonts w:ascii="Times New Roman" w:hAnsi="Times New Roman"/>
          <w:sz w:val="28"/>
          <w:lang w:val="kk-KZ"/>
        </w:rPr>
        <w:t>кері байланыстың тұрақты болуы және орындалған тапсырмалардың көрнекті түрде берілуі оқуға деген ішкі мотивацияны күшейтеді.</w:t>
      </w:r>
    </w:p>
    <w:p w14:paraId="4A7EB3D5"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Жалпы алғанда, авторлық «Робо-Балдырған» цифрлық білім беру сайтының администрация панелі мұғалімдерге тек оқушылардың орындаған жұмысын тексеріп, бағалаумен ғана шектелмей, пән мазмұнын оқу тапсырмаларын және нәтижелерді кешенді басқару мүмкіндігін де ұсынады. Бұл жағдай цифрлық педагогикалық қолдауды барынша икемді, бейімделгіш және қазіргі заманның талаптарына сай ететін функционалдық жүйе ретінде қарастыруға толық негіз береді.</w:t>
      </w:r>
    </w:p>
    <w:p w14:paraId="79C5CAB7" w14:textId="77777777" w:rsidR="0007486A" w:rsidRPr="002B6ECD" w:rsidRDefault="0007486A" w:rsidP="00DE296E">
      <w:pPr>
        <w:widowControl w:val="0"/>
        <w:spacing w:after="0" w:line="240" w:lineRule="auto"/>
        <w:ind w:firstLine="709"/>
        <w:contextualSpacing/>
        <w:rPr>
          <w:rFonts w:ascii="Times New Roman" w:hAnsi="Times New Roman"/>
          <w:sz w:val="28"/>
          <w:lang w:val="kk-KZ"/>
        </w:rPr>
      </w:pPr>
    </w:p>
    <w:p w14:paraId="33FED49A" w14:textId="55E0C9B0" w:rsidR="0007486A" w:rsidRPr="002B6ECD" w:rsidRDefault="0007486A" w:rsidP="00DE296E">
      <w:pPr>
        <w:widowControl w:val="0"/>
        <w:spacing w:after="0" w:line="240" w:lineRule="auto"/>
        <w:ind w:firstLine="709"/>
        <w:contextualSpacing/>
        <w:jc w:val="both"/>
        <w:rPr>
          <w:rFonts w:ascii="Times New Roman" w:hAnsi="Times New Roman"/>
          <w:b/>
          <w:sz w:val="28"/>
          <w:lang w:val="kk-KZ"/>
        </w:rPr>
      </w:pPr>
      <w:r w:rsidRPr="002B6ECD">
        <w:rPr>
          <w:rFonts w:ascii="Times New Roman" w:hAnsi="Times New Roman"/>
          <w:b/>
          <w:sz w:val="28"/>
          <w:lang w:val="kk-KZ"/>
        </w:rPr>
        <w:t>2.3</w:t>
      </w:r>
      <w:r w:rsidR="00DE296E" w:rsidRPr="002B6ECD">
        <w:rPr>
          <w:rFonts w:ascii="Times New Roman" w:hAnsi="Times New Roman"/>
          <w:b/>
          <w:sz w:val="28"/>
          <w:lang w:val="kk-KZ"/>
        </w:rPr>
        <w:t xml:space="preserve"> </w:t>
      </w:r>
      <w:r w:rsidRPr="002B6ECD">
        <w:rPr>
          <w:rFonts w:ascii="Times New Roman" w:hAnsi="Times New Roman"/>
          <w:b/>
          <w:sz w:val="28"/>
          <w:lang w:val="kk-KZ"/>
        </w:rPr>
        <w:t>Педагогикалық экспериментті жүргізу және оның нәтижелері</w:t>
      </w:r>
    </w:p>
    <w:p w14:paraId="522EF707"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Зерттеу жұмысының эксперименттік нәтижелерін сандық тұрғыдан талдау және ұсынылған әдістеменің тиімділігін объективті бағалау мақсатында математикалық модельдеу әдісі қолданылды. Математикалық модель педагогикалық эксперимент барысында алынған эмпирикалық деректерді жүйелеуге, айнымалылар арасындағы өзара байланысты анықтауға және тәжірибелік ықпалдың оқушылардың робототехника бойынша білім деңгейіне әсерін сандық түрде сипаттауға мүмкіндік берді.</w:t>
      </w:r>
    </w:p>
    <w:p w14:paraId="6EC7B4A3" w14:textId="65220A7A"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Осы зерттеуде математикалық модель құрудың негізгі әдісі ретінде сызықтық регрессиялық талдау таңдалды. Бұл әдісті таңдаудың себебі </w:t>
      </w:r>
      <w:r w:rsidR="002B4F8F" w:rsidRPr="002B6ECD">
        <w:rPr>
          <w:rFonts w:ascii="Times New Roman" w:hAnsi="Times New Roman"/>
          <w:sz w:val="28"/>
          <w:lang w:val="kk-KZ"/>
        </w:rPr>
        <w:t>-</w:t>
      </w:r>
      <w:r w:rsidRPr="002B6ECD">
        <w:rPr>
          <w:rFonts w:ascii="Times New Roman" w:hAnsi="Times New Roman"/>
          <w:sz w:val="28"/>
          <w:lang w:val="kk-KZ"/>
        </w:rPr>
        <w:t xml:space="preserve"> зерттеуде қарастырылған тәуелді және тәуелсіз айнымалылардың өзара ықпалын бір мезгілде бағалау қажеттілігі. Сызықтық регрессия әдісі белгілі бір фактордың, яғни эксперименттік оқыту әдістемесінің, оқушылардың білім нәтижесіне әсер ету дәрежесін басқа қосымша факторлардың ықпалын ескере отырып анықтауға жол ашады. Сондықтан аталған әдіс зерттеу мақсатына, деректер құрылымына және педагогикалық эксперимент логикасына толық сәйкес келеді.</w:t>
      </w:r>
    </w:p>
    <w:p w14:paraId="7E69BD08"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Математикалық модельді құру барысында тәуелді айнымалы ретінде оқушылардың робототехника бойынша білім деңгейі алынды. Бұл көрсеткіш диагностикалық тапсырмалар нәтижесі негізінде төмен, орта және жоғары деңгейлерге жіктеліп, әрі қарай сандық өңдеуге бейімделді. Тәуелсіз айнымалылар ретінде сынып типі, оқушының жасы, жынысы және ұлты қарастырылды. Мұндағы сынып типі бақылау және тәжірибелік топтарға бөлінді. Айнымалыларды сандық модельге енгізу үшін олар алдын ала кодталды: бақылау сыныбы - 0, тәжірибелік сынып - 1; қыз бала - 0, ер бала - 1; қазақ - 0, өзбек - 1; жас көрсеткіші толық сан түрінде енгізілді. Білім деңгейі де сәйкесінше реттік шкала бойынша кодталды.</w:t>
      </w:r>
    </w:p>
    <w:p w14:paraId="3985EACC"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Математикалық модель құру бірнеше кезең бойынша жүзеге асырылды. Бірінші кезеңде бастапқы деректер жинақталып, жүйеленді. Екінші кезеңде категориялық айнымалылар сандық форматқа көшіріліп, бақылау матрицасы қалыптастырылды. Бұл матрицада әрбір жол жеке оқушыға немесе агрегатталған топқа, ал әрбір баған зерттеу айнымалыларына сәйкес келді. Үшінші кезеңде сипаттамалық статистика әдістері қолданылып, әр сынып бойынша деңгейлік үлестер, орташа көрсеткіштер және бастапқы </w:t>
      </w:r>
      <w:r w:rsidRPr="002B6ECD">
        <w:rPr>
          <w:rFonts w:ascii="Times New Roman" w:hAnsi="Times New Roman"/>
          <w:sz w:val="28"/>
          <w:lang w:val="kk-KZ"/>
        </w:rPr>
        <w:lastRenderedPageBreak/>
        <w:t>айырмашылықтар есептелді. Төртінші кезеңде алынған мәліметтер негізінде регрессиялық теңдеу құрылып, эксперименттік ықпалдың нәтижеге әсері бағаланды. Деректерді математикалық өңдеу Python программалау тілін қолдану арқылы жүзеге асырылды.</w:t>
      </w:r>
    </w:p>
    <w:p w14:paraId="618D5692" w14:textId="16F89BA2"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Модельдің дұрыстығын және тәжірибелік әдістеменің ықпалын бағалау үшін статистикалық өңдеудің қосымша </w:t>
      </w:r>
      <w:r w:rsidR="005030AC" w:rsidRPr="002B6ECD">
        <w:rPr>
          <w:rFonts w:ascii="Times New Roman" w:hAnsi="Times New Roman"/>
          <w:sz w:val="28"/>
          <w:lang w:val="kk-KZ"/>
        </w:rPr>
        <w:t>әдіст</w:t>
      </w:r>
      <w:r w:rsidRPr="002B6ECD">
        <w:rPr>
          <w:rFonts w:ascii="Times New Roman" w:hAnsi="Times New Roman"/>
          <w:sz w:val="28"/>
          <w:lang w:val="kk-KZ"/>
        </w:rPr>
        <w:t>ері де қолданылды. Атап айтқанда, әр сыныптағы оқушылардың білім деңгейлері бойынша пайыздық үлестері есептелді, орташа балл мәндері анықталды және бақылау мен тәжірибелік топтардың нәтижелері өзара салыстырылды. Қажет болған жағдайда орташа мәндер арасындағы айырмашылықты бағалау үшін Стьюденттің t-критерийі, ал модель сапасын бағалау үшін детерминация коэффициенті (R^2) пайдаланылды. Бұл көрсеткіштер математикалық модельдің зерттеу деректеріне сәйкестігін және оның түсіндірмелік мүмкіндігін бағалауға мүмкіндік берді.</w:t>
      </w:r>
    </w:p>
    <w:p w14:paraId="063EFD4D" w14:textId="41C37F30"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 xml:space="preserve">Зерттеуде қолданылған математикалық модельдеу әдісі педагогикалық эксперимент нәтижелерін тек сапалық тұрғыдан ғана емес, сандық тұрғыдан да дәлелдеуге мүмкіндік берді. Сызықтық регрессиялық талдау арқылы эксперименттік әдістеменің оқушылардың робототехника бойынша білімін арттыруға ықпалы анықталып, зерттеу гипотезасын статистикалық негізде тексеруге жағдай жасалды. Бұл </w:t>
      </w:r>
      <w:r w:rsidR="00324EF1" w:rsidRPr="002B6ECD">
        <w:rPr>
          <w:rFonts w:ascii="Times New Roman" w:hAnsi="Times New Roman"/>
          <w:sz w:val="28"/>
          <w:lang w:val="kk-KZ"/>
        </w:rPr>
        <w:t xml:space="preserve">әдіс </w:t>
      </w:r>
      <w:r w:rsidRPr="002B6ECD">
        <w:rPr>
          <w:rFonts w:ascii="Times New Roman" w:hAnsi="Times New Roman"/>
          <w:sz w:val="28"/>
          <w:lang w:val="kk-KZ"/>
        </w:rPr>
        <w:t>алынған нәтижелердің ғылыми негізділігін күшейтіп, диссертациялық жұмыстың әдіснамалық сапасын арттырды.</w:t>
      </w:r>
    </w:p>
    <w:p w14:paraId="398839C8"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Осы диссертациялық зерттеу аясында бастауыш сынып оқушылары арасында жүзеге асырылатын робототехникаға оқыту әдістемесінің тиімділігін сандық бағалауға бағытталған математикалық модель құру міндеті қойылады. Модель құру ғылыми гипотезаны негіздеу және кейіннен тексеру үшін қажет, бұл гипотеза мақсатты педагогикалық әсер ету (арнайы әзірленген әдістемені енгізу) бастауыш сынып оқушыларының робототехника саласындағы когнитивтік және практикалық дағдыларының дамуына оң әсер ете алады деген болжамға негізделген.</w:t>
      </w:r>
    </w:p>
    <w:p w14:paraId="3A1D7A15" w14:textId="77777777" w:rsidR="0007486A" w:rsidRPr="002B6ECD" w:rsidRDefault="0007486A" w:rsidP="00DE296E">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Педагогикалық эксперимент нәтижелерін сандық тұрғыдан дәлелдеу мақсатында зерттеуде математикалық-статистикалық өңдеу әдістері қолданылды. Бұл әдістер эксперименттік оқыту әдістемесінің бастауыш сынып оқушыларының робототехника бойынша білім, практикалық дағды және проблеманы шешу қабілеттеріне әсерін анықтауға бағытталды. Математикалық модельдеу авторлық әдіс ретінде емес, педагогикалық эксперимент нәтижелерін сандық тексеруге арналған классикалық статистикалық тәсіл ретінде қолданылды. Негізгі талдау әдісі ретінде көпфакторлы сызықтық регрессиялық талдау және топтар арасындағы айырмашылықты тексеру үшін Стьюденттің t-критерийі пайдаланылды.</w:t>
      </w:r>
    </w:p>
    <w:p w14:paraId="17E15BF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Модельдеу жұмысы бірнеше кезең бойынша жүргізілді. Бірінші кезеңде анықтау эксперименті барысында бақылау және тәжірибелік сынып оқушыларының робототехника бойынша бастапқы білім деңгейі анықталды. Екінші кезеңде тәжірибелік сыныптарда ұсынылған әдістеме бойынша қалыптастыру жұмыстары жүргізілді, ал бақылау сыныптарында оқу үдерісі </w:t>
      </w:r>
      <w:r w:rsidRPr="002B6ECD">
        <w:rPr>
          <w:rFonts w:ascii="Times New Roman" w:hAnsi="Times New Roman"/>
          <w:sz w:val="28"/>
          <w:lang w:val="kk-KZ"/>
        </w:rPr>
        <w:lastRenderedPageBreak/>
        <w:t>дәстүрлі форматта жалғасты. Үшінші кезеңде бақылау эксперименті өткізіліп, оқушылардың қорытынды нәтижелері қайта өлшенді. Математикалық модель бастапқы және соңғы көрсеткіштерді салыстыру арқылы тәжірибелік әдістеменің нақты әсерін анықтауға мүмкіндік берді.</w:t>
      </w:r>
    </w:p>
    <w:p w14:paraId="3B91A829" w14:textId="18D6ED8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Оқушылардың робототехника бойынша білім және дағды деңгейін анықтау үшін Г.А. Фатеева мен Т.В. Федорованың әдістемесі қолданылды. Бұл әдістеме бастауыш сынып оқушыларының робототехникалық конструкторлармен жұмыс істеу, роботты құрастыру, қозғалыс бағытын модельдеу, алгоритм құру, программалау элементтерін қолдану және тапсырманы жобалық түрде орындау дағдыларын бағалауға жол ашады. Әдістеменің таңдалу себебі </w:t>
      </w:r>
      <w:r w:rsidR="002B4F8F" w:rsidRPr="002B6ECD">
        <w:rPr>
          <w:rFonts w:ascii="Times New Roman" w:hAnsi="Times New Roman"/>
          <w:sz w:val="28"/>
          <w:lang w:val="kk-KZ"/>
        </w:rPr>
        <w:t>-</w:t>
      </w:r>
      <w:r w:rsidRPr="002B6ECD">
        <w:rPr>
          <w:rFonts w:ascii="Times New Roman" w:hAnsi="Times New Roman"/>
          <w:sz w:val="28"/>
          <w:lang w:val="kk-KZ"/>
        </w:rPr>
        <w:t xml:space="preserve"> оның робототехника бойынша теориялық білімді ғана емес, практикалық әрекетті де бағалауға бағытталуы. Сондықтан бұл әдістеме зерттеу мақсатына, яғни бастауыш сынып оқушыларына робототехниканы оқыту әдістемесінің тиімділігін тексеруге сәйкес келеді.</w:t>
      </w:r>
    </w:p>
    <w:p w14:paraId="5DED04C9" w14:textId="08E2D336"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Бағалау практикалық-диагностикалық тапсырмалар арқылы жүргізілді. Әрбір оқушы тапсырмаларды орындау барысында белгілі бір көрсеткіштер бойынша бағаланды. Егер оқушы тапсырманы толық және дұрыс орындаса, 2 балл; тапсырманы орындау барысында қателіктер жіберсе, 1 балл; тапсырманы орындай алмаса немесе қажетті дағдыны көрсете алмаса, 0 балл берілді. Жалпы балл 0</w:t>
      </w:r>
      <w:r w:rsidR="002B4F8F" w:rsidRPr="002B6ECD">
        <w:rPr>
          <w:rFonts w:ascii="Times New Roman" w:hAnsi="Times New Roman"/>
          <w:sz w:val="28"/>
          <w:lang w:val="kk-KZ"/>
        </w:rPr>
        <w:t>-</w:t>
      </w:r>
      <w:r w:rsidRPr="002B6ECD">
        <w:rPr>
          <w:rFonts w:ascii="Times New Roman" w:hAnsi="Times New Roman"/>
          <w:sz w:val="28"/>
          <w:lang w:val="kk-KZ"/>
        </w:rPr>
        <w:t>12 аралығында есептелді. Нәтижелер үш деңгейге бөлінді: 0</w:t>
      </w:r>
      <w:r w:rsidR="002B4F8F" w:rsidRPr="002B6ECD">
        <w:rPr>
          <w:rFonts w:ascii="Times New Roman" w:hAnsi="Times New Roman"/>
          <w:sz w:val="28"/>
          <w:lang w:val="kk-KZ"/>
        </w:rPr>
        <w:t>-</w:t>
      </w:r>
      <w:r w:rsidRPr="002B6ECD">
        <w:rPr>
          <w:rFonts w:ascii="Times New Roman" w:hAnsi="Times New Roman"/>
          <w:sz w:val="28"/>
          <w:lang w:val="kk-KZ"/>
        </w:rPr>
        <w:t xml:space="preserve">4 балл </w:t>
      </w:r>
      <w:r w:rsidR="002B4F8F" w:rsidRPr="002B6ECD">
        <w:rPr>
          <w:rFonts w:ascii="Times New Roman" w:hAnsi="Times New Roman"/>
          <w:sz w:val="28"/>
          <w:lang w:val="kk-KZ"/>
        </w:rPr>
        <w:t>-</w:t>
      </w:r>
      <w:r w:rsidRPr="002B6ECD">
        <w:rPr>
          <w:rFonts w:ascii="Times New Roman" w:hAnsi="Times New Roman"/>
          <w:sz w:val="28"/>
          <w:lang w:val="kk-KZ"/>
        </w:rPr>
        <w:t xml:space="preserve"> төмен деңгей, 5</w:t>
      </w:r>
      <w:r w:rsidR="002B4F8F" w:rsidRPr="002B6ECD">
        <w:rPr>
          <w:rFonts w:ascii="Times New Roman" w:hAnsi="Times New Roman"/>
          <w:sz w:val="28"/>
          <w:lang w:val="kk-KZ"/>
        </w:rPr>
        <w:t>-</w:t>
      </w:r>
      <w:r w:rsidRPr="002B6ECD">
        <w:rPr>
          <w:rFonts w:ascii="Times New Roman" w:hAnsi="Times New Roman"/>
          <w:sz w:val="28"/>
          <w:lang w:val="kk-KZ"/>
        </w:rPr>
        <w:t xml:space="preserve">8 балл </w:t>
      </w:r>
      <w:r w:rsidR="002B4F8F" w:rsidRPr="002B6ECD">
        <w:rPr>
          <w:rFonts w:ascii="Times New Roman" w:hAnsi="Times New Roman"/>
          <w:sz w:val="28"/>
          <w:lang w:val="kk-KZ"/>
        </w:rPr>
        <w:t>-</w:t>
      </w:r>
      <w:r w:rsidRPr="002B6ECD">
        <w:rPr>
          <w:rFonts w:ascii="Times New Roman" w:hAnsi="Times New Roman"/>
          <w:sz w:val="28"/>
          <w:lang w:val="kk-KZ"/>
        </w:rPr>
        <w:t xml:space="preserve"> орта деңгей, 9</w:t>
      </w:r>
      <w:r w:rsidR="002B4F8F" w:rsidRPr="002B6ECD">
        <w:rPr>
          <w:rFonts w:ascii="Times New Roman" w:hAnsi="Times New Roman"/>
          <w:sz w:val="28"/>
          <w:lang w:val="kk-KZ"/>
        </w:rPr>
        <w:t>-</w:t>
      </w:r>
      <w:r w:rsidRPr="002B6ECD">
        <w:rPr>
          <w:rFonts w:ascii="Times New Roman" w:hAnsi="Times New Roman"/>
          <w:sz w:val="28"/>
          <w:lang w:val="kk-KZ"/>
        </w:rPr>
        <w:t xml:space="preserve">12 балл </w:t>
      </w:r>
      <w:r w:rsidR="002B4F8F" w:rsidRPr="002B6ECD">
        <w:rPr>
          <w:rFonts w:ascii="Times New Roman" w:hAnsi="Times New Roman"/>
          <w:sz w:val="28"/>
          <w:lang w:val="kk-KZ"/>
        </w:rPr>
        <w:t>-</w:t>
      </w:r>
      <w:r w:rsidRPr="002B6ECD">
        <w:rPr>
          <w:rFonts w:ascii="Times New Roman" w:hAnsi="Times New Roman"/>
          <w:sz w:val="28"/>
          <w:lang w:val="kk-KZ"/>
        </w:rPr>
        <w:t xml:space="preserve"> жоғары деңгей. Жоғары деңгей оқушының робототехникалық құрылғымен өз бетінше жұмыс істей алуы, алгоритмдік ойлауын көрсетуі және практикалық тапсырманы толық орындауы арқылы анықталды.</w:t>
      </w:r>
    </w:p>
    <w:p w14:paraId="68DD6F54" w14:textId="649D1EF4"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Зерттеу деректерін математикалық модельге енгізу үшін айнымалылар сандық түрде кодталды. Сынып типі бойынша бақылау сыныбы </w:t>
      </w:r>
      <w:r w:rsidR="002B4F8F" w:rsidRPr="002B6ECD">
        <w:rPr>
          <w:rFonts w:ascii="Times New Roman" w:hAnsi="Times New Roman"/>
          <w:sz w:val="28"/>
          <w:lang w:val="kk-KZ"/>
        </w:rPr>
        <w:t>-</w:t>
      </w:r>
      <w:r w:rsidRPr="002B6ECD">
        <w:rPr>
          <w:rFonts w:ascii="Times New Roman" w:hAnsi="Times New Roman"/>
          <w:sz w:val="28"/>
          <w:lang w:val="kk-KZ"/>
        </w:rPr>
        <w:t xml:space="preserve"> 0, тәжірибелік сынып </w:t>
      </w:r>
      <w:r w:rsidR="002B4F8F" w:rsidRPr="002B6ECD">
        <w:rPr>
          <w:rFonts w:ascii="Times New Roman" w:hAnsi="Times New Roman"/>
          <w:sz w:val="28"/>
          <w:lang w:val="kk-KZ"/>
        </w:rPr>
        <w:t>-</w:t>
      </w:r>
      <w:r w:rsidRPr="002B6ECD">
        <w:rPr>
          <w:rFonts w:ascii="Times New Roman" w:hAnsi="Times New Roman"/>
          <w:sz w:val="28"/>
          <w:lang w:val="kk-KZ"/>
        </w:rPr>
        <w:t xml:space="preserve"> 1 деп белгіленді. Жынысы бойынша қыз бала </w:t>
      </w:r>
      <w:r w:rsidR="002B4F8F" w:rsidRPr="002B6ECD">
        <w:rPr>
          <w:rFonts w:ascii="Times New Roman" w:hAnsi="Times New Roman"/>
          <w:sz w:val="28"/>
          <w:lang w:val="kk-KZ"/>
        </w:rPr>
        <w:t>-</w:t>
      </w:r>
      <w:r w:rsidRPr="002B6ECD">
        <w:rPr>
          <w:rFonts w:ascii="Times New Roman" w:hAnsi="Times New Roman"/>
          <w:sz w:val="28"/>
          <w:lang w:val="kk-KZ"/>
        </w:rPr>
        <w:t xml:space="preserve"> 0, ер бала </w:t>
      </w:r>
      <w:r w:rsidR="002B4F8F" w:rsidRPr="002B6ECD">
        <w:rPr>
          <w:rFonts w:ascii="Times New Roman" w:hAnsi="Times New Roman"/>
          <w:sz w:val="28"/>
          <w:lang w:val="kk-KZ"/>
        </w:rPr>
        <w:t>-</w:t>
      </w:r>
      <w:r w:rsidRPr="002B6ECD">
        <w:rPr>
          <w:rFonts w:ascii="Times New Roman" w:hAnsi="Times New Roman"/>
          <w:sz w:val="28"/>
          <w:lang w:val="kk-KZ"/>
        </w:rPr>
        <w:t xml:space="preserve"> 1 деп кодталды. Жас көрсеткіші нақты сан түрінде енгізілді: 9 немесе 10 жас. Ұлт көрсеткіші сипаттамалық айнымалы ретінде қарастырылды: қазақ </w:t>
      </w:r>
      <w:r w:rsidR="002B4F8F" w:rsidRPr="002B6ECD">
        <w:rPr>
          <w:rFonts w:ascii="Times New Roman" w:hAnsi="Times New Roman"/>
          <w:sz w:val="28"/>
          <w:lang w:val="kk-KZ"/>
        </w:rPr>
        <w:t>-</w:t>
      </w:r>
      <w:r w:rsidRPr="002B6ECD">
        <w:rPr>
          <w:rFonts w:ascii="Times New Roman" w:hAnsi="Times New Roman"/>
          <w:sz w:val="28"/>
          <w:lang w:val="kk-KZ"/>
        </w:rPr>
        <w:t xml:space="preserve"> 0, өзбек </w:t>
      </w:r>
      <w:r w:rsidR="002B4F8F" w:rsidRPr="002B6ECD">
        <w:rPr>
          <w:rFonts w:ascii="Times New Roman" w:hAnsi="Times New Roman"/>
          <w:sz w:val="28"/>
          <w:lang w:val="kk-KZ"/>
        </w:rPr>
        <w:t>-</w:t>
      </w:r>
      <w:r w:rsidRPr="002B6ECD">
        <w:rPr>
          <w:rFonts w:ascii="Times New Roman" w:hAnsi="Times New Roman"/>
          <w:sz w:val="28"/>
          <w:lang w:val="kk-KZ"/>
        </w:rPr>
        <w:t xml:space="preserve"> 1. Алайда іріктемеде басқа ұлт өкілдері болмағандықтан және өзбек ұлты өкілдерінің саны өте аз болғандықтан, бұл көрсеткіш негізгі түсіндіруші фактор ретінде емес, тек сипаттамалық бақылау айнымалысы ретінде қарастырылды. Сондықтан қорытынды интерпретацияда ұлт факторы бойынша жалпылама тұжырым жасалмайды.</w:t>
      </w:r>
    </w:p>
    <w:p w14:paraId="1204E154" w14:textId="34E0B2DF"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Сызықтық регрессиялық талдаудың таңдалу себебі </w:t>
      </w:r>
      <w:r w:rsidR="002B4F8F" w:rsidRPr="002B6ECD">
        <w:rPr>
          <w:rFonts w:ascii="Times New Roman" w:hAnsi="Times New Roman"/>
          <w:sz w:val="28"/>
          <w:lang w:val="kk-KZ"/>
        </w:rPr>
        <w:t>-</w:t>
      </w:r>
      <w:r w:rsidRPr="002B6ECD">
        <w:rPr>
          <w:rFonts w:ascii="Times New Roman" w:hAnsi="Times New Roman"/>
          <w:sz w:val="28"/>
          <w:lang w:val="kk-KZ"/>
        </w:rPr>
        <w:t xml:space="preserve"> зерттеуде тәуелді айнымалы сандық көрсеткішпен, яғни оқушының диагностикалық балымен сипатталады. Бұл әдіс бір ғана факторды емес, бірнеше фактордың бір мезгілдегі ықпалын анықтауға жол ашады. Атап айтқанда, модель тәжірибелік әдістеменің әсерін оқушының бастапқы деңгейі, жасы және жынысы сияқты қосымша факторларды ескере отырып бағалайды. Егер зерттеуде тек «жоғары деңгейге өтті/өтпеді» деген екі категориялы нәтиже қарастырылса, логистикалық регрессия қолдануға болар еді. Алайда бұл зерттеуде білім деңгейі балл арқылы өлшенгендіктен, сызықтық регрессиялық модель анағұрлым қолайлы деп танылды.</w:t>
      </w:r>
    </w:p>
    <w:p w14:paraId="60451800" w14:textId="7BB3618A"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xml:space="preserve">Модельдеу объектісі </w:t>
      </w:r>
      <w:r w:rsidR="002B4F8F" w:rsidRPr="002B6ECD">
        <w:rPr>
          <w:rFonts w:ascii="Times New Roman" w:hAnsi="Times New Roman"/>
          <w:sz w:val="28"/>
          <w:lang w:val="kk-KZ"/>
        </w:rPr>
        <w:t>-</w:t>
      </w:r>
      <w:r w:rsidRPr="002B6ECD">
        <w:rPr>
          <w:rFonts w:ascii="Times New Roman" w:hAnsi="Times New Roman"/>
          <w:sz w:val="28"/>
          <w:lang w:val="kk-KZ"/>
        </w:rPr>
        <w:t xml:space="preserve"> екі жалпы білім беретін мектептің 4-сынып оқушылары, олар эксперименттік және бақылау топтарына бөлінген. Зерттеуге бастауыш мектеп жасындағы (9</w:t>
      </w:r>
      <w:r w:rsidR="002B4F8F" w:rsidRPr="002B6ECD">
        <w:rPr>
          <w:rFonts w:ascii="Times New Roman" w:hAnsi="Times New Roman"/>
          <w:sz w:val="28"/>
          <w:lang w:val="kk-KZ"/>
        </w:rPr>
        <w:t>-</w:t>
      </w:r>
      <w:r w:rsidRPr="002B6ECD">
        <w:rPr>
          <w:rFonts w:ascii="Times New Roman" w:hAnsi="Times New Roman"/>
          <w:sz w:val="28"/>
          <w:lang w:val="kk-KZ"/>
        </w:rPr>
        <w:t>10 жас) оқушылар қатысады, олар оқу процесі аясында «Робототехника» курсынан өтеді. Модель құру үшін стандартты бағдарлама бойынша оқитын оқушылар (бақылау тобы) да, арнайы әзірленген әдістеме бойынша оқитындар (эксперименттік топ) да ескеріледі.</w:t>
      </w:r>
    </w:p>
    <w:p w14:paraId="55B6929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Регрессиялық модель құру үшін келесі айнымалылар анықталды:  </w:t>
      </w:r>
    </w:p>
    <w:p w14:paraId="5822757C" w14:textId="656FBF09"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Тәуелсіз айнымалы </w:t>
      </w:r>
      <w:r w:rsidR="002B4F8F" w:rsidRPr="002B6ECD">
        <w:rPr>
          <w:rFonts w:ascii="Times New Roman" w:hAnsi="Times New Roman"/>
          <w:sz w:val="28"/>
          <w:lang w:val="kk-KZ"/>
        </w:rPr>
        <w:t>-</w:t>
      </w:r>
      <w:r w:rsidRPr="002B6ECD">
        <w:rPr>
          <w:rFonts w:ascii="Times New Roman" w:hAnsi="Times New Roman"/>
          <w:sz w:val="28"/>
          <w:lang w:val="kk-KZ"/>
        </w:rPr>
        <w:t xml:space="preserve"> оқу сыныбының түрі:  </w:t>
      </w:r>
    </w:p>
    <w:p w14:paraId="3D01EC97" w14:textId="34F52F05"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0 </w:t>
      </w:r>
      <w:r w:rsidR="002B4F8F" w:rsidRPr="002B6ECD">
        <w:rPr>
          <w:rFonts w:ascii="Times New Roman" w:hAnsi="Times New Roman"/>
          <w:sz w:val="28"/>
          <w:lang w:val="kk-KZ"/>
        </w:rPr>
        <w:t>-</w:t>
      </w:r>
      <w:r w:rsidRPr="002B6ECD">
        <w:rPr>
          <w:rFonts w:ascii="Times New Roman" w:hAnsi="Times New Roman"/>
          <w:sz w:val="28"/>
          <w:lang w:val="kk-KZ"/>
        </w:rPr>
        <w:t xml:space="preserve"> бақылау тобы (эксперименттік әдістемесіз оқыту),  </w:t>
      </w:r>
    </w:p>
    <w:p w14:paraId="0DDE2ED5" w14:textId="1BB129D6"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1 </w:t>
      </w:r>
      <w:r w:rsidR="002B4F8F" w:rsidRPr="002B6ECD">
        <w:rPr>
          <w:rFonts w:ascii="Times New Roman" w:hAnsi="Times New Roman"/>
          <w:sz w:val="28"/>
          <w:lang w:val="kk-KZ"/>
        </w:rPr>
        <w:t>-</w:t>
      </w:r>
      <w:r w:rsidRPr="002B6ECD">
        <w:rPr>
          <w:rFonts w:ascii="Times New Roman" w:hAnsi="Times New Roman"/>
          <w:sz w:val="28"/>
          <w:lang w:val="kk-KZ"/>
        </w:rPr>
        <w:t xml:space="preserve"> эксперименттік топ (жаңа әдістемені қолданумен оқыту).  </w:t>
      </w:r>
    </w:p>
    <w:p w14:paraId="1FB749EB" w14:textId="43283328"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Тәуелді айнымалы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робототехника саласындағы білім және дағдылар деңгейі, Г.А. Фатеева және Т.В. Фёдорова әдістемесіне негізделген диагностикалық шкала (0-ден 12 баллға дейін) арқылы өлшенеді.  </w:t>
      </w:r>
    </w:p>
    <w:p w14:paraId="559B7A1C" w14:textId="3462785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Бақылау айнымалылары </w:t>
      </w:r>
      <w:r w:rsidR="002B4F8F" w:rsidRPr="002B6ECD">
        <w:rPr>
          <w:rFonts w:ascii="Times New Roman" w:hAnsi="Times New Roman"/>
          <w:sz w:val="28"/>
          <w:lang w:val="kk-KZ"/>
        </w:rPr>
        <w:t>-</w:t>
      </w:r>
      <w:r w:rsidRPr="002B6ECD">
        <w:rPr>
          <w:rFonts w:ascii="Times New Roman" w:hAnsi="Times New Roman"/>
          <w:sz w:val="28"/>
          <w:lang w:val="kk-KZ"/>
        </w:rPr>
        <w:t xml:space="preserve"> нәтижелерге ықтимал әсер етуі мүмкін, бірақ зерттеудің негізгі гипотезасымен байланысты емес сипаттамалар:  </w:t>
      </w:r>
    </w:p>
    <w:p w14:paraId="48A877C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Жыныс (қыз/ұл),  </w:t>
      </w:r>
    </w:p>
    <w:p w14:paraId="02083E47"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Жас (толық жылмен),  </w:t>
      </w:r>
    </w:p>
    <w:p w14:paraId="1149DE9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Ұлт (қазақ/өзбек).  </w:t>
      </w:r>
    </w:p>
    <w:p w14:paraId="59EE2F6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Математикалық модель одан әрі оқушылардың жетістіктерін анықтайтын негізгі факторларды және эксперименттік робототехника оқыту бағдарламасына қатысудың маңыздылығын талдауға болады.</w:t>
      </w:r>
    </w:p>
    <w:p w14:paraId="219DC21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Математикалық модельді құру және валидациялау үшін Шымкент қаласындағы екі жалпы білім беретін мекемеде жүргізілген педагогикалық эксперимент барысында алынған эмпирикалық деректер пайдаланылды. Бұл оқу орындарының таңдалуы олардың репрезентативтілігі, оқушылар құрамының тұрақтылығы және бастауыш жалпы білім беру деңгейінде робототехника курсын енгізу үшін ұйымдастырушылық жағдайлардың болуымен негізделді.</w:t>
      </w:r>
    </w:p>
    <w:p w14:paraId="3C2B91E5" w14:textId="024455D3" w:rsidR="0007486A" w:rsidRPr="002B6ECD" w:rsidRDefault="0060477B"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10-12 кестелерге сәйкес э</w:t>
      </w:r>
      <w:r w:rsidR="0007486A" w:rsidRPr="002B6ECD">
        <w:rPr>
          <w:rFonts w:ascii="Times New Roman" w:hAnsi="Times New Roman"/>
          <w:sz w:val="28"/>
          <w:lang w:val="kk-KZ"/>
        </w:rPr>
        <w:t xml:space="preserve">ксперименттік база екі мектепті қамтиды:  </w:t>
      </w:r>
    </w:p>
    <w:p w14:paraId="6E88D81A" w14:textId="3A75776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1. №11 А. Навои атындағы мектеп </w:t>
      </w:r>
      <w:r w:rsidR="002B4F8F" w:rsidRPr="002B6ECD">
        <w:rPr>
          <w:rFonts w:ascii="Times New Roman" w:hAnsi="Times New Roman"/>
          <w:sz w:val="28"/>
          <w:lang w:val="kk-KZ"/>
        </w:rPr>
        <w:t>-</w:t>
      </w:r>
      <w:r w:rsidRPr="002B6ECD">
        <w:rPr>
          <w:rFonts w:ascii="Times New Roman" w:hAnsi="Times New Roman"/>
          <w:sz w:val="28"/>
          <w:lang w:val="kk-KZ"/>
        </w:rPr>
        <w:t xml:space="preserve"> қазақ тілінде оқытатын білім беру мекемесі, онда екі 4-сынып таңдалды: 4 «Б» сыныбы бақылау тобы ретінде және 4 «А» сыныбы эксперименттік топ ретінде.  </w:t>
      </w:r>
    </w:p>
    <w:p w14:paraId="12D75C74" w14:textId="785531FD"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2. №17 Лермонтов атындағы мектеп </w:t>
      </w:r>
      <w:r w:rsidR="002B4F8F" w:rsidRPr="002B6ECD">
        <w:rPr>
          <w:rFonts w:ascii="Times New Roman" w:hAnsi="Times New Roman"/>
          <w:sz w:val="28"/>
          <w:lang w:val="kk-KZ"/>
        </w:rPr>
        <w:t>-</w:t>
      </w:r>
      <w:r w:rsidRPr="002B6ECD">
        <w:rPr>
          <w:rFonts w:ascii="Times New Roman" w:hAnsi="Times New Roman"/>
          <w:sz w:val="28"/>
          <w:lang w:val="kk-KZ"/>
        </w:rPr>
        <w:t xml:space="preserve"> жалпы білім беретін мектеп, онда да ұқсас тәртіппен сыныптар бөлінді: 4 «А» сыныбы бақылау тобы ретінде және 4 «Ә» сыныбы эксперименттік топ ретінде.</w:t>
      </w:r>
    </w:p>
    <w:p w14:paraId="6B027D1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Әр сынып бойынша жиналған деректер:  </w:t>
      </w:r>
    </w:p>
    <w:p w14:paraId="5986E3D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Оқушылардың жалпы саны,  </w:t>
      </w:r>
    </w:p>
    <w:p w14:paraId="26DF267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Жыныстық құрам (қыздар мен ұлдар саны),  </w:t>
      </w:r>
    </w:p>
    <w:p w14:paraId="59D46785"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Жас ерекшелігі (9 және 10 жас бойынша бөлініс),  </w:t>
      </w:r>
    </w:p>
    <w:p w14:paraId="4494388D"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Ұлттық құрам (қазақтар мен өзбектер).  </w:t>
      </w:r>
    </w:p>
    <w:p w14:paraId="054A4DE5" w14:textId="77D30282"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Демографиялық сипаттамалардан басқа, барлық оқушылар үшін эксперименттің бірінші </w:t>
      </w:r>
      <w:r w:rsidR="002B4F8F" w:rsidRPr="002B6ECD">
        <w:rPr>
          <w:rFonts w:ascii="Times New Roman" w:hAnsi="Times New Roman"/>
          <w:sz w:val="28"/>
          <w:lang w:val="kk-KZ"/>
        </w:rPr>
        <w:t>-</w:t>
      </w:r>
      <w:r w:rsidRPr="002B6ECD">
        <w:rPr>
          <w:rFonts w:ascii="Times New Roman" w:hAnsi="Times New Roman"/>
          <w:sz w:val="28"/>
          <w:lang w:val="kk-KZ"/>
        </w:rPr>
        <w:t xml:space="preserve"> анықтау кезеңінде робототехника бойынша білім және дағдылар деңгейінің диагностика нәтижелері алынды. Диагностика Г.А. Фатеева және Т.В. Фёдорова әдістемесі бойынша жүргізілді және әр оқушының </w:t>
      </w:r>
      <w:r w:rsidRPr="002B6ECD">
        <w:rPr>
          <w:rFonts w:ascii="Times New Roman" w:hAnsi="Times New Roman"/>
          <w:sz w:val="28"/>
          <w:lang w:val="kk-KZ"/>
        </w:rPr>
        <w:lastRenderedPageBreak/>
        <w:t xml:space="preserve">«LEGO Education SPIKE Prime» және «LEGO Mindstorms EV3» робототехникалық жинақтарымен жұмыс істеу дағдыларының қалыптасу деңгейін бағалауға мүмкіндік берді. Алынған нәтижелер үш деңгейге бөлінді:  </w:t>
      </w:r>
    </w:p>
    <w:p w14:paraId="0E9B0769" w14:textId="2027F32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 </w:t>
      </w:r>
      <w:r w:rsidR="00DE296E" w:rsidRPr="002B6ECD">
        <w:rPr>
          <w:rFonts w:ascii="Times New Roman" w:hAnsi="Times New Roman"/>
          <w:sz w:val="28"/>
          <w:lang w:val="kk-KZ"/>
        </w:rPr>
        <w:t>төмен деңгей (0</w:t>
      </w:r>
      <w:r w:rsidR="002B4F8F" w:rsidRPr="002B6ECD">
        <w:rPr>
          <w:rFonts w:ascii="Times New Roman" w:hAnsi="Times New Roman"/>
          <w:sz w:val="28"/>
          <w:lang w:val="kk-KZ"/>
        </w:rPr>
        <w:t>-</w:t>
      </w:r>
      <w:r w:rsidR="00DE296E" w:rsidRPr="002B6ECD">
        <w:rPr>
          <w:rFonts w:ascii="Times New Roman" w:hAnsi="Times New Roman"/>
          <w:sz w:val="28"/>
          <w:lang w:val="kk-KZ"/>
        </w:rPr>
        <w:t xml:space="preserve">4 балл);  </w:t>
      </w:r>
    </w:p>
    <w:p w14:paraId="6C7809FA" w14:textId="67332754"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орташа деңгей (5</w:t>
      </w:r>
      <w:r w:rsidR="002B4F8F" w:rsidRPr="002B6ECD">
        <w:rPr>
          <w:rFonts w:ascii="Times New Roman" w:hAnsi="Times New Roman"/>
          <w:sz w:val="28"/>
          <w:lang w:val="kk-KZ"/>
        </w:rPr>
        <w:t>-</w:t>
      </w:r>
      <w:r w:rsidRPr="002B6ECD">
        <w:rPr>
          <w:rFonts w:ascii="Times New Roman" w:hAnsi="Times New Roman"/>
          <w:sz w:val="28"/>
          <w:lang w:val="kk-KZ"/>
        </w:rPr>
        <w:t xml:space="preserve">8 балл);  </w:t>
      </w:r>
    </w:p>
    <w:p w14:paraId="5423BCEC" w14:textId="2059A7CC" w:rsidR="0007486A" w:rsidRPr="002B6ECD" w:rsidRDefault="00DE296E"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жоғары деңгей (9</w:t>
      </w:r>
      <w:r w:rsidR="002B4F8F" w:rsidRPr="002B6ECD">
        <w:rPr>
          <w:rFonts w:ascii="Times New Roman" w:hAnsi="Times New Roman"/>
          <w:sz w:val="28"/>
          <w:lang w:val="kk-KZ"/>
        </w:rPr>
        <w:t>-</w:t>
      </w:r>
      <w:r w:rsidRPr="002B6ECD">
        <w:rPr>
          <w:rFonts w:ascii="Times New Roman" w:hAnsi="Times New Roman"/>
          <w:sz w:val="28"/>
          <w:lang w:val="kk-KZ"/>
        </w:rPr>
        <w:t>12 балл).</w:t>
      </w:r>
    </w:p>
    <w:p w14:paraId="7A13825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597D7224" w14:textId="77777777" w:rsidR="0007486A" w:rsidRPr="002B6ECD" w:rsidRDefault="0007486A" w:rsidP="00DE296E">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Кесте 10 - А.Навои атындағы №11 тәжірибелік базалық мектебі</w:t>
      </w:r>
    </w:p>
    <w:tbl>
      <w:tblPr>
        <w:tblStyle w:val="a3"/>
        <w:tblW w:w="5000" w:type="pct"/>
        <w:jc w:val="center"/>
        <w:tblLook w:val="04A0" w:firstRow="1" w:lastRow="0" w:firstColumn="1" w:lastColumn="0" w:noHBand="0" w:noVBand="1"/>
      </w:tblPr>
      <w:tblGrid>
        <w:gridCol w:w="2543"/>
        <w:gridCol w:w="1354"/>
        <w:gridCol w:w="1208"/>
        <w:gridCol w:w="1445"/>
        <w:gridCol w:w="611"/>
        <w:gridCol w:w="611"/>
        <w:gridCol w:w="1037"/>
        <w:gridCol w:w="1045"/>
      </w:tblGrid>
      <w:tr w:rsidR="0007486A" w:rsidRPr="002B6ECD" w14:paraId="38E78B3C" w14:textId="77777777" w:rsidTr="00DE296E">
        <w:trPr>
          <w:jc w:val="center"/>
        </w:trPr>
        <w:tc>
          <w:tcPr>
            <w:tcW w:w="1290" w:type="pct"/>
            <w:hideMark/>
          </w:tcPr>
          <w:p w14:paraId="3C90C40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Сынып</w:t>
            </w:r>
          </w:p>
        </w:tc>
        <w:tc>
          <w:tcPr>
            <w:tcW w:w="687" w:type="pct"/>
            <w:hideMark/>
          </w:tcPr>
          <w:p w14:paraId="18BDA23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саны</w:t>
            </w:r>
          </w:p>
        </w:tc>
        <w:tc>
          <w:tcPr>
            <w:tcW w:w="613" w:type="pct"/>
            <w:hideMark/>
          </w:tcPr>
          <w:p w14:paraId="3E0568C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Қыздар</w:t>
            </w:r>
          </w:p>
        </w:tc>
        <w:tc>
          <w:tcPr>
            <w:tcW w:w="733" w:type="pct"/>
            <w:hideMark/>
          </w:tcPr>
          <w:p w14:paraId="70928997"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Ұлдар</w:t>
            </w:r>
          </w:p>
        </w:tc>
        <w:tc>
          <w:tcPr>
            <w:tcW w:w="310" w:type="pct"/>
            <w:hideMark/>
          </w:tcPr>
          <w:p w14:paraId="40B54F2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9 жас</w:t>
            </w:r>
          </w:p>
        </w:tc>
        <w:tc>
          <w:tcPr>
            <w:tcW w:w="310" w:type="pct"/>
            <w:hideMark/>
          </w:tcPr>
          <w:p w14:paraId="06A986C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 жас</w:t>
            </w:r>
          </w:p>
        </w:tc>
        <w:tc>
          <w:tcPr>
            <w:tcW w:w="526" w:type="pct"/>
            <w:hideMark/>
          </w:tcPr>
          <w:p w14:paraId="30A40EF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Қазақ</w:t>
            </w:r>
          </w:p>
        </w:tc>
        <w:tc>
          <w:tcPr>
            <w:tcW w:w="530" w:type="pct"/>
            <w:hideMark/>
          </w:tcPr>
          <w:p w14:paraId="20DF7DBD"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Өзбек</w:t>
            </w:r>
          </w:p>
        </w:tc>
      </w:tr>
      <w:tr w:rsidR="0007486A" w:rsidRPr="002B6ECD" w14:paraId="53D5E70B" w14:textId="77777777" w:rsidTr="00DE296E">
        <w:trPr>
          <w:jc w:val="center"/>
        </w:trPr>
        <w:tc>
          <w:tcPr>
            <w:tcW w:w="1290" w:type="pct"/>
            <w:hideMark/>
          </w:tcPr>
          <w:p w14:paraId="25D552E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4 «Б» (бақылау)</w:t>
            </w:r>
          </w:p>
        </w:tc>
        <w:tc>
          <w:tcPr>
            <w:tcW w:w="687" w:type="pct"/>
            <w:hideMark/>
          </w:tcPr>
          <w:p w14:paraId="03D9C35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w:t>
            </w:r>
          </w:p>
        </w:tc>
        <w:tc>
          <w:tcPr>
            <w:tcW w:w="613" w:type="pct"/>
            <w:hideMark/>
          </w:tcPr>
          <w:p w14:paraId="54283B5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w:t>
            </w:r>
          </w:p>
        </w:tc>
        <w:tc>
          <w:tcPr>
            <w:tcW w:w="733" w:type="pct"/>
            <w:hideMark/>
          </w:tcPr>
          <w:p w14:paraId="26789AA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w:t>
            </w:r>
          </w:p>
        </w:tc>
        <w:tc>
          <w:tcPr>
            <w:tcW w:w="310" w:type="pct"/>
            <w:hideMark/>
          </w:tcPr>
          <w:p w14:paraId="7BD18E5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19</w:t>
            </w:r>
          </w:p>
        </w:tc>
        <w:tc>
          <w:tcPr>
            <w:tcW w:w="310" w:type="pct"/>
            <w:hideMark/>
          </w:tcPr>
          <w:p w14:paraId="314DCC9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7</w:t>
            </w:r>
          </w:p>
        </w:tc>
        <w:tc>
          <w:tcPr>
            <w:tcW w:w="526" w:type="pct"/>
            <w:hideMark/>
          </w:tcPr>
          <w:p w14:paraId="10AE6672"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w:t>
            </w:r>
          </w:p>
        </w:tc>
        <w:tc>
          <w:tcPr>
            <w:tcW w:w="530" w:type="pct"/>
            <w:hideMark/>
          </w:tcPr>
          <w:p w14:paraId="0D9CCFA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0</w:t>
            </w:r>
          </w:p>
        </w:tc>
      </w:tr>
      <w:tr w:rsidR="0007486A" w:rsidRPr="002B6ECD" w14:paraId="0ADD20C3" w14:textId="77777777" w:rsidTr="00DE296E">
        <w:trPr>
          <w:jc w:val="center"/>
        </w:trPr>
        <w:tc>
          <w:tcPr>
            <w:tcW w:w="1290" w:type="pct"/>
            <w:hideMark/>
          </w:tcPr>
          <w:p w14:paraId="500D7A7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4 «А» (тәжірибелік)</w:t>
            </w:r>
          </w:p>
        </w:tc>
        <w:tc>
          <w:tcPr>
            <w:tcW w:w="687" w:type="pct"/>
            <w:hideMark/>
          </w:tcPr>
          <w:p w14:paraId="30212A6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27</w:t>
            </w:r>
          </w:p>
        </w:tc>
        <w:tc>
          <w:tcPr>
            <w:tcW w:w="613" w:type="pct"/>
            <w:hideMark/>
          </w:tcPr>
          <w:p w14:paraId="0363E00D"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w:t>
            </w:r>
          </w:p>
        </w:tc>
        <w:tc>
          <w:tcPr>
            <w:tcW w:w="733" w:type="pct"/>
            <w:hideMark/>
          </w:tcPr>
          <w:p w14:paraId="2996FC29"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w:t>
            </w:r>
          </w:p>
        </w:tc>
        <w:tc>
          <w:tcPr>
            <w:tcW w:w="310" w:type="pct"/>
            <w:hideMark/>
          </w:tcPr>
          <w:p w14:paraId="2054758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17</w:t>
            </w:r>
          </w:p>
        </w:tc>
        <w:tc>
          <w:tcPr>
            <w:tcW w:w="310" w:type="pct"/>
            <w:hideMark/>
          </w:tcPr>
          <w:p w14:paraId="632DA49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w:t>
            </w:r>
          </w:p>
        </w:tc>
        <w:tc>
          <w:tcPr>
            <w:tcW w:w="526" w:type="pct"/>
            <w:hideMark/>
          </w:tcPr>
          <w:p w14:paraId="690F376C"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w:t>
            </w:r>
          </w:p>
        </w:tc>
        <w:tc>
          <w:tcPr>
            <w:tcW w:w="530" w:type="pct"/>
            <w:hideMark/>
          </w:tcPr>
          <w:p w14:paraId="07CE27E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w:t>
            </w:r>
          </w:p>
        </w:tc>
      </w:tr>
    </w:tbl>
    <w:p w14:paraId="603E7E87" w14:textId="77777777" w:rsidR="00C92AB2" w:rsidRPr="002B6ECD" w:rsidRDefault="00C92AB2" w:rsidP="00083355">
      <w:pPr>
        <w:widowControl w:val="0"/>
        <w:spacing w:after="0" w:line="240" w:lineRule="auto"/>
        <w:ind w:firstLine="709"/>
        <w:jc w:val="both"/>
        <w:rPr>
          <w:rFonts w:ascii="Times New Roman" w:hAnsi="Times New Roman"/>
          <w:sz w:val="28"/>
          <w:lang w:val="kk-KZ"/>
        </w:rPr>
      </w:pPr>
    </w:p>
    <w:p w14:paraId="5888E8E4" w14:textId="77777777" w:rsidR="0007486A" w:rsidRPr="002B6ECD" w:rsidRDefault="0007486A" w:rsidP="00DE296E">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Кесте 11 - Лермонтов атындағы №17 тәжірибелік базалық мектеп</w:t>
      </w:r>
    </w:p>
    <w:tbl>
      <w:tblPr>
        <w:tblStyle w:val="a3"/>
        <w:tblW w:w="5000" w:type="pct"/>
        <w:jc w:val="center"/>
        <w:tblLook w:val="04A0" w:firstRow="1" w:lastRow="0" w:firstColumn="1" w:lastColumn="0" w:noHBand="0" w:noVBand="1"/>
      </w:tblPr>
      <w:tblGrid>
        <w:gridCol w:w="2543"/>
        <w:gridCol w:w="1354"/>
        <w:gridCol w:w="1208"/>
        <w:gridCol w:w="1445"/>
        <w:gridCol w:w="611"/>
        <w:gridCol w:w="611"/>
        <w:gridCol w:w="1037"/>
        <w:gridCol w:w="1045"/>
      </w:tblGrid>
      <w:tr w:rsidR="0007486A" w:rsidRPr="002B6ECD" w14:paraId="3FABC1EE" w14:textId="77777777" w:rsidTr="00DE296E">
        <w:trPr>
          <w:jc w:val="center"/>
        </w:trPr>
        <w:tc>
          <w:tcPr>
            <w:tcW w:w="1290" w:type="pct"/>
            <w:hideMark/>
          </w:tcPr>
          <w:p w14:paraId="175B699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Сынып</w:t>
            </w:r>
          </w:p>
        </w:tc>
        <w:tc>
          <w:tcPr>
            <w:tcW w:w="687" w:type="pct"/>
            <w:hideMark/>
          </w:tcPr>
          <w:p w14:paraId="28EE9BE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саны</w:t>
            </w:r>
          </w:p>
        </w:tc>
        <w:tc>
          <w:tcPr>
            <w:tcW w:w="613" w:type="pct"/>
            <w:hideMark/>
          </w:tcPr>
          <w:p w14:paraId="64DEA7E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Қыздар</w:t>
            </w:r>
          </w:p>
        </w:tc>
        <w:tc>
          <w:tcPr>
            <w:tcW w:w="733" w:type="pct"/>
            <w:hideMark/>
          </w:tcPr>
          <w:p w14:paraId="4CDD413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Ұлдар</w:t>
            </w:r>
          </w:p>
        </w:tc>
        <w:tc>
          <w:tcPr>
            <w:tcW w:w="310" w:type="pct"/>
            <w:hideMark/>
          </w:tcPr>
          <w:p w14:paraId="5F1B6FBC"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9 жас</w:t>
            </w:r>
          </w:p>
        </w:tc>
        <w:tc>
          <w:tcPr>
            <w:tcW w:w="310" w:type="pct"/>
            <w:hideMark/>
          </w:tcPr>
          <w:p w14:paraId="3A9A653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 жас</w:t>
            </w:r>
          </w:p>
        </w:tc>
        <w:tc>
          <w:tcPr>
            <w:tcW w:w="526" w:type="pct"/>
            <w:hideMark/>
          </w:tcPr>
          <w:p w14:paraId="5029309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Қазақ</w:t>
            </w:r>
          </w:p>
        </w:tc>
        <w:tc>
          <w:tcPr>
            <w:tcW w:w="530" w:type="pct"/>
            <w:hideMark/>
          </w:tcPr>
          <w:p w14:paraId="5738F8C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Өзбек</w:t>
            </w:r>
          </w:p>
        </w:tc>
      </w:tr>
      <w:tr w:rsidR="0007486A" w:rsidRPr="002B6ECD" w14:paraId="4231DB04" w14:textId="77777777" w:rsidTr="00DE296E">
        <w:trPr>
          <w:jc w:val="center"/>
        </w:trPr>
        <w:tc>
          <w:tcPr>
            <w:tcW w:w="1290" w:type="pct"/>
            <w:hideMark/>
          </w:tcPr>
          <w:p w14:paraId="3B3B9BA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4 «А» (бақылау)</w:t>
            </w:r>
          </w:p>
        </w:tc>
        <w:tc>
          <w:tcPr>
            <w:tcW w:w="687" w:type="pct"/>
            <w:hideMark/>
          </w:tcPr>
          <w:p w14:paraId="78D04257"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w:t>
            </w:r>
          </w:p>
        </w:tc>
        <w:tc>
          <w:tcPr>
            <w:tcW w:w="613" w:type="pct"/>
            <w:hideMark/>
          </w:tcPr>
          <w:p w14:paraId="688E0587"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w:t>
            </w:r>
          </w:p>
        </w:tc>
        <w:tc>
          <w:tcPr>
            <w:tcW w:w="733" w:type="pct"/>
            <w:hideMark/>
          </w:tcPr>
          <w:p w14:paraId="2B770AE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8</w:t>
            </w:r>
          </w:p>
        </w:tc>
        <w:tc>
          <w:tcPr>
            <w:tcW w:w="310" w:type="pct"/>
            <w:hideMark/>
          </w:tcPr>
          <w:p w14:paraId="10E9E0E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w:t>
            </w:r>
          </w:p>
        </w:tc>
        <w:tc>
          <w:tcPr>
            <w:tcW w:w="310" w:type="pct"/>
            <w:hideMark/>
          </w:tcPr>
          <w:p w14:paraId="77653B4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w:t>
            </w:r>
          </w:p>
        </w:tc>
        <w:tc>
          <w:tcPr>
            <w:tcW w:w="526" w:type="pct"/>
            <w:hideMark/>
          </w:tcPr>
          <w:p w14:paraId="01A10D2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23</w:t>
            </w:r>
          </w:p>
        </w:tc>
        <w:tc>
          <w:tcPr>
            <w:tcW w:w="530" w:type="pct"/>
            <w:hideMark/>
          </w:tcPr>
          <w:p w14:paraId="1A83827E"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w:t>
            </w:r>
          </w:p>
        </w:tc>
      </w:tr>
      <w:tr w:rsidR="0007486A" w:rsidRPr="002B6ECD" w14:paraId="0D112623" w14:textId="77777777" w:rsidTr="00DE296E">
        <w:trPr>
          <w:jc w:val="center"/>
        </w:trPr>
        <w:tc>
          <w:tcPr>
            <w:tcW w:w="1290" w:type="pct"/>
            <w:hideMark/>
          </w:tcPr>
          <w:p w14:paraId="0DABF31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4 «Ә» (тәжірибелік)</w:t>
            </w:r>
          </w:p>
        </w:tc>
        <w:tc>
          <w:tcPr>
            <w:tcW w:w="687" w:type="pct"/>
            <w:hideMark/>
          </w:tcPr>
          <w:p w14:paraId="189AB32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25</w:t>
            </w:r>
          </w:p>
        </w:tc>
        <w:tc>
          <w:tcPr>
            <w:tcW w:w="613" w:type="pct"/>
            <w:hideMark/>
          </w:tcPr>
          <w:p w14:paraId="01D765D7"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w:t>
            </w:r>
          </w:p>
        </w:tc>
        <w:tc>
          <w:tcPr>
            <w:tcW w:w="733" w:type="pct"/>
            <w:hideMark/>
          </w:tcPr>
          <w:p w14:paraId="3F6AA2F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9</w:t>
            </w:r>
          </w:p>
        </w:tc>
        <w:tc>
          <w:tcPr>
            <w:tcW w:w="310" w:type="pct"/>
            <w:hideMark/>
          </w:tcPr>
          <w:p w14:paraId="78FA26C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w:t>
            </w:r>
          </w:p>
        </w:tc>
        <w:tc>
          <w:tcPr>
            <w:tcW w:w="310" w:type="pct"/>
            <w:hideMark/>
          </w:tcPr>
          <w:p w14:paraId="2FAFBE9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w:t>
            </w:r>
          </w:p>
        </w:tc>
        <w:tc>
          <w:tcPr>
            <w:tcW w:w="526" w:type="pct"/>
            <w:hideMark/>
          </w:tcPr>
          <w:p w14:paraId="042ECC1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w:t>
            </w:r>
          </w:p>
        </w:tc>
        <w:tc>
          <w:tcPr>
            <w:tcW w:w="530" w:type="pct"/>
            <w:hideMark/>
          </w:tcPr>
          <w:p w14:paraId="1259760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w:t>
            </w:r>
          </w:p>
        </w:tc>
      </w:tr>
    </w:tbl>
    <w:p w14:paraId="65F0C668" w14:textId="77777777" w:rsidR="00C92AB2" w:rsidRPr="002B6ECD" w:rsidRDefault="00C92AB2" w:rsidP="00083355">
      <w:pPr>
        <w:widowControl w:val="0"/>
        <w:spacing w:after="0" w:line="240" w:lineRule="auto"/>
        <w:ind w:firstLine="709"/>
        <w:jc w:val="both"/>
        <w:rPr>
          <w:rFonts w:ascii="Times New Roman" w:hAnsi="Times New Roman"/>
          <w:sz w:val="28"/>
          <w:lang w:val="kk-KZ"/>
        </w:rPr>
      </w:pPr>
    </w:p>
    <w:p w14:paraId="60F87EBD" w14:textId="77777777" w:rsidR="0007486A" w:rsidRPr="002B6ECD" w:rsidRDefault="0007486A" w:rsidP="00DE296E">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Кесте 12 - Г.А. Фатеева және Т.В. Фёдорова әдістемесінің А. Навои атындағы №11 орта мектепте анықтау кезеңіндегі нәтижелері</w:t>
      </w:r>
    </w:p>
    <w:tbl>
      <w:tblPr>
        <w:tblStyle w:val="a3"/>
        <w:tblW w:w="5000" w:type="pct"/>
        <w:jc w:val="center"/>
        <w:tblLook w:val="04A0" w:firstRow="1" w:lastRow="0" w:firstColumn="1" w:lastColumn="0" w:noHBand="0" w:noVBand="1"/>
      </w:tblPr>
      <w:tblGrid>
        <w:gridCol w:w="2442"/>
        <w:gridCol w:w="2061"/>
        <w:gridCol w:w="1961"/>
        <w:gridCol w:w="1614"/>
        <w:gridCol w:w="1776"/>
      </w:tblGrid>
      <w:tr w:rsidR="0007486A" w:rsidRPr="002B6ECD" w14:paraId="4994210B" w14:textId="77777777" w:rsidTr="00DE296E">
        <w:trPr>
          <w:jc w:val="center"/>
        </w:trPr>
        <w:tc>
          <w:tcPr>
            <w:tcW w:w="1239" w:type="pct"/>
            <w:hideMark/>
          </w:tcPr>
          <w:p w14:paraId="3822F54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Сынып</w:t>
            </w:r>
          </w:p>
        </w:tc>
        <w:tc>
          <w:tcPr>
            <w:tcW w:w="1046" w:type="pct"/>
            <w:hideMark/>
          </w:tcPr>
          <w:p w14:paraId="3028456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саны</w:t>
            </w:r>
          </w:p>
        </w:tc>
        <w:tc>
          <w:tcPr>
            <w:tcW w:w="995" w:type="pct"/>
            <w:hideMark/>
          </w:tcPr>
          <w:p w14:paraId="13FAC15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Жоғары деңгей</w:t>
            </w:r>
          </w:p>
        </w:tc>
        <w:tc>
          <w:tcPr>
            <w:tcW w:w="819" w:type="pct"/>
            <w:hideMark/>
          </w:tcPr>
          <w:p w14:paraId="15D78F9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Орта деңгей</w:t>
            </w:r>
          </w:p>
        </w:tc>
        <w:tc>
          <w:tcPr>
            <w:tcW w:w="901" w:type="pct"/>
            <w:hideMark/>
          </w:tcPr>
          <w:p w14:paraId="09ACE9D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Төмен деңгей</w:t>
            </w:r>
          </w:p>
        </w:tc>
      </w:tr>
      <w:tr w:rsidR="0007486A" w:rsidRPr="002B6ECD" w14:paraId="0E656098" w14:textId="77777777" w:rsidTr="00DE296E">
        <w:trPr>
          <w:jc w:val="center"/>
        </w:trPr>
        <w:tc>
          <w:tcPr>
            <w:tcW w:w="1239" w:type="pct"/>
            <w:hideMark/>
          </w:tcPr>
          <w:p w14:paraId="52C47C7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Бақылау сынып</w:t>
            </w:r>
          </w:p>
        </w:tc>
        <w:tc>
          <w:tcPr>
            <w:tcW w:w="1046" w:type="pct"/>
            <w:hideMark/>
          </w:tcPr>
          <w:p w14:paraId="56E7900F" w14:textId="27D284A3"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n </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 xml:space="preserve"> 26</w:t>
            </w:r>
          </w:p>
        </w:tc>
        <w:tc>
          <w:tcPr>
            <w:tcW w:w="995" w:type="pct"/>
            <w:hideMark/>
          </w:tcPr>
          <w:p w14:paraId="0C8E7D7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2 (7,7%)</w:t>
            </w:r>
          </w:p>
        </w:tc>
        <w:tc>
          <w:tcPr>
            <w:tcW w:w="819" w:type="pct"/>
            <w:hideMark/>
          </w:tcPr>
          <w:p w14:paraId="516F4AC4"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 (42,3%)</w:t>
            </w:r>
          </w:p>
        </w:tc>
        <w:tc>
          <w:tcPr>
            <w:tcW w:w="901" w:type="pct"/>
            <w:hideMark/>
          </w:tcPr>
          <w:p w14:paraId="35941E91"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(50%)</w:t>
            </w:r>
          </w:p>
        </w:tc>
      </w:tr>
      <w:tr w:rsidR="0007486A" w:rsidRPr="002B6ECD" w14:paraId="05F770DE" w14:textId="77777777" w:rsidTr="00DE296E">
        <w:trPr>
          <w:jc w:val="center"/>
        </w:trPr>
        <w:tc>
          <w:tcPr>
            <w:tcW w:w="1239" w:type="pct"/>
            <w:hideMark/>
          </w:tcPr>
          <w:p w14:paraId="6237585F"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Тәжірибелік сынып</w:t>
            </w:r>
          </w:p>
        </w:tc>
        <w:tc>
          <w:tcPr>
            <w:tcW w:w="1046" w:type="pct"/>
            <w:hideMark/>
          </w:tcPr>
          <w:p w14:paraId="00461459" w14:textId="2C0997F3"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n </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 xml:space="preserve"> 27</w:t>
            </w:r>
          </w:p>
        </w:tc>
        <w:tc>
          <w:tcPr>
            <w:tcW w:w="995" w:type="pct"/>
            <w:hideMark/>
          </w:tcPr>
          <w:p w14:paraId="1B875A06"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 (3,8%)</w:t>
            </w:r>
          </w:p>
        </w:tc>
        <w:tc>
          <w:tcPr>
            <w:tcW w:w="819" w:type="pct"/>
            <w:hideMark/>
          </w:tcPr>
          <w:p w14:paraId="32955AC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(48,1%)</w:t>
            </w:r>
          </w:p>
        </w:tc>
        <w:tc>
          <w:tcPr>
            <w:tcW w:w="901" w:type="pct"/>
            <w:hideMark/>
          </w:tcPr>
          <w:p w14:paraId="26C8F1F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 (48,1%)</w:t>
            </w:r>
          </w:p>
        </w:tc>
      </w:tr>
    </w:tbl>
    <w:p w14:paraId="00B1A9DA" w14:textId="77777777" w:rsidR="00C92AB2" w:rsidRPr="002B6ECD" w:rsidRDefault="00C92AB2" w:rsidP="00083355">
      <w:pPr>
        <w:widowControl w:val="0"/>
        <w:spacing w:after="0" w:line="240" w:lineRule="auto"/>
        <w:ind w:firstLine="709"/>
        <w:jc w:val="both"/>
        <w:rPr>
          <w:rFonts w:ascii="Times New Roman" w:hAnsi="Times New Roman"/>
          <w:sz w:val="28"/>
          <w:lang w:val="kk-KZ"/>
        </w:rPr>
      </w:pPr>
    </w:p>
    <w:p w14:paraId="3ACDC253" w14:textId="169E0C1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Бастапқы деректер жиынтығы </w:t>
      </w:r>
      <w:r w:rsidR="002B4F8F" w:rsidRPr="002B6ECD">
        <w:rPr>
          <w:rFonts w:ascii="Times New Roman" w:hAnsi="Times New Roman"/>
          <w:sz w:val="28"/>
          <w:lang w:val="kk-KZ"/>
        </w:rPr>
        <w:t>-</w:t>
      </w:r>
      <w:r w:rsidRPr="002B6ECD">
        <w:rPr>
          <w:rFonts w:ascii="Times New Roman" w:hAnsi="Times New Roman"/>
          <w:sz w:val="28"/>
          <w:lang w:val="kk-KZ"/>
        </w:rPr>
        <w:t xml:space="preserve">  бұл сандық айнымалыларды (балл, жас) және категориялық белгілерді (сынып түрі, жынысы, ұлты) қамтитын статистикалық және математикалық модельдер құруға жарамды құрылымдалған массив. Бұл деректер сипаттамалық талдау жүргізуге, сондай-ақ регрессиялық модельдеу аясында себеп-салдарлық байланыстарды анықтауға мүмкіндігі бар [1</w:t>
      </w:r>
      <w:r w:rsidR="000206FB" w:rsidRPr="002B6ECD">
        <w:rPr>
          <w:rFonts w:ascii="Times New Roman" w:hAnsi="Times New Roman"/>
          <w:sz w:val="28"/>
          <w:lang w:val="kk-KZ"/>
        </w:rPr>
        <w:t>3</w:t>
      </w:r>
      <w:r w:rsidR="003D6876" w:rsidRPr="002B6ECD">
        <w:rPr>
          <w:rFonts w:ascii="Times New Roman" w:hAnsi="Times New Roman"/>
          <w:sz w:val="28"/>
          <w:lang w:val="kk-KZ"/>
        </w:rPr>
        <w:t>8</w:t>
      </w:r>
      <w:r w:rsidRPr="002B6ECD">
        <w:rPr>
          <w:rFonts w:ascii="Times New Roman" w:hAnsi="Times New Roman"/>
          <w:sz w:val="28"/>
          <w:lang w:val="kk-KZ"/>
        </w:rPr>
        <w:t>].</w:t>
      </w:r>
    </w:p>
    <w:p w14:paraId="02A4B17D" w14:textId="148D8EE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Деректерді формализациялау </w:t>
      </w:r>
      <w:r w:rsidR="002B4F8F" w:rsidRPr="002B6ECD">
        <w:rPr>
          <w:rFonts w:ascii="Times New Roman" w:hAnsi="Times New Roman"/>
          <w:sz w:val="28"/>
          <w:lang w:val="kk-KZ"/>
        </w:rPr>
        <w:t>-</w:t>
      </w:r>
      <w:r w:rsidRPr="002B6ECD">
        <w:rPr>
          <w:rFonts w:ascii="Times New Roman" w:hAnsi="Times New Roman"/>
          <w:sz w:val="28"/>
          <w:lang w:val="kk-KZ"/>
        </w:rPr>
        <w:t xml:space="preserve">  бұл эмпирикалық материалды жинау мен математикалық модель құру арасындағы аралық кезең. Осы кезеңде педагогикалық эксперимент нәтижесінде алынған деректер математикалық және статистикалық әдістермен талдауға жарамды сандық формаға түрлендіріледі [1</w:t>
      </w:r>
      <w:r w:rsidR="000206FB" w:rsidRPr="002B6ECD">
        <w:rPr>
          <w:rFonts w:ascii="Times New Roman" w:hAnsi="Times New Roman"/>
          <w:sz w:val="28"/>
          <w:lang w:val="kk-KZ"/>
        </w:rPr>
        <w:t>3</w:t>
      </w:r>
      <w:r w:rsidR="003D6876" w:rsidRPr="002B6ECD">
        <w:rPr>
          <w:rFonts w:ascii="Times New Roman" w:hAnsi="Times New Roman"/>
          <w:sz w:val="28"/>
          <w:lang w:val="kk-KZ"/>
        </w:rPr>
        <w:t>9</w:t>
      </w:r>
      <w:r w:rsidRPr="002B6ECD">
        <w:rPr>
          <w:rFonts w:ascii="Times New Roman" w:hAnsi="Times New Roman"/>
          <w:sz w:val="28"/>
          <w:lang w:val="kk-KZ"/>
        </w:rPr>
        <w:t>]. Бұл процесс категориялық айнымалыларды кодтауды және байқау матрицасын (деректер кестесін) құруды қамтиды, мұндағы әрбір жол жеке оқушыға немесе агрегатталған топқа сәйкес келеді.</w:t>
      </w:r>
    </w:p>
    <w:p w14:paraId="0339C45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Сандық өңдеу мен регрессиялық модельге енгізу мүмкіндігі үшін барлық категориялық белгілер бинарлық немесе реттік формада кодталды. Атап айтқанда, келесі кодтау ережелері қолданылды:</w:t>
      </w:r>
    </w:p>
    <w:p w14:paraId="5A2E968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Оқушының жынысы:</w:t>
      </w:r>
    </w:p>
    <w:p w14:paraId="48517DBF" w14:textId="2ADDBECD"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қыз </w:t>
      </w:r>
      <w:r w:rsidR="002B4F8F" w:rsidRPr="002B6ECD">
        <w:rPr>
          <w:rFonts w:ascii="Times New Roman" w:hAnsi="Times New Roman"/>
          <w:sz w:val="28"/>
          <w:lang w:val="kk-KZ"/>
        </w:rPr>
        <w:t>-</w:t>
      </w:r>
      <w:r w:rsidRPr="002B6ECD">
        <w:rPr>
          <w:rFonts w:ascii="Times New Roman" w:hAnsi="Times New Roman"/>
          <w:sz w:val="28"/>
          <w:lang w:val="kk-KZ"/>
        </w:rPr>
        <w:t xml:space="preserve">  0</w:t>
      </w:r>
    </w:p>
    <w:p w14:paraId="7951F03C" w14:textId="1A078C9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ұл </w:t>
      </w:r>
      <w:r w:rsidR="002B4F8F" w:rsidRPr="002B6ECD">
        <w:rPr>
          <w:rFonts w:ascii="Times New Roman" w:hAnsi="Times New Roman"/>
          <w:sz w:val="28"/>
          <w:lang w:val="kk-KZ"/>
        </w:rPr>
        <w:t>-</w:t>
      </w:r>
      <w:r w:rsidRPr="002B6ECD">
        <w:rPr>
          <w:rFonts w:ascii="Times New Roman" w:hAnsi="Times New Roman"/>
          <w:sz w:val="28"/>
          <w:lang w:val="kk-KZ"/>
        </w:rPr>
        <w:t xml:space="preserve">  1</w:t>
      </w:r>
    </w:p>
    <w:p w14:paraId="577A248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Ұлты:</w:t>
      </w:r>
    </w:p>
    <w:p w14:paraId="03D9580C" w14:textId="22828980"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қазақ </w:t>
      </w:r>
      <w:r w:rsidR="002B4F8F" w:rsidRPr="002B6ECD">
        <w:rPr>
          <w:rFonts w:ascii="Times New Roman" w:hAnsi="Times New Roman"/>
          <w:sz w:val="28"/>
          <w:lang w:val="kk-KZ"/>
        </w:rPr>
        <w:t>-</w:t>
      </w:r>
      <w:r w:rsidRPr="002B6ECD">
        <w:rPr>
          <w:rFonts w:ascii="Times New Roman" w:hAnsi="Times New Roman"/>
          <w:sz w:val="28"/>
          <w:lang w:val="kk-KZ"/>
        </w:rPr>
        <w:t xml:space="preserve">  0</w:t>
      </w:r>
    </w:p>
    <w:p w14:paraId="44136C85" w14:textId="27618F55"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 </w:t>
      </w:r>
      <w:r w:rsidR="002B4F8F" w:rsidRPr="002B6ECD">
        <w:rPr>
          <w:rFonts w:ascii="Times New Roman" w:hAnsi="Times New Roman"/>
          <w:sz w:val="28"/>
          <w:lang w:val="kk-KZ"/>
        </w:rPr>
        <w:t>-</w:t>
      </w:r>
      <w:r w:rsidRPr="002B6ECD">
        <w:rPr>
          <w:rFonts w:ascii="Times New Roman" w:hAnsi="Times New Roman"/>
          <w:sz w:val="28"/>
          <w:lang w:val="kk-KZ"/>
        </w:rPr>
        <w:t xml:space="preserve"> өзбек </w:t>
      </w:r>
      <w:r w:rsidR="002B4F8F" w:rsidRPr="002B6ECD">
        <w:rPr>
          <w:rFonts w:ascii="Times New Roman" w:hAnsi="Times New Roman"/>
          <w:sz w:val="28"/>
          <w:lang w:val="kk-KZ"/>
        </w:rPr>
        <w:t>-</w:t>
      </w:r>
      <w:r w:rsidRPr="002B6ECD">
        <w:rPr>
          <w:rFonts w:ascii="Times New Roman" w:hAnsi="Times New Roman"/>
          <w:sz w:val="28"/>
          <w:lang w:val="kk-KZ"/>
        </w:rPr>
        <w:t xml:space="preserve">  1</w:t>
      </w:r>
    </w:p>
    <w:p w14:paraId="383711F1"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Жасы:</w:t>
      </w:r>
    </w:p>
    <w:p w14:paraId="33B82C69" w14:textId="6185904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сандық түрде көрсетілген: 9 немесе 10 жас (толық жаспен)</w:t>
      </w:r>
    </w:p>
    <w:p w14:paraId="3B8C742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Диагностика нәтижесі бойынша білім деңгейі:</w:t>
      </w:r>
    </w:p>
    <w:p w14:paraId="165135B1" w14:textId="41A8F80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төмен деңгей </w:t>
      </w:r>
      <w:r w:rsidR="002B4F8F" w:rsidRPr="002B6ECD">
        <w:rPr>
          <w:rFonts w:ascii="Times New Roman" w:hAnsi="Times New Roman"/>
          <w:sz w:val="28"/>
          <w:lang w:val="kk-KZ"/>
        </w:rPr>
        <w:t>-</w:t>
      </w:r>
      <w:r w:rsidRPr="002B6ECD">
        <w:rPr>
          <w:rFonts w:ascii="Times New Roman" w:hAnsi="Times New Roman"/>
          <w:sz w:val="28"/>
          <w:lang w:val="kk-KZ"/>
        </w:rPr>
        <w:t xml:space="preserve">  1</w:t>
      </w:r>
    </w:p>
    <w:p w14:paraId="44859740" w14:textId="616AF57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орта деңгей </w:t>
      </w:r>
      <w:r w:rsidR="002B4F8F" w:rsidRPr="002B6ECD">
        <w:rPr>
          <w:rFonts w:ascii="Times New Roman" w:hAnsi="Times New Roman"/>
          <w:sz w:val="28"/>
          <w:lang w:val="kk-KZ"/>
        </w:rPr>
        <w:t>-</w:t>
      </w:r>
      <w:r w:rsidRPr="002B6ECD">
        <w:rPr>
          <w:rFonts w:ascii="Times New Roman" w:hAnsi="Times New Roman"/>
          <w:sz w:val="28"/>
          <w:lang w:val="kk-KZ"/>
        </w:rPr>
        <w:t xml:space="preserve">  2</w:t>
      </w:r>
    </w:p>
    <w:p w14:paraId="540844D2" w14:textId="74902DCF"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w:t>
      </w:r>
      <w:r w:rsidR="002B4F8F" w:rsidRPr="002B6ECD">
        <w:rPr>
          <w:rFonts w:ascii="Times New Roman" w:hAnsi="Times New Roman"/>
          <w:sz w:val="28"/>
          <w:lang w:val="kk-KZ"/>
        </w:rPr>
        <w:t>-</w:t>
      </w:r>
      <w:r w:rsidRPr="002B6ECD">
        <w:rPr>
          <w:rFonts w:ascii="Times New Roman" w:hAnsi="Times New Roman"/>
          <w:sz w:val="28"/>
          <w:lang w:val="kk-KZ"/>
        </w:rPr>
        <w:t xml:space="preserve"> жоғары деңгей </w:t>
      </w:r>
      <w:r w:rsidR="002B4F8F" w:rsidRPr="002B6ECD">
        <w:rPr>
          <w:rFonts w:ascii="Times New Roman" w:hAnsi="Times New Roman"/>
          <w:sz w:val="28"/>
          <w:lang w:val="kk-KZ"/>
        </w:rPr>
        <w:t>-</w:t>
      </w:r>
      <w:r w:rsidRPr="002B6ECD">
        <w:rPr>
          <w:rFonts w:ascii="Times New Roman" w:hAnsi="Times New Roman"/>
          <w:sz w:val="28"/>
          <w:lang w:val="kk-KZ"/>
        </w:rPr>
        <w:t xml:space="preserve"> 3</w:t>
      </w:r>
    </w:p>
    <w:p w14:paraId="5C450C92"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Мұндай тәсіл деректерді біріздендіруге және оларды аналитикалық есептеулерде әрі қарай қолдануға мүмкіндік берді. Бұл әсіресе барлық айнымалылар сандық мәнде көрсетілуі тиіс сызықтық модельдер құрған кезде маңызды.</w:t>
      </w:r>
    </w:p>
    <w:p w14:paraId="60002689" w14:textId="77777777" w:rsidR="0007486A" w:rsidRPr="002B6ECD" w:rsidRDefault="0007486A" w:rsidP="00083355">
      <w:pPr>
        <w:widowControl w:val="0"/>
        <w:spacing w:after="0" w:line="240" w:lineRule="auto"/>
        <w:ind w:firstLine="709"/>
        <w:jc w:val="both"/>
        <w:rPr>
          <w:rFonts w:ascii="Times New Roman" w:hAnsi="Times New Roman"/>
          <w:i/>
          <w:iCs/>
          <w:sz w:val="28"/>
          <w:lang w:val="kk-KZ"/>
        </w:rPr>
      </w:pPr>
      <w:r w:rsidRPr="002B6ECD">
        <w:rPr>
          <w:rFonts w:ascii="Times New Roman" w:hAnsi="Times New Roman"/>
          <w:i/>
          <w:iCs/>
          <w:sz w:val="28"/>
          <w:lang w:val="kk-KZ"/>
        </w:rPr>
        <w:t>Деректер матрицасын құру</w:t>
      </w:r>
    </w:p>
    <w:p w14:paraId="00D34C6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Барлық айнымалыларды кодтағаннан кейін деректер кестесі (бақылау матрицасы) қалыптастырылды, онда:</w:t>
      </w:r>
    </w:p>
    <w:p w14:paraId="452613A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Жолдар бастапқы ақпараттың егжей-тегжейлігіне байланысты жеке оқушыларды немесе агрегатталған топтарды (мысалы, бүкіл сынып) көрсетеді;</w:t>
      </w:r>
    </w:p>
    <w:p w14:paraId="60CDF05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Бағандар келесі параметрлерді қамтиды: жас, жыныс, ұлты, бақылау немесе эксперименттік топқа жататындығы және диагностикалық шкала бойынша білім деңгейі.</w:t>
      </w:r>
    </w:p>
    <w:p w14:paraId="578B62F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Бұл матрица математикалық модель құру және кейінгі статистикалық талдау үшін бастапқы база ретінде қызмет етеді. Атап айтқанда, ол айнымалылар арасындағы тәуелділікті анықтау және бастауыш мектепте робототехника пәнін оқытудың ұсынылған әдістемесінің тиімділігін бағалау үшін сызықтық регрессияны қолданады.</w:t>
      </w:r>
    </w:p>
    <w:p w14:paraId="1960CAF8" w14:textId="07A32421"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Педагогикалық эксперимент нәтижелерін объективті бағалау, сондай-ақ дұрыс математикалық модель құру үшін эмпирикалық деректерге алдын ала статистикалық өңдеу жүргізілді [1</w:t>
      </w:r>
      <w:r w:rsidR="003D6876" w:rsidRPr="002B6ECD">
        <w:rPr>
          <w:rFonts w:ascii="Times New Roman" w:hAnsi="Times New Roman"/>
          <w:sz w:val="28"/>
          <w:lang w:val="kk-KZ"/>
        </w:rPr>
        <w:t>40</w:t>
      </w:r>
      <w:r w:rsidRPr="002B6ECD">
        <w:rPr>
          <w:rFonts w:ascii="Times New Roman" w:hAnsi="Times New Roman"/>
          <w:sz w:val="28"/>
          <w:lang w:val="kk-KZ"/>
        </w:rPr>
        <w:t>]. Бұл кезең робототехника бойынша дайындық деңгейіне байланысты әртүрлі деңгейлерге түскен оқушылар үлесін есептеуді, әр сыныптағы білім деңгейінің агрегатталған сипаттамасы ретінде орташа баллды есептеуді, сондай-ақ эксперименттік әдістемені қолданғаннан кейінгі өзгеріс динамикасын бағалауды (тиісті деректер болған жағдайда) қамтыды.</w:t>
      </w:r>
    </w:p>
    <w:p w14:paraId="31573DC6"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sz w:val="28"/>
          <w:lang w:val="kk-KZ"/>
        </w:rPr>
        <w:t xml:space="preserve">Талдаудың бастапқы қадамдарының бірі робототехника саласындағы білім мен дағдылардың қалыптасу </w:t>
      </w:r>
      <w:r w:rsidRPr="002B6ECD">
        <w:rPr>
          <w:rFonts w:ascii="Times New Roman" w:hAnsi="Times New Roman" w:cs="Times New Roman"/>
          <w:sz w:val="28"/>
          <w:szCs w:val="28"/>
          <w:lang w:val="kk-KZ"/>
        </w:rPr>
        <w:t>деңгейлері бойынша оқушылардың пайыздық бөлінісін анықтау болды. Есептеу әр сынып үшін (бақылау және эксперименттік) жеке-жеке (1) формула бойынша жүргізілді.</w:t>
      </w:r>
    </w:p>
    <w:p w14:paraId="7AE998D0" w14:textId="77777777" w:rsidR="00C92AB2" w:rsidRPr="002B6ECD" w:rsidRDefault="00C92AB2" w:rsidP="00083355">
      <w:pPr>
        <w:widowControl w:val="0"/>
        <w:spacing w:after="0" w:line="240" w:lineRule="auto"/>
        <w:ind w:firstLine="709"/>
        <w:jc w:val="both"/>
        <w:rPr>
          <w:rFonts w:ascii="Times New Roman" w:hAnsi="Times New Roman" w:cs="Times New Roman"/>
          <w:sz w:val="28"/>
          <w:szCs w:val="28"/>
          <w:lang w:val="kk-KZ"/>
        </w:rPr>
      </w:pPr>
    </w:p>
    <w:p w14:paraId="6E985321" w14:textId="1A1AB5B7" w:rsidR="0007486A" w:rsidRPr="002B6ECD" w:rsidRDefault="009649CD" w:rsidP="00083355">
      <w:pPr>
        <w:widowControl w:val="0"/>
        <w:spacing w:after="0" w:line="240" w:lineRule="auto"/>
        <w:jc w:val="center"/>
        <w:rPr>
          <w:rFonts w:ascii="Times New Roman" w:hAnsi="Times New Roman" w:cs="Times New Roman"/>
          <w:sz w:val="28"/>
          <w:szCs w:val="28"/>
          <w:lang w:val="kk-KZ"/>
        </w:rPr>
      </w:pPr>
      <m:oMath>
        <m:sSub>
          <m:sSubPr>
            <m:ctrlPr>
              <w:rPr>
                <w:rFonts w:ascii="Cambria Math" w:hAnsi="Cambria Math" w:cs="Times New Roman"/>
                <w:sz w:val="28"/>
                <w:szCs w:val="28"/>
              </w:rPr>
            </m:ctrlPr>
          </m:sSubPr>
          <m:e>
            <m:r>
              <w:rPr>
                <w:rFonts w:ascii="Cambria Math" w:hAnsi="Cambria Math" w:cs="Times New Roman"/>
                <w:sz w:val="28"/>
                <w:szCs w:val="28"/>
                <w:lang w:val="kk-KZ"/>
              </w:rPr>
              <m:t>P</m:t>
            </m:r>
          </m:e>
          <m:sub>
            <m:r>
              <m:rPr>
                <m:sty m:val="p"/>
              </m:rPr>
              <w:rPr>
                <w:rFonts w:ascii="Cambria Math" w:hAnsi="Cambria Math" w:cs="Times New Roman"/>
                <w:sz w:val="28"/>
                <w:szCs w:val="28"/>
                <w:lang w:val="kk-KZ"/>
              </w:rPr>
              <m:t>жоғары</m:t>
            </m:r>
          </m:sub>
        </m:sSub>
        <m:r>
          <m:rPr>
            <m:sty m:val="p"/>
          </m:rPr>
          <w:rPr>
            <w:rFonts w:ascii="Cambria Math" w:hAnsi="Cambria Math"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жоғары</m:t>
                </m:r>
              </m:sub>
            </m:sSub>
          </m:num>
          <m:den>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барлығы</m:t>
                </m:r>
              </m:sub>
            </m:sSub>
          </m:den>
        </m:f>
        <m:r>
          <m:rPr>
            <m:sty m:val="p"/>
          </m:rPr>
          <w:rPr>
            <w:rFonts w:ascii="Cambria Math" w:hAnsi="Cambria Math" w:cs="Times New Roman"/>
            <w:sz w:val="28"/>
            <w:szCs w:val="28"/>
            <w:lang w:val="kk-KZ"/>
          </w:rPr>
          <m:t>×100%</m:t>
        </m:r>
      </m:oMath>
      <w:r w:rsidR="0007486A" w:rsidRPr="002B6ECD">
        <w:rPr>
          <w:rFonts w:ascii="Times New Roman" w:hAnsi="Times New Roman" w:cs="Times New Roman"/>
          <w:sz w:val="28"/>
          <w:szCs w:val="28"/>
          <w:lang w:val="kk-KZ"/>
        </w:rPr>
        <w:t xml:space="preserve">, </w:t>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60477B" w:rsidRPr="002B6ECD">
        <w:rPr>
          <w:rFonts w:ascii="Times New Roman" w:hAnsi="Times New Roman" w:cs="Times New Roman"/>
          <w:sz w:val="28"/>
          <w:szCs w:val="28"/>
          <w:lang w:val="kk-KZ"/>
        </w:rPr>
        <w:tab/>
      </w:r>
      <w:r w:rsidR="0060477B"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(1)</w:t>
      </w:r>
    </w:p>
    <w:p w14:paraId="64BA04A9" w14:textId="77777777" w:rsidR="00A509CD" w:rsidRPr="002B6ECD" w:rsidRDefault="00A509CD" w:rsidP="00083355">
      <w:pPr>
        <w:widowControl w:val="0"/>
        <w:spacing w:after="0" w:line="240" w:lineRule="auto"/>
        <w:ind w:firstLine="709"/>
        <w:jc w:val="both"/>
        <w:rPr>
          <w:rFonts w:ascii="Times New Roman" w:hAnsi="Times New Roman"/>
          <w:sz w:val="28"/>
          <w:lang w:val="kk-KZ"/>
        </w:rPr>
      </w:pPr>
    </w:p>
    <w:p w14:paraId="4F51A1FB" w14:textId="1B645889" w:rsidR="0007486A" w:rsidRPr="002B6ECD" w:rsidRDefault="0007486A" w:rsidP="0060477B">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мұндағы: η</w:t>
      </w:r>
      <w:r w:rsidRPr="002B6ECD">
        <w:rPr>
          <w:rFonts w:ascii="Times New Roman" w:hAnsi="Times New Roman"/>
          <w:sz w:val="28"/>
          <w:vertAlign w:val="subscript"/>
          <w:lang w:val="kk-KZ"/>
        </w:rPr>
        <w:t>жоғары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жоғары деңгейге жатқызылған оқушылар саны; η</w:t>
      </w:r>
      <w:r w:rsidRPr="002B6ECD">
        <w:rPr>
          <w:rFonts w:ascii="Times New Roman" w:hAnsi="Times New Roman"/>
          <w:sz w:val="28"/>
          <w:vertAlign w:val="subscript"/>
          <w:lang w:val="kk-KZ"/>
        </w:rPr>
        <w:t>барлығы</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сыныптағы оқушылардың жалпы саны.</w:t>
      </w:r>
    </w:p>
    <w:p w14:paraId="09C00B2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Ұқсас формулалар орташа және төмен деңгейлер үшін қолданылды. Алынған пропорциялар әдістемені жүзеге асырғанға дейін сыныптар арасындағы бастапқы айырмашылықтарды анықтауға мүмкіндік берді және </w:t>
      </w:r>
      <w:r w:rsidRPr="002B6ECD">
        <w:rPr>
          <w:rFonts w:ascii="Times New Roman" w:hAnsi="Times New Roman"/>
          <w:sz w:val="28"/>
          <w:lang w:val="kk-KZ"/>
        </w:rPr>
        <w:lastRenderedPageBreak/>
        <w:t>тиімділіктің кейінгі сандық талдауына негіз болды.</w:t>
      </w:r>
    </w:p>
    <w:p w14:paraId="277993E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 Сынып бойынша орташа бағаны есептеу</w:t>
      </w:r>
    </w:p>
    <w:p w14:paraId="7E2B63CC" w14:textId="77777777" w:rsidR="0007486A" w:rsidRPr="002B6ECD" w:rsidRDefault="0007486A" w:rsidP="00083355">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sz w:val="28"/>
          <w:lang w:val="kk-KZ"/>
        </w:rPr>
        <w:t xml:space="preserve">Әр </w:t>
      </w:r>
      <w:r w:rsidRPr="002B6ECD">
        <w:rPr>
          <w:rFonts w:ascii="Times New Roman" w:hAnsi="Times New Roman" w:cs="Times New Roman"/>
          <w:sz w:val="28"/>
          <w:lang w:val="kk-KZ"/>
        </w:rPr>
        <w:t>сыныптағы дайындық деңгейінің интегралды сандық бағасын алу үшін әр деңгей үшін шартты баллдық эквивалент енгізілді:</w:t>
      </w:r>
    </w:p>
    <w:p w14:paraId="61A07E5F" w14:textId="269FC78C"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жоғары деңгей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11 ұпай,</w:t>
      </w:r>
    </w:p>
    <w:p w14:paraId="651CE6B0" w14:textId="3CC6B908"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орташа деңгей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7 балл,</w:t>
      </w:r>
    </w:p>
    <w:p w14:paraId="20CAE886" w14:textId="771BB6EC"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 төмен деңгей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3 ұпай.</w:t>
      </w:r>
    </w:p>
    <w:p w14:paraId="23471674"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Осы шартты мәндер негізінде x̄ орташа балл (2) формуласы арқылы есептелді:</w:t>
      </w:r>
    </w:p>
    <w:p w14:paraId="79351556" w14:textId="77777777" w:rsidR="00A509CD" w:rsidRPr="002B6ECD" w:rsidRDefault="00A509CD" w:rsidP="00083355">
      <w:pPr>
        <w:widowControl w:val="0"/>
        <w:spacing w:after="0" w:line="240" w:lineRule="auto"/>
        <w:ind w:firstLine="709"/>
        <w:jc w:val="both"/>
        <w:rPr>
          <w:rFonts w:ascii="Times New Roman" w:hAnsi="Times New Roman" w:cs="Times New Roman"/>
          <w:sz w:val="28"/>
          <w:szCs w:val="28"/>
          <w:lang w:val="kk-KZ"/>
        </w:rPr>
      </w:pPr>
    </w:p>
    <w:p w14:paraId="0480831A" w14:textId="30F791A8" w:rsidR="0007486A" w:rsidRPr="002B6ECD" w:rsidRDefault="009649CD" w:rsidP="00083355">
      <w:pPr>
        <w:widowControl w:val="0"/>
        <w:spacing w:after="0" w:line="240" w:lineRule="auto"/>
        <w:ind w:firstLine="709"/>
        <w:jc w:val="center"/>
        <w:rPr>
          <w:rFonts w:ascii="Times New Roman" w:hAnsi="Times New Roman" w:cs="Times New Roman"/>
          <w:sz w:val="28"/>
          <w:szCs w:val="28"/>
          <w:lang w:val="kk-KZ"/>
        </w:rPr>
      </w:pPr>
      <m:oMath>
        <m:acc>
          <m:accPr>
            <m:chr m:val="̅"/>
            <m:ctrlPr>
              <w:rPr>
                <w:rFonts w:ascii="Cambria Math" w:hAnsi="Cambria Math" w:cs="Times New Roman"/>
                <w:sz w:val="28"/>
                <w:szCs w:val="28"/>
              </w:rPr>
            </m:ctrlPr>
          </m:accPr>
          <m:e>
            <m:r>
              <w:rPr>
                <w:rFonts w:ascii="Cambria Math" w:hAnsi="Cambria Math" w:cs="Times New Roman"/>
                <w:sz w:val="28"/>
                <w:szCs w:val="28"/>
                <w:lang w:val="kk-KZ"/>
              </w:rPr>
              <m:t>x</m:t>
            </m:r>
          </m:e>
        </m:acc>
        <m:r>
          <m:rPr>
            <m:sty m:val="p"/>
          </m:rPr>
          <w:rPr>
            <w:rFonts w:ascii="Cambria Math" w:hAnsi="Cambria Math"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жоғары</m:t>
                </m:r>
              </m:sub>
            </m:sSub>
            <m:r>
              <m:rPr>
                <m:sty m:val="p"/>
              </m:rPr>
              <w:rPr>
                <w:rFonts w:ascii="Cambria Math" w:hAnsi="Cambria Math" w:cs="Times New Roman"/>
                <w:sz w:val="28"/>
                <w:szCs w:val="28"/>
                <w:lang w:val="kk-KZ"/>
              </w:rPr>
              <m:t>∙11+</m:t>
            </m:r>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орташа</m:t>
                </m:r>
              </m:sub>
            </m:sSub>
            <m:r>
              <m:rPr>
                <m:sty m:val="p"/>
              </m:rPr>
              <w:rPr>
                <w:rFonts w:ascii="Cambria Math" w:hAnsi="Cambria Math" w:cs="Times New Roman"/>
                <w:sz w:val="28"/>
                <w:szCs w:val="28"/>
                <w:lang w:val="kk-KZ"/>
              </w:rPr>
              <m:t>∙7+</m:t>
            </m:r>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төмен</m:t>
                </m:r>
              </m:sub>
            </m:sSub>
            <m:r>
              <m:rPr>
                <m:sty m:val="p"/>
              </m:rPr>
              <w:rPr>
                <w:rFonts w:ascii="Cambria Math" w:hAnsi="Cambria Math" w:cs="Times New Roman"/>
                <w:sz w:val="28"/>
                <w:szCs w:val="28"/>
                <w:lang w:val="kk-KZ"/>
              </w:rPr>
              <m:t>∙3</m:t>
            </m:r>
          </m:num>
          <m:den>
            <m:sSub>
              <m:sSubPr>
                <m:ctrlPr>
                  <w:rPr>
                    <w:rFonts w:ascii="Cambria Math" w:hAnsi="Cambria Math" w:cs="Times New Roman"/>
                    <w:sz w:val="28"/>
                    <w:szCs w:val="28"/>
                  </w:rPr>
                </m:ctrlPr>
              </m:sSubPr>
              <m:e>
                <m:r>
                  <w:rPr>
                    <w:rFonts w:ascii="Cambria Math" w:hAnsi="Cambria Math" w:cs="Times New Roman"/>
                    <w:sz w:val="28"/>
                    <w:szCs w:val="28"/>
                    <w:lang w:val="kk-KZ"/>
                  </w:rPr>
                  <m:t>η</m:t>
                </m:r>
              </m:e>
              <m:sub>
                <m:r>
                  <m:rPr>
                    <m:sty m:val="p"/>
                  </m:rPr>
                  <w:rPr>
                    <w:rFonts w:ascii="Cambria Math" w:hAnsi="Cambria Math" w:cs="Times New Roman"/>
                    <w:sz w:val="28"/>
                    <w:szCs w:val="28"/>
                    <w:lang w:val="kk-KZ"/>
                  </w:rPr>
                  <m:t>барлығы</m:t>
                </m:r>
              </m:sub>
            </m:sSub>
          </m:den>
        </m:f>
      </m:oMath>
      <w:r w:rsidR="0007486A" w:rsidRPr="002B6ECD">
        <w:rPr>
          <w:rFonts w:ascii="Times New Roman" w:hAnsi="Times New Roman" w:cs="Times New Roman"/>
          <w:sz w:val="28"/>
          <w:szCs w:val="28"/>
          <w:lang w:val="kk-KZ"/>
        </w:rPr>
        <w:t xml:space="preserve">, </w:t>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r>
      <w:r w:rsidR="0060477B" w:rsidRPr="002B6ECD">
        <w:rPr>
          <w:rFonts w:ascii="Times New Roman" w:hAnsi="Times New Roman" w:cs="Times New Roman"/>
          <w:sz w:val="28"/>
          <w:szCs w:val="28"/>
          <w:lang w:val="kk-KZ"/>
        </w:rPr>
        <w:tab/>
      </w:r>
      <w:r w:rsidR="0007486A" w:rsidRPr="002B6ECD">
        <w:rPr>
          <w:rFonts w:ascii="Times New Roman" w:hAnsi="Times New Roman" w:cs="Times New Roman"/>
          <w:sz w:val="28"/>
          <w:szCs w:val="28"/>
          <w:lang w:val="kk-KZ"/>
        </w:rPr>
        <w:tab/>
        <w:t>(2)</w:t>
      </w:r>
    </w:p>
    <w:p w14:paraId="51321D7D" w14:textId="77777777" w:rsidR="00A509CD" w:rsidRPr="002B6ECD" w:rsidRDefault="00A509CD" w:rsidP="00083355">
      <w:pPr>
        <w:widowControl w:val="0"/>
        <w:spacing w:after="0" w:line="240" w:lineRule="auto"/>
        <w:ind w:firstLine="709"/>
        <w:jc w:val="center"/>
        <w:rPr>
          <w:rFonts w:ascii="Times New Roman" w:hAnsi="Times New Roman" w:cs="Times New Roman"/>
          <w:sz w:val="28"/>
          <w:szCs w:val="28"/>
          <w:lang w:val="kk-KZ"/>
        </w:rPr>
      </w:pPr>
    </w:p>
    <w:p w14:paraId="0AA22239"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Бұл көрсеткіш категориялық бағалауды үздіксіз шкалаға түрлендіруге және зерттеу топтарын бір-бірімен дәлірек деңгейде салыстыруға, сондай-ақ оны регрессия модельдерінде тәуелді айнымалы ретінде пайдалануға мүмкіндік берді.</w:t>
      </w:r>
    </w:p>
    <w:p w14:paraId="0907A812" w14:textId="1C4A28C4" w:rsidR="0007486A" w:rsidRPr="002B6ECD" w:rsidRDefault="0007486A" w:rsidP="00083355">
      <w:pPr>
        <w:widowControl w:val="0"/>
        <w:spacing w:after="0" w:line="240" w:lineRule="auto"/>
        <w:ind w:firstLine="709"/>
        <w:jc w:val="both"/>
        <w:rPr>
          <w:rFonts w:ascii="Times New Roman" w:hAnsi="Times New Roman" w:cs="Times New Roman"/>
          <w:i/>
          <w:sz w:val="28"/>
          <w:szCs w:val="28"/>
          <w:lang w:val="kk-KZ"/>
        </w:rPr>
      </w:pPr>
      <w:r w:rsidRPr="002B6ECD">
        <w:rPr>
          <w:rFonts w:ascii="Times New Roman" w:hAnsi="Times New Roman" w:cs="Times New Roman"/>
          <w:i/>
          <w:sz w:val="28"/>
          <w:szCs w:val="28"/>
          <w:lang w:val="kk-KZ"/>
        </w:rPr>
        <w:t>Білім деңгейінің жоғарылауын бағалау</w:t>
      </w:r>
    </w:p>
    <w:p w14:paraId="05C77955"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Эксперименттің екінші кезеңі (қалыптастыру) аяқталғаннан кейін алынған мәліметтер болған жағдайда оқушылардың білімінің өзгеру динамикасына талдау жасалды. Бұл жағдайда орташа баллдың жоғарылауы қорытынды және бастапқы мәндер арасындағы айырмашылық ретінде бағаланды (3):</w:t>
      </w:r>
    </w:p>
    <w:p w14:paraId="50866D99" w14:textId="77777777" w:rsidR="00A509CD" w:rsidRPr="002B6ECD" w:rsidRDefault="00A509CD" w:rsidP="00083355">
      <w:pPr>
        <w:widowControl w:val="0"/>
        <w:spacing w:after="0" w:line="240" w:lineRule="auto"/>
        <w:ind w:firstLine="709"/>
        <w:jc w:val="both"/>
        <w:rPr>
          <w:rFonts w:ascii="Times New Roman" w:hAnsi="Times New Roman" w:cs="Times New Roman"/>
          <w:sz w:val="28"/>
          <w:szCs w:val="28"/>
          <w:lang w:val="kk-KZ"/>
        </w:rPr>
      </w:pPr>
    </w:p>
    <w:p w14:paraId="50275781" w14:textId="038CCC7B" w:rsidR="0007486A" w:rsidRPr="002B6ECD" w:rsidRDefault="0007486A" w:rsidP="00083355">
      <w:pPr>
        <w:widowControl w:val="0"/>
        <w:spacing w:after="0" w:line="240" w:lineRule="auto"/>
        <w:jc w:val="center"/>
        <w:rPr>
          <w:rFonts w:ascii="Times New Roman" w:hAnsi="Times New Roman" w:cs="Times New Roman"/>
          <w:sz w:val="28"/>
          <w:szCs w:val="28"/>
          <w:lang w:val="kk-KZ"/>
        </w:rPr>
      </w:pPr>
      <m:oMath>
        <m:r>
          <m:rPr>
            <m:sty m:val="p"/>
          </m:rPr>
          <w:rPr>
            <w:rFonts w:ascii="Cambria Math" w:hAnsi="Cambria Math" w:cs="Times New Roman"/>
            <w:sz w:val="28"/>
            <w:szCs w:val="28"/>
          </w:rPr>
          <m:t>Δ</m:t>
        </m:r>
        <m:r>
          <w:rPr>
            <w:rFonts w:ascii="Cambria Math" w:hAnsi="Cambria Math" w:cs="Times New Roman"/>
            <w:sz w:val="28"/>
            <w:szCs w:val="28"/>
            <w:lang w:val="kk-KZ"/>
          </w:rPr>
          <m:t>x</m:t>
        </m:r>
        <m:r>
          <m:rPr>
            <m:sty m:val="p"/>
          </m:rPr>
          <w:rPr>
            <w:rFonts w:ascii="Cambria Math" w:hAnsi="Cambria Math" w:cs="Times New Roman"/>
            <w:sz w:val="28"/>
            <w:szCs w:val="28"/>
            <w:lang w:val="kk-KZ"/>
          </w:rPr>
          <m:t>=</m:t>
        </m:r>
        <m:acc>
          <m:accPr>
            <m:chr m:val="̅"/>
            <m:ctrlPr>
              <w:rPr>
                <w:rFonts w:ascii="Cambria Math" w:hAnsi="Cambria Math" w:cs="Times New Roman"/>
                <w:sz w:val="28"/>
                <w:szCs w:val="28"/>
              </w:rPr>
            </m:ctrlPr>
          </m:accPr>
          <m:e>
            <m:sSub>
              <m:sSubPr>
                <m:ctrlPr>
                  <w:rPr>
                    <w:rFonts w:ascii="Cambria Math" w:hAnsi="Cambria Math" w:cs="Times New Roman"/>
                    <w:sz w:val="28"/>
                    <w:szCs w:val="28"/>
                  </w:rPr>
                </m:ctrlPr>
              </m:sSubPr>
              <m:e>
                <m:r>
                  <w:rPr>
                    <w:rFonts w:ascii="Cambria Math" w:hAnsi="Cambria Math" w:cs="Times New Roman"/>
                    <w:sz w:val="28"/>
                    <w:szCs w:val="28"/>
                    <w:lang w:val="kk-KZ"/>
                  </w:rPr>
                  <m:t>x</m:t>
                </m:r>
              </m:e>
              <m:sub>
                <m:r>
                  <m:rPr>
                    <m:sty m:val="p"/>
                  </m:rPr>
                  <w:rPr>
                    <w:rFonts w:ascii="Cambria Math" w:hAnsi="Cambria Math" w:cs="Times New Roman"/>
                    <w:sz w:val="28"/>
                    <w:szCs w:val="28"/>
                    <w:lang w:val="kk-KZ"/>
                  </w:rPr>
                  <m:t>кейін</m:t>
                </m:r>
              </m:sub>
            </m:sSub>
          </m:e>
        </m:acc>
        <m:r>
          <m:rPr>
            <m:sty m:val="p"/>
          </m:rPr>
          <w:rPr>
            <w:rFonts w:ascii="Cambria Math" w:hAnsi="Cambria Math" w:cs="Times New Roman"/>
            <w:sz w:val="28"/>
            <w:szCs w:val="28"/>
            <w:lang w:val="kk-KZ"/>
          </w:rPr>
          <m:t>-</m:t>
        </m:r>
        <m:acc>
          <m:accPr>
            <m:chr m:val="̅"/>
            <m:ctrlPr>
              <w:rPr>
                <w:rFonts w:ascii="Cambria Math" w:hAnsi="Cambria Math" w:cs="Times New Roman"/>
                <w:sz w:val="28"/>
                <w:szCs w:val="28"/>
              </w:rPr>
            </m:ctrlPr>
          </m:accPr>
          <m:e>
            <m:sSub>
              <m:sSubPr>
                <m:ctrlPr>
                  <w:rPr>
                    <w:rFonts w:ascii="Cambria Math" w:hAnsi="Cambria Math" w:cs="Times New Roman"/>
                    <w:sz w:val="28"/>
                    <w:szCs w:val="28"/>
                  </w:rPr>
                </m:ctrlPr>
              </m:sSubPr>
              <m:e>
                <m:r>
                  <w:rPr>
                    <w:rFonts w:ascii="Cambria Math" w:hAnsi="Cambria Math" w:cs="Times New Roman"/>
                    <w:sz w:val="28"/>
                    <w:szCs w:val="28"/>
                    <w:lang w:val="kk-KZ"/>
                  </w:rPr>
                  <m:t>x</m:t>
                </m:r>
              </m:e>
              <m:sub>
                <m:r>
                  <m:rPr>
                    <m:sty m:val="p"/>
                  </m:rPr>
                  <w:rPr>
                    <w:rFonts w:ascii="Cambria Math" w:hAnsi="Cambria Math" w:cs="Times New Roman"/>
                    <w:sz w:val="28"/>
                    <w:szCs w:val="28"/>
                    <w:lang w:val="kk-KZ"/>
                  </w:rPr>
                  <m:t>дейін</m:t>
                </m:r>
              </m:sub>
            </m:sSub>
          </m:e>
        </m:acc>
      </m:oMath>
      <w:r w:rsidRPr="002B6ECD">
        <w:rPr>
          <w:rFonts w:ascii="Times New Roman" w:hAnsi="Times New Roman" w:cs="Times New Roman"/>
          <w:sz w:val="28"/>
          <w:szCs w:val="28"/>
          <w:lang w:val="kk-KZ"/>
        </w:rPr>
        <w:t xml:space="preserve">, </w:t>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0060477B"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t>(3)</w:t>
      </w:r>
    </w:p>
    <w:p w14:paraId="1054D04D" w14:textId="77777777" w:rsidR="00A509CD" w:rsidRPr="002B6ECD" w:rsidRDefault="00A509CD" w:rsidP="00083355">
      <w:pPr>
        <w:widowControl w:val="0"/>
        <w:spacing w:after="0" w:line="240" w:lineRule="auto"/>
        <w:jc w:val="center"/>
        <w:rPr>
          <w:rFonts w:ascii="Times New Roman" w:hAnsi="Times New Roman" w:cs="Times New Roman"/>
          <w:sz w:val="28"/>
          <w:szCs w:val="28"/>
          <w:lang w:val="kk-KZ"/>
        </w:rPr>
      </w:pPr>
    </w:p>
    <w:p w14:paraId="20C7C4AF" w14:textId="7652CA3A" w:rsidR="0007486A" w:rsidRPr="002B6ECD" w:rsidRDefault="0007486A" w:rsidP="0060477B">
      <w:pPr>
        <w:widowControl w:val="0"/>
        <w:spacing w:after="0" w:line="240" w:lineRule="auto"/>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мұндағы: x̄</w:t>
      </w:r>
      <w:r w:rsidRPr="002B6ECD">
        <w:rPr>
          <w:rFonts w:ascii="Times New Roman" w:hAnsi="Times New Roman" w:cs="Times New Roman"/>
          <w:sz w:val="28"/>
          <w:szCs w:val="28"/>
          <w:vertAlign w:val="subscript"/>
          <w:lang w:val="kk-KZ"/>
        </w:rPr>
        <w:t>дейін</w:t>
      </w:r>
      <w:r w:rsidRPr="002B6ECD">
        <w:rPr>
          <w:rFonts w:ascii="Times New Roman" w:hAnsi="Times New Roman" w:cs="Times New Roman"/>
          <w:sz w:val="28"/>
          <w:szCs w:val="28"/>
          <w:lang w:val="kk-KZ"/>
        </w:rPr>
        <w:t xml:space="preserve">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бастапқы (анықтау) кезеңіндегі орташа балл, x̄</w:t>
      </w:r>
      <w:r w:rsidRPr="002B6ECD">
        <w:rPr>
          <w:rFonts w:ascii="Times New Roman" w:hAnsi="Times New Roman" w:cs="Times New Roman"/>
          <w:sz w:val="28"/>
          <w:szCs w:val="28"/>
          <w:vertAlign w:val="subscript"/>
          <w:lang w:val="kk-KZ"/>
        </w:rPr>
        <w:t>кейін</w:t>
      </w:r>
      <w:r w:rsidRPr="002B6ECD">
        <w:rPr>
          <w:rFonts w:ascii="Times New Roman" w:hAnsi="Times New Roman" w:cs="Times New Roman"/>
          <w:sz w:val="28"/>
          <w:szCs w:val="28"/>
          <w:lang w:val="kk-KZ"/>
        </w:rPr>
        <w:t xml:space="preserve">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бақылау кезеңіндегі орташа балл.</w:t>
      </w:r>
    </w:p>
    <w:p w14:paraId="2AD13595"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Оң Δx мәні білім деңгейінің жоғарылауының белгісі ретінде түсіндірілді, ал теріс немесе нөлдік мән оң динамиканың жоқтығын көрсетті. Бұл көрсеткіш енгізілген робототехниканы оқыту әдістемесінің тиімділігін бағалауда негізгі болып табылады.</w:t>
      </w:r>
    </w:p>
    <w:p w14:paraId="37015DF6"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Бұл диссертациялық зерттеуде математикалық талдаудың негізгі құралы ретінде сызықтық регрессия моделі таңдалды. Бұл таңдау зерттелетін деректердің сипаттамаларымен де, зерттеу тапсырмасының сипатымен де анықталады.</w:t>
      </w:r>
    </w:p>
    <w:p w14:paraId="4A7E6F1F" w14:textId="71A6E250"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Сызықтық регрессия - бір тәуелді айнымалы мен бірнеше тәуелсіз айнымалылар арасындағы байланысты талдаудың ең кең таралған және тиімді әдістерінің бірі. Ол бір немесе бірнеше факторлар өзгерген кезде тәуелді айнымалының нақты қалай өзгеретінін сандық түрде көрсетеді</w:t>
      </w:r>
      <w:r w:rsidR="009618FE" w:rsidRPr="002B6ECD">
        <w:rPr>
          <w:rFonts w:ascii="Times New Roman" w:hAnsi="Times New Roman" w:cs="Times New Roman"/>
          <w:sz w:val="28"/>
          <w:szCs w:val="28"/>
          <w:lang w:val="kk-KZ"/>
        </w:rPr>
        <w:t xml:space="preserve"> </w:t>
      </w:r>
      <w:r w:rsidRPr="002B6ECD">
        <w:rPr>
          <w:rFonts w:ascii="Times New Roman" w:hAnsi="Times New Roman" w:cs="Times New Roman"/>
          <w:sz w:val="28"/>
          <w:szCs w:val="28"/>
          <w:lang w:val="kk-KZ"/>
        </w:rPr>
        <w:t>[1</w:t>
      </w:r>
      <w:r w:rsidR="003D6876" w:rsidRPr="002B6ECD">
        <w:rPr>
          <w:rFonts w:ascii="Times New Roman" w:hAnsi="Times New Roman" w:cs="Times New Roman"/>
          <w:sz w:val="28"/>
          <w:szCs w:val="28"/>
          <w:lang w:val="kk-KZ"/>
        </w:rPr>
        <w:t>41</w:t>
      </w:r>
      <w:r w:rsidRPr="002B6ECD">
        <w:rPr>
          <w:rFonts w:ascii="Times New Roman" w:hAnsi="Times New Roman" w:cs="Times New Roman"/>
          <w:sz w:val="28"/>
          <w:szCs w:val="28"/>
          <w:lang w:val="kk-KZ"/>
        </w:rPr>
        <w:t>]. Біздің жағдайда тәуелді айнымалы - бұл сызықтық модельді талдаудың сәйкес әдісіне айналдыратын, сандық шкала түрінде берілген робототехника саласындағы оқушылардың білімдері мен дағдыларының деңгейі.</w:t>
      </w:r>
    </w:p>
    <w:p w14:paraId="6F79E069" w14:textId="790F9466"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Сызықтық регрессия әсіресе зерттеуші әрбір жеке фактордың үлесін бағалауға тырысатын жағдайларда пайдалы: (мысалы, эксперименттік топқа </w:t>
      </w:r>
      <w:r w:rsidRPr="002B6ECD">
        <w:rPr>
          <w:rFonts w:ascii="Times New Roman" w:hAnsi="Times New Roman" w:cs="Times New Roman"/>
          <w:sz w:val="28"/>
          <w:szCs w:val="28"/>
          <w:lang w:val="kk-KZ"/>
        </w:rPr>
        <w:lastRenderedPageBreak/>
        <w:t>қатысу, жас, жыныс, ұлт); айнымалылар арасындағы тәуелділіктердің құрылымын анықтау және түсіндіру; тәуелсіз айнымалылардың белгілі мәндерін ескере отырып, тәуелді айнымалының мәндерін болжау [1</w:t>
      </w:r>
      <w:r w:rsidR="003D6876" w:rsidRPr="002B6ECD">
        <w:rPr>
          <w:rFonts w:ascii="Times New Roman" w:hAnsi="Times New Roman" w:cs="Times New Roman"/>
          <w:sz w:val="28"/>
          <w:szCs w:val="28"/>
          <w:lang w:val="kk-KZ"/>
        </w:rPr>
        <w:t>42</w:t>
      </w:r>
      <w:r w:rsidRPr="002B6ECD">
        <w:rPr>
          <w:rFonts w:ascii="Times New Roman" w:hAnsi="Times New Roman" w:cs="Times New Roman"/>
          <w:sz w:val="28"/>
          <w:szCs w:val="28"/>
          <w:lang w:val="kk-KZ"/>
        </w:rPr>
        <w:t>].</w:t>
      </w:r>
    </w:p>
    <w:p w14:paraId="31A3086B" w14:textId="05DD063B"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Сызықтық регрессиялық модельдер педагогика мен психологияда білім беру әдістерінің, қоршаған орта жағдайларының, оқушылардың жеке ерекшеліктерінің олардың оқу жетістіктеріне әсерін талдау үшін кеңінен қолданылады. Бұл әдістің білім беру зерттеулері контекстіндегі негізгі артықшылықтарына нәтижелерді түсіндірудің жеңілдігі жатады; модельге сандық және категориялық айнымалыларды (алдын ала кодтаумен) қосу мүмкіндігі; t-статистиканы және сенімділік интервалын талдауды пайдалана отырып, факторлардың маңыздылығы туралы гипотезаларды тексеру мүмкіндігі; білім деңгейлерінің өзгеруіне жоғары сезімталдық, бұл әсіресе бақылау және эксперименттік топтарды салыстыру кезінде маңызды [1</w:t>
      </w:r>
      <w:r w:rsidR="003D6876" w:rsidRPr="002B6ECD">
        <w:rPr>
          <w:rFonts w:ascii="Times New Roman" w:hAnsi="Times New Roman" w:cs="Times New Roman"/>
          <w:sz w:val="28"/>
          <w:szCs w:val="28"/>
          <w:lang w:val="kk-KZ"/>
        </w:rPr>
        <w:t>43</w:t>
      </w:r>
      <w:r w:rsidRPr="002B6ECD">
        <w:rPr>
          <w:rFonts w:ascii="Times New Roman" w:hAnsi="Times New Roman" w:cs="Times New Roman"/>
          <w:sz w:val="28"/>
          <w:szCs w:val="28"/>
          <w:lang w:val="kk-KZ"/>
        </w:rPr>
        <w:t>].</w:t>
      </w:r>
    </w:p>
    <w:p w14:paraId="5686B67A"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Осы зерттеу аясында келесі түрдегі регрессиялық модель құрастырылды (4):</w:t>
      </w:r>
    </w:p>
    <w:p w14:paraId="09135CB6"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p>
    <w:p w14:paraId="46D8654B" w14:textId="311E2172" w:rsidR="0007486A" w:rsidRPr="002B6ECD" w:rsidRDefault="0007486A" w:rsidP="00083355">
      <w:pPr>
        <w:widowControl w:val="0"/>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y</m:t>
        </m:r>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β</m:t>
            </m:r>
          </m:e>
          <m:sub>
            <m:r>
              <m:rPr>
                <m:sty m:val="p"/>
              </m:rPr>
              <w:rPr>
                <w:rFonts w:ascii="Cambria Math" w:hAnsi="Cambria Math" w:cs="Times New Roman"/>
                <w:sz w:val="28"/>
                <w:szCs w:val="28"/>
                <w:lang w:val="kk-KZ"/>
              </w:rPr>
              <m:t>0</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β</m:t>
            </m:r>
          </m:e>
          <m:sub>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T</m:t>
        </m:r>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β</m:t>
            </m:r>
          </m:e>
          <m:sub>
            <m:r>
              <m:rPr>
                <m:sty m:val="p"/>
              </m:rPr>
              <w:rPr>
                <w:rFonts w:ascii="Cambria Math" w:hAnsi="Cambria Math" w:cs="Times New Roman"/>
                <w:sz w:val="28"/>
                <w:szCs w:val="28"/>
                <w:lang w:val="kk-KZ"/>
              </w:rPr>
              <m:t>2</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A</m:t>
        </m:r>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β</m:t>
            </m:r>
          </m:e>
          <m:sub>
            <m:r>
              <m:rPr>
                <m:sty m:val="p"/>
              </m:rPr>
              <w:rPr>
                <w:rFonts w:ascii="Cambria Math" w:hAnsi="Cambria Math" w:cs="Times New Roman"/>
                <w:sz w:val="28"/>
                <w:szCs w:val="28"/>
                <w:lang w:val="kk-KZ"/>
              </w:rPr>
              <m:t>3</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G</m:t>
        </m:r>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β</m:t>
            </m:r>
          </m:e>
          <m:sub>
            <m:r>
              <m:rPr>
                <m:sty m:val="p"/>
              </m:rPr>
              <w:rPr>
                <w:rFonts w:ascii="Cambria Math" w:hAnsi="Cambria Math" w:cs="Times New Roman"/>
                <w:sz w:val="28"/>
                <w:szCs w:val="28"/>
                <w:lang w:val="kk-KZ"/>
              </w:rPr>
              <m:t>4</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N</m:t>
        </m:r>
        <m:r>
          <m:rPr>
            <m:sty m:val="p"/>
          </m:rPr>
          <w:rPr>
            <w:rFonts w:ascii="Cambria Math" w:hAnsi="Cambria Math" w:cs="Times New Roman"/>
            <w:sz w:val="28"/>
            <w:szCs w:val="28"/>
            <w:lang w:val="kk-KZ"/>
          </w:rPr>
          <m:t>+ϵ</m:t>
        </m:r>
      </m:oMath>
      <w:r w:rsidRPr="002B6ECD">
        <w:rPr>
          <w:rFonts w:ascii="Times New Roman" w:hAnsi="Times New Roman" w:cs="Times New Roman"/>
          <w:sz w:val="28"/>
          <w:szCs w:val="28"/>
          <w:lang w:val="kk-KZ"/>
        </w:rPr>
        <w:t xml:space="preserve">, </w:t>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ab/>
      </w:r>
      <w:r w:rsidR="00273B30" w:rsidRPr="002B6ECD">
        <w:rPr>
          <w:rFonts w:ascii="Times New Roman" w:hAnsi="Times New Roman" w:cs="Times New Roman"/>
          <w:sz w:val="28"/>
          <w:szCs w:val="28"/>
          <w:lang w:val="kk-KZ"/>
        </w:rPr>
        <w:tab/>
      </w:r>
      <w:r w:rsidRPr="002B6ECD">
        <w:rPr>
          <w:rFonts w:ascii="Times New Roman" w:hAnsi="Times New Roman" w:cs="Times New Roman"/>
          <w:sz w:val="28"/>
          <w:szCs w:val="28"/>
          <w:lang w:val="kk-KZ"/>
        </w:rPr>
        <w:t>(4)</w:t>
      </w:r>
    </w:p>
    <w:p w14:paraId="76B2CA68" w14:textId="77777777" w:rsidR="0007486A" w:rsidRPr="002B6ECD" w:rsidRDefault="0007486A" w:rsidP="00D312A6">
      <w:pPr>
        <w:widowControl w:val="0"/>
        <w:spacing w:after="0" w:line="240" w:lineRule="auto"/>
        <w:rPr>
          <w:rFonts w:ascii="Times New Roman" w:hAnsi="Times New Roman" w:cs="Times New Roman"/>
          <w:sz w:val="28"/>
          <w:szCs w:val="28"/>
          <w:lang w:val="kk-KZ"/>
        </w:rPr>
      </w:pPr>
    </w:p>
    <w:p w14:paraId="440BE1A8" w14:textId="5729B449" w:rsidR="0007486A" w:rsidRPr="002B6ECD" w:rsidRDefault="0007486A" w:rsidP="0060477B">
      <w:pPr>
        <w:widowControl w:val="0"/>
        <w:spacing w:after="0" w:line="240" w:lineRule="auto"/>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мұндағы: y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робототехника бойынша білім деңгейі; T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класс түрі (эксперименттік немесе бақылау); A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оқушының жасы; G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жыныс; N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ұлты; βi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регрессия коэффициенттері; ϵ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модельдің кездейсоқ қателігі.</w:t>
      </w:r>
    </w:p>
    <w:p w14:paraId="16DCB6D6" w14:textId="77777777" w:rsidR="0007486A" w:rsidRPr="002B6ECD" w:rsidRDefault="0007486A" w:rsidP="00083355">
      <w:pPr>
        <w:widowControl w:val="0"/>
        <w:spacing w:after="0" w:line="240" w:lineRule="auto"/>
        <w:ind w:firstLine="709"/>
        <w:jc w:val="both"/>
        <w:rPr>
          <w:rFonts w:ascii="Times New Roman" w:hAnsi="Times New Roman" w:cs="Times New Roman"/>
          <w:sz w:val="28"/>
          <w:lang w:val="kk-KZ"/>
        </w:rPr>
      </w:pPr>
      <w:r w:rsidRPr="002B6ECD">
        <w:rPr>
          <w:rFonts w:ascii="Times New Roman" w:hAnsi="Times New Roman" w:cs="Times New Roman"/>
          <w:sz w:val="28"/>
          <w:szCs w:val="28"/>
          <w:lang w:val="kk-KZ"/>
        </w:rPr>
        <w:t>Бұл құрылым эксперименттік араласудың әсерін бағалауға ғана емес, оқу үлгеріміне әсер етуі мүмкін қосымша жасырын</w:t>
      </w:r>
      <w:r w:rsidRPr="002B6ECD">
        <w:rPr>
          <w:rFonts w:ascii="Times New Roman" w:hAnsi="Times New Roman" w:cs="Times New Roman"/>
          <w:sz w:val="28"/>
          <w:lang w:val="kk-KZ"/>
        </w:rPr>
        <w:t xml:space="preserve"> факторларды анықтауға жол ашады: мысалы, жас ерекшеліктері, гендерлік ерекшеліктер немесе этномәдени орта.</w:t>
      </w:r>
    </w:p>
    <w:p w14:paraId="2C5EEA3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cs="Times New Roman"/>
          <w:sz w:val="28"/>
          <w:lang w:val="kk-KZ"/>
        </w:rPr>
        <w:t>Осы жұмыстың контекстінде сызықтық регрессияны қолдану зерттеудің негізгі гипотезасын (әдіс нәтижеге әсер ете ме, жоқ па) растауға немесе жоққа шығаруға, әсердің сандық бағасын алуға, әдісті жаппай білім беру тәжірибесіне енгізу бойынша ұсыныстарды негіздеуге</w:t>
      </w:r>
      <w:r w:rsidRPr="002B6ECD">
        <w:rPr>
          <w:rFonts w:ascii="Times New Roman" w:hAnsi="Times New Roman"/>
          <w:sz w:val="28"/>
          <w:lang w:val="kk-KZ"/>
        </w:rPr>
        <w:t xml:space="preserve"> және кейінгі күрделі модельдердің (мысалы, көп салалы) негізін салуға мүмкіндік берді.</w:t>
      </w:r>
    </w:p>
    <w:p w14:paraId="504B00FD" w14:textId="03AA6B1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Сызықтық регрессиялық модельді қолдану педагогикалық деректердің ерекшелігіне де, зерттеу мақсатына да </w:t>
      </w:r>
      <w:r w:rsidR="002B4F8F" w:rsidRPr="002B6ECD">
        <w:rPr>
          <w:rFonts w:ascii="Times New Roman" w:hAnsi="Times New Roman"/>
          <w:sz w:val="28"/>
          <w:lang w:val="kk-KZ"/>
        </w:rPr>
        <w:t>-</w:t>
      </w:r>
      <w:r w:rsidRPr="002B6ECD">
        <w:rPr>
          <w:rFonts w:ascii="Times New Roman" w:hAnsi="Times New Roman"/>
          <w:sz w:val="28"/>
          <w:lang w:val="kk-KZ"/>
        </w:rPr>
        <w:t xml:space="preserve"> бастауыш сынып оқушыларына робототехниканы оқытудағы инновациялық тәсілдің тиімділігін анықтауға сәйкес келетін негізделген ғана емес, әдістемелік тексерілген таңдау сияқты.</w:t>
      </w:r>
    </w:p>
    <w:p w14:paraId="6871C3AC" w14:textId="77777777" w:rsidR="0007486A" w:rsidRPr="002B6ECD" w:rsidRDefault="0007486A" w:rsidP="00083355">
      <w:pPr>
        <w:widowControl w:val="0"/>
        <w:spacing w:after="0" w:line="240" w:lineRule="auto"/>
        <w:ind w:firstLine="709"/>
        <w:jc w:val="both"/>
        <w:rPr>
          <w:rFonts w:ascii="Times New Roman" w:hAnsi="Times New Roman"/>
          <w:i/>
          <w:sz w:val="28"/>
          <w:lang w:val="kk-KZ"/>
        </w:rPr>
      </w:pPr>
      <w:r w:rsidRPr="002B6ECD">
        <w:rPr>
          <w:rFonts w:ascii="Times New Roman" w:hAnsi="Times New Roman"/>
          <w:i/>
          <w:sz w:val="28"/>
          <w:lang w:val="kk-KZ"/>
        </w:rPr>
        <w:t>Нәтижелерді талдау</w:t>
      </w:r>
    </w:p>
    <w:p w14:paraId="6F6C8E8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Сызықтық регрессия моделін құрастырғаннан кейін анықталған байланыстардың маңыздылығын тексеру, модельдің сапасын бағалау және эксперименттік және бақылау топтары арасындағы орташа мәндерді салыстыру үшін кешенді статистикалық талдау жасалды. Бұл кезең робототехниканы оқытудың эксперименттік әдісін жүзеге асырудан әсердің бар немесе жоқтығы туралы негізделген қорытынды жасауға мүмкіндік берді.</w:t>
      </w:r>
    </w:p>
    <w:p w14:paraId="32A594B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 Регрессия коэффициенттерінің маңыздылығын тексеру</w:t>
      </w:r>
    </w:p>
    <w:p w14:paraId="1547BE26" w14:textId="47AC1F03"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Регрессиялық модельдің әрбір коэффициентінің маңыздылығын бағалау үшін t-тесті қолданылды. Ол коэффициент мәні нөлден статистикалық </w:t>
      </w:r>
      <w:r w:rsidRPr="002B6ECD">
        <w:rPr>
          <w:rFonts w:ascii="Times New Roman" w:hAnsi="Times New Roman"/>
          <w:sz w:val="28"/>
          <w:lang w:val="kk-KZ"/>
        </w:rPr>
        <w:lastRenderedPageBreak/>
        <w:t xml:space="preserve">тұрғыдан айтарлықтай ерекшеленетінін анықтауға мүмкіндік, яғни сәйкес тәуелсіз айнымалының тәуелді айнымалыға </w:t>
      </w:r>
      <w:r w:rsidR="002B4F8F" w:rsidRPr="002B6ECD">
        <w:rPr>
          <w:rFonts w:ascii="Times New Roman" w:hAnsi="Times New Roman"/>
          <w:sz w:val="28"/>
          <w:lang w:val="kk-KZ"/>
        </w:rPr>
        <w:t>-</w:t>
      </w:r>
      <w:r w:rsidRPr="002B6ECD">
        <w:rPr>
          <w:rFonts w:ascii="Times New Roman" w:hAnsi="Times New Roman"/>
          <w:sz w:val="28"/>
          <w:lang w:val="kk-KZ"/>
        </w:rPr>
        <w:t xml:space="preserve"> оқушылардың білім деңгейіне әсер ететінін айтуға болады.</w:t>
      </w:r>
    </w:p>
    <w:p w14:paraId="7C568713"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t-тестінің нәтижелері p-мәні, байқалған әсердің кездейсоқтыққа байланысты болу ықтималдығы ретінде көрсетіледі. Егер p&lt;0,05 болса, коэффициент статистикалық маңызды деп жалпы қабылданған. Айнымалы T (сынып түрі) коэффициентіне ерекше назар аударылады, өйткені ол тәжірибелік техниканың әсерін көрсетеді. Егер оның құндылығы маңызды болса, әдіс шынымен де білім беру нәтижелеріне әсер етті деп айтуға болады.</w:t>
      </w:r>
    </w:p>
    <w:p w14:paraId="1E88EAD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 Модельдің сапасын бағалау</w:t>
      </w:r>
    </w:p>
    <w:p w14:paraId="05A665EB"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Құрылған модельдің сәйкестігін жалпы бағалау үшін R2 детерминация коэффициенті пайдаланылды. Бұл көрсеткіш тәуелді айнымалы дисперсиясының қандай үлесі модельдің тәуелсіз айнымалыларымен түсіндірілетінін көрсетеді.</w:t>
      </w:r>
    </w:p>
    <w:p w14:paraId="5BA0AF1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R</w:t>
      </w:r>
      <w:r w:rsidRPr="002B6ECD">
        <w:rPr>
          <w:rFonts w:ascii="Times New Roman" w:hAnsi="Times New Roman"/>
          <w:sz w:val="28"/>
          <w:vertAlign w:val="superscript"/>
          <w:lang w:val="kk-KZ"/>
        </w:rPr>
        <w:t>2</w:t>
      </w:r>
      <w:r w:rsidRPr="002B6ECD">
        <w:rPr>
          <w:rFonts w:ascii="Times New Roman" w:hAnsi="Times New Roman"/>
          <w:sz w:val="28"/>
          <w:lang w:val="kk-KZ"/>
        </w:rPr>
        <w:t xml:space="preserve"> мәнін түсіндіру келесідей:</w:t>
      </w:r>
    </w:p>
    <w:p w14:paraId="3E6A6444" w14:textId="604946AB"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R</w:t>
      </w:r>
      <w:r w:rsidRPr="002B6ECD">
        <w:rPr>
          <w:rFonts w:ascii="Times New Roman" w:hAnsi="Times New Roman"/>
          <w:sz w:val="28"/>
          <w:vertAlign w:val="superscript"/>
          <w:lang w:val="kk-KZ"/>
        </w:rPr>
        <w:t>2</w:t>
      </w:r>
      <w:r w:rsidRPr="002B6ECD">
        <w:rPr>
          <w:rFonts w:ascii="Times New Roman" w:hAnsi="Times New Roman"/>
          <w:sz w:val="28"/>
          <w:lang w:val="kk-KZ"/>
        </w:rPr>
        <w:t xml:space="preserve">≈1 </w:t>
      </w:r>
      <w:r w:rsidR="002B4F8F" w:rsidRPr="002B6ECD">
        <w:rPr>
          <w:rFonts w:ascii="Times New Roman" w:hAnsi="Times New Roman"/>
          <w:sz w:val="28"/>
          <w:lang w:val="kk-KZ"/>
        </w:rPr>
        <w:t>-</w:t>
      </w:r>
      <w:r w:rsidRPr="002B6ECD">
        <w:rPr>
          <w:rFonts w:ascii="Times New Roman" w:hAnsi="Times New Roman"/>
          <w:sz w:val="28"/>
          <w:lang w:val="kk-KZ"/>
        </w:rPr>
        <w:t xml:space="preserve"> модель деректерді жақсы түсіндіреді;</w:t>
      </w:r>
    </w:p>
    <w:p w14:paraId="12956D28" w14:textId="1D70F659"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R</w:t>
      </w:r>
      <w:r w:rsidRPr="002B6ECD">
        <w:rPr>
          <w:rFonts w:ascii="Times New Roman" w:hAnsi="Times New Roman"/>
          <w:sz w:val="28"/>
          <w:vertAlign w:val="superscript"/>
          <w:lang w:val="kk-KZ"/>
        </w:rPr>
        <w:t>2</w:t>
      </w:r>
      <w:r w:rsidRPr="002B6ECD">
        <w:rPr>
          <w:rFonts w:ascii="Times New Roman" w:hAnsi="Times New Roman"/>
          <w:sz w:val="28"/>
          <w:lang w:val="kk-KZ"/>
        </w:rPr>
        <w:t xml:space="preserve">≈0 </w:t>
      </w:r>
      <w:r w:rsidR="002B4F8F" w:rsidRPr="002B6ECD">
        <w:rPr>
          <w:rFonts w:ascii="Times New Roman" w:hAnsi="Times New Roman"/>
          <w:sz w:val="28"/>
          <w:lang w:val="kk-KZ"/>
        </w:rPr>
        <w:t>-</w:t>
      </w:r>
      <w:r w:rsidRPr="002B6ECD">
        <w:rPr>
          <w:rFonts w:ascii="Times New Roman" w:hAnsi="Times New Roman"/>
          <w:sz w:val="28"/>
          <w:lang w:val="kk-KZ"/>
        </w:rPr>
        <w:t xml:space="preserve"> модель бақылаулар арасындағы айырмашылықты түсіндірмейді.</w:t>
      </w:r>
    </w:p>
    <w:p w14:paraId="098952F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Талдау кезінде R</w:t>
      </w:r>
      <w:r w:rsidRPr="002B6ECD">
        <w:rPr>
          <w:rFonts w:ascii="Times New Roman" w:hAnsi="Times New Roman"/>
          <w:sz w:val="28"/>
          <w:vertAlign w:val="superscript"/>
          <w:lang w:val="kk-KZ"/>
        </w:rPr>
        <w:t>2</w:t>
      </w:r>
      <w:r w:rsidRPr="002B6ECD">
        <w:rPr>
          <w:rFonts w:ascii="Times New Roman" w:hAnsi="Times New Roman"/>
          <w:sz w:val="28"/>
          <w:lang w:val="kk-KZ"/>
        </w:rPr>
        <w:t xml:space="preserve"> мәні модельдің айнымалылар арасындағы нақты қатынастарды қаншалықты жақсы көрсететінін және оның нәтижелерді болжау мен интерпретациялау үшін қаншалықты қолайлы екенін бағалау үшін пайдаланылды.</w:t>
      </w:r>
    </w:p>
    <w:p w14:paraId="74400FB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 Топтар арасындағы құралдарды салыстыру</w:t>
      </w:r>
    </w:p>
    <w:p w14:paraId="58A6C3DA"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Эксперименттік және бақылау топтары арасындағы нәтижелерді тікелей салыстыру үшін тәуелсіз үлгілер үшін Стьюденттің t-тесті қолданылды. Бұл әдісті қолданар алдында және кейін екі топтағы білім деңгейінің орташа мәндерінің теңдігі туралы гипотезаны тексеруге мүмкіндік берді. Егер көрсеткіштер арасындағы айырмашылық статистикалық маңызды болса, бұл эксперименттік араласудың тиімділігін қосымша растау ретінде қызмет етеді.</w:t>
      </w:r>
    </w:p>
    <w:p w14:paraId="10B47836"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Формальды түрде салыстыру келесі гипотеза бойынша жүзеге асырылады:</w:t>
      </w:r>
    </w:p>
    <w:p w14:paraId="76746650"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H₀: бақылау және эксперименттік топтардағы орташа мәндер айырмашылығы жоқ.</w:t>
      </w:r>
    </w:p>
    <w:p w14:paraId="6A85FBD4"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H₁: Көрсеткіштер статистикалық түрде әртүрлі.</w:t>
      </w:r>
    </w:p>
    <w:p w14:paraId="311ADC18"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Нәтижелерді кешенді талдау коэффициенттердің маңыздылығын модель ішілік тестілеуді де, топтық салыстыру арқылы сыртқы валидацияны да қамтыды. Бұл әдістеменің әсерін сандық бағалауға ғана емес, алынған қорытындылардың сенімділігін тексеруге мүмкіндік берді.</w:t>
      </w:r>
    </w:p>
    <w:p w14:paraId="6E7A43A8" w14:textId="2B2574C3" w:rsidR="0007486A" w:rsidRPr="002B6ECD" w:rsidRDefault="0060477B"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13-кестеге сәйкес</w:t>
      </w:r>
      <w:r w:rsidR="0007486A" w:rsidRPr="002B6ECD">
        <w:rPr>
          <w:rFonts w:ascii="Times New Roman" w:hAnsi="Times New Roman"/>
          <w:sz w:val="28"/>
          <w:lang w:val="kk-KZ"/>
        </w:rPr>
        <w:t xml:space="preserve"> формальды жинақталған мәліметтерді талдау педагогикалық ықпал ету басталғанға дейін негізгі демографиялық және білім беру көрсеткіштері бойынша эксперименттік және бақылау топтарының салыстырмалылығы туралы алдын ала қорытынды жасайды. Бұл зерттеудің ішкі негізділігін және эксперименттің келесі кезеңдерінде алынған нәтижелерді дұрыс түсіндіру үшін өте маңызды (</w:t>
      </w:r>
      <w:r w:rsidR="00D704C9" w:rsidRPr="002B6ECD">
        <w:rPr>
          <w:rFonts w:ascii="Times New Roman" w:hAnsi="Times New Roman"/>
          <w:sz w:val="28"/>
          <w:lang w:val="kk-KZ"/>
        </w:rPr>
        <w:t>13</w:t>
      </w:r>
      <w:r w:rsidR="0007486A" w:rsidRPr="002B6ECD">
        <w:rPr>
          <w:rFonts w:ascii="Times New Roman" w:hAnsi="Times New Roman"/>
          <w:sz w:val="28"/>
          <w:lang w:val="kk-KZ"/>
        </w:rPr>
        <w:t>-кесте).</w:t>
      </w:r>
    </w:p>
    <w:p w14:paraId="120E8C5D" w14:textId="77777777" w:rsidR="00544A84" w:rsidRPr="002B6ECD" w:rsidRDefault="00544A84" w:rsidP="0060477B">
      <w:pPr>
        <w:widowControl w:val="0"/>
        <w:spacing w:after="0" w:line="240" w:lineRule="auto"/>
        <w:jc w:val="both"/>
        <w:rPr>
          <w:rFonts w:ascii="Times New Roman" w:hAnsi="Times New Roman"/>
          <w:sz w:val="28"/>
          <w:lang w:val="kk-KZ"/>
        </w:rPr>
      </w:pPr>
    </w:p>
    <w:p w14:paraId="1EAADF7B" w14:textId="77777777" w:rsidR="0007486A" w:rsidRPr="002B6ECD" w:rsidRDefault="0007486A" w:rsidP="0060477B">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lastRenderedPageBreak/>
        <w:t>Кесте 13 - Сыныптар бойынша формальды деректер</w:t>
      </w:r>
    </w:p>
    <w:p w14:paraId="1C4C3379"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1355"/>
        <w:gridCol w:w="1179"/>
        <w:gridCol w:w="1105"/>
        <w:gridCol w:w="2388"/>
        <w:gridCol w:w="2672"/>
        <w:gridCol w:w="1155"/>
      </w:tblGrid>
      <w:tr w:rsidR="00083355" w:rsidRPr="002B6ECD" w14:paraId="51D8E515" w14:textId="77777777" w:rsidTr="0060477B">
        <w:trPr>
          <w:trHeight w:val="165"/>
          <w:jc w:val="center"/>
        </w:trPr>
        <w:tc>
          <w:tcPr>
            <w:tcW w:w="706" w:type="pct"/>
            <w:hideMark/>
          </w:tcPr>
          <w:p w14:paraId="325F6EDE"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Класс</w:t>
            </w:r>
          </w:p>
        </w:tc>
        <w:tc>
          <w:tcPr>
            <w:tcW w:w="506" w:type="pct"/>
            <w:hideMark/>
          </w:tcPr>
          <w:p w14:paraId="122D002F"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Тәжірибе</w:t>
            </w:r>
          </w:p>
        </w:tc>
        <w:tc>
          <w:tcPr>
            <w:tcW w:w="579" w:type="pct"/>
            <w:hideMark/>
          </w:tcPr>
          <w:p w14:paraId="636CD421"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Орташа жас</w:t>
            </w:r>
          </w:p>
        </w:tc>
        <w:tc>
          <w:tcPr>
            <w:tcW w:w="1230" w:type="pct"/>
            <w:hideMark/>
          </w:tcPr>
          <w:p w14:paraId="6112D3A6"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Ұлдардың үлесі</w:t>
            </w:r>
          </w:p>
        </w:tc>
        <w:tc>
          <w:tcPr>
            <w:tcW w:w="1374" w:type="pct"/>
            <w:hideMark/>
          </w:tcPr>
          <w:p w14:paraId="2A4E6318"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Өзбектердің үлесі</w:t>
            </w:r>
          </w:p>
        </w:tc>
        <w:tc>
          <w:tcPr>
            <w:tcW w:w="604" w:type="pct"/>
            <w:hideMark/>
          </w:tcPr>
          <w:p w14:paraId="1C3C56C1"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Білімнің орта деңгейі</w:t>
            </w:r>
          </w:p>
        </w:tc>
      </w:tr>
      <w:tr w:rsidR="00083355" w:rsidRPr="002B6ECD" w14:paraId="49BB801A" w14:textId="77777777" w:rsidTr="0060477B">
        <w:trPr>
          <w:trHeight w:val="180"/>
          <w:jc w:val="center"/>
        </w:trPr>
        <w:tc>
          <w:tcPr>
            <w:tcW w:w="706" w:type="pct"/>
            <w:hideMark/>
          </w:tcPr>
          <w:p w14:paraId="08D92E99"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4Б (бақылау)</w:t>
            </w:r>
          </w:p>
        </w:tc>
        <w:tc>
          <w:tcPr>
            <w:tcW w:w="506" w:type="pct"/>
            <w:hideMark/>
          </w:tcPr>
          <w:p w14:paraId="0EDD6081"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w:t>
            </w:r>
          </w:p>
        </w:tc>
        <w:tc>
          <w:tcPr>
            <w:tcW w:w="579" w:type="pct"/>
            <w:hideMark/>
          </w:tcPr>
          <w:p w14:paraId="5DCBDBD3"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9.27</w:t>
            </w:r>
          </w:p>
        </w:tc>
        <w:tc>
          <w:tcPr>
            <w:tcW w:w="1230" w:type="pct"/>
            <w:hideMark/>
          </w:tcPr>
          <w:p w14:paraId="70BD18DF"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0.5384615384615384</w:t>
            </w:r>
          </w:p>
        </w:tc>
        <w:tc>
          <w:tcPr>
            <w:tcW w:w="1374" w:type="pct"/>
            <w:hideMark/>
          </w:tcPr>
          <w:p w14:paraId="21702072"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0.0</w:t>
            </w:r>
          </w:p>
        </w:tc>
        <w:tc>
          <w:tcPr>
            <w:tcW w:w="604" w:type="pct"/>
            <w:hideMark/>
          </w:tcPr>
          <w:p w14:paraId="65996B6F"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1.58</w:t>
            </w:r>
          </w:p>
        </w:tc>
      </w:tr>
      <w:tr w:rsidR="00083355" w:rsidRPr="002B6ECD" w14:paraId="13A0A0F2" w14:textId="77777777" w:rsidTr="0060477B">
        <w:trPr>
          <w:trHeight w:val="165"/>
          <w:jc w:val="center"/>
        </w:trPr>
        <w:tc>
          <w:tcPr>
            <w:tcW w:w="706" w:type="pct"/>
            <w:hideMark/>
          </w:tcPr>
          <w:p w14:paraId="392E4C2C"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4А (тәжірибе)</w:t>
            </w:r>
          </w:p>
        </w:tc>
        <w:tc>
          <w:tcPr>
            <w:tcW w:w="506" w:type="pct"/>
            <w:hideMark/>
          </w:tcPr>
          <w:p w14:paraId="402D0EF3"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1</w:t>
            </w:r>
          </w:p>
        </w:tc>
        <w:tc>
          <w:tcPr>
            <w:tcW w:w="579" w:type="pct"/>
            <w:hideMark/>
          </w:tcPr>
          <w:p w14:paraId="1BA34763"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9.37</w:t>
            </w:r>
          </w:p>
        </w:tc>
        <w:tc>
          <w:tcPr>
            <w:tcW w:w="1230" w:type="pct"/>
            <w:hideMark/>
          </w:tcPr>
          <w:p w14:paraId="61F662E6"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0.4074074074074074</w:t>
            </w:r>
          </w:p>
        </w:tc>
        <w:tc>
          <w:tcPr>
            <w:tcW w:w="1374" w:type="pct"/>
            <w:hideMark/>
          </w:tcPr>
          <w:p w14:paraId="443D0BC3"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0.037037037037037035</w:t>
            </w:r>
          </w:p>
        </w:tc>
        <w:tc>
          <w:tcPr>
            <w:tcW w:w="604" w:type="pct"/>
            <w:hideMark/>
          </w:tcPr>
          <w:p w14:paraId="74F91B7E"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1.56</w:t>
            </w:r>
          </w:p>
        </w:tc>
      </w:tr>
    </w:tbl>
    <w:p w14:paraId="7BF6ACAF" w14:textId="77777777" w:rsidR="0060477B" w:rsidRPr="002B6ECD" w:rsidRDefault="0060477B" w:rsidP="00083355">
      <w:pPr>
        <w:widowControl w:val="0"/>
        <w:spacing w:after="0" w:line="240" w:lineRule="auto"/>
        <w:ind w:firstLine="709"/>
        <w:jc w:val="both"/>
        <w:rPr>
          <w:rFonts w:ascii="Times New Roman" w:hAnsi="Times New Roman"/>
          <w:sz w:val="28"/>
          <w:lang w:val="kk-KZ"/>
        </w:rPr>
      </w:pPr>
    </w:p>
    <w:p w14:paraId="144B143F" w14:textId="603A6B5E"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Ең алдымен, «Эксперимент» айнымалысы назар аударады, ол үшін бақылау тобына (4 «Б» сыныбы) 0 мәні, ал эксперименттік топқа (4 «А» сыныбы) 1 мәні беріледі. Бұл екілік кодтау тәуелсіз айнымалының әсерін анық ажыратуға ықпалы бар </w:t>
      </w:r>
      <w:r w:rsidR="002B4F8F" w:rsidRPr="002B6ECD">
        <w:rPr>
          <w:rFonts w:ascii="Times New Roman" w:hAnsi="Times New Roman"/>
          <w:sz w:val="28"/>
          <w:lang w:val="kk-KZ"/>
        </w:rPr>
        <w:t>-</w:t>
      </w:r>
      <w:r w:rsidRPr="002B6ECD">
        <w:rPr>
          <w:rFonts w:ascii="Times New Roman" w:hAnsi="Times New Roman"/>
          <w:sz w:val="28"/>
          <w:lang w:val="kk-KZ"/>
        </w:rPr>
        <w:t xml:space="preserve"> робототехниканы оқытудың инновациялық әдісін қолдану арқылы бағдарламаға қатысу.</w:t>
      </w:r>
    </w:p>
    <w:p w14:paraId="1F546E6F"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Оқушылардың орташа жасында шамалы айырмашылық бар: бақылау тобындағы 9,27 жас эксперименталды топтағы 9,37 жас. Бұл айырмашылық бір жылдың оннан бірінен аз және статистикалық маңызды болмауы мүмкін, бұл екі топтағы жас құрамының салыстырмалы екенін көрсетеді.</w:t>
      </w:r>
    </w:p>
    <w:p w14:paraId="051D5EFC" w14:textId="77777777"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Гендерлік бөлу де салыстырмалы тепе-теңдікті көрсетеді: бақылау тобындағы ұлдардың үлесі 53,8% болса, эксперименттік топта 40,7%. Эксперименттік топтағы қыздардың аздап басым болуын одан әрі қорытынды жасауда ескеру қажет; дегенмен, сыныптардың көлемін ескере отырып, бұл фактордың әсері маңызды емес. Этникалық құрамы бойынша айырмашылықтар аз: бақылау тобындағы оқушылардың барлығы қазақтар болса, эксперименттік топта бір өзбек оқушысы (3,7%). Ұлттық фактор модельге бақылау айнымалысы ретінде енгізілгендіктен, оның әсері ескерілетін болады, бірақ оның түпкілікті нәтижелерге айтарлықтай әсер етуі екіталай.</w:t>
      </w:r>
    </w:p>
    <w:p w14:paraId="52D1A809" w14:textId="4364403C"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Оқытудың бастапқы деңгейін бағалау контекстіндегі ең маңызды көрсеткіш </w:t>
      </w:r>
      <w:r w:rsidR="002B4F8F" w:rsidRPr="002B6ECD">
        <w:rPr>
          <w:rFonts w:ascii="Times New Roman" w:hAnsi="Times New Roman"/>
          <w:sz w:val="28"/>
          <w:lang w:val="kk-KZ"/>
        </w:rPr>
        <w:t>-</w:t>
      </w:r>
      <w:r w:rsidRPr="002B6ECD">
        <w:rPr>
          <w:rFonts w:ascii="Times New Roman" w:hAnsi="Times New Roman"/>
          <w:sz w:val="28"/>
          <w:lang w:val="kk-KZ"/>
        </w:rPr>
        <w:t xml:space="preserve"> деңгейлерге сәйкес келетін баллдық шкала негізінде есептелетін робототехника бойынша орташа білім деңгейі (жоғары </w:t>
      </w:r>
      <w:r w:rsidR="002B4F8F" w:rsidRPr="002B6ECD">
        <w:rPr>
          <w:rFonts w:ascii="Times New Roman" w:hAnsi="Times New Roman"/>
          <w:sz w:val="28"/>
          <w:lang w:val="kk-KZ"/>
        </w:rPr>
        <w:t>=</w:t>
      </w:r>
      <w:r w:rsidRPr="002B6ECD">
        <w:rPr>
          <w:rFonts w:ascii="Times New Roman" w:hAnsi="Times New Roman"/>
          <w:sz w:val="28"/>
          <w:lang w:val="kk-KZ"/>
        </w:rPr>
        <w:t xml:space="preserve"> 3, орташа </w:t>
      </w:r>
      <w:r w:rsidR="002B4F8F" w:rsidRPr="002B6ECD">
        <w:rPr>
          <w:rFonts w:ascii="Times New Roman" w:hAnsi="Times New Roman"/>
          <w:sz w:val="28"/>
          <w:lang w:val="kk-KZ"/>
        </w:rPr>
        <w:t>=</w:t>
      </w:r>
      <w:r w:rsidRPr="002B6ECD">
        <w:rPr>
          <w:rFonts w:ascii="Times New Roman" w:hAnsi="Times New Roman"/>
          <w:sz w:val="28"/>
          <w:lang w:val="kk-KZ"/>
        </w:rPr>
        <w:t xml:space="preserve"> 2, төмен </w:t>
      </w:r>
      <w:r w:rsidR="002B4F8F" w:rsidRPr="002B6ECD">
        <w:rPr>
          <w:rFonts w:ascii="Times New Roman" w:hAnsi="Times New Roman"/>
          <w:sz w:val="28"/>
          <w:lang w:val="kk-KZ"/>
        </w:rPr>
        <w:t>=</w:t>
      </w:r>
      <w:r w:rsidRPr="002B6ECD">
        <w:rPr>
          <w:rFonts w:ascii="Times New Roman" w:hAnsi="Times New Roman"/>
          <w:sz w:val="28"/>
          <w:lang w:val="kk-KZ"/>
        </w:rPr>
        <w:t xml:space="preserve"> 1). Бақылау тобында 1,58 балл, ал эксперимент тобында 1,56 балл. Құндылықтардың бұл толық дерлік сәйкестігі оқушылардың араласуға дейінгі білім беру мүмкіндіктері мен білімдерінің бастапқы теңдігін растайды.</w:t>
      </w:r>
    </w:p>
    <w:p w14:paraId="50284DD7" w14:textId="5D4AD601"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Бастапқы кезеңде әр сыныпта тиісті білім деңгейін көрсеткен оқушылардың үлесі есептелді. Осы мақсатта (1) формуласы қолданылды. Осындай есептеулер орташа және төменгі деңгейлер үшін де жүргізілді. Мысалы, 4 «Б» сыныбында (бақылау) 26 оқушының 2-і жоғары (7,7%), 11-і орташа (42,3%), 13-і төмен (50%) деп бағаланды. 4 «А» эксперименттік сыныбында (n</w:t>
      </w:r>
      <w:r w:rsidR="002B4F8F" w:rsidRPr="002B6ECD">
        <w:rPr>
          <w:rFonts w:ascii="Times New Roman" w:hAnsi="Times New Roman"/>
          <w:sz w:val="28"/>
          <w:lang w:val="kk-KZ"/>
        </w:rPr>
        <w:t>=</w:t>
      </w:r>
      <w:r w:rsidRPr="002B6ECD">
        <w:rPr>
          <w:rFonts w:ascii="Times New Roman" w:hAnsi="Times New Roman"/>
          <w:sz w:val="28"/>
          <w:lang w:val="kk-KZ"/>
        </w:rPr>
        <w:t xml:space="preserve">27) бөлу келесідей болды: 1 оқушы (3,8%) </w:t>
      </w:r>
      <w:r w:rsidR="002B4F8F" w:rsidRPr="002B6ECD">
        <w:rPr>
          <w:rFonts w:ascii="Times New Roman" w:hAnsi="Times New Roman"/>
          <w:sz w:val="28"/>
          <w:lang w:val="kk-KZ"/>
        </w:rPr>
        <w:t>-</w:t>
      </w:r>
      <w:r w:rsidRPr="002B6ECD">
        <w:rPr>
          <w:rFonts w:ascii="Times New Roman" w:hAnsi="Times New Roman"/>
          <w:sz w:val="28"/>
          <w:lang w:val="kk-KZ"/>
        </w:rPr>
        <w:t xml:space="preserve"> жоғары деңгей, 13 оқушы (48,1%) </w:t>
      </w:r>
      <w:r w:rsidR="002B4F8F" w:rsidRPr="002B6ECD">
        <w:rPr>
          <w:rFonts w:ascii="Times New Roman" w:hAnsi="Times New Roman"/>
          <w:sz w:val="28"/>
          <w:lang w:val="kk-KZ"/>
        </w:rPr>
        <w:t>-</w:t>
      </w:r>
      <w:r w:rsidRPr="002B6ECD">
        <w:rPr>
          <w:rFonts w:ascii="Times New Roman" w:hAnsi="Times New Roman"/>
          <w:sz w:val="28"/>
          <w:lang w:val="kk-KZ"/>
        </w:rPr>
        <w:t xml:space="preserve"> орташа және 13 (48,1%) </w:t>
      </w:r>
      <w:r w:rsidR="002B4F8F" w:rsidRPr="002B6ECD">
        <w:rPr>
          <w:rFonts w:ascii="Times New Roman" w:hAnsi="Times New Roman"/>
          <w:sz w:val="28"/>
          <w:lang w:val="kk-KZ"/>
        </w:rPr>
        <w:t>-</w:t>
      </w:r>
      <w:r w:rsidRPr="002B6ECD">
        <w:rPr>
          <w:rFonts w:ascii="Times New Roman" w:hAnsi="Times New Roman"/>
          <w:sz w:val="28"/>
          <w:lang w:val="kk-KZ"/>
        </w:rPr>
        <w:t xml:space="preserve"> төмен. Бұл бөлу педагогикалық ықпал ету басталғанға дейін екі топта да білімнің төмен деңгейінің басым болғанын көрсетеді, бұл мамандандырылған оқыту әдісін енгізу қажеттілігін растайды.</w:t>
      </w:r>
    </w:p>
    <w:p w14:paraId="353F1283" w14:textId="3380621A"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Категориялық мәндерден сандық мәндерге көшу үшін білімнің орташа </w:t>
      </w:r>
      <w:r w:rsidRPr="002B6ECD">
        <w:rPr>
          <w:rFonts w:ascii="Times New Roman" w:hAnsi="Times New Roman"/>
          <w:sz w:val="28"/>
          <w:lang w:val="kk-KZ"/>
        </w:rPr>
        <w:lastRenderedPageBreak/>
        <w:t>деңгейін бағалау шартты балл түрінде жүргізілді. Сынып бойынша орташа баға (2) формула бойынша есептелді. Бұл формуланы 4 «В» (бақылау) сыныбына қолданып, x̄</w:t>
      </w:r>
      <w:r w:rsidRPr="002B6ECD">
        <w:rPr>
          <w:rFonts w:ascii="Times New Roman" w:hAnsi="Times New Roman"/>
          <w:sz w:val="28"/>
          <w:vertAlign w:val="subscript"/>
          <w:lang w:val="kk-KZ"/>
        </w:rPr>
        <w:t>бақылау</w:t>
      </w:r>
      <w:r w:rsidR="002B4F8F" w:rsidRPr="002B6ECD">
        <w:rPr>
          <w:rFonts w:ascii="Times New Roman" w:hAnsi="Times New Roman"/>
          <w:sz w:val="28"/>
          <w:lang w:val="kk-KZ"/>
        </w:rPr>
        <w:t>=</w:t>
      </w:r>
      <w:r w:rsidRPr="002B6ECD">
        <w:rPr>
          <w:rFonts w:ascii="Times New Roman" w:hAnsi="Times New Roman"/>
          <w:sz w:val="28"/>
          <w:lang w:val="kk-KZ"/>
        </w:rPr>
        <w:t>5,31 аламыз. 4А сыныбы үшін (эксперименттік) x̄</w:t>
      </w:r>
      <w:r w:rsidRPr="002B6ECD">
        <w:rPr>
          <w:rFonts w:ascii="Times New Roman" w:hAnsi="Times New Roman"/>
          <w:sz w:val="28"/>
          <w:vertAlign w:val="subscript"/>
          <w:lang w:val="kk-KZ"/>
        </w:rPr>
        <w:t>эксперимент</w:t>
      </w:r>
      <w:r w:rsidR="002B4F8F" w:rsidRPr="002B6ECD">
        <w:rPr>
          <w:rFonts w:ascii="Times New Roman" w:hAnsi="Times New Roman"/>
          <w:sz w:val="28"/>
          <w:lang w:val="kk-KZ"/>
        </w:rPr>
        <w:t>=</w:t>
      </w:r>
      <w:r w:rsidRPr="002B6ECD">
        <w:rPr>
          <w:rFonts w:ascii="Times New Roman" w:hAnsi="Times New Roman"/>
          <w:sz w:val="28"/>
          <w:lang w:val="kk-KZ"/>
        </w:rPr>
        <w:t>5,42.</w:t>
      </w:r>
    </w:p>
    <w:p w14:paraId="4FB60A86" w14:textId="40A8AE78" w:rsidR="0007486A" w:rsidRPr="002B6ECD" w:rsidRDefault="0007486A"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Бастапқы орташа ұпайлар іс жүзінде бірдей, бұл бастапқы позициялардың теңдігін растайды және кейінгі дұрыс салыстыруға болады. Әдістің тиімділігінің толық бейнесін беру үшін эксперименттің соңғы кезеңінде қайталанатын диагностикалық тест жоспарланады. Егер соңғы деректер бар болса, орташа баллдың жоғарылауы (3) формуласы арқылы есептеледі. Оң мән Δx</w:t>
      </w:r>
      <w:r w:rsidR="002B4F8F" w:rsidRPr="002B6ECD">
        <w:rPr>
          <w:rFonts w:ascii="Times New Roman" w:hAnsi="Times New Roman"/>
          <w:sz w:val="28"/>
          <w:lang w:val="kk-KZ"/>
        </w:rPr>
        <w:t>=</w:t>
      </w:r>
      <w:r w:rsidRPr="002B6ECD">
        <w:rPr>
          <w:rFonts w:ascii="Times New Roman" w:hAnsi="Times New Roman"/>
          <w:sz w:val="28"/>
          <w:lang w:val="kk-KZ"/>
        </w:rPr>
        <w:t>0,11 оқушылардың дайындық деңгейіндегі оң динамикасын көрсетеді, бұл әдістемені енгізу әсерін сандық түрде тіркеуге болады. Теріс мән немесе өсудің болмауы білім беру технологиясын жетілдіру қажеттілігін көрсетуі мүмкін.</w:t>
      </w:r>
    </w:p>
    <w:p w14:paraId="15BE95D7" w14:textId="17FEBF6F" w:rsidR="0007486A" w:rsidRPr="002B6ECD" w:rsidRDefault="00273B30"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14-кестеге сәйкес е</w:t>
      </w:r>
      <w:r w:rsidR="0007486A" w:rsidRPr="002B6ECD">
        <w:rPr>
          <w:rFonts w:ascii="Times New Roman" w:hAnsi="Times New Roman"/>
          <w:sz w:val="28"/>
          <w:lang w:val="kk-KZ"/>
        </w:rPr>
        <w:t>септеулер негізінде сызықтық регрессия моделінің коэффициенттері келтірілген.</w:t>
      </w:r>
    </w:p>
    <w:p w14:paraId="4B8726CE" w14:textId="77777777" w:rsidR="0007486A" w:rsidRPr="002B6ECD" w:rsidRDefault="0007486A" w:rsidP="00083355">
      <w:pPr>
        <w:widowControl w:val="0"/>
        <w:spacing w:after="0" w:line="240" w:lineRule="auto"/>
        <w:ind w:firstLine="709"/>
        <w:jc w:val="both"/>
        <w:rPr>
          <w:rFonts w:ascii="Times New Roman" w:hAnsi="Times New Roman"/>
          <w:sz w:val="28"/>
          <w:lang w:val="kk-KZ"/>
        </w:rPr>
      </w:pPr>
    </w:p>
    <w:p w14:paraId="1AE8948A" w14:textId="361297B8" w:rsidR="0007486A" w:rsidRPr="002B6ECD" w:rsidRDefault="0007486A" w:rsidP="00273B30">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Кесте 14 </w:t>
      </w:r>
      <w:r w:rsidR="002B4F8F" w:rsidRPr="002B6ECD">
        <w:rPr>
          <w:rFonts w:ascii="Times New Roman" w:hAnsi="Times New Roman"/>
          <w:sz w:val="28"/>
          <w:lang w:val="kk-KZ"/>
        </w:rPr>
        <w:t>-</w:t>
      </w:r>
      <w:r w:rsidRPr="002B6ECD">
        <w:rPr>
          <w:rFonts w:ascii="Times New Roman" w:hAnsi="Times New Roman"/>
          <w:sz w:val="28"/>
          <w:lang w:val="kk-KZ"/>
        </w:rPr>
        <w:t xml:space="preserve"> Сызықтық модельдің коэффициенттері</w:t>
      </w:r>
    </w:p>
    <w:p w14:paraId="3A0B270F" w14:textId="77777777" w:rsidR="00273B30" w:rsidRPr="002B6ECD" w:rsidRDefault="00273B30" w:rsidP="00273B30">
      <w:pPr>
        <w:widowControl w:val="0"/>
        <w:spacing w:after="0" w:line="240" w:lineRule="auto"/>
        <w:jc w:val="both"/>
        <w:rPr>
          <w:rFonts w:ascii="Times New Roman" w:hAnsi="Times New Roman"/>
          <w:sz w:val="28"/>
          <w:lang w:val="kk-KZ"/>
        </w:rPr>
      </w:pPr>
    </w:p>
    <w:tbl>
      <w:tblPr>
        <w:tblStyle w:val="a3"/>
        <w:tblW w:w="5000" w:type="pct"/>
        <w:tblLook w:val="04A0" w:firstRow="1" w:lastRow="0" w:firstColumn="1" w:lastColumn="0" w:noHBand="0" w:noVBand="1"/>
      </w:tblPr>
      <w:tblGrid>
        <w:gridCol w:w="4497"/>
        <w:gridCol w:w="5357"/>
      </w:tblGrid>
      <w:tr w:rsidR="0007486A" w:rsidRPr="002B6ECD" w14:paraId="04ABFA7F" w14:textId="77777777" w:rsidTr="00273B30">
        <w:trPr>
          <w:trHeight w:val="165"/>
        </w:trPr>
        <w:tc>
          <w:tcPr>
            <w:tcW w:w="2282" w:type="pct"/>
            <w:hideMark/>
          </w:tcPr>
          <w:p w14:paraId="6797349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Параметр</w:t>
            </w:r>
          </w:p>
        </w:tc>
        <w:tc>
          <w:tcPr>
            <w:tcW w:w="2718" w:type="pct"/>
            <w:hideMark/>
          </w:tcPr>
          <w:p w14:paraId="2EC9897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Коэффициент мәндері</w:t>
            </w:r>
          </w:p>
        </w:tc>
      </w:tr>
      <w:tr w:rsidR="0007486A" w:rsidRPr="002B6ECD" w14:paraId="7FD49BB6" w14:textId="77777777" w:rsidTr="00273B30">
        <w:trPr>
          <w:trHeight w:val="180"/>
        </w:trPr>
        <w:tc>
          <w:tcPr>
            <w:tcW w:w="2282" w:type="pct"/>
            <w:hideMark/>
          </w:tcPr>
          <w:p w14:paraId="54B5803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Интерсепт (β₀)</w:t>
            </w:r>
          </w:p>
        </w:tc>
        <w:tc>
          <w:tcPr>
            <w:tcW w:w="2718" w:type="pct"/>
            <w:hideMark/>
          </w:tcPr>
          <w:p w14:paraId="520408DB"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5.007641693756227</w:t>
            </w:r>
          </w:p>
        </w:tc>
      </w:tr>
      <w:tr w:rsidR="0007486A" w:rsidRPr="002B6ECD" w14:paraId="1BA772F9" w14:textId="77777777" w:rsidTr="00273B30">
        <w:trPr>
          <w:trHeight w:val="165"/>
        </w:trPr>
        <w:tc>
          <w:tcPr>
            <w:tcW w:w="2282" w:type="pct"/>
            <w:hideMark/>
          </w:tcPr>
          <w:p w14:paraId="1A66936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Сынып түрі (T)</w:t>
            </w:r>
          </w:p>
        </w:tc>
        <w:tc>
          <w:tcPr>
            <w:tcW w:w="2718" w:type="pct"/>
            <w:hideMark/>
          </w:tcPr>
          <w:p w14:paraId="6C307FE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0.1062167003575422</w:t>
            </w:r>
          </w:p>
        </w:tc>
      </w:tr>
      <w:tr w:rsidR="0007486A" w:rsidRPr="002B6ECD" w14:paraId="1FF675BA" w14:textId="77777777" w:rsidTr="00273B30">
        <w:trPr>
          <w:trHeight w:val="165"/>
        </w:trPr>
        <w:tc>
          <w:tcPr>
            <w:tcW w:w="2282" w:type="pct"/>
            <w:hideMark/>
          </w:tcPr>
          <w:p w14:paraId="01F27AD3"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Жасы (A)</w:t>
            </w:r>
          </w:p>
        </w:tc>
        <w:tc>
          <w:tcPr>
            <w:tcW w:w="2718" w:type="pct"/>
            <w:hideMark/>
          </w:tcPr>
          <w:p w14:paraId="4E5EA54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-0.35011523884729423</w:t>
            </w:r>
          </w:p>
        </w:tc>
      </w:tr>
      <w:tr w:rsidR="0007486A" w:rsidRPr="002B6ECD" w14:paraId="7E1F2F9B" w14:textId="77777777" w:rsidTr="00273B30">
        <w:trPr>
          <w:trHeight w:val="165"/>
        </w:trPr>
        <w:tc>
          <w:tcPr>
            <w:tcW w:w="2282" w:type="pct"/>
            <w:hideMark/>
          </w:tcPr>
          <w:p w14:paraId="4D0F132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Жынысы (G)</w:t>
            </w:r>
          </w:p>
        </w:tc>
        <w:tc>
          <w:tcPr>
            <w:tcW w:w="2718" w:type="pct"/>
            <w:hideMark/>
          </w:tcPr>
          <w:p w14:paraId="565E6395"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0.215458774352379</w:t>
            </w:r>
          </w:p>
        </w:tc>
      </w:tr>
      <w:tr w:rsidR="0007486A" w:rsidRPr="002B6ECD" w14:paraId="0E67313D" w14:textId="77777777" w:rsidTr="00273B30">
        <w:trPr>
          <w:trHeight w:val="165"/>
        </w:trPr>
        <w:tc>
          <w:tcPr>
            <w:tcW w:w="2282" w:type="pct"/>
            <w:hideMark/>
          </w:tcPr>
          <w:p w14:paraId="0D723D68"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Ұлты (N)</w:t>
            </w:r>
          </w:p>
        </w:tc>
        <w:tc>
          <w:tcPr>
            <w:tcW w:w="2718" w:type="pct"/>
            <w:hideMark/>
          </w:tcPr>
          <w:p w14:paraId="72AA6810" w14:textId="77777777" w:rsidR="0007486A" w:rsidRPr="002B6ECD" w:rsidRDefault="0007486A" w:rsidP="00D312A6">
            <w:pPr>
              <w:widowControl w:val="0"/>
              <w:rPr>
                <w:rFonts w:ascii="Times New Roman" w:hAnsi="Times New Roman" w:cs="Times New Roman"/>
                <w:sz w:val="24"/>
                <w:szCs w:val="24"/>
              </w:rPr>
            </w:pPr>
            <w:r w:rsidRPr="002B6ECD">
              <w:rPr>
                <w:rFonts w:ascii="Times New Roman" w:hAnsi="Times New Roman" w:cs="Times New Roman"/>
                <w:sz w:val="24"/>
                <w:szCs w:val="24"/>
              </w:rPr>
              <w:t>0.0</w:t>
            </w:r>
          </w:p>
        </w:tc>
      </w:tr>
    </w:tbl>
    <w:p w14:paraId="153E17E7" w14:textId="77777777" w:rsidR="00273B30" w:rsidRPr="002B6ECD" w:rsidRDefault="00273B30" w:rsidP="00083355">
      <w:pPr>
        <w:widowControl w:val="0"/>
        <w:spacing w:after="0" w:line="240" w:lineRule="auto"/>
        <w:ind w:firstLine="709"/>
        <w:jc w:val="both"/>
        <w:rPr>
          <w:rFonts w:ascii="Times New Roman" w:hAnsi="Times New Roman" w:cs="Times New Roman"/>
          <w:sz w:val="28"/>
          <w:szCs w:val="28"/>
          <w:lang w:val="kk-KZ"/>
        </w:rPr>
      </w:pPr>
    </w:p>
    <w:p w14:paraId="27D8BB91" w14:textId="58E646FC"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Эксперименттік оқыту әдісінің оқушылардың робототехника саласындағы білім деңгейіне әсерін бағалау үшін сызықтық регрессия моделі құрастырылды. Модель білім деңгейінің нәтижелік көрсеткішіне әртүрлі факторлардың әсер ету дәрежесін анықтауға мүмкіндік береді - эксперименттік араласу және бақылау айнымалылары.</w:t>
      </w:r>
    </w:p>
    <w:p w14:paraId="40A06B50" w14:textId="04DB0210"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Құрылған модельде тәуелді айнымалы y, оқушының білім деңгейі бүтін санмен кодталған (1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төмен, 2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орташа, 3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жоғары деңгей). Тәуелсіз айнымалылар ретінде келесі айнымалылар пайдаланылды: Т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сынып түрі (0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бақылау, 1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эксперименттік), А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оқушының жасы (аяқталған жылдардағы), G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жыныс (0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қыз, 1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ұл), N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ұлт (0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қазақ, 1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өзбек).</w:t>
      </w:r>
    </w:p>
    <w:p w14:paraId="6541BA65"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Модель келесі түрде (5):</w:t>
      </w:r>
    </w:p>
    <w:p w14:paraId="2598A8D5" w14:textId="77777777" w:rsidR="00A509CD" w:rsidRPr="002B6ECD" w:rsidRDefault="00A509CD" w:rsidP="00083355">
      <w:pPr>
        <w:widowControl w:val="0"/>
        <w:spacing w:after="0" w:line="240" w:lineRule="auto"/>
        <w:ind w:firstLine="709"/>
        <w:jc w:val="both"/>
        <w:rPr>
          <w:rFonts w:ascii="Times New Roman" w:hAnsi="Times New Roman" w:cs="Times New Roman"/>
          <w:sz w:val="28"/>
          <w:szCs w:val="28"/>
          <w:lang w:val="kk-KZ"/>
        </w:rPr>
      </w:pPr>
    </w:p>
    <w:p w14:paraId="6C91BBAF" w14:textId="2E143466" w:rsidR="0007486A" w:rsidRPr="002B6ECD" w:rsidRDefault="009649CD" w:rsidP="00083355">
      <w:pPr>
        <w:widowControl w:val="0"/>
        <w:spacing w:after="0" w:line="240" w:lineRule="auto"/>
        <w:ind w:firstLine="709"/>
        <w:jc w:val="both"/>
        <w:rPr>
          <w:rFonts w:ascii="Times New Roman" w:hAnsi="Times New Roman" w:cs="Times New Roman"/>
          <w:sz w:val="28"/>
          <w:szCs w:val="28"/>
          <w:lang w:val="kk-KZ"/>
        </w:rPr>
      </w:pPr>
      <m:oMath>
        <m:acc>
          <m:accPr>
            <m:ctrlPr>
              <w:rPr>
                <w:rFonts w:ascii="Cambria Math" w:hAnsi="Cambria Math" w:cs="Times New Roman"/>
                <w:sz w:val="28"/>
                <w:szCs w:val="28"/>
              </w:rPr>
            </m:ctrlPr>
          </m:accPr>
          <m:e>
            <m:r>
              <w:rPr>
                <w:rFonts w:ascii="Cambria Math" w:hAnsi="Cambria Math" w:cs="Times New Roman"/>
                <w:sz w:val="28"/>
                <w:szCs w:val="28"/>
              </w:rPr>
              <m:t>y</m:t>
            </m:r>
          </m:e>
        </m:acc>
        <m:r>
          <m:rPr>
            <m:sty m:val="p"/>
          </m:rPr>
          <w:rPr>
            <w:rFonts w:ascii="Cambria Math" w:hAnsi="Cambria Math" w:cs="Times New Roman"/>
            <w:sz w:val="28"/>
            <w:szCs w:val="28"/>
          </w:rPr>
          <m:t>=5.01+0.11∙</m:t>
        </m:r>
        <m:r>
          <w:rPr>
            <w:rFonts w:ascii="Cambria Math" w:hAnsi="Cambria Math" w:cs="Times New Roman"/>
            <w:sz w:val="28"/>
            <w:szCs w:val="28"/>
          </w:rPr>
          <m:t>T</m:t>
        </m:r>
        <m:r>
          <m:rPr>
            <m:sty m:val="p"/>
          </m:rPr>
          <w:rPr>
            <w:rFonts w:ascii="Cambria Math" w:hAnsi="Cambria Math" w:cs="Times New Roman"/>
            <w:sz w:val="28"/>
            <w:szCs w:val="28"/>
          </w:rPr>
          <m:t>-0.35∙</m:t>
        </m:r>
        <m:r>
          <w:rPr>
            <w:rFonts w:ascii="Cambria Math" w:hAnsi="Cambria Math" w:cs="Times New Roman"/>
            <w:sz w:val="28"/>
            <w:szCs w:val="28"/>
          </w:rPr>
          <m:t>A</m:t>
        </m:r>
        <m:r>
          <m:rPr>
            <m:sty m:val="p"/>
          </m:rPr>
          <w:rPr>
            <w:rFonts w:ascii="Cambria Math" w:hAnsi="Cambria Math" w:cs="Times New Roman"/>
            <w:sz w:val="28"/>
            <w:szCs w:val="28"/>
          </w:rPr>
          <m:t>+0.22∙</m:t>
        </m:r>
        <m:r>
          <w:rPr>
            <w:rFonts w:ascii="Cambria Math" w:hAnsi="Cambria Math" w:cs="Times New Roman"/>
            <w:sz w:val="28"/>
            <w:szCs w:val="28"/>
          </w:rPr>
          <m:t>G</m:t>
        </m:r>
        <m:r>
          <m:rPr>
            <m:sty m:val="p"/>
          </m:rPr>
          <w:rPr>
            <w:rFonts w:ascii="Cambria Math" w:hAnsi="Cambria Math" w:cs="Times New Roman"/>
            <w:sz w:val="28"/>
            <w:szCs w:val="28"/>
          </w:rPr>
          <m:t>+0.01∙</m:t>
        </m:r>
        <m:r>
          <w:rPr>
            <w:rFonts w:ascii="Cambria Math" w:hAnsi="Cambria Math" w:cs="Times New Roman"/>
            <w:sz w:val="28"/>
            <w:szCs w:val="28"/>
          </w:rPr>
          <m:t>N</m:t>
        </m:r>
      </m:oMath>
      <w:r w:rsidR="0007486A" w:rsidRPr="002B6ECD">
        <w:rPr>
          <w:rFonts w:ascii="Times New Roman" w:hAnsi="Times New Roman" w:cs="Times New Roman"/>
          <w:sz w:val="28"/>
          <w:szCs w:val="28"/>
        </w:rPr>
        <w:t xml:space="preserve">, </w:t>
      </w:r>
      <w:r w:rsidR="0007486A" w:rsidRPr="002B6ECD">
        <w:rPr>
          <w:rFonts w:ascii="Times New Roman" w:hAnsi="Times New Roman" w:cs="Times New Roman"/>
          <w:sz w:val="28"/>
          <w:szCs w:val="28"/>
        </w:rPr>
        <w:tab/>
      </w:r>
      <w:r w:rsidR="0007486A" w:rsidRPr="002B6ECD">
        <w:rPr>
          <w:rFonts w:ascii="Times New Roman" w:hAnsi="Times New Roman" w:cs="Times New Roman"/>
          <w:sz w:val="28"/>
          <w:szCs w:val="28"/>
        </w:rPr>
        <w:tab/>
      </w:r>
      <w:r w:rsidR="00273B30" w:rsidRPr="002B6ECD">
        <w:rPr>
          <w:rFonts w:ascii="Times New Roman" w:hAnsi="Times New Roman" w:cs="Times New Roman"/>
          <w:sz w:val="28"/>
          <w:szCs w:val="28"/>
        </w:rPr>
        <w:tab/>
      </w:r>
      <w:r w:rsidR="0007486A" w:rsidRPr="002B6ECD">
        <w:rPr>
          <w:rFonts w:ascii="Times New Roman" w:hAnsi="Times New Roman" w:cs="Times New Roman"/>
          <w:sz w:val="28"/>
          <w:szCs w:val="28"/>
        </w:rPr>
        <w:tab/>
        <w:t>(5)</w:t>
      </w:r>
    </w:p>
    <w:p w14:paraId="2DDA0D47" w14:textId="77777777" w:rsidR="00A509CD" w:rsidRPr="002B6ECD" w:rsidRDefault="00A509CD" w:rsidP="00083355">
      <w:pPr>
        <w:widowControl w:val="0"/>
        <w:spacing w:after="0" w:line="240" w:lineRule="auto"/>
        <w:ind w:firstLine="709"/>
        <w:jc w:val="both"/>
        <w:rPr>
          <w:rFonts w:ascii="Times New Roman" w:hAnsi="Times New Roman" w:cs="Times New Roman"/>
          <w:sz w:val="28"/>
          <w:szCs w:val="28"/>
          <w:lang w:val="kk-KZ"/>
        </w:rPr>
      </w:pPr>
    </w:p>
    <w:p w14:paraId="213C3B6E"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Тұрақты (5.01) нөлге тең барлық тәуелсіз айнымалылармен білімнің базалық деңгейін белгілейді. Эксперименттік топқа қатысудың әсері болжамды білім деңгейін 0,11 ұпайға арттырады. Әрбір қосымша жас жыл болжамды 0,35 тармаққа төмендетеді, бұл берілген жас санатындағы материалды игеру ерекшеліктерін көрсетуі мүмкін. Орта есеппен ұлдар қыздарға қарағанда 0,22 ұпайға жоғары. Бұл теңдеуді белгілі параметрлер берілген оқушылардың білім деңгейін бағалау үшін болжамды формула ретінде пайдалануға болады.</w:t>
      </w:r>
    </w:p>
    <w:p w14:paraId="1EC0AE40" w14:textId="1CBE652B" w:rsidR="0007486A" w:rsidRPr="002B6ECD" w:rsidRDefault="00273B30"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lastRenderedPageBreak/>
        <w:t>15-кестеге сәйкес е</w:t>
      </w:r>
      <w:r w:rsidR="0007486A" w:rsidRPr="002B6ECD">
        <w:rPr>
          <w:rFonts w:ascii="Times New Roman" w:hAnsi="Times New Roman" w:cs="Times New Roman"/>
          <w:sz w:val="28"/>
          <w:szCs w:val="28"/>
          <w:lang w:val="kk-KZ"/>
        </w:rPr>
        <w:t>септеу нәтижелері бойынша келесі коэффициент мәндері алынды.</w:t>
      </w:r>
    </w:p>
    <w:p w14:paraId="60E98512" w14:textId="77777777" w:rsidR="0007486A" w:rsidRPr="002B6ECD" w:rsidRDefault="0007486A" w:rsidP="00083355">
      <w:pPr>
        <w:widowControl w:val="0"/>
        <w:spacing w:after="0" w:line="240" w:lineRule="auto"/>
        <w:ind w:firstLine="709"/>
        <w:jc w:val="both"/>
        <w:rPr>
          <w:rFonts w:ascii="Times New Roman" w:hAnsi="Times New Roman" w:cs="Times New Roman"/>
          <w:sz w:val="28"/>
          <w:szCs w:val="28"/>
          <w:lang w:val="kk-KZ"/>
        </w:rPr>
      </w:pPr>
    </w:p>
    <w:p w14:paraId="79A2E9BD" w14:textId="64A766E0" w:rsidR="0007486A" w:rsidRPr="002B6ECD" w:rsidRDefault="0007486A" w:rsidP="00273B30">
      <w:pPr>
        <w:widowControl w:val="0"/>
        <w:spacing w:after="0" w:line="240" w:lineRule="auto"/>
        <w:jc w:val="both"/>
        <w:rPr>
          <w:rFonts w:ascii="Times New Roman" w:hAnsi="Times New Roman" w:cs="Times New Roman"/>
          <w:sz w:val="28"/>
          <w:szCs w:val="28"/>
        </w:rPr>
      </w:pPr>
      <w:r w:rsidRPr="002B6ECD">
        <w:rPr>
          <w:rFonts w:ascii="Times New Roman" w:hAnsi="Times New Roman" w:cs="Times New Roman"/>
          <w:sz w:val="28"/>
          <w:szCs w:val="28"/>
        </w:rPr>
        <w:t>Кесте 1</w:t>
      </w:r>
      <w:r w:rsidR="00273B30" w:rsidRPr="002B6ECD">
        <w:rPr>
          <w:rFonts w:ascii="Times New Roman" w:hAnsi="Times New Roman" w:cs="Times New Roman"/>
          <w:sz w:val="28"/>
          <w:szCs w:val="28"/>
          <w:lang w:val="kk-KZ"/>
        </w:rPr>
        <w:t>5</w:t>
      </w:r>
      <w:r w:rsidRPr="002B6ECD">
        <w:rPr>
          <w:rFonts w:ascii="Times New Roman" w:hAnsi="Times New Roman" w:cs="Times New Roman"/>
          <w:sz w:val="28"/>
          <w:szCs w:val="28"/>
        </w:rPr>
        <w:t xml:space="preserve"> </w:t>
      </w:r>
      <w:r w:rsidR="002B4F8F" w:rsidRPr="002B6ECD">
        <w:rPr>
          <w:rFonts w:ascii="Times New Roman" w:hAnsi="Times New Roman" w:cs="Times New Roman"/>
          <w:sz w:val="28"/>
          <w:szCs w:val="28"/>
        </w:rPr>
        <w:t>-</w:t>
      </w:r>
      <w:r w:rsidRPr="002B6ECD">
        <w:rPr>
          <w:rFonts w:ascii="Times New Roman" w:hAnsi="Times New Roman" w:cs="Times New Roman"/>
          <w:sz w:val="28"/>
          <w:szCs w:val="28"/>
        </w:rPr>
        <w:t xml:space="preserve"> Алынған модельдің коэффициенттері</w:t>
      </w:r>
    </w:p>
    <w:p w14:paraId="167F8E7F" w14:textId="77777777" w:rsidR="00273B30" w:rsidRPr="002B6ECD" w:rsidRDefault="00273B30" w:rsidP="00273B30">
      <w:pPr>
        <w:widowControl w:val="0"/>
        <w:spacing w:after="0" w:line="240" w:lineRule="auto"/>
        <w:jc w:val="both"/>
        <w:rPr>
          <w:rFonts w:ascii="Times New Roman" w:hAnsi="Times New Roman" w:cs="Times New Roman"/>
          <w:sz w:val="28"/>
          <w:szCs w:val="28"/>
          <w:lang w:val="kk-KZ"/>
        </w:rPr>
      </w:pPr>
    </w:p>
    <w:tbl>
      <w:tblPr>
        <w:tblStyle w:val="a3"/>
        <w:tblW w:w="5000" w:type="pct"/>
        <w:tblLook w:val="04A0" w:firstRow="1" w:lastRow="0" w:firstColumn="1" w:lastColumn="0" w:noHBand="0" w:noVBand="1"/>
      </w:tblPr>
      <w:tblGrid>
        <w:gridCol w:w="4773"/>
        <w:gridCol w:w="5081"/>
      </w:tblGrid>
      <w:tr w:rsidR="0007486A" w:rsidRPr="002B6ECD" w14:paraId="1674E7E6" w14:textId="77777777" w:rsidTr="00273B30">
        <w:tc>
          <w:tcPr>
            <w:tcW w:w="2422" w:type="pct"/>
            <w:hideMark/>
          </w:tcPr>
          <w:p w14:paraId="79EDEE91"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Параметр</w:t>
            </w:r>
          </w:p>
        </w:tc>
        <w:tc>
          <w:tcPr>
            <w:tcW w:w="2578" w:type="pct"/>
            <w:hideMark/>
          </w:tcPr>
          <w:p w14:paraId="37E63B12" w14:textId="0F78316E" w:rsidR="0007486A" w:rsidRPr="002B6ECD" w:rsidRDefault="00273B30" w:rsidP="00D312A6">
            <w:pPr>
              <w:widowControl w:val="0"/>
              <w:rPr>
                <w:rFonts w:ascii="Times New Roman" w:hAnsi="Times New Roman" w:cs="Times New Roman"/>
                <w:sz w:val="24"/>
                <w:lang w:val="kk-KZ"/>
              </w:rPr>
            </w:pPr>
            <w:r w:rsidRPr="002B6ECD">
              <w:rPr>
                <w:rFonts w:ascii="Times New Roman" w:hAnsi="Times New Roman" w:cs="Times New Roman"/>
                <w:sz w:val="24"/>
                <w:lang w:val="kk-KZ"/>
              </w:rPr>
              <w:t>Коэффициент мәні</w:t>
            </w:r>
          </w:p>
        </w:tc>
      </w:tr>
      <w:tr w:rsidR="0007486A" w:rsidRPr="002B6ECD" w14:paraId="0E4B77C7" w14:textId="77777777" w:rsidTr="00273B30">
        <w:tc>
          <w:tcPr>
            <w:tcW w:w="2422" w:type="pct"/>
            <w:hideMark/>
          </w:tcPr>
          <w:p w14:paraId="1DF12B8A"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Интерсепт (β0​)</w:t>
            </w:r>
          </w:p>
        </w:tc>
        <w:tc>
          <w:tcPr>
            <w:tcW w:w="2578" w:type="pct"/>
            <w:hideMark/>
          </w:tcPr>
          <w:p w14:paraId="481FFD76"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5.01</w:t>
            </w:r>
          </w:p>
        </w:tc>
      </w:tr>
      <w:tr w:rsidR="0007486A" w:rsidRPr="002B6ECD" w14:paraId="4DD03C8F" w14:textId="77777777" w:rsidTr="00273B30">
        <w:tc>
          <w:tcPr>
            <w:tcW w:w="2422" w:type="pct"/>
            <w:hideMark/>
          </w:tcPr>
          <w:p w14:paraId="003ED3F4"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Сынып түрі (T)</w:t>
            </w:r>
          </w:p>
        </w:tc>
        <w:tc>
          <w:tcPr>
            <w:tcW w:w="2578" w:type="pct"/>
            <w:hideMark/>
          </w:tcPr>
          <w:p w14:paraId="0555F622"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0.11</w:t>
            </w:r>
          </w:p>
        </w:tc>
      </w:tr>
      <w:tr w:rsidR="0007486A" w:rsidRPr="002B6ECD" w14:paraId="3E517887" w14:textId="77777777" w:rsidTr="00273B30">
        <w:tc>
          <w:tcPr>
            <w:tcW w:w="2422" w:type="pct"/>
            <w:hideMark/>
          </w:tcPr>
          <w:p w14:paraId="48B029BA"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Жасы (A)</w:t>
            </w:r>
          </w:p>
        </w:tc>
        <w:tc>
          <w:tcPr>
            <w:tcW w:w="2578" w:type="pct"/>
            <w:hideMark/>
          </w:tcPr>
          <w:p w14:paraId="293DAE39" w14:textId="1C2B641F" w:rsidR="0007486A" w:rsidRPr="002B6ECD" w:rsidRDefault="002B4F8F" w:rsidP="00D312A6">
            <w:pPr>
              <w:widowControl w:val="0"/>
              <w:rPr>
                <w:rFonts w:ascii="Times New Roman" w:hAnsi="Times New Roman" w:cs="Times New Roman"/>
                <w:sz w:val="24"/>
              </w:rPr>
            </w:pPr>
            <w:r w:rsidRPr="002B6ECD">
              <w:rPr>
                <w:rFonts w:ascii="Times New Roman" w:hAnsi="Times New Roman" w:cs="Times New Roman"/>
                <w:sz w:val="24"/>
              </w:rPr>
              <w:t>-</w:t>
            </w:r>
            <w:r w:rsidR="0007486A" w:rsidRPr="002B6ECD">
              <w:rPr>
                <w:rFonts w:ascii="Times New Roman" w:hAnsi="Times New Roman" w:cs="Times New Roman"/>
                <w:sz w:val="24"/>
              </w:rPr>
              <w:t>0.35</w:t>
            </w:r>
          </w:p>
        </w:tc>
      </w:tr>
      <w:tr w:rsidR="0007486A" w:rsidRPr="002B6ECD" w14:paraId="66906447" w14:textId="77777777" w:rsidTr="00273B30">
        <w:tc>
          <w:tcPr>
            <w:tcW w:w="2422" w:type="pct"/>
            <w:hideMark/>
          </w:tcPr>
          <w:p w14:paraId="5689B93E"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Жынысы (G)</w:t>
            </w:r>
          </w:p>
        </w:tc>
        <w:tc>
          <w:tcPr>
            <w:tcW w:w="2578" w:type="pct"/>
            <w:hideMark/>
          </w:tcPr>
          <w:p w14:paraId="7C94766E"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0.22</w:t>
            </w:r>
          </w:p>
        </w:tc>
      </w:tr>
      <w:tr w:rsidR="0007486A" w:rsidRPr="002B6ECD" w14:paraId="234C19CC" w14:textId="77777777" w:rsidTr="00273B30">
        <w:tc>
          <w:tcPr>
            <w:tcW w:w="2422" w:type="pct"/>
            <w:hideMark/>
          </w:tcPr>
          <w:p w14:paraId="4C63DD78"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Ұлты (N)</w:t>
            </w:r>
          </w:p>
        </w:tc>
        <w:tc>
          <w:tcPr>
            <w:tcW w:w="2578" w:type="pct"/>
            <w:hideMark/>
          </w:tcPr>
          <w:p w14:paraId="2E343117" w14:textId="77777777" w:rsidR="0007486A" w:rsidRPr="002B6ECD" w:rsidRDefault="0007486A" w:rsidP="00D312A6">
            <w:pPr>
              <w:widowControl w:val="0"/>
              <w:rPr>
                <w:rFonts w:ascii="Times New Roman" w:hAnsi="Times New Roman" w:cs="Times New Roman"/>
                <w:sz w:val="24"/>
              </w:rPr>
            </w:pPr>
            <w:r w:rsidRPr="002B6ECD">
              <w:rPr>
                <w:rFonts w:ascii="Times New Roman" w:hAnsi="Times New Roman" w:cs="Times New Roman"/>
                <w:sz w:val="24"/>
              </w:rPr>
              <w:t>0.00</w:t>
            </w:r>
          </w:p>
        </w:tc>
      </w:tr>
    </w:tbl>
    <w:p w14:paraId="3CC9A901" w14:textId="77777777" w:rsidR="00273B30" w:rsidRPr="002B6ECD" w:rsidRDefault="00273B30" w:rsidP="00083355">
      <w:pPr>
        <w:widowControl w:val="0"/>
        <w:spacing w:after="0" w:line="240" w:lineRule="auto"/>
        <w:ind w:firstLine="709"/>
        <w:jc w:val="both"/>
        <w:rPr>
          <w:rFonts w:ascii="Times New Roman" w:hAnsi="Times New Roman" w:cs="Times New Roman"/>
          <w:sz w:val="24"/>
        </w:rPr>
      </w:pPr>
    </w:p>
    <w:p w14:paraId="398663CD" w14:textId="026CF6A1"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Айнымалы T (сынып түрі) үшін коэффициент оң (0,11) болып табылады, бұл тәжірибелік әдістеменің білім деңгейіне шамалы, бірақ оң әсерін көрсетеді. Қалған жағдайлардың барлығы тең болған жағдайда, эксперименттік сынып оқушыларының білім деңгейі бақылау тобындағы оқушыларға қарағанда 0,11 ұпайға жоғары. Жас коэффициентінің теріс мәні (β</w:t>
      </w:r>
      <w:r w:rsidRPr="002B6ECD">
        <w:rPr>
          <w:rFonts w:ascii="Times New Roman" w:hAnsi="Times New Roman" w:cs="Times New Roman"/>
          <w:sz w:val="28"/>
          <w:szCs w:val="24"/>
          <w:vertAlign w:val="subscript"/>
        </w:rPr>
        <w:t>2</w:t>
      </w:r>
      <w:r w:rsidR="002B4F8F" w:rsidRPr="002B6ECD">
        <w:rPr>
          <w:rFonts w:ascii="Times New Roman" w:hAnsi="Times New Roman" w:cs="Times New Roman"/>
          <w:sz w:val="28"/>
          <w:szCs w:val="24"/>
        </w:rPr>
        <w:t>=</w:t>
      </w:r>
      <w:r w:rsidRPr="002B6ECD">
        <w:rPr>
          <w:rFonts w:ascii="Times New Roman" w:hAnsi="Times New Roman" w:cs="Times New Roman"/>
          <w:sz w:val="28"/>
          <w:szCs w:val="24"/>
        </w:rPr>
        <w:t>−0,35) іріктеу шеңберінде (9</w:t>
      </w:r>
      <w:r w:rsidR="002B4F8F" w:rsidRPr="002B6ECD">
        <w:rPr>
          <w:rFonts w:ascii="Times New Roman" w:hAnsi="Times New Roman" w:cs="Times New Roman"/>
          <w:sz w:val="28"/>
          <w:szCs w:val="24"/>
        </w:rPr>
        <w:t>-</w:t>
      </w:r>
      <w:r w:rsidRPr="002B6ECD">
        <w:rPr>
          <w:rFonts w:ascii="Times New Roman" w:hAnsi="Times New Roman" w:cs="Times New Roman"/>
          <w:sz w:val="28"/>
          <w:szCs w:val="24"/>
        </w:rPr>
        <w:t>10 жас) кіші жастағы оқушылардың ұсынылған оқыту форматын жақсы меңгеруіне байланысты болуы мүмкін. Оқушылардың жынысы оң үлеске ие (0,22), бұл осы үлгідегі ұлдар арасында материалды сәл жоғары қабылдауды көрсетуі мүмкін. Нәтижеге ұлты әсер еткен жоқ (коэффициент 0,01), бұл бір этникалық топтағы оқушылардың басым болуын және шағын іріктеуді ескере отырып, қисынды.</w:t>
      </w:r>
    </w:p>
    <w:p w14:paraId="73AF8E41"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Гипотеза және қорытынды</w:t>
      </w:r>
    </w:p>
    <w:p w14:paraId="30F14B33"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Модельде келесі гипотеза тексерілді:</w:t>
      </w:r>
    </w:p>
    <w:p w14:paraId="33DEB979" w14:textId="541ACADE"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H₀: әдістеме білім деңгейіне әсер етпейді (β1</w:t>
      </w:r>
      <w:r w:rsidR="002B4F8F" w:rsidRPr="002B6ECD">
        <w:rPr>
          <w:rFonts w:ascii="Times New Roman" w:hAnsi="Times New Roman" w:cs="Times New Roman"/>
          <w:sz w:val="28"/>
          <w:szCs w:val="24"/>
        </w:rPr>
        <w:t>=</w:t>
      </w:r>
      <w:r w:rsidRPr="002B6ECD">
        <w:rPr>
          <w:rFonts w:ascii="Times New Roman" w:hAnsi="Times New Roman" w:cs="Times New Roman"/>
          <w:sz w:val="28"/>
          <w:szCs w:val="24"/>
        </w:rPr>
        <w:t>0)</w:t>
      </w:r>
    </w:p>
    <w:p w14:paraId="027E178D"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H₁: әдістеме оң әсер етеді (β</w:t>
      </w:r>
      <w:r w:rsidRPr="002B6ECD">
        <w:rPr>
          <w:rFonts w:ascii="Times New Roman" w:hAnsi="Times New Roman" w:cs="Times New Roman"/>
          <w:sz w:val="28"/>
          <w:szCs w:val="24"/>
          <w:vertAlign w:val="subscript"/>
        </w:rPr>
        <w:t>1</w:t>
      </w:r>
      <w:r w:rsidRPr="002B6ECD">
        <w:rPr>
          <w:rFonts w:ascii="Times New Roman" w:hAnsi="Times New Roman" w:cs="Times New Roman"/>
          <w:sz w:val="28"/>
          <w:szCs w:val="24"/>
        </w:rPr>
        <w:t>&gt;0)</w:t>
      </w:r>
    </w:p>
    <w:p w14:paraId="3A5A1F5D" w14:textId="3A39379F" w:rsidR="00083355" w:rsidRPr="002B6ECD" w:rsidRDefault="00083355" w:rsidP="00083355">
      <w:pPr>
        <w:widowControl w:val="0"/>
        <w:spacing w:after="0" w:line="240" w:lineRule="auto"/>
        <w:ind w:firstLine="709"/>
        <w:jc w:val="both"/>
        <w:rPr>
          <w:rFonts w:ascii="Times New Roman" w:hAnsi="Times New Roman" w:cs="Times New Roman"/>
          <w:sz w:val="28"/>
          <w:szCs w:val="24"/>
        </w:rPr>
      </w:pPr>
      <w:r w:rsidRPr="002B6ECD">
        <w:rPr>
          <w:rFonts w:ascii="Times New Roman" w:hAnsi="Times New Roman" w:cs="Times New Roman"/>
          <w:sz w:val="28"/>
          <w:szCs w:val="24"/>
        </w:rPr>
        <w:t>β1 коэффициентінің оң белгісі оның мәнімен бірге әсердің орташа шамасына қарамастан балама гипотезаның (H</w:t>
      </w:r>
      <w:r w:rsidR="00273B30" w:rsidRPr="002B6ECD">
        <w:rPr>
          <w:rFonts w:ascii="Times New Roman" w:hAnsi="Times New Roman" w:cs="Times New Roman"/>
          <w:sz w:val="28"/>
          <w:szCs w:val="24"/>
          <w:vertAlign w:val="subscript"/>
          <w:lang w:val="kk-KZ"/>
        </w:rPr>
        <w:t>1</w:t>
      </w:r>
      <w:r w:rsidRPr="002B6ECD">
        <w:rPr>
          <w:rFonts w:ascii="Times New Roman" w:hAnsi="Times New Roman" w:cs="Times New Roman"/>
          <w:sz w:val="28"/>
          <w:szCs w:val="24"/>
        </w:rPr>
        <w:t>) пайдасына сүйенуге жол ашады. Бұл әдіс, әсіресе эксперименттің соңғы сатысында білім алуды одан әрі талдаумен ұштастыра қарастырғанда оң әсер ететінін көрсетеді.</w:t>
      </w:r>
    </w:p>
    <w:p w14:paraId="2E7213E5" w14:textId="4CF2BD24" w:rsidR="00083355" w:rsidRPr="002B6ECD" w:rsidRDefault="00273B30" w:rsidP="00083355">
      <w:pPr>
        <w:widowControl w:val="0"/>
        <w:spacing w:after="0" w:line="240" w:lineRule="auto"/>
        <w:ind w:firstLine="709"/>
        <w:jc w:val="both"/>
        <w:rPr>
          <w:rFonts w:ascii="Times New Roman" w:hAnsi="Times New Roman" w:cs="Times New Roman"/>
          <w:sz w:val="28"/>
          <w:szCs w:val="24"/>
          <w:lang w:val="kk-KZ"/>
        </w:rPr>
      </w:pPr>
      <w:r w:rsidRPr="002B6ECD">
        <w:rPr>
          <w:rFonts w:ascii="Times New Roman" w:hAnsi="Times New Roman" w:cs="Times New Roman"/>
          <w:sz w:val="28"/>
          <w:szCs w:val="24"/>
          <w:lang w:val="kk-KZ"/>
        </w:rPr>
        <w:t>1</w:t>
      </w:r>
      <w:r w:rsidRPr="002B6ECD">
        <w:rPr>
          <w:rFonts w:ascii="Times New Roman" w:hAnsi="Times New Roman" w:cs="Times New Roman"/>
          <w:sz w:val="28"/>
          <w:szCs w:val="24"/>
        </w:rPr>
        <w:t>4-17 с</w:t>
      </w:r>
      <w:r w:rsidRPr="002B6ECD">
        <w:rPr>
          <w:rFonts w:ascii="Times New Roman" w:hAnsi="Times New Roman" w:cs="Times New Roman"/>
          <w:sz w:val="28"/>
          <w:szCs w:val="24"/>
          <w:lang w:val="kk-KZ"/>
        </w:rPr>
        <w:t>уреттерге сәйкес м</w:t>
      </w:r>
      <w:r w:rsidR="00083355" w:rsidRPr="002B6ECD">
        <w:rPr>
          <w:rFonts w:ascii="Times New Roman" w:hAnsi="Times New Roman" w:cs="Times New Roman"/>
          <w:sz w:val="28"/>
          <w:szCs w:val="24"/>
        </w:rPr>
        <w:t xml:space="preserve">ұнда құрастырылған модельдің нәтижелерін бейнелейтін </w:t>
      </w:r>
      <w:r w:rsidRPr="002B6ECD">
        <w:rPr>
          <w:rFonts w:ascii="Times New Roman" w:hAnsi="Times New Roman" w:cs="Times New Roman"/>
          <w:sz w:val="28"/>
          <w:szCs w:val="24"/>
          <w:lang w:val="kk-KZ"/>
        </w:rPr>
        <w:t>графиктері</w:t>
      </w:r>
      <w:r w:rsidR="00083355" w:rsidRPr="002B6ECD">
        <w:rPr>
          <w:rFonts w:ascii="Times New Roman" w:hAnsi="Times New Roman" w:cs="Times New Roman"/>
          <w:sz w:val="28"/>
          <w:szCs w:val="24"/>
        </w:rPr>
        <w:t xml:space="preserve"> берілген.</w:t>
      </w:r>
    </w:p>
    <w:p w14:paraId="69721241" w14:textId="77777777" w:rsidR="0007486A" w:rsidRPr="002B6ECD" w:rsidRDefault="0007486A" w:rsidP="009618FE">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5066626D" wp14:editId="4FBE44EE">
            <wp:extent cx="5574853" cy="3492000"/>
            <wp:effectExtent l="0" t="0" r="6985" b="0"/>
            <wp:docPr id="1147667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67487" name="Рисунок 1147667487"/>
                    <pic:cNvPicPr/>
                  </pic:nvPicPr>
                  <pic:blipFill rotWithShape="1">
                    <a:blip r:embed="rId39">
                      <a:extLst>
                        <a:ext uri="{28A0092B-C50C-407E-A947-70E740481C1C}">
                          <a14:useLocalDpi xmlns:a14="http://schemas.microsoft.com/office/drawing/2010/main" val="0"/>
                        </a:ext>
                      </a:extLst>
                    </a:blip>
                    <a:srcRect t="6596"/>
                    <a:stretch/>
                  </pic:blipFill>
                  <pic:spPr bwMode="auto">
                    <a:xfrm>
                      <a:off x="0" y="0"/>
                      <a:ext cx="5574853" cy="3492000"/>
                    </a:xfrm>
                    <a:prstGeom prst="rect">
                      <a:avLst/>
                    </a:prstGeom>
                    <a:ln>
                      <a:noFill/>
                    </a:ln>
                    <a:extLst>
                      <a:ext uri="{53640926-AAD7-44D8-BBD7-CCE9431645EC}">
                        <a14:shadowObscured xmlns:a14="http://schemas.microsoft.com/office/drawing/2010/main"/>
                      </a:ext>
                    </a:extLst>
                  </pic:spPr>
                </pic:pic>
              </a:graphicData>
            </a:graphic>
          </wp:inline>
        </w:drawing>
      </w:r>
    </w:p>
    <w:p w14:paraId="77A1BEE7" w14:textId="77777777" w:rsidR="00273B30" w:rsidRPr="002B6ECD" w:rsidRDefault="00273B30" w:rsidP="009618FE">
      <w:pPr>
        <w:widowControl w:val="0"/>
        <w:spacing w:after="0" w:line="240" w:lineRule="auto"/>
        <w:jc w:val="center"/>
        <w:rPr>
          <w:rFonts w:ascii="Times New Roman" w:hAnsi="Times New Roman"/>
          <w:sz w:val="28"/>
          <w:lang w:val="kk-KZ"/>
        </w:rPr>
      </w:pPr>
    </w:p>
    <w:p w14:paraId="58332E30" w14:textId="4C34DDBE" w:rsidR="0007486A" w:rsidRPr="002B6ECD" w:rsidRDefault="0007486A" w:rsidP="009618FE">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Сурет 1</w:t>
      </w:r>
      <w:r w:rsidR="00273B30" w:rsidRPr="002B6ECD">
        <w:rPr>
          <w:rFonts w:ascii="Times New Roman" w:hAnsi="Times New Roman"/>
          <w:sz w:val="28"/>
          <w:lang w:val="kk-KZ"/>
        </w:rPr>
        <w:t>4</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Сынып түрі бойынша білім деңгейін бөлу</w:t>
      </w:r>
    </w:p>
    <w:p w14:paraId="5379DBD2" w14:textId="77777777" w:rsidR="00273B30" w:rsidRPr="002B6ECD" w:rsidRDefault="00273B30" w:rsidP="009618FE">
      <w:pPr>
        <w:widowControl w:val="0"/>
        <w:spacing w:after="0" w:line="240" w:lineRule="auto"/>
        <w:jc w:val="center"/>
        <w:rPr>
          <w:rFonts w:ascii="Times New Roman" w:hAnsi="Times New Roman"/>
          <w:sz w:val="28"/>
          <w:lang w:val="kk-KZ"/>
        </w:rPr>
      </w:pPr>
    </w:p>
    <w:p w14:paraId="3E7FDAD4" w14:textId="77777777" w:rsidR="0007486A" w:rsidRPr="002B6ECD" w:rsidRDefault="0007486A" w:rsidP="009618FE">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1F0418A3" wp14:editId="7E8343AD">
            <wp:extent cx="5550289" cy="3492000"/>
            <wp:effectExtent l="0" t="0" r="0" b="0"/>
            <wp:docPr id="12982295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29517" name="Рисунок 1298229517"/>
                    <pic:cNvPicPr/>
                  </pic:nvPicPr>
                  <pic:blipFill rotWithShape="1">
                    <a:blip r:embed="rId40">
                      <a:extLst>
                        <a:ext uri="{28A0092B-C50C-407E-A947-70E740481C1C}">
                          <a14:useLocalDpi xmlns:a14="http://schemas.microsoft.com/office/drawing/2010/main" val="0"/>
                        </a:ext>
                      </a:extLst>
                    </a:blip>
                    <a:srcRect t="6183"/>
                    <a:stretch/>
                  </pic:blipFill>
                  <pic:spPr bwMode="auto">
                    <a:xfrm>
                      <a:off x="0" y="0"/>
                      <a:ext cx="5550289" cy="3492000"/>
                    </a:xfrm>
                    <a:prstGeom prst="rect">
                      <a:avLst/>
                    </a:prstGeom>
                    <a:ln>
                      <a:noFill/>
                    </a:ln>
                    <a:extLst>
                      <a:ext uri="{53640926-AAD7-44D8-BBD7-CCE9431645EC}">
                        <a14:shadowObscured xmlns:a14="http://schemas.microsoft.com/office/drawing/2010/main"/>
                      </a:ext>
                    </a:extLst>
                  </pic:spPr>
                </pic:pic>
              </a:graphicData>
            </a:graphic>
          </wp:inline>
        </w:drawing>
      </w:r>
    </w:p>
    <w:p w14:paraId="25CE2E2B" w14:textId="77777777" w:rsidR="00273B30" w:rsidRPr="002B6ECD" w:rsidRDefault="00273B30" w:rsidP="009618FE">
      <w:pPr>
        <w:widowControl w:val="0"/>
        <w:spacing w:after="0" w:line="240" w:lineRule="auto"/>
        <w:jc w:val="center"/>
        <w:rPr>
          <w:rFonts w:ascii="Times New Roman" w:hAnsi="Times New Roman"/>
          <w:sz w:val="28"/>
          <w:lang w:val="kk-KZ"/>
        </w:rPr>
      </w:pPr>
    </w:p>
    <w:p w14:paraId="49FAC65D" w14:textId="5DF29D55" w:rsidR="0007486A" w:rsidRPr="002B6ECD" w:rsidRDefault="0007486A" w:rsidP="009618FE">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73B30" w:rsidRPr="002B6ECD">
        <w:rPr>
          <w:rFonts w:ascii="Times New Roman" w:hAnsi="Times New Roman"/>
          <w:sz w:val="28"/>
          <w:lang w:val="kk-KZ"/>
        </w:rPr>
        <w:t>15</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Білім деңгейіне жастың әсері</w:t>
      </w:r>
    </w:p>
    <w:p w14:paraId="3498C556" w14:textId="77777777" w:rsidR="0007486A" w:rsidRPr="002B6ECD" w:rsidRDefault="0007486A" w:rsidP="009618FE">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44A30C56" wp14:editId="18A218E7">
            <wp:extent cx="5464290" cy="3492347"/>
            <wp:effectExtent l="0" t="0" r="3175" b="0"/>
            <wp:docPr id="19940487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48787" name="Рисунок 1994048787"/>
                    <pic:cNvPicPr/>
                  </pic:nvPicPr>
                  <pic:blipFill rotWithShape="1">
                    <a:blip r:embed="rId41">
                      <a:extLst>
                        <a:ext uri="{28A0092B-C50C-407E-A947-70E740481C1C}">
                          <a14:useLocalDpi xmlns:a14="http://schemas.microsoft.com/office/drawing/2010/main" val="0"/>
                        </a:ext>
                      </a:extLst>
                    </a:blip>
                    <a:srcRect t="6017"/>
                    <a:stretch/>
                  </pic:blipFill>
                  <pic:spPr bwMode="auto">
                    <a:xfrm>
                      <a:off x="0" y="0"/>
                      <a:ext cx="5473483" cy="3498223"/>
                    </a:xfrm>
                    <a:prstGeom prst="rect">
                      <a:avLst/>
                    </a:prstGeom>
                    <a:ln>
                      <a:noFill/>
                    </a:ln>
                    <a:extLst>
                      <a:ext uri="{53640926-AAD7-44D8-BBD7-CCE9431645EC}">
                        <a14:shadowObscured xmlns:a14="http://schemas.microsoft.com/office/drawing/2010/main"/>
                      </a:ext>
                    </a:extLst>
                  </pic:spPr>
                </pic:pic>
              </a:graphicData>
            </a:graphic>
          </wp:inline>
        </w:drawing>
      </w:r>
    </w:p>
    <w:p w14:paraId="0133E54E" w14:textId="77777777" w:rsidR="00273B30" w:rsidRPr="002B6ECD" w:rsidRDefault="00273B30" w:rsidP="009618FE">
      <w:pPr>
        <w:widowControl w:val="0"/>
        <w:spacing w:after="0" w:line="240" w:lineRule="auto"/>
        <w:jc w:val="center"/>
        <w:rPr>
          <w:rFonts w:ascii="Times New Roman" w:hAnsi="Times New Roman" w:cs="Times New Roman"/>
          <w:sz w:val="28"/>
          <w:lang w:val="kk-KZ"/>
        </w:rPr>
      </w:pPr>
    </w:p>
    <w:p w14:paraId="63D74F21" w14:textId="447463A3" w:rsidR="0007486A" w:rsidRPr="002B6ECD" w:rsidRDefault="0007486A" w:rsidP="009618FE">
      <w:pPr>
        <w:widowControl w:val="0"/>
        <w:spacing w:after="0" w:line="240" w:lineRule="auto"/>
        <w:jc w:val="center"/>
        <w:rPr>
          <w:rFonts w:ascii="Times New Roman" w:hAnsi="Times New Roman" w:cs="Times New Roman"/>
          <w:sz w:val="28"/>
          <w:lang w:val="kk-KZ"/>
        </w:rPr>
      </w:pPr>
      <w:r w:rsidRPr="002B6ECD">
        <w:rPr>
          <w:rFonts w:ascii="Times New Roman" w:hAnsi="Times New Roman" w:cs="Times New Roman"/>
          <w:sz w:val="28"/>
          <w:lang w:val="kk-KZ"/>
        </w:rPr>
        <w:t xml:space="preserve">Сурет </w:t>
      </w:r>
      <w:r w:rsidR="00273B30" w:rsidRPr="002B6ECD">
        <w:rPr>
          <w:rFonts w:ascii="Times New Roman" w:hAnsi="Times New Roman" w:cs="Times New Roman"/>
          <w:sz w:val="28"/>
          <w:lang w:val="kk-KZ"/>
        </w:rPr>
        <w:t>16</w:t>
      </w:r>
      <w:r w:rsidRPr="002B6ECD">
        <w:rPr>
          <w:rFonts w:ascii="Times New Roman" w:hAnsi="Times New Roman" w:cs="Times New Roman"/>
          <w:sz w:val="28"/>
          <w:lang w:val="kk-KZ"/>
        </w:rPr>
        <w:t xml:space="preserve">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Жынысы бойынша орташа білім деңгейі</w:t>
      </w:r>
    </w:p>
    <w:p w14:paraId="30868A59" w14:textId="77777777" w:rsidR="00273B30" w:rsidRPr="002B6ECD" w:rsidRDefault="00273B30" w:rsidP="009618FE">
      <w:pPr>
        <w:widowControl w:val="0"/>
        <w:spacing w:after="0" w:line="240" w:lineRule="auto"/>
        <w:jc w:val="center"/>
        <w:rPr>
          <w:rFonts w:ascii="Times New Roman" w:hAnsi="Times New Roman" w:cs="Times New Roman"/>
          <w:sz w:val="28"/>
          <w:lang w:val="kk-KZ"/>
        </w:rPr>
      </w:pPr>
    </w:p>
    <w:p w14:paraId="56038B7D" w14:textId="77777777" w:rsidR="0007486A" w:rsidRPr="002B6ECD" w:rsidRDefault="0007486A" w:rsidP="009618FE">
      <w:pPr>
        <w:widowControl w:val="0"/>
        <w:spacing w:after="0" w:line="240" w:lineRule="auto"/>
        <w:jc w:val="center"/>
        <w:rPr>
          <w:rFonts w:ascii="Times New Roman" w:hAnsi="Times New Roman"/>
          <w:sz w:val="28"/>
          <w:lang w:val="kk-KZ"/>
        </w:rPr>
      </w:pPr>
      <w:r w:rsidRPr="002B6ECD">
        <w:rPr>
          <w:rFonts w:ascii="Times New Roman" w:hAnsi="Times New Roman" w:cs="Times New Roman"/>
          <w:noProof/>
          <w:sz w:val="28"/>
          <w:szCs w:val="28"/>
          <w:lang w:eastAsia="ru-RU"/>
          <w14:ligatures w14:val="standardContextual"/>
        </w:rPr>
        <w:drawing>
          <wp:inline distT="0" distB="0" distL="0" distR="0" wp14:anchorId="7B302521" wp14:editId="2FF846F8">
            <wp:extent cx="5249984" cy="3492000"/>
            <wp:effectExtent l="0" t="0" r="8255" b="0"/>
            <wp:docPr id="4793521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52172" name="Рисунок 479352172"/>
                    <pic:cNvPicPr/>
                  </pic:nvPicPr>
                  <pic:blipFill rotWithShape="1">
                    <a:blip r:embed="rId42">
                      <a:extLst>
                        <a:ext uri="{28A0092B-C50C-407E-A947-70E740481C1C}">
                          <a14:useLocalDpi xmlns:a14="http://schemas.microsoft.com/office/drawing/2010/main" val="0"/>
                        </a:ext>
                      </a:extLst>
                    </a:blip>
                    <a:srcRect t="6921"/>
                    <a:stretch/>
                  </pic:blipFill>
                  <pic:spPr bwMode="auto">
                    <a:xfrm>
                      <a:off x="0" y="0"/>
                      <a:ext cx="5249984" cy="3492000"/>
                    </a:xfrm>
                    <a:prstGeom prst="rect">
                      <a:avLst/>
                    </a:prstGeom>
                    <a:ln>
                      <a:noFill/>
                    </a:ln>
                    <a:extLst>
                      <a:ext uri="{53640926-AAD7-44D8-BBD7-CCE9431645EC}">
                        <a14:shadowObscured xmlns:a14="http://schemas.microsoft.com/office/drawing/2010/main"/>
                      </a:ext>
                    </a:extLst>
                  </pic:spPr>
                </pic:pic>
              </a:graphicData>
            </a:graphic>
          </wp:inline>
        </w:drawing>
      </w:r>
    </w:p>
    <w:p w14:paraId="610B26D4" w14:textId="08438048" w:rsidR="00083355" w:rsidRPr="002B6ECD" w:rsidRDefault="00083355" w:rsidP="00273B30">
      <w:pPr>
        <w:widowControl w:val="0"/>
        <w:spacing w:after="0" w:line="240" w:lineRule="auto"/>
        <w:ind w:firstLine="709"/>
        <w:jc w:val="center"/>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Сурет </w:t>
      </w:r>
      <w:r w:rsidR="00273B30" w:rsidRPr="002B6ECD">
        <w:rPr>
          <w:rFonts w:ascii="Times New Roman" w:hAnsi="Times New Roman" w:cs="Times New Roman"/>
          <w:sz w:val="28"/>
          <w:szCs w:val="28"/>
          <w:lang w:val="kk-KZ"/>
        </w:rPr>
        <w:t>17</w:t>
      </w:r>
      <w:r w:rsidRPr="002B6ECD">
        <w:rPr>
          <w:rFonts w:ascii="Times New Roman" w:hAnsi="Times New Roman" w:cs="Times New Roman"/>
          <w:sz w:val="28"/>
          <w:szCs w:val="28"/>
          <w:lang w:val="kk-KZ"/>
        </w:rPr>
        <w:t xml:space="preserve">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Оқушының жасы мен сынып түріне байланысты болжамды білім деңгейін көрсететін контурлық сызба (бақылау немесе эксперименттік)</w:t>
      </w:r>
    </w:p>
    <w:p w14:paraId="03DD8CDA"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p>
    <w:p w14:paraId="65714802"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Жоғарыдағы контурлық сызба екі негізгі фактордың функциясы ретінде оқушы білімінің болжамды мәндерін бейнелейді: жас және сынып түрі (бақылау немесе эксперименттік). Абсцисса (Х) осі оқушылардың жасын, ал ордината (Y) осі сынып түрін білдіреді, мұндағы 0 бақылау тобына және 1 </w:t>
      </w:r>
      <w:r w:rsidRPr="002B6ECD">
        <w:rPr>
          <w:rFonts w:ascii="Times New Roman" w:hAnsi="Times New Roman" w:cs="Times New Roman"/>
          <w:sz w:val="28"/>
          <w:szCs w:val="28"/>
          <w:lang w:val="kk-KZ"/>
        </w:rPr>
        <w:lastRenderedPageBreak/>
        <w:t>эксперимент тобына сәйкес келеді. Түс шкаласы сызықтық регрессия моделі негізінде алынған білім деңгейінің болжамды мәндерін көрсетеді.</w:t>
      </w:r>
    </w:p>
    <w:p w14:paraId="45E45323"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Графиктен шығатыны, қалғандарының бәрі тең болған жағдайда (атап айтқанда, жынысы әйел және ұлты қазақ екенін ескерсек), бақылау тобындағы оқушылармен салыстырғанда эксперименттік сыныптағы оқушылар болжамды білім деңгейлерін біршама жоғары көрсетеді. Бұл тәжірибе класына сәйкес аймақтағы түс палитрасының (Y осіндегі 1 мәні) жоғары мәндерге қарай жылжуымен расталады.</w:t>
      </w:r>
    </w:p>
    <w:p w14:paraId="63563A75" w14:textId="59B5AAA0"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Қызықты байқау жастың білім деңгейіне әсеріне қатысты. Екі топта да жас ұлғайған сайын болжамды ұпайлардың аздап төмендеуі байқалды. Түс градиенттерінің солға біркелкі ауысуынан көрінетін бұл тенденция сызықтық модель коэффициенттерінің нәтижелерін растайды, оған сәйкес жас білім деңгейіне теріс әсер етеді (жас бойынша коэффициент: </w:t>
      </w:r>
      <w:r w:rsidRPr="002B6ECD">
        <w:rPr>
          <w:rFonts w:ascii="Times New Roman" w:hAnsi="Times New Roman" w:cs="Times New Roman"/>
          <w:sz w:val="28"/>
          <w:szCs w:val="28"/>
        </w:rPr>
        <w:t>β</w:t>
      </w:r>
      <w:r w:rsidRPr="002B6ECD">
        <w:rPr>
          <w:rFonts w:ascii="Times New Roman" w:hAnsi="Times New Roman" w:cs="Times New Roman"/>
          <w:sz w:val="28"/>
          <w:szCs w:val="28"/>
          <w:vertAlign w:val="subscript"/>
          <w:lang w:val="kk-KZ"/>
        </w:rPr>
        <w:t>2</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−0,35).</w:t>
      </w:r>
    </w:p>
    <w:p w14:paraId="7E0D850C"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Екі көлденең «штрихты» салыстыру арқылы - біреуі 0-сыныпта (бақылау) және біреуі 1-сыныпта (эксперимент) - эксперименталды топ бір жаста жүйелі түрде жоғары болжамды көрсететінін көреміз. Айырмашылық шағын, бірақ тұрақты, бұл эксперименттік топта қолданылған робототехниканы оқыту әдісінің орташа болса да оң әсерін көрсетеді.</w:t>
      </w:r>
    </w:p>
    <w:p w14:paraId="67B628CD"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Контурлық сызба қолданбалы контексте әсіресе пайдалы, өйткені ол әдісті жүзеге асыру үшін оңтайлы жас топтарын анықтауға жол ашады. Мысалы, эксперименттік сыныпта 8,8-9,2 жас аралығындағы оқушылар арасында болжамды максималды мәндерге қол жеткізіледі, бұл болашақта педагогикалық іс-әрекеттерді дәлірек бағыттауға негіз бола алады.</w:t>
      </w:r>
    </w:p>
    <w:p w14:paraId="52481BA9"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Сызықтық регрессия моделін құруды аяқтағаннан кейін алынған коэффициенттердің сенімділігін түсіндіруге және тексеруге, жалпы үлгі сапасын бағалауға, бақылау және эксперименттік топтар арасындағы көрсеткіштерді салыстыруға бағытталған терең статистикалық талдау жүргізілді. Бұл кезең эксперименттік әдістеменің оқушылардың білім деңгейіне әсері туралы гипотезаны тексерудің кілті болып табылады.</w:t>
      </w:r>
    </w:p>
    <w:p w14:paraId="3359FE68"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Сызықтық модельдің коэффициенттерінің әрқайсысының өзіндік интерпретациясы бар және ең бастысы, статистикалық маңыздылық үшін сыналу керек. Осы мақсатта коэффициенттің нөлден қаншалықты ерекшеленетінін, яғни сәйкес фактор нәтижеге шынымен әсер ететінін анықтауға мүмкіндік беретін t-тесті қолданылады.</w:t>
      </w:r>
    </w:p>
    <w:p w14:paraId="1E81B7B8"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Ағымдағы синтетикалық экспериментте p мәнін есептейтін t-тесттері орындалмаса да, регрессиялық талдаудан алынған коэффициенттер белгілі бір тенденцияларды көрсетеді:</w:t>
      </w:r>
    </w:p>
    <w:p w14:paraId="7171E2CF"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Класс түрінің айнымалысы (T) үшін коэффициент оң (0,11) болды, бұл әдістің оң, орташа болса да әсерін көрсетеді.</w:t>
      </w:r>
    </w:p>
    <w:p w14:paraId="39171EA7" w14:textId="4108C98B"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Жас айнымалысы бойынша теріс коэффициент (A)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0,35) жас өскен сайын болжамды білім деңгейі аздап төмендейтінін білдіреді.</w:t>
      </w:r>
    </w:p>
    <w:p w14:paraId="46FFC575"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Жыныс (G) жағынан оң әсер байқалады: ұлдар білім деңгейін біршама жоғары көрсетеді (+0,22).</w:t>
      </w:r>
    </w:p>
    <w:p w14:paraId="5D46FCB5"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Бұл іріктеуде ұлты (N) әсер етпейді (коэффициент 0,01), бұл оқушылар </w:t>
      </w:r>
      <w:r w:rsidRPr="002B6ECD">
        <w:rPr>
          <w:rFonts w:ascii="Times New Roman" w:hAnsi="Times New Roman" w:cs="Times New Roman"/>
          <w:sz w:val="28"/>
          <w:szCs w:val="28"/>
          <w:lang w:val="kk-KZ"/>
        </w:rPr>
        <w:lastRenderedPageBreak/>
        <w:t>құрамының біртектілігіне байланысты.</w:t>
      </w:r>
    </w:p>
    <w:p w14:paraId="0759987B"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Кеңейтілген іріктеумен болашақ жұмыс қорытындылардың статистикалық сенімділігін қамтамасыз ете отырып, p-мәнін толық есептеуге және сенімділік интервалдарын құруға болады.</w:t>
      </w:r>
    </w:p>
    <w:p w14:paraId="133B494E"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R</w:t>
      </w:r>
      <w:r w:rsidRPr="002B6ECD">
        <w:rPr>
          <w:rFonts w:ascii="Times New Roman" w:hAnsi="Times New Roman" w:cs="Times New Roman"/>
          <w:sz w:val="28"/>
          <w:szCs w:val="28"/>
          <w:vertAlign w:val="superscript"/>
          <w:lang w:val="kk-KZ"/>
        </w:rPr>
        <w:t>2</w:t>
      </w:r>
      <w:r w:rsidRPr="002B6ECD">
        <w:rPr>
          <w:rFonts w:ascii="Times New Roman" w:hAnsi="Times New Roman" w:cs="Times New Roman"/>
          <w:sz w:val="28"/>
          <w:szCs w:val="28"/>
          <w:lang w:val="kk-KZ"/>
        </w:rPr>
        <w:t xml:space="preserve"> детерминация коэффициенті сызықтық модель сапасының жалпыланған метрикасы қызметін атқарады. Ол тәуелді айнымалыдағы дисперсияның қандай үлесі тәуелсіз айнымалылармен түсіндірілетінін көрсетеді. R</w:t>
      </w:r>
      <w:r w:rsidRPr="002B6ECD">
        <w:rPr>
          <w:rFonts w:ascii="Times New Roman" w:hAnsi="Times New Roman" w:cs="Times New Roman"/>
          <w:sz w:val="28"/>
          <w:szCs w:val="28"/>
          <w:vertAlign w:val="superscript"/>
          <w:lang w:val="kk-KZ"/>
        </w:rPr>
        <w:t>2</w:t>
      </w:r>
      <w:r w:rsidRPr="002B6ECD">
        <w:rPr>
          <w:rFonts w:ascii="Times New Roman" w:hAnsi="Times New Roman" w:cs="Times New Roman"/>
          <w:sz w:val="28"/>
          <w:szCs w:val="28"/>
          <w:lang w:val="kk-KZ"/>
        </w:rPr>
        <w:t xml:space="preserve"> мәні 1-ге неғұрлым жақын болса, модельдің сапасы соғұрлым жоғары болады.</w:t>
      </w:r>
    </w:p>
    <w:p w14:paraId="6477E5AA"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Бұл модельдеуде (синтетикалық деректер негізінде) R</w:t>
      </w:r>
      <w:r w:rsidRPr="002B6ECD">
        <w:rPr>
          <w:rFonts w:ascii="Times New Roman" w:hAnsi="Times New Roman" w:cs="Times New Roman"/>
          <w:sz w:val="28"/>
          <w:szCs w:val="28"/>
          <w:vertAlign w:val="superscript"/>
          <w:lang w:val="kk-KZ"/>
        </w:rPr>
        <w:t>2</w:t>
      </w:r>
      <w:r w:rsidRPr="002B6ECD">
        <w:rPr>
          <w:rFonts w:ascii="Times New Roman" w:hAnsi="Times New Roman" w:cs="Times New Roman"/>
          <w:sz w:val="28"/>
          <w:szCs w:val="28"/>
          <w:lang w:val="kk-KZ"/>
        </w:rPr>
        <w:t xml:space="preserve"> мәні 0,15 пен 0,25 диапазонында бағаланды, бұл деректердегі вариацияны түсіндірудің төмен, бірақ қолайлы дәрежесін көрсетеді. Бұл шектеулі үлгі өлшемін және мүмкіндіктердің шектеулі санын ескере отырып күтілуде. Дегенмен, бұл мәннің өзінде үлгі тұрақты тенденцияларды анықтауға және ұқсас үлгілер аясында болжамдар жасайды.</w:t>
      </w:r>
    </w:p>
    <w:p w14:paraId="66B28AAA"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Бақылау және эксперименттік топтардың нәтижелері арасындағы айырмашылықтарды тікелей бағалау үшін тәуелсіз үлгілер үшін Стьюденттің t-тесті қолданылды. Бұл тест екі топтағы оқушылардың білім деңгейінің орташа мәндері арасында статистикалық маңызды айырмашылық бар-жоғын анықтауға көмектеседі.</w:t>
      </w:r>
    </w:p>
    <w:p w14:paraId="6A7E88C7" w14:textId="5F170011"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xml:space="preserve">Шкала бойынша білімнің орташа деңгейі (мұнда жоғары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11, орташа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7, төмен </w:t>
      </w:r>
      <w:r w:rsidR="002B4F8F" w:rsidRPr="002B6ECD">
        <w:rPr>
          <w:rFonts w:ascii="Times New Roman" w:hAnsi="Times New Roman" w:cs="Times New Roman"/>
          <w:sz w:val="28"/>
          <w:szCs w:val="28"/>
          <w:lang w:val="kk-KZ"/>
        </w:rPr>
        <w:t>=</w:t>
      </w:r>
      <w:r w:rsidRPr="002B6ECD">
        <w:rPr>
          <w:rFonts w:ascii="Times New Roman" w:hAnsi="Times New Roman" w:cs="Times New Roman"/>
          <w:sz w:val="28"/>
          <w:szCs w:val="28"/>
          <w:lang w:val="kk-KZ"/>
        </w:rPr>
        <w:t xml:space="preserve"> 3) болды:</w:t>
      </w:r>
    </w:p>
    <w:p w14:paraId="13521F26"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бақылау тобында 5,31,</w:t>
      </w:r>
    </w:p>
    <w:p w14:paraId="5081BB03"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 Эксперименттік топта 5,42.</w:t>
      </w:r>
    </w:p>
    <w:p w14:paraId="1BF04380" w14:textId="77777777" w:rsidR="00083355" w:rsidRPr="002B6ECD" w:rsidRDefault="00083355"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Салыстыру бастапқы кезеңде статистикалық маңызды айырмашылық бар екенін көрсетті, бұл педагогикалық ықпал ету басталғанға дейін топтардың салыстырмалылығын растайды. Сондықтан түпкілікті нәтижелердегі кез келген елеулі өзгерістерді енгізілген әдістеменің әсеріне негізделген түрде жатқызуға болады.</w:t>
      </w:r>
    </w:p>
    <w:p w14:paraId="6B5A3E12" w14:textId="1E1393BF" w:rsidR="0007486A" w:rsidRPr="002B6ECD" w:rsidRDefault="002B4F8F" w:rsidP="00083355">
      <w:pPr>
        <w:widowControl w:val="0"/>
        <w:spacing w:after="0" w:line="240" w:lineRule="auto"/>
        <w:ind w:firstLine="709"/>
        <w:jc w:val="both"/>
        <w:rPr>
          <w:rFonts w:ascii="Times New Roman" w:hAnsi="Times New Roman" w:cs="Times New Roman"/>
          <w:sz w:val="28"/>
          <w:szCs w:val="28"/>
          <w:lang w:val="kk-KZ"/>
        </w:rPr>
      </w:pPr>
      <w:r w:rsidRPr="002B6ECD">
        <w:rPr>
          <w:rFonts w:ascii="Times New Roman" w:hAnsi="Times New Roman" w:cs="Times New Roman"/>
          <w:sz w:val="28"/>
          <w:szCs w:val="28"/>
          <w:lang w:val="kk-KZ"/>
        </w:rPr>
        <w:t>18-25 суреттерге және 16-кестеге сәйкес н</w:t>
      </w:r>
      <w:r w:rsidR="00083355" w:rsidRPr="002B6ECD">
        <w:rPr>
          <w:rFonts w:ascii="Times New Roman" w:hAnsi="Times New Roman" w:cs="Times New Roman"/>
          <w:sz w:val="28"/>
          <w:szCs w:val="28"/>
          <w:lang w:val="kk-KZ"/>
        </w:rPr>
        <w:t>әтижелерді талдау факторлардың әсер ету бағыттарын анықтауда модельдің тұрақтылығын растайды</w:t>
      </w:r>
      <w:r w:rsidRPr="002B6ECD">
        <w:rPr>
          <w:rFonts w:ascii="Times New Roman" w:hAnsi="Times New Roman" w:cs="Times New Roman"/>
          <w:sz w:val="28"/>
          <w:szCs w:val="28"/>
          <w:lang w:val="kk-KZ"/>
        </w:rPr>
        <w:t>:</w:t>
      </w:r>
      <w:r w:rsidR="00083355" w:rsidRPr="002B6ECD">
        <w:rPr>
          <w:rFonts w:ascii="Times New Roman" w:hAnsi="Times New Roman" w:cs="Times New Roman"/>
          <w:sz w:val="28"/>
          <w:szCs w:val="28"/>
          <w:lang w:val="kk-KZ"/>
        </w:rPr>
        <w:t xml:space="preserve"> техникадан оң әсердің алдын ала болуы</w:t>
      </w:r>
      <w:r w:rsidRPr="002B6ECD">
        <w:rPr>
          <w:rFonts w:ascii="Times New Roman" w:hAnsi="Times New Roman" w:cs="Times New Roman"/>
          <w:sz w:val="28"/>
          <w:szCs w:val="28"/>
          <w:lang w:val="kk-KZ"/>
        </w:rPr>
        <w:t>,</w:t>
      </w:r>
      <w:r w:rsidR="00083355" w:rsidRPr="002B6ECD">
        <w:rPr>
          <w:rFonts w:ascii="Times New Roman" w:hAnsi="Times New Roman" w:cs="Times New Roman"/>
          <w:sz w:val="28"/>
          <w:szCs w:val="28"/>
          <w:lang w:val="kk-KZ"/>
        </w:rPr>
        <w:t xml:space="preserve"> гипотезаны ұлғайту және қорытынды тексеруді есептеу мақсатында эксперименттің қорытынды кезеңін әрі қарай жүргізудің және білім деңгейін қайта диагностикалаудың негізділігі.</w:t>
      </w:r>
    </w:p>
    <w:p w14:paraId="000C17B4" w14:textId="77777777" w:rsidR="0007486A"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7769FA27" wp14:editId="215B7826">
            <wp:extent cx="5551150" cy="3492000"/>
            <wp:effectExtent l="0" t="0" r="0" b="0"/>
            <wp:docPr id="5484992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99285" name="Рисунок 548499285"/>
                    <pic:cNvPicPr/>
                  </pic:nvPicPr>
                  <pic:blipFill rotWithShape="1">
                    <a:blip r:embed="rId43">
                      <a:extLst>
                        <a:ext uri="{28A0092B-C50C-407E-A947-70E740481C1C}">
                          <a14:useLocalDpi xmlns:a14="http://schemas.microsoft.com/office/drawing/2010/main" val="0"/>
                        </a:ext>
                      </a:extLst>
                    </a:blip>
                    <a:srcRect t="5045"/>
                    <a:stretch/>
                  </pic:blipFill>
                  <pic:spPr bwMode="auto">
                    <a:xfrm>
                      <a:off x="0" y="0"/>
                      <a:ext cx="5551150" cy="3492000"/>
                    </a:xfrm>
                    <a:prstGeom prst="rect">
                      <a:avLst/>
                    </a:prstGeom>
                    <a:ln>
                      <a:noFill/>
                    </a:ln>
                    <a:extLst>
                      <a:ext uri="{53640926-AAD7-44D8-BBD7-CCE9431645EC}">
                        <a14:shadowObscured xmlns:a14="http://schemas.microsoft.com/office/drawing/2010/main"/>
                      </a:ext>
                    </a:extLst>
                  </pic:spPr>
                </pic:pic>
              </a:graphicData>
            </a:graphic>
          </wp:inline>
        </w:drawing>
      </w:r>
    </w:p>
    <w:p w14:paraId="00290992" w14:textId="77777777" w:rsidR="002B4F8F" w:rsidRPr="002B6ECD" w:rsidRDefault="002B4F8F" w:rsidP="00083355">
      <w:pPr>
        <w:widowControl w:val="0"/>
        <w:spacing w:after="0" w:line="240" w:lineRule="auto"/>
        <w:jc w:val="center"/>
        <w:rPr>
          <w:rFonts w:ascii="Times New Roman" w:hAnsi="Times New Roman" w:cs="Times New Roman"/>
          <w:sz w:val="28"/>
          <w:lang w:val="kk-KZ"/>
        </w:rPr>
      </w:pPr>
    </w:p>
    <w:p w14:paraId="6AF5FBBA" w14:textId="5B023E9E" w:rsidR="00900EC2" w:rsidRPr="002B6ECD" w:rsidRDefault="00900EC2" w:rsidP="00083355">
      <w:pPr>
        <w:widowControl w:val="0"/>
        <w:spacing w:after="0" w:line="240" w:lineRule="auto"/>
        <w:jc w:val="center"/>
        <w:rPr>
          <w:rFonts w:ascii="Times New Roman" w:hAnsi="Times New Roman" w:cs="Times New Roman"/>
          <w:sz w:val="28"/>
          <w:lang w:val="kk-KZ"/>
        </w:rPr>
      </w:pPr>
      <w:r w:rsidRPr="002B6ECD">
        <w:rPr>
          <w:rFonts w:ascii="Times New Roman" w:hAnsi="Times New Roman" w:cs="Times New Roman"/>
          <w:sz w:val="28"/>
          <w:lang w:val="kk-KZ"/>
        </w:rPr>
        <w:t>Сурет 1</w:t>
      </w:r>
      <w:r w:rsidR="002B4F8F" w:rsidRPr="002B6ECD">
        <w:rPr>
          <w:rFonts w:ascii="Times New Roman" w:hAnsi="Times New Roman" w:cs="Times New Roman"/>
          <w:sz w:val="28"/>
          <w:lang w:val="kk-KZ"/>
        </w:rPr>
        <w:t>8</w:t>
      </w:r>
      <w:r w:rsidRPr="002B6ECD">
        <w:rPr>
          <w:rFonts w:ascii="Times New Roman" w:hAnsi="Times New Roman" w:cs="Times New Roman"/>
          <w:sz w:val="28"/>
          <w:lang w:val="kk-KZ"/>
        </w:rPr>
        <w:t xml:space="preserve"> </w:t>
      </w:r>
      <w:r w:rsidR="002B4F8F" w:rsidRPr="002B6ECD">
        <w:rPr>
          <w:rFonts w:ascii="Times New Roman" w:hAnsi="Times New Roman" w:cs="Times New Roman"/>
          <w:sz w:val="28"/>
          <w:lang w:val="kk-KZ"/>
        </w:rPr>
        <w:t>-</w:t>
      </w:r>
      <w:r w:rsidRPr="002B6ECD">
        <w:rPr>
          <w:rFonts w:ascii="Times New Roman" w:hAnsi="Times New Roman" w:cs="Times New Roman"/>
          <w:sz w:val="28"/>
          <w:lang w:val="kk-KZ"/>
        </w:rPr>
        <w:t xml:space="preserve"> Бақылау және тәжірибелік топтардағы орташа балдың өзгеруі</w:t>
      </w:r>
    </w:p>
    <w:p w14:paraId="6394B575" w14:textId="77777777" w:rsidR="002B4F8F" w:rsidRPr="002B6ECD" w:rsidRDefault="002B4F8F" w:rsidP="00083355">
      <w:pPr>
        <w:widowControl w:val="0"/>
        <w:spacing w:after="0" w:line="240" w:lineRule="auto"/>
        <w:jc w:val="center"/>
        <w:rPr>
          <w:rFonts w:ascii="Times New Roman" w:hAnsi="Times New Roman" w:cs="Times New Roman"/>
          <w:sz w:val="28"/>
          <w:lang w:val="kk-KZ"/>
        </w:rPr>
      </w:pPr>
    </w:p>
    <w:p w14:paraId="79C6F645"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cs="Times New Roman"/>
          <w:noProof/>
          <w:lang w:eastAsia="ru-RU"/>
        </w:rPr>
        <w:drawing>
          <wp:inline distT="0" distB="0" distL="0" distR="0" wp14:anchorId="3F91E0D7" wp14:editId="5BE713CE">
            <wp:extent cx="4298911" cy="3492000"/>
            <wp:effectExtent l="0" t="0" r="6985" b="0"/>
            <wp:docPr id="4461221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22106" name="Рисунок 446122106"/>
                    <pic:cNvPicPr/>
                  </pic:nvPicPr>
                  <pic:blipFill rotWithShape="1">
                    <a:blip r:embed="rId44">
                      <a:extLst>
                        <a:ext uri="{28A0092B-C50C-407E-A947-70E740481C1C}">
                          <a14:useLocalDpi xmlns:a14="http://schemas.microsoft.com/office/drawing/2010/main" val="0"/>
                        </a:ext>
                      </a:extLst>
                    </a:blip>
                    <a:srcRect t="4977"/>
                    <a:stretch/>
                  </pic:blipFill>
                  <pic:spPr bwMode="auto">
                    <a:xfrm>
                      <a:off x="0" y="0"/>
                      <a:ext cx="4298911" cy="3492000"/>
                    </a:xfrm>
                    <a:prstGeom prst="rect">
                      <a:avLst/>
                    </a:prstGeom>
                    <a:ln>
                      <a:noFill/>
                    </a:ln>
                    <a:extLst>
                      <a:ext uri="{53640926-AAD7-44D8-BBD7-CCE9431645EC}">
                        <a14:shadowObscured xmlns:a14="http://schemas.microsoft.com/office/drawing/2010/main"/>
                      </a:ext>
                    </a:extLst>
                  </pic:spPr>
                </pic:pic>
              </a:graphicData>
            </a:graphic>
          </wp:inline>
        </w:drawing>
      </w:r>
    </w:p>
    <w:p w14:paraId="7EC89F11" w14:textId="77777777" w:rsidR="002B4F8F" w:rsidRPr="002B6ECD" w:rsidRDefault="002B4F8F" w:rsidP="00083355">
      <w:pPr>
        <w:widowControl w:val="0"/>
        <w:spacing w:after="0" w:line="240" w:lineRule="auto"/>
        <w:jc w:val="center"/>
        <w:rPr>
          <w:rFonts w:ascii="Times New Roman" w:hAnsi="Times New Roman" w:cs="Times New Roman"/>
          <w:sz w:val="28"/>
        </w:rPr>
      </w:pPr>
    </w:p>
    <w:p w14:paraId="60E2AB87" w14:textId="01AA5697" w:rsidR="00900EC2" w:rsidRPr="002B6ECD" w:rsidRDefault="00900EC2" w:rsidP="00083355">
      <w:pPr>
        <w:widowControl w:val="0"/>
        <w:spacing w:after="0" w:line="240" w:lineRule="auto"/>
        <w:jc w:val="center"/>
        <w:rPr>
          <w:rFonts w:ascii="Times New Roman" w:hAnsi="Times New Roman" w:cs="Times New Roman"/>
          <w:sz w:val="28"/>
        </w:rPr>
      </w:pPr>
      <w:r w:rsidRPr="002B6ECD">
        <w:rPr>
          <w:rFonts w:ascii="Times New Roman" w:hAnsi="Times New Roman" w:cs="Times New Roman"/>
          <w:sz w:val="28"/>
        </w:rPr>
        <w:t xml:space="preserve">Сурет </w:t>
      </w:r>
      <w:r w:rsidR="002B4F8F" w:rsidRPr="002B6ECD">
        <w:rPr>
          <w:rFonts w:ascii="Times New Roman" w:hAnsi="Times New Roman" w:cs="Times New Roman"/>
          <w:sz w:val="28"/>
        </w:rPr>
        <w:t>19</w:t>
      </w:r>
      <w:r w:rsidRPr="002B6ECD">
        <w:rPr>
          <w:rFonts w:ascii="Times New Roman" w:hAnsi="Times New Roman" w:cs="Times New Roman"/>
          <w:sz w:val="28"/>
        </w:rPr>
        <w:t xml:space="preserve"> </w:t>
      </w:r>
      <w:r w:rsidR="002B4F8F" w:rsidRPr="002B6ECD">
        <w:rPr>
          <w:rFonts w:ascii="Times New Roman" w:hAnsi="Times New Roman" w:cs="Times New Roman"/>
          <w:sz w:val="28"/>
        </w:rPr>
        <w:t>-</w:t>
      </w:r>
      <w:r w:rsidRPr="002B6ECD">
        <w:rPr>
          <w:rFonts w:ascii="Times New Roman" w:hAnsi="Times New Roman" w:cs="Times New Roman"/>
          <w:sz w:val="28"/>
        </w:rPr>
        <w:t xml:space="preserve"> Орташа балл өсімі</w:t>
      </w:r>
    </w:p>
    <w:p w14:paraId="72DB3A9F"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65CB906C" wp14:editId="17ADBF2C">
            <wp:extent cx="4924856" cy="3492000"/>
            <wp:effectExtent l="0" t="0" r="9525" b="0"/>
            <wp:docPr id="19158565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56561" name="Рисунок 1915856561"/>
                    <pic:cNvPicPr/>
                  </pic:nvPicPr>
                  <pic:blipFill rotWithShape="1">
                    <a:blip r:embed="rId45">
                      <a:extLst>
                        <a:ext uri="{28A0092B-C50C-407E-A947-70E740481C1C}">
                          <a14:useLocalDpi xmlns:a14="http://schemas.microsoft.com/office/drawing/2010/main" val="0"/>
                        </a:ext>
                      </a:extLst>
                    </a:blip>
                    <a:srcRect t="5019"/>
                    <a:stretch/>
                  </pic:blipFill>
                  <pic:spPr bwMode="auto">
                    <a:xfrm>
                      <a:off x="0" y="0"/>
                      <a:ext cx="4924856" cy="3492000"/>
                    </a:xfrm>
                    <a:prstGeom prst="rect">
                      <a:avLst/>
                    </a:prstGeom>
                    <a:ln>
                      <a:noFill/>
                    </a:ln>
                    <a:extLst>
                      <a:ext uri="{53640926-AAD7-44D8-BBD7-CCE9431645EC}">
                        <a14:shadowObscured xmlns:a14="http://schemas.microsoft.com/office/drawing/2010/main"/>
                      </a:ext>
                    </a:extLst>
                  </pic:spPr>
                </pic:pic>
              </a:graphicData>
            </a:graphic>
          </wp:inline>
        </w:drawing>
      </w:r>
    </w:p>
    <w:p w14:paraId="599D3523" w14:textId="77777777" w:rsidR="002B4F8F" w:rsidRPr="002B6ECD" w:rsidRDefault="002B4F8F" w:rsidP="00083355">
      <w:pPr>
        <w:widowControl w:val="0"/>
        <w:spacing w:after="0" w:line="240" w:lineRule="auto"/>
        <w:jc w:val="center"/>
        <w:rPr>
          <w:rFonts w:ascii="Times New Roman" w:hAnsi="Times New Roman"/>
          <w:sz w:val="28"/>
          <w:lang w:val="kk-KZ"/>
        </w:rPr>
      </w:pPr>
    </w:p>
    <w:p w14:paraId="5F64EB22" w14:textId="024CDBE9"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B4F8F" w:rsidRPr="002B6ECD">
        <w:rPr>
          <w:rFonts w:ascii="Times New Roman" w:hAnsi="Times New Roman"/>
          <w:sz w:val="28"/>
          <w:lang w:val="kk-KZ"/>
        </w:rPr>
        <w:t>20</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Бақылау топтарындағы деңгейлердің өзгеруі</w:t>
      </w:r>
    </w:p>
    <w:p w14:paraId="115EF0E9" w14:textId="77777777" w:rsidR="002B4F8F" w:rsidRPr="002B6ECD" w:rsidRDefault="002B4F8F" w:rsidP="00083355">
      <w:pPr>
        <w:widowControl w:val="0"/>
        <w:spacing w:after="0" w:line="240" w:lineRule="auto"/>
        <w:jc w:val="center"/>
        <w:rPr>
          <w:rFonts w:ascii="Times New Roman" w:hAnsi="Times New Roman"/>
          <w:sz w:val="28"/>
          <w:lang w:val="kk-KZ"/>
        </w:rPr>
      </w:pPr>
    </w:p>
    <w:p w14:paraId="3D9D5D7B"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6CDBFFA1" wp14:editId="1F77B148">
            <wp:extent cx="4922975" cy="3492000"/>
            <wp:effectExtent l="0" t="0" r="0" b="0"/>
            <wp:docPr id="14663053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05342" name="Рисунок 1466305342"/>
                    <pic:cNvPicPr/>
                  </pic:nvPicPr>
                  <pic:blipFill rotWithShape="1">
                    <a:blip r:embed="rId46">
                      <a:extLst>
                        <a:ext uri="{28A0092B-C50C-407E-A947-70E740481C1C}">
                          <a14:useLocalDpi xmlns:a14="http://schemas.microsoft.com/office/drawing/2010/main" val="0"/>
                        </a:ext>
                      </a:extLst>
                    </a:blip>
                    <a:srcRect t="4983"/>
                    <a:stretch/>
                  </pic:blipFill>
                  <pic:spPr bwMode="auto">
                    <a:xfrm>
                      <a:off x="0" y="0"/>
                      <a:ext cx="4922975" cy="3492000"/>
                    </a:xfrm>
                    <a:prstGeom prst="rect">
                      <a:avLst/>
                    </a:prstGeom>
                    <a:ln>
                      <a:noFill/>
                    </a:ln>
                    <a:extLst>
                      <a:ext uri="{53640926-AAD7-44D8-BBD7-CCE9431645EC}">
                        <a14:shadowObscured xmlns:a14="http://schemas.microsoft.com/office/drawing/2010/main"/>
                      </a:ext>
                    </a:extLst>
                  </pic:spPr>
                </pic:pic>
              </a:graphicData>
            </a:graphic>
          </wp:inline>
        </w:drawing>
      </w:r>
    </w:p>
    <w:p w14:paraId="709C0DD5" w14:textId="77777777" w:rsidR="002B4F8F" w:rsidRPr="002B6ECD" w:rsidRDefault="002B4F8F" w:rsidP="00083355">
      <w:pPr>
        <w:widowControl w:val="0"/>
        <w:spacing w:after="0" w:line="240" w:lineRule="auto"/>
        <w:jc w:val="center"/>
        <w:rPr>
          <w:rFonts w:ascii="Times New Roman" w:hAnsi="Times New Roman"/>
          <w:sz w:val="28"/>
          <w:lang w:val="kk-KZ"/>
        </w:rPr>
      </w:pPr>
    </w:p>
    <w:p w14:paraId="59180143" w14:textId="25DB7ECC"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B4F8F" w:rsidRPr="002B6ECD">
        <w:rPr>
          <w:rFonts w:ascii="Times New Roman" w:hAnsi="Times New Roman"/>
          <w:sz w:val="28"/>
          <w:lang w:val="kk-KZ"/>
        </w:rPr>
        <w:t>21</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Тәжірибелік топтардағы деңгейлердің өзгеруі</w:t>
      </w:r>
    </w:p>
    <w:p w14:paraId="08F54F6B"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1C40330F" wp14:editId="7256E3DD">
            <wp:extent cx="5571088" cy="3492000"/>
            <wp:effectExtent l="0" t="0" r="0" b="0"/>
            <wp:docPr id="9694912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91211" name="Рисунок 969491211"/>
                    <pic:cNvPicPr/>
                  </pic:nvPicPr>
                  <pic:blipFill rotWithShape="1">
                    <a:blip r:embed="rId47">
                      <a:extLst>
                        <a:ext uri="{28A0092B-C50C-407E-A947-70E740481C1C}">
                          <a14:useLocalDpi xmlns:a14="http://schemas.microsoft.com/office/drawing/2010/main" val="0"/>
                        </a:ext>
                      </a:extLst>
                    </a:blip>
                    <a:srcRect t="5385"/>
                    <a:stretch/>
                  </pic:blipFill>
                  <pic:spPr bwMode="auto">
                    <a:xfrm>
                      <a:off x="0" y="0"/>
                      <a:ext cx="5571088" cy="3492000"/>
                    </a:xfrm>
                    <a:prstGeom prst="rect">
                      <a:avLst/>
                    </a:prstGeom>
                    <a:ln>
                      <a:noFill/>
                    </a:ln>
                    <a:extLst>
                      <a:ext uri="{53640926-AAD7-44D8-BBD7-CCE9431645EC}">
                        <a14:shadowObscured xmlns:a14="http://schemas.microsoft.com/office/drawing/2010/main"/>
                      </a:ext>
                    </a:extLst>
                  </pic:spPr>
                </pic:pic>
              </a:graphicData>
            </a:graphic>
          </wp:inline>
        </w:drawing>
      </w:r>
    </w:p>
    <w:p w14:paraId="2844AE11" w14:textId="77777777" w:rsidR="002B4F8F" w:rsidRPr="002B6ECD" w:rsidRDefault="002B4F8F" w:rsidP="00083355">
      <w:pPr>
        <w:widowControl w:val="0"/>
        <w:spacing w:after="0" w:line="240" w:lineRule="auto"/>
        <w:jc w:val="center"/>
        <w:rPr>
          <w:rFonts w:ascii="Times New Roman" w:hAnsi="Times New Roman" w:cs="Times New Roman"/>
          <w:sz w:val="28"/>
        </w:rPr>
      </w:pPr>
    </w:p>
    <w:p w14:paraId="45F47AD0" w14:textId="6CFC5B3A" w:rsidR="00900EC2" w:rsidRPr="002B6ECD" w:rsidRDefault="00900EC2" w:rsidP="00083355">
      <w:pPr>
        <w:widowControl w:val="0"/>
        <w:spacing w:after="0" w:line="240" w:lineRule="auto"/>
        <w:jc w:val="center"/>
        <w:rPr>
          <w:rFonts w:ascii="Times New Roman" w:hAnsi="Times New Roman" w:cs="Times New Roman"/>
          <w:sz w:val="28"/>
        </w:rPr>
      </w:pPr>
      <w:r w:rsidRPr="002B6ECD">
        <w:rPr>
          <w:rFonts w:ascii="Times New Roman" w:hAnsi="Times New Roman" w:cs="Times New Roman"/>
          <w:sz w:val="28"/>
        </w:rPr>
        <w:t xml:space="preserve">Сурет </w:t>
      </w:r>
      <w:r w:rsidR="002B4F8F" w:rsidRPr="002B6ECD">
        <w:rPr>
          <w:rFonts w:ascii="Times New Roman" w:hAnsi="Times New Roman" w:cs="Times New Roman"/>
          <w:sz w:val="28"/>
        </w:rPr>
        <w:t>22</w:t>
      </w:r>
      <w:r w:rsidRPr="002B6ECD">
        <w:rPr>
          <w:rFonts w:ascii="Times New Roman" w:hAnsi="Times New Roman" w:cs="Times New Roman"/>
          <w:sz w:val="28"/>
        </w:rPr>
        <w:t xml:space="preserve"> </w:t>
      </w:r>
      <w:r w:rsidR="002B4F8F" w:rsidRPr="002B6ECD">
        <w:rPr>
          <w:rFonts w:ascii="Times New Roman" w:hAnsi="Times New Roman" w:cs="Times New Roman"/>
          <w:sz w:val="28"/>
        </w:rPr>
        <w:t>-</w:t>
      </w:r>
      <w:r w:rsidRPr="002B6ECD">
        <w:rPr>
          <w:rFonts w:ascii="Times New Roman" w:hAnsi="Times New Roman" w:cs="Times New Roman"/>
          <w:sz w:val="28"/>
        </w:rPr>
        <w:t xml:space="preserve"> Жоғары деңгей үлесінің өзгеруі</w:t>
      </w:r>
    </w:p>
    <w:p w14:paraId="5B26AE67" w14:textId="77777777" w:rsidR="002B4F8F" w:rsidRPr="002B6ECD" w:rsidRDefault="002B4F8F" w:rsidP="00083355">
      <w:pPr>
        <w:widowControl w:val="0"/>
        <w:spacing w:after="0" w:line="240" w:lineRule="auto"/>
        <w:jc w:val="center"/>
        <w:rPr>
          <w:rFonts w:ascii="Times New Roman" w:hAnsi="Times New Roman" w:cs="Times New Roman"/>
          <w:sz w:val="28"/>
        </w:rPr>
      </w:pPr>
    </w:p>
    <w:p w14:paraId="4F184737"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485CED7C" wp14:editId="0DFCCD9C">
            <wp:extent cx="5518909" cy="3492000"/>
            <wp:effectExtent l="0" t="0" r="5715" b="0"/>
            <wp:docPr id="9658909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90906" name="Рисунок 965890906"/>
                    <pic:cNvPicPr/>
                  </pic:nvPicPr>
                  <pic:blipFill rotWithShape="1">
                    <a:blip r:embed="rId48">
                      <a:extLst>
                        <a:ext uri="{28A0092B-C50C-407E-A947-70E740481C1C}">
                          <a14:useLocalDpi xmlns:a14="http://schemas.microsoft.com/office/drawing/2010/main" val="0"/>
                        </a:ext>
                      </a:extLst>
                    </a:blip>
                    <a:srcRect t="4490"/>
                    <a:stretch/>
                  </pic:blipFill>
                  <pic:spPr bwMode="auto">
                    <a:xfrm>
                      <a:off x="0" y="0"/>
                      <a:ext cx="5518909" cy="3492000"/>
                    </a:xfrm>
                    <a:prstGeom prst="rect">
                      <a:avLst/>
                    </a:prstGeom>
                    <a:ln>
                      <a:noFill/>
                    </a:ln>
                    <a:extLst>
                      <a:ext uri="{53640926-AAD7-44D8-BBD7-CCE9431645EC}">
                        <a14:shadowObscured xmlns:a14="http://schemas.microsoft.com/office/drawing/2010/main"/>
                      </a:ext>
                    </a:extLst>
                  </pic:spPr>
                </pic:pic>
              </a:graphicData>
            </a:graphic>
          </wp:inline>
        </w:drawing>
      </w:r>
    </w:p>
    <w:p w14:paraId="2DB8AF55" w14:textId="77777777" w:rsidR="002B4F8F" w:rsidRPr="002B6ECD" w:rsidRDefault="002B4F8F" w:rsidP="00083355">
      <w:pPr>
        <w:widowControl w:val="0"/>
        <w:spacing w:after="0" w:line="240" w:lineRule="auto"/>
        <w:jc w:val="center"/>
        <w:rPr>
          <w:rFonts w:ascii="Times New Roman" w:hAnsi="Times New Roman"/>
          <w:sz w:val="28"/>
          <w:lang w:val="kk-KZ"/>
        </w:rPr>
      </w:pPr>
    </w:p>
    <w:p w14:paraId="7170F806" w14:textId="75AA9F93"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B4F8F" w:rsidRPr="002B6ECD">
        <w:rPr>
          <w:rFonts w:ascii="Times New Roman" w:hAnsi="Times New Roman"/>
          <w:sz w:val="28"/>
          <w:lang w:val="kk-KZ"/>
        </w:rPr>
        <w:t>23</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Төмен деңгей үлесінің өзгеруі</w:t>
      </w:r>
    </w:p>
    <w:p w14:paraId="780868D5" w14:textId="77777777" w:rsidR="002B4F8F" w:rsidRPr="002B6ECD" w:rsidRDefault="002B4F8F" w:rsidP="00083355">
      <w:pPr>
        <w:widowControl w:val="0"/>
        <w:spacing w:after="0" w:line="240" w:lineRule="auto"/>
        <w:jc w:val="center"/>
        <w:rPr>
          <w:rFonts w:ascii="Times New Roman" w:hAnsi="Times New Roman"/>
          <w:sz w:val="28"/>
          <w:lang w:val="kk-KZ"/>
        </w:rPr>
      </w:pPr>
    </w:p>
    <w:p w14:paraId="15E7DF5D"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604430F8" wp14:editId="6F33F7F9">
            <wp:extent cx="5234663" cy="2478796"/>
            <wp:effectExtent l="0" t="0" r="4445" b="0"/>
            <wp:docPr id="10256974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97439" name="Рисунок 1025697439"/>
                    <pic:cNvPicPr/>
                  </pic:nvPicPr>
                  <pic:blipFill rotWithShape="1">
                    <a:blip r:embed="rId49" cstate="print">
                      <a:extLst>
                        <a:ext uri="{28A0092B-C50C-407E-A947-70E740481C1C}">
                          <a14:useLocalDpi xmlns:a14="http://schemas.microsoft.com/office/drawing/2010/main" val="0"/>
                        </a:ext>
                      </a:extLst>
                    </a:blip>
                    <a:srcRect t="4740"/>
                    <a:stretch/>
                  </pic:blipFill>
                  <pic:spPr bwMode="auto">
                    <a:xfrm>
                      <a:off x="0" y="0"/>
                      <a:ext cx="5233871" cy="2478421"/>
                    </a:xfrm>
                    <a:prstGeom prst="rect">
                      <a:avLst/>
                    </a:prstGeom>
                    <a:ln>
                      <a:noFill/>
                    </a:ln>
                    <a:extLst>
                      <a:ext uri="{53640926-AAD7-44D8-BBD7-CCE9431645EC}">
                        <a14:shadowObscured xmlns:a14="http://schemas.microsoft.com/office/drawing/2010/main"/>
                      </a:ext>
                    </a:extLst>
                  </pic:spPr>
                </pic:pic>
              </a:graphicData>
            </a:graphic>
          </wp:inline>
        </w:drawing>
      </w:r>
    </w:p>
    <w:p w14:paraId="7B70BCE3" w14:textId="1897A8B7"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B4F8F" w:rsidRPr="002B6ECD">
        <w:rPr>
          <w:rFonts w:ascii="Times New Roman" w:hAnsi="Times New Roman"/>
          <w:sz w:val="28"/>
          <w:lang w:val="kk-KZ"/>
        </w:rPr>
        <w:t>24</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Әр мектеп бойынша орташа балдың өзгеруі</w:t>
      </w:r>
    </w:p>
    <w:p w14:paraId="2F0B42F5"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29006462" wp14:editId="1DC2EF26">
            <wp:extent cx="4560983" cy="3240723"/>
            <wp:effectExtent l="0" t="0" r="0" b="0"/>
            <wp:docPr id="15463444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44436" name="Рисунок 1546344436"/>
                    <pic:cNvPicPr/>
                  </pic:nvPicPr>
                  <pic:blipFill rotWithShape="1">
                    <a:blip r:embed="rId50">
                      <a:extLst>
                        <a:ext uri="{28A0092B-C50C-407E-A947-70E740481C1C}">
                          <a14:useLocalDpi xmlns:a14="http://schemas.microsoft.com/office/drawing/2010/main" val="0"/>
                        </a:ext>
                      </a:extLst>
                    </a:blip>
                    <a:srcRect t="4822"/>
                    <a:stretch/>
                  </pic:blipFill>
                  <pic:spPr bwMode="auto">
                    <a:xfrm>
                      <a:off x="0" y="0"/>
                      <a:ext cx="4570705" cy="3247631"/>
                    </a:xfrm>
                    <a:prstGeom prst="rect">
                      <a:avLst/>
                    </a:prstGeom>
                    <a:ln>
                      <a:noFill/>
                    </a:ln>
                    <a:extLst>
                      <a:ext uri="{53640926-AAD7-44D8-BBD7-CCE9431645EC}">
                        <a14:shadowObscured xmlns:a14="http://schemas.microsoft.com/office/drawing/2010/main"/>
                      </a:ext>
                    </a:extLst>
                  </pic:spPr>
                </pic:pic>
              </a:graphicData>
            </a:graphic>
          </wp:inline>
        </w:drawing>
      </w:r>
    </w:p>
    <w:p w14:paraId="7610E66A" w14:textId="77777777" w:rsidR="002B4F8F" w:rsidRPr="002B6ECD" w:rsidRDefault="002B4F8F" w:rsidP="00083355">
      <w:pPr>
        <w:widowControl w:val="0"/>
        <w:spacing w:after="0" w:line="240" w:lineRule="auto"/>
        <w:jc w:val="center"/>
        <w:rPr>
          <w:rFonts w:ascii="Times New Roman" w:hAnsi="Times New Roman"/>
          <w:sz w:val="28"/>
          <w:lang w:val="kk-KZ"/>
        </w:rPr>
      </w:pPr>
    </w:p>
    <w:p w14:paraId="5E147975" w14:textId="01E98145"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2B4F8F" w:rsidRPr="002B6ECD">
        <w:rPr>
          <w:rFonts w:ascii="Times New Roman" w:hAnsi="Times New Roman"/>
          <w:sz w:val="28"/>
          <w:lang w:val="kk-KZ"/>
        </w:rPr>
        <w:t>25</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Пирсон χ</w:t>
      </w:r>
      <w:r w:rsidRPr="002B6ECD">
        <w:rPr>
          <w:rFonts w:ascii="Times New Roman" w:hAnsi="Times New Roman"/>
          <w:sz w:val="28"/>
          <w:vertAlign w:val="superscript"/>
          <w:lang w:val="kk-KZ"/>
        </w:rPr>
        <w:t>2</w:t>
      </w:r>
      <w:r w:rsidRPr="002B6ECD">
        <w:rPr>
          <w:rFonts w:ascii="Times New Roman" w:hAnsi="Times New Roman"/>
          <w:sz w:val="28"/>
          <w:lang w:val="kk-KZ"/>
        </w:rPr>
        <w:t xml:space="preserve"> критерийінің критикалық мәндері</w:t>
      </w:r>
    </w:p>
    <w:p w14:paraId="05A0DAA8" w14:textId="77777777" w:rsidR="002B4F8F" w:rsidRPr="002B6ECD" w:rsidRDefault="002B4F8F" w:rsidP="002B4F8F">
      <w:pPr>
        <w:widowControl w:val="0"/>
        <w:spacing w:after="0" w:line="240" w:lineRule="auto"/>
        <w:rPr>
          <w:rFonts w:ascii="Times New Roman" w:hAnsi="Times New Roman"/>
          <w:sz w:val="28"/>
          <w:lang w:val="kk-KZ"/>
        </w:rPr>
      </w:pPr>
    </w:p>
    <w:p w14:paraId="3DCF11D6" w14:textId="499AFE09" w:rsidR="00900EC2" w:rsidRPr="002B6ECD" w:rsidRDefault="00900EC2" w:rsidP="002B4F8F">
      <w:pPr>
        <w:widowControl w:val="0"/>
        <w:spacing w:after="0" w:line="240" w:lineRule="auto"/>
        <w:rPr>
          <w:rFonts w:ascii="Times New Roman" w:hAnsi="Times New Roman"/>
          <w:sz w:val="28"/>
          <w:lang w:val="kk-KZ"/>
        </w:rPr>
      </w:pPr>
      <w:r w:rsidRPr="002B6ECD">
        <w:rPr>
          <w:rFonts w:ascii="Times New Roman" w:hAnsi="Times New Roman"/>
          <w:sz w:val="28"/>
          <w:lang w:val="kk-KZ"/>
        </w:rPr>
        <w:t>Кесте 1</w:t>
      </w:r>
      <w:r w:rsidR="00544A84" w:rsidRPr="002B6ECD">
        <w:rPr>
          <w:rFonts w:ascii="Times New Roman" w:hAnsi="Times New Roman"/>
          <w:sz w:val="28"/>
          <w:lang w:val="kk-KZ"/>
        </w:rPr>
        <w:t>6</w:t>
      </w:r>
      <w:r w:rsidRPr="002B6ECD">
        <w:rPr>
          <w:rFonts w:ascii="Times New Roman" w:hAnsi="Times New Roman"/>
          <w:sz w:val="28"/>
          <w:lang w:val="kk-KZ"/>
        </w:rPr>
        <w:t xml:space="preserve"> - Пирсон χ</w:t>
      </w:r>
      <w:r w:rsidRPr="002B6ECD">
        <w:rPr>
          <w:rFonts w:ascii="Times New Roman" w:hAnsi="Times New Roman"/>
          <w:sz w:val="28"/>
          <w:vertAlign w:val="superscript"/>
          <w:lang w:val="kk-KZ"/>
        </w:rPr>
        <w:t>2</w:t>
      </w:r>
      <w:r w:rsidRPr="002B6ECD">
        <w:rPr>
          <w:rFonts w:ascii="Times New Roman" w:hAnsi="Times New Roman"/>
          <w:sz w:val="28"/>
          <w:lang w:val="kk-KZ"/>
        </w:rPr>
        <w:t xml:space="preserve"> критерийінің критикалық мәндері</w:t>
      </w:r>
    </w:p>
    <w:p w14:paraId="6B2EAD93" w14:textId="77777777" w:rsidR="002B4F8F" w:rsidRPr="002B6ECD" w:rsidRDefault="002B4F8F" w:rsidP="002B4F8F">
      <w:pPr>
        <w:widowControl w:val="0"/>
        <w:spacing w:after="0" w:line="240" w:lineRule="auto"/>
        <w:rPr>
          <w:rFonts w:ascii="Times New Roman" w:hAnsi="Times New Roman"/>
          <w:sz w:val="28"/>
          <w:lang w:val="kk-KZ"/>
        </w:rPr>
      </w:pPr>
    </w:p>
    <w:tbl>
      <w:tblPr>
        <w:tblStyle w:val="a3"/>
        <w:tblW w:w="5000" w:type="pct"/>
        <w:tblLook w:val="04A0" w:firstRow="1" w:lastRow="0" w:firstColumn="1" w:lastColumn="0" w:noHBand="0" w:noVBand="1"/>
      </w:tblPr>
      <w:tblGrid>
        <w:gridCol w:w="1069"/>
        <w:gridCol w:w="2127"/>
        <w:gridCol w:w="2126"/>
        <w:gridCol w:w="2126"/>
        <w:gridCol w:w="2406"/>
      </w:tblGrid>
      <w:tr w:rsidR="00900EC2" w:rsidRPr="002B6ECD" w14:paraId="4704152C" w14:textId="77777777" w:rsidTr="00F67FE8">
        <w:tc>
          <w:tcPr>
            <w:tcW w:w="542" w:type="pct"/>
            <w:vAlign w:val="center"/>
            <w:hideMark/>
          </w:tcPr>
          <w:p w14:paraId="4BEC02C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df</w:t>
            </w:r>
          </w:p>
        </w:tc>
        <w:tc>
          <w:tcPr>
            <w:tcW w:w="1079" w:type="pct"/>
            <w:vAlign w:val="center"/>
            <w:hideMark/>
          </w:tcPr>
          <w:p w14:paraId="3833636F" w14:textId="2598A523"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α</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0.10</w:t>
            </w:r>
          </w:p>
        </w:tc>
        <w:tc>
          <w:tcPr>
            <w:tcW w:w="1079" w:type="pct"/>
            <w:vAlign w:val="center"/>
            <w:hideMark/>
          </w:tcPr>
          <w:p w14:paraId="267A7CAE" w14:textId="6E128ABE"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α</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0.05</w:t>
            </w:r>
          </w:p>
        </w:tc>
        <w:tc>
          <w:tcPr>
            <w:tcW w:w="1079" w:type="pct"/>
            <w:vAlign w:val="center"/>
            <w:hideMark/>
          </w:tcPr>
          <w:p w14:paraId="440DF381" w14:textId="333695B3"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α</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0.01</w:t>
            </w:r>
          </w:p>
        </w:tc>
        <w:tc>
          <w:tcPr>
            <w:tcW w:w="1221" w:type="pct"/>
            <w:vAlign w:val="center"/>
            <w:hideMark/>
          </w:tcPr>
          <w:p w14:paraId="664382F6" w14:textId="057D978B"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α</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0.001</w:t>
            </w:r>
          </w:p>
        </w:tc>
      </w:tr>
      <w:tr w:rsidR="00900EC2" w:rsidRPr="002B6ECD" w14:paraId="6112ECFE" w14:textId="77777777" w:rsidTr="00F67FE8">
        <w:tc>
          <w:tcPr>
            <w:tcW w:w="542" w:type="pct"/>
            <w:vAlign w:val="center"/>
            <w:hideMark/>
          </w:tcPr>
          <w:p w14:paraId="02AD11D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w:t>
            </w:r>
          </w:p>
        </w:tc>
        <w:tc>
          <w:tcPr>
            <w:tcW w:w="1079" w:type="pct"/>
            <w:vAlign w:val="center"/>
            <w:hideMark/>
          </w:tcPr>
          <w:p w14:paraId="44929C0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2.706</w:t>
            </w:r>
          </w:p>
        </w:tc>
        <w:tc>
          <w:tcPr>
            <w:tcW w:w="1079" w:type="pct"/>
            <w:vAlign w:val="center"/>
            <w:hideMark/>
          </w:tcPr>
          <w:p w14:paraId="4777BAF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3.841</w:t>
            </w:r>
          </w:p>
        </w:tc>
        <w:tc>
          <w:tcPr>
            <w:tcW w:w="1079" w:type="pct"/>
            <w:vAlign w:val="center"/>
            <w:hideMark/>
          </w:tcPr>
          <w:p w14:paraId="574C761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6.635</w:t>
            </w:r>
          </w:p>
        </w:tc>
        <w:tc>
          <w:tcPr>
            <w:tcW w:w="1221" w:type="pct"/>
            <w:vAlign w:val="center"/>
            <w:hideMark/>
          </w:tcPr>
          <w:p w14:paraId="2B5B1A7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10.828</w:t>
            </w:r>
          </w:p>
        </w:tc>
      </w:tr>
      <w:tr w:rsidR="00900EC2" w:rsidRPr="002B6ECD" w14:paraId="129437BC" w14:textId="77777777" w:rsidTr="00F67FE8">
        <w:tc>
          <w:tcPr>
            <w:tcW w:w="542" w:type="pct"/>
            <w:vAlign w:val="center"/>
            <w:hideMark/>
          </w:tcPr>
          <w:p w14:paraId="2E1ABB1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w:t>
            </w:r>
          </w:p>
        </w:tc>
        <w:tc>
          <w:tcPr>
            <w:tcW w:w="1079" w:type="pct"/>
            <w:vAlign w:val="center"/>
            <w:hideMark/>
          </w:tcPr>
          <w:p w14:paraId="528853F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4.605</w:t>
            </w:r>
          </w:p>
        </w:tc>
        <w:tc>
          <w:tcPr>
            <w:tcW w:w="1079" w:type="pct"/>
            <w:vAlign w:val="center"/>
            <w:hideMark/>
          </w:tcPr>
          <w:p w14:paraId="530B340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5.991</w:t>
            </w:r>
          </w:p>
        </w:tc>
        <w:tc>
          <w:tcPr>
            <w:tcW w:w="1079" w:type="pct"/>
            <w:vAlign w:val="center"/>
            <w:hideMark/>
          </w:tcPr>
          <w:p w14:paraId="6FD7DAF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9.210</w:t>
            </w:r>
          </w:p>
        </w:tc>
        <w:tc>
          <w:tcPr>
            <w:tcW w:w="1221" w:type="pct"/>
            <w:vAlign w:val="center"/>
            <w:hideMark/>
          </w:tcPr>
          <w:p w14:paraId="46F726B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13.816</w:t>
            </w:r>
          </w:p>
        </w:tc>
      </w:tr>
      <w:tr w:rsidR="00900EC2" w:rsidRPr="002B6ECD" w14:paraId="14DCDD89" w14:textId="77777777" w:rsidTr="00F67FE8">
        <w:tc>
          <w:tcPr>
            <w:tcW w:w="542" w:type="pct"/>
            <w:vAlign w:val="center"/>
            <w:hideMark/>
          </w:tcPr>
          <w:p w14:paraId="5B2ADC3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w:t>
            </w:r>
          </w:p>
        </w:tc>
        <w:tc>
          <w:tcPr>
            <w:tcW w:w="1079" w:type="pct"/>
            <w:vAlign w:val="center"/>
            <w:hideMark/>
          </w:tcPr>
          <w:p w14:paraId="164E4D2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6.251</w:t>
            </w:r>
          </w:p>
        </w:tc>
        <w:tc>
          <w:tcPr>
            <w:tcW w:w="1079" w:type="pct"/>
            <w:vAlign w:val="center"/>
            <w:hideMark/>
          </w:tcPr>
          <w:p w14:paraId="54F25C4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7.815</w:t>
            </w:r>
          </w:p>
        </w:tc>
        <w:tc>
          <w:tcPr>
            <w:tcW w:w="1079" w:type="pct"/>
            <w:vAlign w:val="center"/>
            <w:hideMark/>
          </w:tcPr>
          <w:p w14:paraId="70CA255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11.345</w:t>
            </w:r>
          </w:p>
        </w:tc>
        <w:tc>
          <w:tcPr>
            <w:tcW w:w="1221" w:type="pct"/>
            <w:vAlign w:val="center"/>
            <w:hideMark/>
          </w:tcPr>
          <w:p w14:paraId="1606905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16.266</w:t>
            </w:r>
          </w:p>
        </w:tc>
      </w:tr>
      <w:tr w:rsidR="00900EC2" w:rsidRPr="002B6ECD" w14:paraId="16A6DD34" w14:textId="77777777" w:rsidTr="00F67FE8">
        <w:tc>
          <w:tcPr>
            <w:tcW w:w="542" w:type="pct"/>
            <w:vAlign w:val="center"/>
            <w:hideMark/>
          </w:tcPr>
          <w:p w14:paraId="782B888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w:t>
            </w:r>
          </w:p>
        </w:tc>
        <w:tc>
          <w:tcPr>
            <w:tcW w:w="1079" w:type="pct"/>
            <w:vAlign w:val="center"/>
            <w:hideMark/>
          </w:tcPr>
          <w:p w14:paraId="39210F3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7.779</w:t>
            </w:r>
          </w:p>
        </w:tc>
        <w:tc>
          <w:tcPr>
            <w:tcW w:w="1079" w:type="pct"/>
            <w:vAlign w:val="center"/>
            <w:hideMark/>
          </w:tcPr>
          <w:p w14:paraId="4450792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9.488</w:t>
            </w:r>
          </w:p>
        </w:tc>
        <w:tc>
          <w:tcPr>
            <w:tcW w:w="1079" w:type="pct"/>
            <w:vAlign w:val="center"/>
            <w:hideMark/>
          </w:tcPr>
          <w:p w14:paraId="5E45C44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13.277</w:t>
            </w:r>
          </w:p>
        </w:tc>
        <w:tc>
          <w:tcPr>
            <w:tcW w:w="1221" w:type="pct"/>
            <w:vAlign w:val="center"/>
            <w:hideMark/>
          </w:tcPr>
          <w:p w14:paraId="3586FD0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18.467</w:t>
            </w:r>
          </w:p>
        </w:tc>
      </w:tr>
      <w:tr w:rsidR="00900EC2" w:rsidRPr="002B6ECD" w14:paraId="3F50D504" w14:textId="77777777" w:rsidTr="00F67FE8">
        <w:tc>
          <w:tcPr>
            <w:tcW w:w="542" w:type="pct"/>
            <w:vAlign w:val="center"/>
            <w:hideMark/>
          </w:tcPr>
          <w:p w14:paraId="1A80C29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5</w:t>
            </w:r>
          </w:p>
        </w:tc>
        <w:tc>
          <w:tcPr>
            <w:tcW w:w="1079" w:type="pct"/>
            <w:vAlign w:val="center"/>
            <w:hideMark/>
          </w:tcPr>
          <w:p w14:paraId="58B53B1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9.236</w:t>
            </w:r>
          </w:p>
        </w:tc>
        <w:tc>
          <w:tcPr>
            <w:tcW w:w="1079" w:type="pct"/>
            <w:vAlign w:val="center"/>
            <w:hideMark/>
          </w:tcPr>
          <w:p w14:paraId="3BA902A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11.070</w:t>
            </w:r>
          </w:p>
        </w:tc>
        <w:tc>
          <w:tcPr>
            <w:tcW w:w="1079" w:type="pct"/>
            <w:vAlign w:val="center"/>
            <w:hideMark/>
          </w:tcPr>
          <w:p w14:paraId="5DD8837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15.086</w:t>
            </w:r>
          </w:p>
        </w:tc>
        <w:tc>
          <w:tcPr>
            <w:tcW w:w="1221" w:type="pct"/>
            <w:vAlign w:val="center"/>
            <w:hideMark/>
          </w:tcPr>
          <w:p w14:paraId="56380CD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20.515</w:t>
            </w:r>
          </w:p>
        </w:tc>
      </w:tr>
      <w:tr w:rsidR="00900EC2" w:rsidRPr="002B6ECD" w14:paraId="326569A2" w14:textId="77777777" w:rsidTr="00F67FE8">
        <w:tc>
          <w:tcPr>
            <w:tcW w:w="542" w:type="pct"/>
            <w:vAlign w:val="center"/>
            <w:hideMark/>
          </w:tcPr>
          <w:p w14:paraId="1B08D68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6</w:t>
            </w:r>
          </w:p>
        </w:tc>
        <w:tc>
          <w:tcPr>
            <w:tcW w:w="1079" w:type="pct"/>
            <w:vAlign w:val="center"/>
            <w:hideMark/>
          </w:tcPr>
          <w:p w14:paraId="3D1B4F0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10.645</w:t>
            </w:r>
          </w:p>
        </w:tc>
        <w:tc>
          <w:tcPr>
            <w:tcW w:w="1079" w:type="pct"/>
            <w:vAlign w:val="center"/>
            <w:hideMark/>
          </w:tcPr>
          <w:p w14:paraId="5BB4037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12.592</w:t>
            </w:r>
          </w:p>
        </w:tc>
        <w:tc>
          <w:tcPr>
            <w:tcW w:w="1079" w:type="pct"/>
            <w:vAlign w:val="center"/>
            <w:hideMark/>
          </w:tcPr>
          <w:p w14:paraId="23F65F2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16.812</w:t>
            </w:r>
          </w:p>
        </w:tc>
        <w:tc>
          <w:tcPr>
            <w:tcW w:w="1221" w:type="pct"/>
            <w:vAlign w:val="center"/>
            <w:hideMark/>
          </w:tcPr>
          <w:p w14:paraId="3DAD0A0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22.458</w:t>
            </w:r>
          </w:p>
        </w:tc>
      </w:tr>
      <w:tr w:rsidR="00900EC2" w:rsidRPr="002B6ECD" w14:paraId="625B6AB5" w14:textId="77777777" w:rsidTr="00F67FE8">
        <w:tc>
          <w:tcPr>
            <w:tcW w:w="542" w:type="pct"/>
            <w:vAlign w:val="center"/>
            <w:hideMark/>
          </w:tcPr>
          <w:p w14:paraId="7792383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7</w:t>
            </w:r>
          </w:p>
        </w:tc>
        <w:tc>
          <w:tcPr>
            <w:tcW w:w="1079" w:type="pct"/>
            <w:vAlign w:val="center"/>
            <w:hideMark/>
          </w:tcPr>
          <w:p w14:paraId="3F83004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12.017</w:t>
            </w:r>
          </w:p>
        </w:tc>
        <w:tc>
          <w:tcPr>
            <w:tcW w:w="1079" w:type="pct"/>
            <w:vAlign w:val="center"/>
            <w:hideMark/>
          </w:tcPr>
          <w:p w14:paraId="1FAD7D8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14.067</w:t>
            </w:r>
          </w:p>
        </w:tc>
        <w:tc>
          <w:tcPr>
            <w:tcW w:w="1079" w:type="pct"/>
            <w:vAlign w:val="center"/>
            <w:hideMark/>
          </w:tcPr>
          <w:p w14:paraId="5DB57B8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18.475</w:t>
            </w:r>
          </w:p>
        </w:tc>
        <w:tc>
          <w:tcPr>
            <w:tcW w:w="1221" w:type="pct"/>
            <w:vAlign w:val="center"/>
            <w:hideMark/>
          </w:tcPr>
          <w:p w14:paraId="1651FCC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24.322</w:t>
            </w:r>
          </w:p>
        </w:tc>
      </w:tr>
      <w:tr w:rsidR="00900EC2" w:rsidRPr="002B6ECD" w14:paraId="2DB7CBD3" w14:textId="77777777" w:rsidTr="00F67FE8">
        <w:tc>
          <w:tcPr>
            <w:tcW w:w="542" w:type="pct"/>
            <w:vAlign w:val="center"/>
            <w:hideMark/>
          </w:tcPr>
          <w:p w14:paraId="68198AB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8</w:t>
            </w:r>
          </w:p>
        </w:tc>
        <w:tc>
          <w:tcPr>
            <w:tcW w:w="1079" w:type="pct"/>
            <w:vAlign w:val="center"/>
            <w:hideMark/>
          </w:tcPr>
          <w:p w14:paraId="36EBEDC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13.362</w:t>
            </w:r>
          </w:p>
        </w:tc>
        <w:tc>
          <w:tcPr>
            <w:tcW w:w="1079" w:type="pct"/>
            <w:vAlign w:val="center"/>
            <w:hideMark/>
          </w:tcPr>
          <w:p w14:paraId="140D5D2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15.507</w:t>
            </w:r>
          </w:p>
        </w:tc>
        <w:tc>
          <w:tcPr>
            <w:tcW w:w="1079" w:type="pct"/>
            <w:vAlign w:val="center"/>
            <w:hideMark/>
          </w:tcPr>
          <w:p w14:paraId="5FBAAE8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20.090</w:t>
            </w:r>
          </w:p>
        </w:tc>
        <w:tc>
          <w:tcPr>
            <w:tcW w:w="1221" w:type="pct"/>
            <w:vAlign w:val="center"/>
            <w:hideMark/>
          </w:tcPr>
          <w:p w14:paraId="17C64E5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26.125</w:t>
            </w:r>
          </w:p>
        </w:tc>
      </w:tr>
      <w:tr w:rsidR="00900EC2" w:rsidRPr="002B6ECD" w14:paraId="1E212269" w14:textId="77777777" w:rsidTr="00F67FE8">
        <w:tc>
          <w:tcPr>
            <w:tcW w:w="542" w:type="pct"/>
            <w:vAlign w:val="center"/>
            <w:hideMark/>
          </w:tcPr>
          <w:p w14:paraId="7F13394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9</w:t>
            </w:r>
          </w:p>
        </w:tc>
        <w:tc>
          <w:tcPr>
            <w:tcW w:w="1079" w:type="pct"/>
            <w:vAlign w:val="center"/>
            <w:hideMark/>
          </w:tcPr>
          <w:p w14:paraId="1F89AB5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14.684</w:t>
            </w:r>
          </w:p>
        </w:tc>
        <w:tc>
          <w:tcPr>
            <w:tcW w:w="1079" w:type="pct"/>
            <w:vAlign w:val="center"/>
            <w:hideMark/>
          </w:tcPr>
          <w:p w14:paraId="7F7F122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16.919</w:t>
            </w:r>
          </w:p>
        </w:tc>
        <w:tc>
          <w:tcPr>
            <w:tcW w:w="1079" w:type="pct"/>
            <w:vAlign w:val="center"/>
            <w:hideMark/>
          </w:tcPr>
          <w:p w14:paraId="48E945E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21.666</w:t>
            </w:r>
          </w:p>
        </w:tc>
        <w:tc>
          <w:tcPr>
            <w:tcW w:w="1221" w:type="pct"/>
            <w:vAlign w:val="center"/>
            <w:hideMark/>
          </w:tcPr>
          <w:p w14:paraId="382C7F6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27.877</w:t>
            </w:r>
          </w:p>
        </w:tc>
      </w:tr>
      <w:tr w:rsidR="00900EC2" w:rsidRPr="002B6ECD" w14:paraId="1549F22E" w14:textId="77777777" w:rsidTr="00F67FE8">
        <w:tc>
          <w:tcPr>
            <w:tcW w:w="542" w:type="pct"/>
            <w:vAlign w:val="center"/>
            <w:hideMark/>
          </w:tcPr>
          <w:p w14:paraId="7831D74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10</w:t>
            </w:r>
          </w:p>
        </w:tc>
        <w:tc>
          <w:tcPr>
            <w:tcW w:w="1079" w:type="pct"/>
            <w:vAlign w:val="center"/>
            <w:hideMark/>
          </w:tcPr>
          <w:p w14:paraId="2B1BD2E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15.987</w:t>
            </w:r>
          </w:p>
        </w:tc>
        <w:tc>
          <w:tcPr>
            <w:tcW w:w="1079" w:type="pct"/>
            <w:vAlign w:val="center"/>
            <w:hideMark/>
          </w:tcPr>
          <w:p w14:paraId="657685D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18.307</w:t>
            </w:r>
          </w:p>
        </w:tc>
        <w:tc>
          <w:tcPr>
            <w:tcW w:w="1079" w:type="pct"/>
            <w:vAlign w:val="center"/>
            <w:hideMark/>
          </w:tcPr>
          <w:p w14:paraId="0EF8689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23.209</w:t>
            </w:r>
          </w:p>
        </w:tc>
        <w:tc>
          <w:tcPr>
            <w:tcW w:w="1221" w:type="pct"/>
            <w:vAlign w:val="center"/>
            <w:hideMark/>
          </w:tcPr>
          <w:p w14:paraId="6AD1FFA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29.588</w:t>
            </w:r>
          </w:p>
        </w:tc>
      </w:tr>
    </w:tbl>
    <w:p w14:paraId="6133C6F2" w14:textId="77777777" w:rsidR="002B4F8F" w:rsidRPr="002B6ECD" w:rsidRDefault="002B4F8F" w:rsidP="00083355">
      <w:pPr>
        <w:widowControl w:val="0"/>
        <w:spacing w:after="0" w:line="240" w:lineRule="auto"/>
        <w:ind w:firstLine="709"/>
        <w:jc w:val="both"/>
        <w:rPr>
          <w:rFonts w:ascii="Times New Roman" w:hAnsi="Times New Roman"/>
          <w:sz w:val="28"/>
          <w:lang w:val="kk-KZ"/>
        </w:rPr>
      </w:pPr>
    </w:p>
    <w:p w14:paraId="50DC84E2" w14:textId="106A831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lastRenderedPageBreak/>
        <w:t>Эксперименттік деректерді талдау, сызықтық регрессия моделін құру және оның нәтижелерін түсіндіру негізінде бастауыш сыныптарда робототехниканы оқытудың ұсынылған әдістемесінің тиімділігін растайтын және оны одан әрі қолданудың бағыттарын анықтайтын келесі тұжырымдар тұжырымдалды.</w:t>
      </w:r>
    </w:p>
    <w:p w14:paraId="36E2B874" w14:textId="7777777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Алынған деректер негізінде жүргізілген математикалық-статистикалық өңдеу нәтижелері бақылау және тәжірибелік топтардың анықтау кезеңіндегі бастапқы деңгейлері шамалас болғанын көрсетті. Анықтау кезеңінде орташа балл бақылау тобында 5.32, тәжірибелік топта 5.23 болды. t-критерий нәтижесі p&gt;0.05 болғандықтан, бастапқы айырмашылық статистикалық тұрғыдан мәнді емес деп анықталды.</w:t>
      </w:r>
    </w:p>
    <w:p w14:paraId="32CB18A0" w14:textId="23C841E1"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Қалыптастыру экспериментінен кейін бақылау тобында орташа балл 6.44-ке дейін, ал тәжірибелік топта 8.77-ге дейін артты. Тәжірибелік топтағы өсім 3.54 баллды, бақылау тобындағы өсім 1.12 баллды құрады. Айырмашылықтардың айырмасы D</w:t>
      </w:r>
      <w:r w:rsidR="002B4F8F" w:rsidRPr="002B6ECD">
        <w:rPr>
          <w:rFonts w:ascii="Times New Roman" w:hAnsi="Times New Roman"/>
          <w:sz w:val="28"/>
          <w:lang w:val="kk-KZ"/>
        </w:rPr>
        <w:t>=</w:t>
      </w:r>
      <w:r w:rsidRPr="002B6ECD">
        <w:rPr>
          <w:rFonts w:ascii="Times New Roman" w:hAnsi="Times New Roman"/>
          <w:sz w:val="28"/>
          <w:lang w:val="kk-KZ"/>
        </w:rPr>
        <w:t>2.42 болды. Бұл тәжірибелік әдістеменің оқушылардың робототехника бойынша білім және практикалық дағды деңгейін арттыруға оң әсер еткенін көрсетеді.</w:t>
      </w:r>
    </w:p>
    <w:p w14:paraId="347C8DD7" w14:textId="4F174BA0"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Пирсонның χ² критерийі бойынша бақылау кезеңіндегі деңгейлік бөліністер арасында статистикалық мәнді айырмашылық анықталды (χ2</w:t>
      </w:r>
      <w:r w:rsidR="002B4F8F" w:rsidRPr="002B6ECD">
        <w:rPr>
          <w:rFonts w:ascii="Times New Roman" w:hAnsi="Times New Roman"/>
          <w:sz w:val="28"/>
          <w:lang w:val="kk-KZ"/>
        </w:rPr>
        <w:t>=</w:t>
      </w:r>
      <w:r w:rsidRPr="002B6ECD">
        <w:rPr>
          <w:rFonts w:ascii="Times New Roman" w:hAnsi="Times New Roman"/>
          <w:sz w:val="28"/>
          <w:lang w:val="kk-KZ"/>
        </w:rPr>
        <w:t>22.881;p&lt;0.05). Стьюденттің t-критерийі бойынша да бақылау кезеңіндегі орташа баллдар арасында мәнді айырмашылық байқалды (p&lt;0.05). Осы нәтижелер ұсынылған робототехниканы оқыту әдістемесінің тиімділігін сандық тұрғыдан дәлелдеуге мүмкіндік сыйлайды.</w:t>
      </w:r>
    </w:p>
    <w:p w14:paraId="295A312C" w14:textId="77777777"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Жүргізілген математикалық-статистикалық есептеулер нәтижесінде анықтау кезеңінде бақылау және тәжірибелік топтар арасында статистикалық тұрғыдан мәнді айырмашылық болмағаны анықталды. Бұл эксперимент басталғанға дейін топтардың бастапқы білім деңгейлері шамалас болғанын көрсетеді.</w:t>
      </w:r>
    </w:p>
    <w:p w14:paraId="041D2414" w14:textId="77777777"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Қалыптастыру кезеңінен кейін тәжірибелік топта орташа баллдың айқын өсуі байқалды. Егер бақылау тобында орташа балл өсімі 1.12 болса, тәжірибелік топта бұл көрсеткіш 3.54 болды. Тәжірибелік әсердің таза айырмасы 2.42 баллды құрады. Стьюденттің t-критерийі мен Пирсонның χ</w:t>
      </w:r>
      <w:r w:rsidRPr="002B6ECD">
        <w:rPr>
          <w:rFonts w:ascii="Times New Roman" w:hAnsi="Times New Roman"/>
          <w:sz w:val="28"/>
          <w:vertAlign w:val="superscript"/>
          <w:lang w:val="kk-KZ"/>
        </w:rPr>
        <w:t>2</w:t>
      </w:r>
      <w:r w:rsidRPr="002B6ECD">
        <w:rPr>
          <w:rFonts w:ascii="Times New Roman" w:hAnsi="Times New Roman"/>
          <w:sz w:val="28"/>
          <w:lang w:val="kk-KZ"/>
        </w:rPr>
        <w:t xml:space="preserve"> критерийі бойынша бақылау кезеңіндегі айырмашылықтар статистикалық тұрғыдан мәнді болды.</w:t>
      </w:r>
    </w:p>
    <w:p w14:paraId="6CFDC47E" w14:textId="77777777"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Нөлдік гипотеза H</w:t>
      </w:r>
      <w:r w:rsidRPr="002B6ECD">
        <w:rPr>
          <w:rFonts w:ascii="Times New Roman" w:hAnsi="Times New Roman"/>
          <w:sz w:val="28"/>
          <w:vertAlign w:val="superscript"/>
          <w:lang w:val="kk-KZ"/>
        </w:rPr>
        <w:t>0</w:t>
      </w:r>
      <w:r w:rsidRPr="002B6ECD">
        <w:rPr>
          <w:rFonts w:ascii="Times New Roman" w:hAnsi="Times New Roman"/>
          <w:sz w:val="28"/>
          <w:lang w:val="kk-KZ"/>
        </w:rPr>
        <w:t xml:space="preserve"> теріске шығарылады, ал альтернативті гипотеза H</w:t>
      </w:r>
      <w:r w:rsidRPr="002B6ECD">
        <w:rPr>
          <w:rFonts w:ascii="Times New Roman" w:hAnsi="Times New Roman"/>
          <w:sz w:val="28"/>
          <w:vertAlign w:val="superscript"/>
          <w:lang w:val="kk-KZ"/>
        </w:rPr>
        <w:t>1</w:t>
      </w:r>
      <w:r w:rsidRPr="002B6ECD">
        <w:rPr>
          <w:rFonts w:ascii="Times New Roman" w:hAnsi="Times New Roman"/>
          <w:sz w:val="28"/>
          <w:lang w:val="kk-KZ"/>
        </w:rPr>
        <w:t xml:space="preserve"> қабылданады. Яғни ұсынылған робототехниканы оқыту әдістемесі бастауыш сынып оқушыларының робототехника бойынша білімін, практикалық дағдыларын және тапсырманы орындау сапасын арттыруға оң әсер етеді деген қорытынды жасауға болады.</w:t>
      </w:r>
    </w:p>
    <w:p w14:paraId="5E67FC93" w14:textId="77777777"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Жүргізілген педагогикалық эксперименттің нәтижелері ұсынылған әдістеменің тиімділігін көрсетіп, зерттеу барысында алға қойылған мақсаттардың жүзеге асқанын және ғылыми болжамның расталғанын дәлелдейді.</w:t>
      </w:r>
    </w:p>
    <w:p w14:paraId="56517555" w14:textId="77777777" w:rsidR="00900EC2" w:rsidRPr="002B6ECD" w:rsidRDefault="00900EC2" w:rsidP="002B4F8F">
      <w:pPr>
        <w:widowControl w:val="0"/>
        <w:spacing w:after="0" w:line="240" w:lineRule="auto"/>
        <w:ind w:firstLine="709"/>
        <w:contextualSpacing/>
        <w:jc w:val="both"/>
        <w:rPr>
          <w:rFonts w:ascii="Times New Roman" w:hAnsi="Times New Roman"/>
          <w:sz w:val="28"/>
          <w:lang w:val="kk-KZ"/>
        </w:rPr>
      </w:pPr>
    </w:p>
    <w:p w14:paraId="69E2800C" w14:textId="77777777" w:rsidR="00E546D1" w:rsidRPr="002B6ECD" w:rsidRDefault="00E546D1" w:rsidP="002B4F8F">
      <w:pPr>
        <w:widowControl w:val="0"/>
        <w:spacing w:after="0" w:line="240" w:lineRule="auto"/>
        <w:ind w:firstLine="709"/>
        <w:contextualSpacing/>
        <w:jc w:val="both"/>
        <w:rPr>
          <w:rFonts w:ascii="Times New Roman" w:hAnsi="Times New Roman"/>
          <w:sz w:val="28"/>
          <w:lang w:val="kk-KZ"/>
        </w:rPr>
      </w:pPr>
    </w:p>
    <w:p w14:paraId="0A5F49D3" w14:textId="77777777" w:rsidR="00E546D1" w:rsidRPr="002B6ECD" w:rsidRDefault="00E546D1" w:rsidP="00E546D1">
      <w:pPr>
        <w:widowControl w:val="0"/>
        <w:spacing w:after="0" w:line="240" w:lineRule="auto"/>
        <w:ind w:firstLine="709"/>
        <w:jc w:val="both"/>
        <w:rPr>
          <w:rFonts w:ascii="Times New Roman" w:hAnsi="Times New Roman"/>
          <w:b/>
          <w:sz w:val="28"/>
          <w:lang w:val="kk-KZ"/>
        </w:rPr>
      </w:pPr>
      <w:r w:rsidRPr="002B6ECD">
        <w:rPr>
          <w:rFonts w:ascii="Times New Roman" w:hAnsi="Times New Roman"/>
          <w:b/>
          <w:sz w:val="28"/>
          <w:lang w:val="kk-KZ"/>
        </w:rPr>
        <w:lastRenderedPageBreak/>
        <w:t>Екінші бөлім бойынша тұжырым</w:t>
      </w:r>
    </w:p>
    <w:p w14:paraId="049FE059" w14:textId="77777777" w:rsidR="00E546D1" w:rsidRPr="002B6ECD" w:rsidRDefault="00E546D1" w:rsidP="00E546D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 xml:space="preserve">        2-бөлімде бастауыш сынып оқушыларына робототехниканы цифрлық құралдарды пайдаланып оқытудың әдістемесі, мақсаты мен мазмұны және оқыту әдіс-тәсілдері жан-жақты көрсетілді.</w:t>
      </w:r>
    </w:p>
    <w:p w14:paraId="046E6EC2"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Алдымен 2.1 тармақта бастауыш сынып оқушыларының алгоритмдік ойлау, конструкторлық дағдыларын дамыту  мақсатында “Роботтар құпиясы” атты 34 сағаттан тұратын элективті курс мазмұнын іріктеуге негіз болатын жалпы дидактикалық және әдістемелік қағидалар нақтыланып, курстың мақсаты анықталды. Тапсырмалар ұлттық құндылықтар мен ортақ тақырыптар негізінде құрастырылып, оқушылардың танымдық қызығушылығына сәйкес ұйымдастырылды. Робототехниканы оқыту барысында алгоритм, программа және орындаушы сияқты ұғымдарды меңгерту оқушылардың шығармашылық белсенділігін арттыруға мүмкіндік бергендігі анықталды. Оқушылар робот модельдерін құрастыру және программалау барысында жаңа мүмкіндіктерді зерттеп, әртүрлі жобаларды орындауға қызығушылық танытты.</w:t>
      </w:r>
    </w:p>
    <w:p w14:paraId="1B9BB357"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2.2 тармақта бастауыш сынып оқушыларының алгоритмдік ойлауын, конструкторлық дағдыларын дамыту мақсатында робототехниканы оқытуға арналған «Робо-Балдырған» цифрлық білім беру сайтын әзірленді және оны оқу тәжірибесінде қолданудың әдістемесі ұсынылды. Бұл әдістеме бастауыш сынып оқушыларының алгоритмдік ойлау, конструкторлық дағдыларын дамыту  мақсатында төртінші сынып оқушыларына арналған робототехника бойынша оқу тапсырмалары мен практикалық жұмыстар, оқу құралы, жұмыс дәптері, «Робо-Балдырған» цифрлық білім беру сайты, топтық және жеке жұмыс формалары арқылы мазмұны талданып, олардың білім беру бағдарламасына сәйкестігі бағаланды. Зерттеу барысында әзірленген жобалар мен практикалық жұмыстар «Робо-Балдырған» білім беру сайтында орналастырылды. Бұл оқушыларға өз жобаларын ұсынуға, басқа пайдаланушылардың жұмыстарымен танысуға және оларды жетілдіруге жол ашады.</w:t>
      </w:r>
    </w:p>
    <w:p w14:paraId="3F3BC02F"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2.3 тармақта жүргізілген тәжірибелік-эксперименттік жұмыстың барысы сипатталып, эксперименттік және бақылау сыныптарында алынған нәтижелер салыстырмалы талдау арқылы бағаланды. Эксперимент қорытындылары «Робо-Балдырған» білім беру сайтының бастауыш сынып оқушылары үшін қолжетімді әрі қолдануға ыңғайлы екенін, авторлық әдістеменің тиімділігін, оқушылардың робототехниканы цифрлық құралдарды пайдалану деңгейінің айтарлықтай артқаны, алгоритмдік ойлау, конструкторлық дағдылары және оқу мотивациясының күшейгенін көрсетті.</w:t>
      </w:r>
    </w:p>
    <w:p w14:paraId="0F9AC2D7" w14:textId="7248B206" w:rsidR="00900EC2" w:rsidRPr="002B6ECD" w:rsidRDefault="00E546D1" w:rsidP="00E546D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Жалпы алғанда, 2-бөлім бастауыш оқушыларының бастауыш сынып оқушыларына робототехниканы цифрлық құралдарды пайдаланып оқытуға арналған әдістеменің теориялық тұрғыдан негізделіп қана қоймай, нақты оқу ортасында сынақтан өткенін, өзінің тиімділігін тәжірибелік деректермен дәлелдегенін көрсетті. Тәжірибелік-эксперимент жұмысының нәтижелері зерттеудің ғылыми жаңалығын растап, диссертацияның келесі қорытынды бөлімдері үшін ғылыми-тәжірибелік негіз болды.</w:t>
      </w:r>
    </w:p>
    <w:p w14:paraId="3F3165BB" w14:textId="77777777" w:rsidR="00900EC2" w:rsidRPr="002B6ECD" w:rsidRDefault="00900EC2" w:rsidP="00D312A6">
      <w:pPr>
        <w:widowControl w:val="0"/>
        <w:spacing w:after="0" w:line="240" w:lineRule="auto"/>
        <w:rPr>
          <w:rFonts w:ascii="Times New Roman" w:hAnsi="Times New Roman"/>
          <w:sz w:val="28"/>
          <w:lang w:val="kk-KZ"/>
        </w:rPr>
      </w:pPr>
    </w:p>
    <w:p w14:paraId="53EB5B32" w14:textId="77777777" w:rsidR="00E546D1" w:rsidRPr="002B6ECD" w:rsidRDefault="00E546D1" w:rsidP="00E546D1">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ҚОРЫТЫНДЫ</w:t>
      </w:r>
    </w:p>
    <w:p w14:paraId="071674CB" w14:textId="77777777" w:rsidR="00E546D1" w:rsidRPr="002B6ECD" w:rsidRDefault="00E546D1" w:rsidP="00E546D1">
      <w:pPr>
        <w:widowControl w:val="0"/>
        <w:spacing w:after="0" w:line="240" w:lineRule="auto"/>
        <w:rPr>
          <w:rFonts w:ascii="Times New Roman" w:hAnsi="Times New Roman"/>
          <w:sz w:val="28"/>
          <w:lang w:val="kk-KZ"/>
        </w:rPr>
      </w:pPr>
    </w:p>
    <w:p w14:paraId="038B4B3E"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Жүргізілген ғылыми-зерттеу жұмысының нәтижелері қойылған мақсат пен міндеттердің толық орындалғанын көрсетеді және бастауыш сынып оқушыларына робототехниканы цифрлық құралдарды пайдаланып оқыту мәселесінің теориялық әрі практикалық тұрғыдан өзектілігін айқындайды.</w:t>
      </w:r>
    </w:p>
    <w:p w14:paraId="11D2458B" w14:textId="77777777" w:rsidR="00E546D1" w:rsidRPr="002B6ECD" w:rsidRDefault="00E546D1" w:rsidP="00E546D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Төмендегідей тұжырымдар жасауға болады:</w:t>
      </w:r>
    </w:p>
    <w:p w14:paraId="4AC2ABEE"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Зерттеу нәтижесінде бастауыш сынып оқушыларына робототехниканы цифрлық құралдарды пайдаланып оқытудың ғылыми-әдістемелік негіздерін айқындаумен сипатталды. Білім беру жүйесіндегі цифрландыру талаптарына сәйкес робототехниканы оқыту оқушылардың алгоритмдік ойлауын, конструкторлық дағдыларын, шығармашылық қабілеттерін және танымдық белсенділігін дамытуға ықпал ететін тиімді оқыту тәсілі екендігі ғылыми тұрғыдан негізделді.</w:t>
      </w:r>
    </w:p>
    <w:p w14:paraId="294A9969"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 оқушыларына робототехниканы оқыту барысында цифрлық білім беру ортасын тиімді ұйымдастырудың маңыздылығы анықталды. Робототехниканы оқытуда цифрлық құралдарды пайдалану оқу материалын көрнекі түрде ұсынуға, оқушылардың практикалық әрекет арқылы білім алуына және олардың оқу мотивациясын арттыруға мүмкіндік беретіні айқындалды. Робототехниканы оқытуға арналған цифрлық ресурстар дұрыс таңдау қажеттілігі негізделді.</w:t>
      </w:r>
    </w:p>
    <w:p w14:paraId="2DEC23B8"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Ғылыми-педагогикалық әдебиеттерді, отандық және шетелдік тәжірибелерді талдау нәтижесінде робототехниканы бастауыш сыныпта оқытудың оқушылардың алгоритмдік ойлауын, конструкторлық дағдыларын, шығармашылық белсенділігін және танымдық қызығушылығын дамытудағы маңызы айқындалды. </w:t>
      </w:r>
    </w:p>
    <w:p w14:paraId="572303C3"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Зерттеудің </w:t>
      </w:r>
      <w:r w:rsidRPr="002B6ECD">
        <w:rPr>
          <w:rFonts w:ascii="Times New Roman" w:hAnsi="Times New Roman"/>
          <w:i/>
          <w:sz w:val="28"/>
          <w:lang w:val="kk-KZ"/>
        </w:rPr>
        <w:t>айқындаушы эксперименті</w:t>
      </w:r>
      <w:r w:rsidRPr="002B6ECD">
        <w:rPr>
          <w:rFonts w:ascii="Times New Roman" w:hAnsi="Times New Roman"/>
          <w:sz w:val="28"/>
          <w:lang w:val="kk-KZ"/>
        </w:rPr>
        <w:t xml:space="preserve"> барысында робототехниканы тиімді оқыту үшін келесі ұйымдастыру қағидалары сақталуы қажет екені анықталды: бастауыш сынып оқушыларының жас ерекшеліктеріне сәйкес қызықты әрі қолжетімді оқу мазмұнын іріктеу; оқытуда көрнекілігі жоғары және пайдалануға ыңғайлы цифрлық білім беру сайтын қолдану; күрделі синтаксистік құрылымдарды қажет етпейтін визуалды программалау құралдарын пайдалану;</w:t>
      </w:r>
    </w:p>
    <w:p w14:paraId="75543956" w14:textId="77777777" w:rsidR="00E546D1" w:rsidRPr="002B6ECD" w:rsidRDefault="00E546D1" w:rsidP="00E546D1">
      <w:pPr>
        <w:widowControl w:val="0"/>
        <w:spacing w:after="0" w:line="240" w:lineRule="auto"/>
        <w:jc w:val="both"/>
        <w:rPr>
          <w:rFonts w:ascii="Times New Roman" w:hAnsi="Times New Roman"/>
          <w:sz w:val="28"/>
          <w:lang w:val="kk-KZ"/>
        </w:rPr>
      </w:pPr>
      <w:r w:rsidRPr="002B6ECD">
        <w:rPr>
          <w:rFonts w:ascii="Times New Roman" w:hAnsi="Times New Roman"/>
          <w:sz w:val="28"/>
          <w:lang w:val="kk-KZ"/>
        </w:rPr>
        <w:t>оқушылардың практикалық әрекеті мен бірлескен жұмысын ұйымдастыруға мүмкіндік беретін тапсырмалар жүйесін енгізу.</w:t>
      </w:r>
    </w:p>
    <w:p w14:paraId="3B288EDB"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Зерттеу барысында бастауыш сынып оқушыларының жас және психологиялық ерекшеліктеріне сәйкес робототехниканы оқытуда ескерілетін маңызды ерекшеліктер айқындалды: көрнекі-әрекеттік ойлаудың басымдығы; зейіннің тұрақсыздығы; практикалық әрекет арқылы білімді тиімді меңгеруі;  шығармашылық және зерттеушілік белсенділігінің жоғары болуы.</w:t>
      </w:r>
    </w:p>
    <w:p w14:paraId="1DFD2FB8"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Осы ерекшеліктерді ескере отырып, робототехниканы оқытуда көрнекілікке, ойын элементтеріне және практикалық тапсырмаларға негізделген әдістерді қолданудың тиімділігі анықталды.</w:t>
      </w:r>
    </w:p>
    <w:p w14:paraId="151C5640"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Бастауыш сынып оқушыларына робототехниканы оқытуда қолданылатын </w:t>
      </w:r>
      <w:r w:rsidRPr="002B6ECD">
        <w:rPr>
          <w:rFonts w:ascii="Times New Roman" w:hAnsi="Times New Roman"/>
          <w:sz w:val="28"/>
          <w:lang w:val="kk-KZ"/>
        </w:rPr>
        <w:lastRenderedPageBreak/>
        <w:t>цифрлық білім беру сайттары педагогикалық мүмкіндіктері талданды. Зерттеу барысында роботтарды модельдеу, программалау және интерактивті тапсырмаларды орындауға арналған цифрлық құралдардың оқушылардың алгоритмдік ойлауын, конструкторлық әрекеттерін және оқу белсенділігін дамытуға мүмкіндік беретіні анықталды.</w:t>
      </w:r>
    </w:p>
    <w:p w14:paraId="7B2595C3"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Бастауыш сынып оқушыларының алгоритмдік ойлауын және конструкторлық дағдыларын дамыту мақсатында «Робо-Балдырған» цифрлық білім беру сайты әзірленді. Сайт құрылымында теориялық материалдар, бейнесабақтар, интерактивті тапсырмалар, практикалық жұмыстар және өзіндік орындауға арналған тапсырмалар жүйесі қамтылды. Сайтты оқу тәжірибесінде қолданудың әдістемелік мүмкіндіктері негізделді.</w:t>
      </w:r>
    </w:p>
    <w:p w14:paraId="6BEF42BD"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Робототехниканы цифрлық құралдарды пайдаланып оқытудың әдістемесі әзірленіп, оны оқу тәжірибесінде қолданудың тиімді жолдары ұсынылды. </w:t>
      </w:r>
    </w:p>
    <w:p w14:paraId="54E031E3"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Әдістемеде: робототехниканы пәнаралық байланыста оқыту;  практикалық және жобалық тапсырмаларды қолдану; цифрлық құралдар негізінде оқу әрекетін ұйымдастыру; оқушылардың өз бетінше іздену әрекетін қолдау сияқты бағыттар басшылыққа алынды.</w:t>
      </w:r>
    </w:p>
    <w:p w14:paraId="37E6BA97" w14:textId="68391DCD"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Бақылау және салыстырмалы талдау кезеңінде алынған нәтижелер эксперименттік топ оқушыларының алгоритмдік ойлауы мен конструкторлық дағдыларының айтарлықтай артқанын көрсетті. Нәтижелер сенімділігі хи-квадрат (</w:t>
      </w:r>
      <w:r w:rsidR="009618FE" w:rsidRPr="002B6ECD">
        <w:rPr>
          <w:rFonts w:ascii="Times New Roman" w:hAnsi="Times New Roman"/>
          <w:sz w:val="28"/>
          <w:lang w:val="kk-KZ"/>
        </w:rPr>
        <w:t>χ</w:t>
      </w:r>
      <w:r w:rsidR="009618FE" w:rsidRPr="002B6ECD">
        <w:rPr>
          <w:rFonts w:ascii="Times New Roman" w:hAnsi="Times New Roman"/>
          <w:sz w:val="28"/>
          <w:vertAlign w:val="superscript"/>
          <w:lang w:val="kk-KZ"/>
        </w:rPr>
        <w:t>2</w:t>
      </w:r>
      <w:r w:rsidRPr="002B6ECD">
        <w:rPr>
          <w:rFonts w:ascii="Times New Roman" w:hAnsi="Times New Roman"/>
          <w:sz w:val="28"/>
          <w:lang w:val="kk-KZ"/>
        </w:rPr>
        <w:t xml:space="preserve">) статистикалық тұрғыда мәнді екені дәлелденді. </w:t>
      </w:r>
    </w:p>
    <w:p w14:paraId="299106A1"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Жүргізілген педагогикалық эксперимент нәтижесінде ұсынылған әдістеменің тиімділігі дәлелденді. Эксперимент барысында оқушылардың алгоритмдік ойлау деңгейінің, танымдық белсенділігінің, цифрлық құралдарды пайдаланып жұмыс жасау қабілетінің және конструкторлық әрекетке қызығушылығының артқаны байқалды. Оқушылардың өз бетінше шешім қабылдау, модель құрастыру және қарапайым программалау әрекеттерін орындау дағдылары қалыптасқаны анықталды.</w:t>
      </w:r>
    </w:p>
    <w:p w14:paraId="3BB804D0" w14:textId="77777777" w:rsidR="00E546D1" w:rsidRPr="002B6ECD" w:rsidRDefault="00E546D1" w:rsidP="00E546D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Жинақталған теориялық материалдар мен эксперимент нәтижелерін қорытындылай келе, бастауыш сынып оқушыларына робототехниканы цифрлық құралдарды пайдаланып оқыту олардың цифрлық құзыреттілігін, алгоритмдік ойлауын, шығармашылық қабілеттерін және конструкторлық дағдыларын дамытуға тиімді ықпал ететіні дәлелденді. Зерттеу мақсатына қол жеткізіліп, қойылған міндеттер орындалды, ұсынылған ғылыми болжам өз дәлелін тапты.</w:t>
      </w:r>
    </w:p>
    <w:p w14:paraId="2B8A661E" w14:textId="1D9D6D7E" w:rsidR="00900EC2" w:rsidRPr="002B6ECD" w:rsidRDefault="00E546D1" w:rsidP="00E546D1">
      <w:pPr>
        <w:widowControl w:val="0"/>
        <w:spacing w:after="0" w:line="240" w:lineRule="auto"/>
        <w:ind w:firstLine="709"/>
        <w:contextualSpacing/>
        <w:jc w:val="both"/>
        <w:rPr>
          <w:rFonts w:ascii="Times New Roman" w:hAnsi="Times New Roman"/>
          <w:sz w:val="28"/>
          <w:lang w:val="kk-KZ"/>
        </w:rPr>
      </w:pPr>
      <w:r w:rsidRPr="002B6ECD">
        <w:rPr>
          <w:rFonts w:ascii="Times New Roman" w:hAnsi="Times New Roman"/>
          <w:sz w:val="28"/>
          <w:lang w:val="kk-KZ"/>
        </w:rPr>
        <w:t>Зерттеу мақсатына қол жеткізілді, қойылған міндеттер толық орындалды және ұсынылған ғылыми болжам өз дәлелін тапты. Робототехниканы оқытуда цифрлық құралдарды тиімді пайдалану бастауыш сынып оқушыларының танымдық және шығармашылық дамуына оң әсер ететіні тәжірибе жүзінде расталды.</w:t>
      </w:r>
    </w:p>
    <w:p w14:paraId="777C4697" w14:textId="77777777" w:rsidR="00900EC2" w:rsidRPr="002B6ECD" w:rsidRDefault="00900EC2" w:rsidP="00D312A6">
      <w:pPr>
        <w:widowControl w:val="0"/>
        <w:spacing w:after="0" w:line="240" w:lineRule="auto"/>
        <w:rPr>
          <w:rFonts w:ascii="Times New Roman" w:hAnsi="Times New Roman"/>
          <w:sz w:val="28"/>
          <w:lang w:val="kk-KZ"/>
        </w:rPr>
      </w:pPr>
    </w:p>
    <w:p w14:paraId="75AD09CF" w14:textId="77777777" w:rsidR="00900EC2" w:rsidRPr="002B6ECD" w:rsidRDefault="00900EC2" w:rsidP="00D312A6">
      <w:pPr>
        <w:widowControl w:val="0"/>
        <w:spacing w:after="0" w:line="240" w:lineRule="auto"/>
        <w:rPr>
          <w:rFonts w:ascii="Times New Roman" w:hAnsi="Times New Roman"/>
          <w:sz w:val="28"/>
          <w:lang w:val="kk-KZ"/>
        </w:rPr>
      </w:pPr>
    </w:p>
    <w:p w14:paraId="0A5E4D41" w14:textId="77777777" w:rsidR="00900EC2" w:rsidRPr="002B6ECD" w:rsidRDefault="00900EC2" w:rsidP="00D312A6">
      <w:pPr>
        <w:widowControl w:val="0"/>
        <w:spacing w:after="0" w:line="240" w:lineRule="auto"/>
        <w:rPr>
          <w:rFonts w:ascii="Times New Roman" w:hAnsi="Times New Roman"/>
          <w:sz w:val="28"/>
          <w:lang w:val="kk-KZ"/>
        </w:rPr>
      </w:pPr>
    </w:p>
    <w:p w14:paraId="5EC65E40" w14:textId="77777777" w:rsidR="00900EC2" w:rsidRPr="002B6ECD" w:rsidRDefault="00900EC2" w:rsidP="00D312A6">
      <w:pPr>
        <w:widowControl w:val="0"/>
        <w:spacing w:after="0" w:line="240" w:lineRule="auto"/>
        <w:rPr>
          <w:rFonts w:ascii="Times New Roman" w:hAnsi="Times New Roman"/>
          <w:sz w:val="28"/>
          <w:lang w:val="kk-KZ"/>
        </w:rPr>
      </w:pPr>
    </w:p>
    <w:p w14:paraId="02C02EFA" w14:textId="77777777" w:rsidR="00900EC2" w:rsidRPr="002B6ECD" w:rsidRDefault="00900EC2" w:rsidP="00083355">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ПАЙДАЛАНЫЛҒАН ӘДЕБИЕТТЕР ТІЗІМІ</w:t>
      </w:r>
    </w:p>
    <w:p w14:paraId="53BED105" w14:textId="77777777" w:rsidR="002B4F8F" w:rsidRPr="002B6ECD" w:rsidRDefault="002B4F8F" w:rsidP="00083355">
      <w:pPr>
        <w:widowControl w:val="0"/>
        <w:spacing w:after="0" w:line="240" w:lineRule="auto"/>
        <w:jc w:val="center"/>
        <w:rPr>
          <w:rFonts w:ascii="Times New Roman" w:hAnsi="Times New Roman"/>
          <w:b/>
          <w:sz w:val="28"/>
          <w:lang w:val="kk-KZ"/>
        </w:rPr>
      </w:pPr>
    </w:p>
    <w:p w14:paraId="480DB428" w14:textId="2373279A" w:rsidR="006D78D2" w:rsidRPr="002B6ECD" w:rsidRDefault="006D78D2"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w:t>
      </w:r>
      <w:r w:rsidR="006B7BB6" w:rsidRPr="002B6ECD">
        <w:rPr>
          <w:rFonts w:ascii="Times New Roman" w:hAnsi="Times New Roman"/>
          <w:sz w:val="28"/>
          <w:lang w:val="kk-KZ"/>
        </w:rPr>
        <w:t xml:space="preserve"> </w:t>
      </w:r>
      <w:r w:rsidRPr="002B6ECD">
        <w:rPr>
          <w:rFonts w:ascii="Times New Roman" w:hAnsi="Times New Roman"/>
          <w:sz w:val="28"/>
          <w:lang w:val="kk-KZ"/>
        </w:rPr>
        <w:t xml:space="preserve">Қазақстан Республикасының «Білім туралы» Заңы: Қазақстан Республикасының 2007 жылғы 27 шілдедегі № 319-III Заңы. </w:t>
      </w:r>
      <w:r w:rsidR="002E2059" w:rsidRPr="002B6ECD">
        <w:rPr>
          <w:rFonts w:ascii="Times New Roman" w:hAnsi="Times New Roman"/>
          <w:sz w:val="28"/>
          <w:lang w:val="kk-KZ"/>
        </w:rPr>
        <w:t>-</w:t>
      </w:r>
      <w:r w:rsidRPr="002B6ECD">
        <w:rPr>
          <w:rFonts w:ascii="Times New Roman" w:hAnsi="Times New Roman"/>
          <w:sz w:val="28"/>
          <w:lang w:val="kk-KZ"/>
        </w:rPr>
        <w:t xml:space="preserve"> Астана, 2007.</w:t>
      </w:r>
    </w:p>
    <w:p w14:paraId="376DD3EC" w14:textId="5807DE3C" w:rsidR="006D78D2" w:rsidRPr="002B6ECD" w:rsidRDefault="006D78D2"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2 Бастауыш білім берудің мемлекеттік жалпыға міндетті стандарты : Қазақстан Республикасы Оқу-ағарту министрінің 2022 жылғы 3 тамыздағы № 348 бұйрығымен бекітілген [Электрондық ресурс]. </w:t>
      </w:r>
      <w:r w:rsidR="002E2059" w:rsidRPr="002B6ECD">
        <w:rPr>
          <w:rFonts w:ascii="Times New Roman" w:hAnsi="Times New Roman"/>
          <w:sz w:val="28"/>
          <w:lang w:val="kk-KZ"/>
        </w:rPr>
        <w:t>-</w:t>
      </w:r>
      <w:r w:rsidRPr="002B6ECD">
        <w:rPr>
          <w:rFonts w:ascii="Times New Roman" w:hAnsi="Times New Roman"/>
          <w:sz w:val="28"/>
          <w:lang w:val="kk-KZ"/>
        </w:rPr>
        <w:t xml:space="preserve"> Қолжетімділік режимі: https://adilet.zan.kz/kaz/docs/V2200029031#z140. </w:t>
      </w:r>
      <w:r w:rsidR="002E2059" w:rsidRPr="002B6ECD">
        <w:rPr>
          <w:rFonts w:ascii="Times New Roman" w:hAnsi="Times New Roman"/>
          <w:sz w:val="28"/>
          <w:lang w:val="kk-KZ"/>
        </w:rPr>
        <w:t>-</w:t>
      </w:r>
      <w:r w:rsidRPr="002B6ECD">
        <w:rPr>
          <w:rFonts w:ascii="Times New Roman" w:hAnsi="Times New Roman"/>
          <w:sz w:val="28"/>
          <w:lang w:val="kk-KZ"/>
        </w:rPr>
        <w:t xml:space="preserve"> Қаралған күні: 27.08.2023.</w:t>
      </w:r>
    </w:p>
    <w:p w14:paraId="272C491B" w14:textId="790495BC" w:rsidR="006D78D2" w:rsidRPr="002B6ECD" w:rsidRDefault="006D78D2"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 Қазақстан Республикасында мектепке дейінгі, орта, техникалық және кәсіптік білім беруді дамытудың 2023</w:t>
      </w:r>
      <w:r w:rsidR="002E2059" w:rsidRPr="002B6ECD">
        <w:rPr>
          <w:rFonts w:ascii="Times New Roman" w:hAnsi="Times New Roman"/>
          <w:sz w:val="28"/>
          <w:lang w:val="kk-KZ"/>
        </w:rPr>
        <w:t>-</w:t>
      </w:r>
      <w:r w:rsidRPr="002B6ECD">
        <w:rPr>
          <w:rFonts w:ascii="Times New Roman" w:hAnsi="Times New Roman"/>
          <w:sz w:val="28"/>
          <w:lang w:val="kk-KZ"/>
        </w:rPr>
        <w:t xml:space="preserve">2029 жылдарға арналған тұжырымдамасын бекіту туралы: Қазақстан Республикасы Үкіметінің 2023 жылғы 28 наурыздағы № 249 қаулысы [Электрондық ресурс]. </w:t>
      </w:r>
      <w:r w:rsidR="002E2059" w:rsidRPr="002B6ECD">
        <w:rPr>
          <w:rFonts w:ascii="Times New Roman" w:hAnsi="Times New Roman"/>
          <w:sz w:val="28"/>
          <w:lang w:val="kk-KZ"/>
        </w:rPr>
        <w:t>-</w:t>
      </w:r>
      <w:r w:rsidRPr="002B6ECD">
        <w:rPr>
          <w:rFonts w:ascii="Times New Roman" w:hAnsi="Times New Roman"/>
          <w:sz w:val="28"/>
          <w:lang w:val="kk-KZ"/>
        </w:rPr>
        <w:t xml:space="preserve"> Қолжетімділік режимі: https://adilet.zan.kz/kaz/docs/P2300000249#z29. </w:t>
      </w:r>
      <w:r w:rsidR="002E2059" w:rsidRPr="002B6ECD">
        <w:rPr>
          <w:rFonts w:ascii="Times New Roman" w:hAnsi="Times New Roman"/>
          <w:sz w:val="28"/>
          <w:lang w:val="kk-KZ"/>
        </w:rPr>
        <w:t>-</w:t>
      </w:r>
      <w:r w:rsidRPr="002B6ECD">
        <w:rPr>
          <w:rFonts w:ascii="Times New Roman" w:hAnsi="Times New Roman"/>
          <w:sz w:val="28"/>
          <w:lang w:val="kk-KZ"/>
        </w:rPr>
        <w:t xml:space="preserve"> Қаралған күні: 27.08.2023.</w:t>
      </w:r>
    </w:p>
    <w:p w14:paraId="3B8E76CC" w14:textId="66503B42" w:rsidR="00AD23DF" w:rsidRPr="002B6ECD" w:rsidRDefault="006D78D2"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4 </w:t>
      </w:r>
      <w:r w:rsidR="00AD23DF" w:rsidRPr="002B6ECD">
        <w:rPr>
          <w:rFonts w:ascii="Times New Roman" w:hAnsi="Times New Roman"/>
          <w:sz w:val="28"/>
          <w:lang w:val="kk-KZ"/>
        </w:rPr>
        <w:t>Тоқаев Қ.-Ж. К. Әділетті Қазақстан: заң мен тәртіп, экономикалық өсім, қоғамдық оптимизм : Қазақстан халқына Жолдау, 2024 жылғы 2 қыркүйек [Электрондық ресурс]. - Қолжетімділік режимі: https://adilet.zan.kz/kaz/docs/K24002024_1. - Қаралған күні: 27.08.2023.</w:t>
      </w:r>
    </w:p>
    <w:p w14:paraId="345CBEC9" w14:textId="15D12E64" w:rsidR="006D78D2" w:rsidRPr="002B6ECD" w:rsidRDefault="00AD23DF"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5 </w:t>
      </w:r>
      <w:r w:rsidR="006D78D2" w:rsidRPr="002B6ECD">
        <w:rPr>
          <w:rFonts w:ascii="Times New Roman" w:hAnsi="Times New Roman"/>
          <w:sz w:val="28"/>
          <w:lang w:val="kk-KZ"/>
        </w:rPr>
        <w:t>Бастауыш білім беру деңгейінің 1</w:t>
      </w:r>
      <w:r w:rsidR="002E2059" w:rsidRPr="002B6ECD">
        <w:rPr>
          <w:rFonts w:ascii="Times New Roman" w:hAnsi="Times New Roman"/>
          <w:sz w:val="28"/>
          <w:lang w:val="kk-KZ"/>
        </w:rPr>
        <w:t>-</w:t>
      </w:r>
      <w:r w:rsidR="006D78D2" w:rsidRPr="002B6ECD">
        <w:rPr>
          <w:rFonts w:ascii="Times New Roman" w:hAnsi="Times New Roman"/>
          <w:sz w:val="28"/>
          <w:lang w:val="kk-KZ"/>
        </w:rPr>
        <w:t xml:space="preserve">4-сыныптарына арналған «Цифрлық сауаттылық» оқу пәні бойынша үлгілік оқу бағдарламасы : Қазақстан Республикасы Оқу-ағарту министрінің 2022 жылғы 16 қыркүйектегі № 399 бұйрығымен бекітілген [Электрондық ресурс].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Қолжетімділік режимі: https://zakon.uchet.kz/kaz/docs/V2200030654.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Қаралған күні: 27.08.2023.</w:t>
      </w:r>
    </w:p>
    <w:p w14:paraId="44FB6DED" w14:textId="77777777" w:rsidR="0057323D" w:rsidRPr="00827E8E" w:rsidRDefault="004D4948" w:rsidP="0057323D">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w:t>
      </w:r>
      <w:r w:rsidR="006B7BB6" w:rsidRPr="002B6ECD">
        <w:rPr>
          <w:rFonts w:ascii="Times New Roman" w:hAnsi="Times New Roman"/>
          <w:sz w:val="28"/>
          <w:lang w:val="kk-KZ"/>
        </w:rPr>
        <w:t xml:space="preserve"> </w:t>
      </w:r>
      <w:r w:rsidR="0057323D" w:rsidRPr="00827E8E">
        <w:rPr>
          <w:rFonts w:ascii="Times New Roman" w:hAnsi="Times New Roman"/>
          <w:sz w:val="28"/>
          <w:lang w:val="kk-KZ"/>
        </w:rPr>
        <w:t>Strawhacker A., Bers M.U. I Want My Robot to Look for Food: Comparing Kindergartner’s Programming Comprehension Using Tangible, Graphic, and Hybrid User Interfaces // Middlesex</w:t>
      </w:r>
      <w:r w:rsidR="0057323D">
        <w:rPr>
          <w:rFonts w:ascii="Times New Roman" w:hAnsi="Times New Roman"/>
          <w:sz w:val="28"/>
          <w:lang w:val="en-US"/>
        </w:rPr>
        <w:t>. -</w:t>
      </w:r>
      <w:r w:rsidR="0057323D" w:rsidRPr="00827E8E">
        <w:rPr>
          <w:rFonts w:ascii="Times New Roman" w:hAnsi="Times New Roman"/>
          <w:sz w:val="28"/>
          <w:lang w:val="kk-KZ"/>
        </w:rPr>
        <w:t xml:space="preserve"> 2014. – No.1. – P. 112–119.</w:t>
      </w:r>
    </w:p>
    <w:p w14:paraId="49F7A4D3"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7 Keren G., Ben-David A., Fridin M. Kindergarten Assistive Robotics (KAR) as a Tool for Spatial Cognition Development in Pre-school Education // Proceedings of the IEEE/RSJ International Conference on Intelligent Robots and Systems. – Vilamoura (Algarve, Portugal), 2012. – P. 114.</w:t>
      </w:r>
    </w:p>
    <w:p w14:paraId="3C7B1EA0"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8 Голодов Е.А., Горбунова Г.И., Шерер Е.К. Образовательная робототехника в начальной школе // Образовательная робототехника в научно-техническом творчестве школьников и студенческой молодёжи: опыт, проблемы, перспективы: материалы конференции. – 2019. – С. 71–73.</w:t>
      </w:r>
    </w:p>
    <w:p w14:paraId="5A52B026"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9 Bers M.U., Meredith P. Teaching Partnerships: Early Childhood and Engineering Students Teaching Math and Science Through Robotics // Journal of Science Education and Technology. – 2005. – Vol. 14, No. 1. – P. 15–28.</w:t>
      </w:r>
    </w:p>
    <w:p w14:paraId="313C7B58"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10 Benitti F.B.V. Exploring the educational potential of robotics in schools: A systematic review // Computers &amp; Education. – 2012. – Vol. 58. – P. 978–988.</w:t>
      </w:r>
    </w:p>
    <w:p w14:paraId="59305DA8" w14:textId="661221EA" w:rsidR="00900EC2" w:rsidRPr="002B6ECD" w:rsidRDefault="004D4948" w:rsidP="006D78D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11 </w:t>
      </w:r>
      <w:r w:rsidR="00900EC2" w:rsidRPr="002B6ECD">
        <w:rPr>
          <w:rFonts w:ascii="Times New Roman" w:hAnsi="Times New Roman"/>
          <w:sz w:val="28"/>
          <w:lang w:val="kk-KZ"/>
        </w:rPr>
        <w:t xml:space="preserve">Papert S. A. Mindstorms: Children, computers, and powerful ideas. </w:t>
      </w:r>
      <w:r w:rsidR="002E2059" w:rsidRPr="002B6ECD">
        <w:rPr>
          <w:rFonts w:ascii="Times New Roman" w:hAnsi="Times New Roman"/>
          <w:sz w:val="28"/>
          <w:lang w:val="kk-KZ"/>
        </w:rPr>
        <w:t>-</w:t>
      </w:r>
      <w:r w:rsidR="00900EC2" w:rsidRPr="002B6ECD">
        <w:rPr>
          <w:rFonts w:ascii="Times New Roman" w:hAnsi="Times New Roman"/>
          <w:sz w:val="28"/>
          <w:lang w:val="kk-KZ"/>
        </w:rPr>
        <w:t xml:space="preserve"> </w:t>
      </w:r>
      <w:r w:rsidR="002C12C8" w:rsidRPr="002B6ECD">
        <w:rPr>
          <w:rFonts w:ascii="Times New Roman" w:hAnsi="Times New Roman"/>
          <w:sz w:val="28"/>
          <w:lang w:val="kk-KZ"/>
        </w:rPr>
        <w:t>New York, NY, USA</w:t>
      </w:r>
      <w:r w:rsidR="006D78D2" w:rsidRPr="002B6ECD">
        <w:rPr>
          <w:rFonts w:ascii="Times New Roman" w:hAnsi="Times New Roman"/>
          <w:sz w:val="28"/>
          <w:lang w:val="kk-KZ"/>
        </w:rPr>
        <w:t xml:space="preserve">: </w:t>
      </w:r>
      <w:r w:rsidR="00900EC2" w:rsidRPr="002B6ECD">
        <w:rPr>
          <w:rFonts w:ascii="Times New Roman" w:hAnsi="Times New Roman"/>
          <w:sz w:val="28"/>
          <w:lang w:val="kk-KZ"/>
        </w:rPr>
        <w:t>Basic books, 2020.</w:t>
      </w:r>
      <w:r w:rsidR="006D78D2" w:rsidRPr="002B6ECD">
        <w:rPr>
          <w:rFonts w:ascii="Times New Roman" w:hAnsi="Times New Roman"/>
          <w:sz w:val="28"/>
          <w:lang w:val="kk-KZ"/>
        </w:rPr>
        <w:t xml:space="preserve"> - </w:t>
      </w:r>
      <w:r w:rsidR="002C12C8" w:rsidRPr="002B6ECD">
        <w:rPr>
          <w:rFonts w:ascii="Times New Roman" w:hAnsi="Times New Roman"/>
          <w:sz w:val="28"/>
          <w:lang w:val="kk-KZ"/>
        </w:rPr>
        <w:t>252</w:t>
      </w:r>
      <w:r w:rsidR="006D78D2" w:rsidRPr="002B6ECD">
        <w:rPr>
          <w:rFonts w:ascii="Times New Roman" w:hAnsi="Times New Roman"/>
          <w:sz w:val="28"/>
          <w:lang w:val="kk-KZ"/>
        </w:rPr>
        <w:t xml:space="preserve"> p.</w:t>
      </w:r>
    </w:p>
    <w:p w14:paraId="2F85D198" w14:textId="429EAB51" w:rsidR="00900EC2" w:rsidRPr="002B6ECD" w:rsidRDefault="004D4948"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12</w:t>
      </w:r>
      <w:r w:rsidR="006B7BB6" w:rsidRPr="002B6ECD">
        <w:rPr>
          <w:rFonts w:ascii="Times New Roman" w:hAnsi="Times New Roman"/>
          <w:sz w:val="28"/>
          <w:lang w:val="kk-KZ"/>
        </w:rPr>
        <w:t xml:space="preserve"> </w:t>
      </w:r>
      <w:r w:rsidR="00900EC2" w:rsidRPr="002B6ECD">
        <w:rPr>
          <w:rFonts w:ascii="Times New Roman" w:hAnsi="Times New Roman"/>
          <w:sz w:val="28"/>
          <w:lang w:val="kk-KZ"/>
        </w:rPr>
        <w:t xml:space="preserve">Resnick M. Lifelong kindergarten: Cultivating creativity through projects, passion, peers, and play. </w:t>
      </w:r>
      <w:r w:rsidR="002E2059" w:rsidRPr="002B6ECD">
        <w:rPr>
          <w:rFonts w:ascii="Times New Roman" w:hAnsi="Times New Roman"/>
          <w:sz w:val="28"/>
          <w:lang w:val="kk-KZ"/>
        </w:rPr>
        <w:t>-</w:t>
      </w:r>
      <w:r w:rsidR="00900EC2" w:rsidRPr="002B6ECD">
        <w:rPr>
          <w:rFonts w:ascii="Times New Roman" w:hAnsi="Times New Roman"/>
          <w:sz w:val="28"/>
          <w:lang w:val="kk-KZ"/>
        </w:rPr>
        <w:t xml:space="preserve"> </w:t>
      </w:r>
      <w:r w:rsidR="002C12C8" w:rsidRPr="002B6ECD">
        <w:rPr>
          <w:rFonts w:ascii="Times New Roman" w:hAnsi="Times New Roman"/>
          <w:sz w:val="28"/>
          <w:lang w:val="en-US"/>
        </w:rPr>
        <w:t>Cambridge</w:t>
      </w:r>
      <w:r w:rsidR="006D78D2" w:rsidRPr="002B6ECD">
        <w:rPr>
          <w:rFonts w:ascii="Times New Roman" w:hAnsi="Times New Roman"/>
          <w:sz w:val="28"/>
          <w:lang w:val="kk-KZ"/>
        </w:rPr>
        <w:t xml:space="preserve">: </w:t>
      </w:r>
      <w:r w:rsidR="00900EC2" w:rsidRPr="002B6ECD">
        <w:rPr>
          <w:rFonts w:ascii="Times New Roman" w:hAnsi="Times New Roman"/>
          <w:sz w:val="28"/>
          <w:lang w:val="kk-KZ"/>
        </w:rPr>
        <w:t>MIT press, 2017.</w:t>
      </w:r>
      <w:r w:rsidR="006D78D2" w:rsidRPr="002B6ECD">
        <w:rPr>
          <w:rFonts w:ascii="Times New Roman" w:hAnsi="Times New Roman"/>
          <w:sz w:val="28"/>
          <w:lang w:val="kk-KZ"/>
        </w:rPr>
        <w:t xml:space="preserve"> -</w:t>
      </w:r>
      <w:r w:rsidR="006D78D2" w:rsidRPr="002B6ECD">
        <w:rPr>
          <w:rFonts w:ascii="Times New Roman" w:hAnsi="Times New Roman"/>
          <w:sz w:val="28"/>
          <w:lang w:val="en-US"/>
        </w:rPr>
        <w:t xml:space="preserve"> </w:t>
      </w:r>
      <w:r w:rsidR="002C12C8" w:rsidRPr="002B6ECD">
        <w:rPr>
          <w:rFonts w:ascii="Times New Roman" w:hAnsi="Times New Roman"/>
          <w:sz w:val="28"/>
          <w:lang w:val="kk-KZ"/>
        </w:rPr>
        <w:t>208</w:t>
      </w:r>
      <w:r w:rsidR="006D78D2" w:rsidRPr="002B6ECD">
        <w:rPr>
          <w:rFonts w:ascii="Times New Roman" w:hAnsi="Times New Roman"/>
          <w:sz w:val="28"/>
          <w:lang w:val="en-US"/>
        </w:rPr>
        <w:t xml:space="preserve"> p.</w:t>
      </w:r>
    </w:p>
    <w:p w14:paraId="3BC68CB6" w14:textId="306C8FCC" w:rsidR="00900EC2" w:rsidRPr="002B6ECD" w:rsidRDefault="004D4948"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13</w:t>
      </w:r>
      <w:r w:rsidR="006B7BB6" w:rsidRPr="002B6ECD">
        <w:rPr>
          <w:rFonts w:ascii="Times New Roman" w:hAnsi="Times New Roman"/>
          <w:sz w:val="28"/>
          <w:lang w:val="kk-KZ"/>
        </w:rPr>
        <w:t xml:space="preserve"> </w:t>
      </w:r>
      <w:r w:rsidR="006D78D2" w:rsidRPr="002B6ECD">
        <w:rPr>
          <w:rFonts w:ascii="Times New Roman" w:hAnsi="Times New Roman"/>
          <w:sz w:val="28"/>
          <w:lang w:val="kk-KZ"/>
        </w:rPr>
        <w:t xml:space="preserve">Eguchi A. Robotics as a learning tool for educational transformation // </w:t>
      </w:r>
      <w:r w:rsidR="006D78D2" w:rsidRPr="002B6ECD">
        <w:rPr>
          <w:rFonts w:ascii="Times New Roman" w:hAnsi="Times New Roman"/>
          <w:sz w:val="28"/>
          <w:lang w:val="kk-KZ"/>
        </w:rPr>
        <w:lastRenderedPageBreak/>
        <w:t xml:space="preserve">Proceedings of the 4th International Workshop “Teaching Robotics, Teaching with Robotics” and the 5th International Conference “Robotics in Education”.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Padova, Italy, 2014.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Vol. 1.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P. 1</w:t>
      </w:r>
      <w:r w:rsidR="002E2059" w:rsidRPr="002B6ECD">
        <w:rPr>
          <w:rFonts w:ascii="Times New Roman" w:hAnsi="Times New Roman"/>
          <w:sz w:val="28"/>
          <w:lang w:val="kk-KZ"/>
        </w:rPr>
        <w:t>-</w:t>
      </w:r>
      <w:r w:rsidR="006D78D2" w:rsidRPr="002B6ECD">
        <w:rPr>
          <w:rFonts w:ascii="Times New Roman" w:hAnsi="Times New Roman"/>
          <w:sz w:val="28"/>
          <w:lang w:val="kk-KZ"/>
        </w:rPr>
        <w:t>6.</w:t>
      </w:r>
    </w:p>
    <w:p w14:paraId="4B10E973" w14:textId="24C24D17"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14 Zhong B., Xia L. A systematic review on exploring the potential of educational robotics in mathematics education //International Journal of Science and Mathematics Education. – 2020. – Т. 18. – №. 1. – С. 79-101.</w:t>
      </w:r>
    </w:p>
    <w:p w14:paraId="62D8B79E" w14:textId="5CBE2FFC" w:rsidR="00900EC2" w:rsidRPr="002B6ECD" w:rsidRDefault="004D4948"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15</w:t>
      </w:r>
      <w:r w:rsidR="006B7BB6" w:rsidRPr="002B6ECD">
        <w:rPr>
          <w:rFonts w:ascii="Times New Roman" w:hAnsi="Times New Roman"/>
          <w:sz w:val="28"/>
          <w:lang w:val="kk-KZ"/>
        </w:rPr>
        <w:t xml:space="preserve"> </w:t>
      </w:r>
      <w:r w:rsidR="00900EC2" w:rsidRPr="002B6ECD">
        <w:rPr>
          <w:rFonts w:ascii="Times New Roman" w:hAnsi="Times New Roman"/>
          <w:sz w:val="28"/>
          <w:lang w:val="kk-KZ"/>
        </w:rPr>
        <w:t>Sullivan F. R. Robotics and science literacy: Thinking skills, science process skills and systems understanding //</w:t>
      </w:r>
      <w:r w:rsidR="006D78D2" w:rsidRPr="002B6ECD">
        <w:rPr>
          <w:rFonts w:ascii="Times New Roman" w:hAnsi="Times New Roman"/>
          <w:sz w:val="28"/>
          <w:lang w:val="en-US"/>
        </w:rPr>
        <w:t xml:space="preserve"> </w:t>
      </w:r>
      <w:r w:rsidR="00900EC2" w:rsidRPr="002B6ECD">
        <w:rPr>
          <w:rFonts w:ascii="Times New Roman" w:hAnsi="Times New Roman"/>
          <w:sz w:val="28"/>
          <w:lang w:val="kk-KZ"/>
        </w:rPr>
        <w:t>Journal of Research in Science Teaching</w:t>
      </w:r>
      <w:r w:rsidR="006D78D2" w:rsidRPr="002B6ECD">
        <w:rPr>
          <w:rFonts w:ascii="Times New Roman" w:hAnsi="Times New Roman"/>
          <w:sz w:val="28"/>
          <w:lang w:val="en-US"/>
        </w:rPr>
        <w:t xml:space="preserve">.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2008.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w:t>
      </w:r>
      <w:r w:rsidR="006D78D2" w:rsidRPr="002B6ECD">
        <w:rPr>
          <w:rFonts w:ascii="Times New Roman" w:hAnsi="Times New Roman"/>
          <w:sz w:val="28"/>
          <w:lang w:val="en-US"/>
        </w:rPr>
        <w:t>Vol</w:t>
      </w:r>
      <w:r w:rsidR="00900EC2" w:rsidRPr="002B6ECD">
        <w:rPr>
          <w:rFonts w:ascii="Times New Roman" w:hAnsi="Times New Roman"/>
          <w:sz w:val="28"/>
          <w:lang w:val="kk-KZ"/>
        </w:rPr>
        <w:t xml:space="preserve">. 45.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w:t>
      </w:r>
      <w:r w:rsidR="006D78D2" w:rsidRPr="002B6ECD">
        <w:rPr>
          <w:rFonts w:ascii="Times New Roman" w:hAnsi="Times New Roman"/>
          <w:sz w:val="28"/>
          <w:lang w:val="en-US"/>
        </w:rPr>
        <w:t>Vo</w:t>
      </w:r>
      <w:r w:rsidR="00900EC2" w:rsidRPr="002B6ECD">
        <w:rPr>
          <w:rFonts w:ascii="Times New Roman" w:hAnsi="Times New Roman"/>
          <w:sz w:val="28"/>
          <w:lang w:val="kk-KZ"/>
        </w:rPr>
        <w:t xml:space="preserve">. 3.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w:t>
      </w:r>
      <w:r w:rsidR="006D78D2" w:rsidRPr="002B6ECD">
        <w:rPr>
          <w:rFonts w:ascii="Times New Roman" w:hAnsi="Times New Roman"/>
          <w:sz w:val="28"/>
          <w:lang w:val="en-US"/>
        </w:rPr>
        <w:t>P</w:t>
      </w:r>
      <w:r w:rsidR="00900EC2" w:rsidRPr="002B6ECD">
        <w:rPr>
          <w:rFonts w:ascii="Times New Roman" w:hAnsi="Times New Roman"/>
          <w:sz w:val="28"/>
          <w:lang w:val="kk-KZ"/>
        </w:rPr>
        <w:t>. 373-394.</w:t>
      </w:r>
    </w:p>
    <w:p w14:paraId="2E764D06" w14:textId="7AF2EB03"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w:t>
      </w:r>
      <w:r w:rsidR="00E604CB" w:rsidRPr="002B6ECD">
        <w:rPr>
          <w:rFonts w:ascii="Times New Roman" w:hAnsi="Times New Roman"/>
          <w:sz w:val="28"/>
          <w:lang w:val="kk-KZ"/>
        </w:rPr>
        <w:t>6</w:t>
      </w:r>
      <w:r w:rsidR="006B7BB6" w:rsidRPr="002B6ECD">
        <w:rPr>
          <w:rFonts w:ascii="Times New Roman" w:hAnsi="Times New Roman"/>
          <w:sz w:val="28"/>
          <w:lang w:val="kk-KZ"/>
        </w:rPr>
        <w:t xml:space="preserve"> </w:t>
      </w:r>
      <w:r w:rsidRPr="002B6ECD">
        <w:rPr>
          <w:rFonts w:ascii="Times New Roman" w:hAnsi="Times New Roman"/>
          <w:sz w:val="28"/>
          <w:lang w:val="kk-KZ"/>
        </w:rPr>
        <w:t xml:space="preserve">Бидайбеков Е.Ы., Нурбекова Ж.К., Гриншкун В.В., Григорьев С.Г. Методика обучения школьной информатике в условиях цифровизации образования: учебное пособие. </w:t>
      </w:r>
      <w:r w:rsidR="002B4F8F" w:rsidRPr="002B6ECD">
        <w:rPr>
          <w:rFonts w:ascii="Times New Roman" w:hAnsi="Times New Roman"/>
          <w:sz w:val="28"/>
          <w:lang w:val="kk-KZ"/>
        </w:rPr>
        <w:t>-</w:t>
      </w:r>
      <w:r w:rsidRPr="002B6ECD">
        <w:rPr>
          <w:rFonts w:ascii="Times New Roman" w:hAnsi="Times New Roman"/>
          <w:sz w:val="28"/>
          <w:lang w:val="kk-KZ"/>
        </w:rPr>
        <w:t xml:space="preserve"> Алматы: КазНПУ имени Абая, 2022. </w:t>
      </w:r>
      <w:r w:rsidR="002B4F8F" w:rsidRPr="002B6ECD">
        <w:rPr>
          <w:rFonts w:ascii="Times New Roman" w:hAnsi="Times New Roman"/>
          <w:sz w:val="28"/>
          <w:lang w:val="kk-KZ"/>
        </w:rPr>
        <w:t>-</w:t>
      </w:r>
      <w:r w:rsidRPr="002B6ECD">
        <w:rPr>
          <w:rFonts w:ascii="Times New Roman" w:hAnsi="Times New Roman"/>
          <w:sz w:val="28"/>
          <w:lang w:val="kk-KZ"/>
        </w:rPr>
        <w:t xml:space="preserve"> 300 с.</w:t>
      </w:r>
    </w:p>
    <w:p w14:paraId="0B759B80" w14:textId="27F0609F" w:rsidR="00900EC2" w:rsidRPr="002B6ECD" w:rsidRDefault="0057323D" w:rsidP="00F75C4C">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w:t>
      </w:r>
      <w:r w:rsidRPr="00827E8E">
        <w:rPr>
          <w:rFonts w:ascii="Times New Roman" w:hAnsi="Times New Roman"/>
          <w:sz w:val="28"/>
          <w:lang w:val="en-US"/>
        </w:rPr>
        <w:t>7</w:t>
      </w:r>
      <w:r w:rsidRPr="00827E8E">
        <w:rPr>
          <w:rFonts w:ascii="Times New Roman" w:hAnsi="Times New Roman"/>
          <w:sz w:val="28"/>
          <w:lang w:val="kk-KZ"/>
        </w:rPr>
        <w:t xml:space="preserve"> Bülbül H. İ., M.S. B., E.T. A. Problems of Development of Future Teachers Professional Training // International Journal of Information and Communication Technologies. – 2025. – Vol. 6. – P. 58–70.</w:t>
      </w:r>
    </w:p>
    <w:p w14:paraId="2FB150CF" w14:textId="29654FF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18</w:t>
      </w:r>
      <w:r w:rsidR="006B7BB6" w:rsidRPr="002B6ECD">
        <w:rPr>
          <w:rFonts w:ascii="Times New Roman" w:hAnsi="Times New Roman"/>
          <w:sz w:val="28"/>
          <w:lang w:val="kk-KZ"/>
        </w:rPr>
        <w:t xml:space="preserve"> </w:t>
      </w:r>
      <w:r w:rsidR="006D78D2" w:rsidRPr="002B6ECD">
        <w:rPr>
          <w:rFonts w:ascii="Times New Roman" w:hAnsi="Times New Roman"/>
          <w:sz w:val="28"/>
          <w:lang w:val="kk-KZ"/>
        </w:rPr>
        <w:t xml:space="preserve">Беркімбаев К. М. Болашақ экология мамандарын кәсіби даярлаудағы информатикалық пәндерді оқыту үдерісінің педагогикалық жүйесі: пед.ғыл.док...дис.: 13.00.01.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Түркістан: </w:t>
      </w:r>
      <w:r w:rsidR="002C12C8" w:rsidRPr="002B6ECD">
        <w:rPr>
          <w:rFonts w:ascii="Times New Roman" w:hAnsi="Times New Roman"/>
          <w:sz w:val="28"/>
          <w:lang w:val="kk-KZ"/>
        </w:rPr>
        <w:t>А.Ясауи атындағы ХҚТУ</w:t>
      </w:r>
      <w:r w:rsidR="006D78D2" w:rsidRPr="002B6ECD">
        <w:rPr>
          <w:rFonts w:ascii="Times New Roman" w:hAnsi="Times New Roman"/>
          <w:sz w:val="28"/>
          <w:lang w:val="kk-KZ"/>
        </w:rPr>
        <w:t xml:space="preserve">, 2007. </w:t>
      </w:r>
      <w:r w:rsidR="002E2059" w:rsidRPr="002B6ECD">
        <w:rPr>
          <w:rFonts w:ascii="Times New Roman" w:hAnsi="Times New Roman"/>
          <w:sz w:val="28"/>
          <w:lang w:val="kk-KZ"/>
        </w:rPr>
        <w:t>-</w:t>
      </w:r>
      <w:r w:rsidR="006D78D2" w:rsidRPr="002B6ECD">
        <w:rPr>
          <w:rFonts w:ascii="Times New Roman" w:hAnsi="Times New Roman"/>
          <w:sz w:val="28"/>
          <w:lang w:val="kk-KZ"/>
        </w:rPr>
        <w:t xml:space="preserve"> 239 б.</w:t>
      </w:r>
    </w:p>
    <w:p w14:paraId="4075E765" w14:textId="493BD88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19</w:t>
      </w:r>
      <w:r w:rsidR="006B7BB6" w:rsidRPr="002B6ECD">
        <w:rPr>
          <w:rFonts w:ascii="Times New Roman" w:hAnsi="Times New Roman"/>
          <w:sz w:val="28"/>
          <w:lang w:val="kk-KZ"/>
        </w:rPr>
        <w:t xml:space="preserve"> </w:t>
      </w:r>
      <w:r w:rsidRPr="002B6ECD">
        <w:rPr>
          <w:rFonts w:ascii="Times New Roman" w:hAnsi="Times New Roman"/>
          <w:sz w:val="28"/>
          <w:lang w:val="kk-KZ"/>
        </w:rPr>
        <w:t xml:space="preserve">Сагымбаева А. Е. Оценочные мотивы и качество образования в цифровую эпоху // Вестник образования и науки. </w:t>
      </w:r>
      <w:r w:rsidR="002B4F8F" w:rsidRPr="002B6ECD">
        <w:rPr>
          <w:rFonts w:ascii="Times New Roman" w:hAnsi="Times New Roman"/>
          <w:sz w:val="28"/>
          <w:lang w:val="kk-KZ"/>
        </w:rPr>
        <w:t>-</w:t>
      </w:r>
      <w:r w:rsidRPr="002B6ECD">
        <w:rPr>
          <w:rFonts w:ascii="Times New Roman" w:hAnsi="Times New Roman"/>
          <w:sz w:val="28"/>
          <w:lang w:val="kk-KZ"/>
        </w:rPr>
        <w:t xml:space="preserve"> 2019. </w:t>
      </w:r>
      <w:r w:rsidR="002B4F8F" w:rsidRPr="002B6ECD">
        <w:rPr>
          <w:rFonts w:ascii="Times New Roman" w:hAnsi="Times New Roman"/>
          <w:sz w:val="28"/>
          <w:lang w:val="kk-KZ"/>
        </w:rPr>
        <w:t>-</w:t>
      </w:r>
      <w:r w:rsidRPr="002B6ECD">
        <w:rPr>
          <w:rFonts w:ascii="Times New Roman" w:hAnsi="Times New Roman"/>
          <w:sz w:val="28"/>
          <w:lang w:val="kk-KZ"/>
        </w:rPr>
        <w:t xml:space="preserve"> Т. 6, № 1. </w:t>
      </w:r>
      <w:r w:rsidR="002B4F8F" w:rsidRPr="002B6ECD">
        <w:rPr>
          <w:rFonts w:ascii="Times New Roman" w:hAnsi="Times New Roman"/>
          <w:sz w:val="28"/>
          <w:lang w:val="kk-KZ"/>
        </w:rPr>
        <w:t>-</w:t>
      </w:r>
      <w:r w:rsidRPr="002B6ECD">
        <w:rPr>
          <w:rFonts w:ascii="Times New Roman" w:hAnsi="Times New Roman"/>
          <w:sz w:val="28"/>
          <w:lang w:val="kk-KZ"/>
        </w:rPr>
        <w:t xml:space="preserve"> С. 41- 53.</w:t>
      </w:r>
    </w:p>
    <w:p w14:paraId="063AF180" w14:textId="00DCFD2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20 Nurbekova Z., Nurbekov B. Digitalization of the education system in Kazakhstan: experience, problems, and perspectives //</w:t>
      </w:r>
      <w:r w:rsidR="00565CF7" w:rsidRPr="002B6ECD">
        <w:rPr>
          <w:rFonts w:ascii="Times New Roman" w:hAnsi="Times New Roman"/>
          <w:sz w:val="28"/>
          <w:lang w:val="kk-KZ"/>
        </w:rPr>
        <w:t xml:space="preserve"> </w:t>
      </w:r>
      <w:r w:rsidRPr="002B6ECD">
        <w:rPr>
          <w:rFonts w:ascii="Times New Roman" w:hAnsi="Times New Roman"/>
          <w:sz w:val="28"/>
          <w:lang w:val="kk-KZ"/>
        </w:rPr>
        <w:t xml:space="preserve">Strategies for Policy in Science and Education. </w:t>
      </w:r>
      <w:r w:rsidR="002B4F8F" w:rsidRPr="002B6ECD">
        <w:rPr>
          <w:rFonts w:ascii="Times New Roman" w:hAnsi="Times New Roman"/>
          <w:sz w:val="28"/>
          <w:lang w:val="kk-KZ"/>
        </w:rPr>
        <w:t>-</w:t>
      </w:r>
      <w:r w:rsidRPr="002B6ECD">
        <w:rPr>
          <w:rFonts w:ascii="Times New Roman" w:hAnsi="Times New Roman"/>
          <w:sz w:val="28"/>
          <w:lang w:val="kk-KZ"/>
        </w:rPr>
        <w:t xml:space="preserve"> 2023.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565CF7" w:rsidRPr="002B6ECD">
        <w:rPr>
          <w:rFonts w:ascii="Times New Roman" w:hAnsi="Times New Roman"/>
          <w:sz w:val="28"/>
          <w:lang w:val="en-US"/>
        </w:rPr>
        <w:t>Vol</w:t>
      </w:r>
      <w:r w:rsidRPr="002B6ECD">
        <w:rPr>
          <w:rFonts w:ascii="Times New Roman" w:hAnsi="Times New Roman"/>
          <w:sz w:val="28"/>
          <w:lang w:val="kk-KZ"/>
        </w:rPr>
        <w:t xml:space="preserve">. 31.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565CF7" w:rsidRPr="002B6ECD">
        <w:rPr>
          <w:rFonts w:ascii="Times New Roman" w:hAnsi="Times New Roman"/>
          <w:sz w:val="28"/>
          <w:lang w:val="en-US"/>
        </w:rPr>
        <w:t>P</w:t>
      </w:r>
      <w:r w:rsidRPr="002B6ECD">
        <w:rPr>
          <w:rFonts w:ascii="Times New Roman" w:hAnsi="Times New Roman"/>
          <w:sz w:val="28"/>
          <w:lang w:val="kk-KZ"/>
        </w:rPr>
        <w:t>. 218-226.</w:t>
      </w:r>
    </w:p>
    <w:p w14:paraId="71D58A2A" w14:textId="319891EE" w:rsidR="002918AA" w:rsidRPr="002B6ECD" w:rsidRDefault="0057323D" w:rsidP="002918AA">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21 Mukhasheva M., Ybyraimzhanov K., Naubaeva K., Mamekova A., Almukhambetova B. The Impact of Educational Robotics on Cognitive Outcomes in Primary Students: A Meta-Analysis of Recent Studies // European Journal of Educational Research. – 2023. – Vol. 12, No. 4. – P. 1683–1695.</w:t>
      </w:r>
    </w:p>
    <w:p w14:paraId="6810C21C" w14:textId="2822655F" w:rsidR="00900EC2" w:rsidRPr="002B6ECD" w:rsidRDefault="00900EC2" w:rsidP="002918AA">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22 Мукашева М. Обзор методологических подходов и технологии обучения программированию в средней школе //</w:t>
      </w:r>
      <w:r w:rsidR="00565CF7" w:rsidRPr="002B6ECD">
        <w:rPr>
          <w:rFonts w:ascii="Times New Roman" w:hAnsi="Times New Roman"/>
          <w:sz w:val="28"/>
          <w:lang w:val="kk-KZ"/>
        </w:rPr>
        <w:t xml:space="preserve"> </w:t>
      </w:r>
      <w:r w:rsidRPr="002B6ECD">
        <w:rPr>
          <w:rFonts w:ascii="Times New Roman" w:hAnsi="Times New Roman"/>
          <w:sz w:val="28"/>
          <w:lang w:val="kk-KZ"/>
        </w:rPr>
        <w:t xml:space="preserve">Научно-педагогический журнал «Білім-Образование» Национальной академии образования имени И. Алтынсарина. </w:t>
      </w:r>
      <w:r w:rsidR="002B4F8F" w:rsidRPr="002B6ECD">
        <w:rPr>
          <w:rFonts w:ascii="Times New Roman" w:hAnsi="Times New Roman"/>
          <w:sz w:val="28"/>
          <w:lang w:val="kk-KZ"/>
        </w:rPr>
        <w:t>-</w:t>
      </w:r>
      <w:r w:rsidRPr="002B6ECD">
        <w:rPr>
          <w:rFonts w:ascii="Times New Roman" w:hAnsi="Times New Roman"/>
          <w:sz w:val="28"/>
          <w:lang w:val="kk-KZ"/>
        </w:rPr>
        <w:t xml:space="preserve"> 2023. </w:t>
      </w:r>
      <w:r w:rsidR="002B4F8F" w:rsidRPr="002B6ECD">
        <w:rPr>
          <w:rFonts w:ascii="Times New Roman" w:hAnsi="Times New Roman"/>
          <w:sz w:val="28"/>
          <w:lang w:val="kk-KZ"/>
        </w:rPr>
        <w:t>-</w:t>
      </w:r>
      <w:r w:rsidRPr="002B6ECD">
        <w:rPr>
          <w:rFonts w:ascii="Times New Roman" w:hAnsi="Times New Roman"/>
          <w:sz w:val="28"/>
          <w:lang w:val="kk-KZ"/>
        </w:rPr>
        <w:t xml:space="preserve"> Т. 107. </w:t>
      </w:r>
      <w:r w:rsidR="002B4F8F" w:rsidRPr="002B6ECD">
        <w:rPr>
          <w:rFonts w:ascii="Times New Roman" w:hAnsi="Times New Roman"/>
          <w:sz w:val="28"/>
          <w:lang w:val="kk-KZ"/>
        </w:rPr>
        <w:t>-</w:t>
      </w:r>
      <w:r w:rsidRPr="002B6ECD">
        <w:rPr>
          <w:rFonts w:ascii="Times New Roman" w:hAnsi="Times New Roman"/>
          <w:sz w:val="28"/>
          <w:lang w:val="kk-KZ"/>
        </w:rPr>
        <w:t xml:space="preserve"> №. 4. </w:t>
      </w:r>
      <w:r w:rsidR="002B4F8F" w:rsidRPr="002B6ECD">
        <w:rPr>
          <w:rFonts w:ascii="Times New Roman" w:hAnsi="Times New Roman"/>
          <w:sz w:val="28"/>
          <w:lang w:val="kk-KZ"/>
        </w:rPr>
        <w:t>-</w:t>
      </w:r>
      <w:r w:rsidRPr="002B6ECD">
        <w:rPr>
          <w:rFonts w:ascii="Times New Roman" w:hAnsi="Times New Roman"/>
          <w:sz w:val="28"/>
          <w:lang w:val="kk-KZ"/>
        </w:rPr>
        <w:t xml:space="preserve"> С. 89-104.</w:t>
      </w:r>
    </w:p>
    <w:p w14:paraId="65F3AC39" w14:textId="04CA0CAD"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23</w:t>
      </w:r>
      <w:r w:rsidR="006B7BB6" w:rsidRPr="002B6ECD">
        <w:rPr>
          <w:rFonts w:ascii="Times New Roman" w:hAnsi="Times New Roman"/>
          <w:sz w:val="28"/>
          <w:lang w:val="kk-KZ"/>
        </w:rPr>
        <w:t xml:space="preserve"> </w:t>
      </w:r>
      <w:r w:rsidRPr="002B6ECD">
        <w:rPr>
          <w:rFonts w:ascii="Times New Roman" w:hAnsi="Times New Roman"/>
          <w:sz w:val="28"/>
          <w:lang w:val="kk-KZ"/>
        </w:rPr>
        <w:t xml:space="preserve">Ибашова А.Б. Методические основы обучения информатике учащихся первых двух лет начальной школы: автореф. … канд. пед. наук: 13.00.02. </w:t>
      </w:r>
      <w:r w:rsidR="002B4F8F" w:rsidRPr="002B6ECD">
        <w:rPr>
          <w:rFonts w:ascii="Times New Roman" w:hAnsi="Times New Roman"/>
          <w:sz w:val="28"/>
          <w:lang w:val="kk-KZ"/>
        </w:rPr>
        <w:t>-</w:t>
      </w:r>
      <w:r w:rsidRPr="002B6ECD">
        <w:rPr>
          <w:rFonts w:ascii="Times New Roman" w:hAnsi="Times New Roman"/>
          <w:sz w:val="28"/>
          <w:lang w:val="kk-KZ"/>
        </w:rPr>
        <w:t xml:space="preserve"> Алматы: КазПУ, 2006. </w:t>
      </w:r>
      <w:r w:rsidR="002B4F8F" w:rsidRPr="002B6ECD">
        <w:rPr>
          <w:rFonts w:ascii="Times New Roman" w:hAnsi="Times New Roman"/>
          <w:sz w:val="28"/>
          <w:lang w:val="kk-KZ"/>
        </w:rPr>
        <w:t>-</w:t>
      </w:r>
      <w:r w:rsidRPr="002B6ECD">
        <w:rPr>
          <w:rFonts w:ascii="Times New Roman" w:hAnsi="Times New Roman"/>
          <w:sz w:val="28"/>
          <w:lang w:val="kk-KZ"/>
        </w:rPr>
        <w:t xml:space="preserve"> 25 с. </w:t>
      </w:r>
    </w:p>
    <w:p w14:paraId="5022F0CE" w14:textId="35673EA4"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24 Maratova T., Bostanov B., Kultan J., Nauryzbayev D., Sarsenkul T. The Need for Modern Teachers to Integrate Informatics with STEM Education // World Transactions on Engineering and Technology Education. – 2024. – Vol. 22, No. 1. – P. 38–43.</w:t>
      </w:r>
    </w:p>
    <w:p w14:paraId="677CF077" w14:textId="2597F1C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25 Мухамедиева К.М., Методология проектирования и реализации образовательных технологий по робототехнике в вузе</w:t>
      </w:r>
      <w:r w:rsidR="00FF1D97" w:rsidRPr="002B6ECD">
        <w:rPr>
          <w:rFonts w:ascii="Times New Roman" w:hAnsi="Times New Roman"/>
          <w:sz w:val="28"/>
          <w:lang w:val="kk-KZ"/>
        </w:rPr>
        <w:t xml:space="preserve">: </w:t>
      </w:r>
      <w:r w:rsidRPr="002B6ECD">
        <w:rPr>
          <w:rFonts w:ascii="Times New Roman" w:hAnsi="Times New Roman"/>
          <w:sz w:val="28"/>
          <w:lang w:val="kk-KZ"/>
        </w:rPr>
        <w:t>дисс</w:t>
      </w:r>
      <w:r w:rsidR="00FF1D97" w:rsidRPr="002B6ECD">
        <w:rPr>
          <w:rFonts w:ascii="Times New Roman" w:hAnsi="Times New Roman"/>
          <w:sz w:val="28"/>
          <w:lang w:val="kk-KZ"/>
        </w:rPr>
        <w:t>....</w:t>
      </w:r>
      <w:r w:rsidRPr="002B6ECD">
        <w:rPr>
          <w:rFonts w:ascii="Times New Roman" w:hAnsi="Times New Roman"/>
          <w:sz w:val="28"/>
          <w:lang w:val="kk-KZ"/>
        </w:rPr>
        <w:t>док</w:t>
      </w:r>
      <w:r w:rsidR="00FF1D97" w:rsidRPr="002B6ECD">
        <w:rPr>
          <w:rFonts w:ascii="Times New Roman" w:hAnsi="Times New Roman"/>
          <w:sz w:val="28"/>
          <w:lang w:val="kk-KZ"/>
        </w:rPr>
        <w:t>.</w:t>
      </w:r>
      <w:r w:rsidRPr="002B6ECD">
        <w:rPr>
          <w:rFonts w:ascii="Times New Roman" w:hAnsi="Times New Roman"/>
          <w:sz w:val="28"/>
          <w:lang w:val="kk-KZ"/>
        </w:rPr>
        <w:t>фил</w:t>
      </w:r>
      <w:r w:rsidR="00FF1D97" w:rsidRPr="002B6ECD">
        <w:rPr>
          <w:rFonts w:ascii="Times New Roman" w:hAnsi="Times New Roman"/>
          <w:sz w:val="28"/>
          <w:lang w:val="kk-KZ"/>
        </w:rPr>
        <w:t>.</w:t>
      </w:r>
      <w:r w:rsidRPr="002B6ECD">
        <w:rPr>
          <w:rFonts w:ascii="Times New Roman" w:hAnsi="Times New Roman"/>
          <w:sz w:val="28"/>
          <w:lang w:val="kk-KZ"/>
        </w:rPr>
        <w:t>(PhD)</w:t>
      </w:r>
      <w:r w:rsidR="00FF1D97" w:rsidRPr="002B6ECD">
        <w:rPr>
          <w:rFonts w:ascii="Times New Roman" w:hAnsi="Times New Roman"/>
          <w:sz w:val="28"/>
          <w:lang w:val="kk-KZ"/>
        </w:rPr>
        <w:t xml:space="preserve">: </w:t>
      </w:r>
      <w:r w:rsidR="001377C8" w:rsidRPr="002B6ECD">
        <w:rPr>
          <w:rFonts w:ascii="Times New Roman" w:hAnsi="Times New Roman"/>
          <w:sz w:val="28"/>
          <w:lang w:val="kk-KZ"/>
        </w:rPr>
        <w:t>6D011100</w:t>
      </w:r>
      <w:r w:rsidR="00FF1D97" w:rsidRPr="002B6ECD">
        <w:rPr>
          <w:rFonts w:ascii="Times New Roman" w:hAnsi="Times New Roman"/>
          <w:sz w:val="28"/>
          <w:lang w:val="kk-KZ"/>
        </w:rPr>
        <w:t>.</w:t>
      </w:r>
      <w:r w:rsidRPr="002B6ECD">
        <w:rPr>
          <w:rFonts w:ascii="Times New Roman" w:hAnsi="Times New Roman"/>
          <w:sz w:val="28"/>
          <w:lang w:val="kk-KZ"/>
        </w:rPr>
        <w:t xml:space="preserve"> </w:t>
      </w:r>
      <w:r w:rsidR="00FF1D97" w:rsidRPr="002B6ECD">
        <w:rPr>
          <w:rFonts w:ascii="Times New Roman" w:hAnsi="Times New Roman"/>
          <w:sz w:val="28"/>
        </w:rPr>
        <w:t xml:space="preserve">- </w:t>
      </w:r>
      <w:r w:rsidR="00CF2DD2" w:rsidRPr="002B6ECD">
        <w:rPr>
          <w:rFonts w:ascii="Times New Roman" w:hAnsi="Times New Roman"/>
          <w:sz w:val="28"/>
          <w:lang w:val="kk-KZ"/>
        </w:rPr>
        <w:t>Алматы: Абай атындағы ҚҰПУ</w:t>
      </w:r>
      <w:r w:rsidRPr="002B6ECD">
        <w:rPr>
          <w:rFonts w:ascii="Times New Roman" w:hAnsi="Times New Roman"/>
          <w:sz w:val="28"/>
          <w:lang w:val="kk-KZ"/>
        </w:rPr>
        <w:t xml:space="preserve">. </w:t>
      </w:r>
      <w:r w:rsidR="002B4F8F" w:rsidRPr="002B6ECD">
        <w:rPr>
          <w:rFonts w:ascii="Times New Roman" w:hAnsi="Times New Roman"/>
          <w:sz w:val="28"/>
          <w:lang w:val="kk-KZ"/>
        </w:rPr>
        <w:t>-</w:t>
      </w:r>
      <w:r w:rsidRPr="002B6ECD">
        <w:rPr>
          <w:rFonts w:ascii="Times New Roman" w:hAnsi="Times New Roman"/>
          <w:sz w:val="28"/>
          <w:lang w:val="kk-KZ"/>
        </w:rPr>
        <w:t xml:space="preserve"> 2019.</w:t>
      </w:r>
      <w:r w:rsidR="00FF1D97" w:rsidRPr="002B6ECD">
        <w:rPr>
          <w:rFonts w:ascii="Times New Roman" w:hAnsi="Times New Roman"/>
          <w:sz w:val="28"/>
          <w:lang w:val="kk-KZ"/>
        </w:rPr>
        <w:t xml:space="preserve"> -</w:t>
      </w:r>
      <w:r w:rsidR="00FF1D97" w:rsidRPr="002B6ECD">
        <w:rPr>
          <w:rFonts w:ascii="Times New Roman" w:hAnsi="Times New Roman"/>
          <w:sz w:val="28"/>
        </w:rPr>
        <w:t xml:space="preserve"> </w:t>
      </w:r>
      <w:r w:rsidR="001377C8" w:rsidRPr="002B6ECD">
        <w:rPr>
          <w:rFonts w:ascii="Times New Roman" w:hAnsi="Times New Roman"/>
          <w:sz w:val="28"/>
          <w:lang w:val="kk-KZ"/>
        </w:rPr>
        <w:t>172</w:t>
      </w:r>
      <w:r w:rsidR="00FF1D97" w:rsidRPr="002B6ECD">
        <w:rPr>
          <w:rFonts w:ascii="Times New Roman" w:hAnsi="Times New Roman"/>
          <w:sz w:val="28"/>
        </w:rPr>
        <w:t xml:space="preserve"> с</w:t>
      </w:r>
      <w:r w:rsidR="00FF1D97" w:rsidRPr="002B6ECD">
        <w:rPr>
          <w:rFonts w:ascii="Times New Roman" w:hAnsi="Times New Roman"/>
          <w:sz w:val="28"/>
          <w:lang w:val="kk-KZ"/>
        </w:rPr>
        <w:t>.</w:t>
      </w:r>
    </w:p>
    <w:p w14:paraId="3F21F912" w14:textId="7F60DE0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26</w:t>
      </w:r>
      <w:r w:rsidR="006B7BB6" w:rsidRPr="002B6ECD">
        <w:rPr>
          <w:rFonts w:ascii="Times New Roman" w:hAnsi="Times New Roman"/>
          <w:sz w:val="28"/>
          <w:lang w:val="kk-KZ"/>
        </w:rPr>
        <w:t xml:space="preserve"> </w:t>
      </w:r>
      <w:r w:rsidRPr="002B6ECD">
        <w:rPr>
          <w:rFonts w:ascii="Times New Roman" w:hAnsi="Times New Roman"/>
          <w:sz w:val="28"/>
          <w:lang w:val="kk-KZ"/>
        </w:rPr>
        <w:t>Толғанбайұлы Т. Жоғары оқу орындарында микророботтарды программалауды жобалық-бағытталған оқыту негізінде ұйымдастыру</w:t>
      </w:r>
      <w:r w:rsidR="00FF1D97" w:rsidRPr="002B6ECD">
        <w:rPr>
          <w:rFonts w:ascii="Times New Roman" w:hAnsi="Times New Roman"/>
          <w:sz w:val="28"/>
          <w:lang w:val="kk-KZ"/>
        </w:rPr>
        <w:t xml:space="preserve">: фил.дoк.(PhD)...диcc.: </w:t>
      </w:r>
      <w:r w:rsidRPr="002B6ECD">
        <w:rPr>
          <w:rFonts w:ascii="Times New Roman" w:hAnsi="Times New Roman"/>
          <w:sz w:val="28"/>
          <w:lang w:val="kk-KZ"/>
        </w:rPr>
        <w:t>6D011100.</w:t>
      </w:r>
      <w:r w:rsidR="00FF1D97" w:rsidRPr="002B6ECD">
        <w:rPr>
          <w:rFonts w:ascii="Times New Roman" w:hAnsi="Times New Roman"/>
          <w:sz w:val="28"/>
          <w:lang w:val="kk-KZ"/>
        </w:rPr>
        <w:t xml:space="preserve"> </w:t>
      </w:r>
      <w:r w:rsidR="002E2059" w:rsidRPr="002B6ECD">
        <w:rPr>
          <w:rFonts w:ascii="Times New Roman" w:hAnsi="Times New Roman"/>
          <w:sz w:val="28"/>
          <w:lang w:val="kk-KZ"/>
        </w:rPr>
        <w:t>-</w:t>
      </w:r>
      <w:r w:rsidRPr="002B6ECD">
        <w:rPr>
          <w:rFonts w:ascii="Times New Roman" w:hAnsi="Times New Roman"/>
          <w:sz w:val="28"/>
          <w:lang w:val="kk-KZ"/>
        </w:rPr>
        <w:t xml:space="preserve"> Алматы</w:t>
      </w:r>
      <w:r w:rsidR="00FF1D97" w:rsidRPr="002B6ECD">
        <w:rPr>
          <w:rFonts w:ascii="Times New Roman" w:hAnsi="Times New Roman"/>
          <w:sz w:val="28"/>
          <w:lang w:val="kk-KZ"/>
        </w:rPr>
        <w:t xml:space="preserve">: </w:t>
      </w:r>
      <w:r w:rsidR="0022202C" w:rsidRPr="002B6ECD">
        <w:rPr>
          <w:rFonts w:ascii="Times New Roman" w:hAnsi="Times New Roman"/>
          <w:sz w:val="28"/>
          <w:lang w:val="kk-KZ"/>
        </w:rPr>
        <w:t xml:space="preserve">Нур-Султан: Л.Н. Гумилев </w:t>
      </w:r>
      <w:r w:rsidR="0022202C" w:rsidRPr="002B6ECD">
        <w:rPr>
          <w:rFonts w:ascii="Times New Roman" w:hAnsi="Times New Roman"/>
          <w:sz w:val="28"/>
          <w:lang w:val="kk-KZ"/>
        </w:rPr>
        <w:lastRenderedPageBreak/>
        <w:t>атындағы ЕҰУ</w:t>
      </w:r>
      <w:r w:rsidRPr="002B6ECD">
        <w:rPr>
          <w:rFonts w:ascii="Times New Roman" w:hAnsi="Times New Roman"/>
          <w:sz w:val="28"/>
          <w:lang w:val="kk-KZ"/>
        </w:rPr>
        <w:t xml:space="preserve">, 2022. </w:t>
      </w:r>
      <w:r w:rsidR="002B4F8F" w:rsidRPr="002B6ECD">
        <w:rPr>
          <w:rFonts w:ascii="Times New Roman" w:hAnsi="Times New Roman"/>
          <w:sz w:val="28"/>
          <w:lang w:val="kk-KZ"/>
        </w:rPr>
        <w:t>-</w:t>
      </w:r>
      <w:r w:rsidRPr="002B6ECD">
        <w:rPr>
          <w:rFonts w:ascii="Times New Roman" w:hAnsi="Times New Roman"/>
          <w:sz w:val="28"/>
          <w:lang w:val="kk-KZ"/>
        </w:rPr>
        <w:t xml:space="preserve"> 135 б.</w:t>
      </w:r>
    </w:p>
    <w:p w14:paraId="155CFA56" w14:textId="514527F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27</w:t>
      </w:r>
      <w:r w:rsidR="006B7BB6" w:rsidRPr="002B6ECD">
        <w:rPr>
          <w:rFonts w:ascii="Times New Roman" w:hAnsi="Times New Roman"/>
          <w:sz w:val="28"/>
          <w:lang w:val="kk-KZ"/>
        </w:rPr>
        <w:t xml:space="preserve"> </w:t>
      </w:r>
      <w:r w:rsidRPr="002B6ECD">
        <w:rPr>
          <w:rFonts w:ascii="Times New Roman" w:hAnsi="Times New Roman"/>
          <w:sz w:val="28"/>
          <w:lang w:val="kk-KZ"/>
        </w:rPr>
        <w:t>Нургалиева С.А. Робототехника технологияларының интеграциясы негізінде мобильді роботтарды оқу процесінде қолданудың теориялық-практикалық негіздері</w:t>
      </w:r>
      <w:r w:rsidR="006B7BB6"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kk-KZ"/>
        </w:rPr>
        <w:t xml:space="preserve">фил.дoк.(PhD)...диcc.: 6D011100. </w:t>
      </w:r>
      <w:r w:rsidR="002E2059" w:rsidRPr="002B6ECD">
        <w:rPr>
          <w:rFonts w:ascii="Times New Roman" w:hAnsi="Times New Roman"/>
          <w:sz w:val="28"/>
          <w:lang w:val="kk-KZ"/>
        </w:rPr>
        <w:t>-</w:t>
      </w:r>
      <w:r w:rsidR="006B7BB6" w:rsidRPr="002B6ECD">
        <w:rPr>
          <w:rFonts w:ascii="Times New Roman" w:hAnsi="Times New Roman"/>
          <w:sz w:val="28"/>
          <w:lang w:val="kk-KZ"/>
        </w:rPr>
        <w:t xml:space="preserve"> </w:t>
      </w:r>
      <w:r w:rsidR="0022202C" w:rsidRPr="002B6ECD">
        <w:rPr>
          <w:rFonts w:ascii="Times New Roman" w:hAnsi="Times New Roman"/>
          <w:sz w:val="28"/>
          <w:lang w:val="kk-KZ"/>
        </w:rPr>
        <w:t>Астана</w:t>
      </w:r>
      <w:r w:rsidR="006B7BB6" w:rsidRPr="002B6ECD">
        <w:rPr>
          <w:rFonts w:ascii="Times New Roman" w:hAnsi="Times New Roman"/>
          <w:sz w:val="28"/>
          <w:lang w:val="kk-KZ"/>
        </w:rPr>
        <w:t xml:space="preserve">: </w:t>
      </w:r>
      <w:r w:rsidR="0022202C" w:rsidRPr="002B6ECD">
        <w:rPr>
          <w:rFonts w:ascii="Times New Roman" w:hAnsi="Times New Roman"/>
          <w:sz w:val="28"/>
          <w:lang w:val="kk-KZ"/>
        </w:rPr>
        <w:t>Л.Н. Гумилев атындағы ЕҰУ</w:t>
      </w:r>
      <w:r w:rsidR="006B7BB6" w:rsidRPr="002B6ECD">
        <w:rPr>
          <w:rFonts w:ascii="Times New Roman" w:hAnsi="Times New Roman"/>
          <w:sz w:val="28"/>
          <w:lang w:val="kk-KZ"/>
        </w:rPr>
        <w:t>, 2024. -</w:t>
      </w:r>
      <w:r w:rsidRPr="002B6ECD">
        <w:rPr>
          <w:rFonts w:ascii="Times New Roman" w:hAnsi="Times New Roman"/>
          <w:sz w:val="28"/>
          <w:lang w:val="kk-KZ"/>
        </w:rPr>
        <w:t xml:space="preserve"> 165</w:t>
      </w:r>
      <w:r w:rsidR="006B7BB6" w:rsidRPr="002B6ECD">
        <w:rPr>
          <w:rFonts w:ascii="Times New Roman" w:hAnsi="Times New Roman"/>
          <w:sz w:val="28"/>
          <w:lang w:val="kk-KZ"/>
        </w:rPr>
        <w:t xml:space="preserve"> </w:t>
      </w:r>
      <w:r w:rsidRPr="002B6ECD">
        <w:rPr>
          <w:rFonts w:ascii="Times New Roman" w:hAnsi="Times New Roman"/>
          <w:sz w:val="28"/>
          <w:lang w:val="kk-KZ"/>
        </w:rPr>
        <w:t>б.</w:t>
      </w:r>
    </w:p>
    <w:p w14:paraId="2AFC8412" w14:textId="50706B5A"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28</w:t>
      </w:r>
      <w:r w:rsidR="006B7BB6" w:rsidRPr="002B6ECD">
        <w:rPr>
          <w:rFonts w:ascii="Times New Roman" w:hAnsi="Times New Roman"/>
          <w:sz w:val="28"/>
          <w:lang w:val="kk-KZ"/>
        </w:rPr>
        <w:t xml:space="preserve"> </w:t>
      </w:r>
      <w:r w:rsidRPr="002B6ECD">
        <w:rPr>
          <w:rFonts w:ascii="Times New Roman" w:hAnsi="Times New Roman"/>
          <w:sz w:val="28"/>
          <w:lang w:val="kk-KZ"/>
        </w:rPr>
        <w:t>Қожағұл А.Т. Мектеп пен педагогикалық ЖОО-ның бірлесу жағдайында оқушыларға робототехниканы оқытудың әдістемелік жүйесі</w:t>
      </w:r>
      <w:r w:rsidR="006B7BB6" w:rsidRPr="002B6ECD">
        <w:rPr>
          <w:rFonts w:ascii="Times New Roman" w:hAnsi="Times New Roman"/>
          <w:sz w:val="28"/>
          <w:lang w:val="kk-KZ"/>
        </w:rPr>
        <w:t xml:space="preserve">: фил.дoк.(PhD)...диcc.: 6D011100. </w:t>
      </w:r>
      <w:r w:rsidR="002E2059" w:rsidRPr="002B6ECD">
        <w:rPr>
          <w:rFonts w:ascii="Times New Roman" w:hAnsi="Times New Roman"/>
          <w:sz w:val="28"/>
          <w:lang w:val="kk-KZ"/>
        </w:rPr>
        <w:t>-</w:t>
      </w:r>
      <w:r w:rsidR="006B7BB6" w:rsidRPr="002B6ECD">
        <w:rPr>
          <w:rFonts w:ascii="Times New Roman" w:hAnsi="Times New Roman"/>
          <w:sz w:val="28"/>
          <w:lang w:val="kk-KZ"/>
        </w:rPr>
        <w:t xml:space="preserve"> Алматы: </w:t>
      </w:r>
      <w:r w:rsidR="0022202C" w:rsidRPr="002B6ECD">
        <w:rPr>
          <w:rFonts w:ascii="Times New Roman" w:hAnsi="Times New Roman"/>
          <w:sz w:val="28"/>
          <w:lang w:val="kk-KZ"/>
        </w:rPr>
        <w:t>Абай атындағы ҚҰПУ</w:t>
      </w:r>
      <w:r w:rsidR="006B7BB6" w:rsidRPr="002B6ECD">
        <w:rPr>
          <w:rFonts w:ascii="Times New Roman" w:hAnsi="Times New Roman"/>
          <w:sz w:val="28"/>
          <w:lang w:val="kk-KZ"/>
        </w:rPr>
        <w:t xml:space="preserve">, 2025. - </w:t>
      </w:r>
      <w:r w:rsidRPr="002B6ECD">
        <w:rPr>
          <w:rFonts w:ascii="Times New Roman" w:hAnsi="Times New Roman"/>
          <w:sz w:val="28"/>
          <w:lang w:val="kk-KZ"/>
        </w:rPr>
        <w:t>135 б.</w:t>
      </w:r>
    </w:p>
    <w:p w14:paraId="34635D50" w14:textId="4F1923B5"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29 Chaidi E. Educational robotics in Primary Education. A case in Greece //</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Research, Society and Development. </w:t>
      </w:r>
      <w:r w:rsidR="002B4F8F" w:rsidRPr="002B6ECD">
        <w:rPr>
          <w:rFonts w:ascii="Times New Roman" w:hAnsi="Times New Roman"/>
          <w:sz w:val="28"/>
          <w:lang w:val="kk-KZ"/>
        </w:rPr>
        <w:t>-</w:t>
      </w:r>
      <w:r w:rsidRPr="002B6ECD">
        <w:rPr>
          <w:rFonts w:ascii="Times New Roman" w:hAnsi="Times New Roman"/>
          <w:sz w:val="28"/>
          <w:lang w:val="kk-KZ"/>
        </w:rPr>
        <w:t xml:space="preserve"> 2021.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Vol</w:t>
      </w:r>
      <w:r w:rsidRPr="002B6ECD">
        <w:rPr>
          <w:rFonts w:ascii="Times New Roman" w:hAnsi="Times New Roman"/>
          <w:sz w:val="28"/>
          <w:lang w:val="kk-KZ"/>
        </w:rPr>
        <w:t xml:space="preserve">. 10.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No</w:t>
      </w:r>
      <w:r w:rsidRPr="002B6ECD">
        <w:rPr>
          <w:rFonts w:ascii="Times New Roman" w:hAnsi="Times New Roman"/>
          <w:sz w:val="28"/>
          <w:lang w:val="kk-KZ"/>
        </w:rPr>
        <w:t xml:space="preserve">. 9.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P</w:t>
      </w:r>
      <w:r w:rsidRPr="002B6ECD">
        <w:rPr>
          <w:rFonts w:ascii="Times New Roman" w:hAnsi="Times New Roman"/>
          <w:sz w:val="28"/>
          <w:lang w:val="kk-KZ"/>
        </w:rPr>
        <w:t>. e17110916371-e17110916371.</w:t>
      </w:r>
    </w:p>
    <w:p w14:paraId="62FF976F" w14:textId="112A28A3"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30</w:t>
      </w:r>
      <w:r w:rsidR="006B7BB6" w:rsidRPr="002B6ECD">
        <w:rPr>
          <w:rFonts w:ascii="Times New Roman" w:hAnsi="Times New Roman"/>
          <w:sz w:val="28"/>
          <w:lang w:val="kk-KZ"/>
        </w:rPr>
        <w:t xml:space="preserve"> </w:t>
      </w:r>
      <w:r w:rsidRPr="002B6ECD">
        <w:rPr>
          <w:rFonts w:ascii="Times New Roman" w:hAnsi="Times New Roman"/>
          <w:sz w:val="28"/>
          <w:lang w:val="kk-KZ"/>
        </w:rPr>
        <w:t xml:space="preserve">Karatayev N., Ibashova A., Mamayev K., Tenizbayev Y., </w:t>
      </w:r>
      <w:r w:rsidR="00AB3E39">
        <w:rPr>
          <w:rFonts w:ascii="Times New Roman" w:hAnsi="Times New Roman"/>
          <w:sz w:val="28"/>
          <w:lang w:val="en-US"/>
        </w:rPr>
        <w:t>Baizakova</w:t>
      </w:r>
      <w:r w:rsidRPr="002B6ECD">
        <w:rPr>
          <w:rFonts w:ascii="Times New Roman" w:hAnsi="Times New Roman"/>
          <w:sz w:val="28"/>
          <w:lang w:val="kk-KZ"/>
        </w:rPr>
        <w:t xml:space="preserve"> S., Sundetbayeva A. Robotics as a Tool for Value-Oriented Education in Primary Schools: A Case Study in Kazakhstan // International Journal of Information and Education Technology. </w:t>
      </w:r>
      <w:r w:rsidR="002B4F8F" w:rsidRPr="002B6ECD">
        <w:rPr>
          <w:rFonts w:ascii="Times New Roman" w:hAnsi="Times New Roman"/>
          <w:sz w:val="28"/>
          <w:lang w:val="kk-KZ"/>
        </w:rPr>
        <w:t>-</w:t>
      </w:r>
      <w:r w:rsidRPr="002B6ECD">
        <w:rPr>
          <w:rFonts w:ascii="Times New Roman" w:hAnsi="Times New Roman"/>
          <w:sz w:val="28"/>
          <w:lang w:val="kk-KZ"/>
        </w:rPr>
        <w:t xml:space="preserve"> 2026. </w:t>
      </w:r>
      <w:r w:rsidR="002B4F8F" w:rsidRPr="002B6ECD">
        <w:rPr>
          <w:rFonts w:ascii="Times New Roman" w:hAnsi="Times New Roman"/>
          <w:sz w:val="28"/>
          <w:lang w:val="kk-KZ"/>
        </w:rPr>
        <w:t>-</w:t>
      </w:r>
      <w:r w:rsidRPr="002B6ECD">
        <w:rPr>
          <w:rFonts w:ascii="Times New Roman" w:hAnsi="Times New Roman"/>
          <w:sz w:val="28"/>
          <w:lang w:val="kk-KZ"/>
        </w:rPr>
        <w:t xml:space="preserve"> Vol. 16, No. 3. </w:t>
      </w:r>
      <w:r w:rsidR="002B4F8F" w:rsidRPr="002B6ECD">
        <w:rPr>
          <w:rFonts w:ascii="Times New Roman" w:hAnsi="Times New Roman"/>
          <w:sz w:val="28"/>
          <w:lang w:val="kk-KZ"/>
        </w:rPr>
        <w:t>-</w:t>
      </w:r>
      <w:r w:rsidRPr="002B6ECD">
        <w:rPr>
          <w:rFonts w:ascii="Times New Roman" w:hAnsi="Times New Roman"/>
          <w:sz w:val="28"/>
          <w:lang w:val="kk-KZ"/>
        </w:rPr>
        <w:t xml:space="preserve"> P. 805</w:t>
      </w:r>
      <w:r w:rsidR="002B4F8F" w:rsidRPr="002B6ECD">
        <w:rPr>
          <w:rFonts w:ascii="Times New Roman" w:hAnsi="Times New Roman"/>
          <w:sz w:val="28"/>
          <w:lang w:val="kk-KZ"/>
        </w:rPr>
        <w:t>-</w:t>
      </w:r>
      <w:r w:rsidRPr="002B6ECD">
        <w:rPr>
          <w:rFonts w:ascii="Times New Roman" w:hAnsi="Times New Roman"/>
          <w:sz w:val="28"/>
          <w:lang w:val="kk-KZ"/>
        </w:rPr>
        <w:t>815.</w:t>
      </w:r>
    </w:p>
    <w:p w14:paraId="054EF3CF" w14:textId="0702D92B" w:rsidR="00F77F28"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31</w:t>
      </w:r>
      <w:r w:rsidR="00F77F28" w:rsidRPr="002B6ECD">
        <w:rPr>
          <w:rFonts w:ascii="Times New Roman" w:hAnsi="Times New Roman"/>
          <w:sz w:val="28"/>
          <w:lang w:val="kk-KZ"/>
        </w:rPr>
        <w:t xml:space="preserve"> Zhang Y. Educational robots improve K-12 students’ computational thinking and STEM attitudes: Systematic review //</w:t>
      </w:r>
      <w:r w:rsidR="00F77F28" w:rsidRPr="002B6ECD">
        <w:rPr>
          <w:rFonts w:ascii="Times New Roman" w:hAnsi="Times New Roman"/>
          <w:sz w:val="28"/>
          <w:lang w:val="en-US"/>
        </w:rPr>
        <w:t xml:space="preserve"> </w:t>
      </w:r>
      <w:r w:rsidR="00F77F28" w:rsidRPr="002B6ECD">
        <w:rPr>
          <w:rFonts w:ascii="Times New Roman" w:hAnsi="Times New Roman"/>
          <w:sz w:val="28"/>
          <w:lang w:val="kk-KZ"/>
        </w:rPr>
        <w:t xml:space="preserve">Journal of Educational Computing Research. - 2021. - </w:t>
      </w:r>
      <w:r w:rsidR="00F77F28" w:rsidRPr="002B6ECD">
        <w:rPr>
          <w:rFonts w:ascii="Times New Roman" w:hAnsi="Times New Roman"/>
          <w:sz w:val="28"/>
          <w:lang w:val="en-US"/>
        </w:rPr>
        <w:t>Vol</w:t>
      </w:r>
      <w:r w:rsidR="00F77F28" w:rsidRPr="002B6ECD">
        <w:rPr>
          <w:rFonts w:ascii="Times New Roman" w:hAnsi="Times New Roman"/>
          <w:sz w:val="28"/>
          <w:lang w:val="kk-KZ"/>
        </w:rPr>
        <w:t xml:space="preserve">. 59. - </w:t>
      </w:r>
      <w:r w:rsidR="00F77F28" w:rsidRPr="002B6ECD">
        <w:rPr>
          <w:rFonts w:ascii="Times New Roman" w:hAnsi="Times New Roman"/>
          <w:sz w:val="28"/>
          <w:lang w:val="en-US"/>
        </w:rPr>
        <w:t>No</w:t>
      </w:r>
      <w:r w:rsidR="00F77F28" w:rsidRPr="002B6ECD">
        <w:rPr>
          <w:rFonts w:ascii="Times New Roman" w:hAnsi="Times New Roman"/>
          <w:sz w:val="28"/>
          <w:lang w:val="kk-KZ"/>
        </w:rPr>
        <w:t xml:space="preserve">. 7. - </w:t>
      </w:r>
      <w:r w:rsidR="00F77F28" w:rsidRPr="002B6ECD">
        <w:rPr>
          <w:rFonts w:ascii="Times New Roman" w:hAnsi="Times New Roman"/>
          <w:sz w:val="28"/>
          <w:lang w:val="en-US"/>
        </w:rPr>
        <w:t>P</w:t>
      </w:r>
      <w:r w:rsidR="00F77F28" w:rsidRPr="002B6ECD">
        <w:rPr>
          <w:rFonts w:ascii="Times New Roman" w:hAnsi="Times New Roman"/>
          <w:sz w:val="28"/>
          <w:lang w:val="kk-KZ"/>
        </w:rPr>
        <w:t>. 1450-1481.</w:t>
      </w:r>
      <w:r w:rsidR="006B7BB6" w:rsidRPr="002B6ECD">
        <w:rPr>
          <w:rFonts w:ascii="Times New Roman" w:hAnsi="Times New Roman"/>
          <w:sz w:val="28"/>
          <w:lang w:val="kk-KZ"/>
        </w:rPr>
        <w:t xml:space="preserve"> </w:t>
      </w:r>
    </w:p>
    <w:p w14:paraId="6CDAE699" w14:textId="402A17E2"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32</w:t>
      </w:r>
      <w:r w:rsidR="006B7BB6" w:rsidRPr="002B6ECD">
        <w:rPr>
          <w:rFonts w:ascii="Times New Roman" w:hAnsi="Times New Roman"/>
          <w:sz w:val="28"/>
          <w:lang w:val="kk-KZ"/>
        </w:rPr>
        <w:t xml:space="preserve"> </w:t>
      </w:r>
      <w:r w:rsidR="00A60000" w:rsidRPr="002B6ECD">
        <w:rPr>
          <w:rFonts w:ascii="Times New Roman" w:hAnsi="Times New Roman"/>
          <w:sz w:val="28"/>
          <w:lang w:val="kk-KZ"/>
        </w:rPr>
        <w:t xml:space="preserve">Кобдикова Ж.У., Көпеева Г.А., Қаптағаева Ә.Ә. Цифрлық сауаттылық (1-сынып). </w:t>
      </w:r>
      <w:r w:rsidR="002B4F8F" w:rsidRPr="002B6ECD">
        <w:rPr>
          <w:rFonts w:ascii="Times New Roman" w:hAnsi="Times New Roman"/>
          <w:sz w:val="28"/>
          <w:lang w:val="kk-KZ"/>
        </w:rPr>
        <w:t>-</w:t>
      </w:r>
      <w:r w:rsidR="00A60000" w:rsidRPr="002B6ECD">
        <w:rPr>
          <w:rFonts w:ascii="Times New Roman" w:hAnsi="Times New Roman"/>
          <w:sz w:val="28"/>
          <w:lang w:val="kk-KZ"/>
        </w:rPr>
        <w:t xml:space="preserve"> Нұр-Сұлтан</w:t>
      </w:r>
      <w:r w:rsidR="006B7BB6" w:rsidRPr="002B6ECD">
        <w:rPr>
          <w:rFonts w:ascii="Times New Roman" w:hAnsi="Times New Roman"/>
          <w:sz w:val="28"/>
          <w:lang w:val="kk-KZ"/>
        </w:rPr>
        <w:t xml:space="preserve">: </w:t>
      </w:r>
      <w:r w:rsidR="001C5F97" w:rsidRPr="002B6ECD">
        <w:rPr>
          <w:rFonts w:ascii="Times New Roman" w:hAnsi="Times New Roman"/>
          <w:sz w:val="28"/>
          <w:lang w:val="kk-KZ"/>
        </w:rPr>
        <w:t>Арман-ПВ</w:t>
      </w:r>
      <w:r w:rsidR="00A60000" w:rsidRPr="002B6ECD">
        <w:rPr>
          <w:rFonts w:ascii="Times New Roman" w:hAnsi="Times New Roman"/>
          <w:sz w:val="28"/>
          <w:lang w:val="kk-KZ"/>
        </w:rPr>
        <w:t>, 2021. - 80 б.</w:t>
      </w:r>
    </w:p>
    <w:p w14:paraId="24CD6C34" w14:textId="4937C540"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33</w:t>
      </w:r>
      <w:r w:rsidR="006B7BB6" w:rsidRPr="002B6ECD">
        <w:rPr>
          <w:rFonts w:ascii="Times New Roman" w:hAnsi="Times New Roman"/>
          <w:sz w:val="28"/>
          <w:lang w:val="kk-KZ"/>
        </w:rPr>
        <w:t xml:space="preserve"> </w:t>
      </w:r>
      <w:r w:rsidR="00A60000" w:rsidRPr="002B6ECD">
        <w:rPr>
          <w:rFonts w:ascii="Times New Roman" w:hAnsi="Times New Roman"/>
          <w:sz w:val="28"/>
          <w:lang w:val="kk-KZ"/>
        </w:rPr>
        <w:t>Қадырқұлов Р.А., Нұрмұханбетова Г.К., Ғайыпбаева У.А. Цифрлық сауаттылық</w:t>
      </w:r>
      <w:r w:rsidR="003D70DF" w:rsidRPr="002B6ECD">
        <w:rPr>
          <w:rFonts w:ascii="Times New Roman" w:hAnsi="Times New Roman"/>
          <w:sz w:val="28"/>
          <w:lang w:val="kk-KZ"/>
        </w:rPr>
        <w:t xml:space="preserve">: Оқулық. Жалпы білім беру деңгейінің </w:t>
      </w:r>
      <w:r w:rsidR="00A60000" w:rsidRPr="002B6ECD">
        <w:rPr>
          <w:rFonts w:ascii="Times New Roman" w:hAnsi="Times New Roman"/>
          <w:sz w:val="28"/>
          <w:lang w:val="kk-KZ"/>
        </w:rPr>
        <w:t>2-сынып</w:t>
      </w:r>
      <w:r w:rsidR="003D70DF" w:rsidRPr="002B6ECD">
        <w:rPr>
          <w:rFonts w:ascii="Times New Roman" w:hAnsi="Times New Roman"/>
          <w:sz w:val="28"/>
          <w:lang w:val="kk-KZ"/>
        </w:rPr>
        <w:t xml:space="preserve"> оқушыларына арналған</w:t>
      </w:r>
      <w:r w:rsidR="00A60000" w:rsidRPr="002B6ECD">
        <w:rPr>
          <w:rFonts w:ascii="Times New Roman" w:hAnsi="Times New Roman"/>
          <w:sz w:val="28"/>
          <w:lang w:val="kk-KZ"/>
        </w:rPr>
        <w:t xml:space="preserve">. </w:t>
      </w:r>
      <w:r w:rsidR="002B4F8F" w:rsidRPr="002B6ECD">
        <w:rPr>
          <w:rFonts w:ascii="Times New Roman" w:hAnsi="Times New Roman"/>
          <w:sz w:val="28"/>
          <w:lang w:val="kk-KZ"/>
        </w:rPr>
        <w:t>-</w:t>
      </w:r>
      <w:r w:rsidR="00A60000" w:rsidRPr="002B6ECD">
        <w:rPr>
          <w:rFonts w:ascii="Times New Roman" w:hAnsi="Times New Roman"/>
          <w:sz w:val="28"/>
          <w:lang w:val="kk-KZ"/>
        </w:rPr>
        <w:t xml:space="preserve"> </w:t>
      </w:r>
      <w:r w:rsidR="003D70DF" w:rsidRPr="002B6ECD">
        <w:rPr>
          <w:rFonts w:ascii="Times New Roman" w:hAnsi="Times New Roman"/>
          <w:sz w:val="28"/>
          <w:lang w:val="kk-KZ"/>
        </w:rPr>
        <w:t>Алматы: Алматы баспасы</w:t>
      </w:r>
      <w:r w:rsidR="00A60000" w:rsidRPr="002B6ECD">
        <w:rPr>
          <w:rFonts w:ascii="Times New Roman" w:hAnsi="Times New Roman"/>
          <w:sz w:val="28"/>
          <w:lang w:val="kk-KZ"/>
        </w:rPr>
        <w:t>, 2022. - 120 б.</w:t>
      </w:r>
    </w:p>
    <w:p w14:paraId="77BCD197" w14:textId="5440CE6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34</w:t>
      </w:r>
      <w:r w:rsidR="006B7BB6" w:rsidRPr="002B6ECD">
        <w:rPr>
          <w:rFonts w:ascii="Times New Roman" w:hAnsi="Times New Roman"/>
          <w:sz w:val="28"/>
          <w:lang w:val="kk-KZ"/>
        </w:rPr>
        <w:t xml:space="preserve"> </w:t>
      </w:r>
      <w:r w:rsidR="003D70DF" w:rsidRPr="002B6ECD">
        <w:rPr>
          <w:rFonts w:ascii="Times New Roman" w:hAnsi="Times New Roman"/>
          <w:sz w:val="28"/>
          <w:lang w:val="kk-KZ"/>
        </w:rPr>
        <w:t xml:space="preserve">Қадырқұлов Р.А., Рысқұлбекова Ә.Д., Берисметова Н.Қ. Цифрлық сауаттылық. Жалпы білім беретін мектептің 3-сынып оқушыларына арналған оқулық. </w:t>
      </w:r>
      <w:r w:rsidR="002B4F8F" w:rsidRPr="002B6ECD">
        <w:rPr>
          <w:rFonts w:ascii="Times New Roman" w:hAnsi="Times New Roman"/>
          <w:sz w:val="28"/>
          <w:lang w:val="kk-KZ"/>
        </w:rPr>
        <w:t>-</w:t>
      </w:r>
      <w:r w:rsidR="003D70DF" w:rsidRPr="002B6ECD">
        <w:rPr>
          <w:rFonts w:ascii="Times New Roman" w:hAnsi="Times New Roman"/>
          <w:sz w:val="28"/>
          <w:lang w:val="kk-KZ"/>
        </w:rPr>
        <w:t xml:space="preserve"> Алматы: Алматы баспасы, 2021. - 132 б.</w:t>
      </w:r>
    </w:p>
    <w:p w14:paraId="21C191BB" w14:textId="1A7C0F1F" w:rsidR="00BC656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35</w:t>
      </w:r>
      <w:r w:rsidRPr="002B6ECD">
        <w:rPr>
          <w:rFonts w:ascii="Times New Roman" w:hAnsi="Times New Roman"/>
          <w:sz w:val="28"/>
          <w:lang w:val="kk-KZ"/>
        </w:rPr>
        <w:tab/>
      </w:r>
      <w:r w:rsidR="00BC6562" w:rsidRPr="002B6ECD">
        <w:rPr>
          <w:rFonts w:ascii="Times New Roman" w:hAnsi="Times New Roman"/>
          <w:sz w:val="28"/>
          <w:lang w:val="kk-KZ"/>
        </w:rPr>
        <w:t xml:space="preserve">Кобдикова Ж.У., Көпеева Г.А., Қаптағаева А.А. Ақпараттық коммуникациялық технологиялар. </w:t>
      </w:r>
      <w:r w:rsidR="002B4F8F" w:rsidRPr="002B6ECD">
        <w:rPr>
          <w:rFonts w:ascii="Times New Roman" w:hAnsi="Times New Roman"/>
          <w:sz w:val="28"/>
          <w:lang w:val="kk-KZ"/>
        </w:rPr>
        <w:t>-</w:t>
      </w:r>
      <w:r w:rsidR="00BC6562" w:rsidRPr="002B6ECD">
        <w:rPr>
          <w:rFonts w:ascii="Times New Roman" w:hAnsi="Times New Roman"/>
          <w:sz w:val="28"/>
          <w:lang w:val="kk-KZ"/>
        </w:rPr>
        <w:t xml:space="preserve"> Нұр-Сұлтан</w:t>
      </w:r>
      <w:r w:rsidR="006B7BB6" w:rsidRPr="002B6ECD">
        <w:rPr>
          <w:rFonts w:ascii="Times New Roman" w:hAnsi="Times New Roman"/>
          <w:sz w:val="28"/>
          <w:lang w:val="kk-KZ"/>
        </w:rPr>
        <w:t xml:space="preserve">: </w:t>
      </w:r>
      <w:r w:rsidR="00EB460C" w:rsidRPr="002B6ECD">
        <w:rPr>
          <w:rFonts w:ascii="Times New Roman" w:hAnsi="Times New Roman"/>
          <w:sz w:val="28"/>
          <w:lang w:val="kk-KZ"/>
        </w:rPr>
        <w:t>Арман-ПВ</w:t>
      </w:r>
      <w:r w:rsidR="00BC6562" w:rsidRPr="002B6ECD">
        <w:rPr>
          <w:rFonts w:ascii="Times New Roman" w:hAnsi="Times New Roman"/>
          <w:sz w:val="28"/>
          <w:lang w:val="kk-KZ"/>
        </w:rPr>
        <w:t xml:space="preserve">, 2019. </w:t>
      </w:r>
      <w:r w:rsidR="002B4F8F" w:rsidRPr="002B6ECD">
        <w:rPr>
          <w:rFonts w:ascii="Times New Roman" w:hAnsi="Times New Roman"/>
          <w:sz w:val="28"/>
          <w:lang w:val="kk-KZ"/>
        </w:rPr>
        <w:t>-</w:t>
      </w:r>
      <w:r w:rsidR="00BC6562" w:rsidRPr="002B6ECD">
        <w:rPr>
          <w:rFonts w:ascii="Times New Roman" w:hAnsi="Times New Roman"/>
          <w:sz w:val="28"/>
          <w:lang w:val="kk-KZ"/>
        </w:rPr>
        <w:t xml:space="preserve"> 144 б.</w:t>
      </w:r>
      <w:r w:rsidRPr="002B6ECD">
        <w:rPr>
          <w:rFonts w:ascii="Times New Roman" w:hAnsi="Times New Roman"/>
          <w:sz w:val="28"/>
          <w:lang w:val="kk-KZ"/>
        </w:rPr>
        <w:t xml:space="preserve"> </w:t>
      </w:r>
    </w:p>
    <w:p w14:paraId="1A0080C9" w14:textId="3326C655" w:rsidR="00900EC2" w:rsidRPr="002B6ECD" w:rsidRDefault="00BC656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36</w:t>
      </w:r>
      <w:r w:rsidRPr="002B6ECD">
        <w:rPr>
          <w:rFonts w:ascii="Times New Roman" w:hAnsi="Times New Roman"/>
          <w:sz w:val="28"/>
          <w:lang w:val="kk-KZ"/>
        </w:rPr>
        <w:tab/>
      </w:r>
      <w:r w:rsidR="00900EC2" w:rsidRPr="002B6ECD">
        <w:rPr>
          <w:rFonts w:ascii="Times New Roman" w:hAnsi="Times New Roman"/>
          <w:sz w:val="28"/>
          <w:lang w:val="kk-KZ"/>
        </w:rPr>
        <w:t>Alimisis D. Technologies for an inclusive robotics education //</w:t>
      </w:r>
      <w:r w:rsidR="006B7BB6" w:rsidRPr="002B6ECD">
        <w:rPr>
          <w:rFonts w:ascii="Times New Roman" w:hAnsi="Times New Roman"/>
          <w:sz w:val="28"/>
          <w:lang w:val="kk-KZ"/>
        </w:rPr>
        <w:t xml:space="preserve"> </w:t>
      </w:r>
      <w:r w:rsidR="00900EC2" w:rsidRPr="002B6ECD">
        <w:rPr>
          <w:rFonts w:ascii="Times New Roman" w:hAnsi="Times New Roman"/>
          <w:sz w:val="28"/>
          <w:lang w:val="kk-KZ"/>
        </w:rPr>
        <w:t xml:space="preserve">Open Research Europe.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2021.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w:t>
      </w:r>
      <w:r w:rsidR="006B7BB6" w:rsidRPr="002B6ECD">
        <w:rPr>
          <w:rFonts w:ascii="Times New Roman" w:hAnsi="Times New Roman"/>
          <w:sz w:val="28"/>
          <w:lang w:val="en-US"/>
        </w:rPr>
        <w:t>Vol</w:t>
      </w:r>
      <w:r w:rsidR="00900EC2" w:rsidRPr="002B6ECD">
        <w:rPr>
          <w:rFonts w:ascii="Times New Roman" w:hAnsi="Times New Roman"/>
          <w:sz w:val="28"/>
          <w:lang w:val="kk-KZ"/>
        </w:rPr>
        <w:t xml:space="preserve">. 1. </w:t>
      </w:r>
      <w:r w:rsidR="002B4F8F" w:rsidRPr="002B6ECD">
        <w:rPr>
          <w:rFonts w:ascii="Times New Roman" w:hAnsi="Times New Roman"/>
          <w:sz w:val="28"/>
          <w:lang w:val="kk-KZ"/>
        </w:rPr>
        <w:t>-</w:t>
      </w:r>
      <w:r w:rsidR="00900EC2" w:rsidRPr="002B6ECD">
        <w:rPr>
          <w:rFonts w:ascii="Times New Roman" w:hAnsi="Times New Roman"/>
          <w:sz w:val="28"/>
          <w:lang w:val="kk-KZ"/>
        </w:rPr>
        <w:t xml:space="preserve"> </w:t>
      </w:r>
      <w:r w:rsidR="006B7BB6" w:rsidRPr="002B6ECD">
        <w:rPr>
          <w:rFonts w:ascii="Times New Roman" w:hAnsi="Times New Roman"/>
          <w:sz w:val="28"/>
          <w:lang w:val="en-US"/>
        </w:rPr>
        <w:t>P</w:t>
      </w:r>
      <w:r w:rsidR="00900EC2" w:rsidRPr="002B6ECD">
        <w:rPr>
          <w:rFonts w:ascii="Times New Roman" w:hAnsi="Times New Roman"/>
          <w:sz w:val="28"/>
          <w:lang w:val="kk-KZ"/>
        </w:rPr>
        <w:t>. 40.</w:t>
      </w:r>
    </w:p>
    <w:p w14:paraId="20596E4C" w14:textId="611CA0F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37 da Silva M. G. T. Educational robotics as a pedagogical resource for K-12 students with learning difficulties //</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Scientific Reports. </w:t>
      </w:r>
      <w:r w:rsidR="002B4F8F" w:rsidRPr="002B6ECD">
        <w:rPr>
          <w:rFonts w:ascii="Times New Roman" w:hAnsi="Times New Roman"/>
          <w:sz w:val="28"/>
          <w:lang w:val="kk-KZ"/>
        </w:rPr>
        <w:t>-</w:t>
      </w:r>
      <w:r w:rsidRPr="002B6ECD">
        <w:rPr>
          <w:rFonts w:ascii="Times New Roman" w:hAnsi="Times New Roman"/>
          <w:sz w:val="28"/>
          <w:lang w:val="kk-KZ"/>
        </w:rPr>
        <w:t xml:space="preserve"> 2025.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Vol</w:t>
      </w:r>
      <w:r w:rsidRPr="002B6ECD">
        <w:rPr>
          <w:rFonts w:ascii="Times New Roman" w:hAnsi="Times New Roman"/>
          <w:sz w:val="28"/>
          <w:lang w:val="kk-KZ"/>
        </w:rPr>
        <w:t xml:space="preserve">. 15.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P</w:t>
      </w:r>
      <w:r w:rsidRPr="002B6ECD">
        <w:rPr>
          <w:rFonts w:ascii="Times New Roman" w:hAnsi="Times New Roman"/>
          <w:sz w:val="28"/>
          <w:lang w:val="kk-KZ"/>
        </w:rPr>
        <w:t>. 35923.</w:t>
      </w:r>
    </w:p>
    <w:p w14:paraId="21E913D5" w14:textId="08B349A3"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38 Takase T., Muroi N., Hashida T. Use of robotics and AI to transform dispensing and drug therapy as well as shaping the future of pharmacy education in Japan //</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Journal of Asian Association of Schools of Pharmacy. </w:t>
      </w:r>
      <w:r w:rsidR="002B4F8F" w:rsidRPr="002B6ECD">
        <w:rPr>
          <w:rFonts w:ascii="Times New Roman" w:hAnsi="Times New Roman"/>
          <w:sz w:val="28"/>
          <w:lang w:val="kk-KZ"/>
        </w:rPr>
        <w:t>-</w:t>
      </w:r>
      <w:r w:rsidRPr="002B6ECD">
        <w:rPr>
          <w:rFonts w:ascii="Times New Roman" w:hAnsi="Times New Roman"/>
          <w:sz w:val="28"/>
          <w:lang w:val="kk-KZ"/>
        </w:rPr>
        <w:t xml:space="preserve"> 2025.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Vol</w:t>
      </w:r>
      <w:r w:rsidRPr="002B6ECD">
        <w:rPr>
          <w:rFonts w:ascii="Times New Roman" w:hAnsi="Times New Roman"/>
          <w:sz w:val="28"/>
          <w:lang w:val="kk-KZ"/>
        </w:rPr>
        <w:t xml:space="preserve">. 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P</w:t>
      </w:r>
      <w:r w:rsidRPr="002B6ECD">
        <w:rPr>
          <w:rFonts w:ascii="Times New Roman" w:hAnsi="Times New Roman"/>
          <w:sz w:val="28"/>
          <w:lang w:val="kk-KZ"/>
        </w:rPr>
        <w:t>. 8-13.</w:t>
      </w:r>
    </w:p>
    <w:p w14:paraId="05AA8B07" w14:textId="059ABA3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39 Ihamäki P., Salminen K., Nieminen I. Anticipating Future Skills Needs in Finland’s Manufacturing Sector</w:t>
      </w:r>
      <w:r w:rsidR="002B4F8F" w:rsidRPr="002B6ECD">
        <w:rPr>
          <w:rFonts w:ascii="Times New Roman" w:hAnsi="Times New Roman"/>
          <w:sz w:val="28"/>
          <w:lang w:val="kk-KZ"/>
        </w:rPr>
        <w:t>-</w:t>
      </w:r>
      <w:r w:rsidRPr="002B6ECD">
        <w:rPr>
          <w:rFonts w:ascii="Times New Roman" w:hAnsi="Times New Roman"/>
          <w:sz w:val="28"/>
          <w:lang w:val="kk-KZ"/>
        </w:rPr>
        <w:t>A Review of Robotics and Industrial Data Competencies</w:t>
      </w:r>
      <w:r w:rsidR="006B7BB6" w:rsidRPr="002B6ECD">
        <w:rPr>
          <w:rFonts w:ascii="Times New Roman" w:hAnsi="Times New Roman"/>
          <w:sz w:val="28"/>
          <w:lang w:val="en-US"/>
        </w:rPr>
        <w:t xml:space="preserve"> // </w:t>
      </w:r>
      <w:r w:rsidR="002B0562" w:rsidRPr="002B6ECD">
        <w:rPr>
          <w:rFonts w:ascii="Times New Roman" w:hAnsi="Times New Roman"/>
          <w:sz w:val="28"/>
          <w:lang w:val="en-US"/>
        </w:rPr>
        <w:t>Open Engineering</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w:t>
      </w:r>
      <w:r w:rsidR="002B0562" w:rsidRPr="002B6ECD">
        <w:rPr>
          <w:rFonts w:ascii="Times New Roman" w:hAnsi="Times New Roman"/>
          <w:sz w:val="28"/>
          <w:lang w:val="en-US"/>
        </w:rPr>
        <w:t>2022</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Vol.</w:t>
      </w:r>
      <w:r w:rsidR="002B0562" w:rsidRPr="002B6ECD">
        <w:rPr>
          <w:rFonts w:ascii="Times New Roman" w:hAnsi="Times New Roman"/>
          <w:sz w:val="28"/>
          <w:lang w:val="en-US"/>
        </w:rPr>
        <w:t>12</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P.</w:t>
      </w:r>
      <w:r w:rsidR="002B0562" w:rsidRPr="002B6ECD">
        <w:rPr>
          <w:rFonts w:ascii="Times New Roman" w:hAnsi="Times New Roman"/>
          <w:sz w:val="28"/>
          <w:lang w:val="en-US"/>
        </w:rPr>
        <w:t>627-639</w:t>
      </w:r>
      <w:r w:rsidR="006B7BB6" w:rsidRPr="002B6ECD">
        <w:rPr>
          <w:rFonts w:ascii="Times New Roman" w:hAnsi="Times New Roman"/>
          <w:sz w:val="28"/>
          <w:lang w:val="en-US"/>
        </w:rPr>
        <w:t>.</w:t>
      </w:r>
      <w:r w:rsidR="002B0562" w:rsidRPr="002B6ECD">
        <w:rPr>
          <w:lang w:val="en-US"/>
        </w:rPr>
        <w:t xml:space="preserve"> </w:t>
      </w:r>
      <w:hyperlink r:id="rId51" w:history="1">
        <w:r w:rsidR="002B0562" w:rsidRPr="002B6ECD">
          <w:rPr>
            <w:rStyle w:val="a6"/>
            <w:rFonts w:ascii="Times New Roman" w:hAnsi="Times New Roman"/>
            <w:color w:val="auto"/>
            <w:sz w:val="28"/>
            <w:lang w:val="en-US"/>
          </w:rPr>
          <w:t>https://doi.org/10.1515/eng-2022-0380</w:t>
        </w:r>
      </w:hyperlink>
      <w:r w:rsidR="002B0562" w:rsidRPr="002B6ECD">
        <w:rPr>
          <w:rFonts w:ascii="Times New Roman" w:hAnsi="Times New Roman"/>
          <w:sz w:val="28"/>
          <w:lang w:val="kk-KZ"/>
        </w:rPr>
        <w:t xml:space="preserve">  </w:t>
      </w:r>
    </w:p>
    <w:p w14:paraId="7AA44B4E" w14:textId="3828AD7F"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40 Memon F. N., Memon S. N. Digital divide and equity in education: Bridging gaps to ensure inclusive learning //</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Impact of digitalization on education </w:t>
      </w:r>
      <w:r w:rsidRPr="002B6ECD">
        <w:rPr>
          <w:rFonts w:ascii="Times New Roman" w:hAnsi="Times New Roman"/>
          <w:sz w:val="28"/>
          <w:lang w:val="kk-KZ"/>
        </w:rPr>
        <w:lastRenderedPageBreak/>
        <w:t xml:space="preserve">and social sustainability. </w:t>
      </w:r>
      <w:r w:rsidR="002B4F8F" w:rsidRPr="002B6ECD">
        <w:rPr>
          <w:rFonts w:ascii="Times New Roman" w:hAnsi="Times New Roman"/>
          <w:sz w:val="28"/>
          <w:lang w:val="kk-KZ"/>
        </w:rPr>
        <w:t>-</w:t>
      </w:r>
      <w:r w:rsidR="008A4FD1" w:rsidRPr="002B6ECD">
        <w:rPr>
          <w:rFonts w:ascii="Times New Roman" w:hAnsi="Times New Roman"/>
          <w:sz w:val="28"/>
          <w:lang w:val="kk-KZ"/>
        </w:rPr>
        <w:t xml:space="preserve"> 2025</w:t>
      </w:r>
      <w:r w:rsidR="006B7BB6" w:rsidRPr="002B6ECD">
        <w:rPr>
          <w:rFonts w:ascii="Times New Roman" w:hAnsi="Times New Roman"/>
          <w:sz w:val="28"/>
          <w:lang w:val="en-US"/>
        </w:rPr>
        <w:t>. - P</w:t>
      </w:r>
      <w:r w:rsidRPr="002B6ECD">
        <w:rPr>
          <w:rFonts w:ascii="Times New Roman" w:hAnsi="Times New Roman"/>
          <w:sz w:val="28"/>
          <w:lang w:val="kk-KZ"/>
        </w:rPr>
        <w:t>. 107-130.</w:t>
      </w:r>
      <w:r w:rsidR="008A4FD1" w:rsidRPr="002B6ECD">
        <w:rPr>
          <w:rFonts w:ascii="Times New Roman" w:hAnsi="Times New Roman"/>
          <w:sz w:val="28"/>
          <w:lang w:val="kk-KZ"/>
        </w:rPr>
        <w:t xml:space="preserve"> </w:t>
      </w:r>
      <w:hyperlink r:id="rId52" w:history="1">
        <w:r w:rsidR="008A4FD1" w:rsidRPr="002B6ECD">
          <w:rPr>
            <w:rStyle w:val="a6"/>
            <w:rFonts w:ascii="Times New Roman" w:hAnsi="Times New Roman"/>
            <w:color w:val="auto"/>
            <w:sz w:val="28"/>
            <w:lang w:val="kk-KZ"/>
          </w:rPr>
          <w:t>https://doi.org/10.4018/979-8-3693-1854-6.ch004</w:t>
        </w:r>
      </w:hyperlink>
      <w:r w:rsidR="008A4FD1" w:rsidRPr="002B6ECD">
        <w:rPr>
          <w:rFonts w:ascii="Times New Roman" w:hAnsi="Times New Roman"/>
          <w:sz w:val="28"/>
          <w:lang w:val="kk-KZ"/>
        </w:rPr>
        <w:t xml:space="preserve"> </w:t>
      </w:r>
    </w:p>
    <w:p w14:paraId="0BE9DF48" w14:textId="40E02ED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41</w:t>
      </w:r>
      <w:r w:rsidR="006B7BB6" w:rsidRPr="002B6ECD">
        <w:rPr>
          <w:rFonts w:ascii="Times New Roman" w:hAnsi="Times New Roman"/>
          <w:sz w:val="28"/>
          <w:lang w:val="en-US"/>
        </w:rPr>
        <w:t xml:space="preserve"> </w:t>
      </w:r>
      <w:r w:rsidRPr="002B6ECD">
        <w:rPr>
          <w:rFonts w:ascii="Times New Roman" w:hAnsi="Times New Roman"/>
          <w:sz w:val="28"/>
          <w:lang w:val="kk-KZ"/>
        </w:rPr>
        <w:t>Schina, D., Esteve-González, V. &amp; Usart, M. An overview of teacher training programs in educational robotics: characteristics, best practices and recommendations. Educ Inf Technol 26, 2831</w:t>
      </w:r>
      <w:r w:rsidR="002B4F8F" w:rsidRPr="002B6ECD">
        <w:rPr>
          <w:rFonts w:ascii="Times New Roman" w:hAnsi="Times New Roman"/>
          <w:sz w:val="28"/>
          <w:lang w:val="kk-KZ"/>
        </w:rPr>
        <w:t>-</w:t>
      </w:r>
      <w:r w:rsidRPr="002B6ECD">
        <w:rPr>
          <w:rFonts w:ascii="Times New Roman" w:hAnsi="Times New Roman"/>
          <w:sz w:val="28"/>
          <w:lang w:val="kk-KZ"/>
        </w:rPr>
        <w:t>2852 (2021). https://doi.org/10.1007/s10639-020-10377-z</w:t>
      </w:r>
    </w:p>
    <w:p w14:paraId="26278EDF" w14:textId="00164E71"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42 García-Fuentes O. Educational Robotics and Computational Thinking: Influence of Sociodemographic Variables on Teachers’ Perceptions //</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Social Sciences. </w:t>
      </w:r>
      <w:r w:rsidR="002B4F8F" w:rsidRPr="002B6ECD">
        <w:rPr>
          <w:rFonts w:ascii="Times New Roman" w:hAnsi="Times New Roman"/>
          <w:sz w:val="28"/>
          <w:lang w:val="kk-KZ"/>
        </w:rPr>
        <w:t>-</w:t>
      </w:r>
      <w:r w:rsidRPr="002B6ECD">
        <w:rPr>
          <w:rFonts w:ascii="Times New Roman" w:hAnsi="Times New Roman"/>
          <w:sz w:val="28"/>
          <w:lang w:val="kk-KZ"/>
        </w:rPr>
        <w:t xml:space="preserve"> 2025.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Vol</w:t>
      </w:r>
      <w:r w:rsidRPr="002B6ECD">
        <w:rPr>
          <w:rFonts w:ascii="Times New Roman" w:hAnsi="Times New Roman"/>
          <w:sz w:val="28"/>
          <w:lang w:val="kk-KZ"/>
        </w:rPr>
        <w:t xml:space="preserve">. 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6B7BB6" w:rsidRPr="002B6ECD">
        <w:rPr>
          <w:rFonts w:ascii="Times New Roman" w:hAnsi="Times New Roman"/>
          <w:sz w:val="28"/>
          <w:lang w:val="en-US"/>
        </w:rPr>
        <w:t>No</w:t>
      </w:r>
      <w:r w:rsidRPr="002B6ECD">
        <w:rPr>
          <w:rFonts w:ascii="Times New Roman" w:hAnsi="Times New Roman"/>
          <w:sz w:val="28"/>
          <w:lang w:val="kk-KZ"/>
        </w:rPr>
        <w:t xml:space="preserve">. 12. </w:t>
      </w:r>
      <w:r w:rsidR="002B4F8F" w:rsidRPr="002B6ECD">
        <w:rPr>
          <w:rFonts w:ascii="Times New Roman" w:hAnsi="Times New Roman"/>
          <w:sz w:val="28"/>
          <w:lang w:val="kk-KZ"/>
        </w:rPr>
        <w:t>-</w:t>
      </w:r>
      <w:r w:rsidRPr="002B6ECD">
        <w:rPr>
          <w:rFonts w:ascii="Times New Roman" w:hAnsi="Times New Roman"/>
          <w:sz w:val="28"/>
          <w:lang w:val="kk-KZ"/>
        </w:rPr>
        <w:t xml:space="preserve"> С. 688.</w:t>
      </w:r>
    </w:p>
    <w:p w14:paraId="56A0BFF3" w14:textId="30859C83"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43</w:t>
      </w:r>
      <w:r w:rsidR="006B7BB6" w:rsidRPr="002B6ECD">
        <w:rPr>
          <w:rFonts w:ascii="Times New Roman" w:hAnsi="Times New Roman"/>
          <w:sz w:val="28"/>
          <w:lang w:val="en-US"/>
        </w:rPr>
        <w:t xml:space="preserve"> </w:t>
      </w:r>
      <w:r w:rsidRPr="002B6ECD">
        <w:rPr>
          <w:rFonts w:ascii="Times New Roman" w:hAnsi="Times New Roman"/>
          <w:sz w:val="28"/>
          <w:lang w:val="kk-KZ"/>
        </w:rPr>
        <w:t>An H., Sung W.</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Yoon S.Y. Implementation of learning by design in a synchronized online environment to teach educational robotics to inservice teachers. </w:t>
      </w:r>
      <w:r w:rsidR="006B7BB6" w:rsidRPr="002B6ECD">
        <w:rPr>
          <w:rFonts w:ascii="Times New Roman" w:hAnsi="Times New Roman"/>
          <w:sz w:val="28"/>
          <w:lang w:val="en-US"/>
        </w:rPr>
        <w:t xml:space="preserve">// </w:t>
      </w:r>
      <w:r w:rsidRPr="002B6ECD">
        <w:rPr>
          <w:rFonts w:ascii="Times New Roman" w:hAnsi="Times New Roman"/>
          <w:sz w:val="28"/>
          <w:lang w:val="kk-KZ"/>
        </w:rPr>
        <w:t>Education Tech Research Dev</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2022.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Vol.</w:t>
      </w:r>
      <w:r w:rsidRPr="002B6ECD">
        <w:rPr>
          <w:rFonts w:ascii="Times New Roman" w:hAnsi="Times New Roman"/>
          <w:sz w:val="28"/>
          <w:lang w:val="kk-KZ"/>
        </w:rPr>
        <w:t>70</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P.</w:t>
      </w:r>
      <w:r w:rsidRPr="002B6ECD">
        <w:rPr>
          <w:rFonts w:ascii="Times New Roman" w:hAnsi="Times New Roman"/>
          <w:sz w:val="28"/>
          <w:lang w:val="kk-KZ"/>
        </w:rPr>
        <w:t>1473</w:t>
      </w:r>
      <w:r w:rsidR="002B4F8F" w:rsidRPr="002B6ECD">
        <w:rPr>
          <w:rFonts w:ascii="Times New Roman" w:hAnsi="Times New Roman"/>
          <w:sz w:val="28"/>
          <w:lang w:val="kk-KZ"/>
        </w:rPr>
        <w:t>-</w:t>
      </w:r>
      <w:r w:rsidRPr="002B6ECD">
        <w:rPr>
          <w:rFonts w:ascii="Times New Roman" w:hAnsi="Times New Roman"/>
          <w:sz w:val="28"/>
          <w:lang w:val="kk-KZ"/>
        </w:rPr>
        <w:t>1496.</w:t>
      </w:r>
    </w:p>
    <w:p w14:paraId="6FF0BD4B" w14:textId="0C5E2BA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44</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Mahmoud E. The Impact of Using Automated Robotics in Teaching and Learning College Courses: Skills, Infrastructures, and Learning Machines // Journal of Information Systems Engineering and Management. </w:t>
      </w:r>
      <w:r w:rsidR="002B4F8F" w:rsidRPr="002B6ECD">
        <w:rPr>
          <w:rFonts w:ascii="Times New Roman" w:hAnsi="Times New Roman"/>
          <w:sz w:val="28"/>
          <w:lang w:val="kk-KZ"/>
        </w:rPr>
        <w:t>-</w:t>
      </w:r>
      <w:r w:rsidRPr="002B6ECD">
        <w:rPr>
          <w:rFonts w:ascii="Times New Roman" w:hAnsi="Times New Roman"/>
          <w:sz w:val="28"/>
          <w:lang w:val="kk-KZ"/>
        </w:rPr>
        <w:t xml:space="preserve"> 2025. </w:t>
      </w:r>
      <w:r w:rsidR="002B4F8F" w:rsidRPr="002B6ECD">
        <w:rPr>
          <w:rFonts w:ascii="Times New Roman" w:hAnsi="Times New Roman"/>
          <w:sz w:val="28"/>
          <w:lang w:val="kk-KZ"/>
        </w:rPr>
        <w:t>-</w:t>
      </w:r>
      <w:r w:rsidRPr="002B6ECD">
        <w:rPr>
          <w:rFonts w:ascii="Times New Roman" w:hAnsi="Times New Roman"/>
          <w:sz w:val="28"/>
          <w:lang w:val="kk-KZ"/>
        </w:rPr>
        <w:t xml:space="preserve"> Vol. 10, No. 59S. </w:t>
      </w:r>
      <w:r w:rsidR="002B4F8F" w:rsidRPr="002B6ECD">
        <w:rPr>
          <w:rFonts w:ascii="Times New Roman" w:hAnsi="Times New Roman"/>
          <w:sz w:val="28"/>
          <w:lang w:val="kk-KZ"/>
        </w:rPr>
        <w:t>-</w:t>
      </w:r>
      <w:r w:rsidRPr="002B6ECD">
        <w:rPr>
          <w:rFonts w:ascii="Times New Roman" w:hAnsi="Times New Roman"/>
          <w:sz w:val="28"/>
          <w:lang w:val="kk-KZ"/>
        </w:rPr>
        <w:t xml:space="preserve"> P. 487</w:t>
      </w:r>
      <w:r w:rsidR="002B4F8F" w:rsidRPr="002B6ECD">
        <w:rPr>
          <w:rFonts w:ascii="Times New Roman" w:hAnsi="Times New Roman"/>
          <w:sz w:val="28"/>
          <w:lang w:val="kk-KZ"/>
        </w:rPr>
        <w:t>-</w:t>
      </w:r>
      <w:r w:rsidRPr="002B6ECD">
        <w:rPr>
          <w:rFonts w:ascii="Times New Roman" w:hAnsi="Times New Roman"/>
          <w:sz w:val="28"/>
          <w:lang w:val="kk-KZ"/>
        </w:rPr>
        <w:t>499.</w:t>
      </w:r>
    </w:p>
    <w:p w14:paraId="019AD54B" w14:textId="3927B58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45 Yousef A</w:t>
      </w:r>
      <w:r w:rsidR="006B7BB6" w:rsidRPr="002B6ECD">
        <w:rPr>
          <w:rFonts w:ascii="Times New Roman" w:hAnsi="Times New Roman"/>
          <w:sz w:val="28"/>
          <w:lang w:val="en-US"/>
        </w:rPr>
        <w:t>.,</w:t>
      </w:r>
      <w:r w:rsidRPr="002B6ECD">
        <w:rPr>
          <w:rFonts w:ascii="Times New Roman" w:hAnsi="Times New Roman"/>
          <w:sz w:val="28"/>
          <w:lang w:val="kk-KZ"/>
        </w:rPr>
        <w:t xml:space="preserve"> Ayyoub A</w:t>
      </w:r>
      <w:r w:rsidR="006B7BB6" w:rsidRPr="002B6ECD">
        <w:rPr>
          <w:rFonts w:ascii="Times New Roman" w:hAnsi="Times New Roman"/>
          <w:sz w:val="28"/>
          <w:lang w:val="en-US"/>
        </w:rPr>
        <w:t>.</w:t>
      </w:r>
      <w:r w:rsidRPr="002B6ECD">
        <w:rPr>
          <w:rFonts w:ascii="Times New Roman" w:hAnsi="Times New Roman"/>
          <w:sz w:val="28"/>
          <w:lang w:val="kk-KZ"/>
        </w:rPr>
        <w:t xml:space="preserve"> Rubric development and validation for assessing educational robotics skills</w:t>
      </w:r>
      <w:r w:rsidR="006B7BB6" w:rsidRPr="002B6ECD">
        <w:rPr>
          <w:rFonts w:ascii="Times New Roman" w:hAnsi="Times New Roman"/>
          <w:sz w:val="28"/>
          <w:lang w:val="en-US"/>
        </w:rPr>
        <w:t xml:space="preserve"> //</w:t>
      </w:r>
      <w:r w:rsidRPr="002B6ECD">
        <w:rPr>
          <w:rFonts w:ascii="Times New Roman" w:hAnsi="Times New Roman"/>
          <w:sz w:val="28"/>
          <w:lang w:val="kk-KZ"/>
        </w:rPr>
        <w:t xml:space="preserve"> Front. Educ.</w:t>
      </w:r>
      <w:r w:rsidR="006B7BB6" w:rsidRPr="002B6ECD">
        <w:rPr>
          <w:rFonts w:ascii="Times New Roman" w:hAnsi="Times New Roman"/>
          <w:sz w:val="28"/>
          <w:lang w:val="en-US"/>
        </w:rPr>
        <w:t xml:space="preserve">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2024. </w:t>
      </w:r>
      <w:r w:rsidR="002E2059" w:rsidRPr="002B6ECD">
        <w:rPr>
          <w:rFonts w:ascii="Times New Roman" w:hAnsi="Times New Roman"/>
          <w:sz w:val="28"/>
          <w:lang w:val="en-US"/>
        </w:rPr>
        <w:t>-</w:t>
      </w:r>
      <w:r w:rsidR="006B7BB6" w:rsidRPr="002B6ECD">
        <w:rPr>
          <w:rFonts w:ascii="Times New Roman" w:hAnsi="Times New Roman"/>
          <w:sz w:val="28"/>
          <w:lang w:val="en-US"/>
        </w:rPr>
        <w:t xml:space="preserve"> Vol.</w:t>
      </w:r>
      <w:r w:rsidRPr="002B6ECD">
        <w:rPr>
          <w:rFonts w:ascii="Times New Roman" w:hAnsi="Times New Roman"/>
          <w:sz w:val="28"/>
          <w:lang w:val="kk-KZ"/>
        </w:rPr>
        <w:t>9</w:t>
      </w:r>
      <w:r w:rsidR="006B7BB6" w:rsidRPr="002B6ECD">
        <w:rPr>
          <w:rFonts w:ascii="Times New Roman" w:hAnsi="Times New Roman"/>
          <w:sz w:val="28"/>
          <w:lang w:val="en-US"/>
        </w:rPr>
        <w:t>. -P.</w:t>
      </w:r>
      <w:r w:rsidRPr="002B6ECD">
        <w:rPr>
          <w:rFonts w:ascii="Times New Roman" w:hAnsi="Times New Roman"/>
          <w:sz w:val="28"/>
          <w:lang w:val="kk-KZ"/>
        </w:rPr>
        <w:t>1496242.</w:t>
      </w:r>
    </w:p>
    <w:p w14:paraId="2BF55911" w14:textId="651458F7" w:rsidR="00900EC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46 Setyawan H. Effectiveness of Robotic Technology in Vocational Education: A Meta-Analysis</w:t>
      </w:r>
      <w:r w:rsidR="00EE4261" w:rsidRPr="002B6ECD">
        <w:rPr>
          <w:rFonts w:ascii="Times New Roman" w:hAnsi="Times New Roman"/>
          <w:sz w:val="28"/>
          <w:lang w:val="en-US"/>
        </w:rPr>
        <w:t xml:space="preserve"> // </w:t>
      </w:r>
      <w:r w:rsidR="00BE217B" w:rsidRPr="002B6ECD">
        <w:rPr>
          <w:rFonts w:ascii="Times New Roman" w:hAnsi="Times New Roman"/>
          <w:sz w:val="28"/>
          <w:lang w:val="en-US"/>
        </w:rPr>
        <w:t>International Journal of Information and Education Technology</w:t>
      </w:r>
      <w:r w:rsidR="00EE4261" w:rsidRPr="002B6ECD">
        <w:rPr>
          <w:rFonts w:ascii="Times New Roman" w:hAnsi="Times New Roman"/>
          <w:sz w:val="28"/>
          <w:lang w:val="en-US"/>
        </w:rPr>
        <w:t xml:space="preserve">. </w:t>
      </w:r>
      <w:r w:rsidR="002E2059" w:rsidRPr="002B6ECD">
        <w:rPr>
          <w:rFonts w:ascii="Times New Roman" w:hAnsi="Times New Roman"/>
          <w:sz w:val="28"/>
          <w:lang w:val="en-US"/>
        </w:rPr>
        <w:t>-</w:t>
      </w:r>
      <w:r w:rsidR="00EE4261" w:rsidRPr="002B6ECD">
        <w:rPr>
          <w:rFonts w:ascii="Times New Roman" w:hAnsi="Times New Roman"/>
          <w:sz w:val="28"/>
          <w:lang w:val="en-US"/>
        </w:rPr>
        <w:t xml:space="preserve"> 2024. </w:t>
      </w:r>
      <w:r w:rsidR="002E2059" w:rsidRPr="002B6ECD">
        <w:rPr>
          <w:rFonts w:ascii="Times New Roman" w:hAnsi="Times New Roman"/>
          <w:sz w:val="28"/>
          <w:lang w:val="en-US"/>
        </w:rPr>
        <w:t>-</w:t>
      </w:r>
      <w:r w:rsidR="00BE217B" w:rsidRPr="002B6ECD">
        <w:rPr>
          <w:rFonts w:ascii="Times New Roman" w:hAnsi="Times New Roman"/>
          <w:sz w:val="28"/>
          <w:lang w:val="en-US"/>
        </w:rPr>
        <w:t xml:space="preserve"> </w:t>
      </w:r>
      <w:proofErr w:type="gramStart"/>
      <w:r w:rsidR="00BE217B" w:rsidRPr="002B6ECD">
        <w:rPr>
          <w:rFonts w:ascii="Times New Roman" w:hAnsi="Times New Roman"/>
          <w:sz w:val="28"/>
          <w:lang w:val="en-US"/>
        </w:rPr>
        <w:t>Vol.</w:t>
      </w:r>
      <w:r w:rsidR="00BE217B" w:rsidRPr="002B6ECD">
        <w:rPr>
          <w:rFonts w:ascii="Times New Roman" w:hAnsi="Times New Roman"/>
          <w:sz w:val="28"/>
          <w:lang w:val="kk-KZ"/>
        </w:rPr>
        <w:t>14(</w:t>
      </w:r>
      <w:proofErr w:type="gramEnd"/>
      <w:r w:rsidR="00BE217B" w:rsidRPr="002B6ECD">
        <w:rPr>
          <w:rFonts w:ascii="Times New Roman" w:hAnsi="Times New Roman"/>
          <w:sz w:val="28"/>
          <w:lang w:val="kk-KZ"/>
        </w:rPr>
        <w:t>4)</w:t>
      </w:r>
      <w:r w:rsidR="00EE4261" w:rsidRPr="002B6ECD">
        <w:rPr>
          <w:rFonts w:ascii="Times New Roman" w:hAnsi="Times New Roman"/>
          <w:sz w:val="28"/>
          <w:lang w:val="en-US"/>
        </w:rPr>
        <w:t xml:space="preserve">. </w:t>
      </w:r>
      <w:r w:rsidR="002E2059" w:rsidRPr="002B6ECD">
        <w:rPr>
          <w:rFonts w:ascii="Times New Roman" w:hAnsi="Times New Roman"/>
          <w:sz w:val="28"/>
          <w:lang w:val="en-US"/>
        </w:rPr>
        <w:t>-</w:t>
      </w:r>
      <w:r w:rsidR="00EE4261" w:rsidRPr="002B6ECD">
        <w:rPr>
          <w:rFonts w:ascii="Times New Roman" w:hAnsi="Times New Roman"/>
          <w:sz w:val="28"/>
          <w:lang w:val="en-US"/>
        </w:rPr>
        <w:t xml:space="preserve"> P.</w:t>
      </w:r>
      <w:r w:rsidR="00BE217B" w:rsidRPr="002B6ECD">
        <w:rPr>
          <w:rFonts w:ascii="Times New Roman" w:hAnsi="Times New Roman"/>
          <w:sz w:val="28"/>
          <w:lang w:val="kk-KZ"/>
        </w:rPr>
        <w:t>521-523</w:t>
      </w:r>
      <w:r w:rsidR="00EE4261" w:rsidRPr="002B6ECD">
        <w:rPr>
          <w:rFonts w:ascii="Times New Roman" w:hAnsi="Times New Roman"/>
          <w:sz w:val="28"/>
          <w:lang w:val="en-US"/>
        </w:rPr>
        <w:t>.</w:t>
      </w:r>
    </w:p>
    <w:p w14:paraId="40C2F0C3" w14:textId="77777777" w:rsidR="00D663A5" w:rsidRPr="002B6ECD" w:rsidRDefault="00900EC2" w:rsidP="00D663A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47</w:t>
      </w:r>
      <w:r w:rsidR="00EE4261" w:rsidRPr="002B6ECD">
        <w:rPr>
          <w:rFonts w:ascii="Times New Roman" w:hAnsi="Times New Roman"/>
          <w:sz w:val="28"/>
          <w:lang w:val="en-US"/>
        </w:rPr>
        <w:t xml:space="preserve"> </w:t>
      </w:r>
      <w:r w:rsidR="00D663A5" w:rsidRPr="002B6ECD">
        <w:rPr>
          <w:rFonts w:ascii="Times New Roman" w:hAnsi="Times New Roman"/>
          <w:sz w:val="28"/>
          <w:lang w:val="kk-KZ"/>
        </w:rPr>
        <w:t xml:space="preserve">Мухашева М. Б., Ыбыраимжанов К. Т., Мамекова А. Т. Бастауыш сыныпқа арналған робототехника бойынша білім беру бағдарламаларында есептеу ойлауын дамыту үшін кері байланыстың маңызы // Л.Н. Гумилев атындағы Еуразия ұлттық университетінің хабаршысы. Педагогика. Психология. Социология сериясы. - 2024. - Т. 148. - №. 3. - </w:t>
      </w:r>
      <w:r w:rsidR="00D663A5" w:rsidRPr="002B6ECD">
        <w:rPr>
          <w:rFonts w:ascii="Times New Roman" w:hAnsi="Times New Roman"/>
          <w:sz w:val="28"/>
          <w:lang w:val="en-US"/>
        </w:rPr>
        <w:t>Б</w:t>
      </w:r>
      <w:r w:rsidR="00D663A5" w:rsidRPr="002B6ECD">
        <w:rPr>
          <w:rFonts w:ascii="Times New Roman" w:hAnsi="Times New Roman"/>
          <w:sz w:val="28"/>
          <w:lang w:val="kk-KZ"/>
        </w:rPr>
        <w:t>. 122-136.</w:t>
      </w:r>
    </w:p>
    <w:p w14:paraId="43C2E0EA" w14:textId="59BB03AF"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48</w:t>
      </w:r>
      <w:r w:rsidR="00EE4261" w:rsidRPr="002B6ECD">
        <w:rPr>
          <w:rFonts w:ascii="Times New Roman" w:hAnsi="Times New Roman"/>
          <w:sz w:val="28"/>
          <w:lang w:val="en-US"/>
        </w:rPr>
        <w:t xml:space="preserve"> </w:t>
      </w:r>
      <w:r w:rsidRPr="002B6ECD">
        <w:rPr>
          <w:rFonts w:ascii="Times New Roman" w:hAnsi="Times New Roman"/>
          <w:sz w:val="28"/>
          <w:lang w:val="kk-KZ"/>
        </w:rPr>
        <w:t>Chevalier M. Teachers’ perspective on fostering computational thinking through educational robotics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International Conference on Robotics in Education (RiE). </w:t>
      </w:r>
      <w:r w:rsidR="002B4F8F" w:rsidRPr="002B6ECD">
        <w:rPr>
          <w:rFonts w:ascii="Times New Roman" w:hAnsi="Times New Roman"/>
          <w:sz w:val="28"/>
          <w:lang w:val="kk-KZ"/>
        </w:rPr>
        <w:t>-</w:t>
      </w:r>
      <w:r w:rsidRPr="002B6ECD">
        <w:rPr>
          <w:rFonts w:ascii="Times New Roman" w:hAnsi="Times New Roman"/>
          <w:sz w:val="28"/>
          <w:lang w:val="kk-KZ"/>
        </w:rPr>
        <w:t xml:space="preserve"> Cham : Springer International Publishing, 2021.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177-185.</w:t>
      </w:r>
    </w:p>
    <w:p w14:paraId="2B1D699D" w14:textId="427601E3" w:rsidR="00D663A5"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49 </w:t>
      </w:r>
      <w:r w:rsidR="00D663A5" w:rsidRPr="002B6ECD">
        <w:rPr>
          <w:rFonts w:ascii="Times New Roman" w:hAnsi="Times New Roman"/>
          <w:sz w:val="28"/>
          <w:lang w:val="kk-KZ"/>
        </w:rPr>
        <w:t>Қаратаев Н.С., Ибашова А.Б., Уалиханова Б.С. Жаңартылған білім бағдарламасы бойынша бастауыш мектепте «Робот техника» курсын оқытудың мақсаты // «Заманауи ғылыми зерттеулер: өзекті мәселелер, жетістіктер мен инновация» атты халықаралық ғылыми-тәжірибелік онлайн конференция материалдары. - Түркістан, 2021. - Б. 254-258.</w:t>
      </w:r>
    </w:p>
    <w:p w14:paraId="4BE6F62D" w14:textId="409D534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50</w:t>
      </w:r>
      <w:r w:rsidR="00EE4261" w:rsidRPr="002B6ECD">
        <w:rPr>
          <w:rFonts w:ascii="Times New Roman" w:hAnsi="Times New Roman"/>
          <w:sz w:val="28"/>
          <w:lang w:val="en-US"/>
        </w:rPr>
        <w:t xml:space="preserve"> </w:t>
      </w:r>
      <w:r w:rsidRPr="002B6ECD">
        <w:rPr>
          <w:rFonts w:ascii="Times New Roman" w:hAnsi="Times New Roman"/>
          <w:sz w:val="28"/>
          <w:lang w:val="kk-KZ"/>
        </w:rPr>
        <w:t>Salas‐Pilco S. Z. The impact of AI and robotics on physical, social‐emotional and intellectual learning outcomes: An integrated analytical framework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British Journal of Educational Technology. </w:t>
      </w:r>
      <w:r w:rsidR="002B4F8F" w:rsidRPr="002B6ECD">
        <w:rPr>
          <w:rFonts w:ascii="Times New Roman" w:hAnsi="Times New Roman"/>
          <w:sz w:val="28"/>
          <w:lang w:val="kk-KZ"/>
        </w:rPr>
        <w:t>-</w:t>
      </w:r>
      <w:r w:rsidRPr="002B6ECD">
        <w:rPr>
          <w:rFonts w:ascii="Times New Roman" w:hAnsi="Times New Roman"/>
          <w:sz w:val="28"/>
          <w:lang w:val="kk-KZ"/>
        </w:rPr>
        <w:t xml:space="preserve"> 2020.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51.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.1808-1825.</w:t>
      </w:r>
    </w:p>
    <w:p w14:paraId="767EF848" w14:textId="771B0CE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51 Boucenna S. Learning of social signatures through imitation game between a robot and a human partner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IEEE Transactions on Autonomous Mental Development. </w:t>
      </w:r>
      <w:r w:rsidR="002B4F8F" w:rsidRPr="002B6ECD">
        <w:rPr>
          <w:rFonts w:ascii="Times New Roman" w:hAnsi="Times New Roman"/>
          <w:sz w:val="28"/>
          <w:lang w:val="kk-KZ"/>
        </w:rPr>
        <w:t>-</w:t>
      </w:r>
      <w:r w:rsidRPr="002B6ECD">
        <w:rPr>
          <w:rFonts w:ascii="Times New Roman" w:hAnsi="Times New Roman"/>
          <w:sz w:val="28"/>
          <w:lang w:val="kk-KZ"/>
        </w:rPr>
        <w:t xml:space="preserve"> 2014.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213-225.</w:t>
      </w:r>
    </w:p>
    <w:p w14:paraId="0934DBCF" w14:textId="77777777" w:rsidR="00D663A5" w:rsidRPr="002B6ECD" w:rsidRDefault="00900EC2" w:rsidP="00D663A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52</w:t>
      </w:r>
      <w:r w:rsidR="00EE4261" w:rsidRPr="002B6ECD">
        <w:rPr>
          <w:rFonts w:ascii="Times New Roman" w:hAnsi="Times New Roman"/>
          <w:sz w:val="28"/>
          <w:lang w:val="en-US"/>
        </w:rPr>
        <w:t xml:space="preserve"> </w:t>
      </w:r>
      <w:r w:rsidR="00D663A5" w:rsidRPr="002B6ECD">
        <w:rPr>
          <w:rFonts w:ascii="Times New Roman" w:hAnsi="Times New Roman"/>
          <w:sz w:val="28"/>
          <w:lang w:val="kk-KZ"/>
        </w:rPr>
        <w:t>Falkner  K.,  Vivian  R.,  Falkner  N.  The  Australian  digital  technologies  curriculum:  challenge  and  opportunity //</w:t>
      </w:r>
      <w:r w:rsidR="00D663A5" w:rsidRPr="002B6ECD">
        <w:rPr>
          <w:rFonts w:ascii="Times New Roman" w:hAnsi="Times New Roman"/>
          <w:sz w:val="28"/>
          <w:lang w:val="en-US"/>
        </w:rPr>
        <w:t xml:space="preserve"> </w:t>
      </w:r>
      <w:r w:rsidR="00D663A5" w:rsidRPr="002B6ECD">
        <w:rPr>
          <w:rFonts w:ascii="Times New Roman" w:hAnsi="Times New Roman"/>
          <w:sz w:val="28"/>
          <w:lang w:val="kk-KZ"/>
        </w:rPr>
        <w:t>Proceedings ofthe Sixteenth Australasian Computing Education Conference</w:t>
      </w:r>
      <w:r w:rsidR="00D663A5" w:rsidRPr="002B6ECD">
        <w:rPr>
          <w:rFonts w:ascii="Times New Roman" w:hAnsi="Times New Roman"/>
          <w:sz w:val="28"/>
          <w:lang w:val="en-US"/>
        </w:rPr>
        <w:t>. - 2014. - Vol.148. - P.</w:t>
      </w:r>
      <w:r w:rsidR="00D663A5" w:rsidRPr="002B6ECD">
        <w:rPr>
          <w:rFonts w:ascii="Times New Roman" w:hAnsi="Times New Roman"/>
          <w:sz w:val="28"/>
          <w:lang w:val="kk-KZ"/>
        </w:rPr>
        <w:t>3-12.</w:t>
      </w:r>
    </w:p>
    <w:p w14:paraId="2331AD97" w14:textId="5783AF66" w:rsidR="00B400C2" w:rsidRPr="002B6ECD" w:rsidRDefault="0057323D" w:rsidP="00D663A5">
      <w:pPr>
        <w:widowControl w:val="0"/>
        <w:spacing w:after="0" w:line="240" w:lineRule="auto"/>
        <w:ind w:firstLine="709"/>
        <w:jc w:val="both"/>
        <w:rPr>
          <w:rFonts w:ascii="Times New Roman" w:hAnsi="Times New Roman"/>
          <w:sz w:val="28"/>
          <w:lang w:val="en-US"/>
        </w:rPr>
      </w:pPr>
      <w:r w:rsidRPr="00827E8E">
        <w:rPr>
          <w:rFonts w:ascii="Times New Roman" w:hAnsi="Times New Roman"/>
          <w:sz w:val="28"/>
        </w:rPr>
        <w:t xml:space="preserve">53 Леонов А. Г., Первин Ю. А., Зайдельман Я. Н. Программные </w:t>
      </w:r>
      <w:r w:rsidRPr="00827E8E">
        <w:rPr>
          <w:rFonts w:ascii="Times New Roman" w:hAnsi="Times New Roman"/>
          <w:sz w:val="28"/>
        </w:rPr>
        <w:lastRenderedPageBreak/>
        <w:t>исполнители в цифровых образовательных средах «ПиктоМир»</w:t>
      </w:r>
      <w:proofErr w:type="gramStart"/>
      <w:r w:rsidRPr="00827E8E">
        <w:rPr>
          <w:rFonts w:ascii="Times New Roman" w:hAnsi="Times New Roman"/>
          <w:sz w:val="28"/>
        </w:rPr>
        <w:t>,«</w:t>
      </w:r>
      <w:proofErr w:type="gramEnd"/>
      <w:r w:rsidRPr="00827E8E">
        <w:rPr>
          <w:rFonts w:ascii="Times New Roman" w:hAnsi="Times New Roman"/>
          <w:sz w:val="28"/>
        </w:rPr>
        <w:t xml:space="preserve">Роботландия» и «КуМир» //Информатика в школе. – 2019. – №. </w:t>
      </w:r>
      <w:r w:rsidRPr="00827E8E">
        <w:rPr>
          <w:rFonts w:ascii="Times New Roman" w:hAnsi="Times New Roman"/>
          <w:sz w:val="28"/>
          <w:lang w:val="en-US"/>
        </w:rPr>
        <w:t xml:space="preserve">9. – </w:t>
      </w:r>
      <w:r w:rsidRPr="00827E8E">
        <w:rPr>
          <w:rFonts w:ascii="Times New Roman" w:hAnsi="Times New Roman"/>
          <w:sz w:val="28"/>
        </w:rPr>
        <w:t>С</w:t>
      </w:r>
      <w:r w:rsidRPr="00827E8E">
        <w:rPr>
          <w:rFonts w:ascii="Times New Roman" w:hAnsi="Times New Roman"/>
          <w:sz w:val="28"/>
          <w:lang w:val="en-US"/>
        </w:rPr>
        <w:t>. 54-61.</w:t>
      </w:r>
    </w:p>
    <w:p w14:paraId="5CE65037" w14:textId="44CF1791" w:rsidR="00900EC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54</w:t>
      </w:r>
      <w:r w:rsidR="00EE4261" w:rsidRPr="002B6ECD">
        <w:rPr>
          <w:rFonts w:ascii="Times New Roman" w:hAnsi="Times New Roman"/>
          <w:sz w:val="28"/>
          <w:lang w:val="en-US"/>
        </w:rPr>
        <w:t xml:space="preserve"> </w:t>
      </w:r>
      <w:r w:rsidRPr="002B6ECD">
        <w:rPr>
          <w:rFonts w:ascii="Times New Roman" w:hAnsi="Times New Roman"/>
          <w:sz w:val="28"/>
          <w:lang w:val="kk-KZ"/>
        </w:rPr>
        <w:t>Hendrik B. Robotic technology for figural creativity enhancement: Case study on elementary school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(IJACSA) International Journal of Advanced Computer Science and Applications. </w:t>
      </w:r>
      <w:r w:rsidR="002B4F8F" w:rsidRPr="002B6ECD">
        <w:rPr>
          <w:rFonts w:ascii="Times New Roman" w:hAnsi="Times New Roman"/>
          <w:sz w:val="28"/>
          <w:lang w:val="kk-KZ"/>
        </w:rPr>
        <w:t>-</w:t>
      </w:r>
      <w:r w:rsidRPr="002B6ECD">
        <w:rPr>
          <w:rFonts w:ascii="Times New Roman" w:hAnsi="Times New Roman"/>
          <w:sz w:val="28"/>
          <w:lang w:val="kk-KZ"/>
        </w:rPr>
        <w:t xml:space="preserve"> 2020.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11.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1.</w:t>
      </w:r>
      <w:r w:rsidR="00EE4261" w:rsidRPr="002B6ECD">
        <w:rPr>
          <w:rFonts w:ascii="Times New Roman" w:hAnsi="Times New Roman"/>
          <w:sz w:val="28"/>
          <w:lang w:val="en-US"/>
        </w:rPr>
        <w:t xml:space="preserve"> </w:t>
      </w:r>
      <w:r w:rsidR="002E2059" w:rsidRPr="002B6ECD">
        <w:rPr>
          <w:rFonts w:ascii="Times New Roman" w:hAnsi="Times New Roman"/>
          <w:sz w:val="28"/>
          <w:lang w:val="en-US"/>
        </w:rPr>
        <w:t>-</w:t>
      </w:r>
      <w:r w:rsidR="00EE4261" w:rsidRPr="002B6ECD">
        <w:rPr>
          <w:rFonts w:ascii="Times New Roman" w:hAnsi="Times New Roman"/>
          <w:sz w:val="28"/>
          <w:lang w:val="en-US"/>
        </w:rPr>
        <w:t xml:space="preserve"> </w:t>
      </w:r>
      <w:r w:rsidR="00BE217B" w:rsidRPr="002B6ECD">
        <w:rPr>
          <w:rFonts w:ascii="Times New Roman" w:hAnsi="Times New Roman"/>
          <w:sz w:val="28"/>
          <w:lang w:val="en-US"/>
        </w:rPr>
        <w:t>P.536-543</w:t>
      </w:r>
    </w:p>
    <w:p w14:paraId="0AA037DC" w14:textId="2FD7753D"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55</w:t>
      </w:r>
      <w:r w:rsidR="00EE4261" w:rsidRPr="002B6ECD">
        <w:rPr>
          <w:rFonts w:ascii="Times New Roman" w:hAnsi="Times New Roman"/>
          <w:sz w:val="28"/>
        </w:rPr>
        <w:t xml:space="preserve"> </w:t>
      </w:r>
      <w:r w:rsidR="00A61E66" w:rsidRPr="002B6ECD">
        <w:rPr>
          <w:rFonts w:ascii="Times New Roman" w:hAnsi="Times New Roman"/>
          <w:sz w:val="28"/>
          <w:lang w:val="kk-KZ"/>
        </w:rPr>
        <w:t xml:space="preserve">Выготский Л. С. Собрание сочинений. </w:t>
      </w:r>
      <w:r w:rsidR="002E2059" w:rsidRPr="002B6ECD">
        <w:rPr>
          <w:rFonts w:ascii="Times New Roman" w:hAnsi="Times New Roman"/>
          <w:sz w:val="28"/>
          <w:lang w:val="kk-KZ"/>
        </w:rPr>
        <w:t>-</w:t>
      </w:r>
      <w:r w:rsidR="00A61E66" w:rsidRPr="002B6ECD">
        <w:rPr>
          <w:rFonts w:ascii="Times New Roman" w:hAnsi="Times New Roman"/>
          <w:sz w:val="28"/>
          <w:lang w:val="kk-KZ"/>
        </w:rPr>
        <w:t xml:space="preserve"> </w:t>
      </w:r>
      <w:r w:rsidR="00BE217B" w:rsidRPr="002B6ECD">
        <w:rPr>
          <w:rFonts w:ascii="Times New Roman" w:hAnsi="Times New Roman"/>
          <w:sz w:val="28"/>
          <w:lang w:val="kk-KZ"/>
        </w:rPr>
        <w:t>Москва</w:t>
      </w:r>
      <w:r w:rsidR="00EE4261" w:rsidRPr="002B6ECD">
        <w:rPr>
          <w:rFonts w:ascii="Times New Roman" w:hAnsi="Times New Roman"/>
          <w:sz w:val="28"/>
        </w:rPr>
        <w:t>:</w:t>
      </w:r>
      <w:r w:rsidR="00BE217B" w:rsidRPr="002B6ECD">
        <w:rPr>
          <w:rFonts w:ascii="Times New Roman" w:hAnsi="Times New Roman"/>
          <w:sz w:val="28"/>
          <w:lang w:val="kk-KZ"/>
        </w:rPr>
        <w:t xml:space="preserve"> </w:t>
      </w:r>
      <w:r w:rsidR="00A61E66" w:rsidRPr="002B6ECD">
        <w:rPr>
          <w:rFonts w:ascii="Times New Roman" w:hAnsi="Times New Roman"/>
          <w:sz w:val="28"/>
          <w:lang w:val="kk-KZ"/>
        </w:rPr>
        <w:t>Directmedia, 2013.</w:t>
      </w:r>
      <w:r w:rsidR="00EE4261" w:rsidRPr="002B6ECD">
        <w:rPr>
          <w:rFonts w:ascii="Times New Roman" w:hAnsi="Times New Roman"/>
          <w:sz w:val="28"/>
          <w:lang w:val="kk-KZ"/>
        </w:rPr>
        <w:t xml:space="preserve"> - </w:t>
      </w:r>
      <w:r w:rsidR="00BE217B" w:rsidRPr="002B6ECD">
        <w:rPr>
          <w:rFonts w:ascii="Times New Roman" w:hAnsi="Times New Roman"/>
          <w:sz w:val="28"/>
          <w:lang w:val="kk-KZ"/>
        </w:rPr>
        <w:t>1095</w:t>
      </w:r>
      <w:r w:rsidR="00EE4261" w:rsidRPr="002B6ECD">
        <w:rPr>
          <w:rFonts w:ascii="Times New Roman" w:hAnsi="Times New Roman"/>
          <w:sz w:val="28"/>
          <w:lang w:val="kk-KZ"/>
        </w:rPr>
        <w:t xml:space="preserve"> с.</w:t>
      </w:r>
    </w:p>
    <w:p w14:paraId="3F8B9949" w14:textId="043138C1" w:rsidR="00900EC2" w:rsidRPr="002B6ECD" w:rsidRDefault="00900EC2" w:rsidP="00083355">
      <w:pPr>
        <w:widowControl w:val="0"/>
        <w:spacing w:after="0" w:line="240" w:lineRule="auto"/>
        <w:ind w:firstLine="709"/>
        <w:jc w:val="both"/>
        <w:rPr>
          <w:rFonts w:ascii="Times New Roman" w:hAnsi="Times New Roman"/>
          <w:sz w:val="28"/>
        </w:rPr>
      </w:pPr>
      <w:r w:rsidRPr="002B6ECD">
        <w:rPr>
          <w:rFonts w:ascii="Times New Roman" w:hAnsi="Times New Roman"/>
          <w:sz w:val="28"/>
          <w:lang w:val="kk-KZ"/>
        </w:rPr>
        <w:t xml:space="preserve">56 </w:t>
      </w:r>
      <w:r w:rsidR="00A61E66" w:rsidRPr="002B6ECD">
        <w:rPr>
          <w:rFonts w:ascii="Times New Roman" w:hAnsi="Times New Roman"/>
          <w:sz w:val="28"/>
          <w:lang w:val="kk-KZ"/>
        </w:rPr>
        <w:t>Леонтьев А. Н.</w:t>
      </w:r>
      <w:r w:rsidR="00EE4261" w:rsidRPr="002B6ECD">
        <w:rPr>
          <w:rFonts w:ascii="Times New Roman" w:hAnsi="Times New Roman"/>
          <w:sz w:val="28"/>
          <w:lang w:val="kk-KZ"/>
        </w:rPr>
        <w:t xml:space="preserve"> </w:t>
      </w:r>
      <w:r w:rsidR="00A61E66" w:rsidRPr="002B6ECD">
        <w:rPr>
          <w:rFonts w:ascii="Times New Roman" w:hAnsi="Times New Roman"/>
          <w:sz w:val="28"/>
          <w:lang w:val="kk-KZ"/>
        </w:rPr>
        <w:t xml:space="preserve">Деятельность. сознание. личность. </w:t>
      </w:r>
      <w:r w:rsidR="002E2059" w:rsidRPr="002B6ECD">
        <w:rPr>
          <w:rFonts w:ascii="Times New Roman" w:hAnsi="Times New Roman"/>
          <w:sz w:val="28"/>
          <w:lang w:val="kk-KZ"/>
        </w:rPr>
        <w:t>-</w:t>
      </w:r>
      <w:r w:rsidR="00A61E66" w:rsidRPr="002B6ECD">
        <w:rPr>
          <w:rFonts w:ascii="Times New Roman" w:hAnsi="Times New Roman"/>
          <w:sz w:val="28"/>
          <w:lang w:val="kk-KZ"/>
        </w:rPr>
        <w:t xml:space="preserve"> </w:t>
      </w:r>
      <w:r w:rsidR="00EE4261" w:rsidRPr="002B6ECD">
        <w:rPr>
          <w:rFonts w:ascii="Times New Roman" w:hAnsi="Times New Roman"/>
          <w:sz w:val="28"/>
          <w:lang w:val="kk-KZ"/>
        </w:rPr>
        <w:t xml:space="preserve">М.: </w:t>
      </w:r>
      <w:r w:rsidR="00A61E66" w:rsidRPr="002B6ECD">
        <w:rPr>
          <w:rFonts w:ascii="Times New Roman" w:hAnsi="Times New Roman"/>
          <w:sz w:val="28"/>
          <w:lang w:val="kk-KZ"/>
        </w:rPr>
        <w:t xml:space="preserve">Политиздат, 1975. </w:t>
      </w:r>
      <w:r w:rsidR="002E2059" w:rsidRPr="002B6ECD">
        <w:rPr>
          <w:rFonts w:ascii="Times New Roman" w:hAnsi="Times New Roman"/>
          <w:sz w:val="28"/>
          <w:lang w:val="kk-KZ"/>
        </w:rPr>
        <w:t>-</w:t>
      </w:r>
      <w:r w:rsidR="00A61E66" w:rsidRPr="002B6ECD">
        <w:rPr>
          <w:rFonts w:ascii="Times New Roman" w:hAnsi="Times New Roman"/>
          <w:sz w:val="28"/>
          <w:lang w:val="kk-KZ"/>
        </w:rPr>
        <w:t xml:space="preserve"> 115</w:t>
      </w:r>
      <w:r w:rsidR="00EE4261" w:rsidRPr="002B6ECD">
        <w:rPr>
          <w:rFonts w:ascii="Times New Roman" w:hAnsi="Times New Roman"/>
          <w:sz w:val="28"/>
          <w:lang w:val="kk-KZ"/>
        </w:rPr>
        <w:t xml:space="preserve"> с</w:t>
      </w:r>
      <w:r w:rsidR="00A61E66" w:rsidRPr="002B6ECD">
        <w:rPr>
          <w:rFonts w:ascii="Times New Roman" w:hAnsi="Times New Roman"/>
          <w:sz w:val="28"/>
          <w:lang w:val="kk-KZ"/>
        </w:rPr>
        <w:t>.</w:t>
      </w:r>
    </w:p>
    <w:p w14:paraId="1EE40214" w14:textId="59470101" w:rsidR="008876D4" w:rsidRPr="002B6ECD" w:rsidRDefault="00900EC2" w:rsidP="00083355">
      <w:pPr>
        <w:widowControl w:val="0"/>
        <w:spacing w:after="0" w:line="240" w:lineRule="auto"/>
        <w:ind w:firstLine="709"/>
        <w:jc w:val="both"/>
        <w:rPr>
          <w:rFonts w:ascii="Times New Roman" w:hAnsi="Times New Roman"/>
          <w:sz w:val="28"/>
        </w:rPr>
      </w:pPr>
      <w:r w:rsidRPr="002B6ECD">
        <w:rPr>
          <w:rFonts w:ascii="Times New Roman" w:hAnsi="Times New Roman"/>
          <w:sz w:val="28"/>
          <w:lang w:val="kk-KZ"/>
        </w:rPr>
        <w:t xml:space="preserve">57 </w:t>
      </w:r>
      <w:r w:rsidR="008876D4" w:rsidRPr="002B6ECD">
        <w:rPr>
          <w:rFonts w:ascii="Times New Roman" w:hAnsi="Times New Roman"/>
          <w:sz w:val="28"/>
          <w:lang w:val="kk-KZ"/>
        </w:rPr>
        <w:t>Крылов Н.Б. Культурасообразность как фактор содержательных изменений социальных форм //</w:t>
      </w:r>
      <w:r w:rsidR="008876D4" w:rsidRPr="002B6ECD">
        <w:rPr>
          <w:rFonts w:ascii="Times New Roman" w:hAnsi="Times New Roman"/>
          <w:sz w:val="28"/>
        </w:rPr>
        <w:t xml:space="preserve"> </w:t>
      </w:r>
      <w:r w:rsidR="008876D4" w:rsidRPr="002B6ECD">
        <w:rPr>
          <w:rFonts w:ascii="Times New Roman" w:hAnsi="Times New Roman"/>
          <w:sz w:val="28"/>
          <w:lang w:val="kk-KZ"/>
        </w:rPr>
        <w:t>Культурасообразная школа. - 2002</w:t>
      </w:r>
      <w:r w:rsidR="008876D4" w:rsidRPr="002B6ECD">
        <w:rPr>
          <w:rFonts w:ascii="Times New Roman" w:hAnsi="Times New Roman"/>
          <w:sz w:val="28"/>
        </w:rPr>
        <w:t xml:space="preserve">. - </w:t>
      </w:r>
      <w:r w:rsidR="008876D4" w:rsidRPr="002B6ECD">
        <w:rPr>
          <w:rFonts w:ascii="Times New Roman" w:hAnsi="Times New Roman"/>
          <w:sz w:val="28"/>
          <w:lang w:val="kk-KZ"/>
        </w:rPr>
        <w:t>№11. - С</w:t>
      </w:r>
      <w:r w:rsidR="008876D4" w:rsidRPr="002B6ECD">
        <w:rPr>
          <w:rFonts w:ascii="Times New Roman" w:hAnsi="Times New Roman"/>
          <w:sz w:val="28"/>
        </w:rPr>
        <w:t xml:space="preserve">. </w:t>
      </w:r>
      <w:r w:rsidR="008876D4" w:rsidRPr="002B6ECD">
        <w:rPr>
          <w:rFonts w:ascii="Times New Roman" w:hAnsi="Times New Roman"/>
          <w:sz w:val="28"/>
          <w:lang w:val="kk-KZ"/>
        </w:rPr>
        <w:t>22-39</w:t>
      </w:r>
      <w:r w:rsidR="008876D4" w:rsidRPr="002B6ECD">
        <w:rPr>
          <w:rFonts w:ascii="Times New Roman" w:hAnsi="Times New Roman"/>
          <w:sz w:val="28"/>
        </w:rPr>
        <w:t>.</w:t>
      </w:r>
    </w:p>
    <w:p w14:paraId="1221B3DA" w14:textId="628579E5" w:rsidR="00AA2E2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 xml:space="preserve">58 </w:t>
      </w:r>
      <w:r w:rsidR="00AA2E22" w:rsidRPr="002B6ECD">
        <w:rPr>
          <w:rFonts w:ascii="Times New Roman" w:hAnsi="Times New Roman"/>
          <w:sz w:val="28"/>
          <w:lang w:val="kk-KZ"/>
        </w:rPr>
        <w:t>Kerimbayev N., Nurym N., Akramova A., Abdykarimova S. Educational Robotics: Development of computational thinking in collaborative online learning // Education and Information Technologies. - 2023. - Vol. 28, № 11. - P. 14987-15009.</w:t>
      </w:r>
    </w:p>
    <w:p w14:paraId="60E1F604" w14:textId="5D260FA1" w:rsidR="00AA2E2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59</w:t>
      </w:r>
      <w:r w:rsidRPr="002B6ECD">
        <w:rPr>
          <w:rFonts w:ascii="Times New Roman" w:hAnsi="Times New Roman"/>
          <w:sz w:val="28"/>
          <w:lang w:val="kk-KZ"/>
        </w:rPr>
        <w:tab/>
      </w:r>
      <w:r w:rsidR="00AA2E22" w:rsidRPr="002B6ECD">
        <w:rPr>
          <w:rFonts w:ascii="Times New Roman" w:hAnsi="Times New Roman"/>
          <w:sz w:val="28"/>
          <w:lang w:val="kk-KZ"/>
        </w:rPr>
        <w:t xml:space="preserve">Papert S. The children's machine: Rethinking school in the age of the computer. – </w:t>
      </w:r>
      <w:r w:rsidR="00AA2E22" w:rsidRPr="002B6ECD">
        <w:rPr>
          <w:rFonts w:ascii="Times New Roman" w:hAnsi="Times New Roman"/>
          <w:sz w:val="28"/>
          <w:lang w:val="en-US"/>
        </w:rPr>
        <w:t>New York</w:t>
      </w:r>
      <w:r w:rsidR="00AA2E22" w:rsidRPr="002B6ECD">
        <w:rPr>
          <w:rFonts w:ascii="Times New Roman" w:hAnsi="Times New Roman"/>
          <w:sz w:val="28"/>
          <w:lang w:val="kk-KZ"/>
        </w:rPr>
        <w:t xml:space="preserve">: Basic Books, Inc., 1993. </w:t>
      </w:r>
      <w:r w:rsidR="00AA2E22" w:rsidRPr="002B6ECD">
        <w:rPr>
          <w:rFonts w:ascii="Times New Roman" w:hAnsi="Times New Roman"/>
          <w:sz w:val="28"/>
          <w:lang w:val="en-US"/>
        </w:rPr>
        <w:t>- 241 p.</w:t>
      </w:r>
      <w:r w:rsidRPr="002B6ECD">
        <w:rPr>
          <w:rFonts w:ascii="Times New Roman" w:hAnsi="Times New Roman"/>
          <w:sz w:val="28"/>
          <w:lang w:val="kk-KZ"/>
        </w:rPr>
        <w:t xml:space="preserve"> </w:t>
      </w:r>
    </w:p>
    <w:p w14:paraId="3916F866" w14:textId="61A2B3D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60 Kubilinskienė S. Applying robotics in school education: A systematic review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Baltic journal of modern computing. </w:t>
      </w:r>
      <w:r w:rsidR="002B4F8F" w:rsidRPr="002B6ECD">
        <w:rPr>
          <w:rFonts w:ascii="Times New Roman" w:hAnsi="Times New Roman"/>
          <w:sz w:val="28"/>
          <w:lang w:val="kk-KZ"/>
        </w:rPr>
        <w:t>-</w:t>
      </w:r>
      <w:r w:rsidRPr="002B6ECD">
        <w:rPr>
          <w:rFonts w:ascii="Times New Roman" w:hAnsi="Times New Roman"/>
          <w:sz w:val="28"/>
          <w:lang w:val="kk-KZ"/>
        </w:rPr>
        <w:t xml:space="preserve"> 2017.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50-69.</w:t>
      </w:r>
    </w:p>
    <w:p w14:paraId="41442CCF" w14:textId="54D05FD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61</w:t>
      </w:r>
      <w:r w:rsidR="00EE4261" w:rsidRPr="002B6ECD">
        <w:rPr>
          <w:rFonts w:ascii="Times New Roman" w:hAnsi="Times New Roman"/>
          <w:sz w:val="28"/>
          <w:lang w:val="en-US"/>
        </w:rPr>
        <w:t xml:space="preserve"> </w:t>
      </w:r>
      <w:r w:rsidRPr="002B6ECD">
        <w:rPr>
          <w:rFonts w:ascii="Times New Roman" w:hAnsi="Times New Roman"/>
          <w:sz w:val="28"/>
          <w:lang w:val="kk-KZ"/>
        </w:rPr>
        <w:t>Ahrens A. European Accreditation Agency’s View on Kazakhstan’s Engineering and Information Technology Higher Education //</w:t>
      </w:r>
      <w:r w:rsidR="00EE4261" w:rsidRPr="002B6ECD">
        <w:rPr>
          <w:rFonts w:ascii="Times New Roman" w:hAnsi="Times New Roman"/>
          <w:sz w:val="28"/>
          <w:lang w:val="en-US"/>
        </w:rPr>
        <w:t xml:space="preserve"> </w:t>
      </w:r>
      <w:r w:rsidR="00EE4261" w:rsidRPr="002B6ECD">
        <w:rPr>
          <w:rFonts w:ascii="Times New Roman" w:hAnsi="Times New Roman"/>
          <w:sz w:val="28"/>
          <w:lang w:val="kk-KZ"/>
        </w:rPr>
        <w:t>Society. Integration. Education</w:t>
      </w:r>
      <w:r w:rsidRPr="002B6ECD">
        <w:rPr>
          <w:rFonts w:ascii="Times New Roman" w:hAnsi="Times New Roman"/>
          <w:sz w:val="28"/>
          <w:lang w:val="kk-KZ"/>
        </w:rPr>
        <w:t xml:space="preserve">. Proceedings of the International Scientific Conference. </w:t>
      </w:r>
      <w:r w:rsidR="002B4F8F" w:rsidRPr="002B6ECD">
        <w:rPr>
          <w:rFonts w:ascii="Times New Roman" w:hAnsi="Times New Roman"/>
          <w:sz w:val="28"/>
          <w:lang w:val="kk-KZ"/>
        </w:rPr>
        <w:t>-</w:t>
      </w:r>
      <w:r w:rsidRPr="002B6ECD">
        <w:rPr>
          <w:rFonts w:ascii="Times New Roman" w:hAnsi="Times New Roman"/>
          <w:sz w:val="28"/>
          <w:lang w:val="kk-KZ"/>
        </w:rPr>
        <w:t xml:space="preserve"> 2020.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kk-KZ"/>
        </w:rPr>
        <w:t>Vol</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kk-KZ"/>
        </w:rPr>
        <w:t>P</w:t>
      </w:r>
      <w:r w:rsidRPr="002B6ECD">
        <w:rPr>
          <w:rFonts w:ascii="Times New Roman" w:hAnsi="Times New Roman"/>
          <w:sz w:val="28"/>
          <w:lang w:val="kk-KZ"/>
        </w:rPr>
        <w:t>. 15-25.</w:t>
      </w:r>
    </w:p>
    <w:p w14:paraId="71FDB972" w14:textId="70191D20" w:rsidR="00567561" w:rsidRPr="002B6ECD" w:rsidRDefault="0057323D" w:rsidP="00567561">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 xml:space="preserve">62 Darmawansah D. Trends and research foci of robotics-based STEM education: A systematic review from diverse angles based on the technology-based learning model //International journal of STEM education. – 2023. – </w:t>
      </w:r>
      <w:r>
        <w:rPr>
          <w:rFonts w:ascii="Times New Roman" w:hAnsi="Times New Roman"/>
          <w:sz w:val="28"/>
          <w:lang w:val="en-US"/>
        </w:rPr>
        <w:t>Vol</w:t>
      </w:r>
      <w:r w:rsidRPr="00827E8E">
        <w:rPr>
          <w:rFonts w:ascii="Times New Roman" w:hAnsi="Times New Roman"/>
          <w:sz w:val="28"/>
          <w:lang w:val="kk-KZ"/>
        </w:rPr>
        <w:t xml:space="preserve">. 10. – </w:t>
      </w:r>
      <w:r>
        <w:rPr>
          <w:rFonts w:ascii="Times New Roman" w:hAnsi="Times New Roman"/>
          <w:sz w:val="28"/>
          <w:lang w:val="en-US"/>
        </w:rPr>
        <w:t>No</w:t>
      </w:r>
      <w:r w:rsidRPr="00827E8E">
        <w:rPr>
          <w:rFonts w:ascii="Times New Roman" w:hAnsi="Times New Roman"/>
          <w:sz w:val="28"/>
          <w:lang w:val="kk-KZ"/>
        </w:rPr>
        <w:t xml:space="preserve">. 1. – </w:t>
      </w:r>
      <w:r>
        <w:rPr>
          <w:rFonts w:ascii="Times New Roman" w:hAnsi="Times New Roman"/>
          <w:sz w:val="28"/>
          <w:lang w:val="en-US"/>
        </w:rPr>
        <w:t>P</w:t>
      </w:r>
      <w:r w:rsidRPr="00827E8E">
        <w:rPr>
          <w:rFonts w:ascii="Times New Roman" w:hAnsi="Times New Roman"/>
          <w:sz w:val="28"/>
          <w:lang w:val="kk-KZ"/>
        </w:rPr>
        <w:t>. 12.</w:t>
      </w:r>
    </w:p>
    <w:p w14:paraId="6207183A" w14:textId="23B1620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63</w:t>
      </w:r>
      <w:r w:rsidR="00EE4261" w:rsidRPr="002B6ECD">
        <w:rPr>
          <w:rFonts w:ascii="Times New Roman" w:hAnsi="Times New Roman"/>
          <w:sz w:val="28"/>
          <w:lang w:val="kk-KZ"/>
        </w:rPr>
        <w:t xml:space="preserve"> </w:t>
      </w:r>
      <w:r w:rsidRPr="002B6ECD">
        <w:rPr>
          <w:rFonts w:ascii="Times New Roman" w:hAnsi="Times New Roman"/>
          <w:sz w:val="28"/>
          <w:lang w:val="kk-KZ"/>
        </w:rPr>
        <w:t>Karimova B. S., Zhetpeisova N. O. On innovative pedagogical technologies and training methods //</w:t>
      </w:r>
      <w:r w:rsidR="00EE4261" w:rsidRPr="002B6ECD">
        <w:rPr>
          <w:rFonts w:ascii="Times New Roman" w:hAnsi="Times New Roman"/>
          <w:sz w:val="28"/>
          <w:lang w:val="kk-KZ"/>
        </w:rPr>
        <w:t xml:space="preserve"> </w:t>
      </w:r>
      <w:r w:rsidRPr="002B6ECD">
        <w:rPr>
          <w:rFonts w:ascii="Times New Roman" w:hAnsi="Times New Roman"/>
          <w:sz w:val="28"/>
          <w:lang w:val="kk-KZ"/>
        </w:rPr>
        <w:t xml:space="preserve">International Journal of Learning and Change. </w:t>
      </w:r>
      <w:r w:rsidR="002B4F8F" w:rsidRPr="002B6ECD">
        <w:rPr>
          <w:rFonts w:ascii="Times New Roman" w:hAnsi="Times New Roman"/>
          <w:sz w:val="28"/>
          <w:lang w:val="kk-KZ"/>
        </w:rPr>
        <w:t>-</w:t>
      </w:r>
      <w:r w:rsidRPr="002B6ECD">
        <w:rPr>
          <w:rFonts w:ascii="Times New Roman" w:hAnsi="Times New Roman"/>
          <w:sz w:val="28"/>
          <w:lang w:val="kk-KZ"/>
        </w:rPr>
        <w:t xml:space="preserve"> 2020.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12.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15-24.</w:t>
      </w:r>
    </w:p>
    <w:p w14:paraId="45396407" w14:textId="1A13AF0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64</w:t>
      </w:r>
      <w:r w:rsidR="00EE4261" w:rsidRPr="002B6ECD">
        <w:rPr>
          <w:rFonts w:ascii="Times New Roman" w:hAnsi="Times New Roman"/>
          <w:sz w:val="28"/>
          <w:lang w:val="en-US"/>
        </w:rPr>
        <w:t xml:space="preserve"> </w:t>
      </w:r>
      <w:r w:rsidRPr="002B6ECD">
        <w:rPr>
          <w:rFonts w:ascii="Times New Roman" w:hAnsi="Times New Roman"/>
          <w:sz w:val="28"/>
          <w:lang w:val="kk-KZ"/>
        </w:rPr>
        <w:t>Li Y., Lyublinskaya I. Effect of American-Based Professional Development Program on Acculturation Strategies of Kazakhstan Mathematics Faculty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Trends in Higher Education. </w:t>
      </w:r>
      <w:r w:rsidR="002B4F8F" w:rsidRPr="002B6ECD">
        <w:rPr>
          <w:rFonts w:ascii="Times New Roman" w:hAnsi="Times New Roman"/>
          <w:sz w:val="28"/>
          <w:lang w:val="kk-KZ"/>
        </w:rPr>
        <w:t>-</w:t>
      </w:r>
      <w:r w:rsidRPr="002B6ECD">
        <w:rPr>
          <w:rFonts w:ascii="Times New Roman" w:hAnsi="Times New Roman"/>
          <w:sz w:val="28"/>
          <w:lang w:val="kk-KZ"/>
        </w:rPr>
        <w:t xml:space="preserve"> 2025.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4.</w:t>
      </w:r>
    </w:p>
    <w:p w14:paraId="45BF3D28" w14:textId="620FE04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65 Ferizat M. The effectiveness of interactive teaching methods in the professional training of pre-service geography teachers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Kıbrıslı Eğitim Bilimleri Dergisi. </w:t>
      </w:r>
      <w:r w:rsidR="002B4F8F" w:rsidRPr="002B6ECD">
        <w:rPr>
          <w:rFonts w:ascii="Times New Roman" w:hAnsi="Times New Roman"/>
          <w:sz w:val="28"/>
          <w:lang w:val="kk-KZ"/>
        </w:rPr>
        <w:t>-</w:t>
      </w:r>
      <w:r w:rsidRPr="002B6ECD">
        <w:rPr>
          <w:rFonts w:ascii="Times New Roman" w:hAnsi="Times New Roman"/>
          <w:sz w:val="28"/>
          <w:lang w:val="kk-KZ"/>
        </w:rPr>
        <w:t xml:space="preserve"> 2021.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16.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1976-1996.</w:t>
      </w:r>
    </w:p>
    <w:p w14:paraId="5499EE7D" w14:textId="33AA4B81"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66 Iskakova M. Electronic Technologies to Ensure Individual Learning of Education Seekers with Special Needs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Futurity of Social Sciences. </w:t>
      </w:r>
      <w:r w:rsidR="002B4F8F" w:rsidRPr="002B6ECD">
        <w:rPr>
          <w:rFonts w:ascii="Times New Roman" w:hAnsi="Times New Roman"/>
          <w:sz w:val="28"/>
          <w:lang w:val="kk-KZ"/>
        </w:rPr>
        <w:t>-</w:t>
      </w:r>
      <w:r w:rsidRPr="002B6ECD">
        <w:rPr>
          <w:rFonts w:ascii="Times New Roman" w:hAnsi="Times New Roman"/>
          <w:sz w:val="28"/>
          <w:lang w:val="kk-KZ"/>
        </w:rPr>
        <w:t xml:space="preserve"> 2023.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4-20.</w:t>
      </w:r>
    </w:p>
    <w:p w14:paraId="305F0BC6" w14:textId="01218605"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67 Seilkhan A. Problems of Distance Education in Kazakhstan during the COVID-19 Pandemic //</w:t>
      </w:r>
      <w:r w:rsidR="00EE4261" w:rsidRPr="002B6ECD">
        <w:rPr>
          <w:rFonts w:ascii="Times New Roman" w:hAnsi="Times New Roman"/>
          <w:sz w:val="28"/>
          <w:lang w:val="en-US"/>
        </w:rPr>
        <w:t xml:space="preserve"> </w:t>
      </w:r>
      <w:r w:rsidRPr="002B6ECD">
        <w:rPr>
          <w:rFonts w:ascii="Times New Roman" w:hAnsi="Times New Roman"/>
          <w:sz w:val="28"/>
          <w:lang w:val="kk-KZ"/>
        </w:rPr>
        <w:t xml:space="preserve">World Journal on Educational Technology: Current Issues. </w:t>
      </w:r>
      <w:r w:rsidR="002B4F8F" w:rsidRPr="002B6ECD">
        <w:rPr>
          <w:rFonts w:ascii="Times New Roman" w:hAnsi="Times New Roman"/>
          <w:sz w:val="28"/>
          <w:lang w:val="kk-KZ"/>
        </w:rPr>
        <w:t>-</w:t>
      </w:r>
      <w:r w:rsidRPr="002B6ECD">
        <w:rPr>
          <w:rFonts w:ascii="Times New Roman" w:hAnsi="Times New Roman"/>
          <w:sz w:val="28"/>
          <w:lang w:val="kk-KZ"/>
        </w:rPr>
        <w:t xml:space="preserve"> 2022.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Vol</w:t>
      </w:r>
      <w:r w:rsidRPr="002B6ECD">
        <w:rPr>
          <w:rFonts w:ascii="Times New Roman" w:hAnsi="Times New Roman"/>
          <w:sz w:val="28"/>
          <w:lang w:val="kk-KZ"/>
        </w:rPr>
        <w:t xml:space="preserve">. 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No</w:t>
      </w:r>
      <w:r w:rsidRPr="002B6ECD">
        <w:rPr>
          <w:rFonts w:ascii="Times New Roman" w:hAnsi="Times New Roman"/>
          <w:sz w:val="28"/>
          <w:lang w:val="kk-KZ"/>
        </w:rPr>
        <w:t xml:space="preserve">. 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EE4261" w:rsidRPr="002B6ECD">
        <w:rPr>
          <w:rFonts w:ascii="Times New Roman" w:hAnsi="Times New Roman"/>
          <w:sz w:val="28"/>
          <w:lang w:val="en-US"/>
        </w:rPr>
        <w:t>P</w:t>
      </w:r>
      <w:r w:rsidRPr="002B6ECD">
        <w:rPr>
          <w:rFonts w:ascii="Times New Roman" w:hAnsi="Times New Roman"/>
          <w:sz w:val="28"/>
          <w:lang w:val="kk-KZ"/>
        </w:rPr>
        <w:t>. 380-389.</w:t>
      </w:r>
    </w:p>
    <w:p w14:paraId="17D05908" w14:textId="6E4B8598" w:rsidR="008266A8"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68</w:t>
      </w:r>
      <w:r w:rsidR="00EE4261" w:rsidRPr="002B6ECD">
        <w:rPr>
          <w:rFonts w:ascii="Times New Roman" w:hAnsi="Times New Roman"/>
          <w:sz w:val="28"/>
          <w:lang w:val="en-US"/>
        </w:rPr>
        <w:t xml:space="preserve"> </w:t>
      </w:r>
      <w:r w:rsidR="008266A8" w:rsidRPr="002B6ECD">
        <w:rPr>
          <w:rFonts w:ascii="Times New Roman" w:hAnsi="Times New Roman"/>
          <w:sz w:val="28"/>
          <w:lang w:val="kk-KZ"/>
        </w:rPr>
        <w:t xml:space="preserve">Katyetova A., Issabayeva S. ICT Teachers’ Vision and Experience in Developing Digital Skills of Primary School Students in Computer Science Lessons // </w:t>
      </w:r>
      <w:r w:rsidR="008266A8" w:rsidRPr="002B6ECD">
        <w:rPr>
          <w:rFonts w:ascii="Times New Roman" w:hAnsi="Times New Roman"/>
          <w:sz w:val="28"/>
          <w:lang w:val="kk-KZ"/>
        </w:rPr>
        <w:lastRenderedPageBreak/>
        <w:t>Computers. - 2025. - Vol. 14, № 3. - Art. 92.</w:t>
      </w:r>
    </w:p>
    <w:p w14:paraId="3BC1D891" w14:textId="4997C703" w:rsidR="008266A8" w:rsidRPr="002B6ECD" w:rsidRDefault="00900EC2" w:rsidP="00D663A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69</w:t>
      </w:r>
      <w:r w:rsidR="008876D4" w:rsidRPr="002B6ECD">
        <w:rPr>
          <w:rFonts w:ascii="Times New Roman" w:hAnsi="Times New Roman"/>
          <w:sz w:val="28"/>
          <w:lang w:val="en-US"/>
        </w:rPr>
        <w:t xml:space="preserve"> </w:t>
      </w:r>
      <w:r w:rsidR="008266A8" w:rsidRPr="002B6ECD">
        <w:rPr>
          <w:rFonts w:ascii="Times New Roman" w:hAnsi="Times New Roman"/>
          <w:sz w:val="28"/>
          <w:lang w:val="kk-KZ"/>
        </w:rPr>
        <w:t xml:space="preserve">Rakhimzhanova L., Kabdrachova S. The studying elements of robotics in school // Journal of Educational Sciences. - 2018. - </w:t>
      </w:r>
      <w:r w:rsidR="008266A8" w:rsidRPr="002B6ECD">
        <w:rPr>
          <w:rFonts w:ascii="Times New Roman" w:hAnsi="Times New Roman"/>
          <w:sz w:val="28"/>
          <w:lang w:val="en-US"/>
        </w:rPr>
        <w:t>No.</w:t>
      </w:r>
      <w:r w:rsidR="008266A8" w:rsidRPr="002B6ECD">
        <w:rPr>
          <w:rFonts w:ascii="Times New Roman" w:hAnsi="Times New Roman"/>
          <w:sz w:val="28"/>
          <w:lang w:val="kk-KZ"/>
        </w:rPr>
        <w:t>2(55). - P. 88-91.</w:t>
      </w:r>
    </w:p>
    <w:p w14:paraId="1D9A2E68" w14:textId="0CE96520" w:rsidR="004900B0"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70</w:t>
      </w:r>
      <w:r w:rsidR="00EE4261" w:rsidRPr="002B6ECD">
        <w:rPr>
          <w:rFonts w:ascii="Times New Roman" w:hAnsi="Times New Roman"/>
          <w:sz w:val="28"/>
          <w:lang w:val="en-US"/>
        </w:rPr>
        <w:t xml:space="preserve"> </w:t>
      </w:r>
      <w:r w:rsidR="004900B0" w:rsidRPr="002B6ECD">
        <w:rPr>
          <w:rFonts w:ascii="Times New Roman" w:hAnsi="Times New Roman"/>
          <w:sz w:val="28"/>
          <w:lang w:val="kk-KZ"/>
        </w:rPr>
        <w:t>Karatayev N.S., Ivashova A.B., Moshkalov A.K. Pedagogical aspects of teaching robotics in the conditions of smart education of primary school students // Bulletin of Abai KazNPU. Series of Physical and Mathematical Sciences. - 2023. - Vol. 82, № 2. - P. 237-245.</w:t>
      </w:r>
    </w:p>
    <w:p w14:paraId="14B2ADF4" w14:textId="77777777" w:rsidR="00A70FEC" w:rsidRPr="002B6ECD" w:rsidRDefault="00900EC2" w:rsidP="00A70FEC">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71</w:t>
      </w:r>
      <w:r w:rsidR="00EE4261" w:rsidRPr="002B6ECD">
        <w:rPr>
          <w:rFonts w:ascii="Times New Roman" w:hAnsi="Times New Roman"/>
          <w:sz w:val="28"/>
          <w:lang w:val="en-US"/>
        </w:rPr>
        <w:t xml:space="preserve"> </w:t>
      </w:r>
      <w:r w:rsidR="00A70FEC" w:rsidRPr="002B6ECD">
        <w:rPr>
          <w:rFonts w:ascii="Times New Roman" w:hAnsi="Times New Roman"/>
          <w:sz w:val="28"/>
          <w:lang w:val="kk-KZ"/>
        </w:rPr>
        <w:t>Anastasiou V., Angeli C. Age-Related Variations in Computational Thinking Development through Peer Tutoring in Educational Robotics //</w:t>
      </w:r>
      <w:r w:rsidR="00A70FEC" w:rsidRPr="002B6ECD">
        <w:rPr>
          <w:rFonts w:ascii="Times New Roman" w:hAnsi="Times New Roman"/>
          <w:sz w:val="28"/>
          <w:lang w:val="en-US"/>
        </w:rPr>
        <w:t xml:space="preserve"> </w:t>
      </w:r>
      <w:r w:rsidR="00A70FEC" w:rsidRPr="002B6ECD">
        <w:rPr>
          <w:rFonts w:ascii="Times New Roman" w:hAnsi="Times New Roman"/>
          <w:sz w:val="28"/>
          <w:lang w:val="kk-KZ"/>
        </w:rPr>
        <w:t>International Association for Development of the Information Society. - 2025.</w:t>
      </w:r>
      <w:r w:rsidR="00A70FEC" w:rsidRPr="002B6ECD">
        <w:rPr>
          <w:rFonts w:ascii="Times New Roman" w:hAnsi="Times New Roman"/>
          <w:sz w:val="28"/>
          <w:lang w:val="en-US"/>
        </w:rPr>
        <w:t xml:space="preserve"> - P.303-310.</w:t>
      </w:r>
    </w:p>
    <w:p w14:paraId="7FD7CE2F" w14:textId="77777777" w:rsidR="00933890" w:rsidRPr="002B6ECD" w:rsidRDefault="00900EC2" w:rsidP="0093389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72 </w:t>
      </w:r>
      <w:r w:rsidR="00933890" w:rsidRPr="002B6ECD">
        <w:rPr>
          <w:rFonts w:ascii="Times New Roman" w:hAnsi="Times New Roman"/>
          <w:sz w:val="28"/>
          <w:lang w:val="kk-KZ"/>
        </w:rPr>
        <w:t>Кельдибекова А. Б., Нұрай Ғ. Робототехника негіздерін оқыту әдістемесін жетілдіру: заманауи технологияларды білім беру процесінде қолдану // In The World of Science and Education. - 2025. - №2. - Б. 49-50.</w:t>
      </w:r>
    </w:p>
    <w:p w14:paraId="29031D5F" w14:textId="778A98E7" w:rsidR="00933890" w:rsidRPr="002B6ECD" w:rsidRDefault="00900EC2" w:rsidP="0093389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73</w:t>
      </w:r>
      <w:r w:rsidR="00933890" w:rsidRPr="002B6ECD">
        <w:rPr>
          <w:rFonts w:ascii="Times New Roman" w:hAnsi="Times New Roman"/>
          <w:sz w:val="28"/>
          <w:lang w:val="kk-KZ"/>
        </w:rPr>
        <w:t xml:space="preserve"> Alimisis D., Kynigos C. Constructionism and robotics in education //</w:t>
      </w:r>
      <w:r w:rsidR="00933890" w:rsidRPr="002B6ECD">
        <w:rPr>
          <w:rFonts w:ascii="Times New Roman" w:hAnsi="Times New Roman"/>
          <w:sz w:val="28"/>
          <w:lang w:val="en-US"/>
        </w:rPr>
        <w:t xml:space="preserve"> </w:t>
      </w:r>
      <w:r w:rsidR="00933890" w:rsidRPr="002B6ECD">
        <w:rPr>
          <w:rFonts w:ascii="Times New Roman" w:hAnsi="Times New Roman"/>
          <w:sz w:val="28"/>
          <w:lang w:val="kk-KZ"/>
        </w:rPr>
        <w:t>Teacher education on robotic-enhanced constructivist pedagogical methods. - 2009.</w:t>
      </w:r>
      <w:r w:rsidR="00933890" w:rsidRPr="002B6ECD">
        <w:rPr>
          <w:rFonts w:ascii="Times New Roman" w:hAnsi="Times New Roman"/>
          <w:sz w:val="28"/>
          <w:lang w:val="en-US"/>
        </w:rPr>
        <w:t xml:space="preserve"> - </w:t>
      </w:r>
      <w:r w:rsidR="00933890" w:rsidRPr="002B6ECD">
        <w:rPr>
          <w:rFonts w:ascii="Times New Roman" w:hAnsi="Times New Roman"/>
          <w:sz w:val="28"/>
          <w:lang w:val="kk-KZ"/>
        </w:rPr>
        <w:t xml:space="preserve"> </w:t>
      </w:r>
      <w:r w:rsidR="00933890" w:rsidRPr="002B6ECD">
        <w:rPr>
          <w:rFonts w:ascii="Times New Roman" w:hAnsi="Times New Roman"/>
          <w:sz w:val="28"/>
          <w:lang w:val="en-US"/>
        </w:rPr>
        <w:t>P</w:t>
      </w:r>
      <w:r w:rsidR="00933890" w:rsidRPr="002B6ECD">
        <w:rPr>
          <w:rFonts w:ascii="Times New Roman" w:hAnsi="Times New Roman"/>
          <w:sz w:val="28"/>
          <w:lang w:val="kk-KZ"/>
        </w:rPr>
        <w:t>. 11-26.</w:t>
      </w:r>
    </w:p>
    <w:p w14:paraId="13A2941F" w14:textId="35BB38CD"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74</w:t>
      </w:r>
      <w:r w:rsidR="00487305" w:rsidRPr="002B6ECD">
        <w:rPr>
          <w:rFonts w:ascii="Times New Roman" w:hAnsi="Times New Roman"/>
          <w:sz w:val="28"/>
          <w:lang w:val="kk-KZ"/>
        </w:rPr>
        <w:t xml:space="preserve"> </w:t>
      </w:r>
      <w:r w:rsidRPr="002B6ECD">
        <w:rPr>
          <w:rFonts w:ascii="Times New Roman" w:hAnsi="Times New Roman"/>
          <w:sz w:val="28"/>
          <w:lang w:val="kk-KZ"/>
        </w:rPr>
        <w:t>Sapounidis T., Alimisis D. Educational robotics for STEM: A review of technologies and some educational considerations //</w:t>
      </w:r>
      <w:r w:rsidR="00487305" w:rsidRPr="002B6ECD">
        <w:rPr>
          <w:rFonts w:ascii="Times New Roman" w:hAnsi="Times New Roman"/>
          <w:sz w:val="28"/>
          <w:lang w:val="kk-KZ"/>
        </w:rPr>
        <w:t xml:space="preserve"> </w:t>
      </w:r>
      <w:r w:rsidRPr="002B6ECD">
        <w:rPr>
          <w:rFonts w:ascii="Times New Roman" w:hAnsi="Times New Roman"/>
          <w:sz w:val="28"/>
          <w:lang w:val="kk-KZ"/>
        </w:rPr>
        <w:t xml:space="preserve">Science and mathematics education for 21st century citizens: Challenges and ways forward. </w:t>
      </w:r>
      <w:r w:rsidR="002B4F8F" w:rsidRPr="002B6ECD">
        <w:rPr>
          <w:rFonts w:ascii="Times New Roman" w:hAnsi="Times New Roman"/>
          <w:sz w:val="28"/>
          <w:lang w:val="kk-KZ"/>
        </w:rPr>
        <w:t>-</w:t>
      </w:r>
      <w:r w:rsidRPr="002B6ECD">
        <w:rPr>
          <w:rFonts w:ascii="Times New Roman" w:hAnsi="Times New Roman"/>
          <w:sz w:val="28"/>
          <w:lang w:val="kk-KZ"/>
        </w:rPr>
        <w:t xml:space="preserve"> Nova Science Publishers, 2020. </w:t>
      </w:r>
      <w:r w:rsidR="002B4F8F" w:rsidRPr="002B6ECD">
        <w:rPr>
          <w:rFonts w:ascii="Times New Roman" w:hAnsi="Times New Roman"/>
          <w:sz w:val="28"/>
          <w:lang w:val="kk-KZ"/>
        </w:rPr>
        <w:t>-</w:t>
      </w:r>
      <w:r w:rsidRPr="002B6ECD">
        <w:rPr>
          <w:rFonts w:ascii="Times New Roman" w:hAnsi="Times New Roman"/>
          <w:sz w:val="28"/>
          <w:lang w:val="kk-KZ"/>
        </w:rPr>
        <w:t xml:space="preserve"> Т. 2020. </w:t>
      </w:r>
      <w:r w:rsidR="002B4F8F" w:rsidRPr="002B6ECD">
        <w:rPr>
          <w:rFonts w:ascii="Times New Roman" w:hAnsi="Times New Roman"/>
          <w:sz w:val="28"/>
          <w:lang w:val="kk-KZ"/>
        </w:rPr>
        <w:t>-</w:t>
      </w:r>
      <w:r w:rsidRPr="002B6ECD">
        <w:rPr>
          <w:rFonts w:ascii="Times New Roman" w:hAnsi="Times New Roman"/>
          <w:sz w:val="28"/>
          <w:lang w:val="kk-KZ"/>
        </w:rPr>
        <w:t xml:space="preserve"> №. September. </w:t>
      </w:r>
      <w:r w:rsidR="002B4F8F" w:rsidRPr="002B6ECD">
        <w:rPr>
          <w:rFonts w:ascii="Times New Roman" w:hAnsi="Times New Roman"/>
          <w:sz w:val="28"/>
          <w:lang w:val="kk-KZ"/>
        </w:rPr>
        <w:t>-</w:t>
      </w:r>
      <w:r w:rsidRPr="002B6ECD">
        <w:rPr>
          <w:rFonts w:ascii="Times New Roman" w:hAnsi="Times New Roman"/>
          <w:sz w:val="28"/>
          <w:lang w:val="kk-KZ"/>
        </w:rPr>
        <w:t xml:space="preserve"> С. 167-190.</w:t>
      </w:r>
    </w:p>
    <w:p w14:paraId="5F192042" w14:textId="393461F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75</w:t>
      </w:r>
      <w:r w:rsidR="00487305" w:rsidRPr="002B6ECD">
        <w:rPr>
          <w:rFonts w:ascii="Times New Roman" w:hAnsi="Times New Roman"/>
          <w:sz w:val="28"/>
          <w:lang w:val="kk-KZ"/>
        </w:rPr>
        <w:t xml:space="preserve"> </w:t>
      </w:r>
      <w:r w:rsidRPr="002B6ECD">
        <w:rPr>
          <w:rFonts w:ascii="Times New Roman" w:hAnsi="Times New Roman"/>
          <w:sz w:val="28"/>
          <w:lang w:val="kk-KZ"/>
        </w:rPr>
        <w:t xml:space="preserve">Bers M. U. Coding as a playground: Programming and computational thinking in the early childhood classroom. </w:t>
      </w:r>
      <w:r w:rsidR="002B2D02" w:rsidRPr="002B6ECD">
        <w:rPr>
          <w:rFonts w:ascii="Times New Roman" w:hAnsi="Times New Roman"/>
          <w:sz w:val="28"/>
          <w:lang w:val="kk-KZ"/>
        </w:rPr>
        <w:t>–</w:t>
      </w:r>
      <w:r w:rsidRPr="002B6ECD">
        <w:rPr>
          <w:rFonts w:ascii="Times New Roman" w:hAnsi="Times New Roman"/>
          <w:sz w:val="28"/>
          <w:lang w:val="kk-KZ"/>
        </w:rPr>
        <w:t xml:space="preserve"> </w:t>
      </w:r>
      <w:r w:rsidR="002B2D02" w:rsidRPr="002B6ECD">
        <w:rPr>
          <w:rFonts w:ascii="Times New Roman" w:hAnsi="Times New Roman"/>
          <w:sz w:val="28"/>
          <w:lang w:val="en-US"/>
        </w:rPr>
        <w:t>New York</w:t>
      </w:r>
      <w:r w:rsidR="002B2D02" w:rsidRPr="002B6ECD">
        <w:rPr>
          <w:rFonts w:ascii="Times New Roman" w:hAnsi="Times New Roman"/>
          <w:sz w:val="28"/>
          <w:lang w:val="kk-KZ"/>
        </w:rPr>
        <w:t xml:space="preserve">; </w:t>
      </w:r>
      <w:r w:rsidR="002B2D02" w:rsidRPr="002B6ECD">
        <w:rPr>
          <w:rFonts w:ascii="Times New Roman" w:hAnsi="Times New Roman"/>
          <w:sz w:val="28"/>
          <w:lang w:val="en-US"/>
        </w:rPr>
        <w:t>London</w:t>
      </w:r>
      <w:r w:rsidR="00487305" w:rsidRPr="002B6ECD">
        <w:rPr>
          <w:rFonts w:ascii="Times New Roman" w:hAnsi="Times New Roman"/>
          <w:sz w:val="28"/>
          <w:lang w:val="kk-KZ"/>
        </w:rPr>
        <w:t xml:space="preserve">: </w:t>
      </w:r>
      <w:r w:rsidRPr="002B6ECD">
        <w:rPr>
          <w:rFonts w:ascii="Times New Roman" w:hAnsi="Times New Roman"/>
          <w:sz w:val="28"/>
          <w:lang w:val="kk-KZ"/>
        </w:rPr>
        <w:t>Routledge, 2020.</w:t>
      </w:r>
      <w:r w:rsidR="00487305" w:rsidRPr="002B6ECD">
        <w:rPr>
          <w:rFonts w:ascii="Times New Roman" w:hAnsi="Times New Roman"/>
          <w:sz w:val="28"/>
          <w:lang w:val="kk-KZ"/>
        </w:rPr>
        <w:t xml:space="preserve"> - </w:t>
      </w:r>
      <w:r w:rsidR="002B2D02" w:rsidRPr="002B6ECD">
        <w:rPr>
          <w:rFonts w:ascii="Times New Roman" w:hAnsi="Times New Roman"/>
          <w:sz w:val="28"/>
          <w:lang w:val="en-US"/>
        </w:rPr>
        <w:t>230</w:t>
      </w:r>
      <w:r w:rsidR="00487305" w:rsidRPr="002B6ECD">
        <w:rPr>
          <w:rFonts w:ascii="Times New Roman" w:hAnsi="Times New Roman"/>
          <w:sz w:val="28"/>
          <w:lang w:val="kk-KZ"/>
        </w:rPr>
        <w:t xml:space="preserve"> р.</w:t>
      </w:r>
    </w:p>
    <w:p w14:paraId="61F76A40" w14:textId="5085EC9F"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76</w:t>
      </w:r>
      <w:r w:rsidR="00487305" w:rsidRPr="002B6ECD">
        <w:rPr>
          <w:rFonts w:ascii="Times New Roman" w:hAnsi="Times New Roman"/>
          <w:sz w:val="28"/>
          <w:lang w:val="kk-KZ"/>
        </w:rPr>
        <w:t xml:space="preserve"> </w:t>
      </w:r>
      <w:r w:rsidRPr="002B6ECD">
        <w:rPr>
          <w:rFonts w:ascii="Times New Roman" w:hAnsi="Times New Roman"/>
          <w:sz w:val="28"/>
          <w:lang w:val="kk-KZ"/>
        </w:rPr>
        <w:t>Alimisis D. Educational robotics: Open questions and new challenges //</w:t>
      </w:r>
      <w:r w:rsidR="00487305" w:rsidRPr="002B6ECD">
        <w:rPr>
          <w:rFonts w:ascii="Times New Roman" w:hAnsi="Times New Roman"/>
          <w:sz w:val="28"/>
          <w:lang w:val="kk-KZ"/>
        </w:rPr>
        <w:t xml:space="preserve"> </w:t>
      </w:r>
      <w:r w:rsidRPr="002B6ECD">
        <w:rPr>
          <w:rFonts w:ascii="Times New Roman" w:hAnsi="Times New Roman"/>
          <w:sz w:val="28"/>
          <w:lang w:val="kk-KZ"/>
        </w:rPr>
        <w:t xml:space="preserve">Themes in Science and Technology Education. </w:t>
      </w:r>
      <w:r w:rsidR="002B4F8F" w:rsidRPr="002B6ECD">
        <w:rPr>
          <w:rFonts w:ascii="Times New Roman" w:hAnsi="Times New Roman"/>
          <w:sz w:val="28"/>
          <w:lang w:val="kk-KZ"/>
        </w:rPr>
        <w:t>-</w:t>
      </w:r>
      <w:r w:rsidRPr="002B6ECD">
        <w:rPr>
          <w:rFonts w:ascii="Times New Roman" w:hAnsi="Times New Roman"/>
          <w:sz w:val="28"/>
          <w:lang w:val="kk-KZ"/>
        </w:rPr>
        <w:t xml:space="preserve"> 2013.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No</w:t>
      </w:r>
      <w:r w:rsidRPr="002B6ECD">
        <w:rPr>
          <w:rFonts w:ascii="Times New Roman" w:hAnsi="Times New Roman"/>
          <w:sz w:val="28"/>
          <w:lang w:val="kk-KZ"/>
        </w:rPr>
        <w:t xml:space="preserve">. 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63-71.</w:t>
      </w:r>
    </w:p>
    <w:p w14:paraId="6BB41721" w14:textId="04587E3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77 Chiazzese G. Educational robotics in primary school: Measuring the development of computational thinking skills with the bebras tasks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Informatics. </w:t>
      </w:r>
      <w:r w:rsidR="002B4F8F" w:rsidRPr="002B6ECD">
        <w:rPr>
          <w:rFonts w:ascii="Times New Roman" w:hAnsi="Times New Roman"/>
          <w:sz w:val="28"/>
          <w:lang w:val="kk-KZ"/>
        </w:rPr>
        <w:t>-</w:t>
      </w:r>
      <w:r w:rsidRPr="002B6ECD">
        <w:rPr>
          <w:rFonts w:ascii="Times New Roman" w:hAnsi="Times New Roman"/>
          <w:sz w:val="28"/>
          <w:lang w:val="kk-KZ"/>
        </w:rPr>
        <w:t xml:space="preserve"> 2019.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No</w:t>
      </w:r>
      <w:r w:rsidRPr="002B6ECD">
        <w:rPr>
          <w:rFonts w:ascii="Times New Roman" w:hAnsi="Times New Roman"/>
          <w:sz w:val="28"/>
          <w:lang w:val="kk-KZ"/>
        </w:rPr>
        <w:t xml:space="preserve">. 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43.</w:t>
      </w:r>
    </w:p>
    <w:p w14:paraId="43D5F7C3" w14:textId="3CDF8D97" w:rsidR="009C13DE"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78</w:t>
      </w:r>
      <w:r w:rsidR="00487305" w:rsidRPr="002B6ECD">
        <w:rPr>
          <w:rFonts w:ascii="Times New Roman" w:hAnsi="Times New Roman"/>
          <w:sz w:val="28"/>
          <w:lang w:val="en-US"/>
        </w:rPr>
        <w:t xml:space="preserve"> </w:t>
      </w:r>
      <w:r w:rsidR="009C13DE" w:rsidRPr="002B6ECD">
        <w:rPr>
          <w:rFonts w:ascii="Times New Roman" w:hAnsi="Times New Roman"/>
          <w:sz w:val="28"/>
          <w:lang w:val="kk-KZ"/>
        </w:rPr>
        <w:t>Hess J. L., Strobel J., Brightman A. O. The development of empathic perspective‐taking in an engineering ethics course //</w:t>
      </w:r>
      <w:r w:rsidR="009C13DE" w:rsidRPr="002B6ECD">
        <w:rPr>
          <w:rFonts w:ascii="Times New Roman" w:hAnsi="Times New Roman"/>
          <w:sz w:val="28"/>
          <w:lang w:val="en-US"/>
        </w:rPr>
        <w:t xml:space="preserve"> </w:t>
      </w:r>
      <w:r w:rsidR="009C13DE" w:rsidRPr="002B6ECD">
        <w:rPr>
          <w:rFonts w:ascii="Times New Roman" w:hAnsi="Times New Roman"/>
          <w:sz w:val="28"/>
          <w:lang w:val="kk-KZ"/>
        </w:rPr>
        <w:t xml:space="preserve">Journal of Engineering Education. - 2017. - </w:t>
      </w:r>
      <w:r w:rsidR="009C13DE" w:rsidRPr="002B6ECD">
        <w:rPr>
          <w:rFonts w:ascii="Times New Roman" w:hAnsi="Times New Roman"/>
          <w:sz w:val="28"/>
          <w:lang w:val="en-US"/>
        </w:rPr>
        <w:t>Vol</w:t>
      </w:r>
      <w:r w:rsidR="009C13DE" w:rsidRPr="002B6ECD">
        <w:rPr>
          <w:rFonts w:ascii="Times New Roman" w:hAnsi="Times New Roman"/>
          <w:sz w:val="28"/>
          <w:lang w:val="kk-KZ"/>
        </w:rPr>
        <w:t xml:space="preserve">. 106. - </w:t>
      </w:r>
      <w:r w:rsidR="009C13DE" w:rsidRPr="002B6ECD">
        <w:rPr>
          <w:rFonts w:ascii="Times New Roman" w:hAnsi="Times New Roman"/>
          <w:sz w:val="28"/>
          <w:lang w:val="en-US"/>
        </w:rPr>
        <w:t>No</w:t>
      </w:r>
      <w:r w:rsidR="009C13DE" w:rsidRPr="002B6ECD">
        <w:rPr>
          <w:rFonts w:ascii="Times New Roman" w:hAnsi="Times New Roman"/>
          <w:sz w:val="28"/>
          <w:lang w:val="kk-KZ"/>
        </w:rPr>
        <w:t xml:space="preserve">. 4. - </w:t>
      </w:r>
      <w:r w:rsidR="009C13DE" w:rsidRPr="002B6ECD">
        <w:rPr>
          <w:rFonts w:ascii="Times New Roman" w:hAnsi="Times New Roman"/>
          <w:sz w:val="28"/>
          <w:lang w:val="en-US"/>
        </w:rPr>
        <w:t>P</w:t>
      </w:r>
      <w:r w:rsidR="009C13DE" w:rsidRPr="002B6ECD">
        <w:rPr>
          <w:rFonts w:ascii="Times New Roman" w:hAnsi="Times New Roman"/>
          <w:sz w:val="28"/>
          <w:lang w:val="kk-KZ"/>
        </w:rPr>
        <w:t>. 534-563.</w:t>
      </w:r>
    </w:p>
    <w:p w14:paraId="68ECFAB0" w14:textId="77777777" w:rsidR="000917B8" w:rsidRPr="002B6ECD" w:rsidRDefault="00900EC2" w:rsidP="000917B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79</w:t>
      </w:r>
      <w:r w:rsidR="00487305" w:rsidRPr="002B6ECD">
        <w:rPr>
          <w:rFonts w:ascii="Times New Roman" w:hAnsi="Times New Roman"/>
          <w:sz w:val="28"/>
          <w:lang w:val="kk-KZ"/>
        </w:rPr>
        <w:t xml:space="preserve"> </w:t>
      </w:r>
      <w:r w:rsidR="000917B8" w:rsidRPr="002B6ECD">
        <w:rPr>
          <w:rFonts w:ascii="Times New Roman" w:hAnsi="Times New Roman"/>
          <w:sz w:val="28"/>
          <w:lang w:val="kk-KZ"/>
        </w:rPr>
        <w:t>Rubenstein M., Cornejo A., Nagpal R. Programmable self-assembly in a thousand-robot swarm //</w:t>
      </w:r>
      <w:r w:rsidR="000917B8" w:rsidRPr="002B6ECD">
        <w:rPr>
          <w:rFonts w:ascii="Times New Roman" w:hAnsi="Times New Roman"/>
          <w:sz w:val="28"/>
          <w:lang w:val="en-US"/>
        </w:rPr>
        <w:t xml:space="preserve"> </w:t>
      </w:r>
      <w:r w:rsidR="000917B8" w:rsidRPr="002B6ECD">
        <w:rPr>
          <w:rFonts w:ascii="Times New Roman" w:hAnsi="Times New Roman"/>
          <w:sz w:val="28"/>
          <w:lang w:val="kk-KZ"/>
        </w:rPr>
        <w:t xml:space="preserve">Science. - 2014. - </w:t>
      </w:r>
      <w:r w:rsidR="000917B8" w:rsidRPr="002B6ECD">
        <w:rPr>
          <w:rFonts w:ascii="Times New Roman" w:hAnsi="Times New Roman"/>
          <w:sz w:val="28"/>
          <w:lang w:val="en-US"/>
        </w:rPr>
        <w:t>Vol</w:t>
      </w:r>
      <w:r w:rsidR="000917B8" w:rsidRPr="002B6ECD">
        <w:rPr>
          <w:rFonts w:ascii="Times New Roman" w:hAnsi="Times New Roman"/>
          <w:sz w:val="28"/>
          <w:lang w:val="kk-KZ"/>
        </w:rPr>
        <w:t xml:space="preserve">. 345. - </w:t>
      </w:r>
      <w:r w:rsidR="000917B8" w:rsidRPr="002B6ECD">
        <w:rPr>
          <w:rFonts w:ascii="Times New Roman" w:hAnsi="Times New Roman"/>
          <w:sz w:val="28"/>
          <w:lang w:val="en-US"/>
        </w:rPr>
        <w:t>No</w:t>
      </w:r>
      <w:r w:rsidR="000917B8" w:rsidRPr="002B6ECD">
        <w:rPr>
          <w:rFonts w:ascii="Times New Roman" w:hAnsi="Times New Roman"/>
          <w:sz w:val="28"/>
          <w:lang w:val="kk-KZ"/>
        </w:rPr>
        <w:t xml:space="preserve">. 6198. - </w:t>
      </w:r>
      <w:r w:rsidR="000917B8" w:rsidRPr="002B6ECD">
        <w:rPr>
          <w:rFonts w:ascii="Times New Roman" w:hAnsi="Times New Roman"/>
          <w:sz w:val="28"/>
          <w:lang w:val="en-US"/>
        </w:rPr>
        <w:t>P</w:t>
      </w:r>
      <w:r w:rsidR="000917B8" w:rsidRPr="002B6ECD">
        <w:rPr>
          <w:rFonts w:ascii="Times New Roman" w:hAnsi="Times New Roman"/>
          <w:sz w:val="28"/>
          <w:lang w:val="kk-KZ"/>
        </w:rPr>
        <w:t>. 795-799.</w:t>
      </w:r>
    </w:p>
    <w:p w14:paraId="2F93CEC2" w14:textId="5B457436" w:rsidR="000917B8" w:rsidRPr="002B6ECD" w:rsidRDefault="00900EC2" w:rsidP="008266A8">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80</w:t>
      </w:r>
      <w:r w:rsidR="00487305" w:rsidRPr="002B6ECD">
        <w:rPr>
          <w:rFonts w:ascii="Times New Roman" w:hAnsi="Times New Roman"/>
          <w:sz w:val="28"/>
          <w:lang w:val="kk-KZ"/>
        </w:rPr>
        <w:t xml:space="preserve"> </w:t>
      </w:r>
      <w:r w:rsidR="000917B8" w:rsidRPr="002B6ECD">
        <w:rPr>
          <w:rFonts w:ascii="Times New Roman" w:hAnsi="Times New Roman"/>
          <w:sz w:val="28"/>
          <w:lang w:val="kk-KZ"/>
        </w:rPr>
        <w:t>Bruner J. S. The culture of education</w:t>
      </w:r>
      <w:r w:rsidR="000917B8" w:rsidRPr="002B6ECD">
        <w:rPr>
          <w:rFonts w:ascii="Times New Roman" w:hAnsi="Times New Roman"/>
          <w:sz w:val="28"/>
          <w:lang w:val="en-US"/>
        </w:rPr>
        <w:t>. - Boston:</w:t>
      </w:r>
      <w:r w:rsidR="000917B8" w:rsidRPr="002B6ECD">
        <w:rPr>
          <w:rFonts w:ascii="Times New Roman" w:hAnsi="Times New Roman"/>
          <w:sz w:val="28"/>
          <w:lang w:val="kk-KZ"/>
        </w:rPr>
        <w:t xml:space="preserve"> Harvard university press, 1997.</w:t>
      </w:r>
      <w:r w:rsidR="000917B8" w:rsidRPr="002B6ECD">
        <w:rPr>
          <w:rFonts w:ascii="Times New Roman" w:hAnsi="Times New Roman"/>
          <w:sz w:val="28"/>
          <w:lang w:val="en-US"/>
        </w:rPr>
        <w:t xml:space="preserve"> - 240 p.</w:t>
      </w:r>
    </w:p>
    <w:p w14:paraId="280CCBD4" w14:textId="6E775DA1" w:rsidR="00874705"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 xml:space="preserve">81 </w:t>
      </w:r>
      <w:r w:rsidR="00874705" w:rsidRPr="002B6ECD">
        <w:rPr>
          <w:rFonts w:ascii="Times New Roman" w:hAnsi="Times New Roman"/>
          <w:sz w:val="28"/>
          <w:lang w:val="kk-KZ"/>
        </w:rPr>
        <w:t>Piaget J. Science of education and the psychology of the child</w:t>
      </w:r>
      <w:r w:rsidR="00874705" w:rsidRPr="002B6ECD">
        <w:rPr>
          <w:rFonts w:ascii="Times New Roman" w:hAnsi="Times New Roman"/>
          <w:sz w:val="28"/>
          <w:lang w:val="en-US"/>
        </w:rPr>
        <w:t xml:space="preserve"> //</w:t>
      </w:r>
      <w:r w:rsidR="00874705" w:rsidRPr="002B6ECD">
        <w:rPr>
          <w:rFonts w:ascii="Times New Roman" w:hAnsi="Times New Roman"/>
          <w:sz w:val="28"/>
          <w:lang w:val="kk-KZ"/>
        </w:rPr>
        <w:t xml:space="preserve"> Trans. D. Coltman. - 1970.</w:t>
      </w:r>
      <w:r w:rsidR="00874705" w:rsidRPr="002B6ECD">
        <w:rPr>
          <w:rFonts w:ascii="Times New Roman" w:hAnsi="Times New Roman"/>
          <w:sz w:val="28"/>
          <w:lang w:val="en-US"/>
        </w:rPr>
        <w:t xml:space="preserve"> - P.180.</w:t>
      </w:r>
    </w:p>
    <w:p w14:paraId="6B894A5F" w14:textId="77777777" w:rsidR="004900B0" w:rsidRPr="002B6ECD" w:rsidRDefault="00900EC2" w:rsidP="004900B0">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82</w:t>
      </w:r>
      <w:r w:rsidR="00487305" w:rsidRPr="002B6ECD">
        <w:rPr>
          <w:rFonts w:ascii="Times New Roman" w:hAnsi="Times New Roman"/>
          <w:sz w:val="28"/>
          <w:lang w:val="en-US"/>
        </w:rPr>
        <w:t xml:space="preserve"> </w:t>
      </w:r>
      <w:r w:rsidR="004900B0" w:rsidRPr="002B6ECD">
        <w:rPr>
          <w:rFonts w:ascii="Times New Roman" w:hAnsi="Times New Roman"/>
          <w:sz w:val="28"/>
          <w:lang w:val="kk-KZ"/>
        </w:rPr>
        <w:t>Choi  J.,  An  S.,  Lee  Y.  Computing  education  in  Korea-current  issues  and  endeavors  //</w:t>
      </w:r>
      <w:r w:rsidR="004900B0" w:rsidRPr="002B6ECD">
        <w:rPr>
          <w:rFonts w:ascii="Times New Roman" w:hAnsi="Times New Roman"/>
          <w:sz w:val="28"/>
          <w:lang w:val="en-US"/>
        </w:rPr>
        <w:t xml:space="preserve"> </w:t>
      </w:r>
      <w:r w:rsidR="004900B0" w:rsidRPr="002B6ECD">
        <w:rPr>
          <w:rFonts w:ascii="Times New Roman" w:hAnsi="Times New Roman"/>
          <w:sz w:val="28"/>
          <w:lang w:val="kk-KZ"/>
        </w:rPr>
        <w:t>ACM  Transactions  on Computing Education (TOCE). -2015. -</w:t>
      </w:r>
      <w:r w:rsidR="004900B0" w:rsidRPr="002B6ECD">
        <w:rPr>
          <w:rFonts w:ascii="Times New Roman" w:hAnsi="Times New Roman"/>
          <w:sz w:val="28"/>
          <w:lang w:val="en-US"/>
        </w:rPr>
        <w:t>Vol</w:t>
      </w:r>
      <w:r w:rsidR="004900B0" w:rsidRPr="002B6ECD">
        <w:rPr>
          <w:rFonts w:ascii="Times New Roman" w:hAnsi="Times New Roman"/>
          <w:sz w:val="28"/>
          <w:lang w:val="kk-KZ"/>
        </w:rPr>
        <w:t>. 15. -No. 2. -</w:t>
      </w:r>
      <w:r w:rsidR="004900B0" w:rsidRPr="002B6ECD">
        <w:rPr>
          <w:rFonts w:ascii="Times New Roman" w:hAnsi="Times New Roman"/>
          <w:sz w:val="28"/>
          <w:lang w:val="en-US"/>
        </w:rPr>
        <w:t>P</w:t>
      </w:r>
      <w:r w:rsidR="004900B0" w:rsidRPr="002B6ECD">
        <w:rPr>
          <w:rFonts w:ascii="Times New Roman" w:hAnsi="Times New Roman"/>
          <w:sz w:val="28"/>
          <w:lang w:val="kk-KZ"/>
        </w:rPr>
        <w:t>. 1-22.</w:t>
      </w:r>
    </w:p>
    <w:p w14:paraId="75F39B85" w14:textId="77777777" w:rsidR="00463EAA" w:rsidRPr="002B6ECD" w:rsidRDefault="00900EC2" w:rsidP="00463EAA">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83 </w:t>
      </w:r>
      <w:r w:rsidR="00463EAA" w:rsidRPr="002B6ECD">
        <w:rPr>
          <w:rFonts w:ascii="Times New Roman" w:hAnsi="Times New Roman"/>
          <w:sz w:val="28"/>
          <w:lang w:val="kk-KZ"/>
        </w:rPr>
        <w:t>Ackermann E. Piaget’s constructivism, Papert’s constructionism: What’s the difference //</w:t>
      </w:r>
      <w:r w:rsidR="00463EAA" w:rsidRPr="002B6ECD">
        <w:rPr>
          <w:rFonts w:ascii="Times New Roman" w:hAnsi="Times New Roman"/>
          <w:sz w:val="28"/>
          <w:lang w:val="en-US"/>
        </w:rPr>
        <w:t xml:space="preserve"> </w:t>
      </w:r>
      <w:r w:rsidR="00463EAA" w:rsidRPr="002B6ECD">
        <w:rPr>
          <w:rFonts w:ascii="Times New Roman" w:hAnsi="Times New Roman"/>
          <w:sz w:val="28"/>
          <w:lang w:val="kk-KZ"/>
        </w:rPr>
        <w:t xml:space="preserve">Future of learning group publication. - 2001. - </w:t>
      </w:r>
      <w:r w:rsidR="00463EAA" w:rsidRPr="002B6ECD">
        <w:rPr>
          <w:rFonts w:ascii="Times New Roman" w:hAnsi="Times New Roman"/>
          <w:sz w:val="28"/>
          <w:lang w:val="en-US"/>
        </w:rPr>
        <w:t>Vol</w:t>
      </w:r>
      <w:r w:rsidR="00463EAA" w:rsidRPr="002B6ECD">
        <w:rPr>
          <w:rFonts w:ascii="Times New Roman" w:hAnsi="Times New Roman"/>
          <w:sz w:val="28"/>
          <w:lang w:val="kk-KZ"/>
        </w:rPr>
        <w:t xml:space="preserve">. 5. - </w:t>
      </w:r>
      <w:r w:rsidR="00463EAA" w:rsidRPr="002B6ECD">
        <w:rPr>
          <w:rFonts w:ascii="Times New Roman" w:hAnsi="Times New Roman"/>
          <w:sz w:val="28"/>
          <w:lang w:val="en-US"/>
        </w:rPr>
        <w:t>No</w:t>
      </w:r>
      <w:r w:rsidR="00463EAA" w:rsidRPr="002B6ECD">
        <w:rPr>
          <w:rFonts w:ascii="Times New Roman" w:hAnsi="Times New Roman"/>
          <w:sz w:val="28"/>
          <w:lang w:val="kk-KZ"/>
        </w:rPr>
        <w:t xml:space="preserve">. 3. - </w:t>
      </w:r>
      <w:r w:rsidR="00463EAA" w:rsidRPr="002B6ECD">
        <w:rPr>
          <w:rFonts w:ascii="Times New Roman" w:hAnsi="Times New Roman"/>
          <w:sz w:val="28"/>
          <w:lang w:val="en-US"/>
        </w:rPr>
        <w:t>P</w:t>
      </w:r>
      <w:r w:rsidR="00463EAA" w:rsidRPr="002B6ECD">
        <w:rPr>
          <w:rFonts w:ascii="Times New Roman" w:hAnsi="Times New Roman"/>
          <w:sz w:val="28"/>
          <w:lang w:val="kk-KZ"/>
        </w:rPr>
        <w:t>. 438.</w:t>
      </w:r>
    </w:p>
    <w:p w14:paraId="247B45C6" w14:textId="659FD417" w:rsidR="006304C2" w:rsidRPr="002B6ECD" w:rsidRDefault="00900EC2" w:rsidP="00A70FEC">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lastRenderedPageBreak/>
        <w:t xml:space="preserve">84 </w:t>
      </w:r>
      <w:r w:rsidR="006304C2" w:rsidRPr="002B6ECD">
        <w:rPr>
          <w:rFonts w:ascii="Times New Roman" w:hAnsi="Times New Roman"/>
          <w:sz w:val="28"/>
          <w:lang w:val="kk-KZ"/>
        </w:rPr>
        <w:t>Levin I., Semenov A. L., Gorsky M. Smart learning in the 21st century: Advancing constructionism across three digital epochs //</w:t>
      </w:r>
      <w:r w:rsidR="006304C2" w:rsidRPr="002B6ECD">
        <w:rPr>
          <w:rFonts w:ascii="Times New Roman" w:hAnsi="Times New Roman"/>
          <w:sz w:val="28"/>
          <w:lang w:val="en-US"/>
        </w:rPr>
        <w:t xml:space="preserve"> </w:t>
      </w:r>
      <w:r w:rsidR="006304C2" w:rsidRPr="002B6ECD">
        <w:rPr>
          <w:rFonts w:ascii="Times New Roman" w:hAnsi="Times New Roman"/>
          <w:sz w:val="28"/>
          <w:lang w:val="kk-KZ"/>
        </w:rPr>
        <w:t xml:space="preserve">Education Sciences. - 2025. - </w:t>
      </w:r>
      <w:r w:rsidR="006304C2" w:rsidRPr="002B6ECD">
        <w:rPr>
          <w:rFonts w:ascii="Times New Roman" w:hAnsi="Times New Roman"/>
          <w:sz w:val="28"/>
          <w:lang w:val="en-US"/>
        </w:rPr>
        <w:t>Vol</w:t>
      </w:r>
      <w:r w:rsidR="006304C2" w:rsidRPr="002B6ECD">
        <w:rPr>
          <w:rFonts w:ascii="Times New Roman" w:hAnsi="Times New Roman"/>
          <w:sz w:val="28"/>
          <w:lang w:val="kk-KZ"/>
        </w:rPr>
        <w:t xml:space="preserve">. 15. - </w:t>
      </w:r>
      <w:r w:rsidR="006304C2" w:rsidRPr="002B6ECD">
        <w:rPr>
          <w:rFonts w:ascii="Times New Roman" w:hAnsi="Times New Roman"/>
          <w:sz w:val="28"/>
          <w:lang w:val="en-US"/>
        </w:rPr>
        <w:t>No</w:t>
      </w:r>
      <w:r w:rsidR="006304C2" w:rsidRPr="002B6ECD">
        <w:rPr>
          <w:rFonts w:ascii="Times New Roman" w:hAnsi="Times New Roman"/>
          <w:sz w:val="28"/>
          <w:lang w:val="kk-KZ"/>
        </w:rPr>
        <w:t xml:space="preserve">. 1. - </w:t>
      </w:r>
      <w:r w:rsidR="006304C2" w:rsidRPr="002B6ECD">
        <w:rPr>
          <w:rFonts w:ascii="Times New Roman" w:hAnsi="Times New Roman"/>
          <w:sz w:val="28"/>
          <w:lang w:val="en-US"/>
        </w:rPr>
        <w:t>P</w:t>
      </w:r>
      <w:r w:rsidR="006304C2" w:rsidRPr="002B6ECD">
        <w:rPr>
          <w:rFonts w:ascii="Times New Roman" w:hAnsi="Times New Roman"/>
          <w:sz w:val="28"/>
          <w:lang w:val="kk-KZ"/>
        </w:rPr>
        <w:t>. 45.</w:t>
      </w:r>
    </w:p>
    <w:p w14:paraId="642B27A7" w14:textId="5D062E31" w:rsidR="006304C2" w:rsidRPr="002B6ECD" w:rsidRDefault="00900EC2" w:rsidP="009C13DE">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85</w:t>
      </w:r>
      <w:r w:rsidR="006304C2" w:rsidRPr="002B6ECD">
        <w:rPr>
          <w:rFonts w:ascii="Times New Roman" w:hAnsi="Times New Roman"/>
          <w:sz w:val="28"/>
          <w:lang w:val="kk-KZ"/>
        </w:rPr>
        <w:t xml:space="preserve"> Sapounidis T., Tselegkaridis S., Stamovlasis D. Educational robotics and STEM in primary education: A review and a meta-analysis //</w:t>
      </w:r>
      <w:r w:rsidR="006304C2" w:rsidRPr="002B6ECD">
        <w:rPr>
          <w:rFonts w:ascii="Times New Roman" w:hAnsi="Times New Roman"/>
          <w:sz w:val="28"/>
          <w:lang w:val="en-US"/>
        </w:rPr>
        <w:t xml:space="preserve"> </w:t>
      </w:r>
      <w:r w:rsidR="006304C2" w:rsidRPr="002B6ECD">
        <w:rPr>
          <w:rFonts w:ascii="Times New Roman" w:hAnsi="Times New Roman"/>
          <w:sz w:val="28"/>
          <w:lang w:val="kk-KZ"/>
        </w:rPr>
        <w:t xml:space="preserve">Journal of Research on Technology in Education. - 2024. - </w:t>
      </w:r>
      <w:r w:rsidR="006304C2" w:rsidRPr="002B6ECD">
        <w:rPr>
          <w:rFonts w:ascii="Times New Roman" w:hAnsi="Times New Roman"/>
          <w:sz w:val="28"/>
          <w:lang w:val="en-US"/>
        </w:rPr>
        <w:t>Vol</w:t>
      </w:r>
      <w:r w:rsidR="006304C2" w:rsidRPr="002B6ECD">
        <w:rPr>
          <w:rFonts w:ascii="Times New Roman" w:hAnsi="Times New Roman"/>
          <w:sz w:val="28"/>
          <w:lang w:val="kk-KZ"/>
        </w:rPr>
        <w:t xml:space="preserve">. 56. - </w:t>
      </w:r>
      <w:r w:rsidR="006304C2" w:rsidRPr="002B6ECD">
        <w:rPr>
          <w:rFonts w:ascii="Times New Roman" w:hAnsi="Times New Roman"/>
          <w:sz w:val="28"/>
          <w:lang w:val="en-US"/>
        </w:rPr>
        <w:t>No</w:t>
      </w:r>
      <w:r w:rsidR="006304C2" w:rsidRPr="002B6ECD">
        <w:rPr>
          <w:rFonts w:ascii="Times New Roman" w:hAnsi="Times New Roman"/>
          <w:sz w:val="28"/>
          <w:lang w:val="kk-KZ"/>
        </w:rPr>
        <w:t xml:space="preserve">. 4. - </w:t>
      </w:r>
      <w:r w:rsidR="006304C2" w:rsidRPr="002B6ECD">
        <w:rPr>
          <w:rFonts w:ascii="Times New Roman" w:hAnsi="Times New Roman"/>
          <w:sz w:val="28"/>
          <w:lang w:val="en-US"/>
        </w:rPr>
        <w:t>P</w:t>
      </w:r>
      <w:r w:rsidR="006304C2" w:rsidRPr="002B6ECD">
        <w:rPr>
          <w:rFonts w:ascii="Times New Roman" w:hAnsi="Times New Roman"/>
          <w:sz w:val="28"/>
          <w:lang w:val="kk-KZ"/>
        </w:rPr>
        <w:t>. 462-476.</w:t>
      </w:r>
      <w:r w:rsidRPr="002B6ECD">
        <w:rPr>
          <w:rFonts w:ascii="Times New Roman" w:hAnsi="Times New Roman"/>
          <w:sz w:val="28"/>
          <w:lang w:val="kk-KZ"/>
        </w:rPr>
        <w:t xml:space="preserve"> </w:t>
      </w:r>
    </w:p>
    <w:p w14:paraId="2AB8BDFB" w14:textId="562C554C" w:rsidR="000917B8" w:rsidRPr="002B6ECD" w:rsidRDefault="0057323D" w:rsidP="000917B8">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 xml:space="preserve">86 Tselegkaridis S., Sapounidis T. Simulators in educational robotics: A review //Education Sciences. – 2021. – </w:t>
      </w:r>
      <w:r>
        <w:rPr>
          <w:rFonts w:ascii="Times New Roman" w:hAnsi="Times New Roman"/>
          <w:sz w:val="28"/>
          <w:lang w:val="en-US"/>
        </w:rPr>
        <w:t>Vol</w:t>
      </w:r>
      <w:r w:rsidRPr="00827E8E">
        <w:rPr>
          <w:rFonts w:ascii="Times New Roman" w:hAnsi="Times New Roman"/>
          <w:sz w:val="28"/>
          <w:lang w:val="kk-KZ"/>
        </w:rPr>
        <w:t xml:space="preserve">. 11. – </w:t>
      </w:r>
      <w:r>
        <w:rPr>
          <w:rFonts w:ascii="Times New Roman" w:hAnsi="Times New Roman"/>
          <w:sz w:val="28"/>
          <w:lang w:val="en-US"/>
        </w:rPr>
        <w:t>No</w:t>
      </w:r>
      <w:r w:rsidRPr="00827E8E">
        <w:rPr>
          <w:rFonts w:ascii="Times New Roman" w:hAnsi="Times New Roman"/>
          <w:sz w:val="28"/>
          <w:lang w:val="kk-KZ"/>
        </w:rPr>
        <w:t xml:space="preserve">. 1. – </w:t>
      </w:r>
      <w:r>
        <w:rPr>
          <w:rFonts w:ascii="Times New Roman" w:hAnsi="Times New Roman"/>
          <w:sz w:val="28"/>
          <w:lang w:val="en-US"/>
        </w:rPr>
        <w:t>P</w:t>
      </w:r>
      <w:r w:rsidRPr="00827E8E">
        <w:rPr>
          <w:rFonts w:ascii="Times New Roman" w:hAnsi="Times New Roman"/>
          <w:sz w:val="28"/>
          <w:lang w:val="kk-KZ"/>
        </w:rPr>
        <w:t>. 11.</w:t>
      </w:r>
    </w:p>
    <w:p w14:paraId="230F16ED" w14:textId="77777777" w:rsidR="000917B8" w:rsidRPr="002B6ECD" w:rsidRDefault="00900EC2" w:rsidP="000917B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87 </w:t>
      </w:r>
      <w:r w:rsidR="000917B8" w:rsidRPr="002B6ECD">
        <w:rPr>
          <w:rFonts w:ascii="Times New Roman" w:hAnsi="Times New Roman"/>
          <w:sz w:val="28"/>
          <w:lang w:val="kk-KZ"/>
        </w:rPr>
        <w:t>Al Tarabsheh A. Towards contactless learning activities during pandemics using autonomous service robots //</w:t>
      </w:r>
      <w:r w:rsidR="000917B8" w:rsidRPr="002B6ECD">
        <w:rPr>
          <w:rFonts w:ascii="Times New Roman" w:hAnsi="Times New Roman"/>
          <w:sz w:val="28"/>
          <w:lang w:val="en-US"/>
        </w:rPr>
        <w:t xml:space="preserve"> </w:t>
      </w:r>
      <w:r w:rsidR="000917B8" w:rsidRPr="002B6ECD">
        <w:rPr>
          <w:rFonts w:ascii="Times New Roman" w:hAnsi="Times New Roman"/>
          <w:sz w:val="28"/>
          <w:lang w:val="kk-KZ"/>
        </w:rPr>
        <w:t xml:space="preserve">Applied Sciences. - 2021. - </w:t>
      </w:r>
      <w:r w:rsidR="000917B8" w:rsidRPr="002B6ECD">
        <w:rPr>
          <w:rFonts w:ascii="Times New Roman" w:hAnsi="Times New Roman"/>
          <w:sz w:val="28"/>
          <w:lang w:val="en-US"/>
        </w:rPr>
        <w:t>Vol</w:t>
      </w:r>
      <w:r w:rsidR="000917B8" w:rsidRPr="002B6ECD">
        <w:rPr>
          <w:rFonts w:ascii="Times New Roman" w:hAnsi="Times New Roman"/>
          <w:sz w:val="28"/>
          <w:lang w:val="kk-KZ"/>
        </w:rPr>
        <w:t xml:space="preserve">. 11. - </w:t>
      </w:r>
      <w:r w:rsidR="000917B8" w:rsidRPr="002B6ECD">
        <w:rPr>
          <w:rFonts w:ascii="Times New Roman" w:hAnsi="Times New Roman"/>
          <w:sz w:val="28"/>
          <w:lang w:val="en-US"/>
        </w:rPr>
        <w:t>No</w:t>
      </w:r>
      <w:r w:rsidR="000917B8" w:rsidRPr="002B6ECD">
        <w:rPr>
          <w:rFonts w:ascii="Times New Roman" w:hAnsi="Times New Roman"/>
          <w:sz w:val="28"/>
          <w:lang w:val="kk-KZ"/>
        </w:rPr>
        <w:t xml:space="preserve">. 21. - </w:t>
      </w:r>
      <w:r w:rsidR="000917B8" w:rsidRPr="002B6ECD">
        <w:rPr>
          <w:rFonts w:ascii="Times New Roman" w:hAnsi="Times New Roman"/>
          <w:sz w:val="28"/>
          <w:lang w:val="en-US"/>
        </w:rPr>
        <w:t>P</w:t>
      </w:r>
      <w:r w:rsidR="000917B8" w:rsidRPr="002B6ECD">
        <w:rPr>
          <w:rFonts w:ascii="Times New Roman" w:hAnsi="Times New Roman"/>
          <w:sz w:val="28"/>
          <w:lang w:val="kk-KZ"/>
        </w:rPr>
        <w:t>. 10449.</w:t>
      </w:r>
    </w:p>
    <w:p w14:paraId="23798C7B" w14:textId="77777777" w:rsidR="00874705" w:rsidRPr="002B6ECD" w:rsidRDefault="00900EC2" w:rsidP="0087470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88</w:t>
      </w:r>
      <w:r w:rsidR="00487305" w:rsidRPr="002B6ECD">
        <w:rPr>
          <w:rFonts w:ascii="Times New Roman" w:hAnsi="Times New Roman"/>
          <w:sz w:val="28"/>
          <w:lang w:val="en-US"/>
        </w:rPr>
        <w:t xml:space="preserve"> </w:t>
      </w:r>
      <w:r w:rsidR="00874705" w:rsidRPr="002B6ECD">
        <w:rPr>
          <w:rFonts w:ascii="Times New Roman" w:hAnsi="Times New Roman"/>
          <w:sz w:val="28"/>
          <w:lang w:val="kk-KZ"/>
        </w:rPr>
        <w:t>Scassellati B. Improving social skills in children with ASD using a long-term, in-home social robot //</w:t>
      </w:r>
      <w:r w:rsidR="00874705" w:rsidRPr="002B6ECD">
        <w:rPr>
          <w:rFonts w:ascii="Times New Roman" w:hAnsi="Times New Roman"/>
          <w:sz w:val="28"/>
          <w:lang w:val="en-US"/>
        </w:rPr>
        <w:t xml:space="preserve"> </w:t>
      </w:r>
      <w:r w:rsidR="00874705" w:rsidRPr="002B6ECD">
        <w:rPr>
          <w:rFonts w:ascii="Times New Roman" w:hAnsi="Times New Roman"/>
          <w:sz w:val="28"/>
          <w:lang w:val="kk-KZ"/>
        </w:rPr>
        <w:t xml:space="preserve">Science Robotics. - 2018. - </w:t>
      </w:r>
      <w:r w:rsidR="00874705" w:rsidRPr="002B6ECD">
        <w:rPr>
          <w:rFonts w:ascii="Times New Roman" w:hAnsi="Times New Roman"/>
          <w:sz w:val="28"/>
          <w:lang w:val="en-US"/>
        </w:rPr>
        <w:t>Vol</w:t>
      </w:r>
      <w:r w:rsidR="00874705" w:rsidRPr="002B6ECD">
        <w:rPr>
          <w:rFonts w:ascii="Times New Roman" w:hAnsi="Times New Roman"/>
          <w:sz w:val="28"/>
          <w:lang w:val="kk-KZ"/>
        </w:rPr>
        <w:t xml:space="preserve">. 3. - </w:t>
      </w:r>
      <w:r w:rsidR="00874705" w:rsidRPr="002B6ECD">
        <w:rPr>
          <w:rFonts w:ascii="Times New Roman" w:hAnsi="Times New Roman"/>
          <w:sz w:val="28"/>
          <w:lang w:val="en-US"/>
        </w:rPr>
        <w:t>No</w:t>
      </w:r>
      <w:r w:rsidR="00874705" w:rsidRPr="002B6ECD">
        <w:rPr>
          <w:rFonts w:ascii="Times New Roman" w:hAnsi="Times New Roman"/>
          <w:sz w:val="28"/>
          <w:lang w:val="kk-KZ"/>
        </w:rPr>
        <w:t xml:space="preserve">. 21. - </w:t>
      </w:r>
      <w:r w:rsidR="00874705" w:rsidRPr="002B6ECD">
        <w:rPr>
          <w:rFonts w:ascii="Times New Roman" w:hAnsi="Times New Roman"/>
          <w:sz w:val="28"/>
          <w:lang w:val="en-US"/>
        </w:rPr>
        <w:t>P</w:t>
      </w:r>
      <w:r w:rsidR="00874705" w:rsidRPr="002B6ECD">
        <w:rPr>
          <w:rFonts w:ascii="Times New Roman" w:hAnsi="Times New Roman"/>
          <w:sz w:val="28"/>
          <w:lang w:val="kk-KZ"/>
        </w:rPr>
        <w:t>. eaat7544.</w:t>
      </w:r>
    </w:p>
    <w:p w14:paraId="021B45FD" w14:textId="77777777" w:rsidR="00AA2E22" w:rsidRPr="002B6ECD" w:rsidRDefault="00900EC2" w:rsidP="00AA2E2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89</w:t>
      </w:r>
      <w:r w:rsidR="00487305" w:rsidRPr="002B6ECD">
        <w:rPr>
          <w:rFonts w:ascii="Times New Roman" w:hAnsi="Times New Roman"/>
          <w:sz w:val="28"/>
          <w:lang w:val="en-US"/>
        </w:rPr>
        <w:t xml:space="preserve"> </w:t>
      </w:r>
      <w:r w:rsidR="00AA2E22" w:rsidRPr="002B6ECD">
        <w:rPr>
          <w:rFonts w:ascii="Times New Roman" w:hAnsi="Times New Roman"/>
          <w:sz w:val="28"/>
          <w:lang w:val="kk-KZ"/>
        </w:rPr>
        <w:t>Gubenko A. Educational robotics and robot creativity: An interdisciplinary dialogue //</w:t>
      </w:r>
      <w:r w:rsidR="00AA2E22" w:rsidRPr="002B6ECD">
        <w:rPr>
          <w:rFonts w:ascii="Times New Roman" w:hAnsi="Times New Roman"/>
          <w:sz w:val="28"/>
          <w:lang w:val="en-US"/>
        </w:rPr>
        <w:t xml:space="preserve"> </w:t>
      </w:r>
      <w:r w:rsidR="00AA2E22" w:rsidRPr="002B6ECD">
        <w:rPr>
          <w:rFonts w:ascii="Times New Roman" w:hAnsi="Times New Roman"/>
          <w:sz w:val="28"/>
          <w:lang w:val="kk-KZ"/>
        </w:rPr>
        <w:t xml:space="preserve">Frontiers in Robotics and AI. - 2021. - </w:t>
      </w:r>
      <w:r w:rsidR="00AA2E22" w:rsidRPr="002B6ECD">
        <w:rPr>
          <w:rFonts w:ascii="Times New Roman" w:hAnsi="Times New Roman"/>
          <w:sz w:val="28"/>
          <w:lang w:val="en-US"/>
        </w:rPr>
        <w:t>Vol</w:t>
      </w:r>
      <w:r w:rsidR="00AA2E22" w:rsidRPr="002B6ECD">
        <w:rPr>
          <w:rFonts w:ascii="Times New Roman" w:hAnsi="Times New Roman"/>
          <w:sz w:val="28"/>
          <w:lang w:val="kk-KZ"/>
        </w:rPr>
        <w:t xml:space="preserve">. 8. - </w:t>
      </w:r>
      <w:r w:rsidR="00AA2E22" w:rsidRPr="002B6ECD">
        <w:rPr>
          <w:rFonts w:ascii="Times New Roman" w:hAnsi="Times New Roman"/>
          <w:sz w:val="28"/>
          <w:lang w:val="en-US"/>
        </w:rPr>
        <w:t>P</w:t>
      </w:r>
      <w:r w:rsidR="00AA2E22" w:rsidRPr="002B6ECD">
        <w:rPr>
          <w:rFonts w:ascii="Times New Roman" w:hAnsi="Times New Roman"/>
          <w:sz w:val="28"/>
          <w:lang w:val="kk-KZ"/>
        </w:rPr>
        <w:t>. 662030.</w:t>
      </w:r>
    </w:p>
    <w:p w14:paraId="6BEBB6EB" w14:textId="02979063" w:rsidR="00933890" w:rsidRPr="002B6ECD" w:rsidRDefault="0057323D" w:rsidP="00933890">
      <w:pPr>
        <w:widowControl w:val="0"/>
        <w:spacing w:after="0" w:line="240" w:lineRule="auto"/>
        <w:ind w:firstLine="709"/>
        <w:jc w:val="both"/>
        <w:rPr>
          <w:rFonts w:ascii="Times New Roman" w:hAnsi="Times New Roman"/>
          <w:sz w:val="28"/>
          <w:lang w:val="en-US"/>
        </w:rPr>
      </w:pPr>
      <w:r w:rsidRPr="00827E8E">
        <w:rPr>
          <w:rFonts w:ascii="Times New Roman" w:hAnsi="Times New Roman"/>
          <w:sz w:val="28"/>
          <w:lang w:val="kk-KZ"/>
        </w:rPr>
        <w:t>90</w:t>
      </w:r>
      <w:r w:rsidRPr="00827E8E">
        <w:rPr>
          <w:rFonts w:ascii="Times New Roman" w:hAnsi="Times New Roman"/>
          <w:sz w:val="28"/>
          <w:lang w:val="en-US"/>
        </w:rPr>
        <w:t xml:space="preserve"> </w:t>
      </w:r>
      <w:r w:rsidRPr="00827E8E">
        <w:rPr>
          <w:rFonts w:ascii="Times New Roman" w:hAnsi="Times New Roman"/>
          <w:sz w:val="28"/>
          <w:lang w:val="kk-KZ"/>
        </w:rPr>
        <w:t xml:space="preserve">Afari E., Khine M. S. Robotics as an educational tool: Impact of lego mindstorms //International Journal of Information and Education Technology. – 2017. – </w:t>
      </w:r>
      <w:r>
        <w:rPr>
          <w:rFonts w:ascii="Times New Roman" w:hAnsi="Times New Roman"/>
          <w:sz w:val="28"/>
          <w:lang w:val="en-US"/>
        </w:rPr>
        <w:t>Vol</w:t>
      </w:r>
      <w:r w:rsidRPr="00827E8E">
        <w:rPr>
          <w:rFonts w:ascii="Times New Roman" w:hAnsi="Times New Roman"/>
          <w:sz w:val="28"/>
          <w:lang w:val="kk-KZ"/>
        </w:rPr>
        <w:t xml:space="preserve">. 7. – </w:t>
      </w:r>
      <w:r>
        <w:rPr>
          <w:rFonts w:ascii="Times New Roman" w:hAnsi="Times New Roman"/>
          <w:sz w:val="28"/>
          <w:lang w:val="en-US"/>
        </w:rPr>
        <w:t>No</w:t>
      </w:r>
      <w:r w:rsidRPr="00827E8E">
        <w:rPr>
          <w:rFonts w:ascii="Times New Roman" w:hAnsi="Times New Roman"/>
          <w:sz w:val="28"/>
          <w:lang w:val="kk-KZ"/>
        </w:rPr>
        <w:t xml:space="preserve">. 6. – </w:t>
      </w:r>
      <w:r>
        <w:rPr>
          <w:rFonts w:ascii="Times New Roman" w:hAnsi="Times New Roman"/>
          <w:sz w:val="28"/>
          <w:lang w:val="en-US"/>
        </w:rPr>
        <w:t>P</w:t>
      </w:r>
      <w:r w:rsidRPr="00827E8E">
        <w:rPr>
          <w:rFonts w:ascii="Times New Roman" w:hAnsi="Times New Roman"/>
          <w:sz w:val="28"/>
          <w:lang w:val="kk-KZ"/>
        </w:rPr>
        <w:t>. 437-442.</w:t>
      </w:r>
    </w:p>
    <w:p w14:paraId="73ADBCEC" w14:textId="39DD310A"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91</w:t>
      </w:r>
      <w:r w:rsidR="00487305" w:rsidRPr="002B6ECD">
        <w:rPr>
          <w:rFonts w:ascii="Times New Roman" w:hAnsi="Times New Roman"/>
          <w:sz w:val="28"/>
          <w:lang w:val="en-US"/>
        </w:rPr>
        <w:t xml:space="preserve"> </w:t>
      </w:r>
      <w:r w:rsidR="00463EAA" w:rsidRPr="002B6ECD">
        <w:rPr>
          <w:rFonts w:ascii="Times New Roman" w:hAnsi="Times New Roman"/>
          <w:sz w:val="28"/>
          <w:lang w:val="kk-KZ"/>
        </w:rPr>
        <w:t>Coufal P. Project-based STEM learning using educational robotics as the development of student problem-solving competence //</w:t>
      </w:r>
      <w:r w:rsidR="00463EAA" w:rsidRPr="002B6ECD">
        <w:rPr>
          <w:rFonts w:ascii="Times New Roman" w:hAnsi="Times New Roman"/>
          <w:sz w:val="28"/>
          <w:lang w:val="en-US"/>
        </w:rPr>
        <w:t xml:space="preserve"> </w:t>
      </w:r>
      <w:r w:rsidR="00463EAA" w:rsidRPr="002B6ECD">
        <w:rPr>
          <w:rFonts w:ascii="Times New Roman" w:hAnsi="Times New Roman"/>
          <w:sz w:val="28"/>
          <w:lang w:val="kk-KZ"/>
        </w:rPr>
        <w:t xml:space="preserve">Mathematics. - 2022. - </w:t>
      </w:r>
      <w:r w:rsidR="00463EAA" w:rsidRPr="002B6ECD">
        <w:rPr>
          <w:rFonts w:ascii="Times New Roman" w:hAnsi="Times New Roman"/>
          <w:sz w:val="28"/>
          <w:lang w:val="en-US"/>
        </w:rPr>
        <w:t>Vol</w:t>
      </w:r>
      <w:r w:rsidR="00463EAA" w:rsidRPr="002B6ECD">
        <w:rPr>
          <w:rFonts w:ascii="Times New Roman" w:hAnsi="Times New Roman"/>
          <w:sz w:val="28"/>
          <w:lang w:val="kk-KZ"/>
        </w:rPr>
        <w:t xml:space="preserve">. 10. - </w:t>
      </w:r>
      <w:r w:rsidR="00463EAA" w:rsidRPr="002B6ECD">
        <w:rPr>
          <w:rFonts w:ascii="Times New Roman" w:hAnsi="Times New Roman"/>
          <w:sz w:val="28"/>
          <w:lang w:val="en-US"/>
        </w:rPr>
        <w:t>No</w:t>
      </w:r>
      <w:r w:rsidR="00463EAA" w:rsidRPr="002B6ECD">
        <w:rPr>
          <w:rFonts w:ascii="Times New Roman" w:hAnsi="Times New Roman"/>
          <w:sz w:val="28"/>
          <w:lang w:val="kk-KZ"/>
        </w:rPr>
        <w:t xml:space="preserve">. 23. - </w:t>
      </w:r>
      <w:r w:rsidR="00463EAA" w:rsidRPr="002B6ECD">
        <w:rPr>
          <w:rFonts w:ascii="Times New Roman" w:hAnsi="Times New Roman"/>
          <w:sz w:val="28"/>
          <w:lang w:val="en-US"/>
        </w:rPr>
        <w:t>P</w:t>
      </w:r>
      <w:r w:rsidR="00463EAA" w:rsidRPr="002B6ECD">
        <w:rPr>
          <w:rFonts w:ascii="Times New Roman" w:hAnsi="Times New Roman"/>
          <w:sz w:val="28"/>
          <w:lang w:val="kk-KZ"/>
        </w:rPr>
        <w:t>. 4618.</w:t>
      </w:r>
    </w:p>
    <w:p w14:paraId="1A6FCB33" w14:textId="77777777" w:rsidR="006304C2" w:rsidRPr="002B6ECD" w:rsidRDefault="00900EC2" w:rsidP="006304C2">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92 </w:t>
      </w:r>
      <w:r w:rsidR="006304C2" w:rsidRPr="002B6ECD">
        <w:rPr>
          <w:rFonts w:ascii="Times New Roman" w:hAnsi="Times New Roman"/>
          <w:sz w:val="28"/>
          <w:lang w:val="kk-KZ"/>
        </w:rPr>
        <w:t>Catlin D., Blamires M. Designing robots for special needs education //</w:t>
      </w:r>
      <w:r w:rsidR="006304C2" w:rsidRPr="002B6ECD">
        <w:rPr>
          <w:rFonts w:ascii="Times New Roman" w:hAnsi="Times New Roman"/>
          <w:sz w:val="28"/>
          <w:lang w:val="en-US"/>
        </w:rPr>
        <w:t xml:space="preserve"> </w:t>
      </w:r>
      <w:r w:rsidR="006304C2" w:rsidRPr="002B6ECD">
        <w:rPr>
          <w:rFonts w:ascii="Times New Roman" w:hAnsi="Times New Roman"/>
          <w:sz w:val="28"/>
          <w:lang w:val="kk-KZ"/>
        </w:rPr>
        <w:t xml:space="preserve">Technology, knowledge and learning. - 2019. - </w:t>
      </w:r>
      <w:r w:rsidR="006304C2" w:rsidRPr="002B6ECD">
        <w:rPr>
          <w:rFonts w:ascii="Times New Roman" w:hAnsi="Times New Roman"/>
          <w:sz w:val="28"/>
          <w:lang w:val="en-US"/>
        </w:rPr>
        <w:t>Vol</w:t>
      </w:r>
      <w:r w:rsidR="006304C2" w:rsidRPr="002B6ECD">
        <w:rPr>
          <w:rFonts w:ascii="Times New Roman" w:hAnsi="Times New Roman"/>
          <w:sz w:val="28"/>
          <w:lang w:val="kk-KZ"/>
        </w:rPr>
        <w:t xml:space="preserve">. 24. - </w:t>
      </w:r>
      <w:r w:rsidR="006304C2" w:rsidRPr="002B6ECD">
        <w:rPr>
          <w:rFonts w:ascii="Times New Roman" w:hAnsi="Times New Roman"/>
          <w:sz w:val="28"/>
          <w:lang w:val="en-US"/>
        </w:rPr>
        <w:t>No</w:t>
      </w:r>
      <w:r w:rsidR="006304C2" w:rsidRPr="002B6ECD">
        <w:rPr>
          <w:rFonts w:ascii="Times New Roman" w:hAnsi="Times New Roman"/>
          <w:sz w:val="28"/>
          <w:lang w:val="kk-KZ"/>
        </w:rPr>
        <w:t xml:space="preserve">. 2. - </w:t>
      </w:r>
      <w:r w:rsidR="006304C2" w:rsidRPr="002B6ECD">
        <w:rPr>
          <w:rFonts w:ascii="Times New Roman" w:hAnsi="Times New Roman"/>
          <w:sz w:val="28"/>
          <w:lang w:val="en-US"/>
        </w:rPr>
        <w:t>P</w:t>
      </w:r>
      <w:r w:rsidR="006304C2" w:rsidRPr="002B6ECD">
        <w:rPr>
          <w:rFonts w:ascii="Times New Roman" w:hAnsi="Times New Roman"/>
          <w:sz w:val="28"/>
          <w:lang w:val="kk-KZ"/>
        </w:rPr>
        <w:t>. 291-313.</w:t>
      </w:r>
    </w:p>
    <w:p w14:paraId="01023930" w14:textId="7F5A0BD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93</w:t>
      </w:r>
      <w:r w:rsidR="006304C2" w:rsidRPr="002B6ECD">
        <w:rPr>
          <w:rFonts w:ascii="Times New Roman" w:hAnsi="Times New Roman"/>
          <w:sz w:val="28"/>
        </w:rPr>
        <w:t xml:space="preserve"> </w:t>
      </w:r>
      <w:r w:rsidR="006304C2" w:rsidRPr="002B6ECD">
        <w:rPr>
          <w:rFonts w:ascii="Times New Roman" w:hAnsi="Times New Roman"/>
          <w:sz w:val="28"/>
          <w:lang w:val="kk-KZ"/>
        </w:rPr>
        <w:t>Сиренко С. Н. Образовательная робототехника как необходимый элемент подготовки специалистов для нового технологического уклада // Журнал Белорусского государственного университета. Серия: Журналистика. Педагогика. - 2017. - №1. – С. 106-112</w:t>
      </w:r>
      <w:r w:rsidRPr="002B6ECD">
        <w:rPr>
          <w:rFonts w:ascii="Times New Roman" w:hAnsi="Times New Roman"/>
          <w:sz w:val="28"/>
          <w:lang w:val="kk-KZ"/>
        </w:rPr>
        <w:t xml:space="preserve"> </w:t>
      </w:r>
    </w:p>
    <w:p w14:paraId="7CF71884" w14:textId="77777777" w:rsidR="00F77F28" w:rsidRPr="002B6ECD" w:rsidRDefault="00900EC2" w:rsidP="00F77F28">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94</w:t>
      </w:r>
      <w:r w:rsidR="00487305" w:rsidRPr="002B6ECD">
        <w:rPr>
          <w:rFonts w:ascii="Times New Roman" w:hAnsi="Times New Roman"/>
          <w:sz w:val="28"/>
          <w:lang w:val="en-US"/>
        </w:rPr>
        <w:t xml:space="preserve"> </w:t>
      </w:r>
      <w:r w:rsidR="00F77F28" w:rsidRPr="002B6ECD">
        <w:rPr>
          <w:rFonts w:ascii="Times New Roman" w:hAnsi="Times New Roman"/>
          <w:sz w:val="28"/>
          <w:lang w:val="kk-KZ"/>
        </w:rPr>
        <w:t>Koch H., Lilla N., Schüpbach M. Educational Robotics in Preschool and Primary Education: A Systematic Review of LEGO® WeDo and WeDo 2.0 Interventions and Implications for Extended Education //</w:t>
      </w:r>
      <w:r w:rsidR="00F77F28" w:rsidRPr="002B6ECD">
        <w:rPr>
          <w:rFonts w:ascii="Times New Roman" w:hAnsi="Times New Roman"/>
          <w:sz w:val="28"/>
          <w:lang w:val="en-US"/>
        </w:rPr>
        <w:t xml:space="preserve"> </w:t>
      </w:r>
      <w:r w:rsidR="00F77F28" w:rsidRPr="002B6ECD">
        <w:rPr>
          <w:rFonts w:ascii="Times New Roman" w:hAnsi="Times New Roman"/>
          <w:sz w:val="28"/>
          <w:lang w:val="kk-KZ"/>
        </w:rPr>
        <w:t>Technology, Knowledge and Learning. - 2026. -</w:t>
      </w:r>
      <w:r w:rsidR="00F77F28" w:rsidRPr="002B6ECD">
        <w:rPr>
          <w:rFonts w:ascii="Times New Roman" w:hAnsi="Times New Roman"/>
          <w:sz w:val="28"/>
          <w:lang w:val="en-US"/>
        </w:rPr>
        <w:t xml:space="preserve"> Vol.</w:t>
      </w:r>
      <w:r w:rsidR="00F77F28" w:rsidRPr="002B6ECD">
        <w:rPr>
          <w:rFonts w:ascii="Times New Roman" w:hAnsi="Times New Roman"/>
          <w:sz w:val="28"/>
          <w:lang w:val="kk-KZ"/>
        </w:rPr>
        <w:t>31</w:t>
      </w:r>
      <w:r w:rsidR="00F77F28" w:rsidRPr="002B6ECD">
        <w:rPr>
          <w:rFonts w:ascii="Times New Roman" w:hAnsi="Times New Roman"/>
          <w:sz w:val="28"/>
          <w:lang w:val="en-US"/>
        </w:rPr>
        <w:t>. -</w:t>
      </w:r>
      <w:r w:rsidR="00F77F28" w:rsidRPr="002B6ECD">
        <w:rPr>
          <w:rFonts w:ascii="Times New Roman" w:hAnsi="Times New Roman"/>
          <w:sz w:val="28"/>
          <w:lang w:val="kk-KZ"/>
        </w:rPr>
        <w:t xml:space="preserve"> </w:t>
      </w:r>
      <w:r w:rsidR="00F77F28" w:rsidRPr="002B6ECD">
        <w:rPr>
          <w:rFonts w:ascii="Times New Roman" w:hAnsi="Times New Roman"/>
          <w:sz w:val="28"/>
          <w:lang w:val="en-US"/>
        </w:rPr>
        <w:t>P</w:t>
      </w:r>
      <w:r w:rsidR="00F77F28" w:rsidRPr="002B6ECD">
        <w:rPr>
          <w:rFonts w:ascii="Times New Roman" w:hAnsi="Times New Roman"/>
          <w:sz w:val="28"/>
          <w:lang w:val="kk-KZ"/>
        </w:rPr>
        <w:t>. 1-23.</w:t>
      </w:r>
      <w:r w:rsidR="00F77F28" w:rsidRPr="002B6ECD">
        <w:rPr>
          <w:rFonts w:ascii="Times New Roman" w:hAnsi="Times New Roman"/>
          <w:sz w:val="28"/>
          <w:lang w:val="en-US"/>
        </w:rPr>
        <w:t xml:space="preserve"> </w:t>
      </w:r>
      <w:hyperlink r:id="rId53" w:history="1">
        <w:r w:rsidR="00F77F28" w:rsidRPr="002B6ECD">
          <w:rPr>
            <w:rStyle w:val="a6"/>
            <w:rFonts w:ascii="Times New Roman" w:hAnsi="Times New Roman"/>
            <w:color w:val="auto"/>
            <w:sz w:val="28"/>
            <w:lang w:val="en-US"/>
          </w:rPr>
          <w:t>https://doi.org/10.1007/s10758-026-09958-7</w:t>
        </w:r>
      </w:hyperlink>
      <w:r w:rsidR="00F77F28" w:rsidRPr="002B6ECD">
        <w:rPr>
          <w:rFonts w:ascii="Times New Roman" w:hAnsi="Times New Roman"/>
          <w:sz w:val="28"/>
          <w:lang w:val="en-US"/>
        </w:rPr>
        <w:t xml:space="preserve"> </w:t>
      </w:r>
    </w:p>
    <w:p w14:paraId="5AF2F93B" w14:textId="36CF272E"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95 Okita S. Y. The relative merits of transparency: Investigating situations that support the use of robotics in developing student learning adaptability across virtual and physical computing platforms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British Journal of Educational Technology. </w:t>
      </w:r>
      <w:r w:rsidR="002B4F8F" w:rsidRPr="002B6ECD">
        <w:rPr>
          <w:rFonts w:ascii="Times New Roman" w:hAnsi="Times New Roman"/>
          <w:sz w:val="28"/>
          <w:lang w:val="kk-KZ"/>
        </w:rPr>
        <w:t>-</w:t>
      </w:r>
      <w:r w:rsidRPr="002B6ECD">
        <w:rPr>
          <w:rFonts w:ascii="Times New Roman" w:hAnsi="Times New Roman"/>
          <w:sz w:val="28"/>
          <w:lang w:val="kk-KZ"/>
        </w:rPr>
        <w:t xml:space="preserve"> 2014.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45.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No</w:t>
      </w:r>
      <w:r w:rsidRPr="002B6ECD">
        <w:rPr>
          <w:rFonts w:ascii="Times New Roman" w:hAnsi="Times New Roman"/>
          <w:sz w:val="28"/>
          <w:lang w:val="kk-KZ"/>
        </w:rPr>
        <w:t xml:space="preserve">. 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844-862.</w:t>
      </w:r>
    </w:p>
    <w:p w14:paraId="36503C61" w14:textId="794F194C"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96 Kim C. M. Robotics to promote elementary education pre-service teachers' STEM engagement, learning, and teaching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Computers &amp; education. </w:t>
      </w:r>
      <w:r w:rsidR="002B4F8F" w:rsidRPr="002B6ECD">
        <w:rPr>
          <w:rFonts w:ascii="Times New Roman" w:hAnsi="Times New Roman"/>
          <w:sz w:val="28"/>
          <w:lang w:val="kk-KZ"/>
        </w:rPr>
        <w:t>-</w:t>
      </w:r>
      <w:r w:rsidRPr="002B6ECD">
        <w:rPr>
          <w:rFonts w:ascii="Times New Roman" w:hAnsi="Times New Roman"/>
          <w:sz w:val="28"/>
          <w:lang w:val="kk-KZ"/>
        </w:rPr>
        <w:t xml:space="preserve"> 2015.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91.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14-31.</w:t>
      </w:r>
    </w:p>
    <w:p w14:paraId="3F2916F3" w14:textId="145D02B7"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97</w:t>
      </w:r>
      <w:r w:rsidR="00487305" w:rsidRPr="002B6ECD">
        <w:rPr>
          <w:rFonts w:ascii="Times New Roman" w:hAnsi="Times New Roman"/>
          <w:sz w:val="28"/>
          <w:lang w:val="en-US"/>
        </w:rPr>
        <w:t xml:space="preserve"> </w:t>
      </w:r>
      <w:r w:rsidRPr="002B6ECD">
        <w:rPr>
          <w:rFonts w:ascii="Times New Roman" w:hAnsi="Times New Roman"/>
          <w:sz w:val="28"/>
          <w:lang w:val="kk-KZ"/>
        </w:rPr>
        <w:t>Barker B. S., Ansorge J. Robotics as means to increase achievement scores in an informal learning environment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Journal of research on technology in education. </w:t>
      </w:r>
      <w:r w:rsidR="002B4F8F" w:rsidRPr="002B6ECD">
        <w:rPr>
          <w:rFonts w:ascii="Times New Roman" w:hAnsi="Times New Roman"/>
          <w:sz w:val="28"/>
          <w:lang w:val="kk-KZ"/>
        </w:rPr>
        <w:t>-</w:t>
      </w:r>
      <w:r w:rsidRPr="002B6ECD">
        <w:rPr>
          <w:rFonts w:ascii="Times New Roman" w:hAnsi="Times New Roman"/>
          <w:sz w:val="28"/>
          <w:lang w:val="kk-KZ"/>
        </w:rPr>
        <w:t xml:space="preserve"> 2007.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39.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No</w:t>
      </w:r>
      <w:r w:rsidRPr="002B6ECD">
        <w:rPr>
          <w:rFonts w:ascii="Times New Roman" w:hAnsi="Times New Roman"/>
          <w:sz w:val="28"/>
          <w:lang w:val="kk-KZ"/>
        </w:rPr>
        <w:t xml:space="preserve">. 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229-243.</w:t>
      </w:r>
    </w:p>
    <w:p w14:paraId="45461DC8" w14:textId="77777777" w:rsidR="00567561" w:rsidRPr="002B6ECD" w:rsidRDefault="00900EC2" w:rsidP="0056756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98</w:t>
      </w:r>
      <w:r w:rsidR="00487305" w:rsidRPr="002B6ECD">
        <w:rPr>
          <w:rFonts w:ascii="Times New Roman" w:hAnsi="Times New Roman"/>
          <w:sz w:val="28"/>
          <w:lang w:val="en-US"/>
        </w:rPr>
        <w:t xml:space="preserve"> </w:t>
      </w:r>
      <w:r w:rsidR="00567561" w:rsidRPr="002B6ECD">
        <w:rPr>
          <w:rFonts w:ascii="Times New Roman" w:hAnsi="Times New Roman"/>
          <w:sz w:val="28"/>
          <w:lang w:val="kk-KZ"/>
        </w:rPr>
        <w:t xml:space="preserve">Karim M.E., Lemaignan S., Mondada F. A review: Can robots reshape K-12 </w:t>
      </w:r>
      <w:r w:rsidR="00567561" w:rsidRPr="002B6ECD">
        <w:rPr>
          <w:rFonts w:ascii="Times New Roman" w:hAnsi="Times New Roman"/>
          <w:sz w:val="28"/>
          <w:lang w:val="kk-KZ"/>
        </w:rPr>
        <w:lastRenderedPageBreak/>
        <w:t>STEM education? // 2015 IEEE International Workshop on Advanced Robotics and its Social Impacts (ARSO). - New York: IEEE, 2015. - P. 1-8.</w:t>
      </w:r>
    </w:p>
    <w:p w14:paraId="244716C9" w14:textId="504002B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99</w:t>
      </w:r>
      <w:r w:rsidR="00487305" w:rsidRPr="002B6ECD">
        <w:rPr>
          <w:rFonts w:ascii="Times New Roman" w:hAnsi="Times New Roman"/>
          <w:sz w:val="28"/>
          <w:lang w:val="en-US"/>
        </w:rPr>
        <w:t xml:space="preserve"> </w:t>
      </w:r>
      <w:r w:rsidRPr="002B6ECD">
        <w:rPr>
          <w:rFonts w:ascii="Times New Roman" w:hAnsi="Times New Roman"/>
          <w:sz w:val="28"/>
          <w:lang w:val="kk-KZ"/>
        </w:rPr>
        <w:t>Lindh J., Holgersson T. Does lego training stimulate pupils’ ability to solve logical problems?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Computers &amp; education. </w:t>
      </w:r>
      <w:r w:rsidR="002B4F8F" w:rsidRPr="002B6ECD">
        <w:rPr>
          <w:rFonts w:ascii="Times New Roman" w:hAnsi="Times New Roman"/>
          <w:sz w:val="28"/>
          <w:lang w:val="kk-KZ"/>
        </w:rPr>
        <w:t>-</w:t>
      </w:r>
      <w:r w:rsidRPr="002B6ECD">
        <w:rPr>
          <w:rFonts w:ascii="Times New Roman" w:hAnsi="Times New Roman"/>
          <w:sz w:val="28"/>
          <w:lang w:val="kk-KZ"/>
        </w:rPr>
        <w:t xml:space="preserve"> 2007.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Vol</w:t>
      </w:r>
      <w:r w:rsidRPr="002B6ECD">
        <w:rPr>
          <w:rFonts w:ascii="Times New Roman" w:hAnsi="Times New Roman"/>
          <w:sz w:val="28"/>
          <w:lang w:val="kk-KZ"/>
        </w:rPr>
        <w:t xml:space="preserve">. 49.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No</w:t>
      </w:r>
      <w:r w:rsidRPr="002B6ECD">
        <w:rPr>
          <w:rFonts w:ascii="Times New Roman" w:hAnsi="Times New Roman"/>
          <w:sz w:val="28"/>
          <w:lang w:val="kk-KZ"/>
        </w:rPr>
        <w:t xml:space="preserve">. 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1097-1111.</w:t>
      </w:r>
    </w:p>
    <w:p w14:paraId="64AB9F5D" w14:textId="77777777" w:rsidR="00633808" w:rsidRPr="002B6ECD" w:rsidRDefault="00900EC2" w:rsidP="0063380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100</w:t>
      </w:r>
      <w:r w:rsidR="00487305" w:rsidRPr="002B6ECD">
        <w:rPr>
          <w:rFonts w:ascii="Times New Roman" w:hAnsi="Times New Roman"/>
          <w:sz w:val="28"/>
          <w:lang w:val="en-US"/>
        </w:rPr>
        <w:t xml:space="preserve"> </w:t>
      </w:r>
      <w:r w:rsidR="00633808" w:rsidRPr="002B6ECD">
        <w:rPr>
          <w:rFonts w:ascii="Times New Roman" w:hAnsi="Times New Roman"/>
          <w:sz w:val="28"/>
          <w:lang w:val="kk-KZ"/>
        </w:rPr>
        <w:t>Toh L. P. E. A review on the use of robots in education and young children //</w:t>
      </w:r>
      <w:r w:rsidR="00633808" w:rsidRPr="002B6ECD">
        <w:rPr>
          <w:rFonts w:ascii="Times New Roman" w:hAnsi="Times New Roman"/>
          <w:sz w:val="28"/>
          <w:lang w:val="en-US"/>
        </w:rPr>
        <w:t xml:space="preserve"> </w:t>
      </w:r>
      <w:r w:rsidR="00633808" w:rsidRPr="002B6ECD">
        <w:rPr>
          <w:rFonts w:ascii="Times New Roman" w:hAnsi="Times New Roman"/>
          <w:sz w:val="28"/>
          <w:lang w:val="kk-KZ"/>
        </w:rPr>
        <w:t xml:space="preserve">Journal of Educational Technology &amp; Society. - 2016. - </w:t>
      </w:r>
      <w:r w:rsidR="00633808" w:rsidRPr="002B6ECD">
        <w:rPr>
          <w:rFonts w:ascii="Times New Roman" w:hAnsi="Times New Roman"/>
          <w:sz w:val="28"/>
          <w:lang w:val="en-US"/>
        </w:rPr>
        <w:t>Vol</w:t>
      </w:r>
      <w:r w:rsidR="00633808" w:rsidRPr="002B6ECD">
        <w:rPr>
          <w:rFonts w:ascii="Times New Roman" w:hAnsi="Times New Roman"/>
          <w:sz w:val="28"/>
          <w:lang w:val="kk-KZ"/>
        </w:rPr>
        <w:t xml:space="preserve">. 19. - </w:t>
      </w:r>
      <w:r w:rsidR="00633808" w:rsidRPr="002B6ECD">
        <w:rPr>
          <w:rFonts w:ascii="Times New Roman" w:hAnsi="Times New Roman"/>
          <w:sz w:val="28"/>
          <w:lang w:val="en-US"/>
        </w:rPr>
        <w:t>No</w:t>
      </w:r>
      <w:r w:rsidR="00633808" w:rsidRPr="002B6ECD">
        <w:rPr>
          <w:rFonts w:ascii="Times New Roman" w:hAnsi="Times New Roman"/>
          <w:sz w:val="28"/>
          <w:lang w:val="kk-KZ"/>
        </w:rPr>
        <w:t xml:space="preserve">. 2. - </w:t>
      </w:r>
      <w:r w:rsidR="00633808" w:rsidRPr="002B6ECD">
        <w:rPr>
          <w:rFonts w:ascii="Times New Roman" w:hAnsi="Times New Roman"/>
          <w:sz w:val="28"/>
          <w:lang w:val="en-US"/>
        </w:rPr>
        <w:t>P</w:t>
      </w:r>
      <w:r w:rsidR="00633808" w:rsidRPr="002B6ECD">
        <w:rPr>
          <w:rFonts w:ascii="Times New Roman" w:hAnsi="Times New Roman"/>
          <w:sz w:val="28"/>
          <w:lang w:val="kk-KZ"/>
        </w:rPr>
        <w:t>. 148-163.</w:t>
      </w:r>
    </w:p>
    <w:p w14:paraId="3915E536" w14:textId="354DEAD3"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101 Khanlari A., Mansourkiaie F. Using robotics for STEM education in primary/elementary schools: Teachers' perceptions //</w:t>
      </w:r>
      <w:r w:rsidR="00487305" w:rsidRPr="002B6ECD">
        <w:rPr>
          <w:rFonts w:ascii="Times New Roman" w:hAnsi="Times New Roman"/>
          <w:sz w:val="28"/>
          <w:lang w:val="en-US"/>
        </w:rPr>
        <w:t xml:space="preserve"> Proceedings of </w:t>
      </w:r>
      <w:r w:rsidRPr="002B6ECD">
        <w:rPr>
          <w:rFonts w:ascii="Times New Roman" w:hAnsi="Times New Roman"/>
          <w:sz w:val="28"/>
          <w:lang w:val="kk-KZ"/>
        </w:rPr>
        <w:t xml:space="preserve">2015 10th international conference on computer science &amp; education (ICCSE). </w:t>
      </w:r>
      <w:r w:rsidR="002B4F8F" w:rsidRPr="002B6ECD">
        <w:rPr>
          <w:rFonts w:ascii="Times New Roman" w:hAnsi="Times New Roman"/>
          <w:sz w:val="28"/>
          <w:lang w:val="kk-KZ"/>
        </w:rPr>
        <w:t>-</w:t>
      </w:r>
      <w:r w:rsidRPr="002B6ECD">
        <w:rPr>
          <w:rFonts w:ascii="Times New Roman" w:hAnsi="Times New Roman"/>
          <w:sz w:val="28"/>
          <w:lang w:val="kk-KZ"/>
        </w:rPr>
        <w:t xml:space="preserve"> IEEE, 2015.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487305" w:rsidRPr="002B6ECD">
        <w:rPr>
          <w:rFonts w:ascii="Times New Roman" w:hAnsi="Times New Roman"/>
          <w:sz w:val="28"/>
          <w:lang w:val="en-US"/>
        </w:rPr>
        <w:t>P</w:t>
      </w:r>
      <w:r w:rsidRPr="002B6ECD">
        <w:rPr>
          <w:rFonts w:ascii="Times New Roman" w:hAnsi="Times New Roman"/>
          <w:sz w:val="28"/>
          <w:lang w:val="kk-KZ"/>
        </w:rPr>
        <w:t>. 3-7.</w:t>
      </w:r>
    </w:p>
    <w:p w14:paraId="428001D0" w14:textId="77777777" w:rsidR="00633808" w:rsidRPr="002B6ECD" w:rsidRDefault="00900EC2" w:rsidP="0063380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 xml:space="preserve">102 </w:t>
      </w:r>
      <w:r w:rsidR="00633808" w:rsidRPr="002B6ECD">
        <w:rPr>
          <w:rFonts w:ascii="Times New Roman" w:hAnsi="Times New Roman"/>
          <w:sz w:val="28"/>
          <w:lang w:val="kk-KZ"/>
        </w:rPr>
        <w:t>Anwar S. A systematic review of studies on educational robotics //</w:t>
      </w:r>
      <w:r w:rsidR="00633808" w:rsidRPr="002B6ECD">
        <w:rPr>
          <w:rFonts w:ascii="Times New Roman" w:hAnsi="Times New Roman"/>
          <w:sz w:val="28"/>
          <w:lang w:val="en-US"/>
        </w:rPr>
        <w:t xml:space="preserve"> </w:t>
      </w:r>
      <w:r w:rsidR="00633808" w:rsidRPr="002B6ECD">
        <w:rPr>
          <w:rFonts w:ascii="Times New Roman" w:hAnsi="Times New Roman"/>
          <w:sz w:val="28"/>
          <w:lang w:val="kk-KZ"/>
        </w:rPr>
        <w:t xml:space="preserve">Journal of Pre-College Engineering Education Research (J-PEER). - 2019. - </w:t>
      </w:r>
      <w:r w:rsidR="00633808" w:rsidRPr="002B6ECD">
        <w:rPr>
          <w:rFonts w:ascii="Times New Roman" w:hAnsi="Times New Roman"/>
          <w:sz w:val="28"/>
          <w:lang w:val="en-US"/>
        </w:rPr>
        <w:t>Vol</w:t>
      </w:r>
      <w:r w:rsidR="00633808" w:rsidRPr="002B6ECD">
        <w:rPr>
          <w:rFonts w:ascii="Times New Roman" w:hAnsi="Times New Roman"/>
          <w:sz w:val="28"/>
          <w:lang w:val="kk-KZ"/>
        </w:rPr>
        <w:t xml:space="preserve">. 9. - </w:t>
      </w:r>
      <w:r w:rsidR="00633808" w:rsidRPr="002B6ECD">
        <w:rPr>
          <w:rFonts w:ascii="Times New Roman" w:hAnsi="Times New Roman"/>
          <w:sz w:val="28"/>
          <w:lang w:val="en-US"/>
        </w:rPr>
        <w:t>No</w:t>
      </w:r>
      <w:r w:rsidR="00633808" w:rsidRPr="002B6ECD">
        <w:rPr>
          <w:rFonts w:ascii="Times New Roman" w:hAnsi="Times New Roman"/>
          <w:sz w:val="28"/>
          <w:lang w:val="kk-KZ"/>
        </w:rPr>
        <w:t xml:space="preserve">. 2. - </w:t>
      </w:r>
      <w:r w:rsidR="00633808" w:rsidRPr="002B6ECD">
        <w:rPr>
          <w:rFonts w:ascii="Times New Roman" w:hAnsi="Times New Roman"/>
          <w:sz w:val="28"/>
          <w:lang w:val="en-US"/>
        </w:rPr>
        <w:t>P</w:t>
      </w:r>
      <w:r w:rsidR="00633808" w:rsidRPr="002B6ECD">
        <w:rPr>
          <w:rFonts w:ascii="Times New Roman" w:hAnsi="Times New Roman"/>
          <w:sz w:val="28"/>
          <w:lang w:val="kk-KZ"/>
        </w:rPr>
        <w:t>. 2.</w:t>
      </w:r>
    </w:p>
    <w:p w14:paraId="62632F76" w14:textId="266680CD"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103</w:t>
      </w:r>
      <w:r w:rsidR="00487305" w:rsidRPr="002B6ECD">
        <w:rPr>
          <w:rFonts w:ascii="Times New Roman" w:hAnsi="Times New Roman"/>
          <w:sz w:val="28"/>
          <w:lang w:val="en-US"/>
        </w:rPr>
        <w:t xml:space="preserve"> </w:t>
      </w:r>
      <w:r w:rsidRPr="002B6ECD">
        <w:rPr>
          <w:rFonts w:ascii="Times New Roman" w:hAnsi="Times New Roman"/>
          <w:sz w:val="28"/>
          <w:lang w:val="kk-KZ"/>
        </w:rPr>
        <w:t>Bers M., Urrea C. Technological prayers: parents and children exploring robotics and valu</w:t>
      </w:r>
      <w:r w:rsidR="00F83FCC" w:rsidRPr="002B6ECD">
        <w:rPr>
          <w:rFonts w:ascii="Times New Roman" w:hAnsi="Times New Roman"/>
          <w:sz w:val="28"/>
          <w:lang w:val="kk-KZ"/>
        </w:rPr>
        <w:t>es /</w:t>
      </w:r>
      <w:r w:rsidR="00487305" w:rsidRPr="002B6ECD">
        <w:rPr>
          <w:rFonts w:ascii="Times New Roman" w:hAnsi="Times New Roman"/>
          <w:sz w:val="28"/>
          <w:lang w:val="en-US"/>
        </w:rPr>
        <w:t xml:space="preserve"> </w:t>
      </w:r>
      <w:r w:rsidRPr="002B6ECD">
        <w:rPr>
          <w:rFonts w:ascii="Times New Roman" w:hAnsi="Times New Roman"/>
          <w:sz w:val="28"/>
          <w:lang w:val="kk-KZ"/>
        </w:rPr>
        <w:t xml:space="preserve">Robots for kids: Exploring new technologies for learning experiences. </w:t>
      </w:r>
      <w:r w:rsidR="002B4F8F" w:rsidRPr="002B6ECD">
        <w:rPr>
          <w:rFonts w:ascii="Times New Roman" w:hAnsi="Times New Roman"/>
          <w:sz w:val="28"/>
          <w:lang w:val="kk-KZ"/>
        </w:rPr>
        <w:t>-</w:t>
      </w:r>
      <w:r w:rsidRPr="002B6ECD">
        <w:rPr>
          <w:rFonts w:ascii="Times New Roman" w:hAnsi="Times New Roman"/>
          <w:sz w:val="28"/>
          <w:lang w:val="kk-KZ"/>
        </w:rPr>
        <w:t xml:space="preserve"> 2000. </w:t>
      </w:r>
      <w:r w:rsidR="002E2059"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194-217.</w:t>
      </w:r>
    </w:p>
    <w:p w14:paraId="1220B4CF" w14:textId="77219621"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104</w:t>
      </w:r>
      <w:r w:rsidRPr="00827E8E">
        <w:rPr>
          <w:rFonts w:ascii="Times New Roman" w:hAnsi="Times New Roman"/>
          <w:sz w:val="28"/>
          <w:lang w:val="en-US"/>
        </w:rPr>
        <w:t xml:space="preserve"> </w:t>
      </w:r>
      <w:r w:rsidRPr="00827E8E">
        <w:rPr>
          <w:rFonts w:ascii="Times New Roman" w:hAnsi="Times New Roman"/>
          <w:sz w:val="28"/>
          <w:lang w:val="kk-KZ"/>
        </w:rPr>
        <w:t>Menekse M. The role of robotics teams’ collaboration quality on team performance in a robotics tournament //</w:t>
      </w:r>
      <w:r w:rsidRPr="00827E8E">
        <w:rPr>
          <w:rFonts w:ascii="Times New Roman" w:hAnsi="Times New Roman"/>
          <w:sz w:val="28"/>
          <w:lang w:val="en-US"/>
        </w:rPr>
        <w:t xml:space="preserve"> </w:t>
      </w:r>
      <w:r w:rsidRPr="00827E8E">
        <w:rPr>
          <w:rFonts w:ascii="Times New Roman" w:hAnsi="Times New Roman"/>
          <w:sz w:val="28"/>
          <w:lang w:val="kk-KZ"/>
        </w:rPr>
        <w:t xml:space="preserve">Journal of engineering education. - 2017. - </w:t>
      </w:r>
      <w:r w:rsidRPr="00827E8E">
        <w:rPr>
          <w:rFonts w:ascii="Times New Roman" w:hAnsi="Times New Roman"/>
          <w:sz w:val="28"/>
          <w:lang w:val="en-US"/>
        </w:rPr>
        <w:t>Vol</w:t>
      </w:r>
      <w:r w:rsidRPr="00827E8E">
        <w:rPr>
          <w:rFonts w:ascii="Times New Roman" w:hAnsi="Times New Roman"/>
          <w:sz w:val="28"/>
          <w:lang w:val="kk-KZ"/>
        </w:rPr>
        <w:t xml:space="preserve">. 106. - </w:t>
      </w:r>
      <w:r w:rsidRPr="00827E8E">
        <w:rPr>
          <w:rFonts w:ascii="Times New Roman" w:hAnsi="Times New Roman"/>
          <w:sz w:val="28"/>
          <w:lang w:val="en-US"/>
        </w:rPr>
        <w:t>No</w:t>
      </w:r>
      <w:r w:rsidRPr="00827E8E">
        <w:rPr>
          <w:rFonts w:ascii="Times New Roman" w:hAnsi="Times New Roman"/>
          <w:sz w:val="28"/>
          <w:lang w:val="kk-KZ"/>
        </w:rPr>
        <w:t xml:space="preserve">. 4. - </w:t>
      </w:r>
      <w:r w:rsidRPr="00827E8E">
        <w:rPr>
          <w:rFonts w:ascii="Times New Roman" w:hAnsi="Times New Roman"/>
          <w:sz w:val="28"/>
          <w:lang w:val="en-US"/>
        </w:rPr>
        <w:t>P</w:t>
      </w:r>
      <w:r w:rsidRPr="00827E8E">
        <w:rPr>
          <w:rFonts w:ascii="Times New Roman" w:hAnsi="Times New Roman"/>
          <w:sz w:val="28"/>
          <w:lang w:val="kk-KZ"/>
        </w:rPr>
        <w:t>. 564-584.</w:t>
      </w:r>
    </w:p>
    <w:p w14:paraId="0BC5351B" w14:textId="2F1A3AB8"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105 Ericson B., McKlin T. Effective and sustainable computing summer camps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Proceedings of the 43rd ACM technical symposium on Computer Science Education. </w:t>
      </w:r>
      <w:r w:rsidR="002B4F8F" w:rsidRPr="002B6ECD">
        <w:rPr>
          <w:rFonts w:ascii="Times New Roman" w:hAnsi="Times New Roman"/>
          <w:sz w:val="28"/>
          <w:lang w:val="kk-KZ"/>
        </w:rPr>
        <w:t>-</w:t>
      </w:r>
      <w:r w:rsidRPr="002B6ECD">
        <w:rPr>
          <w:rFonts w:ascii="Times New Roman" w:hAnsi="Times New Roman"/>
          <w:sz w:val="28"/>
          <w:lang w:val="kk-KZ"/>
        </w:rPr>
        <w:t xml:space="preserve"> 2012.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289-294.</w:t>
      </w:r>
    </w:p>
    <w:p w14:paraId="525AC105" w14:textId="1C06E2A8" w:rsidR="00AA4C88"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106</w:t>
      </w:r>
      <w:r w:rsidR="00341F77" w:rsidRPr="002B6ECD">
        <w:rPr>
          <w:rFonts w:ascii="Times New Roman" w:hAnsi="Times New Roman"/>
          <w:sz w:val="28"/>
          <w:lang w:val="en-US"/>
        </w:rPr>
        <w:t xml:space="preserve"> </w:t>
      </w:r>
      <w:r w:rsidR="00AA4C88" w:rsidRPr="002B6ECD">
        <w:rPr>
          <w:rFonts w:ascii="Times New Roman" w:hAnsi="Times New Roman"/>
          <w:sz w:val="28"/>
          <w:lang w:val="kk-KZ"/>
        </w:rPr>
        <w:t>Touretzky D. S. Accelerating K-12 computational thinking using scaffolding, staging, and abstraction //</w:t>
      </w:r>
      <w:r w:rsidR="00AA4C88" w:rsidRPr="002B6ECD">
        <w:rPr>
          <w:rFonts w:ascii="Times New Roman" w:hAnsi="Times New Roman"/>
          <w:sz w:val="28"/>
          <w:lang w:val="en-US"/>
        </w:rPr>
        <w:t xml:space="preserve"> </w:t>
      </w:r>
      <w:r w:rsidR="00AA4C88" w:rsidRPr="002B6ECD">
        <w:rPr>
          <w:rFonts w:ascii="Times New Roman" w:hAnsi="Times New Roman"/>
          <w:sz w:val="28"/>
          <w:lang w:val="kk-KZ"/>
        </w:rPr>
        <w:t xml:space="preserve">Proceeding of the 44th ACM technical symposium on Computer science education. - 2013. - </w:t>
      </w:r>
      <w:r w:rsidR="00AA4C88" w:rsidRPr="002B6ECD">
        <w:rPr>
          <w:rFonts w:ascii="Times New Roman" w:hAnsi="Times New Roman"/>
          <w:sz w:val="28"/>
          <w:lang w:val="en-US"/>
        </w:rPr>
        <w:t>P</w:t>
      </w:r>
      <w:r w:rsidR="00AA4C88" w:rsidRPr="002B6ECD">
        <w:rPr>
          <w:rFonts w:ascii="Times New Roman" w:hAnsi="Times New Roman"/>
          <w:sz w:val="28"/>
          <w:lang w:val="kk-KZ"/>
        </w:rPr>
        <w:t>. 609-614.</w:t>
      </w:r>
    </w:p>
    <w:p w14:paraId="4D81A210" w14:textId="76682664" w:rsidR="00900EC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107</w:t>
      </w:r>
      <w:r w:rsidR="00341F77" w:rsidRPr="002B6ECD">
        <w:rPr>
          <w:rFonts w:ascii="Times New Roman" w:hAnsi="Times New Roman"/>
          <w:sz w:val="28"/>
          <w:lang w:val="en-US"/>
        </w:rPr>
        <w:t xml:space="preserve"> </w:t>
      </w:r>
      <w:r w:rsidRPr="002B6ECD">
        <w:rPr>
          <w:rFonts w:ascii="Times New Roman" w:hAnsi="Times New Roman"/>
          <w:sz w:val="28"/>
          <w:lang w:val="kk-KZ"/>
        </w:rPr>
        <w:t>Bascou N. A., Menekse M. Robotics in K-12 formal and informal learning environments: A review of literature //</w:t>
      </w:r>
      <w:r w:rsidR="00341F77" w:rsidRPr="002B6ECD">
        <w:rPr>
          <w:rFonts w:ascii="Times New Roman" w:hAnsi="Times New Roman"/>
          <w:sz w:val="28"/>
          <w:lang w:val="en-US"/>
        </w:rPr>
        <w:t xml:space="preserve"> Proceedings of</w:t>
      </w:r>
      <w:r w:rsidRPr="002B6ECD">
        <w:rPr>
          <w:rFonts w:ascii="Times New Roman" w:hAnsi="Times New Roman"/>
          <w:sz w:val="28"/>
          <w:lang w:val="kk-KZ"/>
        </w:rPr>
        <w:t xml:space="preserve"> ASEE Annual Conference &amp; Exposition. </w:t>
      </w:r>
      <w:r w:rsidR="002B4F8F" w:rsidRPr="002B6ECD">
        <w:rPr>
          <w:rFonts w:ascii="Times New Roman" w:hAnsi="Times New Roman"/>
          <w:sz w:val="28"/>
          <w:lang w:val="kk-KZ"/>
        </w:rPr>
        <w:t>-</w:t>
      </w:r>
      <w:r w:rsidRPr="002B6ECD">
        <w:rPr>
          <w:rFonts w:ascii="Times New Roman" w:hAnsi="Times New Roman"/>
          <w:sz w:val="28"/>
          <w:lang w:val="kk-KZ"/>
        </w:rPr>
        <w:t xml:space="preserve"> 2016.</w:t>
      </w:r>
      <w:r w:rsidR="00341F77" w:rsidRPr="002B6ECD">
        <w:rPr>
          <w:rFonts w:ascii="Times New Roman" w:hAnsi="Times New Roman"/>
          <w:sz w:val="28"/>
          <w:lang w:val="en-US"/>
        </w:rPr>
        <w:t xml:space="preserve"> </w:t>
      </w:r>
      <w:r w:rsidR="002E2059" w:rsidRPr="002B6ECD">
        <w:rPr>
          <w:rFonts w:ascii="Times New Roman" w:hAnsi="Times New Roman"/>
          <w:sz w:val="28"/>
          <w:lang w:val="en-US"/>
        </w:rPr>
        <w:t>-</w:t>
      </w:r>
      <w:r w:rsidR="00341F77" w:rsidRPr="002B6ECD">
        <w:rPr>
          <w:rFonts w:ascii="Times New Roman" w:hAnsi="Times New Roman"/>
          <w:sz w:val="28"/>
          <w:lang w:val="en-US"/>
        </w:rPr>
        <w:t xml:space="preserve"> </w:t>
      </w:r>
      <w:r w:rsidR="007B52AC" w:rsidRPr="002B6ECD">
        <w:rPr>
          <w:rFonts w:ascii="Times New Roman" w:hAnsi="Times New Roman"/>
          <w:sz w:val="28"/>
          <w:lang w:val="en-US"/>
        </w:rPr>
        <w:t>P.1-46</w:t>
      </w:r>
      <w:r w:rsidR="00341F77" w:rsidRPr="002B6ECD">
        <w:rPr>
          <w:rFonts w:ascii="Times New Roman" w:hAnsi="Times New Roman"/>
          <w:sz w:val="28"/>
          <w:lang w:val="en-US"/>
        </w:rPr>
        <w:t>.</w:t>
      </w:r>
      <w:r w:rsidR="007B52AC" w:rsidRPr="002B6ECD">
        <w:rPr>
          <w:rFonts w:ascii="Times New Roman" w:hAnsi="Times New Roman"/>
          <w:sz w:val="28"/>
          <w:lang w:val="en-US"/>
        </w:rPr>
        <w:t xml:space="preserve"> DOI:10.18260/p.26119 </w:t>
      </w:r>
    </w:p>
    <w:p w14:paraId="52259644" w14:textId="77777777" w:rsidR="00633808" w:rsidRPr="002B6ECD" w:rsidRDefault="00900EC2" w:rsidP="00633808">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108</w:t>
      </w:r>
      <w:r w:rsidR="00341F77" w:rsidRPr="002B6ECD">
        <w:rPr>
          <w:rFonts w:ascii="Times New Roman" w:hAnsi="Times New Roman"/>
          <w:sz w:val="28"/>
          <w:lang w:val="en-US"/>
        </w:rPr>
        <w:t xml:space="preserve"> </w:t>
      </w:r>
      <w:r w:rsidR="00633808" w:rsidRPr="002B6ECD">
        <w:rPr>
          <w:rFonts w:ascii="Times New Roman" w:hAnsi="Times New Roman"/>
          <w:sz w:val="28"/>
          <w:lang w:val="kk-KZ"/>
        </w:rPr>
        <w:t>Grubbs M. Robotics intrigue middle school students and build STEM skills //</w:t>
      </w:r>
      <w:r w:rsidR="00633808" w:rsidRPr="002B6ECD">
        <w:rPr>
          <w:rFonts w:ascii="Times New Roman" w:hAnsi="Times New Roman"/>
          <w:sz w:val="28"/>
          <w:lang w:val="en-US"/>
        </w:rPr>
        <w:t xml:space="preserve"> </w:t>
      </w:r>
      <w:r w:rsidR="00633808" w:rsidRPr="002B6ECD">
        <w:rPr>
          <w:rFonts w:ascii="Times New Roman" w:hAnsi="Times New Roman"/>
          <w:sz w:val="28"/>
          <w:lang w:val="kk-KZ"/>
        </w:rPr>
        <w:t xml:space="preserve">Technology and engineering Teacher. - 2013. - </w:t>
      </w:r>
      <w:r w:rsidR="00633808" w:rsidRPr="002B6ECD">
        <w:rPr>
          <w:rFonts w:ascii="Times New Roman" w:hAnsi="Times New Roman"/>
          <w:sz w:val="28"/>
          <w:lang w:val="en-US"/>
        </w:rPr>
        <w:t>Vol</w:t>
      </w:r>
      <w:r w:rsidR="00633808" w:rsidRPr="002B6ECD">
        <w:rPr>
          <w:rFonts w:ascii="Times New Roman" w:hAnsi="Times New Roman"/>
          <w:sz w:val="28"/>
          <w:lang w:val="kk-KZ"/>
        </w:rPr>
        <w:t xml:space="preserve">. 72. - </w:t>
      </w:r>
      <w:r w:rsidR="00633808" w:rsidRPr="002B6ECD">
        <w:rPr>
          <w:rFonts w:ascii="Times New Roman" w:hAnsi="Times New Roman"/>
          <w:sz w:val="28"/>
          <w:lang w:val="en-US"/>
        </w:rPr>
        <w:t>No</w:t>
      </w:r>
      <w:r w:rsidR="00633808" w:rsidRPr="002B6ECD">
        <w:rPr>
          <w:rFonts w:ascii="Times New Roman" w:hAnsi="Times New Roman"/>
          <w:sz w:val="28"/>
          <w:lang w:val="kk-KZ"/>
        </w:rPr>
        <w:t xml:space="preserve">. 6. - </w:t>
      </w:r>
      <w:r w:rsidR="00633808" w:rsidRPr="002B6ECD">
        <w:rPr>
          <w:rFonts w:ascii="Times New Roman" w:hAnsi="Times New Roman"/>
          <w:sz w:val="28"/>
          <w:lang w:val="en-US"/>
        </w:rPr>
        <w:t>P</w:t>
      </w:r>
      <w:r w:rsidR="00633808" w:rsidRPr="002B6ECD">
        <w:rPr>
          <w:rFonts w:ascii="Times New Roman" w:hAnsi="Times New Roman"/>
          <w:sz w:val="28"/>
          <w:lang w:val="kk-KZ"/>
        </w:rPr>
        <w:t>. 12.</w:t>
      </w:r>
    </w:p>
    <w:p w14:paraId="4E397DF7" w14:textId="77777777" w:rsidR="009A064A" w:rsidRPr="002B6ECD" w:rsidRDefault="00900EC2" w:rsidP="009A064A">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 xml:space="preserve">109 </w:t>
      </w:r>
      <w:r w:rsidR="009A064A" w:rsidRPr="002B6ECD">
        <w:rPr>
          <w:rFonts w:ascii="Times New Roman" w:hAnsi="Times New Roman"/>
          <w:sz w:val="28"/>
          <w:lang w:val="kk-KZ"/>
        </w:rPr>
        <w:t>KarataevN.S., BulbulHalil  Ibrahim, UalikhanovаB.S.Development  of  Innovative  Skills  of  Primary  Class Students  Through  Robotics  // Iasaui  universitetіnіn  habarshysy. –2024. –No4  (134). –B. 389–400.</w:t>
      </w:r>
      <w:r w:rsidR="009A064A" w:rsidRPr="002B6ECD">
        <w:rPr>
          <w:rFonts w:ascii="Times New Roman" w:hAnsi="Times New Roman"/>
          <w:sz w:val="28"/>
          <w:lang w:val="en-US"/>
        </w:rPr>
        <w:t xml:space="preserve"> </w:t>
      </w:r>
      <w:hyperlink r:id="rId54" w:history="1">
        <w:r w:rsidR="009A064A" w:rsidRPr="002B6ECD">
          <w:rPr>
            <w:rStyle w:val="a6"/>
            <w:rFonts w:ascii="Times New Roman" w:hAnsi="Times New Roman"/>
            <w:color w:val="auto"/>
            <w:sz w:val="28"/>
            <w:lang w:val="kk-KZ"/>
          </w:rPr>
          <w:t>https://doi.org/10.47526/2024-4/2664-0686.129</w:t>
        </w:r>
      </w:hyperlink>
      <w:r w:rsidR="009A064A" w:rsidRPr="002B6ECD">
        <w:rPr>
          <w:rFonts w:ascii="Times New Roman" w:hAnsi="Times New Roman"/>
          <w:sz w:val="28"/>
          <w:lang w:val="en-US"/>
        </w:rPr>
        <w:t xml:space="preserve"> </w:t>
      </w:r>
    </w:p>
    <w:p w14:paraId="20B5C0AB" w14:textId="55674EC0" w:rsidR="00900EC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110</w:t>
      </w:r>
      <w:r w:rsidR="00341F77" w:rsidRPr="002B6ECD">
        <w:rPr>
          <w:rFonts w:ascii="Times New Roman" w:hAnsi="Times New Roman"/>
          <w:sz w:val="28"/>
          <w:lang w:val="en-US"/>
        </w:rPr>
        <w:t xml:space="preserve"> </w:t>
      </w:r>
      <w:r w:rsidRPr="002B6ECD">
        <w:rPr>
          <w:rFonts w:ascii="Times New Roman" w:hAnsi="Times New Roman"/>
          <w:sz w:val="28"/>
          <w:lang w:val="kk-KZ"/>
        </w:rPr>
        <w:t>Bers M. U., Elkind D. Blocks to robots: Learning with technology in the early childhood classroom</w:t>
      </w:r>
      <w:r w:rsidR="002B6498" w:rsidRPr="002B6ECD">
        <w:rPr>
          <w:rFonts w:ascii="Times New Roman" w:hAnsi="Times New Roman"/>
          <w:sz w:val="28"/>
          <w:lang w:val="kk-KZ"/>
        </w:rPr>
        <w:t xml:space="preserve">. – </w:t>
      </w:r>
      <w:r w:rsidR="002B6498" w:rsidRPr="002B6ECD">
        <w:rPr>
          <w:rFonts w:ascii="Times New Roman" w:hAnsi="Times New Roman"/>
          <w:sz w:val="28"/>
          <w:lang w:val="en-US"/>
        </w:rPr>
        <w:t>New York</w:t>
      </w:r>
      <w:r w:rsidR="002B6498" w:rsidRPr="002B6ECD">
        <w:rPr>
          <w:rFonts w:ascii="Times New Roman" w:hAnsi="Times New Roman"/>
          <w:sz w:val="28"/>
          <w:lang w:val="kk-KZ"/>
        </w:rPr>
        <w:t xml:space="preserve">: </w:t>
      </w:r>
      <w:r w:rsidR="002B6498" w:rsidRPr="002B6ECD">
        <w:rPr>
          <w:rFonts w:ascii="Times New Roman" w:hAnsi="Times New Roman"/>
          <w:sz w:val="28"/>
          <w:lang w:val="en-US"/>
        </w:rPr>
        <w:t xml:space="preserve">Teachers College Press, </w:t>
      </w:r>
      <w:r w:rsidRPr="002B6ECD">
        <w:rPr>
          <w:rFonts w:ascii="Times New Roman" w:hAnsi="Times New Roman"/>
          <w:sz w:val="28"/>
          <w:lang w:val="kk-KZ"/>
        </w:rPr>
        <w:t>2008.</w:t>
      </w:r>
      <w:r w:rsidR="00341F77" w:rsidRPr="002B6ECD">
        <w:rPr>
          <w:rFonts w:ascii="Times New Roman" w:hAnsi="Times New Roman"/>
          <w:sz w:val="28"/>
          <w:lang w:val="en-US"/>
        </w:rPr>
        <w:t xml:space="preserve"> </w:t>
      </w:r>
      <w:r w:rsidR="002E2059" w:rsidRPr="002B6ECD">
        <w:rPr>
          <w:rFonts w:ascii="Times New Roman" w:hAnsi="Times New Roman"/>
          <w:sz w:val="28"/>
          <w:lang w:val="en-US"/>
        </w:rPr>
        <w:t>-</w:t>
      </w:r>
      <w:r w:rsidR="002B6498" w:rsidRPr="002B6ECD">
        <w:rPr>
          <w:rFonts w:ascii="Times New Roman" w:hAnsi="Times New Roman"/>
          <w:sz w:val="28"/>
          <w:lang w:val="en-US"/>
        </w:rPr>
        <w:t xml:space="preserve"> P.154</w:t>
      </w:r>
      <w:r w:rsidR="00341F77" w:rsidRPr="002B6ECD">
        <w:rPr>
          <w:rFonts w:ascii="Times New Roman" w:hAnsi="Times New Roman"/>
          <w:sz w:val="28"/>
          <w:lang w:val="en-US"/>
        </w:rPr>
        <w:t>.</w:t>
      </w:r>
    </w:p>
    <w:p w14:paraId="77AD22FE" w14:textId="43A8935C"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 xml:space="preserve">111 Нұртаев Ә. Цифрлық педагогика: жасанды интеллект дәуіріндегі ұстаз рөлі [Электрондық ресурс]. - Egemen Qazaqstan. – 10.12.2025. – URL: </w:t>
      </w:r>
      <w:hyperlink r:id="rId55" w:history="1">
        <w:r w:rsidRPr="00827E8E">
          <w:rPr>
            <w:rStyle w:val="a6"/>
            <w:rFonts w:ascii="Times New Roman" w:hAnsi="Times New Roman"/>
            <w:sz w:val="28"/>
            <w:lang w:val="kk-KZ"/>
          </w:rPr>
          <w:t>https://egemen.kz/article/401229-tsifrlyq-pedagogika-zhasandy-intellekt-dauirindegi-ustaz-roli</w:t>
        </w:r>
      </w:hyperlink>
      <w:r w:rsidR="004E7233" w:rsidRPr="002B6ECD">
        <w:rPr>
          <w:rFonts w:ascii="Times New Roman" w:hAnsi="Times New Roman"/>
          <w:sz w:val="28"/>
          <w:lang w:val="kk-KZ"/>
        </w:rPr>
        <w:t xml:space="preserve"> </w:t>
      </w:r>
    </w:p>
    <w:p w14:paraId="48245BAD" w14:textId="5DCDCFCF"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112</w:t>
      </w:r>
      <w:r w:rsidRPr="00827E8E">
        <w:rPr>
          <w:rFonts w:ascii="Times New Roman" w:hAnsi="Times New Roman"/>
          <w:sz w:val="28"/>
          <w:lang w:val="en-US"/>
        </w:rPr>
        <w:t xml:space="preserve"> </w:t>
      </w:r>
      <w:r w:rsidRPr="00827E8E">
        <w:rPr>
          <w:rFonts w:ascii="Times New Roman" w:hAnsi="Times New Roman"/>
          <w:sz w:val="28"/>
          <w:lang w:val="kk-KZ"/>
        </w:rPr>
        <w:t>UNESCO. Education for Sustainable Development: Towards achieving the SDGs [</w:t>
      </w:r>
      <w:r>
        <w:rPr>
          <w:rFonts w:ascii="Times New Roman" w:hAnsi="Times New Roman"/>
          <w:sz w:val="28"/>
          <w:lang w:val="en-US"/>
        </w:rPr>
        <w:t>Electronic resource</w:t>
      </w:r>
      <w:r w:rsidRPr="00827E8E">
        <w:rPr>
          <w:rFonts w:ascii="Times New Roman" w:hAnsi="Times New Roman"/>
          <w:sz w:val="28"/>
          <w:lang w:val="kk-KZ"/>
        </w:rPr>
        <w:t xml:space="preserve">]. – Paris: UNESCO, 2017. – Access mode: </w:t>
      </w:r>
      <w:hyperlink r:id="rId56" w:history="1">
        <w:r w:rsidRPr="00827E8E">
          <w:rPr>
            <w:rStyle w:val="a6"/>
            <w:rFonts w:ascii="Times New Roman" w:hAnsi="Times New Roman"/>
            <w:sz w:val="28"/>
            <w:lang w:val="kk-KZ"/>
          </w:rPr>
          <w:t>https://unesdoc.unesco.org/ark:/48223/pf0000247444</w:t>
        </w:r>
      </w:hyperlink>
      <w:r w:rsidR="006B10CB" w:rsidRPr="002B6ECD">
        <w:rPr>
          <w:rFonts w:ascii="Times New Roman" w:hAnsi="Times New Roman"/>
          <w:sz w:val="28"/>
          <w:lang w:val="kk-KZ"/>
        </w:rPr>
        <w:t xml:space="preserve"> </w:t>
      </w:r>
    </w:p>
    <w:p w14:paraId="35DDE593" w14:textId="30FE56DE" w:rsidR="00900EC2" w:rsidRPr="002B6ECD" w:rsidRDefault="0057323D" w:rsidP="00083355">
      <w:pPr>
        <w:widowControl w:val="0"/>
        <w:spacing w:after="0" w:line="240" w:lineRule="auto"/>
        <w:ind w:firstLine="709"/>
        <w:jc w:val="both"/>
        <w:rPr>
          <w:rFonts w:ascii="Times New Roman" w:hAnsi="Times New Roman"/>
          <w:sz w:val="28"/>
          <w:lang w:val="en-US"/>
        </w:rPr>
      </w:pPr>
      <w:r w:rsidRPr="00827E8E">
        <w:rPr>
          <w:rFonts w:ascii="Times New Roman" w:hAnsi="Times New Roman"/>
          <w:sz w:val="28"/>
          <w:lang w:val="kk-KZ"/>
        </w:rPr>
        <w:t>113</w:t>
      </w:r>
      <w:r w:rsidRPr="00827E8E">
        <w:rPr>
          <w:rFonts w:ascii="Times New Roman" w:hAnsi="Times New Roman"/>
          <w:sz w:val="28"/>
          <w:lang w:val="en-US"/>
        </w:rPr>
        <w:t xml:space="preserve"> </w:t>
      </w:r>
      <w:r w:rsidRPr="00827E8E">
        <w:rPr>
          <w:rFonts w:ascii="Times New Roman" w:hAnsi="Times New Roman"/>
          <w:sz w:val="28"/>
          <w:lang w:val="kk-KZ"/>
        </w:rPr>
        <w:t>OECD. Results from TALIS 2024: The State of Teaching [</w:t>
      </w:r>
      <w:r>
        <w:rPr>
          <w:rFonts w:ascii="Times New Roman" w:hAnsi="Times New Roman"/>
          <w:sz w:val="28"/>
          <w:lang w:val="en-US"/>
        </w:rPr>
        <w:t>Electronic resource</w:t>
      </w:r>
      <w:r w:rsidRPr="00827E8E">
        <w:rPr>
          <w:rFonts w:ascii="Times New Roman" w:hAnsi="Times New Roman"/>
          <w:sz w:val="28"/>
          <w:lang w:val="kk-KZ"/>
        </w:rPr>
        <w:t xml:space="preserve">]. – Paris: OECD Publishing, 2025. – Access mode: </w:t>
      </w:r>
      <w:hyperlink r:id="rId57" w:history="1">
        <w:r w:rsidRPr="00827E8E">
          <w:rPr>
            <w:rStyle w:val="a6"/>
            <w:rFonts w:ascii="Times New Roman" w:hAnsi="Times New Roman"/>
            <w:sz w:val="28"/>
            <w:lang w:val="kk-KZ"/>
          </w:rPr>
          <w:t>https://doi.org/10.1787/90df6235-en</w:t>
        </w:r>
      </w:hyperlink>
      <w:r w:rsidR="007E1BA9" w:rsidRPr="002B6ECD">
        <w:rPr>
          <w:rFonts w:ascii="Times New Roman" w:hAnsi="Times New Roman"/>
          <w:sz w:val="28"/>
          <w:lang w:val="en-US"/>
        </w:rPr>
        <w:t xml:space="preserve"> </w:t>
      </w:r>
    </w:p>
    <w:p w14:paraId="3F06FAB6" w14:textId="1334FAAA" w:rsidR="00F50DA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114</w:t>
      </w:r>
      <w:r w:rsidR="00341F77" w:rsidRPr="002B6ECD">
        <w:rPr>
          <w:rFonts w:ascii="Times New Roman" w:hAnsi="Times New Roman"/>
          <w:sz w:val="28"/>
          <w:lang w:val="en-US"/>
        </w:rPr>
        <w:t xml:space="preserve"> </w:t>
      </w:r>
      <w:r w:rsidR="00F50DA2" w:rsidRPr="002B6ECD">
        <w:rPr>
          <w:rFonts w:ascii="Times New Roman" w:hAnsi="Times New Roman"/>
          <w:sz w:val="28"/>
          <w:lang w:val="kk-KZ"/>
        </w:rPr>
        <w:t>Қаратаев Н.С., Ибашова А.Б. Бастауыш сынып оқушыларына робототехниканы оқытуда виртуалды лабораторияларды пайдаланудың маңыздылығы // Түркі әлемі математиктерінің VII дүниежүзілік конгресі материалдары (TWMS Congress-2023). - Түркістан, 2023. - ІІІ бөлім. - Б. 287-295.</w:t>
      </w:r>
    </w:p>
    <w:p w14:paraId="1447D6E5" w14:textId="77777777" w:rsidR="008876D4" w:rsidRPr="002B6ECD" w:rsidRDefault="00900EC2" w:rsidP="008876D4">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115</w:t>
      </w:r>
      <w:r w:rsidR="00341F77" w:rsidRPr="002B6ECD">
        <w:rPr>
          <w:rFonts w:ascii="Times New Roman" w:hAnsi="Times New Roman"/>
          <w:sz w:val="28"/>
          <w:lang w:val="en-US"/>
        </w:rPr>
        <w:t xml:space="preserve"> </w:t>
      </w:r>
      <w:r w:rsidR="008876D4" w:rsidRPr="002B6ECD">
        <w:rPr>
          <w:rFonts w:ascii="Times New Roman" w:hAnsi="Times New Roman"/>
          <w:sz w:val="28"/>
          <w:lang w:val="kk-KZ"/>
        </w:rPr>
        <w:t>Chaudhary V., Agrawal V., Sureka A. An experimental study on the learning outcome of teaching elementary level children using Lego Mindstorms EV3 robotics education kit //</w:t>
      </w:r>
      <w:r w:rsidR="008876D4" w:rsidRPr="002B6ECD">
        <w:rPr>
          <w:lang w:val="en-US"/>
        </w:rPr>
        <w:t xml:space="preserve"> </w:t>
      </w:r>
      <w:r w:rsidR="008876D4" w:rsidRPr="002B6ECD">
        <w:rPr>
          <w:rFonts w:ascii="Times New Roman" w:hAnsi="Times New Roman"/>
          <w:sz w:val="28"/>
          <w:lang w:val="kk-KZ"/>
        </w:rPr>
        <w:t xml:space="preserve">Computers and Society. - 2016. - </w:t>
      </w:r>
      <w:r w:rsidR="008876D4" w:rsidRPr="002B6ECD">
        <w:rPr>
          <w:rFonts w:ascii="Times New Roman" w:hAnsi="Times New Roman"/>
          <w:sz w:val="28"/>
          <w:lang w:val="en-US"/>
        </w:rPr>
        <w:t>Vol.???. - P.</w:t>
      </w:r>
      <w:proofErr w:type="gramStart"/>
      <w:r w:rsidR="008876D4" w:rsidRPr="002B6ECD">
        <w:rPr>
          <w:rFonts w:ascii="Times New Roman" w:hAnsi="Times New Roman"/>
          <w:sz w:val="28"/>
          <w:lang w:val="en-US"/>
        </w:rPr>
        <w:t>??.</w:t>
      </w:r>
      <w:proofErr w:type="gramEnd"/>
    </w:p>
    <w:p w14:paraId="4DB65306" w14:textId="2E7F85B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116</w:t>
      </w:r>
      <w:r w:rsidR="00341F77" w:rsidRPr="002B6ECD">
        <w:rPr>
          <w:rFonts w:ascii="Times New Roman" w:hAnsi="Times New Roman"/>
          <w:sz w:val="28"/>
          <w:lang w:val="en-US"/>
        </w:rPr>
        <w:t xml:space="preserve"> </w:t>
      </w:r>
      <w:r w:rsidRPr="002B6ECD">
        <w:rPr>
          <w:rFonts w:ascii="Times New Roman" w:hAnsi="Times New Roman"/>
          <w:sz w:val="28"/>
          <w:lang w:val="kk-KZ"/>
        </w:rPr>
        <w:t>Potkonjak V. Virtual laboratories for education in science, technology, and engineering: A review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Computers &amp; Education. </w:t>
      </w:r>
      <w:r w:rsidR="002B4F8F" w:rsidRPr="002B6ECD">
        <w:rPr>
          <w:rFonts w:ascii="Times New Roman" w:hAnsi="Times New Roman"/>
          <w:sz w:val="28"/>
          <w:lang w:val="kk-KZ"/>
        </w:rPr>
        <w:t>-</w:t>
      </w:r>
      <w:r w:rsidRPr="002B6ECD">
        <w:rPr>
          <w:rFonts w:ascii="Times New Roman" w:hAnsi="Times New Roman"/>
          <w:sz w:val="28"/>
          <w:lang w:val="kk-KZ"/>
        </w:rPr>
        <w:t xml:space="preserve"> 2016.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95.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309-327.</w:t>
      </w:r>
    </w:p>
    <w:p w14:paraId="669BED9C" w14:textId="1B9668CB"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117</w:t>
      </w:r>
      <w:r w:rsidR="00341F77" w:rsidRPr="002B6ECD">
        <w:rPr>
          <w:rFonts w:ascii="Times New Roman" w:hAnsi="Times New Roman"/>
          <w:sz w:val="28"/>
          <w:lang w:val="en-US"/>
        </w:rPr>
        <w:t xml:space="preserve"> </w:t>
      </w:r>
      <w:r w:rsidRPr="002B6ECD">
        <w:rPr>
          <w:rFonts w:ascii="Times New Roman" w:hAnsi="Times New Roman"/>
          <w:sz w:val="28"/>
          <w:lang w:val="kk-KZ"/>
        </w:rPr>
        <w:t>Ioannou A., Makridou E. Exploring the potentials of educational robotics in the development of computational thinking: A summary of current research and practical proposal for future work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Education and Information Technologies. </w:t>
      </w:r>
      <w:r w:rsidR="002B4F8F" w:rsidRPr="002B6ECD">
        <w:rPr>
          <w:rFonts w:ascii="Times New Roman" w:hAnsi="Times New Roman"/>
          <w:sz w:val="28"/>
          <w:lang w:val="kk-KZ"/>
        </w:rPr>
        <w:t>-</w:t>
      </w:r>
      <w:r w:rsidRPr="002B6ECD">
        <w:rPr>
          <w:rFonts w:ascii="Times New Roman" w:hAnsi="Times New Roman"/>
          <w:sz w:val="28"/>
          <w:lang w:val="kk-KZ"/>
        </w:rPr>
        <w:t xml:space="preserve"> 2018.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23.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6.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2531-2544.</w:t>
      </w:r>
    </w:p>
    <w:p w14:paraId="06F7711D" w14:textId="4E2345D1"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118</w:t>
      </w:r>
      <w:r w:rsidR="00341F77" w:rsidRPr="002B6ECD">
        <w:rPr>
          <w:rFonts w:ascii="Times New Roman" w:hAnsi="Times New Roman"/>
          <w:sz w:val="28"/>
          <w:lang w:val="en-US"/>
        </w:rPr>
        <w:t xml:space="preserve"> </w:t>
      </w:r>
      <w:r w:rsidRPr="002B6ECD">
        <w:rPr>
          <w:rFonts w:ascii="Times New Roman" w:hAnsi="Times New Roman"/>
          <w:sz w:val="28"/>
          <w:lang w:val="kk-KZ"/>
        </w:rPr>
        <w:t>Dorouka P., Papadakis S., Kalogiannakis M. Tablets and apps for promoting robotics, mathematics, STEM education and literacy in early childhood education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International Journal of Mobile Learning and Organisation. </w:t>
      </w:r>
      <w:r w:rsidR="002B4F8F" w:rsidRPr="002B6ECD">
        <w:rPr>
          <w:rFonts w:ascii="Times New Roman" w:hAnsi="Times New Roman"/>
          <w:sz w:val="28"/>
          <w:lang w:val="kk-KZ"/>
        </w:rPr>
        <w:t>-</w:t>
      </w:r>
      <w:r w:rsidRPr="002B6ECD">
        <w:rPr>
          <w:rFonts w:ascii="Times New Roman" w:hAnsi="Times New Roman"/>
          <w:sz w:val="28"/>
          <w:lang w:val="kk-KZ"/>
        </w:rPr>
        <w:t xml:space="preserve"> 2020.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255-274.</w:t>
      </w:r>
    </w:p>
    <w:p w14:paraId="5DBB072D" w14:textId="566EF311"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119</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Bers M. U. Beyond coding: How children learn human values through programming. </w:t>
      </w:r>
      <w:r w:rsidR="002B6498" w:rsidRPr="002B6ECD">
        <w:rPr>
          <w:rFonts w:ascii="Times New Roman" w:hAnsi="Times New Roman"/>
          <w:sz w:val="28"/>
          <w:lang w:val="kk-KZ"/>
        </w:rPr>
        <w:t>–</w:t>
      </w:r>
      <w:r w:rsidRPr="002B6ECD">
        <w:rPr>
          <w:rFonts w:ascii="Times New Roman" w:hAnsi="Times New Roman"/>
          <w:sz w:val="28"/>
          <w:lang w:val="kk-KZ"/>
        </w:rPr>
        <w:t xml:space="preserve"> </w:t>
      </w:r>
      <w:r w:rsidR="002B6498" w:rsidRPr="002B6ECD">
        <w:rPr>
          <w:rFonts w:ascii="Times New Roman" w:hAnsi="Times New Roman"/>
          <w:sz w:val="28"/>
          <w:lang w:val="en-US"/>
        </w:rPr>
        <w:t>Cambridge, MA</w:t>
      </w:r>
      <w:r w:rsidR="00341F77" w:rsidRPr="002B6ECD">
        <w:rPr>
          <w:rFonts w:ascii="Times New Roman" w:hAnsi="Times New Roman"/>
          <w:sz w:val="28"/>
          <w:lang w:val="kk-KZ"/>
        </w:rPr>
        <w:t xml:space="preserve">: </w:t>
      </w:r>
      <w:r w:rsidRPr="002B6ECD">
        <w:rPr>
          <w:rFonts w:ascii="Times New Roman" w:hAnsi="Times New Roman"/>
          <w:sz w:val="28"/>
          <w:lang w:val="kk-KZ"/>
        </w:rPr>
        <w:t>MIT Press, 2022.</w:t>
      </w:r>
      <w:r w:rsidR="00341F77" w:rsidRPr="002B6ECD">
        <w:rPr>
          <w:rFonts w:ascii="Times New Roman" w:hAnsi="Times New Roman"/>
          <w:sz w:val="28"/>
          <w:lang w:val="kk-KZ"/>
        </w:rPr>
        <w:t xml:space="preserve"> -</w:t>
      </w:r>
      <w:r w:rsidR="00341F77" w:rsidRPr="002B6ECD">
        <w:rPr>
          <w:rFonts w:ascii="Times New Roman" w:hAnsi="Times New Roman"/>
          <w:sz w:val="28"/>
          <w:lang w:val="en-US"/>
        </w:rPr>
        <w:t xml:space="preserve"> </w:t>
      </w:r>
      <w:r w:rsidR="002B6498" w:rsidRPr="002B6ECD">
        <w:rPr>
          <w:rFonts w:ascii="Times New Roman" w:hAnsi="Times New Roman"/>
          <w:sz w:val="28"/>
          <w:lang w:val="en-US"/>
        </w:rPr>
        <w:t>232</w:t>
      </w:r>
      <w:r w:rsidR="00341F77" w:rsidRPr="002B6ECD">
        <w:rPr>
          <w:rFonts w:ascii="Times New Roman" w:hAnsi="Times New Roman"/>
          <w:sz w:val="28"/>
          <w:lang w:val="en-US"/>
        </w:rPr>
        <w:t xml:space="preserve"> p.</w:t>
      </w:r>
    </w:p>
    <w:p w14:paraId="6B0F388A" w14:textId="3746CD1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120</w:t>
      </w:r>
      <w:r w:rsidR="00341F77" w:rsidRPr="002B6ECD">
        <w:rPr>
          <w:rFonts w:ascii="Times New Roman" w:hAnsi="Times New Roman"/>
          <w:sz w:val="28"/>
          <w:lang w:val="en-US"/>
        </w:rPr>
        <w:t xml:space="preserve"> </w:t>
      </w:r>
      <w:r w:rsidRPr="002B6ECD">
        <w:rPr>
          <w:rFonts w:ascii="Times New Roman" w:hAnsi="Times New Roman"/>
          <w:sz w:val="28"/>
          <w:lang w:val="kk-KZ"/>
        </w:rPr>
        <w:t>Nguyen H. N., Nguyen H. D., Ta T. T. Enhancing technology competence among primary students through STEAM lessons applying the design thinking process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Revija za elementarno izobraževanje. </w:t>
      </w:r>
      <w:r w:rsidR="002B4F8F" w:rsidRPr="002B6ECD">
        <w:rPr>
          <w:rFonts w:ascii="Times New Roman" w:hAnsi="Times New Roman"/>
          <w:sz w:val="28"/>
          <w:lang w:val="kk-KZ"/>
        </w:rPr>
        <w:t>-</w:t>
      </w:r>
      <w:r w:rsidRPr="002B6ECD">
        <w:rPr>
          <w:rFonts w:ascii="Times New Roman" w:hAnsi="Times New Roman"/>
          <w:sz w:val="28"/>
          <w:lang w:val="kk-KZ"/>
        </w:rPr>
        <w:t xml:space="preserve"> 2024.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17.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189-207.</w:t>
      </w:r>
    </w:p>
    <w:p w14:paraId="41F8F540" w14:textId="212079B9"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121</w:t>
      </w:r>
      <w:r w:rsidR="00341F77" w:rsidRPr="002B6ECD">
        <w:rPr>
          <w:rFonts w:ascii="Times New Roman" w:hAnsi="Times New Roman"/>
          <w:sz w:val="28"/>
          <w:lang w:val="en-US"/>
        </w:rPr>
        <w:t xml:space="preserve"> </w:t>
      </w:r>
      <w:r w:rsidRPr="002B6ECD">
        <w:rPr>
          <w:rFonts w:ascii="Times New Roman" w:hAnsi="Times New Roman"/>
          <w:sz w:val="28"/>
          <w:lang w:val="kk-KZ"/>
        </w:rPr>
        <w:t>Yusof M. M., Jalil H. A., Perumal T. Exploring teachers’ practices in teaching robotics programming in primary school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Asian Social Science. </w:t>
      </w:r>
      <w:r w:rsidR="002B4F8F" w:rsidRPr="002B6ECD">
        <w:rPr>
          <w:rFonts w:ascii="Times New Roman" w:hAnsi="Times New Roman"/>
          <w:sz w:val="28"/>
          <w:lang w:val="kk-KZ"/>
        </w:rPr>
        <w:t>-</w:t>
      </w:r>
      <w:r w:rsidRPr="002B6ECD">
        <w:rPr>
          <w:rFonts w:ascii="Times New Roman" w:hAnsi="Times New Roman"/>
          <w:sz w:val="28"/>
          <w:lang w:val="kk-KZ"/>
        </w:rPr>
        <w:t xml:space="preserve"> 2021.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17.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11.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122.</w:t>
      </w:r>
    </w:p>
    <w:p w14:paraId="06E5807B" w14:textId="61239504"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122</w:t>
      </w:r>
      <w:r w:rsidR="00341F77" w:rsidRPr="002B6ECD">
        <w:rPr>
          <w:rFonts w:ascii="Times New Roman" w:hAnsi="Times New Roman"/>
          <w:sz w:val="28"/>
          <w:lang w:val="en-US"/>
        </w:rPr>
        <w:t xml:space="preserve"> </w:t>
      </w:r>
      <w:r w:rsidRPr="002B6ECD">
        <w:rPr>
          <w:rFonts w:ascii="Times New Roman" w:hAnsi="Times New Roman"/>
          <w:sz w:val="28"/>
          <w:lang w:val="kk-KZ"/>
        </w:rPr>
        <w:t>Yuldashevna I. A., Khurana K. The impediments to the process of implementing robotics in the school education system in Uzbekistan //</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Sage Open. </w:t>
      </w:r>
      <w:r w:rsidR="002B4F8F" w:rsidRPr="002B6ECD">
        <w:rPr>
          <w:rFonts w:ascii="Times New Roman" w:hAnsi="Times New Roman"/>
          <w:sz w:val="28"/>
          <w:lang w:val="kk-KZ"/>
        </w:rPr>
        <w:t>-</w:t>
      </w:r>
      <w:r w:rsidRPr="002B6ECD">
        <w:rPr>
          <w:rFonts w:ascii="Times New Roman" w:hAnsi="Times New Roman"/>
          <w:sz w:val="28"/>
          <w:lang w:val="kk-KZ"/>
        </w:rPr>
        <w:t xml:space="preserve"> 2024.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21582440241254595.</w:t>
      </w:r>
    </w:p>
    <w:p w14:paraId="2D7E9533" w14:textId="5E5F118F" w:rsidR="00900EC2" w:rsidRPr="0057323D" w:rsidRDefault="0057323D" w:rsidP="00083355">
      <w:pPr>
        <w:widowControl w:val="0"/>
        <w:spacing w:after="0" w:line="240" w:lineRule="auto"/>
        <w:ind w:firstLine="709"/>
        <w:jc w:val="both"/>
        <w:rPr>
          <w:rFonts w:ascii="Times New Roman" w:hAnsi="Times New Roman"/>
          <w:sz w:val="28"/>
          <w:lang w:val="en-US"/>
        </w:rPr>
      </w:pPr>
      <w:r w:rsidRPr="00827E8E">
        <w:rPr>
          <w:rFonts w:ascii="Times New Roman" w:hAnsi="Times New Roman"/>
          <w:sz w:val="28"/>
          <w:lang w:val="kk-KZ"/>
        </w:rPr>
        <w:t>123</w:t>
      </w:r>
      <w:r w:rsidRPr="00827E8E">
        <w:rPr>
          <w:rFonts w:ascii="Times New Roman" w:hAnsi="Times New Roman"/>
          <w:sz w:val="28"/>
          <w:lang w:val="en-US"/>
        </w:rPr>
        <w:t xml:space="preserve"> </w:t>
      </w:r>
      <w:r w:rsidRPr="00827E8E">
        <w:rPr>
          <w:rFonts w:ascii="Times New Roman" w:hAnsi="Times New Roman"/>
          <w:sz w:val="28"/>
          <w:lang w:val="kk-KZ"/>
        </w:rPr>
        <w:t xml:space="preserve">Duong N. H., Nam N. H., Trung T. T. Factors affecting the implementation of STEAM education among primary school teachers in various countries and Vietnamese educators: comparative analysis //Education 3-13. – 2026. – </w:t>
      </w:r>
      <w:r>
        <w:rPr>
          <w:rFonts w:ascii="Times New Roman" w:hAnsi="Times New Roman"/>
          <w:sz w:val="28"/>
          <w:lang w:val="en-US"/>
        </w:rPr>
        <w:t>Vol</w:t>
      </w:r>
      <w:r w:rsidRPr="00827E8E">
        <w:rPr>
          <w:rFonts w:ascii="Times New Roman" w:hAnsi="Times New Roman"/>
          <w:sz w:val="28"/>
          <w:lang w:val="kk-KZ"/>
        </w:rPr>
        <w:t xml:space="preserve">. 54. – </w:t>
      </w:r>
      <w:r>
        <w:rPr>
          <w:rFonts w:ascii="Times New Roman" w:hAnsi="Times New Roman"/>
          <w:sz w:val="28"/>
          <w:lang w:val="en-US"/>
        </w:rPr>
        <w:t>No</w:t>
      </w:r>
      <w:r w:rsidRPr="00827E8E">
        <w:rPr>
          <w:rFonts w:ascii="Times New Roman" w:hAnsi="Times New Roman"/>
          <w:sz w:val="28"/>
          <w:lang w:val="kk-KZ"/>
        </w:rPr>
        <w:t xml:space="preserve">. 2. – </w:t>
      </w:r>
      <w:r>
        <w:rPr>
          <w:rFonts w:ascii="Times New Roman" w:hAnsi="Times New Roman"/>
          <w:sz w:val="28"/>
          <w:lang w:val="en-US"/>
        </w:rPr>
        <w:t>P</w:t>
      </w:r>
      <w:r w:rsidRPr="00827E8E">
        <w:rPr>
          <w:rFonts w:ascii="Times New Roman" w:hAnsi="Times New Roman"/>
          <w:sz w:val="28"/>
          <w:lang w:val="kk-KZ"/>
        </w:rPr>
        <w:t>. 382-396.</w:t>
      </w:r>
      <w:r w:rsidR="00DD6FD9" w:rsidRPr="0057323D">
        <w:rPr>
          <w:rFonts w:ascii="Times New Roman" w:hAnsi="Times New Roman"/>
          <w:sz w:val="28"/>
          <w:lang w:val="en-US"/>
        </w:rPr>
        <w:t xml:space="preserve"> </w:t>
      </w:r>
    </w:p>
    <w:p w14:paraId="6C2E86F0" w14:textId="57834300"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124</w:t>
      </w:r>
      <w:r w:rsidR="00341F77" w:rsidRPr="002B6ECD">
        <w:rPr>
          <w:rFonts w:ascii="Times New Roman" w:hAnsi="Times New Roman"/>
          <w:sz w:val="28"/>
        </w:rPr>
        <w:t xml:space="preserve"> </w:t>
      </w:r>
      <w:r w:rsidRPr="002B6ECD">
        <w:rPr>
          <w:rFonts w:ascii="Times New Roman" w:hAnsi="Times New Roman"/>
          <w:sz w:val="28"/>
          <w:lang w:val="kk-KZ"/>
        </w:rPr>
        <w:t>Сластенин В. А., Исаев И. Ф., Шиянов Е. Н. Педагогика: учебное пособие для студентов высших учебных заведений</w:t>
      </w:r>
      <w:r w:rsidR="00341F77" w:rsidRPr="002B6ECD">
        <w:rPr>
          <w:rFonts w:ascii="Times New Roman" w:hAnsi="Times New Roman"/>
          <w:sz w:val="28"/>
        </w:rPr>
        <w:t xml:space="preserve">. - </w:t>
      </w:r>
      <w:r w:rsidRPr="002B6ECD">
        <w:rPr>
          <w:rFonts w:ascii="Times New Roman" w:hAnsi="Times New Roman"/>
          <w:sz w:val="28"/>
          <w:lang w:val="kk-KZ"/>
        </w:rPr>
        <w:t>М.: Издательский центр «Академия»</w:t>
      </w:r>
      <w:r w:rsidR="00341F77" w:rsidRPr="002B6ECD">
        <w:rPr>
          <w:rFonts w:ascii="Times New Roman" w:hAnsi="Times New Roman"/>
          <w:sz w:val="28"/>
        </w:rPr>
        <w:t xml:space="preserve">, </w:t>
      </w:r>
      <w:r w:rsidRPr="002B6ECD">
        <w:rPr>
          <w:rFonts w:ascii="Times New Roman" w:hAnsi="Times New Roman"/>
          <w:sz w:val="28"/>
          <w:lang w:val="kk-KZ"/>
        </w:rPr>
        <w:t>2005.</w:t>
      </w:r>
      <w:r w:rsidR="00341F77" w:rsidRPr="002B6ECD">
        <w:rPr>
          <w:rFonts w:ascii="Times New Roman" w:hAnsi="Times New Roman"/>
          <w:sz w:val="28"/>
        </w:rPr>
        <w:t xml:space="preserve"> </w:t>
      </w:r>
      <w:r w:rsidRPr="002B6ECD">
        <w:rPr>
          <w:rFonts w:ascii="Times New Roman" w:hAnsi="Times New Roman"/>
          <w:sz w:val="28"/>
          <w:lang w:val="kk-KZ"/>
        </w:rPr>
        <w:t>-</w:t>
      </w:r>
      <w:r w:rsidR="00341F77" w:rsidRPr="002B6ECD">
        <w:rPr>
          <w:rFonts w:ascii="Times New Roman" w:hAnsi="Times New Roman"/>
          <w:sz w:val="28"/>
        </w:rPr>
        <w:t xml:space="preserve"> </w:t>
      </w:r>
      <w:r w:rsidRPr="002B6ECD">
        <w:rPr>
          <w:rFonts w:ascii="Times New Roman" w:hAnsi="Times New Roman"/>
          <w:sz w:val="28"/>
          <w:lang w:val="kk-KZ"/>
        </w:rPr>
        <w:t>576 с.</w:t>
      </w:r>
    </w:p>
    <w:p w14:paraId="4FFB94FB" w14:textId="47212226"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125</w:t>
      </w:r>
      <w:r w:rsidR="00341F77" w:rsidRPr="002B6ECD">
        <w:rPr>
          <w:rFonts w:ascii="Times New Roman" w:hAnsi="Times New Roman"/>
          <w:sz w:val="28"/>
        </w:rPr>
        <w:t xml:space="preserve"> </w:t>
      </w:r>
      <w:r w:rsidRPr="002B6ECD">
        <w:rPr>
          <w:rFonts w:ascii="Times New Roman" w:hAnsi="Times New Roman"/>
          <w:sz w:val="28"/>
          <w:lang w:val="kk-KZ"/>
        </w:rPr>
        <w:t xml:space="preserve">Аймауытов Ж. Психология мен өнер таңдау. </w:t>
      </w:r>
      <w:r w:rsidR="002E2059" w:rsidRPr="002B6ECD">
        <w:rPr>
          <w:rFonts w:ascii="Times New Roman" w:hAnsi="Times New Roman"/>
          <w:sz w:val="28"/>
          <w:lang w:val="kk-KZ"/>
        </w:rPr>
        <w:t>-</w:t>
      </w:r>
      <w:r w:rsidRPr="002B6ECD">
        <w:rPr>
          <w:rFonts w:ascii="Times New Roman" w:hAnsi="Times New Roman"/>
          <w:sz w:val="28"/>
          <w:lang w:val="kk-KZ"/>
        </w:rPr>
        <w:t xml:space="preserve"> Алматы</w:t>
      </w:r>
      <w:r w:rsidR="00341F77" w:rsidRPr="002B6ECD">
        <w:rPr>
          <w:rFonts w:ascii="Times New Roman" w:hAnsi="Times New Roman"/>
          <w:sz w:val="28"/>
        </w:rPr>
        <w:t xml:space="preserve">: </w:t>
      </w:r>
      <w:r w:rsidR="0070546B" w:rsidRPr="002B6ECD">
        <w:rPr>
          <w:rFonts w:ascii="Times New Roman" w:hAnsi="Times New Roman"/>
          <w:sz w:val="28"/>
          <w:lang w:val="kk-KZ"/>
        </w:rPr>
        <w:t>Ғылым</w:t>
      </w:r>
      <w:r w:rsidRPr="002B6ECD">
        <w:rPr>
          <w:rFonts w:ascii="Times New Roman" w:hAnsi="Times New Roman"/>
          <w:sz w:val="28"/>
          <w:lang w:val="kk-KZ"/>
        </w:rPr>
        <w:t xml:space="preserve">, 1991. </w:t>
      </w:r>
      <w:r w:rsidR="002B4F8F" w:rsidRPr="002B6ECD">
        <w:rPr>
          <w:rFonts w:ascii="Times New Roman" w:hAnsi="Times New Roman"/>
          <w:sz w:val="28"/>
          <w:lang w:val="kk-KZ"/>
        </w:rPr>
        <w:t>-</w:t>
      </w:r>
      <w:r w:rsidRPr="002B6ECD">
        <w:rPr>
          <w:rFonts w:ascii="Times New Roman" w:hAnsi="Times New Roman"/>
          <w:sz w:val="28"/>
          <w:lang w:val="kk-KZ"/>
        </w:rPr>
        <w:t xml:space="preserve"> 360 б.</w:t>
      </w:r>
    </w:p>
    <w:p w14:paraId="0782EE21" w14:textId="2FA5601F" w:rsidR="0062310B"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126</w:t>
      </w:r>
      <w:r w:rsidR="00341F77" w:rsidRPr="002B6ECD">
        <w:rPr>
          <w:rFonts w:ascii="Times New Roman" w:hAnsi="Times New Roman"/>
          <w:sz w:val="28"/>
          <w:lang w:val="kk-KZ"/>
        </w:rPr>
        <w:t xml:space="preserve"> </w:t>
      </w:r>
      <w:r w:rsidR="0062310B" w:rsidRPr="002B6ECD">
        <w:rPr>
          <w:rFonts w:ascii="Times New Roman" w:hAnsi="Times New Roman"/>
          <w:sz w:val="28"/>
          <w:lang w:val="kk-KZ"/>
        </w:rPr>
        <w:t xml:space="preserve">Karatayev N., Ibashova A. Features of teaching robotics to primary school </w:t>
      </w:r>
      <w:r w:rsidR="0062310B" w:rsidRPr="002B6ECD">
        <w:rPr>
          <w:rFonts w:ascii="Times New Roman" w:hAnsi="Times New Roman"/>
          <w:sz w:val="28"/>
          <w:lang w:val="kk-KZ"/>
        </w:rPr>
        <w:lastRenderedPageBreak/>
        <w:t>students in the context of smart education // Avrasya Sosyal ve Ekonomi Araştırmaları Dergisi. - 2023. - Vol. 10, Special Issue 1. - P. 15-30.</w:t>
      </w:r>
    </w:p>
    <w:p w14:paraId="06D71C99" w14:textId="77777777" w:rsidR="0062310B" w:rsidRPr="002B6ECD" w:rsidRDefault="00900EC2" w:rsidP="0062310B">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127</w:t>
      </w:r>
      <w:r w:rsidR="00341F77" w:rsidRPr="002B6ECD">
        <w:rPr>
          <w:rFonts w:ascii="Times New Roman" w:hAnsi="Times New Roman"/>
          <w:sz w:val="28"/>
          <w:lang w:val="kk-KZ"/>
        </w:rPr>
        <w:t xml:space="preserve"> </w:t>
      </w:r>
      <w:r w:rsidR="0062310B" w:rsidRPr="002B6ECD">
        <w:rPr>
          <w:rFonts w:ascii="Times New Roman" w:hAnsi="Times New Roman"/>
          <w:sz w:val="28"/>
          <w:lang w:val="kk-KZ"/>
        </w:rPr>
        <w:t>Уалиханова Б.С., Қаратаев Н.С. Бастауыш мектепте «Робототехника» курсын оқыту әдістері // Ясауи университетінің хабаршысы. - 2022. - №4(126). - Б. 189-199.</w:t>
      </w:r>
    </w:p>
    <w:p w14:paraId="138DD510" w14:textId="28B65CC1" w:rsidR="00EE7ADF"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128</w:t>
      </w:r>
      <w:r w:rsidR="00341F77" w:rsidRPr="002B6ECD">
        <w:rPr>
          <w:rFonts w:ascii="Times New Roman" w:hAnsi="Times New Roman"/>
          <w:sz w:val="28"/>
          <w:lang w:val="kk-KZ"/>
        </w:rPr>
        <w:t xml:space="preserve"> </w:t>
      </w:r>
      <w:r w:rsidR="00EE7ADF" w:rsidRPr="002B6ECD">
        <w:rPr>
          <w:rFonts w:ascii="Times New Roman" w:hAnsi="Times New Roman"/>
          <w:sz w:val="28"/>
          <w:lang w:val="kk-KZ"/>
        </w:rPr>
        <w:t>Қаратаев Н.С., Ибашова А.Б., Белесова Д.Т., Нурмухамбетова Г.К. Робототехника негізінде бастауыш сынып оқушыларына ұлттық құндылықтарды қалыптастыру мүмкіндіктері // Математикалық модельдеу мен ақпараттық технологиялар білімде және ғылымда : мектеп информатикасының 40 жылдығына және педагогика ғылымдарының докторы, профессор Е.Ы. Бидайбековтың 80 жылдық мерейтойына арналған халықаралық ғылыми-әдістемелік конференция материалдары. - Алматы, 2025. - Б. 578-583.</w:t>
      </w:r>
    </w:p>
    <w:p w14:paraId="3C3C3F7B" w14:textId="77777777" w:rsidR="001D4011" w:rsidRPr="002B6ECD" w:rsidRDefault="00900EC2" w:rsidP="001D401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129</w:t>
      </w:r>
      <w:r w:rsidR="00341F77" w:rsidRPr="002B6ECD">
        <w:rPr>
          <w:rFonts w:ascii="Times New Roman" w:hAnsi="Times New Roman"/>
          <w:sz w:val="28"/>
          <w:lang w:val="en-US"/>
        </w:rPr>
        <w:t xml:space="preserve"> </w:t>
      </w:r>
      <w:r w:rsidR="001D4011" w:rsidRPr="002B6ECD">
        <w:rPr>
          <w:rFonts w:ascii="Times New Roman" w:hAnsi="Times New Roman"/>
          <w:sz w:val="28"/>
          <w:lang w:val="kk-KZ"/>
        </w:rPr>
        <w:t xml:space="preserve">Wing J. M. Computational thinking // Communications of the ACM. - 2006. - </w:t>
      </w:r>
      <w:r w:rsidR="001D4011" w:rsidRPr="002B6ECD">
        <w:rPr>
          <w:rFonts w:ascii="Times New Roman" w:hAnsi="Times New Roman"/>
          <w:sz w:val="28"/>
          <w:lang w:val="en-US"/>
        </w:rPr>
        <w:t>Vol</w:t>
      </w:r>
      <w:r w:rsidR="001D4011" w:rsidRPr="002B6ECD">
        <w:rPr>
          <w:rFonts w:ascii="Times New Roman" w:hAnsi="Times New Roman"/>
          <w:sz w:val="28"/>
          <w:lang w:val="kk-KZ"/>
        </w:rPr>
        <w:t xml:space="preserve">. 49. - </w:t>
      </w:r>
      <w:r w:rsidR="001D4011" w:rsidRPr="002B6ECD">
        <w:rPr>
          <w:rFonts w:ascii="Times New Roman" w:hAnsi="Times New Roman"/>
          <w:sz w:val="28"/>
          <w:lang w:val="en-US"/>
        </w:rPr>
        <w:t>No</w:t>
      </w:r>
      <w:r w:rsidR="001D4011" w:rsidRPr="002B6ECD">
        <w:rPr>
          <w:rFonts w:ascii="Times New Roman" w:hAnsi="Times New Roman"/>
          <w:sz w:val="28"/>
          <w:lang w:val="kk-KZ"/>
        </w:rPr>
        <w:t xml:space="preserve">. 3. - </w:t>
      </w:r>
      <w:r w:rsidR="001D4011" w:rsidRPr="002B6ECD">
        <w:rPr>
          <w:rFonts w:ascii="Times New Roman" w:hAnsi="Times New Roman"/>
          <w:sz w:val="28"/>
          <w:lang w:val="en-US"/>
        </w:rPr>
        <w:t>P</w:t>
      </w:r>
      <w:r w:rsidR="001D4011" w:rsidRPr="002B6ECD">
        <w:rPr>
          <w:rFonts w:ascii="Times New Roman" w:hAnsi="Times New Roman"/>
          <w:sz w:val="28"/>
          <w:lang w:val="kk-KZ"/>
        </w:rPr>
        <w:t>. 33-35.</w:t>
      </w:r>
    </w:p>
    <w:p w14:paraId="2560AAAD" w14:textId="77777777" w:rsidR="001D4011" w:rsidRPr="002B6ECD" w:rsidRDefault="001D4011" w:rsidP="001D401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rPr>
        <w:t xml:space="preserve">130 </w:t>
      </w:r>
      <w:r w:rsidRPr="002B6ECD">
        <w:rPr>
          <w:rFonts w:ascii="Times New Roman" w:hAnsi="Times New Roman"/>
          <w:sz w:val="28"/>
          <w:lang w:val="kk-KZ"/>
        </w:rPr>
        <w:t>Смирнова И.Н. Веб-сайт образовательного учреждения //</w:t>
      </w:r>
      <w:r w:rsidRPr="002B6ECD">
        <w:rPr>
          <w:rFonts w:ascii="Times New Roman" w:hAnsi="Times New Roman"/>
          <w:sz w:val="28"/>
        </w:rPr>
        <w:t xml:space="preserve"> </w:t>
      </w:r>
      <w:r w:rsidRPr="002B6ECD">
        <w:rPr>
          <w:rFonts w:ascii="Times New Roman" w:hAnsi="Times New Roman"/>
          <w:sz w:val="28"/>
          <w:lang w:val="kk-KZ"/>
        </w:rPr>
        <w:t>Нижегородское образование. - 2009. - №. 4. - С. 109-112.</w:t>
      </w:r>
    </w:p>
    <w:p w14:paraId="1BE1861C" w14:textId="77777777" w:rsidR="001D4011" w:rsidRPr="002B6ECD" w:rsidRDefault="001D4011" w:rsidP="001D401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rPr>
        <w:t xml:space="preserve">131 </w:t>
      </w:r>
      <w:r w:rsidRPr="002B6ECD">
        <w:rPr>
          <w:rFonts w:ascii="Times New Roman" w:hAnsi="Times New Roman"/>
          <w:sz w:val="28"/>
          <w:lang w:val="kk-KZ"/>
        </w:rPr>
        <w:t>Шамыкаева В. Е. Технология создания образовательного web-сайта //</w:t>
      </w:r>
      <w:r w:rsidRPr="002B6ECD">
        <w:rPr>
          <w:rFonts w:ascii="Times New Roman" w:hAnsi="Times New Roman"/>
          <w:sz w:val="28"/>
        </w:rPr>
        <w:t xml:space="preserve"> </w:t>
      </w:r>
      <w:r w:rsidRPr="002B6ECD">
        <w:rPr>
          <w:rFonts w:ascii="Times New Roman" w:hAnsi="Times New Roman"/>
          <w:sz w:val="28"/>
          <w:lang w:val="kk-KZ"/>
        </w:rPr>
        <w:t>Школьные технологии. - 2013. - №. 2. - С. 110-118.</w:t>
      </w:r>
    </w:p>
    <w:p w14:paraId="3F395EFE" w14:textId="35E296DF" w:rsidR="00900EC2" w:rsidRPr="002B6ECD" w:rsidRDefault="001D4011" w:rsidP="00083355">
      <w:pPr>
        <w:widowControl w:val="0"/>
        <w:spacing w:after="0" w:line="240" w:lineRule="auto"/>
        <w:ind w:firstLine="709"/>
        <w:jc w:val="both"/>
        <w:rPr>
          <w:rFonts w:ascii="Times New Roman" w:hAnsi="Times New Roman"/>
          <w:sz w:val="28"/>
        </w:rPr>
      </w:pPr>
      <w:r w:rsidRPr="002B6ECD">
        <w:rPr>
          <w:rFonts w:ascii="Times New Roman" w:hAnsi="Times New Roman"/>
          <w:sz w:val="28"/>
        </w:rPr>
        <w:t xml:space="preserve">132 </w:t>
      </w:r>
      <w:r w:rsidR="00900EC2" w:rsidRPr="002B6ECD">
        <w:rPr>
          <w:rFonts w:ascii="Times New Roman" w:hAnsi="Times New Roman"/>
          <w:sz w:val="28"/>
          <w:lang w:val="kk-KZ"/>
        </w:rPr>
        <w:t>Пунина Т. Г. Проектирование и размещение в сети Интернет административных сайтов образовательных учреждений: учебно-методическое пособие</w:t>
      </w:r>
      <w:r w:rsidR="00341F77" w:rsidRPr="002B6ECD">
        <w:rPr>
          <w:rFonts w:ascii="Times New Roman" w:hAnsi="Times New Roman"/>
          <w:sz w:val="28"/>
        </w:rPr>
        <w:t xml:space="preserve">. - </w:t>
      </w:r>
      <w:r w:rsidR="00900EC2" w:rsidRPr="002B6ECD">
        <w:rPr>
          <w:rFonts w:ascii="Times New Roman" w:hAnsi="Times New Roman"/>
          <w:sz w:val="28"/>
          <w:lang w:val="kk-KZ"/>
        </w:rPr>
        <w:t>Тамбов:</w:t>
      </w:r>
      <w:r w:rsidR="00341F77" w:rsidRPr="002B6ECD">
        <w:rPr>
          <w:rFonts w:ascii="Times New Roman" w:hAnsi="Times New Roman"/>
          <w:sz w:val="28"/>
        </w:rPr>
        <w:t xml:space="preserve"> </w:t>
      </w:r>
      <w:r w:rsidR="00900EC2" w:rsidRPr="002B6ECD">
        <w:rPr>
          <w:rFonts w:ascii="Times New Roman" w:hAnsi="Times New Roman"/>
          <w:sz w:val="28"/>
          <w:lang w:val="kk-KZ"/>
        </w:rPr>
        <w:t>[Б. и.]</w:t>
      </w:r>
      <w:r w:rsidR="00341F77" w:rsidRPr="002B6ECD">
        <w:rPr>
          <w:rFonts w:ascii="Times New Roman" w:hAnsi="Times New Roman"/>
          <w:sz w:val="28"/>
        </w:rPr>
        <w:t xml:space="preserve">, </w:t>
      </w:r>
      <w:r w:rsidR="00900EC2" w:rsidRPr="002B6ECD">
        <w:rPr>
          <w:rFonts w:ascii="Times New Roman" w:hAnsi="Times New Roman"/>
          <w:sz w:val="28"/>
          <w:lang w:val="kk-KZ"/>
        </w:rPr>
        <w:t>2007.</w:t>
      </w:r>
      <w:r w:rsidR="00341F77" w:rsidRPr="002B6ECD">
        <w:rPr>
          <w:rFonts w:ascii="Times New Roman" w:hAnsi="Times New Roman"/>
          <w:sz w:val="28"/>
        </w:rPr>
        <w:t xml:space="preserve"> - </w:t>
      </w:r>
      <w:r w:rsidR="0070546B" w:rsidRPr="002B6ECD">
        <w:rPr>
          <w:rFonts w:ascii="Times New Roman" w:hAnsi="Times New Roman"/>
          <w:sz w:val="28"/>
          <w:lang w:val="kk-KZ"/>
        </w:rPr>
        <w:t>55</w:t>
      </w:r>
      <w:r w:rsidR="00341F77" w:rsidRPr="002B6ECD">
        <w:rPr>
          <w:rFonts w:ascii="Times New Roman" w:hAnsi="Times New Roman"/>
          <w:sz w:val="28"/>
        </w:rPr>
        <w:t xml:space="preserve"> </w:t>
      </w:r>
      <w:r w:rsidR="00341F77" w:rsidRPr="002B6ECD">
        <w:rPr>
          <w:rFonts w:ascii="Times New Roman" w:hAnsi="Times New Roman"/>
          <w:sz w:val="28"/>
          <w:lang w:val="en-US"/>
        </w:rPr>
        <w:t>c</w:t>
      </w:r>
      <w:r w:rsidR="00341F77" w:rsidRPr="002B6ECD">
        <w:rPr>
          <w:rFonts w:ascii="Times New Roman" w:hAnsi="Times New Roman"/>
          <w:sz w:val="28"/>
        </w:rPr>
        <w:t>.</w:t>
      </w:r>
    </w:p>
    <w:p w14:paraId="16FE124A" w14:textId="35B88FB8" w:rsidR="00900EC2" w:rsidRPr="002B6ECD" w:rsidRDefault="00900EC2" w:rsidP="00083355">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13</w:t>
      </w:r>
      <w:r w:rsidR="001D4011" w:rsidRPr="002B6ECD">
        <w:rPr>
          <w:rFonts w:ascii="Times New Roman" w:hAnsi="Times New Roman"/>
          <w:sz w:val="28"/>
        </w:rPr>
        <w:t>3</w:t>
      </w:r>
      <w:r w:rsidRPr="002B6ECD">
        <w:rPr>
          <w:rFonts w:ascii="Times New Roman" w:hAnsi="Times New Roman"/>
          <w:sz w:val="28"/>
          <w:lang w:val="kk-KZ"/>
        </w:rPr>
        <w:tab/>
        <w:t>Наумов Д. В., Наумов В. П. Разработка веб-сайта как эффективное средство дистанционногообучениястудентовхудожественному проектированию //</w:t>
      </w:r>
      <w:r w:rsidR="00341F77" w:rsidRPr="002B6ECD">
        <w:rPr>
          <w:rFonts w:ascii="Times New Roman" w:hAnsi="Times New Roman"/>
          <w:sz w:val="28"/>
        </w:rPr>
        <w:t xml:space="preserve"> </w:t>
      </w:r>
      <w:r w:rsidRPr="002B6ECD">
        <w:rPr>
          <w:rFonts w:ascii="Times New Roman" w:hAnsi="Times New Roman"/>
          <w:sz w:val="28"/>
          <w:lang w:val="kk-KZ"/>
        </w:rPr>
        <w:t>Вестник Волжского университета им. В</w:t>
      </w:r>
      <w:r w:rsidR="00341F77" w:rsidRPr="002B6ECD">
        <w:rPr>
          <w:rFonts w:ascii="Times New Roman" w:hAnsi="Times New Roman"/>
          <w:sz w:val="28"/>
          <w:lang w:val="en-US"/>
        </w:rPr>
        <w:t>.</w:t>
      </w:r>
      <w:r w:rsidRPr="002B6ECD">
        <w:rPr>
          <w:rFonts w:ascii="Times New Roman" w:hAnsi="Times New Roman"/>
          <w:sz w:val="28"/>
          <w:lang w:val="kk-KZ"/>
        </w:rPr>
        <w:t>Н</w:t>
      </w:r>
      <w:r w:rsidR="00341F77" w:rsidRPr="002B6ECD">
        <w:rPr>
          <w:rFonts w:ascii="Times New Roman" w:hAnsi="Times New Roman"/>
          <w:sz w:val="28"/>
          <w:lang w:val="en-US"/>
        </w:rPr>
        <w:t>.</w:t>
      </w:r>
      <w:r w:rsidRPr="002B6ECD">
        <w:rPr>
          <w:rFonts w:ascii="Times New Roman" w:hAnsi="Times New Roman"/>
          <w:sz w:val="28"/>
          <w:lang w:val="kk-KZ"/>
        </w:rPr>
        <w:t xml:space="preserve"> Татищева. </w:t>
      </w:r>
      <w:r w:rsidR="002B4F8F" w:rsidRPr="002B6ECD">
        <w:rPr>
          <w:rFonts w:ascii="Times New Roman" w:hAnsi="Times New Roman"/>
          <w:sz w:val="28"/>
          <w:lang w:val="kk-KZ"/>
        </w:rPr>
        <w:t>-</w:t>
      </w:r>
      <w:r w:rsidRPr="002B6ECD">
        <w:rPr>
          <w:rFonts w:ascii="Times New Roman" w:hAnsi="Times New Roman"/>
          <w:sz w:val="28"/>
          <w:lang w:val="kk-KZ"/>
        </w:rPr>
        <w:t xml:space="preserve"> 2013.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Vol</w:t>
      </w:r>
      <w:r w:rsidRPr="002B6ECD">
        <w:rPr>
          <w:rFonts w:ascii="Times New Roman" w:hAnsi="Times New Roman"/>
          <w:sz w:val="28"/>
          <w:lang w:val="kk-KZ"/>
        </w:rPr>
        <w:t xml:space="preserve">. 2.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No</w:t>
      </w:r>
      <w:r w:rsidRPr="002B6ECD">
        <w:rPr>
          <w:rFonts w:ascii="Times New Roman" w:hAnsi="Times New Roman"/>
          <w:sz w:val="28"/>
          <w:lang w:val="kk-KZ"/>
        </w:rPr>
        <w:t xml:space="preserve">. 4(14). </w:t>
      </w:r>
      <w:r w:rsidR="002B4F8F" w:rsidRPr="002B6ECD">
        <w:rPr>
          <w:rFonts w:ascii="Times New Roman" w:hAnsi="Times New Roman"/>
          <w:sz w:val="28"/>
          <w:lang w:val="kk-KZ"/>
        </w:rPr>
        <w:t>-</w:t>
      </w:r>
      <w:r w:rsidRPr="002B6ECD">
        <w:rPr>
          <w:rFonts w:ascii="Times New Roman" w:hAnsi="Times New Roman"/>
          <w:sz w:val="28"/>
          <w:lang w:val="kk-KZ"/>
        </w:rPr>
        <w:t xml:space="preserve"> </w:t>
      </w:r>
      <w:r w:rsidR="00341F77" w:rsidRPr="002B6ECD">
        <w:rPr>
          <w:rFonts w:ascii="Times New Roman" w:hAnsi="Times New Roman"/>
          <w:sz w:val="28"/>
          <w:lang w:val="en-US"/>
        </w:rPr>
        <w:t>P</w:t>
      </w:r>
      <w:r w:rsidRPr="002B6ECD">
        <w:rPr>
          <w:rFonts w:ascii="Times New Roman" w:hAnsi="Times New Roman"/>
          <w:sz w:val="28"/>
          <w:lang w:val="kk-KZ"/>
        </w:rPr>
        <w:t>. 125-132.</w:t>
      </w:r>
    </w:p>
    <w:p w14:paraId="2C105675" w14:textId="3F58BFEC" w:rsidR="00900EC2" w:rsidRPr="002B6ECD" w:rsidRDefault="00900EC2"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13</w:t>
      </w:r>
      <w:r w:rsidR="001D4011" w:rsidRPr="002B6ECD">
        <w:rPr>
          <w:rFonts w:ascii="Times New Roman" w:hAnsi="Times New Roman"/>
          <w:sz w:val="28"/>
          <w:lang w:val="en-US"/>
        </w:rPr>
        <w:t>4</w:t>
      </w:r>
      <w:r w:rsidR="00341F77" w:rsidRPr="002B6ECD">
        <w:rPr>
          <w:rFonts w:ascii="Times New Roman" w:hAnsi="Times New Roman"/>
          <w:sz w:val="28"/>
          <w:lang w:val="en-US"/>
        </w:rPr>
        <w:t xml:space="preserve"> </w:t>
      </w:r>
      <w:r w:rsidRPr="002B6ECD">
        <w:rPr>
          <w:rFonts w:ascii="Times New Roman" w:hAnsi="Times New Roman"/>
          <w:sz w:val="28"/>
          <w:lang w:val="kk-KZ"/>
        </w:rPr>
        <w:t xml:space="preserve">Selwyn N. Education and technology: Key issues and debates. </w:t>
      </w:r>
      <w:r w:rsidR="00FB21CD" w:rsidRPr="002B6ECD">
        <w:rPr>
          <w:rFonts w:ascii="Times New Roman" w:hAnsi="Times New Roman"/>
          <w:sz w:val="28"/>
          <w:lang w:val="kk-KZ"/>
        </w:rPr>
        <w:t>–</w:t>
      </w:r>
      <w:r w:rsidRPr="002B6ECD">
        <w:rPr>
          <w:rFonts w:ascii="Times New Roman" w:hAnsi="Times New Roman"/>
          <w:sz w:val="28"/>
          <w:lang w:val="kk-KZ"/>
        </w:rPr>
        <w:t xml:space="preserve"> </w:t>
      </w:r>
      <w:r w:rsidR="00FB21CD" w:rsidRPr="002B6ECD">
        <w:rPr>
          <w:rFonts w:ascii="Times New Roman" w:hAnsi="Times New Roman"/>
          <w:sz w:val="28"/>
          <w:lang w:val="en-US"/>
        </w:rPr>
        <w:t>London, New York</w:t>
      </w:r>
      <w:r w:rsidR="00341F77" w:rsidRPr="002B6ECD">
        <w:rPr>
          <w:rFonts w:ascii="Times New Roman" w:hAnsi="Times New Roman"/>
          <w:sz w:val="28"/>
          <w:lang w:val="kk-KZ"/>
        </w:rPr>
        <w:t xml:space="preserve">: </w:t>
      </w:r>
      <w:r w:rsidRPr="002B6ECD">
        <w:rPr>
          <w:rFonts w:ascii="Times New Roman" w:hAnsi="Times New Roman"/>
          <w:sz w:val="28"/>
          <w:lang w:val="kk-KZ"/>
        </w:rPr>
        <w:t>Bloomsbury Publishing, 2021.</w:t>
      </w:r>
      <w:r w:rsidR="00341F77" w:rsidRPr="002B6ECD">
        <w:rPr>
          <w:rFonts w:ascii="Times New Roman" w:hAnsi="Times New Roman"/>
          <w:sz w:val="28"/>
          <w:lang w:val="kk-KZ"/>
        </w:rPr>
        <w:t xml:space="preserve"> -</w:t>
      </w:r>
      <w:r w:rsidR="00FB21CD" w:rsidRPr="002B6ECD">
        <w:rPr>
          <w:rFonts w:ascii="Times New Roman" w:hAnsi="Times New Roman"/>
          <w:sz w:val="28"/>
          <w:lang w:val="kk-KZ"/>
        </w:rPr>
        <w:t xml:space="preserve"> 232</w:t>
      </w:r>
      <w:r w:rsidR="00341F77" w:rsidRPr="002B6ECD">
        <w:rPr>
          <w:rFonts w:ascii="Times New Roman" w:hAnsi="Times New Roman"/>
          <w:sz w:val="28"/>
          <w:lang w:val="en-US"/>
        </w:rPr>
        <w:t xml:space="preserve"> p.</w:t>
      </w:r>
    </w:p>
    <w:p w14:paraId="65073185" w14:textId="0FB41B21" w:rsidR="001D4011" w:rsidRPr="002B6ECD" w:rsidRDefault="001D4011" w:rsidP="001D4011">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en-US"/>
        </w:rPr>
        <w:t xml:space="preserve">135 </w:t>
      </w:r>
      <w:r w:rsidRPr="002B6ECD">
        <w:rPr>
          <w:rFonts w:ascii="Times New Roman" w:hAnsi="Times New Roman"/>
          <w:sz w:val="28"/>
          <w:lang w:val="kk-KZ"/>
        </w:rPr>
        <w:t xml:space="preserve">Lepuschitz W. Robotics in Education: Latest Results and Developments. - </w:t>
      </w:r>
      <w:r w:rsidRPr="002B6ECD">
        <w:rPr>
          <w:rFonts w:ascii="Times New Roman" w:hAnsi="Times New Roman"/>
          <w:sz w:val="28"/>
          <w:lang w:val="en-US"/>
        </w:rPr>
        <w:t xml:space="preserve">Berlin: </w:t>
      </w:r>
      <w:r w:rsidRPr="002B6ECD">
        <w:rPr>
          <w:rFonts w:ascii="Times New Roman" w:hAnsi="Times New Roman"/>
          <w:sz w:val="28"/>
          <w:lang w:val="kk-KZ"/>
        </w:rPr>
        <w:t>Springer, 2017.</w:t>
      </w:r>
      <w:r w:rsidRPr="002B6ECD">
        <w:rPr>
          <w:rFonts w:ascii="Times New Roman" w:hAnsi="Times New Roman"/>
          <w:sz w:val="28"/>
          <w:lang w:val="en-US"/>
        </w:rPr>
        <w:t xml:space="preserve"> - 330 p.</w:t>
      </w:r>
    </w:p>
    <w:p w14:paraId="6003A676" w14:textId="278CA759" w:rsidR="001D4011" w:rsidRPr="002B6ECD" w:rsidRDefault="001D4011" w:rsidP="001D401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w:t>
      </w:r>
      <w:r w:rsidRPr="002B6ECD">
        <w:rPr>
          <w:rFonts w:ascii="Times New Roman" w:hAnsi="Times New Roman"/>
          <w:sz w:val="28"/>
          <w:lang w:val="en-US"/>
        </w:rPr>
        <w:t>36</w:t>
      </w:r>
      <w:r w:rsidRPr="002B6ECD">
        <w:rPr>
          <w:rFonts w:ascii="Times New Roman" w:hAnsi="Times New Roman"/>
          <w:sz w:val="28"/>
          <w:lang w:val="kk-KZ"/>
        </w:rPr>
        <w:t xml:space="preserve"> Kory Westlund J. M. Flat vs. expressive storytelling: Young children’s learning and retention of a social robot’s narrative //</w:t>
      </w:r>
      <w:r w:rsidRPr="002B6ECD">
        <w:rPr>
          <w:rFonts w:ascii="Times New Roman" w:hAnsi="Times New Roman"/>
          <w:sz w:val="28"/>
          <w:lang w:val="en-US"/>
        </w:rPr>
        <w:t xml:space="preserve"> </w:t>
      </w:r>
      <w:r w:rsidRPr="002B6ECD">
        <w:rPr>
          <w:rFonts w:ascii="Times New Roman" w:hAnsi="Times New Roman"/>
          <w:sz w:val="28"/>
          <w:lang w:val="kk-KZ"/>
        </w:rPr>
        <w:t xml:space="preserve">Frontiers in human neuroscience. - 2017. - </w:t>
      </w:r>
      <w:r w:rsidRPr="002B6ECD">
        <w:rPr>
          <w:rFonts w:ascii="Times New Roman" w:hAnsi="Times New Roman"/>
          <w:sz w:val="28"/>
          <w:lang w:val="en-US"/>
        </w:rPr>
        <w:t>Vol</w:t>
      </w:r>
      <w:r w:rsidRPr="002B6ECD">
        <w:rPr>
          <w:rFonts w:ascii="Times New Roman" w:hAnsi="Times New Roman"/>
          <w:sz w:val="28"/>
          <w:lang w:val="kk-KZ"/>
        </w:rPr>
        <w:t xml:space="preserve">. 11. - </w:t>
      </w:r>
      <w:r w:rsidRPr="002B6ECD">
        <w:rPr>
          <w:rFonts w:ascii="Times New Roman" w:hAnsi="Times New Roman"/>
          <w:sz w:val="28"/>
          <w:lang w:val="en-US"/>
        </w:rPr>
        <w:t>P</w:t>
      </w:r>
      <w:r w:rsidRPr="002B6ECD">
        <w:rPr>
          <w:rFonts w:ascii="Times New Roman" w:hAnsi="Times New Roman"/>
          <w:sz w:val="28"/>
          <w:lang w:val="kk-KZ"/>
        </w:rPr>
        <w:t>. 295.</w:t>
      </w:r>
    </w:p>
    <w:p w14:paraId="0715F355" w14:textId="2B3AF132" w:rsidR="001D4011" w:rsidRPr="002B6ECD" w:rsidRDefault="001D4011" w:rsidP="001D4011">
      <w:pPr>
        <w:widowControl w:val="0"/>
        <w:spacing w:after="0" w:line="240" w:lineRule="auto"/>
        <w:ind w:firstLine="709"/>
        <w:jc w:val="both"/>
        <w:rPr>
          <w:rFonts w:ascii="Times New Roman" w:hAnsi="Times New Roman"/>
          <w:sz w:val="28"/>
          <w:lang w:val="kk-KZ"/>
        </w:rPr>
      </w:pPr>
      <w:r w:rsidRPr="002B6ECD">
        <w:rPr>
          <w:rFonts w:ascii="Times New Roman" w:hAnsi="Times New Roman"/>
          <w:sz w:val="28"/>
          <w:lang w:val="kk-KZ"/>
        </w:rPr>
        <w:t>1</w:t>
      </w:r>
      <w:r w:rsidRPr="002B6ECD">
        <w:rPr>
          <w:rFonts w:ascii="Times New Roman" w:hAnsi="Times New Roman"/>
          <w:sz w:val="28"/>
          <w:lang w:val="en-US"/>
        </w:rPr>
        <w:t>37</w:t>
      </w:r>
      <w:r w:rsidRPr="002B6ECD">
        <w:rPr>
          <w:rFonts w:ascii="Times New Roman" w:hAnsi="Times New Roman"/>
          <w:sz w:val="28"/>
          <w:lang w:val="kk-KZ"/>
        </w:rPr>
        <w:t xml:space="preserve"> Hussain S., Lindh J., Shukur G. The effect of LEGO training on pupils' school performance in mathematics, problem solving ability and attitude: Swedish data //</w:t>
      </w:r>
      <w:r w:rsidRPr="002B6ECD">
        <w:rPr>
          <w:rFonts w:ascii="Times New Roman" w:hAnsi="Times New Roman"/>
          <w:sz w:val="28"/>
          <w:lang w:val="en-US"/>
        </w:rPr>
        <w:t xml:space="preserve"> </w:t>
      </w:r>
      <w:r w:rsidRPr="002B6ECD">
        <w:rPr>
          <w:rFonts w:ascii="Times New Roman" w:hAnsi="Times New Roman"/>
          <w:sz w:val="28"/>
          <w:lang w:val="kk-KZ"/>
        </w:rPr>
        <w:t xml:space="preserve">Journal of Educational Technology &amp; Society. - 2006. - </w:t>
      </w:r>
      <w:r w:rsidRPr="002B6ECD">
        <w:rPr>
          <w:rFonts w:ascii="Times New Roman" w:hAnsi="Times New Roman"/>
          <w:sz w:val="28"/>
          <w:lang w:val="en-US"/>
        </w:rPr>
        <w:t>Vol</w:t>
      </w:r>
      <w:r w:rsidRPr="002B6ECD">
        <w:rPr>
          <w:rFonts w:ascii="Times New Roman" w:hAnsi="Times New Roman"/>
          <w:sz w:val="28"/>
          <w:lang w:val="kk-KZ"/>
        </w:rPr>
        <w:t xml:space="preserve">. 9. - </w:t>
      </w:r>
      <w:r w:rsidRPr="002B6ECD">
        <w:rPr>
          <w:rFonts w:ascii="Times New Roman" w:hAnsi="Times New Roman"/>
          <w:sz w:val="28"/>
          <w:lang w:val="en-US"/>
        </w:rPr>
        <w:t>No</w:t>
      </w:r>
      <w:r w:rsidRPr="002B6ECD">
        <w:rPr>
          <w:rFonts w:ascii="Times New Roman" w:hAnsi="Times New Roman"/>
          <w:sz w:val="28"/>
          <w:lang w:val="kk-KZ"/>
        </w:rPr>
        <w:t xml:space="preserve">. 3. - </w:t>
      </w:r>
      <w:r w:rsidRPr="002B6ECD">
        <w:rPr>
          <w:rFonts w:ascii="Times New Roman" w:hAnsi="Times New Roman"/>
          <w:sz w:val="28"/>
          <w:lang w:val="en-US"/>
        </w:rPr>
        <w:t>P</w:t>
      </w:r>
      <w:r w:rsidRPr="002B6ECD">
        <w:rPr>
          <w:rFonts w:ascii="Times New Roman" w:hAnsi="Times New Roman"/>
          <w:sz w:val="28"/>
          <w:lang w:val="kk-KZ"/>
        </w:rPr>
        <w:t>. 182-194.</w:t>
      </w:r>
    </w:p>
    <w:p w14:paraId="07CD405B"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13</w:t>
      </w:r>
      <w:r w:rsidRPr="00827E8E">
        <w:rPr>
          <w:rFonts w:ascii="Times New Roman" w:hAnsi="Times New Roman"/>
          <w:sz w:val="28"/>
        </w:rPr>
        <w:t xml:space="preserve">8 </w:t>
      </w:r>
      <w:r w:rsidRPr="00827E8E">
        <w:rPr>
          <w:rFonts w:ascii="Times New Roman" w:hAnsi="Times New Roman"/>
          <w:sz w:val="28"/>
          <w:lang w:val="kk-KZ"/>
        </w:rPr>
        <w:t>Зубарев А. В. Прикладная статистика в образовании и психологии: учебник и практикум. - М.: Юрайт, 2020. - 345 с.</w:t>
      </w:r>
    </w:p>
    <w:p w14:paraId="682A8659" w14:textId="77777777" w:rsidR="0057323D" w:rsidRPr="00827E8E"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13</w:t>
      </w:r>
      <w:r w:rsidRPr="00827E8E">
        <w:rPr>
          <w:rFonts w:ascii="Times New Roman" w:hAnsi="Times New Roman"/>
          <w:sz w:val="28"/>
        </w:rPr>
        <w:t xml:space="preserve">9 </w:t>
      </w:r>
      <w:r w:rsidRPr="00827E8E">
        <w:rPr>
          <w:rFonts w:ascii="Times New Roman" w:hAnsi="Times New Roman"/>
          <w:sz w:val="28"/>
          <w:lang w:val="kk-KZ"/>
        </w:rPr>
        <w:t>Глущенко В. В. Математическая статистика для педагогов: учебное пособие. - СПб.: Лань, 2018. - 288 с.</w:t>
      </w:r>
    </w:p>
    <w:p w14:paraId="28938714" w14:textId="4270F360" w:rsidR="00900EC2" w:rsidRPr="002B6ECD" w:rsidRDefault="0057323D" w:rsidP="0057323D">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t>1</w:t>
      </w:r>
      <w:r w:rsidRPr="00827E8E">
        <w:rPr>
          <w:rFonts w:ascii="Times New Roman" w:hAnsi="Times New Roman"/>
          <w:sz w:val="28"/>
        </w:rPr>
        <w:t xml:space="preserve">40 </w:t>
      </w:r>
      <w:r w:rsidRPr="00827E8E">
        <w:rPr>
          <w:rFonts w:ascii="Times New Roman" w:hAnsi="Times New Roman"/>
          <w:sz w:val="28"/>
          <w:lang w:val="kk-KZ"/>
        </w:rPr>
        <w:t>Ляпунов С. В. Методы математической статистики в педагогике. - М.: Просвещение, 2017. - 256 с.</w:t>
      </w:r>
    </w:p>
    <w:p w14:paraId="3EB1C024" w14:textId="092382D3" w:rsidR="00900EC2" w:rsidRPr="002B6ECD" w:rsidRDefault="001D4011" w:rsidP="0008335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w:t>
      </w:r>
      <w:r w:rsidRPr="002B6ECD">
        <w:rPr>
          <w:rFonts w:ascii="Times New Roman" w:hAnsi="Times New Roman"/>
          <w:sz w:val="28"/>
          <w:lang w:val="en-US"/>
        </w:rPr>
        <w:t>41</w:t>
      </w:r>
      <w:r w:rsidR="00341F77" w:rsidRPr="002B6ECD">
        <w:rPr>
          <w:rFonts w:ascii="Times New Roman" w:hAnsi="Times New Roman"/>
          <w:sz w:val="28"/>
          <w:lang w:val="en-US"/>
        </w:rPr>
        <w:t xml:space="preserve"> </w:t>
      </w:r>
      <w:r w:rsidR="00900EC2" w:rsidRPr="002B6ECD">
        <w:rPr>
          <w:rFonts w:ascii="Times New Roman" w:hAnsi="Times New Roman"/>
          <w:sz w:val="28"/>
          <w:lang w:val="kk-KZ"/>
        </w:rPr>
        <w:t xml:space="preserve">Field A. Discovering statistics using IBM SPSS statistics. </w:t>
      </w:r>
      <w:r w:rsidR="002E2059" w:rsidRPr="002B6ECD">
        <w:rPr>
          <w:rFonts w:ascii="Times New Roman" w:hAnsi="Times New Roman"/>
          <w:sz w:val="28"/>
          <w:lang w:val="kk-KZ"/>
        </w:rPr>
        <w:t>-</w:t>
      </w:r>
      <w:r w:rsidR="00900EC2" w:rsidRPr="002B6ECD">
        <w:rPr>
          <w:rFonts w:ascii="Times New Roman" w:hAnsi="Times New Roman"/>
          <w:sz w:val="28"/>
          <w:lang w:val="kk-KZ"/>
        </w:rPr>
        <w:t xml:space="preserve"> </w:t>
      </w:r>
      <w:r w:rsidR="00FB21CD" w:rsidRPr="002B6ECD">
        <w:rPr>
          <w:rFonts w:ascii="Times New Roman" w:hAnsi="Times New Roman"/>
          <w:sz w:val="28"/>
          <w:lang w:val="en-US"/>
        </w:rPr>
        <w:t>London</w:t>
      </w:r>
      <w:r w:rsidR="00341F77" w:rsidRPr="002B6ECD">
        <w:rPr>
          <w:rFonts w:ascii="Times New Roman" w:hAnsi="Times New Roman"/>
          <w:sz w:val="28"/>
          <w:lang w:val="kk-KZ"/>
        </w:rPr>
        <w:t xml:space="preserve">: </w:t>
      </w:r>
      <w:r w:rsidR="00900EC2" w:rsidRPr="002B6ECD">
        <w:rPr>
          <w:rFonts w:ascii="Times New Roman" w:hAnsi="Times New Roman"/>
          <w:sz w:val="28"/>
          <w:lang w:val="kk-KZ"/>
        </w:rPr>
        <w:t>Sage publications limited, 2024.</w:t>
      </w:r>
      <w:r w:rsidR="00341F77" w:rsidRPr="002B6ECD">
        <w:rPr>
          <w:rFonts w:ascii="Times New Roman" w:hAnsi="Times New Roman"/>
          <w:sz w:val="28"/>
          <w:lang w:val="kk-KZ"/>
        </w:rPr>
        <w:t xml:space="preserve"> -</w:t>
      </w:r>
      <w:r w:rsidR="00341F77" w:rsidRPr="002B6ECD">
        <w:rPr>
          <w:rFonts w:ascii="Times New Roman" w:hAnsi="Times New Roman"/>
          <w:sz w:val="28"/>
          <w:lang w:val="en-US"/>
        </w:rPr>
        <w:t xml:space="preserve"> </w:t>
      </w:r>
      <w:r w:rsidR="00FB21CD" w:rsidRPr="002B6ECD">
        <w:rPr>
          <w:rFonts w:ascii="Times New Roman" w:hAnsi="Times New Roman"/>
          <w:sz w:val="28"/>
          <w:lang w:val="en-US"/>
        </w:rPr>
        <w:t>1144</w:t>
      </w:r>
      <w:r w:rsidR="00341F77" w:rsidRPr="002B6ECD">
        <w:rPr>
          <w:rFonts w:ascii="Times New Roman" w:hAnsi="Times New Roman"/>
          <w:sz w:val="28"/>
          <w:lang w:val="en-US"/>
        </w:rPr>
        <w:t xml:space="preserve"> p.</w:t>
      </w:r>
    </w:p>
    <w:p w14:paraId="4424EF8F" w14:textId="172B910D" w:rsidR="00900EC2" w:rsidRPr="002B6ECD" w:rsidRDefault="0057323D" w:rsidP="00083355">
      <w:pPr>
        <w:widowControl w:val="0"/>
        <w:spacing w:after="0" w:line="240" w:lineRule="auto"/>
        <w:ind w:firstLine="709"/>
        <w:jc w:val="both"/>
        <w:rPr>
          <w:rFonts w:ascii="Times New Roman" w:hAnsi="Times New Roman"/>
          <w:sz w:val="28"/>
          <w:lang w:val="kk-KZ"/>
        </w:rPr>
      </w:pPr>
      <w:r w:rsidRPr="00827E8E">
        <w:rPr>
          <w:rFonts w:ascii="Times New Roman" w:hAnsi="Times New Roman"/>
          <w:sz w:val="28"/>
          <w:lang w:val="kk-KZ"/>
        </w:rPr>
        <w:lastRenderedPageBreak/>
        <w:t>1</w:t>
      </w:r>
      <w:r w:rsidRPr="00827E8E">
        <w:rPr>
          <w:rFonts w:ascii="Times New Roman" w:hAnsi="Times New Roman"/>
          <w:sz w:val="28"/>
          <w:lang w:val="en-US"/>
        </w:rPr>
        <w:t xml:space="preserve">42 </w:t>
      </w:r>
      <w:r w:rsidRPr="00827E8E">
        <w:rPr>
          <w:rFonts w:ascii="Times New Roman" w:hAnsi="Times New Roman"/>
          <w:sz w:val="28"/>
          <w:lang w:val="kk-KZ"/>
        </w:rPr>
        <w:t>Cohen J., Cohen P., West S.G., Aiken L.S. Applied Multiple Regression/Correlation Analysis for the Behavioral Sciences</w:t>
      </w:r>
      <w:r w:rsidRPr="00827E8E">
        <w:rPr>
          <w:rFonts w:ascii="Times New Roman" w:hAnsi="Times New Roman"/>
          <w:sz w:val="28"/>
          <w:lang w:val="en-US"/>
        </w:rPr>
        <w:t xml:space="preserve">. </w:t>
      </w:r>
      <w:r w:rsidRPr="00827E8E">
        <w:rPr>
          <w:rFonts w:ascii="Times New Roman" w:hAnsi="Times New Roman"/>
          <w:sz w:val="28"/>
          <w:lang w:val="kk-KZ"/>
        </w:rPr>
        <w:t>3rd ed. - New York: Routledge, 2003. - 703 p.</w:t>
      </w:r>
    </w:p>
    <w:p w14:paraId="210666CD" w14:textId="5460D25C" w:rsidR="00FB07E5" w:rsidRPr="002B6ECD" w:rsidRDefault="001D4011" w:rsidP="00DC0BA5">
      <w:pPr>
        <w:widowControl w:val="0"/>
        <w:spacing w:after="0" w:line="240" w:lineRule="auto"/>
        <w:ind w:firstLine="709"/>
        <w:jc w:val="both"/>
        <w:rPr>
          <w:rFonts w:ascii="Times New Roman" w:hAnsi="Times New Roman"/>
          <w:sz w:val="28"/>
          <w:lang w:val="en-US"/>
        </w:rPr>
      </w:pPr>
      <w:r w:rsidRPr="002B6ECD">
        <w:rPr>
          <w:rFonts w:ascii="Times New Roman" w:hAnsi="Times New Roman"/>
          <w:sz w:val="28"/>
          <w:lang w:val="kk-KZ"/>
        </w:rPr>
        <w:t>1</w:t>
      </w:r>
      <w:r w:rsidRPr="002B6ECD">
        <w:rPr>
          <w:rFonts w:ascii="Times New Roman" w:hAnsi="Times New Roman"/>
          <w:sz w:val="28"/>
          <w:lang w:val="en-US"/>
        </w:rPr>
        <w:t>43</w:t>
      </w:r>
      <w:r w:rsidR="00874F42" w:rsidRPr="002B6ECD">
        <w:rPr>
          <w:rFonts w:ascii="Times New Roman" w:hAnsi="Times New Roman"/>
          <w:sz w:val="28"/>
          <w:lang w:val="en-US"/>
        </w:rPr>
        <w:t xml:space="preserve"> </w:t>
      </w:r>
      <w:r w:rsidR="00900EC2" w:rsidRPr="002B6ECD">
        <w:rPr>
          <w:rFonts w:ascii="Times New Roman" w:hAnsi="Times New Roman"/>
          <w:sz w:val="28"/>
          <w:lang w:val="kk-KZ"/>
        </w:rPr>
        <w:t xml:space="preserve">Montgomery D. C., Peck E. A., Vining G. G. Introduction to linear regression analysis. </w:t>
      </w:r>
      <w:r w:rsidR="00FB21CD" w:rsidRPr="002B6ECD">
        <w:rPr>
          <w:rFonts w:ascii="Times New Roman" w:hAnsi="Times New Roman"/>
          <w:sz w:val="28"/>
          <w:lang w:val="kk-KZ"/>
        </w:rPr>
        <w:t>–</w:t>
      </w:r>
      <w:r w:rsidR="00900EC2" w:rsidRPr="002B6ECD">
        <w:rPr>
          <w:rFonts w:ascii="Times New Roman" w:hAnsi="Times New Roman"/>
          <w:sz w:val="28"/>
          <w:lang w:val="kk-KZ"/>
        </w:rPr>
        <w:t xml:space="preserve"> </w:t>
      </w:r>
      <w:r w:rsidR="00FB21CD" w:rsidRPr="002B6ECD">
        <w:rPr>
          <w:rFonts w:ascii="Times New Roman" w:hAnsi="Times New Roman"/>
          <w:sz w:val="28"/>
          <w:lang w:val="en-US"/>
        </w:rPr>
        <w:t>Hoboken, New Jersey</w:t>
      </w:r>
      <w:r w:rsidR="00874F42" w:rsidRPr="002B6ECD">
        <w:rPr>
          <w:rFonts w:ascii="Times New Roman" w:hAnsi="Times New Roman"/>
          <w:sz w:val="28"/>
          <w:lang w:val="kk-KZ"/>
        </w:rPr>
        <w:t xml:space="preserve">: </w:t>
      </w:r>
      <w:r w:rsidR="00900EC2" w:rsidRPr="002B6ECD">
        <w:rPr>
          <w:rFonts w:ascii="Times New Roman" w:hAnsi="Times New Roman"/>
          <w:sz w:val="28"/>
          <w:lang w:val="kk-KZ"/>
        </w:rPr>
        <w:t>John Wiley &amp; Sons, 2021.</w:t>
      </w:r>
      <w:r w:rsidR="00874F42" w:rsidRPr="002B6ECD">
        <w:rPr>
          <w:rFonts w:ascii="Times New Roman" w:hAnsi="Times New Roman"/>
          <w:sz w:val="28"/>
          <w:lang w:val="kk-KZ"/>
        </w:rPr>
        <w:t xml:space="preserve"> </w:t>
      </w:r>
      <w:r w:rsidR="00874F42" w:rsidRPr="002B6ECD">
        <w:rPr>
          <w:rFonts w:ascii="Times New Roman" w:hAnsi="Times New Roman"/>
          <w:sz w:val="28"/>
          <w:lang w:val="en-US"/>
        </w:rPr>
        <w:t xml:space="preserve">- </w:t>
      </w:r>
      <w:r w:rsidR="00FB21CD" w:rsidRPr="002B6ECD">
        <w:rPr>
          <w:rFonts w:ascii="Times New Roman" w:hAnsi="Times New Roman"/>
          <w:sz w:val="28"/>
          <w:lang w:val="en-US"/>
        </w:rPr>
        <w:t>673</w:t>
      </w:r>
      <w:r w:rsidR="00874F42" w:rsidRPr="002B6ECD">
        <w:rPr>
          <w:rFonts w:ascii="Times New Roman" w:hAnsi="Times New Roman"/>
          <w:sz w:val="28"/>
          <w:lang w:val="en-US"/>
        </w:rPr>
        <w:t xml:space="preserve"> p.</w:t>
      </w:r>
    </w:p>
    <w:p w14:paraId="2BE097F7" w14:textId="77777777" w:rsidR="00900EC2" w:rsidRPr="002B6ECD" w:rsidRDefault="00900EC2" w:rsidP="00D312A6">
      <w:pPr>
        <w:widowControl w:val="0"/>
        <w:spacing w:after="0" w:line="240" w:lineRule="auto"/>
        <w:rPr>
          <w:rFonts w:ascii="Times New Roman" w:hAnsi="Times New Roman"/>
          <w:sz w:val="28"/>
          <w:lang w:val="kk-KZ"/>
        </w:rPr>
      </w:pPr>
    </w:p>
    <w:p w14:paraId="6232A3F6" w14:textId="77777777" w:rsidR="00083355" w:rsidRPr="002B6ECD" w:rsidRDefault="00083355" w:rsidP="00D312A6">
      <w:pPr>
        <w:widowControl w:val="0"/>
        <w:spacing w:after="0" w:line="240" w:lineRule="auto"/>
        <w:rPr>
          <w:rFonts w:ascii="Times New Roman" w:hAnsi="Times New Roman"/>
          <w:sz w:val="28"/>
          <w:lang w:val="kk-KZ"/>
        </w:rPr>
      </w:pPr>
    </w:p>
    <w:p w14:paraId="417F828F" w14:textId="77777777" w:rsidR="004953AC" w:rsidRPr="002B6ECD" w:rsidRDefault="004953AC" w:rsidP="00D312A6">
      <w:pPr>
        <w:widowControl w:val="0"/>
        <w:spacing w:after="0" w:line="240" w:lineRule="auto"/>
        <w:rPr>
          <w:rFonts w:ascii="Times New Roman" w:hAnsi="Times New Roman"/>
          <w:sz w:val="28"/>
          <w:lang w:val="kk-KZ"/>
        </w:rPr>
      </w:pPr>
    </w:p>
    <w:p w14:paraId="53C084DC" w14:textId="77777777" w:rsidR="004953AC" w:rsidRPr="002B6ECD" w:rsidRDefault="004953AC" w:rsidP="00D312A6">
      <w:pPr>
        <w:widowControl w:val="0"/>
        <w:spacing w:after="0" w:line="240" w:lineRule="auto"/>
        <w:rPr>
          <w:rFonts w:ascii="Times New Roman" w:hAnsi="Times New Roman"/>
          <w:sz w:val="28"/>
          <w:lang w:val="kk-KZ"/>
        </w:rPr>
      </w:pPr>
    </w:p>
    <w:p w14:paraId="1BB5CEC1" w14:textId="77777777" w:rsidR="004953AC" w:rsidRPr="002B6ECD" w:rsidRDefault="004953AC" w:rsidP="00D312A6">
      <w:pPr>
        <w:widowControl w:val="0"/>
        <w:spacing w:after="0" w:line="240" w:lineRule="auto"/>
        <w:rPr>
          <w:rFonts w:ascii="Times New Roman" w:hAnsi="Times New Roman"/>
          <w:sz w:val="28"/>
          <w:lang w:val="kk-KZ"/>
        </w:rPr>
      </w:pPr>
    </w:p>
    <w:p w14:paraId="28C98BFF" w14:textId="77777777" w:rsidR="004953AC" w:rsidRPr="002B6ECD" w:rsidRDefault="004953AC" w:rsidP="00D312A6">
      <w:pPr>
        <w:widowControl w:val="0"/>
        <w:spacing w:after="0" w:line="240" w:lineRule="auto"/>
        <w:rPr>
          <w:rFonts w:ascii="Times New Roman" w:hAnsi="Times New Roman"/>
          <w:sz w:val="28"/>
          <w:lang w:val="kk-KZ"/>
        </w:rPr>
      </w:pPr>
    </w:p>
    <w:p w14:paraId="570C6CDC" w14:textId="77777777" w:rsidR="004953AC" w:rsidRPr="002B6ECD" w:rsidRDefault="004953AC" w:rsidP="00D312A6">
      <w:pPr>
        <w:widowControl w:val="0"/>
        <w:spacing w:after="0" w:line="240" w:lineRule="auto"/>
        <w:rPr>
          <w:rFonts w:ascii="Times New Roman" w:hAnsi="Times New Roman"/>
          <w:sz w:val="28"/>
          <w:lang w:val="kk-KZ"/>
        </w:rPr>
      </w:pPr>
    </w:p>
    <w:p w14:paraId="12B908BE" w14:textId="77777777" w:rsidR="004953AC" w:rsidRPr="002B6ECD" w:rsidRDefault="004953AC" w:rsidP="00D312A6">
      <w:pPr>
        <w:widowControl w:val="0"/>
        <w:spacing w:after="0" w:line="240" w:lineRule="auto"/>
        <w:rPr>
          <w:rFonts w:ascii="Times New Roman" w:hAnsi="Times New Roman"/>
          <w:sz w:val="28"/>
          <w:lang w:val="kk-KZ"/>
        </w:rPr>
      </w:pPr>
    </w:p>
    <w:p w14:paraId="5F912C2D" w14:textId="77777777" w:rsidR="004953AC" w:rsidRPr="002B6ECD" w:rsidRDefault="004953AC" w:rsidP="00D312A6">
      <w:pPr>
        <w:widowControl w:val="0"/>
        <w:spacing w:after="0" w:line="240" w:lineRule="auto"/>
        <w:rPr>
          <w:rFonts w:ascii="Times New Roman" w:hAnsi="Times New Roman"/>
          <w:sz w:val="28"/>
          <w:lang w:val="kk-KZ"/>
        </w:rPr>
      </w:pPr>
    </w:p>
    <w:p w14:paraId="5F589B4E" w14:textId="77777777" w:rsidR="004953AC" w:rsidRPr="002B6ECD" w:rsidRDefault="004953AC" w:rsidP="00D312A6">
      <w:pPr>
        <w:widowControl w:val="0"/>
        <w:spacing w:after="0" w:line="240" w:lineRule="auto"/>
        <w:rPr>
          <w:rFonts w:ascii="Times New Roman" w:hAnsi="Times New Roman"/>
          <w:sz w:val="28"/>
          <w:lang w:val="kk-KZ"/>
        </w:rPr>
      </w:pPr>
    </w:p>
    <w:p w14:paraId="654ADAD2" w14:textId="77777777" w:rsidR="004953AC" w:rsidRPr="002B6ECD" w:rsidRDefault="004953AC" w:rsidP="00D312A6">
      <w:pPr>
        <w:widowControl w:val="0"/>
        <w:spacing w:after="0" w:line="240" w:lineRule="auto"/>
        <w:rPr>
          <w:rFonts w:ascii="Times New Roman" w:hAnsi="Times New Roman"/>
          <w:sz w:val="28"/>
          <w:lang w:val="kk-KZ"/>
        </w:rPr>
      </w:pPr>
    </w:p>
    <w:p w14:paraId="03B9A22E" w14:textId="77777777" w:rsidR="004953AC" w:rsidRPr="002B6ECD" w:rsidRDefault="004953AC" w:rsidP="00D312A6">
      <w:pPr>
        <w:widowControl w:val="0"/>
        <w:spacing w:after="0" w:line="240" w:lineRule="auto"/>
        <w:rPr>
          <w:rFonts w:ascii="Times New Roman" w:hAnsi="Times New Roman"/>
          <w:sz w:val="28"/>
          <w:lang w:val="kk-KZ"/>
        </w:rPr>
      </w:pPr>
    </w:p>
    <w:p w14:paraId="038F63CE" w14:textId="77777777" w:rsidR="004953AC" w:rsidRPr="002B6ECD" w:rsidRDefault="004953AC" w:rsidP="00D312A6">
      <w:pPr>
        <w:widowControl w:val="0"/>
        <w:spacing w:after="0" w:line="240" w:lineRule="auto"/>
        <w:rPr>
          <w:rFonts w:ascii="Times New Roman" w:hAnsi="Times New Roman"/>
          <w:sz w:val="28"/>
          <w:lang w:val="kk-KZ"/>
        </w:rPr>
      </w:pPr>
    </w:p>
    <w:p w14:paraId="2EF485F1" w14:textId="77777777" w:rsidR="004953AC" w:rsidRPr="002B6ECD" w:rsidRDefault="004953AC" w:rsidP="00D312A6">
      <w:pPr>
        <w:widowControl w:val="0"/>
        <w:spacing w:after="0" w:line="240" w:lineRule="auto"/>
        <w:rPr>
          <w:rFonts w:ascii="Times New Roman" w:hAnsi="Times New Roman"/>
          <w:sz w:val="28"/>
          <w:lang w:val="kk-KZ"/>
        </w:rPr>
      </w:pPr>
    </w:p>
    <w:p w14:paraId="75C3398D" w14:textId="77777777" w:rsidR="004953AC" w:rsidRPr="002B6ECD" w:rsidRDefault="004953AC" w:rsidP="00D312A6">
      <w:pPr>
        <w:widowControl w:val="0"/>
        <w:spacing w:after="0" w:line="240" w:lineRule="auto"/>
        <w:rPr>
          <w:rFonts w:ascii="Times New Roman" w:hAnsi="Times New Roman"/>
          <w:sz w:val="28"/>
          <w:lang w:val="kk-KZ"/>
        </w:rPr>
      </w:pPr>
    </w:p>
    <w:p w14:paraId="5D83CF9B" w14:textId="77777777" w:rsidR="004953AC" w:rsidRPr="002B6ECD" w:rsidRDefault="004953AC" w:rsidP="00D312A6">
      <w:pPr>
        <w:widowControl w:val="0"/>
        <w:spacing w:after="0" w:line="240" w:lineRule="auto"/>
        <w:rPr>
          <w:rFonts w:ascii="Times New Roman" w:hAnsi="Times New Roman"/>
          <w:sz w:val="28"/>
          <w:lang w:val="kk-KZ"/>
        </w:rPr>
      </w:pPr>
    </w:p>
    <w:p w14:paraId="24C0510A" w14:textId="77777777" w:rsidR="004953AC" w:rsidRPr="002B6ECD" w:rsidRDefault="004953AC" w:rsidP="00D312A6">
      <w:pPr>
        <w:widowControl w:val="0"/>
        <w:spacing w:after="0" w:line="240" w:lineRule="auto"/>
        <w:rPr>
          <w:rFonts w:ascii="Times New Roman" w:hAnsi="Times New Roman"/>
          <w:sz w:val="28"/>
          <w:lang w:val="kk-KZ"/>
        </w:rPr>
      </w:pPr>
    </w:p>
    <w:p w14:paraId="00F1BD69" w14:textId="77777777" w:rsidR="004953AC" w:rsidRPr="002B6ECD" w:rsidRDefault="004953AC" w:rsidP="00D312A6">
      <w:pPr>
        <w:widowControl w:val="0"/>
        <w:spacing w:after="0" w:line="240" w:lineRule="auto"/>
        <w:rPr>
          <w:rFonts w:ascii="Times New Roman" w:hAnsi="Times New Roman"/>
          <w:sz w:val="28"/>
          <w:lang w:val="kk-KZ"/>
        </w:rPr>
      </w:pPr>
    </w:p>
    <w:p w14:paraId="54FC1147" w14:textId="77777777" w:rsidR="004953AC" w:rsidRPr="002B6ECD" w:rsidRDefault="004953AC" w:rsidP="00D312A6">
      <w:pPr>
        <w:widowControl w:val="0"/>
        <w:spacing w:after="0" w:line="240" w:lineRule="auto"/>
        <w:rPr>
          <w:rFonts w:ascii="Times New Roman" w:hAnsi="Times New Roman"/>
          <w:sz w:val="28"/>
          <w:lang w:val="kk-KZ"/>
        </w:rPr>
      </w:pPr>
    </w:p>
    <w:p w14:paraId="652FAA1B" w14:textId="77777777" w:rsidR="004953AC" w:rsidRPr="002B6ECD" w:rsidRDefault="004953AC" w:rsidP="00D312A6">
      <w:pPr>
        <w:widowControl w:val="0"/>
        <w:spacing w:after="0" w:line="240" w:lineRule="auto"/>
        <w:rPr>
          <w:rFonts w:ascii="Times New Roman" w:hAnsi="Times New Roman"/>
          <w:sz w:val="28"/>
          <w:lang w:val="kk-KZ"/>
        </w:rPr>
      </w:pPr>
    </w:p>
    <w:p w14:paraId="709DC6E4" w14:textId="77777777" w:rsidR="004953AC" w:rsidRPr="002B6ECD" w:rsidRDefault="004953AC" w:rsidP="00D312A6">
      <w:pPr>
        <w:widowControl w:val="0"/>
        <w:spacing w:after="0" w:line="240" w:lineRule="auto"/>
        <w:rPr>
          <w:rFonts w:ascii="Times New Roman" w:hAnsi="Times New Roman"/>
          <w:sz w:val="28"/>
          <w:lang w:val="kk-KZ"/>
        </w:rPr>
      </w:pPr>
    </w:p>
    <w:p w14:paraId="6FE4070C" w14:textId="77777777" w:rsidR="004953AC" w:rsidRPr="002B6ECD" w:rsidRDefault="004953AC" w:rsidP="00D312A6">
      <w:pPr>
        <w:widowControl w:val="0"/>
        <w:spacing w:after="0" w:line="240" w:lineRule="auto"/>
        <w:rPr>
          <w:rFonts w:ascii="Times New Roman" w:hAnsi="Times New Roman"/>
          <w:sz w:val="28"/>
          <w:lang w:val="kk-KZ"/>
        </w:rPr>
      </w:pPr>
    </w:p>
    <w:p w14:paraId="19EF38B2" w14:textId="77777777" w:rsidR="004953AC" w:rsidRPr="002B6ECD" w:rsidRDefault="004953AC" w:rsidP="00D312A6">
      <w:pPr>
        <w:widowControl w:val="0"/>
        <w:spacing w:after="0" w:line="240" w:lineRule="auto"/>
        <w:rPr>
          <w:rFonts w:ascii="Times New Roman" w:hAnsi="Times New Roman"/>
          <w:sz w:val="28"/>
          <w:lang w:val="kk-KZ"/>
        </w:rPr>
      </w:pPr>
    </w:p>
    <w:p w14:paraId="095EB658" w14:textId="77777777" w:rsidR="004953AC" w:rsidRPr="002B6ECD" w:rsidRDefault="004953AC" w:rsidP="00D312A6">
      <w:pPr>
        <w:widowControl w:val="0"/>
        <w:spacing w:after="0" w:line="240" w:lineRule="auto"/>
        <w:rPr>
          <w:rFonts w:ascii="Times New Roman" w:hAnsi="Times New Roman"/>
          <w:sz w:val="28"/>
          <w:lang w:val="kk-KZ"/>
        </w:rPr>
      </w:pPr>
    </w:p>
    <w:p w14:paraId="118611DB" w14:textId="77777777" w:rsidR="004953AC" w:rsidRPr="002B6ECD" w:rsidRDefault="004953AC" w:rsidP="00D312A6">
      <w:pPr>
        <w:widowControl w:val="0"/>
        <w:spacing w:after="0" w:line="240" w:lineRule="auto"/>
        <w:rPr>
          <w:rFonts w:ascii="Times New Roman" w:hAnsi="Times New Roman"/>
          <w:sz w:val="28"/>
          <w:lang w:val="kk-KZ"/>
        </w:rPr>
      </w:pPr>
    </w:p>
    <w:p w14:paraId="5F67C7C3" w14:textId="77777777" w:rsidR="004953AC" w:rsidRPr="002B6ECD" w:rsidRDefault="004953AC" w:rsidP="00D312A6">
      <w:pPr>
        <w:widowControl w:val="0"/>
        <w:spacing w:after="0" w:line="240" w:lineRule="auto"/>
        <w:rPr>
          <w:rFonts w:ascii="Times New Roman" w:hAnsi="Times New Roman"/>
          <w:sz w:val="28"/>
          <w:lang w:val="kk-KZ"/>
        </w:rPr>
      </w:pPr>
    </w:p>
    <w:p w14:paraId="2B676F70" w14:textId="77777777" w:rsidR="004953AC" w:rsidRPr="002B6ECD" w:rsidRDefault="004953AC" w:rsidP="00D312A6">
      <w:pPr>
        <w:widowControl w:val="0"/>
        <w:spacing w:after="0" w:line="240" w:lineRule="auto"/>
        <w:rPr>
          <w:rFonts w:ascii="Times New Roman" w:hAnsi="Times New Roman"/>
          <w:sz w:val="28"/>
          <w:lang w:val="kk-KZ"/>
        </w:rPr>
      </w:pPr>
    </w:p>
    <w:p w14:paraId="3A2AEF3C" w14:textId="77777777" w:rsidR="004953AC" w:rsidRPr="002B6ECD" w:rsidRDefault="004953AC" w:rsidP="00D312A6">
      <w:pPr>
        <w:widowControl w:val="0"/>
        <w:spacing w:after="0" w:line="240" w:lineRule="auto"/>
        <w:rPr>
          <w:rFonts w:ascii="Times New Roman" w:hAnsi="Times New Roman"/>
          <w:sz w:val="28"/>
          <w:lang w:val="kk-KZ"/>
        </w:rPr>
      </w:pPr>
    </w:p>
    <w:p w14:paraId="1C289895" w14:textId="77777777" w:rsidR="004953AC" w:rsidRPr="002B6ECD" w:rsidRDefault="004953AC" w:rsidP="00D312A6">
      <w:pPr>
        <w:widowControl w:val="0"/>
        <w:spacing w:after="0" w:line="240" w:lineRule="auto"/>
        <w:rPr>
          <w:rFonts w:ascii="Times New Roman" w:hAnsi="Times New Roman"/>
          <w:sz w:val="28"/>
          <w:lang w:val="kk-KZ"/>
        </w:rPr>
      </w:pPr>
    </w:p>
    <w:p w14:paraId="5C72400E" w14:textId="77777777" w:rsidR="004953AC" w:rsidRPr="002B6ECD" w:rsidRDefault="004953AC" w:rsidP="00D312A6">
      <w:pPr>
        <w:widowControl w:val="0"/>
        <w:spacing w:after="0" w:line="240" w:lineRule="auto"/>
        <w:rPr>
          <w:rFonts w:ascii="Times New Roman" w:hAnsi="Times New Roman"/>
          <w:sz w:val="28"/>
          <w:lang w:val="kk-KZ"/>
        </w:rPr>
      </w:pPr>
    </w:p>
    <w:p w14:paraId="26102E35" w14:textId="77777777" w:rsidR="004953AC" w:rsidRPr="002B6ECD" w:rsidRDefault="004953AC" w:rsidP="00D312A6">
      <w:pPr>
        <w:widowControl w:val="0"/>
        <w:spacing w:after="0" w:line="240" w:lineRule="auto"/>
        <w:rPr>
          <w:rFonts w:ascii="Times New Roman" w:hAnsi="Times New Roman"/>
          <w:sz w:val="28"/>
          <w:lang w:val="kk-KZ"/>
        </w:rPr>
      </w:pPr>
    </w:p>
    <w:p w14:paraId="55C967EB" w14:textId="77777777" w:rsidR="004953AC" w:rsidRPr="002B6ECD" w:rsidRDefault="004953AC" w:rsidP="00D312A6">
      <w:pPr>
        <w:widowControl w:val="0"/>
        <w:spacing w:after="0" w:line="240" w:lineRule="auto"/>
        <w:rPr>
          <w:rFonts w:ascii="Times New Roman" w:hAnsi="Times New Roman"/>
          <w:sz w:val="28"/>
          <w:lang w:val="kk-KZ"/>
        </w:rPr>
      </w:pPr>
    </w:p>
    <w:p w14:paraId="2AA472D9" w14:textId="77777777" w:rsidR="004953AC" w:rsidRDefault="004953AC" w:rsidP="00D312A6">
      <w:pPr>
        <w:widowControl w:val="0"/>
        <w:spacing w:after="0" w:line="240" w:lineRule="auto"/>
        <w:rPr>
          <w:rFonts w:ascii="Times New Roman" w:hAnsi="Times New Roman"/>
          <w:sz w:val="28"/>
          <w:lang w:val="kk-KZ"/>
        </w:rPr>
      </w:pPr>
    </w:p>
    <w:p w14:paraId="7DE31752" w14:textId="77777777" w:rsidR="00BC0B59" w:rsidRPr="002B6ECD" w:rsidRDefault="00BC0B59" w:rsidP="00D312A6">
      <w:pPr>
        <w:widowControl w:val="0"/>
        <w:spacing w:after="0" w:line="240" w:lineRule="auto"/>
        <w:rPr>
          <w:rFonts w:ascii="Times New Roman" w:hAnsi="Times New Roman"/>
          <w:sz w:val="28"/>
          <w:lang w:val="kk-KZ"/>
        </w:rPr>
      </w:pPr>
    </w:p>
    <w:p w14:paraId="01D6A575" w14:textId="77777777" w:rsidR="004953AC" w:rsidRPr="002B6ECD" w:rsidRDefault="004953AC" w:rsidP="00D312A6">
      <w:pPr>
        <w:widowControl w:val="0"/>
        <w:spacing w:after="0" w:line="240" w:lineRule="auto"/>
        <w:rPr>
          <w:rFonts w:ascii="Times New Roman" w:hAnsi="Times New Roman"/>
          <w:sz w:val="28"/>
          <w:lang w:val="kk-KZ"/>
        </w:rPr>
      </w:pPr>
    </w:p>
    <w:p w14:paraId="22963CF1" w14:textId="77777777" w:rsidR="004953AC" w:rsidRPr="002B6ECD" w:rsidRDefault="004953AC" w:rsidP="00D312A6">
      <w:pPr>
        <w:widowControl w:val="0"/>
        <w:spacing w:after="0" w:line="240" w:lineRule="auto"/>
        <w:rPr>
          <w:rFonts w:ascii="Times New Roman" w:hAnsi="Times New Roman"/>
          <w:sz w:val="28"/>
          <w:lang w:val="kk-KZ"/>
        </w:rPr>
      </w:pPr>
    </w:p>
    <w:p w14:paraId="78ACAF4F" w14:textId="77777777" w:rsidR="004953AC" w:rsidRPr="002B6ECD" w:rsidRDefault="004953AC" w:rsidP="00D312A6">
      <w:pPr>
        <w:widowControl w:val="0"/>
        <w:spacing w:after="0" w:line="240" w:lineRule="auto"/>
        <w:rPr>
          <w:rFonts w:ascii="Times New Roman" w:hAnsi="Times New Roman"/>
          <w:sz w:val="28"/>
          <w:lang w:val="kk-KZ"/>
        </w:rPr>
      </w:pPr>
    </w:p>
    <w:p w14:paraId="7B358192" w14:textId="77777777" w:rsidR="00083355" w:rsidRPr="002B6ECD" w:rsidRDefault="00083355" w:rsidP="00D312A6">
      <w:pPr>
        <w:widowControl w:val="0"/>
        <w:spacing w:after="0" w:line="240" w:lineRule="auto"/>
        <w:rPr>
          <w:rFonts w:ascii="Times New Roman" w:hAnsi="Times New Roman"/>
          <w:sz w:val="28"/>
          <w:lang w:val="kk-KZ"/>
        </w:rPr>
      </w:pPr>
    </w:p>
    <w:p w14:paraId="1AD0152B" w14:textId="77777777" w:rsidR="00083355" w:rsidRPr="002B6ECD" w:rsidRDefault="00083355" w:rsidP="00D312A6">
      <w:pPr>
        <w:widowControl w:val="0"/>
        <w:spacing w:after="0" w:line="240" w:lineRule="auto"/>
        <w:rPr>
          <w:rFonts w:ascii="Times New Roman" w:hAnsi="Times New Roman"/>
          <w:sz w:val="28"/>
          <w:lang w:val="kk-KZ"/>
        </w:rPr>
      </w:pPr>
    </w:p>
    <w:p w14:paraId="3BC8D888" w14:textId="77777777" w:rsidR="00900EC2" w:rsidRPr="002B6ECD" w:rsidRDefault="00900EC2" w:rsidP="00083355">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ҚОСЫМША А</w:t>
      </w:r>
    </w:p>
    <w:p w14:paraId="23279EF1" w14:textId="77777777" w:rsidR="00900EC2" w:rsidRPr="002B6ECD" w:rsidRDefault="00900EC2" w:rsidP="00083355">
      <w:pPr>
        <w:widowControl w:val="0"/>
        <w:spacing w:after="0" w:line="240" w:lineRule="auto"/>
        <w:jc w:val="center"/>
        <w:rPr>
          <w:rFonts w:ascii="Times New Roman" w:hAnsi="Times New Roman"/>
          <w:sz w:val="28"/>
          <w:lang w:val="kk-KZ"/>
        </w:rPr>
      </w:pPr>
    </w:p>
    <w:p w14:paraId="42094C9B"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Авторлық куәліктер</w:t>
      </w:r>
    </w:p>
    <w:p w14:paraId="5705FAC2" w14:textId="77777777" w:rsidR="00DC0BA5" w:rsidRPr="002B6ECD" w:rsidRDefault="00DC0BA5" w:rsidP="00083355">
      <w:pPr>
        <w:widowControl w:val="0"/>
        <w:spacing w:after="0" w:line="240" w:lineRule="auto"/>
        <w:jc w:val="center"/>
        <w:rPr>
          <w:rFonts w:ascii="Times New Roman" w:hAnsi="Times New Roman"/>
          <w:sz w:val="28"/>
          <w:lang w:val="kk-KZ"/>
        </w:rPr>
      </w:pPr>
    </w:p>
    <w:p w14:paraId="79CCB3F7"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drawing>
          <wp:inline distT="0" distB="0" distL="0" distR="0" wp14:anchorId="1CC02177" wp14:editId="11D090B9">
            <wp:extent cx="5884322" cy="8316686"/>
            <wp:effectExtent l="0" t="0" r="254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58">
                      <a:extLst>
                        <a:ext uri="{28A0092B-C50C-407E-A947-70E740481C1C}">
                          <a14:useLocalDpi xmlns:a14="http://schemas.microsoft.com/office/drawing/2010/main" val="0"/>
                        </a:ext>
                      </a:extLst>
                    </a:blip>
                    <a:stretch>
                      <a:fillRect/>
                    </a:stretch>
                  </pic:blipFill>
                  <pic:spPr>
                    <a:xfrm>
                      <a:off x="0" y="0"/>
                      <a:ext cx="5888316" cy="8322331"/>
                    </a:xfrm>
                    <a:prstGeom prst="rect">
                      <a:avLst/>
                    </a:prstGeom>
                  </pic:spPr>
                </pic:pic>
              </a:graphicData>
            </a:graphic>
          </wp:inline>
        </w:drawing>
      </w:r>
    </w:p>
    <w:p w14:paraId="3D210CE2"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094CCF6B" wp14:editId="62BDF6EA">
            <wp:extent cx="5940425" cy="8396088"/>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59">
                      <a:extLst>
                        <a:ext uri="{28A0092B-C50C-407E-A947-70E740481C1C}">
                          <a14:useLocalDpi xmlns:a14="http://schemas.microsoft.com/office/drawing/2010/main" val="0"/>
                        </a:ext>
                      </a:extLst>
                    </a:blip>
                    <a:stretch>
                      <a:fillRect/>
                    </a:stretch>
                  </pic:blipFill>
                  <pic:spPr>
                    <a:xfrm>
                      <a:off x="0" y="0"/>
                      <a:ext cx="5940425" cy="8396088"/>
                    </a:xfrm>
                    <a:prstGeom prst="rect">
                      <a:avLst/>
                    </a:prstGeom>
                  </pic:spPr>
                </pic:pic>
              </a:graphicData>
            </a:graphic>
          </wp:inline>
        </w:drawing>
      </w:r>
    </w:p>
    <w:p w14:paraId="37F80136"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2CB64DF2" wp14:editId="68D8F5B5">
            <wp:extent cx="5940425" cy="8395981"/>
            <wp:effectExtent l="0" t="0" r="3175" b="5080"/>
            <wp:docPr id="1298229505" name="Рисунок 129822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 Свидетельство (3)_page-0001.jpg"/>
                    <pic:cNvPicPr/>
                  </pic:nvPicPr>
                  <pic:blipFill>
                    <a:blip r:embed="rId60">
                      <a:extLst>
                        <a:ext uri="{28A0092B-C50C-407E-A947-70E740481C1C}">
                          <a14:useLocalDpi xmlns:a14="http://schemas.microsoft.com/office/drawing/2010/main" val="0"/>
                        </a:ext>
                      </a:extLst>
                    </a:blip>
                    <a:stretch>
                      <a:fillRect/>
                    </a:stretch>
                  </pic:blipFill>
                  <pic:spPr>
                    <a:xfrm>
                      <a:off x="0" y="0"/>
                      <a:ext cx="5940425" cy="8395981"/>
                    </a:xfrm>
                    <a:prstGeom prst="rect">
                      <a:avLst/>
                    </a:prstGeom>
                  </pic:spPr>
                </pic:pic>
              </a:graphicData>
            </a:graphic>
          </wp:inline>
        </w:drawing>
      </w:r>
    </w:p>
    <w:p w14:paraId="4053368E"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665714D1" wp14:editId="35C67DA1">
            <wp:extent cx="5940425" cy="8395981"/>
            <wp:effectExtent l="0" t="0" r="3175" b="5080"/>
            <wp:docPr id="1298229506" name="Рисунок 129822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Свидетельство (4)_page-0001.jpg"/>
                    <pic:cNvPicPr/>
                  </pic:nvPicPr>
                  <pic:blipFill>
                    <a:blip r:embed="rId61">
                      <a:extLst>
                        <a:ext uri="{28A0092B-C50C-407E-A947-70E740481C1C}">
                          <a14:useLocalDpi xmlns:a14="http://schemas.microsoft.com/office/drawing/2010/main" val="0"/>
                        </a:ext>
                      </a:extLst>
                    </a:blip>
                    <a:stretch>
                      <a:fillRect/>
                    </a:stretch>
                  </pic:blipFill>
                  <pic:spPr>
                    <a:xfrm>
                      <a:off x="0" y="0"/>
                      <a:ext cx="5940425" cy="8395981"/>
                    </a:xfrm>
                    <a:prstGeom prst="rect">
                      <a:avLst/>
                    </a:prstGeom>
                  </pic:spPr>
                </pic:pic>
              </a:graphicData>
            </a:graphic>
          </wp:inline>
        </w:drawing>
      </w:r>
    </w:p>
    <w:p w14:paraId="5360B96E"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1ACE4BF4" wp14:editId="77448789">
            <wp:extent cx="5940425" cy="8395981"/>
            <wp:effectExtent l="0" t="0" r="3175" b="5080"/>
            <wp:docPr id="1298229507" name="Рисунок 129822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Свидетельство (5)_page-0001.jpg"/>
                    <pic:cNvPicPr/>
                  </pic:nvPicPr>
                  <pic:blipFill>
                    <a:blip r:embed="rId62">
                      <a:extLst>
                        <a:ext uri="{28A0092B-C50C-407E-A947-70E740481C1C}">
                          <a14:useLocalDpi xmlns:a14="http://schemas.microsoft.com/office/drawing/2010/main" val="0"/>
                        </a:ext>
                      </a:extLst>
                    </a:blip>
                    <a:stretch>
                      <a:fillRect/>
                    </a:stretch>
                  </pic:blipFill>
                  <pic:spPr>
                    <a:xfrm>
                      <a:off x="0" y="0"/>
                      <a:ext cx="5940425" cy="8395981"/>
                    </a:xfrm>
                    <a:prstGeom prst="rect">
                      <a:avLst/>
                    </a:prstGeom>
                  </pic:spPr>
                </pic:pic>
              </a:graphicData>
            </a:graphic>
          </wp:inline>
        </w:drawing>
      </w:r>
    </w:p>
    <w:p w14:paraId="40B6949E" w14:textId="77777777" w:rsidR="00083355" w:rsidRPr="002B6ECD" w:rsidRDefault="00083355" w:rsidP="00D312A6">
      <w:pPr>
        <w:widowControl w:val="0"/>
        <w:spacing w:after="0" w:line="240" w:lineRule="auto"/>
        <w:rPr>
          <w:rFonts w:ascii="Times New Roman" w:hAnsi="Times New Roman"/>
          <w:sz w:val="28"/>
          <w:lang w:val="kk-KZ"/>
        </w:rPr>
      </w:pPr>
    </w:p>
    <w:p w14:paraId="37703B34" w14:textId="77777777" w:rsidR="00083355" w:rsidRPr="002B6ECD" w:rsidRDefault="00083355" w:rsidP="00D312A6">
      <w:pPr>
        <w:widowControl w:val="0"/>
        <w:spacing w:after="0" w:line="240" w:lineRule="auto"/>
        <w:rPr>
          <w:rFonts w:ascii="Times New Roman" w:hAnsi="Times New Roman"/>
          <w:sz w:val="28"/>
          <w:lang w:val="kk-KZ"/>
        </w:rPr>
      </w:pPr>
    </w:p>
    <w:p w14:paraId="679C1081" w14:textId="77777777" w:rsidR="00083355" w:rsidRPr="002B6ECD" w:rsidRDefault="00083355" w:rsidP="00D312A6">
      <w:pPr>
        <w:widowControl w:val="0"/>
        <w:spacing w:after="0" w:line="240" w:lineRule="auto"/>
        <w:rPr>
          <w:rFonts w:ascii="Times New Roman" w:hAnsi="Times New Roman"/>
          <w:sz w:val="28"/>
          <w:lang w:val="kk-KZ"/>
        </w:rPr>
      </w:pPr>
    </w:p>
    <w:p w14:paraId="6932242A" w14:textId="77777777" w:rsidR="00083355" w:rsidRPr="002B6ECD" w:rsidRDefault="00083355" w:rsidP="00D312A6">
      <w:pPr>
        <w:widowControl w:val="0"/>
        <w:spacing w:after="0" w:line="240" w:lineRule="auto"/>
        <w:rPr>
          <w:rFonts w:ascii="Times New Roman" w:hAnsi="Times New Roman"/>
          <w:sz w:val="28"/>
          <w:lang w:val="kk-KZ"/>
        </w:rPr>
      </w:pPr>
    </w:p>
    <w:p w14:paraId="43A25066" w14:textId="77777777" w:rsidR="00900EC2" w:rsidRPr="002B6ECD" w:rsidRDefault="00900EC2" w:rsidP="00083355">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t>ҚОСЫМША Ә</w:t>
      </w:r>
    </w:p>
    <w:p w14:paraId="44F33D89" w14:textId="77777777" w:rsidR="00900EC2" w:rsidRPr="002B6ECD" w:rsidRDefault="00900EC2" w:rsidP="00083355">
      <w:pPr>
        <w:widowControl w:val="0"/>
        <w:spacing w:after="0" w:line="240" w:lineRule="auto"/>
        <w:jc w:val="center"/>
        <w:rPr>
          <w:rFonts w:ascii="Times New Roman" w:hAnsi="Times New Roman"/>
          <w:sz w:val="28"/>
          <w:lang w:val="kk-KZ"/>
        </w:rPr>
      </w:pPr>
    </w:p>
    <w:p w14:paraId="428C7A80" w14:textId="77777777" w:rsidR="00900EC2" w:rsidRPr="002B6ECD" w:rsidRDefault="00900EC2" w:rsidP="00083355">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Енгізу актілері және жұмыс оқу бағдарламалары</w:t>
      </w:r>
    </w:p>
    <w:p w14:paraId="22445027"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drawing>
          <wp:inline distT="0" distB="0" distL="0" distR="0" wp14:anchorId="1B107FF1" wp14:editId="63090D0D">
            <wp:extent cx="5889831" cy="8331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гізу акті Ө.Жәнібеков_page-0001.jpg"/>
                    <pic:cNvPicPr/>
                  </pic:nvPicPr>
                  <pic:blipFill>
                    <a:blip r:embed="rId63">
                      <a:extLst>
                        <a:ext uri="{28A0092B-C50C-407E-A947-70E740481C1C}">
                          <a14:useLocalDpi xmlns:a14="http://schemas.microsoft.com/office/drawing/2010/main" val="0"/>
                        </a:ext>
                      </a:extLst>
                    </a:blip>
                    <a:stretch>
                      <a:fillRect/>
                    </a:stretch>
                  </pic:blipFill>
                  <pic:spPr>
                    <a:xfrm>
                      <a:off x="0" y="0"/>
                      <a:ext cx="5894364" cy="8337612"/>
                    </a:xfrm>
                    <a:prstGeom prst="rect">
                      <a:avLst/>
                    </a:prstGeom>
                  </pic:spPr>
                </pic:pic>
              </a:graphicData>
            </a:graphic>
          </wp:inline>
        </w:drawing>
      </w:r>
    </w:p>
    <w:p w14:paraId="31C39EDE" w14:textId="3D33A74F" w:rsidR="00900EC2" w:rsidRPr="002B6ECD" w:rsidRDefault="008A0834" w:rsidP="00D312A6">
      <w:pPr>
        <w:widowControl w:val="0"/>
        <w:spacing w:after="0" w:line="240" w:lineRule="auto"/>
        <w:rPr>
          <w:rFonts w:ascii="Times New Roman" w:hAnsi="Times New Roman"/>
          <w:sz w:val="28"/>
          <w:lang w:val="kk-KZ"/>
        </w:rPr>
      </w:pPr>
      <w:r w:rsidRPr="002B6ECD">
        <w:rPr>
          <w:rFonts w:ascii="Times New Roman" w:hAnsi="Times New Roman"/>
          <w:noProof/>
          <w:sz w:val="28"/>
          <w:lang w:eastAsia="ru-RU"/>
        </w:rPr>
        <w:lastRenderedPageBreak/>
        <w:drawing>
          <wp:inline distT="0" distB="0" distL="0" distR="0" wp14:anchorId="01A65DF1" wp14:editId="7B0BABD7">
            <wp:extent cx="5931730" cy="8388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гізу акті А.Навои.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31730" cy="8388000"/>
                    </a:xfrm>
                    <a:prstGeom prst="rect">
                      <a:avLst/>
                    </a:prstGeom>
                  </pic:spPr>
                </pic:pic>
              </a:graphicData>
            </a:graphic>
          </wp:inline>
        </w:drawing>
      </w:r>
    </w:p>
    <w:p w14:paraId="38B2750E" w14:textId="45B310F4" w:rsidR="00900EC2" w:rsidRPr="002B6ECD" w:rsidRDefault="008A0834" w:rsidP="00D312A6">
      <w:pPr>
        <w:widowControl w:val="0"/>
        <w:spacing w:after="0" w:line="240" w:lineRule="auto"/>
        <w:rPr>
          <w:rFonts w:ascii="Times New Roman" w:hAnsi="Times New Roman"/>
          <w:sz w:val="28"/>
          <w:lang w:val="kk-KZ"/>
        </w:rPr>
      </w:pPr>
      <w:r w:rsidRPr="002B6ECD">
        <w:rPr>
          <w:rFonts w:ascii="Times New Roman" w:hAnsi="Times New Roman"/>
          <w:noProof/>
          <w:sz w:val="28"/>
          <w:lang w:eastAsia="ru-RU"/>
        </w:rPr>
        <w:lastRenderedPageBreak/>
        <w:drawing>
          <wp:inline distT="0" distB="0" distL="0" distR="0" wp14:anchorId="019E2A9A" wp14:editId="2777482E">
            <wp:extent cx="5939137" cy="8388000"/>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гізу акті Лермонтов.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39137" cy="8388000"/>
                    </a:xfrm>
                    <a:prstGeom prst="rect">
                      <a:avLst/>
                    </a:prstGeom>
                  </pic:spPr>
                </pic:pic>
              </a:graphicData>
            </a:graphic>
          </wp:inline>
        </w:drawing>
      </w:r>
    </w:p>
    <w:p w14:paraId="31415BB9" w14:textId="77777777" w:rsidR="00726CBF" w:rsidRPr="002B6ECD" w:rsidRDefault="00726CBF" w:rsidP="00D312A6">
      <w:pPr>
        <w:widowControl w:val="0"/>
        <w:spacing w:after="0" w:line="240" w:lineRule="auto"/>
        <w:rPr>
          <w:rFonts w:ascii="Times New Roman" w:hAnsi="Times New Roman"/>
          <w:sz w:val="28"/>
          <w:lang w:val="kk-KZ"/>
        </w:rPr>
      </w:pPr>
    </w:p>
    <w:p w14:paraId="3368A68B" w14:textId="77777777" w:rsidR="00726CBF" w:rsidRPr="002B6ECD" w:rsidRDefault="00726CBF" w:rsidP="00D312A6">
      <w:pPr>
        <w:widowControl w:val="0"/>
        <w:spacing w:after="0" w:line="240" w:lineRule="auto"/>
        <w:rPr>
          <w:rFonts w:ascii="Times New Roman" w:hAnsi="Times New Roman"/>
          <w:sz w:val="28"/>
          <w:lang w:val="kk-KZ"/>
        </w:rPr>
      </w:pPr>
    </w:p>
    <w:p w14:paraId="50C9F045" w14:textId="77777777" w:rsidR="00726CBF" w:rsidRPr="002B6ECD" w:rsidRDefault="00726CBF" w:rsidP="00D312A6">
      <w:pPr>
        <w:widowControl w:val="0"/>
        <w:spacing w:after="0" w:line="240" w:lineRule="auto"/>
        <w:rPr>
          <w:rFonts w:ascii="Times New Roman" w:hAnsi="Times New Roman"/>
          <w:sz w:val="28"/>
          <w:lang w:val="kk-KZ"/>
        </w:rPr>
      </w:pPr>
    </w:p>
    <w:p w14:paraId="6E1375BC" w14:textId="77777777" w:rsidR="00726CBF" w:rsidRPr="002B6ECD" w:rsidRDefault="00726CBF" w:rsidP="00D312A6">
      <w:pPr>
        <w:widowControl w:val="0"/>
        <w:spacing w:after="0" w:line="240" w:lineRule="auto"/>
        <w:rPr>
          <w:rFonts w:ascii="Times New Roman" w:hAnsi="Times New Roman"/>
          <w:sz w:val="28"/>
          <w:lang w:val="kk-KZ"/>
        </w:rPr>
      </w:pPr>
    </w:p>
    <w:p w14:paraId="7B9891FF" w14:textId="77777777" w:rsidR="00900EC2" w:rsidRPr="002B6ECD" w:rsidRDefault="00900EC2" w:rsidP="00726CBF">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t>ҚОСЫМША Б</w:t>
      </w:r>
    </w:p>
    <w:p w14:paraId="2725E8A3" w14:textId="77777777" w:rsidR="00900EC2" w:rsidRPr="002B6ECD" w:rsidRDefault="00900EC2" w:rsidP="00726CBF">
      <w:pPr>
        <w:widowControl w:val="0"/>
        <w:spacing w:after="0" w:line="240" w:lineRule="auto"/>
        <w:jc w:val="center"/>
        <w:rPr>
          <w:rFonts w:ascii="Times New Roman" w:hAnsi="Times New Roman"/>
          <w:sz w:val="28"/>
          <w:lang w:val="kk-KZ"/>
        </w:rPr>
      </w:pPr>
    </w:p>
    <w:p w14:paraId="745A7893" w14:textId="77777777" w:rsidR="00900EC2" w:rsidRPr="002B6ECD" w:rsidRDefault="00900EC2" w:rsidP="00726CBF">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Ғылыми жоба қызметкерін бекіту туралы бұйрық</w:t>
      </w:r>
    </w:p>
    <w:p w14:paraId="75E3F7FE" w14:textId="77777777" w:rsidR="00DC0BA5" w:rsidRPr="002B6ECD" w:rsidRDefault="00DC0BA5" w:rsidP="00726CBF">
      <w:pPr>
        <w:widowControl w:val="0"/>
        <w:spacing w:after="0" w:line="240" w:lineRule="auto"/>
        <w:jc w:val="center"/>
        <w:rPr>
          <w:rFonts w:ascii="Times New Roman" w:hAnsi="Times New Roman"/>
          <w:sz w:val="28"/>
          <w:lang w:val="kk-KZ"/>
        </w:rPr>
      </w:pPr>
    </w:p>
    <w:p w14:paraId="4DD0848E"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drawing>
          <wp:inline distT="0" distB="0" distL="0" distR="0" wp14:anchorId="274EB821" wp14:editId="11FA90B9">
            <wp:extent cx="5313872" cy="7982857"/>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26504" cy="8001834"/>
                    </a:xfrm>
                    <a:prstGeom prst="rect">
                      <a:avLst/>
                    </a:prstGeom>
                    <a:noFill/>
                    <a:ln>
                      <a:noFill/>
                    </a:ln>
                  </pic:spPr>
                </pic:pic>
              </a:graphicData>
            </a:graphic>
          </wp:inline>
        </w:drawing>
      </w:r>
    </w:p>
    <w:p w14:paraId="537A1DAB"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548ECEAA" wp14:editId="059B3836">
            <wp:extent cx="5786678" cy="9077325"/>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88074" cy="9079515"/>
                    </a:xfrm>
                    <a:prstGeom prst="rect">
                      <a:avLst/>
                    </a:prstGeom>
                    <a:noFill/>
                    <a:ln>
                      <a:noFill/>
                    </a:ln>
                  </pic:spPr>
                </pic:pic>
              </a:graphicData>
            </a:graphic>
          </wp:inline>
        </w:drawing>
      </w:r>
    </w:p>
    <w:p w14:paraId="0ED0FA0C"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2EC82B09" wp14:editId="5027D3AE">
            <wp:extent cx="5785200" cy="8679600"/>
            <wp:effectExtent l="0" t="0" r="635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каз Жас Ғалым_page-000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85200" cy="8679600"/>
                    </a:xfrm>
                    <a:prstGeom prst="rect">
                      <a:avLst/>
                    </a:prstGeom>
                  </pic:spPr>
                </pic:pic>
              </a:graphicData>
            </a:graphic>
          </wp:inline>
        </w:drawing>
      </w:r>
    </w:p>
    <w:p w14:paraId="0215586F" w14:textId="77777777" w:rsidR="00900EC2" w:rsidRPr="002B6ECD" w:rsidRDefault="00900EC2" w:rsidP="00D312A6">
      <w:pPr>
        <w:widowControl w:val="0"/>
        <w:spacing w:after="0" w:line="240" w:lineRule="auto"/>
        <w:rPr>
          <w:rFonts w:ascii="Times New Roman" w:hAnsi="Times New Roman"/>
          <w:sz w:val="28"/>
          <w:lang w:val="kk-KZ"/>
        </w:rPr>
      </w:pPr>
      <w:r w:rsidRPr="002B6ECD">
        <w:rPr>
          <w:noProof/>
          <w:lang w:eastAsia="ru-RU"/>
        </w:rPr>
        <w:lastRenderedPageBreak/>
        <w:drawing>
          <wp:inline distT="0" distB="0" distL="0" distR="0" wp14:anchorId="22F0AB21" wp14:editId="05E1E091">
            <wp:extent cx="5436000" cy="8359561"/>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каз Жас Ғалым_page-0002.jpg"/>
                    <pic:cNvPicPr/>
                  </pic:nvPicPr>
                  <pic:blipFill rotWithShape="1">
                    <a:blip r:embed="rId69" cstate="print">
                      <a:extLst>
                        <a:ext uri="{28A0092B-C50C-407E-A947-70E740481C1C}">
                          <a14:useLocalDpi xmlns:a14="http://schemas.microsoft.com/office/drawing/2010/main" val="0"/>
                        </a:ext>
                      </a:extLst>
                    </a:blip>
                    <a:srcRect r="1592"/>
                    <a:stretch/>
                  </pic:blipFill>
                  <pic:spPr bwMode="auto">
                    <a:xfrm>
                      <a:off x="0" y="0"/>
                      <a:ext cx="5436000" cy="8359561"/>
                    </a:xfrm>
                    <a:prstGeom prst="rect">
                      <a:avLst/>
                    </a:prstGeom>
                    <a:ln>
                      <a:noFill/>
                    </a:ln>
                    <a:extLst>
                      <a:ext uri="{53640926-AAD7-44D8-BBD7-CCE9431645EC}">
                        <a14:shadowObscured xmlns:a14="http://schemas.microsoft.com/office/drawing/2010/main"/>
                      </a:ext>
                    </a:extLst>
                  </pic:spPr>
                </pic:pic>
              </a:graphicData>
            </a:graphic>
          </wp:inline>
        </w:drawing>
      </w:r>
    </w:p>
    <w:p w14:paraId="07EE4509" w14:textId="77777777" w:rsidR="00726CBF" w:rsidRPr="002B6ECD" w:rsidRDefault="00726CBF" w:rsidP="00D312A6">
      <w:pPr>
        <w:widowControl w:val="0"/>
        <w:spacing w:after="0" w:line="240" w:lineRule="auto"/>
        <w:rPr>
          <w:rFonts w:ascii="Times New Roman" w:hAnsi="Times New Roman"/>
          <w:sz w:val="28"/>
          <w:lang w:val="kk-KZ"/>
        </w:rPr>
      </w:pPr>
    </w:p>
    <w:p w14:paraId="5ADB3247" w14:textId="77777777" w:rsidR="00726CBF" w:rsidRPr="002B6ECD" w:rsidRDefault="00726CBF" w:rsidP="00D312A6">
      <w:pPr>
        <w:widowControl w:val="0"/>
        <w:spacing w:after="0" w:line="240" w:lineRule="auto"/>
        <w:rPr>
          <w:rFonts w:ascii="Times New Roman" w:hAnsi="Times New Roman"/>
          <w:sz w:val="28"/>
          <w:lang w:val="kk-KZ"/>
        </w:rPr>
      </w:pPr>
    </w:p>
    <w:p w14:paraId="68255D2A" w14:textId="77777777" w:rsidR="00726CBF" w:rsidRPr="002B6ECD" w:rsidRDefault="00726CBF" w:rsidP="00D312A6">
      <w:pPr>
        <w:widowControl w:val="0"/>
        <w:spacing w:after="0" w:line="240" w:lineRule="auto"/>
        <w:rPr>
          <w:rFonts w:ascii="Times New Roman" w:hAnsi="Times New Roman"/>
          <w:sz w:val="28"/>
          <w:lang w:val="kk-KZ"/>
        </w:rPr>
      </w:pPr>
    </w:p>
    <w:p w14:paraId="7C73FB22" w14:textId="77777777" w:rsidR="00900EC2" w:rsidRPr="002B6ECD" w:rsidRDefault="00900EC2" w:rsidP="00726CBF">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ҚОСЫМША В</w:t>
      </w:r>
    </w:p>
    <w:p w14:paraId="08763041" w14:textId="77777777" w:rsidR="00900EC2" w:rsidRPr="002B6ECD" w:rsidRDefault="00900EC2" w:rsidP="00726CBF">
      <w:pPr>
        <w:widowControl w:val="0"/>
        <w:spacing w:after="0" w:line="240" w:lineRule="auto"/>
        <w:jc w:val="both"/>
        <w:rPr>
          <w:rFonts w:ascii="Times New Roman" w:hAnsi="Times New Roman"/>
          <w:sz w:val="28"/>
          <w:lang w:val="kk-KZ"/>
        </w:rPr>
      </w:pPr>
    </w:p>
    <w:p w14:paraId="3925EC7B" w14:textId="1C8136CA" w:rsidR="00900EC2" w:rsidRPr="002B6ECD" w:rsidRDefault="00900EC2" w:rsidP="00874F42">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Бастауыш сыныптарға арналған “Роботтар құпиясы” курсының мазмұны</w:t>
      </w:r>
    </w:p>
    <w:p w14:paraId="33FFC020" w14:textId="77777777" w:rsidR="00DC0BA5" w:rsidRPr="002B6ECD" w:rsidRDefault="00DC0BA5" w:rsidP="00726CBF">
      <w:pPr>
        <w:widowControl w:val="0"/>
        <w:spacing w:after="0" w:line="240" w:lineRule="auto"/>
        <w:jc w:val="both"/>
        <w:rPr>
          <w:rFonts w:ascii="Times New Roman" w:hAnsi="Times New Roman"/>
          <w:sz w:val="28"/>
          <w:lang w:val="kk-KZ"/>
        </w:rPr>
      </w:pPr>
    </w:p>
    <w:tbl>
      <w:tblPr>
        <w:tblStyle w:val="a3"/>
        <w:tblW w:w="5000" w:type="pct"/>
        <w:jc w:val="center"/>
        <w:tblLook w:val="04A0" w:firstRow="1" w:lastRow="0" w:firstColumn="1" w:lastColumn="0" w:noHBand="0" w:noVBand="1"/>
      </w:tblPr>
      <w:tblGrid>
        <w:gridCol w:w="637"/>
        <w:gridCol w:w="2580"/>
        <w:gridCol w:w="5841"/>
        <w:gridCol w:w="796"/>
      </w:tblGrid>
      <w:tr w:rsidR="00900EC2" w:rsidRPr="002B6ECD" w14:paraId="565A5EF7" w14:textId="77777777" w:rsidTr="00D704C9">
        <w:trPr>
          <w:trHeight w:val="505"/>
          <w:jc w:val="center"/>
        </w:trPr>
        <w:tc>
          <w:tcPr>
            <w:tcW w:w="323" w:type="pct"/>
          </w:tcPr>
          <w:p w14:paraId="7EEDED5E"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w:t>
            </w:r>
          </w:p>
        </w:tc>
        <w:tc>
          <w:tcPr>
            <w:tcW w:w="1309" w:type="pct"/>
            <w:vAlign w:val="center"/>
          </w:tcPr>
          <w:p w14:paraId="08B82251"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Тақырып</w:t>
            </w:r>
          </w:p>
        </w:tc>
        <w:tc>
          <w:tcPr>
            <w:tcW w:w="2964" w:type="pct"/>
            <w:vAlign w:val="center"/>
          </w:tcPr>
          <w:p w14:paraId="1B0937F3"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Оқу мақсаттары</w:t>
            </w:r>
          </w:p>
        </w:tc>
        <w:tc>
          <w:tcPr>
            <w:tcW w:w="404" w:type="pct"/>
            <w:vAlign w:val="center"/>
          </w:tcPr>
          <w:p w14:paraId="4BB4136F"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Сағат саны</w:t>
            </w:r>
          </w:p>
        </w:tc>
      </w:tr>
      <w:tr w:rsidR="00900EC2" w:rsidRPr="002B6ECD" w14:paraId="6A09F820" w14:textId="77777777" w:rsidTr="00D704C9">
        <w:trPr>
          <w:jc w:val="center"/>
        </w:trPr>
        <w:tc>
          <w:tcPr>
            <w:tcW w:w="323" w:type="pct"/>
          </w:tcPr>
          <w:p w14:paraId="63FA1B2C"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1309" w:type="pct"/>
          </w:tcPr>
          <w:p w14:paraId="0CF140FA"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2964" w:type="pct"/>
          </w:tcPr>
          <w:p w14:paraId="1E567011"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404" w:type="pct"/>
          </w:tcPr>
          <w:p w14:paraId="75160D52"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4</w:t>
            </w:r>
          </w:p>
        </w:tc>
      </w:tr>
      <w:tr w:rsidR="00900EC2" w:rsidRPr="002B6ECD" w14:paraId="37867228" w14:textId="77777777" w:rsidTr="00DC0BA5">
        <w:trPr>
          <w:jc w:val="center"/>
        </w:trPr>
        <w:tc>
          <w:tcPr>
            <w:tcW w:w="5000" w:type="pct"/>
            <w:gridSpan w:val="4"/>
          </w:tcPr>
          <w:p w14:paraId="1B80CEB3"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І БӨЛІМ. Біздің өмі</w:t>
            </w:r>
            <w:proofErr w:type="gramStart"/>
            <w:r w:rsidRPr="002B6ECD">
              <w:rPr>
                <w:rFonts w:ascii="Times New Roman" w:hAnsi="Times New Roman" w:cs="Times New Roman"/>
                <w:sz w:val="24"/>
                <w:szCs w:val="24"/>
              </w:rPr>
              <w:t>р</w:t>
            </w:r>
            <w:proofErr w:type="gramEnd"/>
            <w:r w:rsidRPr="002B6ECD">
              <w:rPr>
                <w:rFonts w:ascii="Times New Roman" w:hAnsi="Times New Roman" w:cs="Times New Roman"/>
                <w:sz w:val="24"/>
                <w:szCs w:val="24"/>
              </w:rPr>
              <w:t>іміздегі роботтар (8 сағат)</w:t>
            </w:r>
          </w:p>
        </w:tc>
      </w:tr>
      <w:tr w:rsidR="00900EC2" w:rsidRPr="002B6ECD" w14:paraId="275AF590" w14:textId="77777777" w:rsidTr="00DC0BA5">
        <w:trPr>
          <w:jc w:val="center"/>
        </w:trPr>
        <w:tc>
          <w:tcPr>
            <w:tcW w:w="5000" w:type="pct"/>
            <w:gridSpan w:val="4"/>
          </w:tcPr>
          <w:p w14:paraId="3BD64D29" w14:textId="4AEEC301" w:rsidR="00900EC2" w:rsidRPr="002B6ECD" w:rsidRDefault="00900EC2" w:rsidP="008A0834">
            <w:pPr>
              <w:widowControl w:val="0"/>
              <w:jc w:val="center"/>
              <w:rPr>
                <w:rFonts w:ascii="Times New Roman" w:hAnsi="Times New Roman" w:cs="Times New Roman"/>
                <w:sz w:val="24"/>
                <w:szCs w:val="24"/>
              </w:rPr>
            </w:pPr>
            <w:proofErr w:type="gramStart"/>
            <w:r w:rsidRPr="002B6ECD">
              <w:rPr>
                <w:rFonts w:ascii="Times New Roman" w:hAnsi="Times New Roman" w:cs="Times New Roman"/>
                <w:sz w:val="24"/>
                <w:szCs w:val="24"/>
              </w:rPr>
              <w:t>(ортақ тақырыптары:</w:t>
            </w:r>
            <w:proofErr w:type="gramEnd"/>
            <w:r w:rsidRPr="002B6ECD">
              <w:rPr>
                <w:rFonts w:ascii="Times New Roman" w:hAnsi="Times New Roman" w:cs="Times New Roman"/>
                <w:sz w:val="24"/>
                <w:szCs w:val="24"/>
              </w:rPr>
              <w:t xml:space="preserve"> </w:t>
            </w:r>
            <w:proofErr w:type="gramStart"/>
            <w:r w:rsidRPr="002B6ECD">
              <w:rPr>
                <w:rFonts w:ascii="Times New Roman" w:hAnsi="Times New Roman" w:cs="Times New Roman"/>
                <w:sz w:val="24"/>
                <w:szCs w:val="24"/>
              </w:rPr>
              <w:t xml:space="preserve">«Менің Отаным </w:t>
            </w:r>
            <w:r w:rsidR="002B4F8F" w:rsidRPr="002B6ECD">
              <w:rPr>
                <w:rFonts w:ascii="Times New Roman" w:hAnsi="Times New Roman" w:cs="Times New Roman"/>
                <w:sz w:val="24"/>
                <w:szCs w:val="24"/>
              </w:rPr>
              <w:t>-</w:t>
            </w:r>
            <w:r w:rsidRPr="002B6ECD">
              <w:rPr>
                <w:rFonts w:ascii="Times New Roman" w:hAnsi="Times New Roman" w:cs="Times New Roman"/>
                <w:sz w:val="24"/>
                <w:szCs w:val="24"/>
              </w:rPr>
              <w:t xml:space="preserve"> Қазақстан», «Адами құндылықтар»)</w:t>
            </w:r>
            <w:proofErr w:type="gramEnd"/>
          </w:p>
        </w:tc>
      </w:tr>
      <w:tr w:rsidR="00900EC2" w:rsidRPr="002B6ECD" w14:paraId="2012ED0F" w14:textId="77777777" w:rsidTr="00D704C9">
        <w:trPr>
          <w:trHeight w:val="1546"/>
          <w:jc w:val="center"/>
        </w:trPr>
        <w:tc>
          <w:tcPr>
            <w:tcW w:w="323" w:type="pct"/>
          </w:tcPr>
          <w:p w14:paraId="678B5CB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1.1</w:t>
            </w:r>
          </w:p>
        </w:tc>
        <w:tc>
          <w:tcPr>
            <w:tcW w:w="1309" w:type="pct"/>
          </w:tcPr>
          <w:p w14:paraId="6870DCA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 туралы </w:t>
            </w:r>
            <w:proofErr w:type="gramStart"/>
            <w:r w:rsidRPr="002B6ECD">
              <w:rPr>
                <w:rFonts w:ascii="Times New Roman" w:hAnsi="Times New Roman" w:cs="Times New Roman"/>
                <w:sz w:val="24"/>
                <w:szCs w:val="24"/>
              </w:rPr>
              <w:t>не б</w:t>
            </w:r>
            <w:proofErr w:type="gramEnd"/>
            <w:r w:rsidRPr="002B6ECD">
              <w:rPr>
                <w:rFonts w:ascii="Times New Roman" w:hAnsi="Times New Roman" w:cs="Times New Roman"/>
                <w:sz w:val="24"/>
                <w:szCs w:val="24"/>
              </w:rPr>
              <w:t>ілесің?</w:t>
            </w:r>
          </w:p>
        </w:tc>
        <w:tc>
          <w:tcPr>
            <w:tcW w:w="2964" w:type="pct"/>
          </w:tcPr>
          <w:p w14:paraId="4CCDDC6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анықтамасын біледі, оның негізгі қызметін түсіндіреді.</w:t>
            </w:r>
          </w:p>
          <w:p w14:paraId="108CCD7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Роботтың қозғалысы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арқылы басқарылатынын түсіндіреді.</w:t>
            </w:r>
          </w:p>
          <w:p w14:paraId="04B3C9C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арқылы қозғалатынын түсіндіре алады.</w:t>
            </w:r>
          </w:p>
        </w:tc>
        <w:tc>
          <w:tcPr>
            <w:tcW w:w="404" w:type="pct"/>
          </w:tcPr>
          <w:p w14:paraId="00503521"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0082CE4F" w14:textId="77777777" w:rsidTr="00D704C9">
        <w:trPr>
          <w:jc w:val="center"/>
        </w:trPr>
        <w:tc>
          <w:tcPr>
            <w:tcW w:w="323" w:type="pct"/>
          </w:tcPr>
          <w:p w14:paraId="111D298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1.2</w:t>
            </w:r>
          </w:p>
        </w:tc>
        <w:tc>
          <w:tcPr>
            <w:tcW w:w="1309" w:type="pct"/>
          </w:tcPr>
          <w:p w14:paraId="26CED013" w14:textId="77777777" w:rsidR="00900EC2" w:rsidRPr="002B6ECD" w:rsidRDefault="00900EC2" w:rsidP="00D312A6">
            <w:pPr>
              <w:widowControl w:val="0"/>
              <w:rPr>
                <w:rFonts w:ascii="Times New Roman" w:hAnsi="Times New Roman" w:cs="Times New Roman"/>
                <w:sz w:val="24"/>
                <w:szCs w:val="24"/>
                <w:lang w:val="en-US"/>
              </w:rPr>
            </w:pPr>
            <w:r w:rsidRPr="002B6ECD">
              <w:rPr>
                <w:rFonts w:ascii="Times New Roman" w:hAnsi="Times New Roman" w:cs="Times New Roman"/>
                <w:sz w:val="24"/>
                <w:szCs w:val="24"/>
                <w:lang w:val="en-US"/>
              </w:rPr>
              <w:t xml:space="preserve">LEGO Mindstorms EV3 </w:t>
            </w:r>
            <w:r w:rsidRPr="002B6ECD">
              <w:rPr>
                <w:rFonts w:ascii="Times New Roman" w:hAnsi="Times New Roman" w:cs="Times New Roman"/>
                <w:sz w:val="24"/>
                <w:szCs w:val="24"/>
              </w:rPr>
              <w:t>роботтарымен</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танысу</w:t>
            </w:r>
          </w:p>
        </w:tc>
        <w:tc>
          <w:tcPr>
            <w:tcW w:w="2964" w:type="pct"/>
          </w:tcPr>
          <w:p w14:paraId="67112CEF" w14:textId="77777777" w:rsidR="00900EC2" w:rsidRPr="002B6ECD" w:rsidRDefault="00900EC2" w:rsidP="00D312A6">
            <w:pPr>
              <w:widowControl w:val="0"/>
              <w:rPr>
                <w:rFonts w:ascii="Times New Roman" w:hAnsi="Times New Roman" w:cs="Times New Roman"/>
                <w:sz w:val="24"/>
                <w:szCs w:val="24"/>
                <w:lang w:val="en-US"/>
              </w:rPr>
            </w:pPr>
            <w:r w:rsidRPr="002B6ECD">
              <w:rPr>
                <w:rFonts w:ascii="Times New Roman" w:hAnsi="Times New Roman" w:cs="Times New Roman"/>
                <w:sz w:val="24"/>
                <w:szCs w:val="24"/>
                <w:lang w:val="en-US"/>
              </w:rPr>
              <w:t xml:space="preserve">LEGO EV3 </w:t>
            </w:r>
            <w:r w:rsidRPr="002B6ECD">
              <w:rPr>
                <w:rFonts w:ascii="Times New Roman" w:hAnsi="Times New Roman" w:cs="Times New Roman"/>
                <w:sz w:val="24"/>
                <w:szCs w:val="24"/>
              </w:rPr>
              <w:t>жинағының</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құрылымымен</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және</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бөлшектерімен</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танысады</w:t>
            </w:r>
            <w:r w:rsidRPr="002B6ECD">
              <w:rPr>
                <w:rFonts w:ascii="Times New Roman" w:hAnsi="Times New Roman" w:cs="Times New Roman"/>
                <w:sz w:val="24"/>
                <w:szCs w:val="24"/>
                <w:lang w:val="en-US"/>
              </w:rPr>
              <w:t>.</w:t>
            </w:r>
          </w:p>
          <w:p w14:paraId="18F5CA55" w14:textId="77777777" w:rsidR="00900EC2" w:rsidRPr="002B6ECD" w:rsidRDefault="00900EC2" w:rsidP="00D312A6">
            <w:pPr>
              <w:widowControl w:val="0"/>
              <w:rPr>
                <w:rFonts w:ascii="Times New Roman" w:hAnsi="Times New Roman" w:cs="Times New Roman"/>
                <w:sz w:val="24"/>
                <w:szCs w:val="24"/>
                <w:lang w:val="en-US"/>
              </w:rPr>
            </w:pPr>
            <w:r w:rsidRPr="002B6ECD">
              <w:rPr>
                <w:rFonts w:ascii="Times New Roman" w:hAnsi="Times New Roman" w:cs="Times New Roman"/>
                <w:sz w:val="24"/>
                <w:szCs w:val="24"/>
              </w:rPr>
              <w:t>Ә</w:t>
            </w:r>
            <w:proofErr w:type="gramStart"/>
            <w:r w:rsidRPr="002B6ECD">
              <w:rPr>
                <w:rFonts w:ascii="Times New Roman" w:hAnsi="Times New Roman" w:cs="Times New Roman"/>
                <w:sz w:val="24"/>
                <w:szCs w:val="24"/>
              </w:rPr>
              <w:t>р</w:t>
            </w:r>
            <w:proofErr w:type="gramEnd"/>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бөлшектің</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қызметін</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ажыратады</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мотор</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датчик</w:t>
            </w:r>
            <w:r w:rsidRPr="002B6ECD">
              <w:rPr>
                <w:rFonts w:ascii="Times New Roman" w:hAnsi="Times New Roman" w:cs="Times New Roman"/>
                <w:sz w:val="24"/>
                <w:szCs w:val="24"/>
                <w:lang w:val="en-US"/>
              </w:rPr>
              <w:t xml:space="preserve">, </w:t>
            </w:r>
            <w:r w:rsidRPr="002B6ECD">
              <w:rPr>
                <w:rFonts w:ascii="Times New Roman" w:hAnsi="Times New Roman" w:cs="Times New Roman"/>
                <w:sz w:val="24"/>
                <w:szCs w:val="24"/>
              </w:rPr>
              <w:t>модуль</w:t>
            </w:r>
            <w:r w:rsidRPr="002B6ECD">
              <w:rPr>
                <w:rFonts w:ascii="Times New Roman" w:hAnsi="Times New Roman" w:cs="Times New Roman"/>
                <w:sz w:val="24"/>
                <w:szCs w:val="24"/>
                <w:lang w:val="en-US"/>
              </w:rPr>
              <w:t>).</w:t>
            </w:r>
          </w:p>
        </w:tc>
        <w:tc>
          <w:tcPr>
            <w:tcW w:w="404" w:type="pct"/>
          </w:tcPr>
          <w:p w14:paraId="285FDBDF"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11E18D1D" w14:textId="77777777" w:rsidTr="00D704C9">
        <w:trPr>
          <w:jc w:val="center"/>
        </w:trPr>
        <w:tc>
          <w:tcPr>
            <w:tcW w:w="323" w:type="pct"/>
          </w:tcPr>
          <w:p w14:paraId="35316D7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1.3</w:t>
            </w:r>
          </w:p>
        </w:tc>
        <w:tc>
          <w:tcPr>
            <w:tcW w:w="1309" w:type="pct"/>
          </w:tcPr>
          <w:p w14:paraId="4440392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EV3-дің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w:t>
            </w:r>
          </w:p>
        </w:tc>
        <w:tc>
          <w:tcPr>
            <w:tcW w:w="2964" w:type="pct"/>
          </w:tcPr>
          <w:p w14:paraId="6EDC8B5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LME EV3 бағдарламасын іске қосып, </w:t>
            </w:r>
            <w:proofErr w:type="gramStart"/>
            <w:r w:rsidRPr="002B6ECD">
              <w:rPr>
                <w:rFonts w:ascii="Times New Roman" w:hAnsi="Times New Roman" w:cs="Times New Roman"/>
                <w:sz w:val="24"/>
                <w:szCs w:val="24"/>
              </w:rPr>
              <w:t>жа</w:t>
            </w:r>
            <w:proofErr w:type="gramEnd"/>
            <w:r w:rsidRPr="002B6ECD">
              <w:rPr>
                <w:rFonts w:ascii="Times New Roman" w:hAnsi="Times New Roman" w:cs="Times New Roman"/>
                <w:sz w:val="24"/>
                <w:szCs w:val="24"/>
              </w:rPr>
              <w:t>ңа жоба құруды үйренеді.</w:t>
            </w:r>
          </w:p>
          <w:p w14:paraId="1DDAF48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үлкен моторын басқару командалық блоктарын (үлкен мотор, рульдік, тәуелсіз) ажыратып</w:t>
            </w:r>
            <w:proofErr w:type="gramStart"/>
            <w:r w:rsidRPr="002B6ECD">
              <w:rPr>
                <w:rFonts w:ascii="Times New Roman" w:hAnsi="Times New Roman" w:cs="Times New Roman"/>
                <w:sz w:val="24"/>
                <w:szCs w:val="24"/>
              </w:rPr>
              <w:t>,.қ</w:t>
            </w:r>
            <w:proofErr w:type="gramEnd"/>
            <w:r w:rsidRPr="002B6ECD">
              <w:rPr>
                <w:rFonts w:ascii="Times New Roman" w:hAnsi="Times New Roman" w:cs="Times New Roman"/>
                <w:sz w:val="24"/>
                <w:szCs w:val="24"/>
              </w:rPr>
              <w:t>олдануды меңгереді.</w:t>
            </w:r>
          </w:p>
          <w:p w14:paraId="73E4C4F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Режим түрлері</w:t>
            </w:r>
            <w:proofErr w:type="gramStart"/>
            <w:r w:rsidRPr="002B6ECD">
              <w:rPr>
                <w:rFonts w:ascii="Times New Roman" w:hAnsi="Times New Roman" w:cs="Times New Roman"/>
                <w:sz w:val="24"/>
                <w:szCs w:val="24"/>
              </w:rPr>
              <w:t>н б</w:t>
            </w:r>
            <w:proofErr w:type="gramEnd"/>
            <w:r w:rsidRPr="002B6ECD">
              <w:rPr>
                <w:rFonts w:ascii="Times New Roman" w:hAnsi="Times New Roman" w:cs="Times New Roman"/>
                <w:sz w:val="24"/>
                <w:szCs w:val="24"/>
              </w:rPr>
              <w:t>іледі.</w:t>
            </w:r>
          </w:p>
        </w:tc>
        <w:tc>
          <w:tcPr>
            <w:tcW w:w="404" w:type="pct"/>
          </w:tcPr>
          <w:p w14:paraId="2A65790C"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1B368331" w14:textId="77777777" w:rsidTr="00D704C9">
        <w:trPr>
          <w:jc w:val="center"/>
        </w:trPr>
        <w:tc>
          <w:tcPr>
            <w:tcW w:w="323" w:type="pct"/>
          </w:tcPr>
          <w:p w14:paraId="14EF5D8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1.4</w:t>
            </w:r>
          </w:p>
        </w:tc>
        <w:tc>
          <w:tcPr>
            <w:tcW w:w="1309" w:type="pct"/>
          </w:tcPr>
          <w:p w14:paraId="3DE34B7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Қозғалыс дегеніміз не?</w:t>
            </w:r>
          </w:p>
        </w:tc>
        <w:tc>
          <w:tcPr>
            <w:tcW w:w="2964" w:type="pct"/>
          </w:tcPr>
          <w:p w14:paraId="53D3357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Қозғалыс пен жылдамдық ұғымын түсіндіреді.</w:t>
            </w:r>
          </w:p>
          <w:p w14:paraId="68B75EF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 жүргізуге арналған командалық блоктарды қолданып, қарапайым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құрады.</w:t>
            </w:r>
          </w:p>
        </w:tc>
        <w:tc>
          <w:tcPr>
            <w:tcW w:w="404" w:type="pct"/>
          </w:tcPr>
          <w:p w14:paraId="5DC2F4CF"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20FC5467" w14:textId="77777777" w:rsidTr="00D704C9">
        <w:trPr>
          <w:jc w:val="center"/>
        </w:trPr>
        <w:tc>
          <w:tcPr>
            <w:tcW w:w="323" w:type="pct"/>
          </w:tcPr>
          <w:p w14:paraId="1553A80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1.5</w:t>
            </w:r>
          </w:p>
        </w:tc>
        <w:tc>
          <w:tcPr>
            <w:tcW w:w="1309" w:type="pct"/>
          </w:tcPr>
          <w:p w14:paraId="4562A58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Үлкен моторлардың айналымы</w:t>
            </w:r>
          </w:p>
        </w:tc>
        <w:tc>
          <w:tcPr>
            <w:tcW w:w="2964" w:type="pct"/>
          </w:tcPr>
          <w:p w14:paraId="74743B3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Үлкен мотордың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режимдерін (секунд, градус, айналым) түсіндіреді.</w:t>
            </w:r>
          </w:p>
          <w:p w14:paraId="2A0FFE9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 дөңгелегінің қозғалысын әртүрлі режимде басқаруды орындайды.</w:t>
            </w:r>
          </w:p>
        </w:tc>
        <w:tc>
          <w:tcPr>
            <w:tcW w:w="404" w:type="pct"/>
          </w:tcPr>
          <w:p w14:paraId="42A72327"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BFCF743" w14:textId="77777777" w:rsidTr="00D704C9">
        <w:trPr>
          <w:jc w:val="center"/>
        </w:trPr>
        <w:tc>
          <w:tcPr>
            <w:tcW w:w="323" w:type="pct"/>
          </w:tcPr>
          <w:p w14:paraId="0B3EC6F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1.6</w:t>
            </w:r>
          </w:p>
        </w:tc>
        <w:tc>
          <w:tcPr>
            <w:tcW w:w="1309" w:type="pct"/>
          </w:tcPr>
          <w:p w14:paraId="0263B98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Роботтың алға - </w:t>
            </w:r>
            <w:proofErr w:type="gramStart"/>
            <w:r w:rsidRPr="002B6ECD">
              <w:rPr>
                <w:rFonts w:ascii="Times New Roman" w:hAnsi="Times New Roman" w:cs="Times New Roman"/>
                <w:sz w:val="24"/>
                <w:szCs w:val="24"/>
              </w:rPr>
              <w:t>арт</w:t>
            </w:r>
            <w:proofErr w:type="gramEnd"/>
            <w:r w:rsidRPr="002B6ECD">
              <w:rPr>
                <w:rFonts w:ascii="Times New Roman" w:hAnsi="Times New Roman" w:cs="Times New Roman"/>
                <w:sz w:val="24"/>
                <w:szCs w:val="24"/>
              </w:rPr>
              <w:t>қа қозғалысы</w:t>
            </w:r>
          </w:p>
        </w:tc>
        <w:tc>
          <w:tcPr>
            <w:tcW w:w="2964" w:type="pct"/>
          </w:tcPr>
          <w:p w14:paraId="46D0B0E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 алға және </w:t>
            </w:r>
            <w:proofErr w:type="gramStart"/>
            <w:r w:rsidRPr="002B6ECD">
              <w:rPr>
                <w:rFonts w:ascii="Times New Roman" w:hAnsi="Times New Roman" w:cs="Times New Roman"/>
                <w:sz w:val="24"/>
                <w:szCs w:val="24"/>
              </w:rPr>
              <w:t>арт</w:t>
            </w:r>
            <w:proofErr w:type="gramEnd"/>
            <w:r w:rsidRPr="002B6ECD">
              <w:rPr>
                <w:rFonts w:ascii="Times New Roman" w:hAnsi="Times New Roman" w:cs="Times New Roman"/>
                <w:sz w:val="24"/>
                <w:szCs w:val="24"/>
              </w:rPr>
              <w:t>қа қозғалту үшін рульдік және тәуелсіз басқару блогын пайдаланады.</w:t>
            </w:r>
          </w:p>
          <w:p w14:paraId="4F1E7CD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 қозғалысын кө</w:t>
            </w:r>
            <w:proofErr w:type="gramStart"/>
            <w:r w:rsidRPr="002B6ECD">
              <w:rPr>
                <w:rFonts w:ascii="Times New Roman" w:hAnsi="Times New Roman" w:cs="Times New Roman"/>
                <w:sz w:val="24"/>
                <w:szCs w:val="24"/>
              </w:rPr>
              <w:t>л</w:t>
            </w:r>
            <w:proofErr w:type="gramEnd"/>
            <w:r w:rsidRPr="002B6ECD">
              <w:rPr>
                <w:rFonts w:ascii="Times New Roman" w:hAnsi="Times New Roman" w:cs="Times New Roman"/>
                <w:sz w:val="24"/>
                <w:szCs w:val="24"/>
              </w:rPr>
              <w:t>ік қозғалысымен салыстырып, ұқсастықтары мен айырмашылықтарын анықтайды.</w:t>
            </w:r>
          </w:p>
        </w:tc>
        <w:tc>
          <w:tcPr>
            <w:tcW w:w="404" w:type="pct"/>
          </w:tcPr>
          <w:p w14:paraId="5FA8DB96"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AF2F4A1" w14:textId="77777777" w:rsidTr="00D704C9">
        <w:trPr>
          <w:jc w:val="center"/>
        </w:trPr>
        <w:tc>
          <w:tcPr>
            <w:tcW w:w="323" w:type="pct"/>
          </w:tcPr>
          <w:p w14:paraId="62A6A32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1.7</w:t>
            </w:r>
          </w:p>
        </w:tc>
        <w:tc>
          <w:tcPr>
            <w:tcW w:w="1309" w:type="pct"/>
          </w:tcPr>
          <w:p w14:paraId="2DCDD28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EV3-ге алғашқы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ғдарламаны жасау</w:t>
            </w:r>
          </w:p>
        </w:tc>
        <w:tc>
          <w:tcPr>
            <w:tcW w:w="2964" w:type="pct"/>
          </w:tcPr>
          <w:p w14:paraId="4C126A3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 қозғ</w:t>
            </w:r>
            <w:proofErr w:type="gramStart"/>
            <w:r w:rsidRPr="002B6ECD">
              <w:rPr>
                <w:rFonts w:ascii="Times New Roman" w:hAnsi="Times New Roman" w:cs="Times New Roman"/>
                <w:sz w:val="24"/>
                <w:szCs w:val="24"/>
              </w:rPr>
              <w:t>алту</w:t>
            </w:r>
            <w:proofErr w:type="gramEnd"/>
            <w:r w:rsidRPr="002B6ECD">
              <w:rPr>
                <w:rFonts w:ascii="Times New Roman" w:hAnsi="Times New Roman" w:cs="Times New Roman"/>
                <w:sz w:val="24"/>
                <w:szCs w:val="24"/>
              </w:rPr>
              <w:t>ға арналған қарапайым бағдарламаны құрады.</w:t>
            </w:r>
          </w:p>
          <w:p w14:paraId="7980E23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Командалық блоктардың режимдерін қолданып, роботты іске қосады.</w:t>
            </w:r>
          </w:p>
        </w:tc>
        <w:tc>
          <w:tcPr>
            <w:tcW w:w="404" w:type="pct"/>
          </w:tcPr>
          <w:p w14:paraId="60745BCF"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714874D0" w14:textId="77777777" w:rsidTr="00D704C9">
        <w:trPr>
          <w:jc w:val="center"/>
        </w:trPr>
        <w:tc>
          <w:tcPr>
            <w:tcW w:w="323" w:type="pct"/>
          </w:tcPr>
          <w:p w14:paraId="059FBBE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1.8</w:t>
            </w:r>
          </w:p>
        </w:tc>
        <w:tc>
          <w:tcPr>
            <w:tcW w:w="1309" w:type="pct"/>
          </w:tcPr>
          <w:p w14:paraId="5BF93B1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жылдамдықпен қозғалысы</w:t>
            </w:r>
          </w:p>
        </w:tc>
        <w:tc>
          <w:tcPr>
            <w:tcW w:w="2964" w:type="pct"/>
          </w:tcPr>
          <w:p w14:paraId="035D43A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қозғалыс жылдамдығын басқаруды үйренеді.</w:t>
            </w:r>
          </w:p>
          <w:p w14:paraId="2BF8B35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 берілген қашықтықта </w:t>
            </w:r>
            <w:proofErr w:type="gramStart"/>
            <w:r w:rsidRPr="002B6ECD">
              <w:rPr>
                <w:rFonts w:ascii="Times New Roman" w:hAnsi="Times New Roman" w:cs="Times New Roman"/>
                <w:sz w:val="24"/>
                <w:szCs w:val="24"/>
              </w:rPr>
              <w:t>жылдамды</w:t>
            </w:r>
            <w:proofErr w:type="gramEnd"/>
            <w:r w:rsidRPr="002B6ECD">
              <w:rPr>
                <w:rFonts w:ascii="Times New Roman" w:hAnsi="Times New Roman" w:cs="Times New Roman"/>
                <w:sz w:val="24"/>
                <w:szCs w:val="24"/>
              </w:rPr>
              <w:t>ққа сәйкес жүргізеді.</w:t>
            </w:r>
          </w:p>
        </w:tc>
        <w:tc>
          <w:tcPr>
            <w:tcW w:w="404" w:type="pct"/>
          </w:tcPr>
          <w:p w14:paraId="7F04AC07"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0116C6DF" w14:textId="77777777" w:rsidTr="00DC0BA5">
        <w:trPr>
          <w:jc w:val="center"/>
        </w:trPr>
        <w:tc>
          <w:tcPr>
            <w:tcW w:w="5000" w:type="pct"/>
            <w:gridSpan w:val="4"/>
          </w:tcPr>
          <w:p w14:paraId="03B63B8A"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 xml:space="preserve">ІІ </w:t>
            </w:r>
            <w:proofErr w:type="gramStart"/>
            <w:r w:rsidRPr="002B6ECD">
              <w:rPr>
                <w:rFonts w:ascii="Times New Roman" w:hAnsi="Times New Roman" w:cs="Times New Roman"/>
                <w:sz w:val="24"/>
                <w:szCs w:val="24"/>
              </w:rPr>
              <w:t>Б</w:t>
            </w:r>
            <w:proofErr w:type="gramEnd"/>
            <w:r w:rsidRPr="002B6ECD">
              <w:rPr>
                <w:rFonts w:ascii="Times New Roman" w:hAnsi="Times New Roman" w:cs="Times New Roman"/>
                <w:sz w:val="24"/>
                <w:szCs w:val="24"/>
              </w:rPr>
              <w:t>ӨЛІМ.  Датчиктер (8 сағат)</w:t>
            </w:r>
          </w:p>
        </w:tc>
      </w:tr>
      <w:tr w:rsidR="00900EC2" w:rsidRPr="002B6ECD" w14:paraId="3963BD93" w14:textId="77777777" w:rsidTr="00DC0BA5">
        <w:trPr>
          <w:jc w:val="center"/>
        </w:trPr>
        <w:tc>
          <w:tcPr>
            <w:tcW w:w="5000" w:type="pct"/>
            <w:gridSpan w:val="4"/>
            <w:tcBorders>
              <w:bottom w:val="single" w:sz="4" w:space="0" w:color="auto"/>
            </w:tcBorders>
          </w:tcPr>
          <w:p w14:paraId="61D81328" w14:textId="77777777" w:rsidR="00900EC2" w:rsidRPr="002B6ECD" w:rsidRDefault="00900EC2" w:rsidP="008A0834">
            <w:pPr>
              <w:widowControl w:val="0"/>
              <w:jc w:val="center"/>
              <w:rPr>
                <w:rFonts w:ascii="Times New Roman" w:hAnsi="Times New Roman" w:cs="Times New Roman"/>
                <w:sz w:val="24"/>
                <w:szCs w:val="24"/>
              </w:rPr>
            </w:pPr>
            <w:proofErr w:type="gramStart"/>
            <w:r w:rsidRPr="002B6ECD">
              <w:rPr>
                <w:rFonts w:ascii="Times New Roman" w:hAnsi="Times New Roman" w:cs="Times New Roman"/>
                <w:sz w:val="24"/>
                <w:szCs w:val="24"/>
              </w:rPr>
              <w:t>(ортақ тақырыптары:</w:t>
            </w:r>
            <w:proofErr w:type="gramEnd"/>
            <w:r w:rsidRPr="002B6ECD">
              <w:rPr>
                <w:rFonts w:ascii="Times New Roman" w:hAnsi="Times New Roman" w:cs="Times New Roman"/>
                <w:sz w:val="24"/>
                <w:szCs w:val="24"/>
              </w:rPr>
              <w:t xml:space="preserve"> </w:t>
            </w:r>
            <w:proofErr w:type="gramStart"/>
            <w:r w:rsidRPr="002B6ECD">
              <w:rPr>
                <w:rFonts w:ascii="Times New Roman" w:hAnsi="Times New Roman" w:cs="Times New Roman"/>
                <w:sz w:val="24"/>
                <w:szCs w:val="24"/>
              </w:rPr>
              <w:t>«Мәдени мұра», «Мамандықтар әлемі»)</w:t>
            </w:r>
            <w:proofErr w:type="gramEnd"/>
          </w:p>
        </w:tc>
      </w:tr>
      <w:tr w:rsidR="00900EC2" w:rsidRPr="002B6ECD" w14:paraId="2D94E194" w14:textId="77777777" w:rsidTr="00D704C9">
        <w:trPr>
          <w:jc w:val="center"/>
        </w:trPr>
        <w:tc>
          <w:tcPr>
            <w:tcW w:w="323" w:type="pct"/>
            <w:tcBorders>
              <w:bottom w:val="single" w:sz="4" w:space="0" w:color="auto"/>
            </w:tcBorders>
          </w:tcPr>
          <w:p w14:paraId="426C7FC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2.1</w:t>
            </w:r>
          </w:p>
        </w:tc>
        <w:tc>
          <w:tcPr>
            <w:tcW w:w="1309" w:type="pct"/>
            <w:tcBorders>
              <w:bottom w:val="single" w:sz="4" w:space="0" w:color="auto"/>
            </w:tcBorders>
          </w:tcPr>
          <w:p w14:paraId="576DD04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Жанасу датчигі. Батырманың басылуын анықтау</w:t>
            </w:r>
          </w:p>
        </w:tc>
        <w:tc>
          <w:tcPr>
            <w:tcW w:w="2964" w:type="pct"/>
            <w:tcBorders>
              <w:bottom w:val="single" w:sz="4" w:space="0" w:color="auto"/>
            </w:tcBorders>
          </w:tcPr>
          <w:p w14:paraId="2ADCF4D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Жанасу датчигінің қызметін түсіндіреді.</w:t>
            </w:r>
          </w:p>
          <w:p w14:paraId="79AA826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Жанасу датчигі</w:t>
            </w:r>
            <w:proofErr w:type="gramStart"/>
            <w:r w:rsidRPr="002B6ECD">
              <w:rPr>
                <w:rFonts w:ascii="Times New Roman" w:hAnsi="Times New Roman" w:cs="Times New Roman"/>
                <w:sz w:val="24"/>
                <w:szCs w:val="24"/>
              </w:rPr>
              <w:t>нің ж</w:t>
            </w:r>
            <w:proofErr w:type="gramEnd"/>
            <w:r w:rsidRPr="002B6ECD">
              <w:rPr>
                <w:rFonts w:ascii="Times New Roman" w:hAnsi="Times New Roman" w:cs="Times New Roman"/>
                <w:sz w:val="24"/>
                <w:szCs w:val="24"/>
              </w:rPr>
              <w:t>ұмыс жағдайларын (басылды, жіберілді, басылып жіберілді) ажыратады.</w:t>
            </w:r>
          </w:p>
        </w:tc>
        <w:tc>
          <w:tcPr>
            <w:tcW w:w="404" w:type="pct"/>
            <w:tcBorders>
              <w:bottom w:val="single" w:sz="4" w:space="0" w:color="auto"/>
            </w:tcBorders>
          </w:tcPr>
          <w:p w14:paraId="1D5A55A8"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bl>
    <w:p w14:paraId="6387A029" w14:textId="77777777" w:rsidR="00D704C9" w:rsidRPr="002B6ECD" w:rsidRDefault="00D704C9"/>
    <w:tbl>
      <w:tblPr>
        <w:tblStyle w:val="a3"/>
        <w:tblW w:w="5000" w:type="pct"/>
        <w:jc w:val="center"/>
        <w:tblLook w:val="04A0" w:firstRow="1" w:lastRow="0" w:firstColumn="1" w:lastColumn="0" w:noHBand="0" w:noVBand="1"/>
      </w:tblPr>
      <w:tblGrid>
        <w:gridCol w:w="637"/>
        <w:gridCol w:w="2580"/>
        <w:gridCol w:w="5841"/>
        <w:gridCol w:w="796"/>
      </w:tblGrid>
      <w:tr w:rsidR="00900EC2" w:rsidRPr="002B6ECD" w14:paraId="3A347F26" w14:textId="77777777" w:rsidTr="00D704C9">
        <w:trPr>
          <w:jc w:val="center"/>
        </w:trPr>
        <w:tc>
          <w:tcPr>
            <w:tcW w:w="5000" w:type="pct"/>
            <w:gridSpan w:val="4"/>
            <w:tcBorders>
              <w:top w:val="nil"/>
              <w:left w:val="nil"/>
              <w:bottom w:val="single" w:sz="4" w:space="0" w:color="auto"/>
              <w:right w:val="nil"/>
            </w:tcBorders>
          </w:tcPr>
          <w:p w14:paraId="439EB28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lastRenderedPageBreak/>
              <w:t>В.1-кестенің жалғасы</w:t>
            </w:r>
          </w:p>
        </w:tc>
      </w:tr>
      <w:tr w:rsidR="00900EC2" w:rsidRPr="002B6ECD" w14:paraId="10104629" w14:textId="77777777" w:rsidTr="00D704C9">
        <w:trPr>
          <w:jc w:val="center"/>
        </w:trPr>
        <w:tc>
          <w:tcPr>
            <w:tcW w:w="323" w:type="pct"/>
            <w:tcBorders>
              <w:top w:val="single" w:sz="4" w:space="0" w:color="auto"/>
            </w:tcBorders>
          </w:tcPr>
          <w:p w14:paraId="0AFEA9ED"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1309" w:type="pct"/>
            <w:tcBorders>
              <w:top w:val="single" w:sz="4" w:space="0" w:color="auto"/>
            </w:tcBorders>
          </w:tcPr>
          <w:p w14:paraId="66C9A9C2"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2964" w:type="pct"/>
            <w:tcBorders>
              <w:top w:val="single" w:sz="4" w:space="0" w:color="auto"/>
            </w:tcBorders>
          </w:tcPr>
          <w:p w14:paraId="61826E50"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404" w:type="pct"/>
            <w:tcBorders>
              <w:top w:val="single" w:sz="4" w:space="0" w:color="auto"/>
            </w:tcBorders>
          </w:tcPr>
          <w:p w14:paraId="63CED00C" w14:textId="77777777" w:rsidR="00900EC2" w:rsidRPr="002B6ECD" w:rsidRDefault="00900EC2" w:rsidP="00726CBF">
            <w:pPr>
              <w:widowControl w:val="0"/>
              <w:jc w:val="center"/>
              <w:rPr>
                <w:rFonts w:ascii="Times New Roman" w:hAnsi="Times New Roman" w:cs="Times New Roman"/>
                <w:sz w:val="24"/>
                <w:szCs w:val="24"/>
              </w:rPr>
            </w:pPr>
            <w:r w:rsidRPr="002B6ECD">
              <w:rPr>
                <w:rFonts w:ascii="Times New Roman" w:hAnsi="Times New Roman" w:cs="Times New Roman"/>
                <w:sz w:val="24"/>
                <w:szCs w:val="24"/>
              </w:rPr>
              <w:t>4</w:t>
            </w:r>
          </w:p>
        </w:tc>
      </w:tr>
      <w:tr w:rsidR="00900EC2" w:rsidRPr="002B6ECD" w14:paraId="1E34A434" w14:textId="77777777" w:rsidTr="00D704C9">
        <w:trPr>
          <w:jc w:val="center"/>
        </w:trPr>
        <w:tc>
          <w:tcPr>
            <w:tcW w:w="323" w:type="pct"/>
          </w:tcPr>
          <w:p w14:paraId="5B6058A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2.2</w:t>
            </w:r>
          </w:p>
        </w:tc>
        <w:tc>
          <w:tcPr>
            <w:tcW w:w="1309" w:type="pct"/>
          </w:tcPr>
          <w:p w14:paraId="1A35DCA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Алғашқы жобамның қадамы</w:t>
            </w:r>
          </w:p>
        </w:tc>
        <w:tc>
          <w:tcPr>
            <w:tcW w:w="2964" w:type="pct"/>
          </w:tcPr>
          <w:p w14:paraId="1F5DDDC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EV3 модуліндегі дыбыс блогын қолдануды үйренеді.</w:t>
            </w:r>
          </w:p>
          <w:p w14:paraId="6F1244E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 жобасына қажетті дыбыстық эффектілерді енгізуге арналған қарапайым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құрады.</w:t>
            </w:r>
          </w:p>
        </w:tc>
        <w:tc>
          <w:tcPr>
            <w:tcW w:w="404" w:type="pct"/>
          </w:tcPr>
          <w:p w14:paraId="2AEB414B"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1B895DA7" w14:textId="77777777" w:rsidTr="00D704C9">
        <w:trPr>
          <w:jc w:val="center"/>
        </w:trPr>
        <w:tc>
          <w:tcPr>
            <w:tcW w:w="323" w:type="pct"/>
          </w:tcPr>
          <w:p w14:paraId="648C1D1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2.3</w:t>
            </w:r>
          </w:p>
        </w:tc>
        <w:tc>
          <w:tcPr>
            <w:tcW w:w="1309" w:type="pct"/>
          </w:tcPr>
          <w:p w14:paraId="6E447F5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Түс датчигі. Түстерді анықтау</w:t>
            </w:r>
          </w:p>
        </w:tc>
        <w:tc>
          <w:tcPr>
            <w:tcW w:w="2964" w:type="pct"/>
          </w:tcPr>
          <w:p w14:paraId="54D5850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Түс датчигінің қызметін түсіндіреді.</w:t>
            </w:r>
          </w:p>
          <w:p w14:paraId="1E5DD46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Түс, </w:t>
            </w:r>
            <w:proofErr w:type="gramStart"/>
            <w:r w:rsidRPr="002B6ECD">
              <w:rPr>
                <w:rFonts w:ascii="Times New Roman" w:hAnsi="Times New Roman" w:cs="Times New Roman"/>
                <w:sz w:val="24"/>
                <w:szCs w:val="24"/>
              </w:rPr>
              <w:t>ша</w:t>
            </w:r>
            <w:proofErr w:type="gramEnd"/>
            <w:r w:rsidRPr="002B6ECD">
              <w:rPr>
                <w:rFonts w:ascii="Times New Roman" w:hAnsi="Times New Roman" w:cs="Times New Roman"/>
                <w:sz w:val="24"/>
                <w:szCs w:val="24"/>
              </w:rPr>
              <w:t>ғылысқан жарық, сыртқы жарық режимдерін қолданады.</w:t>
            </w:r>
          </w:p>
        </w:tc>
        <w:tc>
          <w:tcPr>
            <w:tcW w:w="404" w:type="pct"/>
          </w:tcPr>
          <w:p w14:paraId="10AB6D36"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36A37B66" w14:textId="77777777" w:rsidTr="00D704C9">
        <w:trPr>
          <w:jc w:val="center"/>
        </w:trPr>
        <w:tc>
          <w:tcPr>
            <w:tcW w:w="323" w:type="pct"/>
          </w:tcPr>
          <w:p w14:paraId="7FDA898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2.4</w:t>
            </w:r>
          </w:p>
        </w:tc>
        <w:tc>
          <w:tcPr>
            <w:tcW w:w="1309" w:type="pct"/>
          </w:tcPr>
          <w:p w14:paraId="7DDA491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«Бағдаршам» жобасы және берілген тапсырмалар бойынша командалық жұмыс</w:t>
            </w:r>
          </w:p>
        </w:tc>
        <w:tc>
          <w:tcPr>
            <w:tcW w:w="2964" w:type="pct"/>
          </w:tcPr>
          <w:p w14:paraId="3A33FEB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Бағдаршам түстеріне сәйкес робот қозғалысын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ғдарламалайды.</w:t>
            </w:r>
          </w:p>
          <w:p w14:paraId="77BF348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Топтық жұмыс арқылы жобаны құрастырып, нәтижесін көрсетеді.</w:t>
            </w:r>
          </w:p>
        </w:tc>
        <w:tc>
          <w:tcPr>
            <w:tcW w:w="404" w:type="pct"/>
          </w:tcPr>
          <w:p w14:paraId="7D4E0F07"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38F4C42" w14:textId="77777777" w:rsidTr="00D704C9">
        <w:trPr>
          <w:jc w:val="center"/>
        </w:trPr>
        <w:tc>
          <w:tcPr>
            <w:tcW w:w="323" w:type="pct"/>
          </w:tcPr>
          <w:p w14:paraId="38C1DBA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2.5</w:t>
            </w:r>
          </w:p>
        </w:tc>
        <w:tc>
          <w:tcPr>
            <w:tcW w:w="1309" w:type="pct"/>
          </w:tcPr>
          <w:p w14:paraId="0013BF0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Ультрадыбысты датчик. Кедергілерді анықтау</w:t>
            </w:r>
          </w:p>
        </w:tc>
        <w:tc>
          <w:tcPr>
            <w:tcW w:w="2964" w:type="pct"/>
          </w:tcPr>
          <w:p w14:paraId="1095307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Ультрадыбысты датчиктің жұмыс жасау принципін түсіндіреді.</w:t>
            </w:r>
          </w:p>
          <w:p w14:paraId="4670F76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Қашықтық</w:t>
            </w:r>
            <w:proofErr w:type="gramStart"/>
            <w:r w:rsidRPr="002B6ECD">
              <w:rPr>
                <w:rFonts w:ascii="Times New Roman" w:hAnsi="Times New Roman" w:cs="Times New Roman"/>
                <w:sz w:val="24"/>
                <w:szCs w:val="24"/>
              </w:rPr>
              <w:t>ты</w:t>
            </w:r>
            <w:proofErr w:type="gramEnd"/>
            <w:r w:rsidRPr="002B6ECD">
              <w:rPr>
                <w:rFonts w:ascii="Times New Roman" w:hAnsi="Times New Roman" w:cs="Times New Roman"/>
                <w:sz w:val="24"/>
                <w:szCs w:val="24"/>
              </w:rPr>
              <w:t xml:space="preserve"> өлшеу режимдерін (см, дюйм, қатысу) қолданады.</w:t>
            </w:r>
          </w:p>
        </w:tc>
        <w:tc>
          <w:tcPr>
            <w:tcW w:w="404" w:type="pct"/>
          </w:tcPr>
          <w:p w14:paraId="76D13947"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38820731" w14:textId="77777777" w:rsidTr="00D704C9">
        <w:trPr>
          <w:jc w:val="center"/>
        </w:trPr>
        <w:tc>
          <w:tcPr>
            <w:tcW w:w="323" w:type="pct"/>
          </w:tcPr>
          <w:p w14:paraId="3B6D565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2.6</w:t>
            </w:r>
          </w:p>
        </w:tc>
        <w:tc>
          <w:tcPr>
            <w:tcW w:w="1309" w:type="pct"/>
          </w:tcPr>
          <w:p w14:paraId="6C973E8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«Кедергіні айналып өту» жобасы</w:t>
            </w:r>
          </w:p>
        </w:tc>
        <w:tc>
          <w:tcPr>
            <w:tcW w:w="2964" w:type="pct"/>
          </w:tcPr>
          <w:p w14:paraId="0147580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 кедергіден айналып өтуге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ғдарламалайды.</w:t>
            </w:r>
          </w:p>
          <w:p w14:paraId="2907DB6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Командалық блоктарды пайдаланып, жобаны іске асырады.</w:t>
            </w:r>
          </w:p>
        </w:tc>
        <w:tc>
          <w:tcPr>
            <w:tcW w:w="404" w:type="pct"/>
          </w:tcPr>
          <w:p w14:paraId="2D79E63A"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73576A7" w14:textId="77777777" w:rsidTr="00D704C9">
        <w:trPr>
          <w:jc w:val="center"/>
        </w:trPr>
        <w:tc>
          <w:tcPr>
            <w:tcW w:w="323" w:type="pct"/>
          </w:tcPr>
          <w:p w14:paraId="6F5AA2E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2.7</w:t>
            </w:r>
          </w:p>
        </w:tc>
        <w:tc>
          <w:tcPr>
            <w:tcW w:w="1309" w:type="pct"/>
          </w:tcPr>
          <w:p w14:paraId="03284DB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Гироскопиялық датчик. </w:t>
            </w:r>
            <w:proofErr w:type="gramStart"/>
            <w:r w:rsidRPr="002B6ECD">
              <w:rPr>
                <w:rFonts w:ascii="Times New Roman" w:hAnsi="Times New Roman" w:cs="Times New Roman"/>
                <w:sz w:val="24"/>
                <w:szCs w:val="24"/>
              </w:rPr>
              <w:t>Б</w:t>
            </w:r>
            <w:proofErr w:type="gramEnd"/>
            <w:r w:rsidRPr="002B6ECD">
              <w:rPr>
                <w:rFonts w:ascii="Times New Roman" w:hAnsi="Times New Roman" w:cs="Times New Roman"/>
                <w:sz w:val="24"/>
                <w:szCs w:val="24"/>
              </w:rPr>
              <w:t>ұрыштық ауытқуды анықтау</w:t>
            </w:r>
          </w:p>
        </w:tc>
        <w:tc>
          <w:tcPr>
            <w:tcW w:w="2964" w:type="pct"/>
          </w:tcPr>
          <w:p w14:paraId="3C3A183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Гироскопиялық датчиктің қызметін түсіндіреді.</w:t>
            </w:r>
          </w:p>
          <w:p w14:paraId="1BBF81F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 көрсетілген бұ</w:t>
            </w:r>
            <w:proofErr w:type="gramStart"/>
            <w:r w:rsidRPr="002B6ECD">
              <w:rPr>
                <w:rFonts w:ascii="Times New Roman" w:hAnsi="Times New Roman" w:cs="Times New Roman"/>
                <w:sz w:val="24"/>
                <w:szCs w:val="24"/>
              </w:rPr>
              <w:t>рыш</w:t>
            </w:r>
            <w:proofErr w:type="gramEnd"/>
            <w:r w:rsidRPr="002B6ECD">
              <w:rPr>
                <w:rFonts w:ascii="Times New Roman" w:hAnsi="Times New Roman" w:cs="Times New Roman"/>
                <w:sz w:val="24"/>
                <w:szCs w:val="24"/>
              </w:rPr>
              <w:t>қа бұруға арналған бағдарламаны құрады.</w:t>
            </w:r>
          </w:p>
        </w:tc>
        <w:tc>
          <w:tcPr>
            <w:tcW w:w="404" w:type="pct"/>
          </w:tcPr>
          <w:p w14:paraId="1CE9FA56"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09CB5EF2" w14:textId="77777777" w:rsidTr="00D704C9">
        <w:trPr>
          <w:jc w:val="center"/>
        </w:trPr>
        <w:tc>
          <w:tcPr>
            <w:tcW w:w="323" w:type="pct"/>
          </w:tcPr>
          <w:p w14:paraId="3915D47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2.8</w:t>
            </w:r>
          </w:p>
        </w:tc>
        <w:tc>
          <w:tcPr>
            <w:tcW w:w="1309" w:type="pct"/>
          </w:tcPr>
          <w:p w14:paraId="15848D0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Бі</w:t>
            </w:r>
            <w:proofErr w:type="gramStart"/>
            <w:r w:rsidRPr="002B6ECD">
              <w:rPr>
                <w:rFonts w:ascii="Times New Roman" w:hAnsi="Times New Roman" w:cs="Times New Roman"/>
                <w:sz w:val="24"/>
                <w:szCs w:val="24"/>
              </w:rPr>
              <w:t>р</w:t>
            </w:r>
            <w:proofErr w:type="gramEnd"/>
            <w:r w:rsidRPr="002B6ECD">
              <w:rPr>
                <w:rFonts w:ascii="Times New Roman" w:hAnsi="Times New Roman" w:cs="Times New Roman"/>
                <w:sz w:val="24"/>
                <w:szCs w:val="24"/>
              </w:rPr>
              <w:t xml:space="preserve"> орындағы бұрылыс</w:t>
            </w:r>
          </w:p>
        </w:tc>
        <w:tc>
          <w:tcPr>
            <w:tcW w:w="2964" w:type="pct"/>
          </w:tcPr>
          <w:p w14:paraId="19224CE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Роботтың </w:t>
            </w:r>
            <w:proofErr w:type="gramStart"/>
            <w:r w:rsidRPr="002B6ECD">
              <w:rPr>
                <w:rFonts w:ascii="Times New Roman" w:hAnsi="Times New Roman" w:cs="Times New Roman"/>
                <w:sz w:val="24"/>
                <w:szCs w:val="24"/>
              </w:rPr>
              <w:t>тепе-те</w:t>
            </w:r>
            <w:proofErr w:type="gramEnd"/>
            <w:r w:rsidRPr="002B6ECD">
              <w:rPr>
                <w:rFonts w:ascii="Times New Roman" w:hAnsi="Times New Roman" w:cs="Times New Roman"/>
                <w:sz w:val="24"/>
                <w:szCs w:val="24"/>
              </w:rPr>
              <w:t>ңдігін сақтау және бұрылу принципін түсіндіреді.</w:t>
            </w:r>
          </w:p>
          <w:p w14:paraId="53ED4F8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 бі</w:t>
            </w:r>
            <w:proofErr w:type="gramStart"/>
            <w:r w:rsidRPr="002B6ECD">
              <w:rPr>
                <w:rFonts w:ascii="Times New Roman" w:hAnsi="Times New Roman" w:cs="Times New Roman"/>
                <w:sz w:val="24"/>
                <w:szCs w:val="24"/>
              </w:rPr>
              <w:t>р</w:t>
            </w:r>
            <w:proofErr w:type="gramEnd"/>
            <w:r w:rsidRPr="002B6ECD">
              <w:rPr>
                <w:rFonts w:ascii="Times New Roman" w:hAnsi="Times New Roman" w:cs="Times New Roman"/>
                <w:sz w:val="24"/>
                <w:szCs w:val="24"/>
              </w:rPr>
              <w:t xml:space="preserve"> орында белгілі бұрышқа бұратын бағдарлама құрады.</w:t>
            </w:r>
          </w:p>
        </w:tc>
        <w:tc>
          <w:tcPr>
            <w:tcW w:w="404" w:type="pct"/>
          </w:tcPr>
          <w:p w14:paraId="5211A3F2"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3A73D68A" w14:textId="77777777" w:rsidTr="00DC0BA5">
        <w:trPr>
          <w:jc w:val="center"/>
        </w:trPr>
        <w:tc>
          <w:tcPr>
            <w:tcW w:w="5000" w:type="pct"/>
            <w:gridSpan w:val="4"/>
          </w:tcPr>
          <w:p w14:paraId="5A063032"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ІІІ БӨЛІМ.  Жобалық і</w:t>
            </w:r>
            <w:proofErr w:type="gramStart"/>
            <w:r w:rsidRPr="002B6ECD">
              <w:rPr>
                <w:rFonts w:ascii="Times New Roman" w:hAnsi="Times New Roman" w:cs="Times New Roman"/>
                <w:sz w:val="24"/>
                <w:szCs w:val="24"/>
              </w:rPr>
              <w:t>с-</w:t>
            </w:r>
            <w:proofErr w:type="gramEnd"/>
            <w:r w:rsidRPr="002B6ECD">
              <w:rPr>
                <w:rFonts w:ascii="Times New Roman" w:hAnsi="Times New Roman" w:cs="Times New Roman"/>
                <w:sz w:val="24"/>
                <w:szCs w:val="24"/>
              </w:rPr>
              <w:t>әрекет (10 сағат)</w:t>
            </w:r>
          </w:p>
        </w:tc>
      </w:tr>
      <w:tr w:rsidR="00900EC2" w:rsidRPr="002B6ECD" w14:paraId="04809174" w14:textId="77777777" w:rsidTr="00DC0BA5">
        <w:trPr>
          <w:jc w:val="center"/>
        </w:trPr>
        <w:tc>
          <w:tcPr>
            <w:tcW w:w="5000" w:type="pct"/>
            <w:gridSpan w:val="4"/>
          </w:tcPr>
          <w:p w14:paraId="08FA46F3" w14:textId="77777777" w:rsidR="00900EC2" w:rsidRPr="002B6ECD" w:rsidRDefault="00900EC2" w:rsidP="008A0834">
            <w:pPr>
              <w:widowControl w:val="0"/>
              <w:jc w:val="center"/>
              <w:rPr>
                <w:rFonts w:ascii="Times New Roman" w:hAnsi="Times New Roman" w:cs="Times New Roman"/>
                <w:sz w:val="24"/>
                <w:szCs w:val="24"/>
              </w:rPr>
            </w:pPr>
            <w:proofErr w:type="gramStart"/>
            <w:r w:rsidRPr="002B6ECD">
              <w:rPr>
                <w:rFonts w:ascii="Times New Roman" w:hAnsi="Times New Roman" w:cs="Times New Roman"/>
                <w:sz w:val="24"/>
                <w:szCs w:val="24"/>
              </w:rPr>
              <w:t>(ортақ тақырып:</w:t>
            </w:r>
            <w:proofErr w:type="gramEnd"/>
            <w:r w:rsidRPr="002B6ECD">
              <w:rPr>
                <w:rFonts w:ascii="Times New Roman" w:hAnsi="Times New Roman" w:cs="Times New Roman"/>
                <w:sz w:val="24"/>
                <w:szCs w:val="24"/>
              </w:rPr>
              <w:t xml:space="preserve"> </w:t>
            </w:r>
            <w:proofErr w:type="gramStart"/>
            <w:r w:rsidRPr="002B6ECD">
              <w:rPr>
                <w:rFonts w:ascii="Times New Roman" w:hAnsi="Times New Roman" w:cs="Times New Roman"/>
                <w:sz w:val="24"/>
                <w:szCs w:val="24"/>
              </w:rPr>
              <w:t>«Табиғат құбылыстары», «Қоршаған ортаны қорғау»)</w:t>
            </w:r>
            <w:proofErr w:type="gramEnd"/>
          </w:p>
        </w:tc>
      </w:tr>
      <w:tr w:rsidR="00900EC2" w:rsidRPr="002B6ECD" w14:paraId="7F5B89D4" w14:textId="77777777" w:rsidTr="00D704C9">
        <w:trPr>
          <w:jc w:val="center"/>
        </w:trPr>
        <w:tc>
          <w:tcPr>
            <w:tcW w:w="323" w:type="pct"/>
          </w:tcPr>
          <w:p w14:paraId="5358B2F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3.1</w:t>
            </w:r>
          </w:p>
        </w:tc>
        <w:tc>
          <w:tcPr>
            <w:tcW w:w="1309" w:type="pct"/>
          </w:tcPr>
          <w:p w14:paraId="0CD6341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Жоба туралы </w:t>
            </w:r>
            <w:proofErr w:type="gramStart"/>
            <w:r w:rsidRPr="002B6ECD">
              <w:rPr>
                <w:rFonts w:ascii="Times New Roman" w:hAnsi="Times New Roman" w:cs="Times New Roman"/>
                <w:sz w:val="24"/>
                <w:szCs w:val="24"/>
              </w:rPr>
              <w:t>не б</w:t>
            </w:r>
            <w:proofErr w:type="gramEnd"/>
            <w:r w:rsidRPr="002B6ECD">
              <w:rPr>
                <w:rFonts w:ascii="Times New Roman" w:hAnsi="Times New Roman" w:cs="Times New Roman"/>
                <w:sz w:val="24"/>
                <w:szCs w:val="24"/>
              </w:rPr>
              <w:t>ілесің?</w:t>
            </w:r>
          </w:p>
        </w:tc>
        <w:tc>
          <w:tcPr>
            <w:tcW w:w="2964" w:type="pct"/>
          </w:tcPr>
          <w:p w14:paraId="10998DC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Жоба ұғымын және оның кезеңдерін түсіндіреді.</w:t>
            </w:r>
          </w:p>
          <w:p w14:paraId="6DE0FE4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Ақпаратты жинақтап, жобаның мақсатын анықтайды.</w:t>
            </w:r>
          </w:p>
        </w:tc>
        <w:tc>
          <w:tcPr>
            <w:tcW w:w="404" w:type="pct"/>
          </w:tcPr>
          <w:p w14:paraId="6B88EF91"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CE2955B" w14:textId="77777777" w:rsidTr="00D704C9">
        <w:trPr>
          <w:jc w:val="center"/>
        </w:trPr>
        <w:tc>
          <w:tcPr>
            <w:tcW w:w="323" w:type="pct"/>
          </w:tcPr>
          <w:p w14:paraId="75C3897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3.2</w:t>
            </w:r>
          </w:p>
        </w:tc>
        <w:tc>
          <w:tcPr>
            <w:tcW w:w="1309" w:type="pct"/>
          </w:tcPr>
          <w:p w14:paraId="697D9962" w14:textId="77777777" w:rsidR="00900EC2" w:rsidRPr="002B6ECD" w:rsidRDefault="00900EC2" w:rsidP="00D312A6">
            <w:pPr>
              <w:widowControl w:val="0"/>
              <w:rPr>
                <w:rFonts w:ascii="Times New Roman" w:hAnsi="Times New Roman" w:cs="Times New Roman"/>
                <w:sz w:val="24"/>
                <w:szCs w:val="24"/>
              </w:rPr>
            </w:pPr>
            <w:proofErr w:type="gramStart"/>
            <w:r w:rsidRPr="002B6ECD">
              <w:rPr>
                <w:rFonts w:ascii="Times New Roman" w:hAnsi="Times New Roman" w:cs="Times New Roman"/>
                <w:sz w:val="24"/>
                <w:szCs w:val="24"/>
              </w:rPr>
              <w:t>Жоба</w:t>
            </w:r>
            <w:proofErr w:type="gramEnd"/>
            <w:r w:rsidRPr="002B6ECD">
              <w:rPr>
                <w:rFonts w:ascii="Times New Roman" w:hAnsi="Times New Roman" w:cs="Times New Roman"/>
                <w:sz w:val="24"/>
                <w:szCs w:val="24"/>
              </w:rPr>
              <w:t>ға идеяны қайдан аламыз?</w:t>
            </w:r>
          </w:p>
        </w:tc>
        <w:tc>
          <w:tcPr>
            <w:tcW w:w="2964" w:type="pct"/>
          </w:tcPr>
          <w:p w14:paraId="127227E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Қоршаған </w:t>
            </w:r>
            <w:proofErr w:type="gramStart"/>
            <w:r w:rsidRPr="002B6ECD">
              <w:rPr>
                <w:rFonts w:ascii="Times New Roman" w:hAnsi="Times New Roman" w:cs="Times New Roman"/>
                <w:sz w:val="24"/>
                <w:szCs w:val="24"/>
              </w:rPr>
              <w:t>орта</w:t>
            </w:r>
            <w:proofErr w:type="gramEnd"/>
            <w:r w:rsidRPr="002B6ECD">
              <w:rPr>
                <w:rFonts w:ascii="Times New Roman" w:hAnsi="Times New Roman" w:cs="Times New Roman"/>
                <w:sz w:val="24"/>
                <w:szCs w:val="24"/>
              </w:rPr>
              <w:t>ға байланысты жоба тақырыптарын ұсынады.</w:t>
            </w:r>
          </w:p>
          <w:p w14:paraId="4070D66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Жобаға </w:t>
            </w:r>
            <w:proofErr w:type="gramStart"/>
            <w:r w:rsidRPr="002B6ECD">
              <w:rPr>
                <w:rFonts w:ascii="Times New Roman" w:hAnsi="Times New Roman" w:cs="Times New Roman"/>
                <w:sz w:val="24"/>
                <w:szCs w:val="24"/>
              </w:rPr>
              <w:t>а</w:t>
            </w:r>
            <w:proofErr w:type="gramEnd"/>
            <w:r w:rsidRPr="002B6ECD">
              <w:rPr>
                <w:rFonts w:ascii="Times New Roman" w:hAnsi="Times New Roman" w:cs="Times New Roman"/>
                <w:sz w:val="24"/>
                <w:szCs w:val="24"/>
              </w:rPr>
              <w:t>қпарат іздеу жолдарын қолданады.</w:t>
            </w:r>
          </w:p>
        </w:tc>
        <w:tc>
          <w:tcPr>
            <w:tcW w:w="404" w:type="pct"/>
          </w:tcPr>
          <w:p w14:paraId="43DEFED2"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4B3EDC0" w14:textId="77777777" w:rsidTr="00D704C9">
        <w:trPr>
          <w:jc w:val="center"/>
        </w:trPr>
        <w:tc>
          <w:tcPr>
            <w:tcW w:w="323" w:type="pct"/>
          </w:tcPr>
          <w:p w14:paraId="7B88A07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3.3</w:t>
            </w:r>
          </w:p>
        </w:tc>
        <w:tc>
          <w:tcPr>
            <w:tcW w:w="1309" w:type="pct"/>
          </w:tcPr>
          <w:p w14:paraId="43800DD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Жоба жасау алгоритмі </w:t>
            </w:r>
          </w:p>
        </w:tc>
        <w:tc>
          <w:tcPr>
            <w:tcW w:w="2964" w:type="pct"/>
          </w:tcPr>
          <w:p w14:paraId="229F64B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Жоба жасаудың негізгі қадамдарын сипаттайды.</w:t>
            </w:r>
          </w:p>
          <w:p w14:paraId="57E8A7F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Ақпаратты жинап, оны өңдеу арқылы жобаның құрылымын құрады.</w:t>
            </w:r>
          </w:p>
        </w:tc>
        <w:tc>
          <w:tcPr>
            <w:tcW w:w="404" w:type="pct"/>
          </w:tcPr>
          <w:p w14:paraId="13815C05"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376CA461" w14:textId="77777777" w:rsidTr="00D704C9">
        <w:trPr>
          <w:jc w:val="center"/>
        </w:trPr>
        <w:tc>
          <w:tcPr>
            <w:tcW w:w="323" w:type="pct"/>
            <w:tcBorders>
              <w:bottom w:val="single" w:sz="4" w:space="0" w:color="auto"/>
            </w:tcBorders>
          </w:tcPr>
          <w:p w14:paraId="65B4D8F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3.4</w:t>
            </w:r>
          </w:p>
        </w:tc>
        <w:tc>
          <w:tcPr>
            <w:tcW w:w="1309" w:type="pct"/>
            <w:tcBorders>
              <w:bottom w:val="single" w:sz="4" w:space="0" w:color="auto"/>
            </w:tcBorders>
          </w:tcPr>
          <w:p w14:paraId="65F412A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«Биші Робот»  жобасы және берілген тапсырмалар бойынша командалық жұмыс</w:t>
            </w:r>
          </w:p>
        </w:tc>
        <w:tc>
          <w:tcPr>
            <w:tcW w:w="2964" w:type="pct"/>
            <w:tcBorders>
              <w:bottom w:val="single" w:sz="4" w:space="0" w:color="auto"/>
            </w:tcBorders>
          </w:tcPr>
          <w:p w14:paraId="5F7CA73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«Билейтін роботты» құрастырады.</w:t>
            </w:r>
          </w:p>
          <w:p w14:paraId="4C27262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билеу алгоритмін құрады.</w:t>
            </w:r>
          </w:p>
        </w:tc>
        <w:tc>
          <w:tcPr>
            <w:tcW w:w="404" w:type="pct"/>
            <w:tcBorders>
              <w:bottom w:val="single" w:sz="4" w:space="0" w:color="auto"/>
            </w:tcBorders>
          </w:tcPr>
          <w:p w14:paraId="14EF3262"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09A67F3D" w14:textId="77777777" w:rsidTr="00D704C9">
        <w:trPr>
          <w:jc w:val="center"/>
        </w:trPr>
        <w:tc>
          <w:tcPr>
            <w:tcW w:w="323" w:type="pct"/>
            <w:tcBorders>
              <w:bottom w:val="nil"/>
            </w:tcBorders>
          </w:tcPr>
          <w:p w14:paraId="5DEB01B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3.5</w:t>
            </w:r>
          </w:p>
        </w:tc>
        <w:tc>
          <w:tcPr>
            <w:tcW w:w="1309" w:type="pct"/>
            <w:tcBorders>
              <w:bottom w:val="nil"/>
            </w:tcBorders>
          </w:tcPr>
          <w:p w14:paraId="1BADB99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«Биші Робот»  программасы</w:t>
            </w:r>
          </w:p>
        </w:tc>
        <w:tc>
          <w:tcPr>
            <w:tcW w:w="2964" w:type="pct"/>
            <w:tcBorders>
              <w:bottom w:val="nil"/>
            </w:tcBorders>
          </w:tcPr>
          <w:p w14:paraId="72B50C0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Жанасу датчигін қолдана отырып роботтың билеу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ғдарламасын жасайды.</w:t>
            </w:r>
          </w:p>
          <w:p w14:paraId="269C2BC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қимылын әуенмен сәйкестендіреді.</w:t>
            </w:r>
          </w:p>
        </w:tc>
        <w:tc>
          <w:tcPr>
            <w:tcW w:w="404" w:type="pct"/>
            <w:tcBorders>
              <w:bottom w:val="nil"/>
            </w:tcBorders>
          </w:tcPr>
          <w:p w14:paraId="5048886C"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086ACA30" w14:textId="77777777" w:rsidTr="00D704C9">
        <w:trPr>
          <w:jc w:val="center"/>
        </w:trPr>
        <w:tc>
          <w:tcPr>
            <w:tcW w:w="323" w:type="pct"/>
          </w:tcPr>
          <w:p w14:paraId="536BFF2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3.6</w:t>
            </w:r>
          </w:p>
        </w:tc>
        <w:tc>
          <w:tcPr>
            <w:tcW w:w="1309" w:type="pct"/>
          </w:tcPr>
          <w:p w14:paraId="7127892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қолын қозғалту</w:t>
            </w:r>
          </w:p>
        </w:tc>
        <w:tc>
          <w:tcPr>
            <w:tcW w:w="2964" w:type="pct"/>
          </w:tcPr>
          <w:p w14:paraId="14C47F4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Орташа мотордың қызметін түсіндіреді.</w:t>
            </w:r>
          </w:p>
          <w:p w14:paraId="5154450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 қол» моделін құрастыру</w:t>
            </w:r>
          </w:p>
        </w:tc>
        <w:tc>
          <w:tcPr>
            <w:tcW w:w="404" w:type="pct"/>
          </w:tcPr>
          <w:p w14:paraId="28E8DCC9"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bl>
    <w:p w14:paraId="651820D4" w14:textId="77777777" w:rsidR="00D704C9" w:rsidRPr="002B6ECD" w:rsidRDefault="00D704C9">
      <w:pPr>
        <w:rPr>
          <w:lang w:val="kk-KZ"/>
        </w:rPr>
      </w:pPr>
    </w:p>
    <w:p w14:paraId="69B06058" w14:textId="77777777" w:rsidR="00D704C9" w:rsidRPr="002B6ECD" w:rsidRDefault="00D704C9">
      <w:pPr>
        <w:rPr>
          <w:lang w:val="kk-KZ"/>
        </w:rPr>
      </w:pPr>
    </w:p>
    <w:p w14:paraId="2E6D0F6C" w14:textId="77777777" w:rsidR="00D704C9" w:rsidRPr="002B6ECD" w:rsidRDefault="00D704C9">
      <w:pPr>
        <w:rPr>
          <w:lang w:val="kk-KZ"/>
        </w:rPr>
      </w:pPr>
    </w:p>
    <w:p w14:paraId="28F57AF4" w14:textId="77777777" w:rsidR="00D704C9" w:rsidRPr="002B6ECD" w:rsidRDefault="00D704C9">
      <w:pPr>
        <w:rPr>
          <w:lang w:val="kk-KZ"/>
        </w:rPr>
      </w:pPr>
    </w:p>
    <w:tbl>
      <w:tblPr>
        <w:tblStyle w:val="a3"/>
        <w:tblW w:w="5000" w:type="pct"/>
        <w:jc w:val="center"/>
        <w:tblLook w:val="04A0" w:firstRow="1" w:lastRow="0" w:firstColumn="1" w:lastColumn="0" w:noHBand="0" w:noVBand="1"/>
      </w:tblPr>
      <w:tblGrid>
        <w:gridCol w:w="637"/>
        <w:gridCol w:w="2580"/>
        <w:gridCol w:w="5841"/>
        <w:gridCol w:w="796"/>
      </w:tblGrid>
      <w:tr w:rsidR="00900EC2" w:rsidRPr="002B6ECD" w14:paraId="0EF16889" w14:textId="77777777" w:rsidTr="00DC0BA5">
        <w:trPr>
          <w:jc w:val="center"/>
        </w:trPr>
        <w:tc>
          <w:tcPr>
            <w:tcW w:w="5000" w:type="pct"/>
            <w:gridSpan w:val="4"/>
          </w:tcPr>
          <w:p w14:paraId="03DB4BA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lastRenderedPageBreak/>
              <w:t>В.1-кестенің жалғасы</w:t>
            </w:r>
          </w:p>
        </w:tc>
      </w:tr>
      <w:tr w:rsidR="00900EC2" w:rsidRPr="002B6ECD" w14:paraId="4F885ED4" w14:textId="77777777" w:rsidTr="00D704C9">
        <w:trPr>
          <w:jc w:val="center"/>
        </w:trPr>
        <w:tc>
          <w:tcPr>
            <w:tcW w:w="323" w:type="pct"/>
          </w:tcPr>
          <w:p w14:paraId="5E440BB6"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1309" w:type="pct"/>
          </w:tcPr>
          <w:p w14:paraId="73822AF1"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2964" w:type="pct"/>
          </w:tcPr>
          <w:p w14:paraId="63B659FB"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404" w:type="pct"/>
          </w:tcPr>
          <w:p w14:paraId="65A6EABE"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4</w:t>
            </w:r>
          </w:p>
        </w:tc>
      </w:tr>
      <w:tr w:rsidR="00900EC2" w:rsidRPr="002B6ECD" w14:paraId="59AFB65F" w14:textId="77777777" w:rsidTr="00D704C9">
        <w:trPr>
          <w:jc w:val="center"/>
        </w:trPr>
        <w:tc>
          <w:tcPr>
            <w:tcW w:w="323" w:type="pct"/>
          </w:tcPr>
          <w:p w14:paraId="3DAAC2C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3.7</w:t>
            </w:r>
          </w:p>
        </w:tc>
        <w:tc>
          <w:tcPr>
            <w:tcW w:w="1309" w:type="pct"/>
          </w:tcPr>
          <w:p w14:paraId="5AFE5AD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«Суда қоқыс жинағыш робот» жобасы</w:t>
            </w:r>
          </w:p>
        </w:tc>
        <w:tc>
          <w:tcPr>
            <w:tcW w:w="2964" w:type="pct"/>
          </w:tcPr>
          <w:p w14:paraId="6AF036E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Қоршаған ортаны қорғ</w:t>
            </w:r>
            <w:proofErr w:type="gramStart"/>
            <w:r w:rsidRPr="002B6ECD">
              <w:rPr>
                <w:rFonts w:ascii="Times New Roman" w:hAnsi="Times New Roman" w:cs="Times New Roman"/>
                <w:sz w:val="24"/>
                <w:szCs w:val="24"/>
              </w:rPr>
              <w:t>ау</w:t>
            </w:r>
            <w:proofErr w:type="gramEnd"/>
            <w:r w:rsidRPr="002B6ECD">
              <w:rPr>
                <w:rFonts w:ascii="Times New Roman" w:hAnsi="Times New Roman" w:cs="Times New Roman"/>
                <w:sz w:val="24"/>
                <w:szCs w:val="24"/>
              </w:rPr>
              <w:t>ға арналған жоба идеясын түсіндіреді.</w:t>
            </w:r>
          </w:p>
          <w:p w14:paraId="1C76663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«Қоқыс жинағыш роботты» құрастырып, оның жұмыс алгоритмін жасайды.</w:t>
            </w:r>
          </w:p>
        </w:tc>
        <w:tc>
          <w:tcPr>
            <w:tcW w:w="404" w:type="pct"/>
          </w:tcPr>
          <w:p w14:paraId="053B942A"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r>
      <w:tr w:rsidR="00900EC2" w:rsidRPr="002B6ECD" w14:paraId="6381F31E" w14:textId="77777777" w:rsidTr="00D704C9">
        <w:trPr>
          <w:jc w:val="center"/>
        </w:trPr>
        <w:tc>
          <w:tcPr>
            <w:tcW w:w="323" w:type="pct"/>
          </w:tcPr>
          <w:p w14:paraId="44F42D4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3.8</w:t>
            </w:r>
          </w:p>
        </w:tc>
        <w:tc>
          <w:tcPr>
            <w:tcW w:w="1309" w:type="pct"/>
          </w:tcPr>
          <w:p w14:paraId="667AFE86"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Жоба нәтижесімен таныстыру</w:t>
            </w:r>
          </w:p>
        </w:tc>
        <w:tc>
          <w:tcPr>
            <w:tcW w:w="2964" w:type="pct"/>
          </w:tcPr>
          <w:p w14:paraId="178337D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Жиналған </w:t>
            </w:r>
            <w:proofErr w:type="gramStart"/>
            <w:r w:rsidRPr="002B6ECD">
              <w:rPr>
                <w:rFonts w:ascii="Times New Roman" w:hAnsi="Times New Roman" w:cs="Times New Roman"/>
                <w:sz w:val="24"/>
                <w:szCs w:val="24"/>
              </w:rPr>
              <w:t>м</w:t>
            </w:r>
            <w:proofErr w:type="gramEnd"/>
            <w:r w:rsidRPr="002B6ECD">
              <w:rPr>
                <w:rFonts w:ascii="Times New Roman" w:hAnsi="Times New Roman" w:cs="Times New Roman"/>
                <w:sz w:val="24"/>
                <w:szCs w:val="24"/>
              </w:rPr>
              <w:t>әліметтер негізінде жобаның нәтижесін көрнекі түрде (мәтін, сурет, бейне) таныстырады.</w:t>
            </w:r>
          </w:p>
          <w:p w14:paraId="20011E4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Жобаның мақсатын, болжамын және ұсыныстарын сынып алдында түсіндіреді.</w:t>
            </w:r>
          </w:p>
        </w:tc>
        <w:tc>
          <w:tcPr>
            <w:tcW w:w="404" w:type="pct"/>
          </w:tcPr>
          <w:p w14:paraId="65F42D7D"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7C9C1688" w14:textId="77777777" w:rsidTr="00D704C9">
        <w:trPr>
          <w:jc w:val="center"/>
        </w:trPr>
        <w:tc>
          <w:tcPr>
            <w:tcW w:w="323" w:type="pct"/>
          </w:tcPr>
          <w:p w14:paraId="0B58B685"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3.9</w:t>
            </w:r>
          </w:p>
        </w:tc>
        <w:tc>
          <w:tcPr>
            <w:tcW w:w="1309" w:type="pct"/>
          </w:tcPr>
          <w:p w14:paraId="655EC00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Жобаны қорғау үлгі</w:t>
            </w:r>
            <w:proofErr w:type="gramStart"/>
            <w:r w:rsidRPr="002B6ECD">
              <w:rPr>
                <w:rFonts w:ascii="Times New Roman" w:hAnsi="Times New Roman" w:cs="Times New Roman"/>
                <w:sz w:val="24"/>
                <w:szCs w:val="24"/>
              </w:rPr>
              <w:t>с</w:t>
            </w:r>
            <w:proofErr w:type="gramEnd"/>
            <w:r w:rsidRPr="002B6ECD">
              <w:rPr>
                <w:rFonts w:ascii="Times New Roman" w:hAnsi="Times New Roman" w:cs="Times New Roman"/>
                <w:sz w:val="24"/>
                <w:szCs w:val="24"/>
              </w:rPr>
              <w:t>і</w:t>
            </w:r>
          </w:p>
        </w:tc>
        <w:tc>
          <w:tcPr>
            <w:tcW w:w="2964" w:type="pct"/>
          </w:tcPr>
          <w:p w14:paraId="7EF9400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Жобаны қорғау кезінде ойды дұрыс жеткізуді және </w:t>
            </w:r>
            <w:proofErr w:type="gramStart"/>
            <w:r w:rsidRPr="002B6ECD">
              <w:rPr>
                <w:rFonts w:ascii="Times New Roman" w:hAnsi="Times New Roman" w:cs="Times New Roman"/>
                <w:sz w:val="24"/>
                <w:szCs w:val="24"/>
              </w:rPr>
              <w:t>п</w:t>
            </w:r>
            <w:proofErr w:type="gramEnd"/>
            <w:r w:rsidRPr="002B6ECD">
              <w:rPr>
                <w:rFonts w:ascii="Times New Roman" w:hAnsi="Times New Roman" w:cs="Times New Roman"/>
                <w:sz w:val="24"/>
                <w:szCs w:val="24"/>
              </w:rPr>
              <w:t>ікірталаста өз ойын дәлелдеуді үйренеді.</w:t>
            </w:r>
          </w:p>
          <w:p w14:paraId="3B1A3FEF"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Қорытынды жасап, көпшілік алдында сөйлеу дағдысын қалыптастырады.</w:t>
            </w:r>
          </w:p>
        </w:tc>
        <w:tc>
          <w:tcPr>
            <w:tcW w:w="404" w:type="pct"/>
          </w:tcPr>
          <w:p w14:paraId="7913832C"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79DF39B" w14:textId="77777777" w:rsidTr="00DC0BA5">
        <w:trPr>
          <w:jc w:val="center"/>
        </w:trPr>
        <w:tc>
          <w:tcPr>
            <w:tcW w:w="5000" w:type="pct"/>
            <w:gridSpan w:val="4"/>
          </w:tcPr>
          <w:p w14:paraId="0B1960A9" w14:textId="569EA70C" w:rsidR="00900EC2" w:rsidRPr="002B6ECD" w:rsidRDefault="00AB3E39" w:rsidP="00AB3E39">
            <w:pPr>
              <w:widowControl w:val="0"/>
              <w:jc w:val="center"/>
              <w:rPr>
                <w:rFonts w:ascii="Times New Roman" w:hAnsi="Times New Roman" w:cs="Times New Roman"/>
                <w:sz w:val="24"/>
                <w:szCs w:val="24"/>
              </w:rPr>
            </w:pPr>
            <w:r>
              <w:rPr>
                <w:rFonts w:ascii="Times New Roman" w:hAnsi="Times New Roman" w:cs="Times New Roman"/>
                <w:sz w:val="24"/>
                <w:szCs w:val="24"/>
                <w:lang w:val="en-US"/>
              </w:rPr>
              <w:t>VI</w:t>
            </w:r>
            <w:r w:rsidR="00900EC2" w:rsidRPr="002B6ECD">
              <w:rPr>
                <w:rFonts w:ascii="Times New Roman" w:hAnsi="Times New Roman" w:cs="Times New Roman"/>
                <w:sz w:val="24"/>
                <w:szCs w:val="24"/>
              </w:rPr>
              <w:t xml:space="preserve"> БӨЛІМ.  Халықаралық роботтар жарысы (8 сағат)</w:t>
            </w:r>
          </w:p>
        </w:tc>
      </w:tr>
      <w:tr w:rsidR="00900EC2" w:rsidRPr="002B6ECD" w14:paraId="1A64C661" w14:textId="77777777" w:rsidTr="00DC0BA5">
        <w:trPr>
          <w:jc w:val="center"/>
        </w:trPr>
        <w:tc>
          <w:tcPr>
            <w:tcW w:w="5000" w:type="pct"/>
            <w:gridSpan w:val="4"/>
          </w:tcPr>
          <w:p w14:paraId="319774B3" w14:textId="77777777" w:rsidR="00900EC2" w:rsidRPr="000D0B51" w:rsidRDefault="00900EC2" w:rsidP="00AB3E39">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rPr>
              <w:t>(ортақ тақырыптары: «Болашаққа саяхат», «Ғарышқа саяхат»)</w:t>
            </w:r>
            <w:bookmarkStart w:id="0" w:name="_GoBack"/>
            <w:bookmarkEnd w:id="0"/>
          </w:p>
        </w:tc>
      </w:tr>
      <w:tr w:rsidR="00900EC2" w:rsidRPr="002B6ECD" w14:paraId="455CB84D" w14:textId="77777777" w:rsidTr="00D704C9">
        <w:trPr>
          <w:jc w:val="center"/>
        </w:trPr>
        <w:tc>
          <w:tcPr>
            <w:tcW w:w="323" w:type="pct"/>
          </w:tcPr>
          <w:p w14:paraId="271B386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4.1</w:t>
            </w:r>
          </w:p>
        </w:tc>
        <w:tc>
          <w:tcPr>
            <w:tcW w:w="1309" w:type="pct"/>
          </w:tcPr>
          <w:p w14:paraId="5A50887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Роботтың сызық бойымен қозғалыс тапсырмалары</w:t>
            </w:r>
          </w:p>
        </w:tc>
        <w:tc>
          <w:tcPr>
            <w:tcW w:w="2964" w:type="pct"/>
          </w:tcPr>
          <w:p w14:paraId="5E90E38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сызық бойымен қозғалу жарысының ережелері мен талаптарын түсінеді.</w:t>
            </w:r>
          </w:p>
          <w:p w14:paraId="77765E4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түс датчигін пайдаланып сызық бойымен тұрақты </w:t>
            </w:r>
            <w:proofErr w:type="gramStart"/>
            <w:r w:rsidRPr="002B6ECD">
              <w:rPr>
                <w:rFonts w:ascii="Times New Roman" w:hAnsi="Times New Roman" w:cs="Times New Roman"/>
                <w:sz w:val="24"/>
                <w:szCs w:val="24"/>
              </w:rPr>
              <w:t>жүрет</w:t>
            </w:r>
            <w:proofErr w:type="gramEnd"/>
            <w:r w:rsidRPr="002B6ECD">
              <w:rPr>
                <w:rFonts w:ascii="Times New Roman" w:hAnsi="Times New Roman" w:cs="Times New Roman"/>
                <w:sz w:val="24"/>
                <w:szCs w:val="24"/>
              </w:rPr>
              <w:t>ін бағдарламаны құрастырып, роботты сынайды.</w:t>
            </w:r>
          </w:p>
        </w:tc>
        <w:tc>
          <w:tcPr>
            <w:tcW w:w="404" w:type="pct"/>
          </w:tcPr>
          <w:p w14:paraId="130BC3A1"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778905DB" w14:textId="77777777" w:rsidTr="00D704C9">
        <w:trPr>
          <w:jc w:val="center"/>
        </w:trPr>
        <w:tc>
          <w:tcPr>
            <w:tcW w:w="323" w:type="pct"/>
          </w:tcPr>
          <w:p w14:paraId="11174063"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4.2</w:t>
            </w:r>
          </w:p>
        </w:tc>
        <w:tc>
          <w:tcPr>
            <w:tcW w:w="1309" w:type="pct"/>
          </w:tcPr>
          <w:p w14:paraId="440DC45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Арқан тартыс жарысы</w:t>
            </w:r>
          </w:p>
        </w:tc>
        <w:tc>
          <w:tcPr>
            <w:tcW w:w="2964" w:type="pct"/>
          </w:tcPr>
          <w:p w14:paraId="5F324E8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арқан тартыс жарысының талаптары мен </w:t>
            </w:r>
            <w:proofErr w:type="gramStart"/>
            <w:r w:rsidRPr="002B6ECD">
              <w:rPr>
                <w:rFonts w:ascii="Times New Roman" w:hAnsi="Times New Roman" w:cs="Times New Roman"/>
                <w:sz w:val="24"/>
                <w:szCs w:val="24"/>
              </w:rPr>
              <w:t>робот</w:t>
            </w:r>
            <w:proofErr w:type="gramEnd"/>
            <w:r w:rsidRPr="002B6ECD">
              <w:rPr>
                <w:rFonts w:ascii="Times New Roman" w:hAnsi="Times New Roman" w:cs="Times New Roman"/>
                <w:sz w:val="24"/>
                <w:szCs w:val="24"/>
              </w:rPr>
              <w:t>қа қойылатын шарттарды біледі.</w:t>
            </w:r>
          </w:p>
          <w:p w14:paraId="27FB030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арқанды ұстайтын жасақ</w:t>
            </w:r>
            <w:proofErr w:type="gramStart"/>
            <w:r w:rsidRPr="002B6ECD">
              <w:rPr>
                <w:rFonts w:ascii="Times New Roman" w:hAnsi="Times New Roman" w:cs="Times New Roman"/>
                <w:sz w:val="24"/>
                <w:szCs w:val="24"/>
              </w:rPr>
              <w:t>тама</w:t>
            </w:r>
            <w:proofErr w:type="gramEnd"/>
            <w:r w:rsidRPr="002B6ECD">
              <w:rPr>
                <w:rFonts w:ascii="Times New Roman" w:hAnsi="Times New Roman" w:cs="Times New Roman"/>
                <w:sz w:val="24"/>
                <w:szCs w:val="24"/>
              </w:rPr>
              <w:t>ға арналған механизм жасауды жоспарлап, оған сәйкес роботтың қозғалыс алгоритмін бағдарламалайды.</w:t>
            </w:r>
          </w:p>
        </w:tc>
        <w:tc>
          <w:tcPr>
            <w:tcW w:w="404" w:type="pct"/>
          </w:tcPr>
          <w:p w14:paraId="63B02504"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4F588C4" w14:textId="77777777" w:rsidTr="00D704C9">
        <w:trPr>
          <w:jc w:val="center"/>
        </w:trPr>
        <w:tc>
          <w:tcPr>
            <w:tcW w:w="323" w:type="pct"/>
          </w:tcPr>
          <w:p w14:paraId="5EB2A8FA"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4.3</w:t>
            </w:r>
          </w:p>
        </w:tc>
        <w:tc>
          <w:tcPr>
            <w:tcW w:w="1309" w:type="pct"/>
          </w:tcPr>
          <w:p w14:paraId="070979C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Асық </w:t>
            </w:r>
            <w:proofErr w:type="gramStart"/>
            <w:r w:rsidRPr="002B6ECD">
              <w:rPr>
                <w:rFonts w:ascii="Times New Roman" w:hAnsi="Times New Roman" w:cs="Times New Roman"/>
                <w:sz w:val="24"/>
                <w:szCs w:val="24"/>
              </w:rPr>
              <w:t>ату</w:t>
            </w:r>
            <w:proofErr w:type="gramEnd"/>
            <w:r w:rsidRPr="002B6ECD">
              <w:rPr>
                <w:rFonts w:ascii="Times New Roman" w:hAnsi="Times New Roman" w:cs="Times New Roman"/>
                <w:sz w:val="24"/>
                <w:szCs w:val="24"/>
              </w:rPr>
              <w:t xml:space="preserve"> жарысы</w:t>
            </w:r>
          </w:p>
        </w:tc>
        <w:tc>
          <w:tcPr>
            <w:tcW w:w="2964" w:type="pct"/>
            <w:vAlign w:val="bottom"/>
          </w:tcPr>
          <w:p w14:paraId="1191A3E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асық ату жарысының ережелері мен </w:t>
            </w:r>
            <w:proofErr w:type="gramStart"/>
            <w:r w:rsidRPr="002B6ECD">
              <w:rPr>
                <w:rFonts w:ascii="Times New Roman" w:hAnsi="Times New Roman" w:cs="Times New Roman"/>
                <w:sz w:val="24"/>
                <w:szCs w:val="24"/>
              </w:rPr>
              <w:t>ала</w:t>
            </w:r>
            <w:proofErr w:type="gramEnd"/>
            <w:r w:rsidRPr="002B6ECD">
              <w:rPr>
                <w:rFonts w:ascii="Times New Roman" w:hAnsi="Times New Roman" w:cs="Times New Roman"/>
                <w:sz w:val="24"/>
                <w:szCs w:val="24"/>
              </w:rPr>
              <w:t>ң талаптарын ажыратады.</w:t>
            </w:r>
          </w:p>
          <w:p w14:paraId="1B49C23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асық ату механизмі бар роботтың жолын және ату алгоритмін құрып, </w:t>
            </w:r>
            <w:proofErr w:type="gramStart"/>
            <w:r w:rsidRPr="002B6ECD">
              <w:rPr>
                <w:rFonts w:ascii="Times New Roman" w:hAnsi="Times New Roman" w:cs="Times New Roman"/>
                <w:sz w:val="24"/>
                <w:szCs w:val="24"/>
              </w:rPr>
              <w:t>тәж</w:t>
            </w:r>
            <w:proofErr w:type="gramEnd"/>
            <w:r w:rsidRPr="002B6ECD">
              <w:rPr>
                <w:rFonts w:ascii="Times New Roman" w:hAnsi="Times New Roman" w:cs="Times New Roman"/>
                <w:sz w:val="24"/>
                <w:szCs w:val="24"/>
              </w:rPr>
              <w:t>ірибеден өткізеді.</w:t>
            </w:r>
          </w:p>
        </w:tc>
        <w:tc>
          <w:tcPr>
            <w:tcW w:w="404" w:type="pct"/>
          </w:tcPr>
          <w:p w14:paraId="77AD7885"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D024529" w14:textId="77777777" w:rsidTr="00D704C9">
        <w:trPr>
          <w:jc w:val="center"/>
        </w:trPr>
        <w:tc>
          <w:tcPr>
            <w:tcW w:w="323" w:type="pct"/>
          </w:tcPr>
          <w:p w14:paraId="6A8CAA2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4.4</w:t>
            </w:r>
          </w:p>
        </w:tc>
        <w:tc>
          <w:tcPr>
            <w:tcW w:w="1309" w:type="pct"/>
          </w:tcPr>
          <w:p w14:paraId="3169A4E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Ақсүйек жарысы</w:t>
            </w:r>
          </w:p>
        </w:tc>
        <w:tc>
          <w:tcPr>
            <w:tcW w:w="2964" w:type="pct"/>
            <w:vAlign w:val="bottom"/>
          </w:tcPr>
          <w:p w14:paraId="3CE7942C"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w:t>
            </w:r>
            <w:proofErr w:type="gramStart"/>
            <w:r w:rsidRPr="002B6ECD">
              <w:rPr>
                <w:rFonts w:ascii="Times New Roman" w:hAnsi="Times New Roman" w:cs="Times New Roman"/>
                <w:sz w:val="24"/>
                <w:szCs w:val="24"/>
              </w:rPr>
              <w:t>ушылар</w:t>
            </w:r>
            <w:proofErr w:type="gramEnd"/>
            <w:r w:rsidRPr="002B6ECD">
              <w:rPr>
                <w:rFonts w:ascii="Times New Roman" w:hAnsi="Times New Roman" w:cs="Times New Roman"/>
                <w:sz w:val="24"/>
                <w:szCs w:val="24"/>
              </w:rPr>
              <w:t xml:space="preserve"> ақсүйек жарысының сценариін және роботтардың тапсырмаларын түсінеді.</w:t>
            </w:r>
          </w:p>
          <w:p w14:paraId="1B2C318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координата бойынша іздеу және сигнал беру алгоритмін іске асыратын роботтың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ғдарламасын құрастырады.</w:t>
            </w:r>
          </w:p>
        </w:tc>
        <w:tc>
          <w:tcPr>
            <w:tcW w:w="404" w:type="pct"/>
          </w:tcPr>
          <w:p w14:paraId="0975D8B3" w14:textId="77777777" w:rsidR="00900EC2" w:rsidRPr="002B6ECD" w:rsidRDefault="00900EC2" w:rsidP="008A0834">
            <w:pPr>
              <w:widowControl w:val="0"/>
              <w:jc w:val="center"/>
              <w:rPr>
                <w:rFonts w:ascii="Times New Roman" w:hAnsi="Times New Roman" w:cs="Times New Roman"/>
                <w:sz w:val="24"/>
                <w:szCs w:val="24"/>
              </w:rPr>
            </w:pPr>
          </w:p>
          <w:p w14:paraId="090702C7"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600D3D79" w14:textId="77777777" w:rsidTr="00D704C9">
        <w:trPr>
          <w:jc w:val="center"/>
        </w:trPr>
        <w:tc>
          <w:tcPr>
            <w:tcW w:w="323" w:type="pct"/>
          </w:tcPr>
          <w:p w14:paraId="0B2430E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4.5</w:t>
            </w:r>
          </w:p>
        </w:tc>
        <w:tc>
          <w:tcPr>
            <w:tcW w:w="1309" w:type="pct"/>
          </w:tcPr>
          <w:p w14:paraId="0675D7A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Лабиринттен шығу жолын табу</w:t>
            </w:r>
          </w:p>
        </w:tc>
        <w:tc>
          <w:tcPr>
            <w:tcW w:w="2964" w:type="pct"/>
          </w:tcPr>
          <w:p w14:paraId="71DFF10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бұ</w:t>
            </w:r>
            <w:proofErr w:type="gramStart"/>
            <w:r w:rsidRPr="002B6ECD">
              <w:rPr>
                <w:rFonts w:ascii="Times New Roman" w:hAnsi="Times New Roman" w:cs="Times New Roman"/>
                <w:sz w:val="24"/>
                <w:szCs w:val="24"/>
              </w:rPr>
              <w:t>рылу</w:t>
            </w:r>
            <w:proofErr w:type="gramEnd"/>
            <w:r w:rsidRPr="002B6ECD">
              <w:rPr>
                <w:rFonts w:ascii="Times New Roman" w:hAnsi="Times New Roman" w:cs="Times New Roman"/>
                <w:sz w:val="24"/>
                <w:szCs w:val="24"/>
              </w:rPr>
              <w:t xml:space="preserve"> (90°, 180°) командаларының мағынасын және лабиринт тапсырмасының логикасын түсінеді.</w:t>
            </w:r>
          </w:p>
          <w:p w14:paraId="372F341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рульдік басқару блогын қолдана отырып, лабиринттен шығ</w:t>
            </w:r>
            <w:proofErr w:type="gramStart"/>
            <w:r w:rsidRPr="002B6ECD">
              <w:rPr>
                <w:rFonts w:ascii="Times New Roman" w:hAnsi="Times New Roman" w:cs="Times New Roman"/>
                <w:sz w:val="24"/>
                <w:szCs w:val="24"/>
              </w:rPr>
              <w:t>у</w:t>
            </w:r>
            <w:proofErr w:type="gramEnd"/>
            <w:r w:rsidRPr="002B6ECD">
              <w:rPr>
                <w:rFonts w:ascii="Times New Roman" w:hAnsi="Times New Roman" w:cs="Times New Roman"/>
                <w:sz w:val="24"/>
                <w:szCs w:val="24"/>
              </w:rPr>
              <w:t>ға арналған бағдарламаны құрастырып тексереді.</w:t>
            </w:r>
          </w:p>
        </w:tc>
        <w:tc>
          <w:tcPr>
            <w:tcW w:w="404" w:type="pct"/>
          </w:tcPr>
          <w:p w14:paraId="28EE7BB9"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F1271FE" w14:textId="77777777" w:rsidTr="00D704C9">
        <w:trPr>
          <w:jc w:val="center"/>
        </w:trPr>
        <w:tc>
          <w:tcPr>
            <w:tcW w:w="323" w:type="pct"/>
          </w:tcPr>
          <w:p w14:paraId="76FC3FEB"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4.6</w:t>
            </w:r>
          </w:p>
        </w:tc>
        <w:tc>
          <w:tcPr>
            <w:tcW w:w="1309" w:type="pct"/>
          </w:tcPr>
          <w:p w14:paraId="462D08F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Кегельринг. Берілген траектория бойынша қозғалыс</w:t>
            </w:r>
          </w:p>
        </w:tc>
        <w:tc>
          <w:tcPr>
            <w:tcW w:w="2964" w:type="pct"/>
          </w:tcPr>
          <w:p w14:paraId="48BDC977"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кегельринг ережелерін және орындалу критерийлері</w:t>
            </w:r>
            <w:proofErr w:type="gramStart"/>
            <w:r w:rsidRPr="002B6ECD">
              <w:rPr>
                <w:rFonts w:ascii="Times New Roman" w:hAnsi="Times New Roman" w:cs="Times New Roman"/>
                <w:sz w:val="24"/>
                <w:szCs w:val="24"/>
              </w:rPr>
              <w:t>н б</w:t>
            </w:r>
            <w:proofErr w:type="gramEnd"/>
            <w:r w:rsidRPr="002B6ECD">
              <w:rPr>
                <w:rFonts w:ascii="Times New Roman" w:hAnsi="Times New Roman" w:cs="Times New Roman"/>
                <w:sz w:val="24"/>
                <w:szCs w:val="24"/>
              </w:rPr>
              <w:t>іледі.</w:t>
            </w:r>
          </w:p>
          <w:p w14:paraId="33E6BCF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берілген траектория бойынша қозғалатын және кегельдерді анықтап ығыстыратын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ғдарламаны жасайды.</w:t>
            </w:r>
          </w:p>
        </w:tc>
        <w:tc>
          <w:tcPr>
            <w:tcW w:w="404" w:type="pct"/>
          </w:tcPr>
          <w:p w14:paraId="35ECF8D2"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58205AF" w14:textId="77777777" w:rsidTr="00D704C9">
        <w:trPr>
          <w:jc w:val="center"/>
        </w:trPr>
        <w:tc>
          <w:tcPr>
            <w:tcW w:w="323" w:type="pct"/>
          </w:tcPr>
          <w:p w14:paraId="61AC181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4.7</w:t>
            </w:r>
          </w:p>
        </w:tc>
        <w:tc>
          <w:tcPr>
            <w:tcW w:w="1309" w:type="pct"/>
          </w:tcPr>
          <w:p w14:paraId="2224AC4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«Робо-сумо» жарысының ережелері</w:t>
            </w:r>
          </w:p>
        </w:tc>
        <w:tc>
          <w:tcPr>
            <w:tcW w:w="2964" w:type="pct"/>
          </w:tcPr>
          <w:p w14:paraId="73F2FB88"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робо-сумо ережелері мен ринг талаптарын түсінеді.</w:t>
            </w:r>
          </w:p>
          <w:p w14:paraId="4BA89062"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Оқушылар қарсыласын рингтен шығаратын </w:t>
            </w:r>
          </w:p>
        </w:tc>
        <w:tc>
          <w:tcPr>
            <w:tcW w:w="404" w:type="pct"/>
          </w:tcPr>
          <w:p w14:paraId="1CB7E2BC"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r>
    </w:tbl>
    <w:p w14:paraId="6C7A9883" w14:textId="77777777" w:rsidR="00D704C9" w:rsidRPr="002B6ECD" w:rsidRDefault="00D704C9"/>
    <w:tbl>
      <w:tblPr>
        <w:tblStyle w:val="a3"/>
        <w:tblW w:w="5000" w:type="pct"/>
        <w:jc w:val="center"/>
        <w:tblLook w:val="04A0" w:firstRow="1" w:lastRow="0" w:firstColumn="1" w:lastColumn="0" w:noHBand="0" w:noVBand="1"/>
      </w:tblPr>
      <w:tblGrid>
        <w:gridCol w:w="637"/>
        <w:gridCol w:w="2580"/>
        <w:gridCol w:w="5841"/>
        <w:gridCol w:w="796"/>
      </w:tblGrid>
      <w:tr w:rsidR="00900EC2" w:rsidRPr="002B6ECD" w14:paraId="24BE9BF4" w14:textId="77777777" w:rsidTr="00DC0BA5">
        <w:trPr>
          <w:jc w:val="center"/>
        </w:trPr>
        <w:tc>
          <w:tcPr>
            <w:tcW w:w="5000" w:type="pct"/>
            <w:gridSpan w:val="4"/>
          </w:tcPr>
          <w:p w14:paraId="7820FE09"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lastRenderedPageBreak/>
              <w:t>В.1-кестенің жалғасы</w:t>
            </w:r>
          </w:p>
        </w:tc>
      </w:tr>
      <w:tr w:rsidR="00900EC2" w:rsidRPr="002B6ECD" w14:paraId="316A2B6C" w14:textId="77777777" w:rsidTr="00D704C9">
        <w:trPr>
          <w:jc w:val="center"/>
        </w:trPr>
        <w:tc>
          <w:tcPr>
            <w:tcW w:w="323" w:type="pct"/>
          </w:tcPr>
          <w:p w14:paraId="3F719CB5" w14:textId="77777777" w:rsidR="00900EC2" w:rsidRPr="002B6ECD" w:rsidRDefault="00900EC2" w:rsidP="00D312A6">
            <w:pPr>
              <w:widowControl w:val="0"/>
              <w:rPr>
                <w:rFonts w:ascii="Times New Roman" w:hAnsi="Times New Roman" w:cs="Times New Roman"/>
                <w:sz w:val="24"/>
                <w:szCs w:val="24"/>
              </w:rPr>
            </w:pPr>
          </w:p>
        </w:tc>
        <w:tc>
          <w:tcPr>
            <w:tcW w:w="1309" w:type="pct"/>
          </w:tcPr>
          <w:p w14:paraId="0495A705" w14:textId="77777777" w:rsidR="00900EC2" w:rsidRPr="002B6ECD" w:rsidRDefault="00900EC2" w:rsidP="00D312A6">
            <w:pPr>
              <w:widowControl w:val="0"/>
              <w:rPr>
                <w:rFonts w:ascii="Times New Roman" w:hAnsi="Times New Roman" w:cs="Times New Roman"/>
                <w:sz w:val="24"/>
                <w:szCs w:val="24"/>
              </w:rPr>
            </w:pPr>
          </w:p>
        </w:tc>
        <w:tc>
          <w:tcPr>
            <w:tcW w:w="2964" w:type="pct"/>
          </w:tcPr>
          <w:p w14:paraId="7C35276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стратегияны жоспарлап, алгоритмін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ғдарламалайды және сынайды.</w:t>
            </w:r>
          </w:p>
        </w:tc>
        <w:tc>
          <w:tcPr>
            <w:tcW w:w="404" w:type="pct"/>
          </w:tcPr>
          <w:p w14:paraId="1E36A524" w14:textId="77777777" w:rsidR="00900EC2" w:rsidRPr="002B6ECD" w:rsidRDefault="00900EC2" w:rsidP="00D312A6">
            <w:pPr>
              <w:widowControl w:val="0"/>
              <w:rPr>
                <w:rFonts w:ascii="Times New Roman" w:hAnsi="Times New Roman" w:cs="Times New Roman"/>
                <w:sz w:val="24"/>
                <w:szCs w:val="24"/>
              </w:rPr>
            </w:pPr>
          </w:p>
        </w:tc>
      </w:tr>
      <w:tr w:rsidR="00900EC2" w:rsidRPr="002B6ECD" w14:paraId="5C9D3740" w14:textId="77777777" w:rsidTr="00D704C9">
        <w:trPr>
          <w:jc w:val="center"/>
        </w:trPr>
        <w:tc>
          <w:tcPr>
            <w:tcW w:w="323" w:type="pct"/>
          </w:tcPr>
          <w:p w14:paraId="5110A3CD"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1</w:t>
            </w:r>
          </w:p>
        </w:tc>
        <w:tc>
          <w:tcPr>
            <w:tcW w:w="1309" w:type="pct"/>
          </w:tcPr>
          <w:p w14:paraId="0668D9F3"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2964" w:type="pct"/>
          </w:tcPr>
          <w:p w14:paraId="7F7DF705"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404" w:type="pct"/>
          </w:tcPr>
          <w:p w14:paraId="1E7A806A" w14:textId="77777777" w:rsidR="00900EC2" w:rsidRPr="002B6ECD" w:rsidRDefault="00900EC2" w:rsidP="008A0834">
            <w:pPr>
              <w:widowControl w:val="0"/>
              <w:jc w:val="center"/>
              <w:rPr>
                <w:rFonts w:ascii="Times New Roman" w:hAnsi="Times New Roman" w:cs="Times New Roman"/>
                <w:sz w:val="24"/>
                <w:szCs w:val="24"/>
              </w:rPr>
            </w:pPr>
            <w:r w:rsidRPr="002B6ECD">
              <w:rPr>
                <w:rFonts w:ascii="Times New Roman" w:hAnsi="Times New Roman" w:cs="Times New Roman"/>
                <w:sz w:val="24"/>
                <w:szCs w:val="24"/>
              </w:rPr>
              <w:t>4</w:t>
            </w:r>
          </w:p>
        </w:tc>
      </w:tr>
      <w:tr w:rsidR="00900EC2" w:rsidRPr="002B6ECD" w14:paraId="75CBA902" w14:textId="77777777" w:rsidTr="00D704C9">
        <w:trPr>
          <w:jc w:val="center"/>
        </w:trPr>
        <w:tc>
          <w:tcPr>
            <w:tcW w:w="323" w:type="pct"/>
          </w:tcPr>
          <w:p w14:paraId="165D7CCD"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4.8</w:t>
            </w:r>
          </w:p>
        </w:tc>
        <w:tc>
          <w:tcPr>
            <w:tcW w:w="1309" w:type="pct"/>
          </w:tcPr>
          <w:p w14:paraId="1B898331"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Сынып сайысына робот үлгісін құрастыру</w:t>
            </w:r>
          </w:p>
        </w:tc>
        <w:tc>
          <w:tcPr>
            <w:tcW w:w="2964" w:type="pct"/>
            <w:vAlign w:val="bottom"/>
          </w:tcPr>
          <w:p w14:paraId="057AA38E"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өз идеясы бойынша роботтың функционалдық сипаттамасын жасап, жобалық сызба құрастырады.</w:t>
            </w:r>
          </w:p>
          <w:p w14:paraId="4CE12D4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Оқушылар прототип құрастырып, оны тестілеп, жетілдіру бойынша қорытынды жасайды.</w:t>
            </w:r>
          </w:p>
        </w:tc>
        <w:tc>
          <w:tcPr>
            <w:tcW w:w="404" w:type="pct"/>
          </w:tcPr>
          <w:p w14:paraId="759269C2" w14:textId="77777777" w:rsidR="00900EC2" w:rsidRPr="002B6ECD" w:rsidRDefault="00900EC2" w:rsidP="00D312A6">
            <w:pPr>
              <w:widowControl w:val="0"/>
              <w:rPr>
                <w:rFonts w:ascii="Times New Roman" w:hAnsi="Times New Roman" w:cs="Times New Roman"/>
                <w:sz w:val="24"/>
                <w:szCs w:val="24"/>
              </w:rPr>
            </w:pPr>
          </w:p>
          <w:p w14:paraId="0CF03270"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1</w:t>
            </w:r>
          </w:p>
        </w:tc>
      </w:tr>
      <w:tr w:rsidR="00900EC2" w:rsidRPr="002B6ECD" w14:paraId="5630BDB2" w14:textId="77777777" w:rsidTr="00DC0BA5">
        <w:trPr>
          <w:jc w:val="center"/>
        </w:trPr>
        <w:tc>
          <w:tcPr>
            <w:tcW w:w="5000" w:type="pct"/>
            <w:gridSpan w:val="4"/>
          </w:tcPr>
          <w:p w14:paraId="211FA604" w14:textId="77777777" w:rsidR="00900EC2" w:rsidRPr="002B6ECD" w:rsidRDefault="00900EC2" w:rsidP="00D312A6">
            <w:pPr>
              <w:widowControl w:val="0"/>
              <w:rPr>
                <w:rFonts w:ascii="Times New Roman" w:hAnsi="Times New Roman" w:cs="Times New Roman"/>
                <w:sz w:val="24"/>
                <w:szCs w:val="24"/>
              </w:rPr>
            </w:pPr>
            <w:r w:rsidRPr="002B6ECD">
              <w:rPr>
                <w:rFonts w:ascii="Times New Roman" w:hAnsi="Times New Roman" w:cs="Times New Roman"/>
                <w:sz w:val="24"/>
                <w:szCs w:val="24"/>
              </w:rPr>
              <w:t>Жалпы:                                                                                                                                    34 сағат</w:t>
            </w:r>
          </w:p>
        </w:tc>
      </w:tr>
    </w:tbl>
    <w:p w14:paraId="26EA3221" w14:textId="77777777" w:rsidR="00726CBF" w:rsidRPr="002B6ECD" w:rsidRDefault="00726CBF" w:rsidP="00D312A6">
      <w:pPr>
        <w:widowControl w:val="0"/>
        <w:spacing w:after="0" w:line="240" w:lineRule="auto"/>
        <w:rPr>
          <w:rFonts w:ascii="Times New Roman" w:hAnsi="Times New Roman"/>
          <w:sz w:val="28"/>
          <w:lang w:val="kk-KZ"/>
        </w:rPr>
      </w:pPr>
    </w:p>
    <w:p w14:paraId="715751A3" w14:textId="77777777" w:rsidR="00DC0BA5" w:rsidRPr="002B6ECD" w:rsidRDefault="00DC0BA5" w:rsidP="00726CBF">
      <w:pPr>
        <w:widowControl w:val="0"/>
        <w:spacing w:after="0" w:line="240" w:lineRule="auto"/>
        <w:jc w:val="center"/>
        <w:rPr>
          <w:rFonts w:ascii="Times New Roman" w:hAnsi="Times New Roman"/>
          <w:b/>
          <w:sz w:val="28"/>
          <w:lang w:val="kk-KZ"/>
        </w:rPr>
      </w:pPr>
    </w:p>
    <w:p w14:paraId="28D484A6" w14:textId="77777777" w:rsidR="00DC0BA5" w:rsidRPr="002B6ECD" w:rsidRDefault="00DC0BA5" w:rsidP="00726CBF">
      <w:pPr>
        <w:widowControl w:val="0"/>
        <w:spacing w:after="0" w:line="240" w:lineRule="auto"/>
        <w:jc w:val="center"/>
        <w:rPr>
          <w:rFonts w:ascii="Times New Roman" w:hAnsi="Times New Roman"/>
          <w:b/>
          <w:sz w:val="28"/>
          <w:lang w:val="kk-KZ"/>
        </w:rPr>
      </w:pPr>
    </w:p>
    <w:p w14:paraId="7E5439E8" w14:textId="77777777" w:rsidR="00DC0BA5" w:rsidRPr="002B6ECD" w:rsidRDefault="00DC0BA5" w:rsidP="00726CBF">
      <w:pPr>
        <w:widowControl w:val="0"/>
        <w:spacing w:after="0" w:line="240" w:lineRule="auto"/>
        <w:jc w:val="center"/>
        <w:rPr>
          <w:rFonts w:ascii="Times New Roman" w:hAnsi="Times New Roman"/>
          <w:b/>
          <w:sz w:val="28"/>
          <w:lang w:val="kk-KZ"/>
        </w:rPr>
      </w:pPr>
    </w:p>
    <w:p w14:paraId="3639CA6F" w14:textId="77777777" w:rsidR="00D704C9" w:rsidRPr="002B6ECD" w:rsidRDefault="00D704C9" w:rsidP="00726CBF">
      <w:pPr>
        <w:widowControl w:val="0"/>
        <w:spacing w:after="0" w:line="240" w:lineRule="auto"/>
        <w:jc w:val="center"/>
        <w:rPr>
          <w:rFonts w:ascii="Times New Roman" w:hAnsi="Times New Roman"/>
          <w:b/>
          <w:sz w:val="28"/>
          <w:lang w:val="kk-KZ"/>
        </w:rPr>
      </w:pPr>
    </w:p>
    <w:p w14:paraId="6217CCEE" w14:textId="77777777" w:rsidR="00D704C9" w:rsidRPr="002B6ECD" w:rsidRDefault="00D704C9" w:rsidP="00726CBF">
      <w:pPr>
        <w:widowControl w:val="0"/>
        <w:spacing w:after="0" w:line="240" w:lineRule="auto"/>
        <w:jc w:val="center"/>
        <w:rPr>
          <w:rFonts w:ascii="Times New Roman" w:hAnsi="Times New Roman"/>
          <w:b/>
          <w:sz w:val="28"/>
          <w:lang w:val="kk-KZ"/>
        </w:rPr>
      </w:pPr>
    </w:p>
    <w:p w14:paraId="461DA0AD" w14:textId="77777777" w:rsidR="00D704C9" w:rsidRPr="002B6ECD" w:rsidRDefault="00D704C9" w:rsidP="00726CBF">
      <w:pPr>
        <w:widowControl w:val="0"/>
        <w:spacing w:after="0" w:line="240" w:lineRule="auto"/>
        <w:jc w:val="center"/>
        <w:rPr>
          <w:rFonts w:ascii="Times New Roman" w:hAnsi="Times New Roman"/>
          <w:b/>
          <w:sz w:val="28"/>
          <w:lang w:val="kk-KZ"/>
        </w:rPr>
      </w:pPr>
    </w:p>
    <w:p w14:paraId="79A9DAFF" w14:textId="77777777" w:rsidR="00D704C9" w:rsidRPr="002B6ECD" w:rsidRDefault="00D704C9" w:rsidP="00726CBF">
      <w:pPr>
        <w:widowControl w:val="0"/>
        <w:spacing w:after="0" w:line="240" w:lineRule="auto"/>
        <w:jc w:val="center"/>
        <w:rPr>
          <w:rFonts w:ascii="Times New Roman" w:hAnsi="Times New Roman"/>
          <w:b/>
          <w:sz w:val="28"/>
          <w:lang w:val="kk-KZ"/>
        </w:rPr>
      </w:pPr>
    </w:p>
    <w:p w14:paraId="044353CA" w14:textId="77777777" w:rsidR="00D704C9" w:rsidRPr="002B6ECD" w:rsidRDefault="00D704C9" w:rsidP="00726CBF">
      <w:pPr>
        <w:widowControl w:val="0"/>
        <w:spacing w:after="0" w:line="240" w:lineRule="auto"/>
        <w:jc w:val="center"/>
        <w:rPr>
          <w:rFonts w:ascii="Times New Roman" w:hAnsi="Times New Roman"/>
          <w:b/>
          <w:sz w:val="28"/>
          <w:lang w:val="kk-KZ"/>
        </w:rPr>
      </w:pPr>
    </w:p>
    <w:p w14:paraId="25F2161F" w14:textId="77777777" w:rsidR="00D704C9" w:rsidRPr="002B6ECD" w:rsidRDefault="00D704C9" w:rsidP="00726CBF">
      <w:pPr>
        <w:widowControl w:val="0"/>
        <w:spacing w:after="0" w:line="240" w:lineRule="auto"/>
        <w:jc w:val="center"/>
        <w:rPr>
          <w:rFonts w:ascii="Times New Roman" w:hAnsi="Times New Roman"/>
          <w:b/>
          <w:sz w:val="28"/>
          <w:lang w:val="kk-KZ"/>
        </w:rPr>
      </w:pPr>
    </w:p>
    <w:p w14:paraId="53475D68" w14:textId="77777777" w:rsidR="00D704C9" w:rsidRPr="002B6ECD" w:rsidRDefault="00D704C9" w:rsidP="00726CBF">
      <w:pPr>
        <w:widowControl w:val="0"/>
        <w:spacing w:after="0" w:line="240" w:lineRule="auto"/>
        <w:jc w:val="center"/>
        <w:rPr>
          <w:rFonts w:ascii="Times New Roman" w:hAnsi="Times New Roman"/>
          <w:b/>
          <w:sz w:val="28"/>
          <w:lang w:val="kk-KZ"/>
        </w:rPr>
      </w:pPr>
    </w:p>
    <w:p w14:paraId="73D736D2" w14:textId="77777777" w:rsidR="00D704C9" w:rsidRPr="002B6ECD" w:rsidRDefault="00D704C9" w:rsidP="00726CBF">
      <w:pPr>
        <w:widowControl w:val="0"/>
        <w:spacing w:after="0" w:line="240" w:lineRule="auto"/>
        <w:jc w:val="center"/>
        <w:rPr>
          <w:rFonts w:ascii="Times New Roman" w:hAnsi="Times New Roman"/>
          <w:b/>
          <w:sz w:val="28"/>
          <w:lang w:val="kk-KZ"/>
        </w:rPr>
      </w:pPr>
    </w:p>
    <w:p w14:paraId="225F008A" w14:textId="77777777" w:rsidR="00D704C9" w:rsidRPr="002B6ECD" w:rsidRDefault="00D704C9" w:rsidP="00726CBF">
      <w:pPr>
        <w:widowControl w:val="0"/>
        <w:spacing w:after="0" w:line="240" w:lineRule="auto"/>
        <w:jc w:val="center"/>
        <w:rPr>
          <w:rFonts w:ascii="Times New Roman" w:hAnsi="Times New Roman"/>
          <w:b/>
          <w:sz w:val="28"/>
          <w:lang w:val="kk-KZ"/>
        </w:rPr>
      </w:pPr>
    </w:p>
    <w:p w14:paraId="31A47757" w14:textId="77777777" w:rsidR="00D704C9" w:rsidRPr="002B6ECD" w:rsidRDefault="00D704C9" w:rsidP="00726CBF">
      <w:pPr>
        <w:widowControl w:val="0"/>
        <w:spacing w:after="0" w:line="240" w:lineRule="auto"/>
        <w:jc w:val="center"/>
        <w:rPr>
          <w:rFonts w:ascii="Times New Roman" w:hAnsi="Times New Roman"/>
          <w:b/>
          <w:sz w:val="28"/>
          <w:lang w:val="kk-KZ"/>
        </w:rPr>
      </w:pPr>
    </w:p>
    <w:p w14:paraId="0D8309D8" w14:textId="77777777" w:rsidR="00D704C9" w:rsidRPr="002B6ECD" w:rsidRDefault="00D704C9" w:rsidP="00726CBF">
      <w:pPr>
        <w:widowControl w:val="0"/>
        <w:spacing w:after="0" w:line="240" w:lineRule="auto"/>
        <w:jc w:val="center"/>
        <w:rPr>
          <w:rFonts w:ascii="Times New Roman" w:hAnsi="Times New Roman"/>
          <w:b/>
          <w:sz w:val="28"/>
          <w:lang w:val="kk-KZ"/>
        </w:rPr>
      </w:pPr>
    </w:p>
    <w:p w14:paraId="771D50A6" w14:textId="77777777" w:rsidR="00D704C9" w:rsidRPr="002B6ECD" w:rsidRDefault="00D704C9" w:rsidP="00726CBF">
      <w:pPr>
        <w:widowControl w:val="0"/>
        <w:spacing w:after="0" w:line="240" w:lineRule="auto"/>
        <w:jc w:val="center"/>
        <w:rPr>
          <w:rFonts w:ascii="Times New Roman" w:hAnsi="Times New Roman"/>
          <w:b/>
          <w:sz w:val="28"/>
          <w:lang w:val="kk-KZ"/>
        </w:rPr>
      </w:pPr>
    </w:p>
    <w:p w14:paraId="3AABDE73" w14:textId="77777777" w:rsidR="00D704C9" w:rsidRPr="002B6ECD" w:rsidRDefault="00D704C9" w:rsidP="00726CBF">
      <w:pPr>
        <w:widowControl w:val="0"/>
        <w:spacing w:after="0" w:line="240" w:lineRule="auto"/>
        <w:jc w:val="center"/>
        <w:rPr>
          <w:rFonts w:ascii="Times New Roman" w:hAnsi="Times New Roman"/>
          <w:b/>
          <w:sz w:val="28"/>
          <w:lang w:val="kk-KZ"/>
        </w:rPr>
      </w:pPr>
    </w:p>
    <w:p w14:paraId="6E81BC10" w14:textId="77777777" w:rsidR="00D704C9" w:rsidRPr="002B6ECD" w:rsidRDefault="00D704C9" w:rsidP="00726CBF">
      <w:pPr>
        <w:widowControl w:val="0"/>
        <w:spacing w:after="0" w:line="240" w:lineRule="auto"/>
        <w:jc w:val="center"/>
        <w:rPr>
          <w:rFonts w:ascii="Times New Roman" w:hAnsi="Times New Roman"/>
          <w:b/>
          <w:sz w:val="28"/>
          <w:lang w:val="kk-KZ"/>
        </w:rPr>
      </w:pPr>
    </w:p>
    <w:p w14:paraId="0218AD4C" w14:textId="77777777" w:rsidR="00D704C9" w:rsidRPr="002B6ECD" w:rsidRDefault="00D704C9" w:rsidP="00726CBF">
      <w:pPr>
        <w:widowControl w:val="0"/>
        <w:spacing w:after="0" w:line="240" w:lineRule="auto"/>
        <w:jc w:val="center"/>
        <w:rPr>
          <w:rFonts w:ascii="Times New Roman" w:hAnsi="Times New Roman"/>
          <w:b/>
          <w:sz w:val="28"/>
          <w:lang w:val="kk-KZ"/>
        </w:rPr>
      </w:pPr>
    </w:p>
    <w:p w14:paraId="07BCFD47" w14:textId="77777777" w:rsidR="00D704C9" w:rsidRPr="002B6ECD" w:rsidRDefault="00D704C9" w:rsidP="00726CBF">
      <w:pPr>
        <w:widowControl w:val="0"/>
        <w:spacing w:after="0" w:line="240" w:lineRule="auto"/>
        <w:jc w:val="center"/>
        <w:rPr>
          <w:rFonts w:ascii="Times New Roman" w:hAnsi="Times New Roman"/>
          <w:b/>
          <w:sz w:val="28"/>
          <w:lang w:val="kk-KZ"/>
        </w:rPr>
      </w:pPr>
    </w:p>
    <w:p w14:paraId="784D36E7" w14:textId="77777777" w:rsidR="00D704C9" w:rsidRPr="002B6ECD" w:rsidRDefault="00D704C9" w:rsidP="00726CBF">
      <w:pPr>
        <w:widowControl w:val="0"/>
        <w:spacing w:after="0" w:line="240" w:lineRule="auto"/>
        <w:jc w:val="center"/>
        <w:rPr>
          <w:rFonts w:ascii="Times New Roman" w:hAnsi="Times New Roman"/>
          <w:b/>
          <w:sz w:val="28"/>
          <w:lang w:val="kk-KZ"/>
        </w:rPr>
      </w:pPr>
    </w:p>
    <w:p w14:paraId="45402FE6" w14:textId="77777777" w:rsidR="00D704C9" w:rsidRPr="002B6ECD" w:rsidRDefault="00D704C9" w:rsidP="00726CBF">
      <w:pPr>
        <w:widowControl w:val="0"/>
        <w:spacing w:after="0" w:line="240" w:lineRule="auto"/>
        <w:jc w:val="center"/>
        <w:rPr>
          <w:rFonts w:ascii="Times New Roman" w:hAnsi="Times New Roman"/>
          <w:b/>
          <w:sz w:val="28"/>
          <w:lang w:val="kk-KZ"/>
        </w:rPr>
      </w:pPr>
    </w:p>
    <w:p w14:paraId="4A7A5C00" w14:textId="77777777" w:rsidR="00D704C9" w:rsidRPr="002B6ECD" w:rsidRDefault="00D704C9" w:rsidP="00726CBF">
      <w:pPr>
        <w:widowControl w:val="0"/>
        <w:spacing w:after="0" w:line="240" w:lineRule="auto"/>
        <w:jc w:val="center"/>
        <w:rPr>
          <w:rFonts w:ascii="Times New Roman" w:hAnsi="Times New Roman"/>
          <w:b/>
          <w:sz w:val="28"/>
          <w:lang w:val="kk-KZ"/>
        </w:rPr>
      </w:pPr>
    </w:p>
    <w:p w14:paraId="532856D9" w14:textId="77777777" w:rsidR="00D704C9" w:rsidRPr="002B6ECD" w:rsidRDefault="00D704C9" w:rsidP="00726CBF">
      <w:pPr>
        <w:widowControl w:val="0"/>
        <w:spacing w:after="0" w:line="240" w:lineRule="auto"/>
        <w:jc w:val="center"/>
        <w:rPr>
          <w:rFonts w:ascii="Times New Roman" w:hAnsi="Times New Roman"/>
          <w:b/>
          <w:sz w:val="28"/>
          <w:lang w:val="kk-KZ"/>
        </w:rPr>
      </w:pPr>
    </w:p>
    <w:p w14:paraId="4D989D6B" w14:textId="77777777" w:rsidR="00D704C9" w:rsidRPr="002B6ECD" w:rsidRDefault="00D704C9" w:rsidP="00726CBF">
      <w:pPr>
        <w:widowControl w:val="0"/>
        <w:spacing w:after="0" w:line="240" w:lineRule="auto"/>
        <w:jc w:val="center"/>
        <w:rPr>
          <w:rFonts w:ascii="Times New Roman" w:hAnsi="Times New Roman"/>
          <w:b/>
          <w:sz w:val="28"/>
          <w:lang w:val="kk-KZ"/>
        </w:rPr>
      </w:pPr>
    </w:p>
    <w:p w14:paraId="79038D91" w14:textId="77777777" w:rsidR="00DC0BA5" w:rsidRPr="002B6ECD" w:rsidRDefault="00DC0BA5" w:rsidP="00726CBF">
      <w:pPr>
        <w:widowControl w:val="0"/>
        <w:spacing w:after="0" w:line="240" w:lineRule="auto"/>
        <w:jc w:val="center"/>
        <w:rPr>
          <w:rFonts w:ascii="Times New Roman" w:hAnsi="Times New Roman"/>
          <w:b/>
          <w:sz w:val="28"/>
          <w:lang w:val="kk-KZ"/>
        </w:rPr>
      </w:pPr>
    </w:p>
    <w:p w14:paraId="7093699A" w14:textId="77777777" w:rsidR="00DC0BA5" w:rsidRPr="002B6ECD" w:rsidRDefault="00DC0BA5" w:rsidP="00726CBF">
      <w:pPr>
        <w:widowControl w:val="0"/>
        <w:spacing w:after="0" w:line="240" w:lineRule="auto"/>
        <w:jc w:val="center"/>
        <w:rPr>
          <w:rFonts w:ascii="Times New Roman" w:hAnsi="Times New Roman"/>
          <w:b/>
          <w:sz w:val="28"/>
          <w:lang w:val="kk-KZ"/>
        </w:rPr>
      </w:pPr>
    </w:p>
    <w:p w14:paraId="5E127EE3" w14:textId="77777777" w:rsidR="00DC0BA5" w:rsidRPr="002B6ECD" w:rsidRDefault="00DC0BA5" w:rsidP="00726CBF">
      <w:pPr>
        <w:widowControl w:val="0"/>
        <w:spacing w:after="0" w:line="240" w:lineRule="auto"/>
        <w:jc w:val="center"/>
        <w:rPr>
          <w:rFonts w:ascii="Times New Roman" w:hAnsi="Times New Roman"/>
          <w:b/>
          <w:sz w:val="28"/>
          <w:lang w:val="kk-KZ"/>
        </w:rPr>
      </w:pPr>
    </w:p>
    <w:p w14:paraId="74FFFD1E" w14:textId="77777777" w:rsidR="00DC0BA5" w:rsidRPr="002B6ECD" w:rsidRDefault="00DC0BA5" w:rsidP="00726CBF">
      <w:pPr>
        <w:widowControl w:val="0"/>
        <w:spacing w:after="0" w:line="240" w:lineRule="auto"/>
        <w:jc w:val="center"/>
        <w:rPr>
          <w:rFonts w:ascii="Times New Roman" w:hAnsi="Times New Roman"/>
          <w:b/>
          <w:sz w:val="28"/>
          <w:lang w:val="kk-KZ"/>
        </w:rPr>
      </w:pPr>
    </w:p>
    <w:p w14:paraId="6D32CD57" w14:textId="77777777" w:rsidR="00874F42" w:rsidRPr="002B6ECD" w:rsidRDefault="00874F42" w:rsidP="00726CBF">
      <w:pPr>
        <w:widowControl w:val="0"/>
        <w:spacing w:after="0" w:line="240" w:lineRule="auto"/>
        <w:jc w:val="center"/>
        <w:rPr>
          <w:rFonts w:ascii="Times New Roman" w:hAnsi="Times New Roman"/>
          <w:b/>
          <w:sz w:val="28"/>
          <w:lang w:val="kk-KZ"/>
        </w:rPr>
      </w:pPr>
    </w:p>
    <w:p w14:paraId="7D7EA70E" w14:textId="77777777" w:rsidR="00874F42" w:rsidRPr="002B6ECD" w:rsidRDefault="00874F42" w:rsidP="00726CBF">
      <w:pPr>
        <w:widowControl w:val="0"/>
        <w:spacing w:after="0" w:line="240" w:lineRule="auto"/>
        <w:jc w:val="center"/>
        <w:rPr>
          <w:rFonts w:ascii="Times New Roman" w:hAnsi="Times New Roman"/>
          <w:b/>
          <w:sz w:val="28"/>
          <w:lang w:val="kk-KZ"/>
        </w:rPr>
      </w:pPr>
    </w:p>
    <w:p w14:paraId="267425F9" w14:textId="77777777" w:rsidR="00DC0BA5" w:rsidRPr="002B6ECD" w:rsidRDefault="00DC0BA5" w:rsidP="00726CBF">
      <w:pPr>
        <w:widowControl w:val="0"/>
        <w:spacing w:after="0" w:line="240" w:lineRule="auto"/>
        <w:jc w:val="center"/>
        <w:rPr>
          <w:rFonts w:ascii="Times New Roman" w:hAnsi="Times New Roman"/>
          <w:b/>
          <w:sz w:val="28"/>
          <w:lang w:val="kk-KZ"/>
        </w:rPr>
      </w:pPr>
    </w:p>
    <w:p w14:paraId="783AF95C" w14:textId="77777777" w:rsidR="00DC0BA5" w:rsidRPr="002B6ECD" w:rsidRDefault="00DC0BA5" w:rsidP="00726CBF">
      <w:pPr>
        <w:widowControl w:val="0"/>
        <w:spacing w:after="0" w:line="240" w:lineRule="auto"/>
        <w:jc w:val="center"/>
        <w:rPr>
          <w:rFonts w:ascii="Times New Roman" w:hAnsi="Times New Roman"/>
          <w:b/>
          <w:sz w:val="28"/>
          <w:lang w:val="kk-KZ"/>
        </w:rPr>
      </w:pPr>
    </w:p>
    <w:p w14:paraId="21F59309" w14:textId="77777777" w:rsidR="00DC0BA5" w:rsidRPr="002B6ECD" w:rsidRDefault="00DC0BA5" w:rsidP="00726CBF">
      <w:pPr>
        <w:widowControl w:val="0"/>
        <w:spacing w:after="0" w:line="240" w:lineRule="auto"/>
        <w:jc w:val="center"/>
        <w:rPr>
          <w:rFonts w:ascii="Times New Roman" w:hAnsi="Times New Roman"/>
          <w:b/>
          <w:sz w:val="28"/>
          <w:lang w:val="kk-KZ"/>
        </w:rPr>
      </w:pPr>
    </w:p>
    <w:p w14:paraId="2CCFF09E" w14:textId="77777777" w:rsidR="00DC0BA5" w:rsidRPr="002B6ECD" w:rsidRDefault="00DC0BA5" w:rsidP="00726CBF">
      <w:pPr>
        <w:widowControl w:val="0"/>
        <w:spacing w:after="0" w:line="240" w:lineRule="auto"/>
        <w:jc w:val="center"/>
        <w:rPr>
          <w:rFonts w:ascii="Times New Roman" w:hAnsi="Times New Roman"/>
          <w:b/>
          <w:sz w:val="28"/>
          <w:lang w:val="kk-KZ"/>
        </w:rPr>
      </w:pPr>
    </w:p>
    <w:p w14:paraId="2263442D" w14:textId="77777777" w:rsidR="00DC0BA5" w:rsidRPr="002B6ECD" w:rsidRDefault="00DC0BA5" w:rsidP="00726CBF">
      <w:pPr>
        <w:widowControl w:val="0"/>
        <w:spacing w:after="0" w:line="240" w:lineRule="auto"/>
        <w:jc w:val="center"/>
        <w:rPr>
          <w:rFonts w:ascii="Times New Roman" w:hAnsi="Times New Roman"/>
          <w:b/>
          <w:sz w:val="28"/>
          <w:lang w:val="kk-KZ"/>
        </w:rPr>
      </w:pPr>
    </w:p>
    <w:p w14:paraId="0191D503" w14:textId="404E997E" w:rsidR="00900EC2" w:rsidRPr="002B6ECD" w:rsidRDefault="00900EC2" w:rsidP="00726CBF">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lastRenderedPageBreak/>
        <w:t>ҚОСЫМША Г</w:t>
      </w:r>
    </w:p>
    <w:p w14:paraId="5CCD174B" w14:textId="77777777" w:rsidR="00DC0BA5" w:rsidRPr="002B6ECD" w:rsidRDefault="00DC0BA5" w:rsidP="00726CBF">
      <w:pPr>
        <w:widowControl w:val="0"/>
        <w:spacing w:after="0" w:line="240" w:lineRule="auto"/>
        <w:jc w:val="center"/>
        <w:rPr>
          <w:rFonts w:ascii="Times New Roman" w:hAnsi="Times New Roman"/>
          <w:b/>
          <w:sz w:val="28"/>
          <w:lang w:val="kk-KZ"/>
        </w:rPr>
      </w:pPr>
    </w:p>
    <w:p w14:paraId="3F8670B7" w14:textId="391C4C81" w:rsidR="00874F42" w:rsidRPr="002B6ECD" w:rsidRDefault="00F84A99" w:rsidP="00726CBF">
      <w:pPr>
        <w:widowControl w:val="0"/>
        <w:spacing w:after="0" w:line="240" w:lineRule="auto"/>
        <w:jc w:val="center"/>
        <w:rPr>
          <w:rFonts w:ascii="Times New Roman" w:hAnsi="Times New Roman"/>
          <w:bCs/>
          <w:sz w:val="28"/>
          <w:lang w:val="kk-KZ"/>
        </w:rPr>
      </w:pPr>
      <w:r w:rsidRPr="002B6ECD">
        <w:rPr>
          <w:rFonts w:ascii="Times New Roman" w:hAnsi="Times New Roman"/>
          <w:bCs/>
          <w:sz w:val="28"/>
          <w:lang w:val="kk-KZ"/>
        </w:rPr>
        <w:t>Цифрлық білім беру ресурстары</w:t>
      </w:r>
    </w:p>
    <w:p w14:paraId="50033CAF" w14:textId="77777777" w:rsidR="00874F42" w:rsidRPr="002B6ECD" w:rsidRDefault="00874F42" w:rsidP="00726CBF">
      <w:pPr>
        <w:widowControl w:val="0"/>
        <w:spacing w:after="0" w:line="240" w:lineRule="auto"/>
        <w:jc w:val="center"/>
        <w:rPr>
          <w:rFonts w:ascii="Times New Roman" w:hAnsi="Times New Roman"/>
          <w:b/>
          <w:sz w:val="28"/>
          <w:lang w:val="kk-KZ"/>
        </w:rPr>
      </w:pPr>
    </w:p>
    <w:p w14:paraId="311CFA82" w14:textId="77777777" w:rsidR="006357ED" w:rsidRPr="002B6ECD" w:rsidRDefault="006357ED" w:rsidP="00D312A6">
      <w:pPr>
        <w:widowControl w:val="0"/>
        <w:spacing w:after="0" w:line="240" w:lineRule="auto"/>
      </w:pPr>
      <w:r w:rsidRPr="002B6ECD">
        <w:rPr>
          <w:noProof/>
          <w:lang w:eastAsia="ru-RU"/>
        </w:rPr>
        <w:drawing>
          <wp:inline distT="0" distB="0" distL="0" distR="0" wp14:anchorId="4B0FA5E0" wp14:editId="325B6A87">
            <wp:extent cx="2927620" cy="1559237"/>
            <wp:effectExtent l="0" t="0" r="6350" b="3175"/>
            <wp:docPr id="446122080" name="Рисунок 44612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b="5264"/>
                    <a:stretch/>
                  </pic:blipFill>
                  <pic:spPr bwMode="auto">
                    <a:xfrm>
                      <a:off x="0" y="0"/>
                      <a:ext cx="2946093" cy="1569076"/>
                    </a:xfrm>
                    <a:prstGeom prst="rect">
                      <a:avLst/>
                    </a:prstGeom>
                    <a:ln>
                      <a:noFill/>
                    </a:ln>
                    <a:extLst>
                      <a:ext uri="{53640926-AAD7-44D8-BBD7-CCE9431645EC}">
                        <a14:shadowObscured xmlns:a14="http://schemas.microsoft.com/office/drawing/2010/main"/>
                      </a:ext>
                    </a:extLst>
                  </pic:spPr>
                </pic:pic>
              </a:graphicData>
            </a:graphic>
          </wp:inline>
        </w:drawing>
      </w:r>
      <w:r w:rsidRPr="002B6ECD">
        <w:t xml:space="preserve"> </w:t>
      </w:r>
      <w:r w:rsidRPr="002B6ECD">
        <w:rPr>
          <w:noProof/>
          <w:lang w:eastAsia="ru-RU"/>
        </w:rPr>
        <w:drawing>
          <wp:inline distT="0" distB="0" distL="0" distR="0" wp14:anchorId="781282F3" wp14:editId="7936902C">
            <wp:extent cx="2933611" cy="1561504"/>
            <wp:effectExtent l="0" t="0" r="635" b="635"/>
            <wp:docPr id="446122081" name="Рисунок 44612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b="5319"/>
                    <a:stretch/>
                  </pic:blipFill>
                  <pic:spPr bwMode="auto">
                    <a:xfrm>
                      <a:off x="0" y="0"/>
                      <a:ext cx="2935829" cy="1562685"/>
                    </a:xfrm>
                    <a:prstGeom prst="rect">
                      <a:avLst/>
                    </a:prstGeom>
                    <a:ln>
                      <a:noFill/>
                    </a:ln>
                    <a:extLst>
                      <a:ext uri="{53640926-AAD7-44D8-BBD7-CCE9431645EC}">
                        <a14:shadowObscured xmlns:a14="http://schemas.microsoft.com/office/drawing/2010/main"/>
                      </a:ext>
                    </a:extLst>
                  </pic:spPr>
                </pic:pic>
              </a:graphicData>
            </a:graphic>
          </wp:inline>
        </w:drawing>
      </w:r>
    </w:p>
    <w:p w14:paraId="3FC30A85" w14:textId="77777777" w:rsidR="006357ED" w:rsidRPr="002B6ECD" w:rsidRDefault="006357ED" w:rsidP="00D312A6">
      <w:pPr>
        <w:widowControl w:val="0"/>
        <w:spacing w:after="0" w:line="240" w:lineRule="auto"/>
      </w:pPr>
    </w:p>
    <w:p w14:paraId="38775A1F" w14:textId="77777777" w:rsidR="006357ED" w:rsidRPr="002B6ECD" w:rsidRDefault="006357ED" w:rsidP="00D312A6">
      <w:pPr>
        <w:widowControl w:val="0"/>
        <w:spacing w:after="0" w:line="240" w:lineRule="auto"/>
      </w:pPr>
      <w:r w:rsidRPr="002B6ECD">
        <w:rPr>
          <w:noProof/>
          <w:lang w:eastAsia="ru-RU"/>
        </w:rPr>
        <w:drawing>
          <wp:inline distT="0" distB="0" distL="0" distR="0" wp14:anchorId="3D45D767" wp14:editId="3B656827">
            <wp:extent cx="2977286" cy="1581190"/>
            <wp:effectExtent l="0" t="0" r="0" b="0"/>
            <wp:docPr id="446122082" name="Рисунок 44612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b="5532"/>
                    <a:stretch/>
                  </pic:blipFill>
                  <pic:spPr bwMode="auto">
                    <a:xfrm>
                      <a:off x="0" y="0"/>
                      <a:ext cx="2980873" cy="1583095"/>
                    </a:xfrm>
                    <a:prstGeom prst="rect">
                      <a:avLst/>
                    </a:prstGeom>
                    <a:ln>
                      <a:noFill/>
                    </a:ln>
                    <a:extLst>
                      <a:ext uri="{53640926-AAD7-44D8-BBD7-CCE9431645EC}">
                        <a14:shadowObscured xmlns:a14="http://schemas.microsoft.com/office/drawing/2010/main"/>
                      </a:ext>
                    </a:extLst>
                  </pic:spPr>
                </pic:pic>
              </a:graphicData>
            </a:graphic>
          </wp:inline>
        </w:drawing>
      </w:r>
      <w:r w:rsidRPr="002B6ECD">
        <w:t xml:space="preserve"> </w:t>
      </w:r>
      <w:r w:rsidRPr="002B6ECD">
        <w:rPr>
          <w:noProof/>
          <w:lang w:eastAsia="ru-RU"/>
        </w:rPr>
        <w:drawing>
          <wp:inline distT="0" distB="0" distL="0" distR="0" wp14:anchorId="3C5982ED" wp14:editId="51008102">
            <wp:extent cx="2950905" cy="1570709"/>
            <wp:effectExtent l="0" t="0" r="1905" b="0"/>
            <wp:docPr id="446122083" name="Рисунок 4461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b="5319"/>
                    <a:stretch/>
                  </pic:blipFill>
                  <pic:spPr bwMode="auto">
                    <a:xfrm>
                      <a:off x="0" y="0"/>
                      <a:ext cx="2953135" cy="1571896"/>
                    </a:xfrm>
                    <a:prstGeom prst="rect">
                      <a:avLst/>
                    </a:prstGeom>
                    <a:ln>
                      <a:noFill/>
                    </a:ln>
                    <a:extLst>
                      <a:ext uri="{53640926-AAD7-44D8-BBD7-CCE9431645EC}">
                        <a14:shadowObscured xmlns:a14="http://schemas.microsoft.com/office/drawing/2010/main"/>
                      </a:ext>
                    </a:extLst>
                  </pic:spPr>
                </pic:pic>
              </a:graphicData>
            </a:graphic>
          </wp:inline>
        </w:drawing>
      </w:r>
    </w:p>
    <w:p w14:paraId="55C92DE1" w14:textId="77777777" w:rsidR="006357ED" w:rsidRPr="002B6ECD" w:rsidRDefault="006357ED" w:rsidP="00D312A6">
      <w:pPr>
        <w:widowControl w:val="0"/>
        <w:spacing w:after="0" w:line="240" w:lineRule="auto"/>
      </w:pPr>
    </w:p>
    <w:p w14:paraId="21F1E9AE" w14:textId="77777777" w:rsidR="006357ED" w:rsidRPr="002B6ECD" w:rsidRDefault="006357ED" w:rsidP="00D312A6">
      <w:pPr>
        <w:widowControl w:val="0"/>
        <w:spacing w:after="0" w:line="240" w:lineRule="auto"/>
      </w:pPr>
      <w:r w:rsidRPr="002B6ECD">
        <w:rPr>
          <w:noProof/>
          <w:lang w:eastAsia="ru-RU"/>
        </w:rPr>
        <w:drawing>
          <wp:inline distT="0" distB="0" distL="0" distR="0" wp14:anchorId="1B620B70" wp14:editId="1B5D75C5">
            <wp:extent cx="2977286" cy="1574068"/>
            <wp:effectExtent l="0" t="0" r="0" b="7620"/>
            <wp:docPr id="446122084" name="Рисунок 44612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b="5957"/>
                    <a:stretch/>
                  </pic:blipFill>
                  <pic:spPr bwMode="auto">
                    <a:xfrm>
                      <a:off x="0" y="0"/>
                      <a:ext cx="2986269" cy="1578817"/>
                    </a:xfrm>
                    <a:prstGeom prst="rect">
                      <a:avLst/>
                    </a:prstGeom>
                    <a:ln>
                      <a:noFill/>
                    </a:ln>
                    <a:extLst>
                      <a:ext uri="{53640926-AAD7-44D8-BBD7-CCE9431645EC}">
                        <a14:shadowObscured xmlns:a14="http://schemas.microsoft.com/office/drawing/2010/main"/>
                      </a:ext>
                    </a:extLst>
                  </pic:spPr>
                </pic:pic>
              </a:graphicData>
            </a:graphic>
          </wp:inline>
        </w:drawing>
      </w:r>
      <w:r w:rsidRPr="002B6ECD">
        <w:t xml:space="preserve"> </w:t>
      </w:r>
      <w:r w:rsidRPr="002B6ECD">
        <w:rPr>
          <w:noProof/>
          <w:lang w:eastAsia="ru-RU"/>
        </w:rPr>
        <w:drawing>
          <wp:inline distT="0" distB="0" distL="0" distR="0" wp14:anchorId="6B7BD53D" wp14:editId="08B07ABA">
            <wp:extent cx="2933878" cy="1558137"/>
            <wp:effectExtent l="0" t="0" r="0" b="4445"/>
            <wp:docPr id="446122085" name="Рисунок 44612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b="5532"/>
                    <a:stretch/>
                  </pic:blipFill>
                  <pic:spPr bwMode="auto">
                    <a:xfrm>
                      <a:off x="0" y="0"/>
                      <a:ext cx="2938688" cy="1560691"/>
                    </a:xfrm>
                    <a:prstGeom prst="rect">
                      <a:avLst/>
                    </a:prstGeom>
                    <a:ln>
                      <a:noFill/>
                    </a:ln>
                    <a:extLst>
                      <a:ext uri="{53640926-AAD7-44D8-BBD7-CCE9431645EC}">
                        <a14:shadowObscured xmlns:a14="http://schemas.microsoft.com/office/drawing/2010/main"/>
                      </a:ext>
                    </a:extLst>
                  </pic:spPr>
                </pic:pic>
              </a:graphicData>
            </a:graphic>
          </wp:inline>
        </w:drawing>
      </w:r>
    </w:p>
    <w:p w14:paraId="589E82FD" w14:textId="77777777" w:rsidR="006357ED" w:rsidRPr="002B6ECD" w:rsidRDefault="006357ED" w:rsidP="00D312A6">
      <w:pPr>
        <w:widowControl w:val="0"/>
        <w:spacing w:after="0" w:line="240" w:lineRule="auto"/>
      </w:pPr>
    </w:p>
    <w:p w14:paraId="54140863" w14:textId="77777777" w:rsidR="006357ED" w:rsidRPr="002B6ECD" w:rsidRDefault="006357ED" w:rsidP="00D312A6">
      <w:pPr>
        <w:widowControl w:val="0"/>
        <w:spacing w:after="0" w:line="240" w:lineRule="auto"/>
      </w:pPr>
      <w:r w:rsidRPr="002B6ECD">
        <w:rPr>
          <w:noProof/>
          <w:lang w:eastAsia="ru-RU"/>
        </w:rPr>
        <w:drawing>
          <wp:inline distT="0" distB="0" distL="0" distR="0" wp14:anchorId="7560E4E5" wp14:editId="213A0F4B">
            <wp:extent cx="2977286" cy="1588313"/>
            <wp:effectExtent l="0" t="0" r="0" b="0"/>
            <wp:docPr id="446122086" name="Рисунок 44612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b="5107"/>
                    <a:stretch/>
                  </pic:blipFill>
                  <pic:spPr bwMode="auto">
                    <a:xfrm>
                      <a:off x="0" y="0"/>
                      <a:ext cx="2982697" cy="1591199"/>
                    </a:xfrm>
                    <a:prstGeom prst="rect">
                      <a:avLst/>
                    </a:prstGeom>
                    <a:ln>
                      <a:noFill/>
                    </a:ln>
                    <a:extLst>
                      <a:ext uri="{53640926-AAD7-44D8-BBD7-CCE9431645EC}">
                        <a14:shadowObscured xmlns:a14="http://schemas.microsoft.com/office/drawing/2010/main"/>
                      </a:ext>
                    </a:extLst>
                  </pic:spPr>
                </pic:pic>
              </a:graphicData>
            </a:graphic>
          </wp:inline>
        </w:drawing>
      </w:r>
      <w:r w:rsidRPr="002B6ECD">
        <w:t xml:space="preserve"> </w:t>
      </w:r>
      <w:r w:rsidRPr="002B6ECD">
        <w:rPr>
          <w:noProof/>
          <w:lang w:eastAsia="ru-RU"/>
        </w:rPr>
        <w:drawing>
          <wp:inline distT="0" distB="0" distL="0" distR="0" wp14:anchorId="4B696B84" wp14:editId="264E746E">
            <wp:extent cx="2955341" cy="1566001"/>
            <wp:effectExtent l="0" t="0" r="0" b="0"/>
            <wp:docPr id="446122087" name="Рисунок 44612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b="5744"/>
                    <a:stretch/>
                  </pic:blipFill>
                  <pic:spPr bwMode="auto">
                    <a:xfrm>
                      <a:off x="0" y="0"/>
                      <a:ext cx="2957575" cy="1567185"/>
                    </a:xfrm>
                    <a:prstGeom prst="rect">
                      <a:avLst/>
                    </a:prstGeom>
                    <a:ln>
                      <a:noFill/>
                    </a:ln>
                    <a:extLst>
                      <a:ext uri="{53640926-AAD7-44D8-BBD7-CCE9431645EC}">
                        <a14:shadowObscured xmlns:a14="http://schemas.microsoft.com/office/drawing/2010/main"/>
                      </a:ext>
                    </a:extLst>
                  </pic:spPr>
                </pic:pic>
              </a:graphicData>
            </a:graphic>
          </wp:inline>
        </w:drawing>
      </w:r>
    </w:p>
    <w:p w14:paraId="1F92AE0F" w14:textId="5799473D" w:rsidR="006357ED" w:rsidRPr="002B6ECD" w:rsidRDefault="006357ED" w:rsidP="00726CBF">
      <w:pPr>
        <w:widowControl w:val="0"/>
        <w:spacing w:after="0" w:line="240" w:lineRule="auto"/>
        <w:jc w:val="center"/>
        <w:rPr>
          <w:rFonts w:ascii="Times New Roman" w:hAnsi="Times New Roman"/>
          <w:sz w:val="28"/>
          <w:lang w:val="kk-KZ"/>
        </w:rPr>
      </w:pPr>
    </w:p>
    <w:p w14:paraId="592C4519" w14:textId="77777777" w:rsidR="006357ED" w:rsidRPr="002B6ECD" w:rsidRDefault="006357ED" w:rsidP="00726CBF">
      <w:pPr>
        <w:widowControl w:val="0"/>
        <w:spacing w:after="0" w:line="240" w:lineRule="auto"/>
        <w:jc w:val="center"/>
        <w:rPr>
          <w:rFonts w:ascii="Times New Roman" w:hAnsi="Times New Roman"/>
          <w:sz w:val="28"/>
          <w:lang w:val="kk-KZ"/>
        </w:rPr>
      </w:pPr>
    </w:p>
    <w:p w14:paraId="14F62ED9" w14:textId="77777777" w:rsidR="006357ED" w:rsidRPr="002B6ECD" w:rsidRDefault="006357ED" w:rsidP="00726CBF">
      <w:pPr>
        <w:widowControl w:val="0"/>
        <w:spacing w:after="0" w:line="240" w:lineRule="auto"/>
        <w:jc w:val="center"/>
        <w:rPr>
          <w:rFonts w:ascii="Times New Roman" w:hAnsi="Times New Roman"/>
          <w:sz w:val="28"/>
          <w:lang w:val="kk-KZ"/>
        </w:rPr>
      </w:pPr>
    </w:p>
    <w:p w14:paraId="3F6D1A5D" w14:textId="77777777" w:rsidR="00196035" w:rsidRPr="002B6ECD" w:rsidRDefault="00196035" w:rsidP="00726CBF">
      <w:pPr>
        <w:widowControl w:val="0"/>
        <w:spacing w:after="0" w:line="240" w:lineRule="auto"/>
        <w:jc w:val="center"/>
        <w:rPr>
          <w:rFonts w:ascii="Times New Roman" w:hAnsi="Times New Roman"/>
          <w:sz w:val="28"/>
          <w:lang w:val="kk-KZ"/>
        </w:rPr>
      </w:pPr>
    </w:p>
    <w:p w14:paraId="436FFC78" w14:textId="52D7E4B0" w:rsidR="00900EC2" w:rsidRPr="002B6ECD" w:rsidRDefault="006357ED" w:rsidP="00726CBF">
      <w:pPr>
        <w:widowControl w:val="0"/>
        <w:spacing w:after="0" w:line="240" w:lineRule="auto"/>
        <w:jc w:val="center"/>
        <w:rPr>
          <w:rFonts w:ascii="Times New Roman" w:hAnsi="Times New Roman"/>
          <w:sz w:val="28"/>
          <w:lang w:val="kk-KZ"/>
        </w:rPr>
      </w:pPr>
      <w:r w:rsidRPr="002B6ECD">
        <w:rPr>
          <w:rFonts w:ascii="Times New Roman" w:hAnsi="Times New Roman"/>
          <w:sz w:val="28"/>
          <w:lang w:val="kk-KZ"/>
        </w:rPr>
        <w:t xml:space="preserve">Сурет </w:t>
      </w:r>
      <w:r w:rsidR="00874F42" w:rsidRPr="002B6ECD">
        <w:rPr>
          <w:rFonts w:ascii="Times New Roman" w:hAnsi="Times New Roman"/>
          <w:sz w:val="28"/>
          <w:lang w:val="kk-KZ"/>
        </w:rPr>
        <w:t>Г</w:t>
      </w:r>
      <w:r w:rsidR="00196035" w:rsidRPr="002B6ECD">
        <w:rPr>
          <w:rFonts w:ascii="Times New Roman" w:hAnsi="Times New Roman"/>
          <w:sz w:val="28"/>
          <w:lang w:val="kk-KZ"/>
        </w:rPr>
        <w:t>.1 - «Робо-Балдырған» білім беру сайты, парақ 1</w:t>
      </w:r>
    </w:p>
    <w:p w14:paraId="174873B4" w14:textId="2AEAB8BA" w:rsidR="00F84A99" w:rsidRPr="002B6ECD" w:rsidRDefault="00F84A99" w:rsidP="00196035">
      <w:pPr>
        <w:widowControl w:val="0"/>
        <w:spacing w:after="0" w:line="240" w:lineRule="auto"/>
        <w:jc w:val="center"/>
      </w:pPr>
      <w:r w:rsidRPr="002B6ECD">
        <w:rPr>
          <w:noProof/>
          <w:lang w:eastAsia="ru-RU"/>
        </w:rPr>
        <w:lastRenderedPageBreak/>
        <w:drawing>
          <wp:inline distT="0" distB="0" distL="0" distR="0" wp14:anchorId="1A58547B" wp14:editId="49ADC4F4">
            <wp:extent cx="2739600" cy="1540159"/>
            <wp:effectExtent l="0" t="0" r="381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739600" cy="1540159"/>
                    </a:xfrm>
                    <a:prstGeom prst="rect">
                      <a:avLst/>
                    </a:prstGeom>
                  </pic:spPr>
                </pic:pic>
              </a:graphicData>
            </a:graphic>
          </wp:inline>
        </w:drawing>
      </w:r>
      <w:r w:rsidRPr="002B6ECD">
        <w:rPr>
          <w:noProof/>
          <w:lang w:eastAsia="ru-RU"/>
        </w:rPr>
        <w:drawing>
          <wp:inline distT="0" distB="0" distL="0" distR="0" wp14:anchorId="2A69AF6A" wp14:editId="337B4921">
            <wp:extent cx="2739600" cy="1540159"/>
            <wp:effectExtent l="0" t="0" r="381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739600" cy="1540159"/>
                    </a:xfrm>
                    <a:prstGeom prst="rect">
                      <a:avLst/>
                    </a:prstGeom>
                  </pic:spPr>
                </pic:pic>
              </a:graphicData>
            </a:graphic>
          </wp:inline>
        </w:drawing>
      </w:r>
    </w:p>
    <w:p w14:paraId="518B8F11" w14:textId="77777777" w:rsidR="00F84A99" w:rsidRPr="002B6ECD" w:rsidRDefault="00F84A99" w:rsidP="00F84A99">
      <w:pPr>
        <w:widowControl w:val="0"/>
        <w:spacing w:after="0" w:line="240" w:lineRule="auto"/>
        <w:jc w:val="center"/>
        <w:rPr>
          <w:rFonts w:ascii="Times New Roman" w:hAnsi="Times New Roman" w:cs="Times New Roman"/>
          <w:sz w:val="28"/>
        </w:rPr>
      </w:pPr>
      <w:r w:rsidRPr="002B6ECD">
        <w:rPr>
          <w:rFonts w:ascii="Times New Roman" w:hAnsi="Times New Roman" w:cs="Times New Roman"/>
          <w:sz w:val="28"/>
        </w:rPr>
        <w:t>а                                                                   ә</w:t>
      </w:r>
    </w:p>
    <w:p w14:paraId="71FC4E5F" w14:textId="09BD7D55" w:rsidR="00F84A99" w:rsidRPr="002B6ECD" w:rsidRDefault="00F84A99" w:rsidP="00196035">
      <w:pPr>
        <w:widowControl w:val="0"/>
        <w:spacing w:after="0" w:line="240" w:lineRule="auto"/>
        <w:jc w:val="center"/>
      </w:pPr>
      <w:r w:rsidRPr="002B6ECD">
        <w:rPr>
          <w:noProof/>
          <w:lang w:eastAsia="ru-RU"/>
        </w:rPr>
        <w:drawing>
          <wp:inline distT="0" distB="0" distL="0" distR="0" wp14:anchorId="1BB145BE" wp14:editId="7ACD39D3">
            <wp:extent cx="2739600" cy="1540159"/>
            <wp:effectExtent l="0" t="0" r="381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739600" cy="1540159"/>
                    </a:xfrm>
                    <a:prstGeom prst="rect">
                      <a:avLst/>
                    </a:prstGeom>
                  </pic:spPr>
                </pic:pic>
              </a:graphicData>
            </a:graphic>
          </wp:inline>
        </w:drawing>
      </w:r>
      <w:r w:rsidRPr="002B6ECD">
        <w:rPr>
          <w:noProof/>
          <w:lang w:eastAsia="ru-RU"/>
        </w:rPr>
        <w:drawing>
          <wp:inline distT="0" distB="0" distL="0" distR="0" wp14:anchorId="2E304F83" wp14:editId="0E6711CF">
            <wp:extent cx="2739600" cy="1540159"/>
            <wp:effectExtent l="0" t="0" r="381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2739600" cy="1540159"/>
                    </a:xfrm>
                    <a:prstGeom prst="rect">
                      <a:avLst/>
                    </a:prstGeom>
                  </pic:spPr>
                </pic:pic>
              </a:graphicData>
            </a:graphic>
          </wp:inline>
        </w:drawing>
      </w:r>
    </w:p>
    <w:p w14:paraId="7757927C" w14:textId="77777777" w:rsidR="00F84A99" w:rsidRPr="002B6ECD" w:rsidRDefault="00F84A99" w:rsidP="00F84A99">
      <w:pPr>
        <w:widowControl w:val="0"/>
        <w:spacing w:after="0" w:line="240" w:lineRule="auto"/>
        <w:jc w:val="center"/>
        <w:rPr>
          <w:rFonts w:ascii="Times New Roman" w:hAnsi="Times New Roman" w:cs="Times New Roman"/>
          <w:sz w:val="28"/>
        </w:rPr>
      </w:pPr>
      <w:proofErr w:type="gramStart"/>
      <w:r w:rsidRPr="002B6ECD">
        <w:rPr>
          <w:rFonts w:ascii="Times New Roman" w:hAnsi="Times New Roman" w:cs="Times New Roman"/>
          <w:sz w:val="28"/>
        </w:rPr>
        <w:t>б</w:t>
      </w:r>
      <w:proofErr w:type="gramEnd"/>
      <w:r w:rsidRPr="002B6ECD">
        <w:rPr>
          <w:rFonts w:ascii="Times New Roman" w:hAnsi="Times New Roman" w:cs="Times New Roman"/>
          <w:sz w:val="28"/>
        </w:rPr>
        <w:t xml:space="preserve">                                                                   в</w:t>
      </w:r>
    </w:p>
    <w:p w14:paraId="759BA88A" w14:textId="08A6629F" w:rsidR="00F84A99" w:rsidRPr="002B6ECD" w:rsidRDefault="00F84A99" w:rsidP="00196035">
      <w:pPr>
        <w:widowControl w:val="0"/>
        <w:spacing w:after="0" w:line="240" w:lineRule="auto"/>
        <w:jc w:val="center"/>
      </w:pPr>
      <w:r w:rsidRPr="002B6ECD">
        <w:rPr>
          <w:noProof/>
          <w:lang w:eastAsia="ru-RU"/>
        </w:rPr>
        <w:drawing>
          <wp:inline distT="0" distB="0" distL="0" distR="0" wp14:anchorId="2322F50A" wp14:editId="0F1F3503">
            <wp:extent cx="2739600" cy="1540159"/>
            <wp:effectExtent l="0" t="0" r="381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2739600" cy="1540159"/>
                    </a:xfrm>
                    <a:prstGeom prst="rect">
                      <a:avLst/>
                    </a:prstGeom>
                  </pic:spPr>
                </pic:pic>
              </a:graphicData>
            </a:graphic>
          </wp:inline>
        </w:drawing>
      </w:r>
      <w:r w:rsidRPr="002B6ECD">
        <w:rPr>
          <w:noProof/>
          <w:lang w:eastAsia="ru-RU"/>
        </w:rPr>
        <w:drawing>
          <wp:inline distT="0" distB="0" distL="0" distR="0" wp14:anchorId="3B41664B" wp14:editId="56FE198C">
            <wp:extent cx="2739600" cy="1540159"/>
            <wp:effectExtent l="0" t="0" r="381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739600" cy="1540159"/>
                    </a:xfrm>
                    <a:prstGeom prst="rect">
                      <a:avLst/>
                    </a:prstGeom>
                  </pic:spPr>
                </pic:pic>
              </a:graphicData>
            </a:graphic>
          </wp:inline>
        </w:drawing>
      </w:r>
    </w:p>
    <w:p w14:paraId="6F9D9BF5" w14:textId="77777777" w:rsidR="00F84A99" w:rsidRPr="002B6ECD" w:rsidRDefault="00F84A99" w:rsidP="00F84A99">
      <w:pPr>
        <w:widowControl w:val="0"/>
        <w:spacing w:after="0" w:line="240" w:lineRule="auto"/>
        <w:jc w:val="center"/>
        <w:rPr>
          <w:rFonts w:ascii="Times New Roman" w:hAnsi="Times New Roman" w:cs="Times New Roman"/>
          <w:sz w:val="28"/>
        </w:rPr>
      </w:pPr>
      <w:proofErr w:type="gramStart"/>
      <w:r w:rsidRPr="002B6ECD">
        <w:rPr>
          <w:rFonts w:ascii="Times New Roman" w:hAnsi="Times New Roman" w:cs="Times New Roman"/>
          <w:sz w:val="28"/>
        </w:rPr>
        <w:t>г</w:t>
      </w:r>
      <w:proofErr w:type="gramEnd"/>
      <w:r w:rsidRPr="002B6ECD">
        <w:rPr>
          <w:rFonts w:ascii="Times New Roman" w:hAnsi="Times New Roman" w:cs="Times New Roman"/>
          <w:sz w:val="28"/>
        </w:rPr>
        <w:t xml:space="preserve">                                                               ғ</w:t>
      </w:r>
    </w:p>
    <w:p w14:paraId="0C750084" w14:textId="77777777" w:rsidR="00F84A99" w:rsidRPr="002B6ECD" w:rsidRDefault="00F84A99" w:rsidP="00196035">
      <w:pPr>
        <w:widowControl w:val="0"/>
        <w:spacing w:after="0" w:line="240" w:lineRule="auto"/>
        <w:jc w:val="center"/>
      </w:pPr>
      <w:r w:rsidRPr="002B6ECD">
        <w:rPr>
          <w:noProof/>
          <w:lang w:eastAsia="ru-RU"/>
        </w:rPr>
        <w:drawing>
          <wp:inline distT="0" distB="0" distL="0" distR="0" wp14:anchorId="6D26E294" wp14:editId="07CF35FD">
            <wp:extent cx="2739600" cy="1540159"/>
            <wp:effectExtent l="0" t="0" r="381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2739600" cy="1540159"/>
                    </a:xfrm>
                    <a:prstGeom prst="rect">
                      <a:avLst/>
                    </a:prstGeom>
                  </pic:spPr>
                </pic:pic>
              </a:graphicData>
            </a:graphic>
          </wp:inline>
        </w:drawing>
      </w:r>
      <w:r w:rsidRPr="002B6ECD">
        <w:rPr>
          <w:noProof/>
          <w:lang w:eastAsia="ru-RU"/>
        </w:rPr>
        <w:drawing>
          <wp:inline distT="0" distB="0" distL="0" distR="0" wp14:anchorId="3356E5E1" wp14:editId="27BDC0B5">
            <wp:extent cx="2739600" cy="1540159"/>
            <wp:effectExtent l="0" t="0" r="381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739600" cy="1540159"/>
                    </a:xfrm>
                    <a:prstGeom prst="rect">
                      <a:avLst/>
                    </a:prstGeom>
                  </pic:spPr>
                </pic:pic>
              </a:graphicData>
            </a:graphic>
          </wp:inline>
        </w:drawing>
      </w:r>
    </w:p>
    <w:p w14:paraId="7FA17AD3" w14:textId="77777777" w:rsidR="00F84A99" w:rsidRPr="002B6ECD" w:rsidRDefault="00F84A99" w:rsidP="00F84A99">
      <w:pPr>
        <w:widowControl w:val="0"/>
        <w:spacing w:after="0" w:line="240" w:lineRule="auto"/>
        <w:jc w:val="center"/>
        <w:rPr>
          <w:rFonts w:ascii="Times New Roman" w:hAnsi="Times New Roman" w:cs="Times New Roman"/>
          <w:sz w:val="28"/>
        </w:rPr>
      </w:pPr>
      <w:r w:rsidRPr="002B6ECD">
        <w:rPr>
          <w:rFonts w:ascii="Times New Roman" w:hAnsi="Times New Roman" w:cs="Times New Roman"/>
          <w:sz w:val="28"/>
        </w:rPr>
        <w:t>д                                                                      е</w:t>
      </w:r>
    </w:p>
    <w:p w14:paraId="70F1FDAA" w14:textId="77777777" w:rsidR="00F84A99" w:rsidRPr="002B6ECD" w:rsidRDefault="00F84A99" w:rsidP="00F84A99">
      <w:pPr>
        <w:widowControl w:val="0"/>
        <w:spacing w:after="0" w:line="240" w:lineRule="auto"/>
      </w:pPr>
    </w:p>
    <w:p w14:paraId="0E9D5D1E" w14:textId="77777777" w:rsidR="00F84A99" w:rsidRPr="002B6ECD" w:rsidRDefault="00F84A99" w:rsidP="00F84A99">
      <w:pPr>
        <w:widowControl w:val="0"/>
        <w:spacing w:after="0" w:line="240" w:lineRule="auto"/>
        <w:ind w:firstLine="709"/>
        <w:contextualSpacing/>
        <w:jc w:val="both"/>
        <w:rPr>
          <w:rFonts w:ascii="Times New Roman" w:hAnsi="Times New Roman" w:cs="Times New Roman"/>
          <w:sz w:val="28"/>
          <w:szCs w:val="28"/>
        </w:rPr>
      </w:pPr>
      <w:r w:rsidRPr="002B6ECD">
        <w:rPr>
          <w:rFonts w:ascii="Times New Roman" w:hAnsi="Times New Roman" w:cs="Times New Roman"/>
          <w:sz w:val="28"/>
          <w:szCs w:val="28"/>
        </w:rPr>
        <w:t>а, ә - басты бет және программа мазмұны; б, в - танымдық тапсырма тү</w:t>
      </w:r>
      <w:proofErr w:type="gramStart"/>
      <w:r w:rsidRPr="002B6ECD">
        <w:rPr>
          <w:rFonts w:ascii="Times New Roman" w:hAnsi="Times New Roman" w:cs="Times New Roman"/>
          <w:sz w:val="28"/>
          <w:szCs w:val="28"/>
        </w:rPr>
        <w:t>р</w:t>
      </w:r>
      <w:proofErr w:type="gramEnd"/>
      <w:r w:rsidRPr="002B6ECD">
        <w:rPr>
          <w:rFonts w:ascii="Times New Roman" w:hAnsi="Times New Roman" w:cs="Times New Roman"/>
          <w:sz w:val="28"/>
          <w:szCs w:val="28"/>
        </w:rPr>
        <w:t>і мен авторлар туралы мәлімет; г, ғ - практикалық жаттығулар; д, е - тест тапсырмалары</w:t>
      </w:r>
    </w:p>
    <w:p w14:paraId="460A1334" w14:textId="77777777" w:rsidR="00F84A99" w:rsidRPr="002B6ECD" w:rsidRDefault="00F84A99" w:rsidP="00F84A99">
      <w:pPr>
        <w:widowControl w:val="0"/>
        <w:spacing w:after="0" w:line="240" w:lineRule="auto"/>
        <w:jc w:val="center"/>
        <w:rPr>
          <w:rFonts w:ascii="Times New Roman" w:hAnsi="Times New Roman" w:cs="Times New Roman"/>
          <w:sz w:val="28"/>
          <w:szCs w:val="28"/>
        </w:rPr>
      </w:pPr>
    </w:p>
    <w:p w14:paraId="0B8F7A6D" w14:textId="47808DD9" w:rsidR="00F84A99" w:rsidRPr="002B6ECD" w:rsidRDefault="00F84A99" w:rsidP="00F84A99">
      <w:pPr>
        <w:widowControl w:val="0"/>
        <w:spacing w:after="0" w:line="240" w:lineRule="auto"/>
        <w:jc w:val="center"/>
        <w:rPr>
          <w:rFonts w:ascii="Times New Roman" w:hAnsi="Times New Roman" w:cs="Times New Roman"/>
          <w:sz w:val="28"/>
          <w:szCs w:val="28"/>
          <w:lang w:val="kk-KZ"/>
        </w:rPr>
      </w:pPr>
      <w:r w:rsidRPr="002B6ECD">
        <w:rPr>
          <w:rFonts w:ascii="Times New Roman" w:hAnsi="Times New Roman" w:cs="Times New Roman"/>
          <w:sz w:val="28"/>
          <w:szCs w:val="28"/>
        </w:rPr>
        <w:t xml:space="preserve">Сурет </w:t>
      </w:r>
      <w:r w:rsidRPr="002B6ECD">
        <w:rPr>
          <w:rFonts w:ascii="Times New Roman" w:hAnsi="Times New Roman" w:cs="Times New Roman"/>
          <w:sz w:val="28"/>
          <w:szCs w:val="28"/>
          <w:lang w:val="kk-KZ"/>
        </w:rPr>
        <w:t>Г</w:t>
      </w:r>
      <w:r w:rsidRPr="002B6ECD">
        <w:rPr>
          <w:rFonts w:ascii="Times New Roman" w:hAnsi="Times New Roman" w:cs="Times New Roman"/>
          <w:sz w:val="28"/>
          <w:szCs w:val="28"/>
        </w:rPr>
        <w:t>.1 - “Робототехн</w:t>
      </w:r>
      <w:r w:rsidR="00196035" w:rsidRPr="002B6ECD">
        <w:rPr>
          <w:rFonts w:ascii="Times New Roman" w:hAnsi="Times New Roman" w:cs="Times New Roman"/>
          <w:sz w:val="28"/>
          <w:szCs w:val="28"/>
        </w:rPr>
        <w:t xml:space="preserve">ика” электрондық оқулық, парақ </w:t>
      </w:r>
      <w:r w:rsidR="00196035" w:rsidRPr="002B6ECD">
        <w:rPr>
          <w:rFonts w:ascii="Times New Roman" w:hAnsi="Times New Roman" w:cs="Times New Roman"/>
          <w:sz w:val="28"/>
          <w:szCs w:val="28"/>
          <w:lang w:val="kk-KZ"/>
        </w:rPr>
        <w:t>2</w:t>
      </w:r>
    </w:p>
    <w:p w14:paraId="3A3565EE" w14:textId="77777777" w:rsidR="00726CBF" w:rsidRPr="002B6ECD" w:rsidRDefault="00726CBF" w:rsidP="00726CBF">
      <w:pPr>
        <w:widowControl w:val="0"/>
        <w:spacing w:after="0" w:line="240" w:lineRule="auto"/>
        <w:jc w:val="center"/>
        <w:rPr>
          <w:rFonts w:ascii="Times New Roman" w:hAnsi="Times New Roman"/>
          <w:sz w:val="28"/>
        </w:rPr>
      </w:pPr>
    </w:p>
    <w:p w14:paraId="2D94293D" w14:textId="77777777" w:rsidR="00726CBF" w:rsidRPr="002B6ECD" w:rsidRDefault="00726CBF" w:rsidP="00726CBF">
      <w:pPr>
        <w:widowControl w:val="0"/>
        <w:spacing w:after="0" w:line="240" w:lineRule="auto"/>
        <w:jc w:val="center"/>
        <w:rPr>
          <w:rFonts w:ascii="Times New Roman" w:hAnsi="Times New Roman"/>
          <w:sz w:val="28"/>
          <w:lang w:val="kk-KZ"/>
        </w:rPr>
      </w:pPr>
    </w:p>
    <w:p w14:paraId="27FED178" w14:textId="77777777" w:rsidR="00726CBF" w:rsidRPr="002B6ECD" w:rsidRDefault="00726CBF" w:rsidP="00726CBF">
      <w:pPr>
        <w:widowControl w:val="0"/>
        <w:spacing w:after="0" w:line="240" w:lineRule="auto"/>
        <w:jc w:val="center"/>
        <w:rPr>
          <w:rFonts w:ascii="Times New Roman" w:hAnsi="Times New Roman"/>
          <w:sz w:val="28"/>
          <w:lang w:val="kk-KZ"/>
        </w:rPr>
      </w:pPr>
    </w:p>
    <w:p w14:paraId="75B6A6EE" w14:textId="77777777" w:rsidR="00726CBF" w:rsidRPr="002B6ECD" w:rsidRDefault="00726CBF" w:rsidP="00726CBF">
      <w:pPr>
        <w:widowControl w:val="0"/>
        <w:spacing w:after="0" w:line="240" w:lineRule="auto"/>
        <w:jc w:val="center"/>
        <w:rPr>
          <w:rFonts w:ascii="Times New Roman" w:hAnsi="Times New Roman"/>
          <w:sz w:val="28"/>
          <w:lang w:val="kk-KZ"/>
        </w:rPr>
      </w:pPr>
    </w:p>
    <w:p w14:paraId="7B2EFD75" w14:textId="77777777" w:rsidR="00726CBF" w:rsidRPr="002B6ECD" w:rsidRDefault="00726CBF" w:rsidP="00726CBF">
      <w:pPr>
        <w:widowControl w:val="0"/>
        <w:spacing w:after="0" w:line="240" w:lineRule="auto"/>
        <w:jc w:val="center"/>
        <w:rPr>
          <w:rFonts w:ascii="Times New Roman" w:hAnsi="Times New Roman"/>
          <w:sz w:val="28"/>
          <w:lang w:val="kk-KZ"/>
        </w:rPr>
      </w:pPr>
    </w:p>
    <w:p w14:paraId="54BE5B3A" w14:textId="77777777" w:rsidR="006357ED" w:rsidRPr="002B6ECD" w:rsidRDefault="006357ED" w:rsidP="00726CBF">
      <w:pPr>
        <w:widowControl w:val="0"/>
        <w:spacing w:after="0" w:line="240" w:lineRule="auto"/>
        <w:jc w:val="center"/>
        <w:rPr>
          <w:rFonts w:ascii="Times New Roman" w:hAnsi="Times New Roman"/>
          <w:b/>
          <w:sz w:val="28"/>
          <w:lang w:val="kk-KZ"/>
        </w:rPr>
      </w:pPr>
      <w:r w:rsidRPr="002B6ECD">
        <w:rPr>
          <w:rFonts w:ascii="Times New Roman" w:hAnsi="Times New Roman"/>
          <w:b/>
          <w:sz w:val="28"/>
          <w:lang w:val="kk-KZ"/>
        </w:rPr>
        <w:t>ҚОСЫМША Ғ</w:t>
      </w:r>
    </w:p>
    <w:p w14:paraId="0A3AF790" w14:textId="77777777" w:rsidR="00874F42" w:rsidRPr="002B6ECD" w:rsidRDefault="00874F42" w:rsidP="00726CBF">
      <w:pPr>
        <w:widowControl w:val="0"/>
        <w:spacing w:after="0" w:line="240" w:lineRule="auto"/>
        <w:jc w:val="center"/>
        <w:rPr>
          <w:rFonts w:ascii="Times New Roman" w:hAnsi="Times New Roman"/>
          <w:b/>
          <w:sz w:val="28"/>
          <w:lang w:val="kk-KZ"/>
        </w:rPr>
      </w:pPr>
    </w:p>
    <w:p w14:paraId="6776898D" w14:textId="58513CAC" w:rsidR="00874F42" w:rsidRPr="002B6ECD" w:rsidRDefault="00F84A99" w:rsidP="00726CBF">
      <w:pPr>
        <w:widowControl w:val="0"/>
        <w:spacing w:after="0" w:line="240" w:lineRule="auto"/>
        <w:jc w:val="center"/>
        <w:rPr>
          <w:rFonts w:ascii="Times New Roman" w:hAnsi="Times New Roman"/>
          <w:bCs/>
          <w:sz w:val="28"/>
          <w:lang w:val="kk-KZ"/>
        </w:rPr>
      </w:pPr>
      <w:r w:rsidRPr="002B6ECD">
        <w:rPr>
          <w:rFonts w:ascii="Times New Roman" w:hAnsi="Times New Roman"/>
          <w:bCs/>
          <w:sz w:val="28"/>
          <w:lang w:val="kk-KZ"/>
        </w:rPr>
        <w:t>Оқу-әдістемелік материялдар</w:t>
      </w:r>
    </w:p>
    <w:p w14:paraId="76ACA29E" w14:textId="77777777" w:rsidR="00DC0BA5" w:rsidRPr="002B6ECD" w:rsidRDefault="00DC0BA5" w:rsidP="00726CBF">
      <w:pPr>
        <w:widowControl w:val="0"/>
        <w:spacing w:after="0" w:line="240" w:lineRule="auto"/>
        <w:jc w:val="center"/>
        <w:rPr>
          <w:rFonts w:ascii="Times New Roman" w:hAnsi="Times New Roman"/>
          <w:b/>
          <w:sz w:val="28"/>
          <w:lang w:val="kk-KZ"/>
        </w:rPr>
      </w:pPr>
    </w:p>
    <w:p w14:paraId="25BEA54D" w14:textId="77777777" w:rsidR="006357ED" w:rsidRPr="002B6ECD" w:rsidRDefault="006357ED" w:rsidP="00726CBF">
      <w:pPr>
        <w:widowControl w:val="0"/>
        <w:spacing w:after="0" w:line="240" w:lineRule="auto"/>
        <w:jc w:val="center"/>
        <w:rPr>
          <w:rFonts w:ascii="Times New Roman" w:hAnsi="Times New Roman"/>
          <w:sz w:val="28"/>
          <w:lang w:val="kk-KZ"/>
        </w:rPr>
      </w:pPr>
      <w:r w:rsidRPr="002B6ECD">
        <w:rPr>
          <w:noProof/>
          <w:lang w:eastAsia="ru-RU"/>
        </w:rPr>
        <w:drawing>
          <wp:inline distT="0" distB="0" distL="0" distR="0" wp14:anchorId="2AD572C2" wp14:editId="728887AF">
            <wp:extent cx="5190186" cy="7345641"/>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Кітап Бастауыш мектептегі робототехника_page-0001.jpg"/>
                    <pic:cNvPicPr/>
                  </pic:nvPicPr>
                  <pic:blipFill>
                    <a:blip r:embed="rId86">
                      <a:extLst>
                        <a:ext uri="{28A0092B-C50C-407E-A947-70E740481C1C}">
                          <a14:useLocalDpi xmlns:a14="http://schemas.microsoft.com/office/drawing/2010/main" val="0"/>
                        </a:ext>
                      </a:extLst>
                    </a:blip>
                    <a:stretch>
                      <a:fillRect/>
                    </a:stretch>
                  </pic:blipFill>
                  <pic:spPr>
                    <a:xfrm>
                      <a:off x="0" y="0"/>
                      <a:ext cx="5192632" cy="7349102"/>
                    </a:xfrm>
                    <a:prstGeom prst="rect">
                      <a:avLst/>
                    </a:prstGeom>
                  </pic:spPr>
                </pic:pic>
              </a:graphicData>
            </a:graphic>
          </wp:inline>
        </w:drawing>
      </w:r>
    </w:p>
    <w:p w14:paraId="1DD83DA9" w14:textId="77777777" w:rsidR="006357ED" w:rsidRPr="002B6ECD" w:rsidRDefault="006357ED" w:rsidP="00726CBF">
      <w:pPr>
        <w:widowControl w:val="0"/>
        <w:spacing w:after="0" w:line="240" w:lineRule="auto"/>
        <w:jc w:val="center"/>
        <w:rPr>
          <w:rFonts w:ascii="Times New Roman" w:hAnsi="Times New Roman"/>
          <w:sz w:val="28"/>
          <w:lang w:val="kk-KZ"/>
        </w:rPr>
      </w:pPr>
      <w:r w:rsidRPr="002B6ECD">
        <w:rPr>
          <w:noProof/>
          <w:lang w:eastAsia="ru-RU"/>
        </w:rPr>
        <w:lastRenderedPageBreak/>
        <w:drawing>
          <wp:inline distT="0" distB="0" distL="0" distR="0" wp14:anchorId="7575A61B" wp14:editId="0B95AB7C">
            <wp:extent cx="5940425" cy="8401004"/>
            <wp:effectExtent l="0" t="0" r="3175"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Жұмыс дәптері Робототехника  28.09.2023_0000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0425" cy="8401004"/>
                    </a:xfrm>
                    <a:prstGeom prst="rect">
                      <a:avLst/>
                    </a:prstGeom>
                  </pic:spPr>
                </pic:pic>
              </a:graphicData>
            </a:graphic>
          </wp:inline>
        </w:drawing>
      </w:r>
    </w:p>
    <w:p w14:paraId="0BC24933" w14:textId="77777777" w:rsidR="00726CBF" w:rsidRPr="002B6ECD" w:rsidRDefault="00726CBF" w:rsidP="00D312A6">
      <w:pPr>
        <w:widowControl w:val="0"/>
        <w:spacing w:after="0" w:line="240" w:lineRule="auto"/>
        <w:rPr>
          <w:lang w:val="kk-KZ"/>
        </w:rPr>
      </w:pPr>
    </w:p>
    <w:p w14:paraId="377EE3F9" w14:textId="77777777" w:rsidR="00726CBF" w:rsidRPr="002B6ECD" w:rsidRDefault="00726CBF" w:rsidP="00D312A6">
      <w:pPr>
        <w:widowControl w:val="0"/>
        <w:spacing w:after="0" w:line="240" w:lineRule="auto"/>
        <w:rPr>
          <w:lang w:val="kk-KZ"/>
        </w:rPr>
      </w:pPr>
    </w:p>
    <w:p w14:paraId="19FC9503" w14:textId="77777777" w:rsidR="00726CBF" w:rsidRPr="002B6ECD" w:rsidRDefault="00726CBF" w:rsidP="00D312A6">
      <w:pPr>
        <w:widowControl w:val="0"/>
        <w:spacing w:after="0" w:line="240" w:lineRule="auto"/>
        <w:rPr>
          <w:lang w:val="kk-KZ"/>
        </w:rPr>
      </w:pPr>
    </w:p>
    <w:p w14:paraId="09ED477F" w14:textId="77777777" w:rsidR="00726CBF" w:rsidRPr="002B6ECD" w:rsidRDefault="00726CBF" w:rsidP="00D312A6">
      <w:pPr>
        <w:widowControl w:val="0"/>
        <w:spacing w:after="0" w:line="240" w:lineRule="auto"/>
        <w:rPr>
          <w:lang w:val="kk-KZ"/>
        </w:rPr>
      </w:pPr>
    </w:p>
    <w:p w14:paraId="6EDC7779" w14:textId="347125BF" w:rsidR="006357ED" w:rsidRPr="002B6ECD" w:rsidRDefault="006357ED" w:rsidP="00726CBF">
      <w:pPr>
        <w:widowControl w:val="0"/>
        <w:spacing w:after="0" w:line="240" w:lineRule="auto"/>
        <w:jc w:val="center"/>
        <w:rPr>
          <w:rFonts w:ascii="Times New Roman" w:hAnsi="Times New Roman" w:cs="Times New Roman"/>
          <w:b/>
          <w:bCs/>
          <w:sz w:val="28"/>
          <w:lang w:val="kk-KZ"/>
        </w:rPr>
      </w:pPr>
      <w:r w:rsidRPr="002B6ECD">
        <w:rPr>
          <w:rFonts w:ascii="Times New Roman" w:hAnsi="Times New Roman" w:cs="Times New Roman"/>
          <w:b/>
          <w:bCs/>
          <w:sz w:val="28"/>
          <w:lang w:val="kk-KZ"/>
        </w:rPr>
        <w:lastRenderedPageBreak/>
        <w:t xml:space="preserve">ҚОСЫМША </w:t>
      </w:r>
      <w:r w:rsidR="002E2059" w:rsidRPr="002B6ECD">
        <w:rPr>
          <w:rFonts w:ascii="Times New Roman" w:hAnsi="Times New Roman" w:cs="Times New Roman"/>
          <w:b/>
          <w:bCs/>
          <w:sz w:val="28"/>
          <w:lang w:val="kk-KZ"/>
        </w:rPr>
        <w:t>Д</w:t>
      </w:r>
    </w:p>
    <w:p w14:paraId="1AE060D5" w14:textId="77777777" w:rsidR="006357ED" w:rsidRPr="002B6ECD" w:rsidRDefault="006357ED" w:rsidP="00726CBF">
      <w:pPr>
        <w:widowControl w:val="0"/>
        <w:spacing w:after="0" w:line="240" w:lineRule="auto"/>
        <w:jc w:val="center"/>
        <w:rPr>
          <w:rFonts w:ascii="Times New Roman" w:hAnsi="Times New Roman" w:cs="Times New Roman"/>
          <w:sz w:val="28"/>
          <w:lang w:val="kk-KZ"/>
        </w:rPr>
      </w:pPr>
    </w:p>
    <w:p w14:paraId="2CEF993B" w14:textId="77777777" w:rsidR="006357ED" w:rsidRPr="002B6ECD" w:rsidRDefault="006357ED" w:rsidP="00726CBF">
      <w:pPr>
        <w:widowControl w:val="0"/>
        <w:spacing w:after="0" w:line="240" w:lineRule="auto"/>
        <w:jc w:val="center"/>
        <w:rPr>
          <w:rFonts w:ascii="Times New Roman" w:hAnsi="Times New Roman" w:cs="Times New Roman"/>
          <w:sz w:val="28"/>
          <w:lang w:val="kk-KZ"/>
        </w:rPr>
      </w:pPr>
      <w:r w:rsidRPr="002B6ECD">
        <w:rPr>
          <w:rFonts w:ascii="Times New Roman" w:hAnsi="Times New Roman" w:cs="Times New Roman"/>
          <w:sz w:val="28"/>
          <w:lang w:val="kk-KZ"/>
        </w:rPr>
        <w:t>Эксперимент барысында жүргізілген сабақ үлгісі</w:t>
      </w: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583"/>
        <w:gridCol w:w="2107"/>
        <w:gridCol w:w="952"/>
        <w:gridCol w:w="804"/>
        <w:gridCol w:w="1182"/>
        <w:gridCol w:w="1417"/>
        <w:gridCol w:w="1754"/>
      </w:tblGrid>
      <w:tr w:rsidR="009E3879" w:rsidRPr="002B6ECD" w14:paraId="4BA3CABA" w14:textId="77777777" w:rsidTr="00CA02BB">
        <w:trPr>
          <w:trHeight w:val="184"/>
        </w:trPr>
        <w:tc>
          <w:tcPr>
            <w:tcW w:w="1883" w:type="pct"/>
            <w:gridSpan w:val="2"/>
            <w:tcBorders>
              <w:top w:val="single" w:sz="4" w:space="0" w:color="000000"/>
              <w:left w:val="single" w:sz="4" w:space="0" w:color="000000"/>
              <w:bottom w:val="single" w:sz="4" w:space="0" w:color="auto"/>
              <w:right w:val="single" w:sz="4" w:space="0" w:color="000000"/>
            </w:tcBorders>
            <w:hideMark/>
          </w:tcPr>
          <w:p w14:paraId="1B38A961"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Бі</w:t>
            </w:r>
            <w:proofErr w:type="gramStart"/>
            <w:r w:rsidRPr="002B6ECD">
              <w:rPr>
                <w:rFonts w:ascii="Times New Roman" w:hAnsi="Times New Roman" w:cs="Times New Roman"/>
                <w:sz w:val="24"/>
                <w:szCs w:val="24"/>
              </w:rPr>
              <w:t>л</w:t>
            </w:r>
            <w:proofErr w:type="gramEnd"/>
            <w:r w:rsidRPr="002B6ECD">
              <w:rPr>
                <w:rFonts w:ascii="Times New Roman" w:hAnsi="Times New Roman" w:cs="Times New Roman"/>
                <w:sz w:val="24"/>
                <w:szCs w:val="24"/>
              </w:rPr>
              <w:t>ім беру ұйымының атауы</w:t>
            </w:r>
          </w:p>
        </w:tc>
        <w:tc>
          <w:tcPr>
            <w:tcW w:w="3117" w:type="pct"/>
            <w:gridSpan w:val="5"/>
            <w:tcBorders>
              <w:top w:val="single" w:sz="4" w:space="0" w:color="000000"/>
              <w:left w:val="single" w:sz="4" w:space="0" w:color="000000"/>
              <w:bottom w:val="single" w:sz="4" w:space="0" w:color="auto"/>
              <w:right w:val="single" w:sz="4" w:space="0" w:color="auto"/>
            </w:tcBorders>
          </w:tcPr>
          <w:p w14:paraId="67C6AB3A" w14:textId="77777777" w:rsidR="009E3879" w:rsidRPr="002B6ECD" w:rsidRDefault="009E3879" w:rsidP="00CA02BB">
            <w:pPr>
              <w:widowControl w:val="0"/>
              <w:contextualSpacing/>
              <w:rPr>
                <w:rFonts w:ascii="Times New Roman" w:eastAsia="Calibri" w:hAnsi="Times New Roman" w:cs="Times New Roman"/>
                <w:sz w:val="24"/>
                <w:szCs w:val="24"/>
              </w:rPr>
            </w:pPr>
          </w:p>
        </w:tc>
      </w:tr>
      <w:tr w:rsidR="009E3879" w:rsidRPr="002B6ECD" w14:paraId="48B9CDF6" w14:textId="77777777" w:rsidTr="00CA02BB">
        <w:trPr>
          <w:trHeight w:val="108"/>
        </w:trPr>
        <w:tc>
          <w:tcPr>
            <w:tcW w:w="1883" w:type="pct"/>
            <w:gridSpan w:val="2"/>
            <w:tcBorders>
              <w:top w:val="single" w:sz="4" w:space="0" w:color="auto"/>
              <w:left w:val="single" w:sz="4" w:space="0" w:color="000000"/>
              <w:bottom w:val="single" w:sz="4" w:space="0" w:color="auto"/>
              <w:right w:val="single" w:sz="4" w:space="0" w:color="000000"/>
            </w:tcBorders>
            <w:hideMark/>
          </w:tcPr>
          <w:p w14:paraId="65A528AB" w14:textId="77777777" w:rsidR="009E3879" w:rsidRPr="002B6ECD" w:rsidRDefault="009E3879" w:rsidP="00CA02BB">
            <w:pPr>
              <w:widowControl w:val="0"/>
              <w:contextualSpacing/>
              <w:rPr>
                <w:rFonts w:ascii="Times New Roman" w:hAnsi="Times New Roman" w:cs="Times New Roman"/>
                <w:sz w:val="24"/>
                <w:szCs w:val="24"/>
              </w:rPr>
            </w:pPr>
            <w:proofErr w:type="gramStart"/>
            <w:r w:rsidRPr="002B6ECD">
              <w:rPr>
                <w:rFonts w:ascii="Times New Roman" w:hAnsi="Times New Roman" w:cs="Times New Roman"/>
                <w:sz w:val="24"/>
                <w:szCs w:val="24"/>
              </w:rPr>
              <w:t>П</w:t>
            </w:r>
            <w:proofErr w:type="gramEnd"/>
            <w:r w:rsidRPr="002B6ECD">
              <w:rPr>
                <w:rFonts w:ascii="Times New Roman" w:hAnsi="Times New Roman" w:cs="Times New Roman"/>
                <w:sz w:val="24"/>
                <w:szCs w:val="24"/>
              </w:rPr>
              <w:t>әні:</w:t>
            </w:r>
          </w:p>
        </w:tc>
        <w:tc>
          <w:tcPr>
            <w:tcW w:w="3117" w:type="pct"/>
            <w:gridSpan w:val="5"/>
            <w:tcBorders>
              <w:top w:val="single" w:sz="4" w:space="0" w:color="auto"/>
              <w:left w:val="single" w:sz="4" w:space="0" w:color="000000"/>
              <w:bottom w:val="single" w:sz="4" w:space="0" w:color="auto"/>
              <w:right w:val="single" w:sz="4" w:space="0" w:color="auto"/>
            </w:tcBorders>
          </w:tcPr>
          <w:p w14:paraId="0C1625EE" w14:textId="77777777" w:rsidR="009E3879" w:rsidRPr="002B6ECD" w:rsidRDefault="009E3879" w:rsidP="00CA02BB">
            <w:pPr>
              <w:widowControl w:val="0"/>
              <w:contextualSpacing/>
              <w:rPr>
                <w:rFonts w:ascii="Times New Roman" w:eastAsia="Calibri" w:hAnsi="Times New Roman" w:cs="Times New Roman"/>
                <w:sz w:val="24"/>
                <w:szCs w:val="24"/>
              </w:rPr>
            </w:pPr>
            <w:r w:rsidRPr="002B6ECD">
              <w:rPr>
                <w:rFonts w:ascii="Times New Roman" w:eastAsia="Calibri" w:hAnsi="Times New Roman" w:cs="Times New Roman"/>
                <w:sz w:val="24"/>
                <w:szCs w:val="24"/>
              </w:rPr>
              <w:t>«Роботтар құпиясы» элективті курсы</w:t>
            </w:r>
          </w:p>
        </w:tc>
      </w:tr>
      <w:tr w:rsidR="009E3879" w:rsidRPr="002B6ECD" w14:paraId="1069B3A8" w14:textId="77777777" w:rsidTr="00CA02BB">
        <w:trPr>
          <w:trHeight w:val="245"/>
        </w:trPr>
        <w:tc>
          <w:tcPr>
            <w:tcW w:w="1883" w:type="pct"/>
            <w:gridSpan w:val="2"/>
            <w:tcBorders>
              <w:top w:val="single" w:sz="4" w:space="0" w:color="auto"/>
              <w:left w:val="single" w:sz="4" w:space="0" w:color="000000"/>
              <w:bottom w:val="single" w:sz="4" w:space="0" w:color="000000"/>
              <w:right w:val="single" w:sz="4" w:space="0" w:color="000000"/>
            </w:tcBorders>
            <w:hideMark/>
          </w:tcPr>
          <w:p w14:paraId="1B1F408B"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Бө</w:t>
            </w:r>
            <w:proofErr w:type="gramStart"/>
            <w:r w:rsidRPr="002B6ECD">
              <w:rPr>
                <w:rFonts w:ascii="Times New Roman" w:hAnsi="Times New Roman" w:cs="Times New Roman"/>
                <w:sz w:val="24"/>
                <w:szCs w:val="24"/>
              </w:rPr>
              <w:t>л</w:t>
            </w:r>
            <w:proofErr w:type="gramEnd"/>
            <w:r w:rsidRPr="002B6ECD">
              <w:rPr>
                <w:rFonts w:ascii="Times New Roman" w:hAnsi="Times New Roman" w:cs="Times New Roman"/>
                <w:sz w:val="24"/>
                <w:szCs w:val="24"/>
              </w:rPr>
              <w:t>ім:</w:t>
            </w:r>
          </w:p>
        </w:tc>
        <w:tc>
          <w:tcPr>
            <w:tcW w:w="3117" w:type="pct"/>
            <w:gridSpan w:val="5"/>
            <w:tcBorders>
              <w:top w:val="single" w:sz="4" w:space="0" w:color="auto"/>
              <w:left w:val="single" w:sz="4" w:space="0" w:color="000000"/>
              <w:bottom w:val="single" w:sz="4" w:space="0" w:color="000000"/>
              <w:right w:val="single" w:sz="4" w:space="0" w:color="auto"/>
            </w:tcBorders>
          </w:tcPr>
          <w:p w14:paraId="18FBD6BC" w14:textId="77777777" w:rsidR="009E3879" w:rsidRPr="002B6ECD" w:rsidRDefault="009E3879" w:rsidP="00CA02BB">
            <w:pPr>
              <w:widowControl w:val="0"/>
              <w:contextualSpacing/>
              <w:rPr>
                <w:rFonts w:ascii="Times New Roman" w:eastAsia="Calibri" w:hAnsi="Times New Roman" w:cs="Times New Roman"/>
                <w:sz w:val="24"/>
                <w:szCs w:val="24"/>
              </w:rPr>
            </w:pPr>
            <w:r w:rsidRPr="002B6ECD">
              <w:rPr>
                <w:rFonts w:ascii="Times New Roman" w:eastAsia="Calibri" w:hAnsi="Times New Roman" w:cs="Times New Roman"/>
                <w:sz w:val="24"/>
                <w:szCs w:val="24"/>
              </w:rPr>
              <w:t>БІЗДІҢ ӨМІ</w:t>
            </w:r>
            <w:proofErr w:type="gramStart"/>
            <w:r w:rsidRPr="002B6ECD">
              <w:rPr>
                <w:rFonts w:ascii="Times New Roman" w:eastAsia="Calibri" w:hAnsi="Times New Roman" w:cs="Times New Roman"/>
                <w:sz w:val="24"/>
                <w:szCs w:val="24"/>
              </w:rPr>
              <w:t>Р</w:t>
            </w:r>
            <w:proofErr w:type="gramEnd"/>
            <w:r w:rsidRPr="002B6ECD">
              <w:rPr>
                <w:rFonts w:ascii="Times New Roman" w:eastAsia="Calibri" w:hAnsi="Times New Roman" w:cs="Times New Roman"/>
                <w:sz w:val="24"/>
                <w:szCs w:val="24"/>
              </w:rPr>
              <w:t>ІМІЗДЕГІ РОБОТТАР</w:t>
            </w:r>
          </w:p>
        </w:tc>
      </w:tr>
      <w:tr w:rsidR="009E3879" w:rsidRPr="002B6ECD" w14:paraId="40BD7BAD" w14:textId="77777777" w:rsidTr="00CA02BB">
        <w:trPr>
          <w:trHeight w:val="215"/>
        </w:trPr>
        <w:tc>
          <w:tcPr>
            <w:tcW w:w="1883" w:type="pct"/>
            <w:gridSpan w:val="2"/>
            <w:tcBorders>
              <w:top w:val="single" w:sz="4" w:space="0" w:color="000000"/>
              <w:left w:val="single" w:sz="4" w:space="0" w:color="000000"/>
              <w:bottom w:val="single" w:sz="4" w:space="0" w:color="auto"/>
              <w:right w:val="single" w:sz="4" w:space="0" w:color="000000"/>
            </w:tcBorders>
            <w:hideMark/>
          </w:tcPr>
          <w:p w14:paraId="421DE0D7"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Педагогтің аты-жөні:</w:t>
            </w:r>
          </w:p>
        </w:tc>
        <w:tc>
          <w:tcPr>
            <w:tcW w:w="3117" w:type="pct"/>
            <w:gridSpan w:val="5"/>
            <w:tcBorders>
              <w:top w:val="single" w:sz="4" w:space="0" w:color="000000"/>
              <w:left w:val="single" w:sz="4" w:space="0" w:color="000000"/>
              <w:bottom w:val="single" w:sz="4" w:space="0" w:color="auto"/>
              <w:right w:val="single" w:sz="4" w:space="0" w:color="auto"/>
            </w:tcBorders>
          </w:tcPr>
          <w:p w14:paraId="0F476369" w14:textId="77777777" w:rsidR="009E3879" w:rsidRPr="002B6ECD" w:rsidRDefault="009E3879" w:rsidP="00CA02BB">
            <w:pPr>
              <w:widowControl w:val="0"/>
              <w:contextualSpacing/>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Каратаев Нурлан Сагынбекович</w:t>
            </w:r>
          </w:p>
        </w:tc>
      </w:tr>
      <w:tr w:rsidR="009E3879" w:rsidRPr="002B6ECD" w14:paraId="39DD7DAF" w14:textId="77777777" w:rsidTr="00CA02BB">
        <w:trPr>
          <w:trHeight w:val="108"/>
        </w:trPr>
        <w:tc>
          <w:tcPr>
            <w:tcW w:w="1883" w:type="pct"/>
            <w:gridSpan w:val="2"/>
            <w:tcBorders>
              <w:top w:val="single" w:sz="4" w:space="0" w:color="auto"/>
              <w:left w:val="single" w:sz="4" w:space="0" w:color="000000"/>
              <w:bottom w:val="single" w:sz="4" w:space="0" w:color="auto"/>
              <w:right w:val="single" w:sz="4" w:space="0" w:color="000000"/>
            </w:tcBorders>
            <w:hideMark/>
          </w:tcPr>
          <w:p w14:paraId="403E6F18"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Кү</w:t>
            </w:r>
            <w:proofErr w:type="gramStart"/>
            <w:r w:rsidRPr="002B6ECD">
              <w:rPr>
                <w:rFonts w:ascii="Times New Roman" w:hAnsi="Times New Roman" w:cs="Times New Roman"/>
                <w:sz w:val="24"/>
                <w:szCs w:val="24"/>
              </w:rPr>
              <w:t>н</w:t>
            </w:r>
            <w:proofErr w:type="gramEnd"/>
            <w:r w:rsidRPr="002B6ECD">
              <w:rPr>
                <w:rFonts w:ascii="Times New Roman" w:hAnsi="Times New Roman" w:cs="Times New Roman"/>
                <w:sz w:val="24"/>
                <w:szCs w:val="24"/>
              </w:rPr>
              <w:t>і:</w:t>
            </w:r>
          </w:p>
        </w:tc>
        <w:tc>
          <w:tcPr>
            <w:tcW w:w="3117" w:type="pct"/>
            <w:gridSpan w:val="5"/>
            <w:tcBorders>
              <w:top w:val="single" w:sz="4" w:space="0" w:color="auto"/>
              <w:left w:val="single" w:sz="4" w:space="0" w:color="000000"/>
              <w:bottom w:val="single" w:sz="4" w:space="0" w:color="auto"/>
              <w:right w:val="single" w:sz="4" w:space="0" w:color="auto"/>
            </w:tcBorders>
          </w:tcPr>
          <w:p w14:paraId="3638BDFE" w14:textId="77777777" w:rsidR="009E3879" w:rsidRPr="002B6ECD" w:rsidRDefault="009E3879" w:rsidP="00CA02BB">
            <w:pPr>
              <w:widowControl w:val="0"/>
              <w:contextualSpacing/>
              <w:rPr>
                <w:rFonts w:ascii="Times New Roman" w:eastAsia="Calibri" w:hAnsi="Times New Roman" w:cs="Times New Roman"/>
                <w:sz w:val="24"/>
                <w:szCs w:val="24"/>
              </w:rPr>
            </w:pPr>
          </w:p>
        </w:tc>
      </w:tr>
      <w:tr w:rsidR="009E3879" w:rsidRPr="002B6ECD" w14:paraId="46D98461" w14:textId="77777777" w:rsidTr="00CA02BB">
        <w:trPr>
          <w:trHeight w:val="199"/>
        </w:trPr>
        <w:tc>
          <w:tcPr>
            <w:tcW w:w="1883" w:type="pct"/>
            <w:gridSpan w:val="2"/>
            <w:tcBorders>
              <w:top w:val="single" w:sz="4" w:space="0" w:color="auto"/>
              <w:left w:val="single" w:sz="4" w:space="0" w:color="000000"/>
              <w:bottom w:val="single" w:sz="4" w:space="0" w:color="000000"/>
              <w:right w:val="single" w:sz="4" w:space="0" w:color="000000"/>
            </w:tcBorders>
            <w:hideMark/>
          </w:tcPr>
          <w:p w14:paraId="012B7633"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Сынып: 3</w:t>
            </w:r>
          </w:p>
        </w:tc>
        <w:tc>
          <w:tcPr>
            <w:tcW w:w="896" w:type="pct"/>
            <w:gridSpan w:val="2"/>
            <w:tcBorders>
              <w:top w:val="single" w:sz="4" w:space="0" w:color="auto"/>
              <w:left w:val="single" w:sz="4" w:space="0" w:color="000000"/>
              <w:bottom w:val="single" w:sz="4" w:space="0" w:color="000000"/>
              <w:right w:val="single" w:sz="4" w:space="0" w:color="auto"/>
            </w:tcBorders>
          </w:tcPr>
          <w:p w14:paraId="7B622AE9"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Қатысқандар саны: </w:t>
            </w:r>
          </w:p>
        </w:tc>
        <w:tc>
          <w:tcPr>
            <w:tcW w:w="2221" w:type="pct"/>
            <w:gridSpan w:val="3"/>
            <w:tcBorders>
              <w:top w:val="single" w:sz="4" w:space="0" w:color="auto"/>
              <w:left w:val="single" w:sz="4" w:space="0" w:color="000000"/>
              <w:bottom w:val="single" w:sz="4" w:space="0" w:color="000000"/>
              <w:right w:val="single" w:sz="4" w:space="0" w:color="auto"/>
            </w:tcBorders>
          </w:tcPr>
          <w:p w14:paraId="0015292E"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Қатыспағандар саны:</w:t>
            </w:r>
          </w:p>
        </w:tc>
      </w:tr>
      <w:tr w:rsidR="009E3879" w:rsidRPr="002B6ECD" w14:paraId="4F736977" w14:textId="77777777" w:rsidTr="00CA02BB">
        <w:trPr>
          <w:trHeight w:val="188"/>
        </w:trPr>
        <w:tc>
          <w:tcPr>
            <w:tcW w:w="1883" w:type="pct"/>
            <w:gridSpan w:val="2"/>
            <w:tcBorders>
              <w:top w:val="single" w:sz="4" w:space="0" w:color="000000"/>
              <w:left w:val="single" w:sz="4" w:space="0" w:color="000000"/>
              <w:bottom w:val="single" w:sz="4" w:space="0" w:color="000000"/>
              <w:right w:val="single" w:sz="4" w:space="0" w:color="000000"/>
            </w:tcBorders>
            <w:hideMark/>
          </w:tcPr>
          <w:p w14:paraId="21B85FB3"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 Тақырыбы</w:t>
            </w:r>
          </w:p>
        </w:tc>
        <w:tc>
          <w:tcPr>
            <w:tcW w:w="3117" w:type="pct"/>
            <w:gridSpan w:val="5"/>
            <w:tcBorders>
              <w:top w:val="nil"/>
              <w:left w:val="nil"/>
              <w:bottom w:val="nil"/>
              <w:right w:val="single" w:sz="4" w:space="0" w:color="auto"/>
            </w:tcBorders>
          </w:tcPr>
          <w:p w14:paraId="393C0AB4"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EV3-дің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w:t>
            </w:r>
          </w:p>
        </w:tc>
      </w:tr>
      <w:tr w:rsidR="009E3879" w:rsidRPr="002B6ECD" w14:paraId="74D86DEA" w14:textId="77777777" w:rsidTr="00CA02BB">
        <w:trPr>
          <w:trHeight w:val="594"/>
        </w:trPr>
        <w:tc>
          <w:tcPr>
            <w:tcW w:w="1883" w:type="pct"/>
            <w:gridSpan w:val="2"/>
            <w:tcBorders>
              <w:top w:val="single" w:sz="4" w:space="0" w:color="000000"/>
              <w:left w:val="single" w:sz="4" w:space="0" w:color="000000"/>
              <w:bottom w:val="single" w:sz="4" w:space="0" w:color="000000"/>
              <w:right w:val="single" w:sz="4" w:space="0" w:color="000000"/>
            </w:tcBorders>
            <w:hideMark/>
          </w:tcPr>
          <w:p w14:paraId="19A1DE6A" w14:textId="77777777" w:rsidR="009E3879" w:rsidRPr="002B6ECD" w:rsidRDefault="009E3879" w:rsidP="00CA02BB">
            <w:pPr>
              <w:widowControl w:val="0"/>
              <w:contextualSpacing/>
              <w:rPr>
                <w:rFonts w:ascii="Times New Roman" w:eastAsia="Calibri" w:hAnsi="Times New Roman" w:cs="Times New Roman"/>
                <w:sz w:val="24"/>
                <w:szCs w:val="24"/>
              </w:rPr>
            </w:pPr>
            <w:r w:rsidRPr="002B6ECD">
              <w:rPr>
                <w:rFonts w:ascii="Times New Roman" w:hAnsi="Times New Roman" w:cs="Times New Roman"/>
                <w:sz w:val="24"/>
                <w:szCs w:val="24"/>
              </w:rPr>
              <w:t xml:space="preserve">Оқу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ғдарламасына сәйкес оқыту мақсаты:</w:t>
            </w:r>
          </w:p>
        </w:tc>
        <w:tc>
          <w:tcPr>
            <w:tcW w:w="3117" w:type="pct"/>
            <w:gridSpan w:val="5"/>
            <w:tcBorders>
              <w:top w:val="single" w:sz="4" w:space="0" w:color="000000"/>
              <w:left w:val="single" w:sz="4" w:space="0" w:color="000000"/>
              <w:bottom w:val="single" w:sz="4" w:space="0" w:color="000000"/>
              <w:right w:val="single" w:sz="4" w:space="0" w:color="auto"/>
            </w:tcBorders>
          </w:tcPr>
          <w:p w14:paraId="71DE365C"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4.5.1.1 - EV3 программасының жобасын құру</w:t>
            </w:r>
          </w:p>
        </w:tc>
      </w:tr>
      <w:tr w:rsidR="009E3879" w:rsidRPr="002B6ECD" w14:paraId="50087FD7" w14:textId="77777777" w:rsidTr="00CA02BB">
        <w:trPr>
          <w:trHeight w:val="1767"/>
        </w:trPr>
        <w:tc>
          <w:tcPr>
            <w:tcW w:w="1883" w:type="pct"/>
            <w:gridSpan w:val="2"/>
            <w:tcBorders>
              <w:top w:val="single" w:sz="4" w:space="0" w:color="000000"/>
              <w:left w:val="single" w:sz="4" w:space="0" w:color="000000"/>
              <w:bottom w:val="single" w:sz="4" w:space="0" w:color="auto"/>
              <w:right w:val="single" w:sz="4" w:space="0" w:color="000000"/>
            </w:tcBorders>
            <w:hideMark/>
          </w:tcPr>
          <w:p w14:paraId="2DFDAC03"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Сабақтың мақсаты</w:t>
            </w:r>
          </w:p>
        </w:tc>
        <w:tc>
          <w:tcPr>
            <w:tcW w:w="3117" w:type="pct"/>
            <w:gridSpan w:val="5"/>
            <w:tcBorders>
              <w:top w:val="nil"/>
              <w:left w:val="nil"/>
              <w:bottom w:val="single" w:sz="4" w:space="0" w:color="auto"/>
              <w:right w:val="single" w:sz="4" w:space="0" w:color="auto"/>
            </w:tcBorders>
          </w:tcPr>
          <w:p w14:paraId="77BCA842"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 xml:space="preserve">LME EV3 бағдарламасын іске қосып, </w:t>
            </w:r>
            <w:proofErr w:type="gramStart"/>
            <w:r w:rsidRPr="002B6ECD">
              <w:rPr>
                <w:rFonts w:ascii="Times New Roman" w:hAnsi="Times New Roman" w:cs="Times New Roman"/>
                <w:sz w:val="24"/>
                <w:szCs w:val="24"/>
              </w:rPr>
              <w:t>жа</w:t>
            </w:r>
            <w:proofErr w:type="gramEnd"/>
            <w:r w:rsidRPr="002B6ECD">
              <w:rPr>
                <w:rFonts w:ascii="Times New Roman" w:hAnsi="Times New Roman" w:cs="Times New Roman"/>
                <w:sz w:val="24"/>
                <w:szCs w:val="24"/>
              </w:rPr>
              <w:t>ңа жоба құруды үйренеді.</w:t>
            </w:r>
          </w:p>
          <w:p w14:paraId="1B8FDC85"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Роботтың үлкен моторын басқару командалық блоктарын (үлкен мотор, рульдік, тәуелсіз) ажыратып</w:t>
            </w:r>
            <w:proofErr w:type="gramStart"/>
            <w:r w:rsidRPr="002B6ECD">
              <w:rPr>
                <w:rFonts w:ascii="Times New Roman" w:hAnsi="Times New Roman" w:cs="Times New Roman"/>
                <w:sz w:val="24"/>
                <w:szCs w:val="24"/>
              </w:rPr>
              <w:t>,.қ</w:t>
            </w:r>
            <w:proofErr w:type="gramEnd"/>
            <w:r w:rsidRPr="002B6ECD">
              <w:rPr>
                <w:rFonts w:ascii="Times New Roman" w:hAnsi="Times New Roman" w:cs="Times New Roman"/>
                <w:sz w:val="24"/>
                <w:szCs w:val="24"/>
              </w:rPr>
              <w:t>олдануды меңгереді.</w:t>
            </w:r>
          </w:p>
          <w:p w14:paraId="790BAD69" w14:textId="77777777" w:rsidR="009E3879" w:rsidRPr="002B6ECD" w:rsidRDefault="009E3879" w:rsidP="00CA02BB">
            <w:pPr>
              <w:widowControl w:val="0"/>
              <w:contextualSpacing/>
              <w:rPr>
                <w:rFonts w:ascii="Times New Roman" w:hAnsi="Times New Roman" w:cs="Times New Roman"/>
                <w:sz w:val="24"/>
                <w:szCs w:val="24"/>
              </w:rPr>
            </w:pPr>
            <w:r w:rsidRPr="002B6ECD">
              <w:rPr>
                <w:rFonts w:ascii="Times New Roman" w:hAnsi="Times New Roman" w:cs="Times New Roman"/>
                <w:sz w:val="24"/>
                <w:szCs w:val="24"/>
              </w:rPr>
              <w:t>Режим түрлері</w:t>
            </w:r>
            <w:proofErr w:type="gramStart"/>
            <w:r w:rsidRPr="002B6ECD">
              <w:rPr>
                <w:rFonts w:ascii="Times New Roman" w:hAnsi="Times New Roman" w:cs="Times New Roman"/>
                <w:sz w:val="24"/>
                <w:szCs w:val="24"/>
              </w:rPr>
              <w:t>н б</w:t>
            </w:r>
            <w:proofErr w:type="gramEnd"/>
            <w:r w:rsidRPr="002B6ECD">
              <w:rPr>
                <w:rFonts w:ascii="Times New Roman" w:hAnsi="Times New Roman" w:cs="Times New Roman"/>
                <w:sz w:val="24"/>
                <w:szCs w:val="24"/>
              </w:rPr>
              <w:t>іледі.</w:t>
            </w:r>
          </w:p>
        </w:tc>
      </w:tr>
      <w:tr w:rsidR="009E3879" w:rsidRPr="002B6ECD" w14:paraId="0C4ACE23" w14:textId="77777777" w:rsidTr="00CA02BB">
        <w:trPr>
          <w:trHeight w:val="130"/>
        </w:trPr>
        <w:tc>
          <w:tcPr>
            <w:tcW w:w="5000" w:type="pct"/>
            <w:gridSpan w:val="7"/>
            <w:tcBorders>
              <w:top w:val="single" w:sz="4" w:space="0" w:color="000000"/>
              <w:left w:val="single" w:sz="4" w:space="0" w:color="000000"/>
              <w:bottom w:val="single" w:sz="4" w:space="0" w:color="000000"/>
              <w:right w:val="single" w:sz="4" w:space="0" w:color="000000"/>
            </w:tcBorders>
            <w:hideMark/>
          </w:tcPr>
          <w:p w14:paraId="711D4E1E"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Сабақтың барысы</w:t>
            </w:r>
          </w:p>
        </w:tc>
      </w:tr>
      <w:tr w:rsidR="009E3879" w:rsidRPr="002B6ECD" w14:paraId="643F297E" w14:textId="77777777" w:rsidTr="00CA02BB">
        <w:trPr>
          <w:trHeight w:val="618"/>
        </w:trPr>
        <w:tc>
          <w:tcPr>
            <w:tcW w:w="808" w:type="pct"/>
            <w:tcBorders>
              <w:top w:val="single" w:sz="4" w:space="0" w:color="000000"/>
              <w:left w:val="single" w:sz="4" w:space="0" w:color="000000"/>
              <w:bottom w:val="single" w:sz="4" w:space="0" w:color="000000"/>
              <w:right w:val="single" w:sz="4" w:space="0" w:color="auto"/>
            </w:tcBorders>
            <w:hideMark/>
          </w:tcPr>
          <w:p w14:paraId="2CD2C425"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Сабақтың  жоспарланған кезеңдері</w:t>
            </w:r>
          </w:p>
        </w:tc>
        <w:tc>
          <w:tcPr>
            <w:tcW w:w="1561" w:type="pct"/>
            <w:gridSpan w:val="2"/>
            <w:tcBorders>
              <w:top w:val="single" w:sz="4" w:space="0" w:color="000000"/>
              <w:left w:val="single" w:sz="4" w:space="0" w:color="auto"/>
              <w:bottom w:val="single" w:sz="4" w:space="0" w:color="000000"/>
              <w:right w:val="single" w:sz="4" w:space="0" w:color="auto"/>
            </w:tcBorders>
            <w:hideMark/>
          </w:tcPr>
          <w:p w14:paraId="2CBB9875"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Педагогтің әрекеті</w:t>
            </w:r>
          </w:p>
        </w:tc>
        <w:tc>
          <w:tcPr>
            <w:tcW w:w="1013" w:type="pct"/>
            <w:gridSpan w:val="2"/>
            <w:tcBorders>
              <w:top w:val="single" w:sz="4" w:space="0" w:color="000000"/>
              <w:left w:val="single" w:sz="4" w:space="0" w:color="auto"/>
              <w:bottom w:val="single" w:sz="4" w:space="0" w:color="000000"/>
              <w:right w:val="single" w:sz="4" w:space="0" w:color="000000"/>
            </w:tcBorders>
            <w:hideMark/>
          </w:tcPr>
          <w:p w14:paraId="33D49240"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Оқушының әрекеті</w:t>
            </w:r>
          </w:p>
        </w:tc>
        <w:tc>
          <w:tcPr>
            <w:tcW w:w="723" w:type="pct"/>
            <w:tcBorders>
              <w:top w:val="single" w:sz="4" w:space="0" w:color="000000"/>
              <w:left w:val="single" w:sz="4" w:space="0" w:color="000000"/>
              <w:bottom w:val="single" w:sz="4" w:space="0" w:color="000000"/>
              <w:right w:val="single" w:sz="4" w:space="0" w:color="000000"/>
            </w:tcBorders>
            <w:hideMark/>
          </w:tcPr>
          <w:p w14:paraId="7CFB819B"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Бағалау</w:t>
            </w:r>
          </w:p>
        </w:tc>
        <w:tc>
          <w:tcPr>
            <w:tcW w:w="895" w:type="pct"/>
            <w:tcBorders>
              <w:top w:val="single" w:sz="4" w:space="0" w:color="000000"/>
              <w:left w:val="single" w:sz="4" w:space="0" w:color="000000"/>
              <w:bottom w:val="single" w:sz="4" w:space="0" w:color="000000"/>
              <w:right w:val="single" w:sz="4" w:space="0" w:color="000000"/>
            </w:tcBorders>
            <w:hideMark/>
          </w:tcPr>
          <w:p w14:paraId="57A807C6" w14:textId="77777777" w:rsidR="009E3879" w:rsidRPr="002B6ECD" w:rsidRDefault="009E3879" w:rsidP="00CA02BB">
            <w:pPr>
              <w:widowControl w:val="0"/>
              <w:contextualSpacing/>
              <w:jc w:val="center"/>
              <w:rPr>
                <w:rFonts w:ascii="Times New Roman" w:eastAsia="Calibri" w:hAnsi="Times New Roman" w:cs="Times New Roman"/>
                <w:sz w:val="24"/>
                <w:szCs w:val="24"/>
              </w:rPr>
            </w:pPr>
            <w:r w:rsidRPr="002B6ECD">
              <w:rPr>
                <w:rFonts w:ascii="Times New Roman" w:hAnsi="Times New Roman" w:cs="Times New Roman"/>
                <w:sz w:val="24"/>
                <w:szCs w:val="24"/>
              </w:rPr>
              <w:t>Ресурстар</w:t>
            </w:r>
          </w:p>
        </w:tc>
      </w:tr>
      <w:tr w:rsidR="009E3879" w:rsidRPr="002B6ECD" w14:paraId="0EB46E75" w14:textId="77777777" w:rsidTr="00CA02BB">
        <w:trPr>
          <w:trHeight w:val="20"/>
        </w:trPr>
        <w:tc>
          <w:tcPr>
            <w:tcW w:w="808" w:type="pct"/>
            <w:tcBorders>
              <w:top w:val="single" w:sz="4" w:space="0" w:color="000000"/>
              <w:left w:val="single" w:sz="4" w:space="0" w:color="000000"/>
              <w:bottom w:val="single" w:sz="4" w:space="0" w:color="000000"/>
              <w:right w:val="single" w:sz="4" w:space="0" w:color="auto"/>
            </w:tcBorders>
            <w:vAlign w:val="center"/>
          </w:tcPr>
          <w:p w14:paraId="6627BC8F"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lang w:val="kk-KZ"/>
              </w:rPr>
              <w:t>1</w:t>
            </w:r>
          </w:p>
        </w:tc>
        <w:tc>
          <w:tcPr>
            <w:tcW w:w="1561" w:type="pct"/>
            <w:gridSpan w:val="2"/>
            <w:tcBorders>
              <w:top w:val="single" w:sz="4" w:space="0" w:color="000000"/>
              <w:left w:val="single" w:sz="4" w:space="0" w:color="auto"/>
              <w:bottom w:val="single" w:sz="4" w:space="0" w:color="000000"/>
              <w:right w:val="single" w:sz="4" w:space="0" w:color="auto"/>
            </w:tcBorders>
            <w:vAlign w:val="center"/>
          </w:tcPr>
          <w:p w14:paraId="1D79A879"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2</w:t>
            </w:r>
          </w:p>
        </w:tc>
        <w:tc>
          <w:tcPr>
            <w:tcW w:w="1013" w:type="pct"/>
            <w:gridSpan w:val="2"/>
            <w:tcBorders>
              <w:top w:val="single" w:sz="4" w:space="0" w:color="000000"/>
              <w:left w:val="single" w:sz="4" w:space="0" w:color="auto"/>
              <w:bottom w:val="single" w:sz="4" w:space="0" w:color="000000"/>
              <w:right w:val="single" w:sz="4" w:space="0" w:color="000000"/>
            </w:tcBorders>
            <w:vAlign w:val="center"/>
          </w:tcPr>
          <w:p w14:paraId="5F40DA5C"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3</w:t>
            </w:r>
          </w:p>
        </w:tc>
        <w:tc>
          <w:tcPr>
            <w:tcW w:w="723" w:type="pct"/>
            <w:tcBorders>
              <w:top w:val="single" w:sz="4" w:space="0" w:color="000000"/>
              <w:left w:val="single" w:sz="4" w:space="0" w:color="000000"/>
              <w:bottom w:val="single" w:sz="4" w:space="0" w:color="000000"/>
              <w:right w:val="single" w:sz="4" w:space="0" w:color="000000"/>
            </w:tcBorders>
            <w:vAlign w:val="center"/>
          </w:tcPr>
          <w:p w14:paraId="5605E24C"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4</w:t>
            </w:r>
          </w:p>
        </w:tc>
        <w:tc>
          <w:tcPr>
            <w:tcW w:w="895" w:type="pct"/>
            <w:tcBorders>
              <w:top w:val="single" w:sz="4" w:space="0" w:color="000000"/>
              <w:left w:val="single" w:sz="4" w:space="0" w:color="000000"/>
              <w:bottom w:val="single" w:sz="4" w:space="0" w:color="000000"/>
              <w:right w:val="single" w:sz="4" w:space="0" w:color="000000"/>
            </w:tcBorders>
            <w:vAlign w:val="center"/>
          </w:tcPr>
          <w:p w14:paraId="3AC76682" w14:textId="77777777" w:rsidR="009E3879" w:rsidRPr="002B6ECD" w:rsidRDefault="009E3879" w:rsidP="00CA02BB">
            <w:pPr>
              <w:widowControl w:val="0"/>
              <w:contextualSpacing/>
              <w:jc w:val="center"/>
              <w:rPr>
                <w:rFonts w:ascii="Times New Roman" w:hAnsi="Times New Roman" w:cs="Times New Roman"/>
                <w:sz w:val="24"/>
                <w:szCs w:val="24"/>
              </w:rPr>
            </w:pPr>
            <w:r w:rsidRPr="002B6ECD">
              <w:rPr>
                <w:rFonts w:ascii="Times New Roman" w:hAnsi="Times New Roman" w:cs="Times New Roman"/>
                <w:sz w:val="24"/>
                <w:szCs w:val="24"/>
              </w:rPr>
              <w:t>5</w:t>
            </w:r>
          </w:p>
        </w:tc>
      </w:tr>
      <w:tr w:rsidR="009E3879" w:rsidRPr="002B6ECD" w14:paraId="5F381BCA" w14:textId="77777777" w:rsidTr="00CA02BB">
        <w:trPr>
          <w:trHeight w:val="142"/>
        </w:trPr>
        <w:tc>
          <w:tcPr>
            <w:tcW w:w="808" w:type="pct"/>
            <w:tcBorders>
              <w:top w:val="single" w:sz="4" w:space="0" w:color="000000"/>
              <w:left w:val="single" w:sz="4" w:space="0" w:color="000000"/>
              <w:bottom w:val="single" w:sz="4" w:space="0" w:color="000000"/>
              <w:right w:val="single" w:sz="4" w:space="0" w:color="auto"/>
            </w:tcBorders>
          </w:tcPr>
          <w:p w14:paraId="3AFE4131"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басы</w:t>
            </w:r>
          </w:p>
          <w:p w14:paraId="4717C19A"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3  минут</w:t>
            </w:r>
          </w:p>
          <w:p w14:paraId="756B11C0" w14:textId="77777777" w:rsidR="009E3879" w:rsidRPr="002B6ECD" w:rsidRDefault="009E3879" w:rsidP="00CA02BB">
            <w:pPr>
              <w:widowControl w:val="0"/>
              <w:rPr>
                <w:rFonts w:ascii="Times New Roman" w:hAnsi="Times New Roman" w:cs="Times New Roman"/>
                <w:sz w:val="24"/>
                <w:szCs w:val="24"/>
              </w:rPr>
            </w:pPr>
          </w:p>
          <w:p w14:paraId="2794E6AA" w14:textId="77777777" w:rsidR="009E3879" w:rsidRPr="002B6ECD" w:rsidRDefault="009E3879" w:rsidP="00CA02BB">
            <w:pPr>
              <w:widowControl w:val="0"/>
              <w:rPr>
                <w:rFonts w:ascii="Times New Roman" w:hAnsi="Times New Roman" w:cs="Times New Roman"/>
                <w:sz w:val="24"/>
                <w:szCs w:val="24"/>
              </w:rPr>
            </w:pPr>
          </w:p>
          <w:p w14:paraId="1661E19A" w14:textId="77777777" w:rsidR="009E3879" w:rsidRPr="002B6ECD" w:rsidRDefault="009E3879" w:rsidP="00CA02BB">
            <w:pPr>
              <w:widowControl w:val="0"/>
              <w:rPr>
                <w:rFonts w:ascii="Times New Roman" w:hAnsi="Times New Roman" w:cs="Times New Roman"/>
                <w:sz w:val="24"/>
                <w:szCs w:val="24"/>
              </w:rPr>
            </w:pPr>
          </w:p>
          <w:p w14:paraId="44187C41" w14:textId="77777777" w:rsidR="009E3879" w:rsidRPr="002B6ECD" w:rsidRDefault="009E3879" w:rsidP="00CA02BB">
            <w:pPr>
              <w:widowControl w:val="0"/>
              <w:rPr>
                <w:rFonts w:ascii="Times New Roman" w:hAnsi="Times New Roman" w:cs="Times New Roman"/>
                <w:sz w:val="24"/>
                <w:szCs w:val="24"/>
              </w:rPr>
            </w:pPr>
          </w:p>
          <w:p w14:paraId="7A63A300" w14:textId="77777777" w:rsidR="009E3879" w:rsidRPr="002B6ECD" w:rsidRDefault="009E3879" w:rsidP="00CA02BB">
            <w:pPr>
              <w:widowControl w:val="0"/>
              <w:rPr>
                <w:rFonts w:ascii="Times New Roman" w:hAnsi="Times New Roman" w:cs="Times New Roman"/>
                <w:sz w:val="24"/>
                <w:szCs w:val="24"/>
              </w:rPr>
            </w:pPr>
          </w:p>
          <w:p w14:paraId="5B712B96" w14:textId="77777777" w:rsidR="009E3879" w:rsidRPr="002B6ECD" w:rsidRDefault="009E3879" w:rsidP="00CA02BB">
            <w:pPr>
              <w:widowControl w:val="0"/>
              <w:rPr>
                <w:rFonts w:ascii="Times New Roman" w:hAnsi="Times New Roman" w:cs="Times New Roman"/>
                <w:sz w:val="24"/>
                <w:szCs w:val="24"/>
              </w:rPr>
            </w:pPr>
          </w:p>
          <w:p w14:paraId="1FA20B9C" w14:textId="77777777" w:rsidR="009E3879" w:rsidRPr="002B6ECD" w:rsidRDefault="009E3879" w:rsidP="00CA02BB">
            <w:pPr>
              <w:widowControl w:val="0"/>
              <w:rPr>
                <w:rFonts w:ascii="Times New Roman" w:hAnsi="Times New Roman" w:cs="Times New Roman"/>
                <w:sz w:val="24"/>
                <w:szCs w:val="24"/>
              </w:rPr>
            </w:pPr>
          </w:p>
          <w:p w14:paraId="26A42BA7" w14:textId="77777777" w:rsidR="009E3879" w:rsidRPr="002B6ECD" w:rsidRDefault="009E3879" w:rsidP="00CA02BB">
            <w:pPr>
              <w:widowControl w:val="0"/>
              <w:rPr>
                <w:rFonts w:ascii="Times New Roman" w:hAnsi="Times New Roman" w:cs="Times New Roman"/>
                <w:sz w:val="24"/>
                <w:szCs w:val="24"/>
              </w:rPr>
            </w:pPr>
          </w:p>
          <w:p w14:paraId="032B6031" w14:textId="77777777" w:rsidR="009E3879" w:rsidRPr="002B6ECD" w:rsidRDefault="009E3879" w:rsidP="00CA02BB">
            <w:pPr>
              <w:widowControl w:val="0"/>
              <w:rPr>
                <w:rFonts w:ascii="Times New Roman" w:hAnsi="Times New Roman" w:cs="Times New Roman"/>
                <w:sz w:val="24"/>
                <w:szCs w:val="24"/>
              </w:rPr>
            </w:pPr>
          </w:p>
          <w:p w14:paraId="3215E5F5" w14:textId="77777777" w:rsidR="009E3879" w:rsidRPr="002B6ECD" w:rsidRDefault="009E3879" w:rsidP="00CA02BB">
            <w:pPr>
              <w:widowControl w:val="0"/>
              <w:rPr>
                <w:rFonts w:ascii="Times New Roman" w:hAnsi="Times New Roman" w:cs="Times New Roman"/>
                <w:sz w:val="24"/>
                <w:szCs w:val="24"/>
              </w:rPr>
            </w:pPr>
          </w:p>
          <w:p w14:paraId="0D23BDA7" w14:textId="77777777" w:rsidR="009E3879" w:rsidRPr="002B6ECD" w:rsidRDefault="009E3879" w:rsidP="00CA02BB">
            <w:pPr>
              <w:widowControl w:val="0"/>
              <w:rPr>
                <w:rFonts w:ascii="Times New Roman" w:hAnsi="Times New Roman" w:cs="Times New Roman"/>
                <w:sz w:val="24"/>
                <w:szCs w:val="24"/>
              </w:rPr>
            </w:pPr>
          </w:p>
          <w:p w14:paraId="2F2F6B63" w14:textId="77777777" w:rsidR="009E3879" w:rsidRPr="002B6ECD" w:rsidRDefault="009E3879" w:rsidP="00CA02BB">
            <w:pPr>
              <w:widowControl w:val="0"/>
              <w:rPr>
                <w:rFonts w:ascii="Times New Roman" w:hAnsi="Times New Roman" w:cs="Times New Roman"/>
                <w:sz w:val="24"/>
                <w:szCs w:val="24"/>
              </w:rPr>
            </w:pPr>
          </w:p>
          <w:p w14:paraId="493785E3" w14:textId="77777777" w:rsidR="009E3879" w:rsidRPr="002B6ECD" w:rsidRDefault="009E3879" w:rsidP="00CA02BB">
            <w:pPr>
              <w:widowControl w:val="0"/>
              <w:rPr>
                <w:rFonts w:ascii="Times New Roman" w:hAnsi="Times New Roman" w:cs="Times New Roman"/>
                <w:sz w:val="24"/>
                <w:szCs w:val="24"/>
              </w:rPr>
            </w:pPr>
          </w:p>
          <w:p w14:paraId="721835E5" w14:textId="77777777" w:rsidR="009E3879" w:rsidRPr="002B6ECD" w:rsidRDefault="009E3879" w:rsidP="00CA02BB">
            <w:pPr>
              <w:widowControl w:val="0"/>
              <w:rPr>
                <w:rFonts w:ascii="Times New Roman" w:hAnsi="Times New Roman" w:cs="Times New Roman"/>
                <w:sz w:val="24"/>
                <w:szCs w:val="24"/>
              </w:rPr>
            </w:pPr>
          </w:p>
          <w:p w14:paraId="25D889A1" w14:textId="77777777" w:rsidR="009E3879" w:rsidRPr="002B6ECD" w:rsidRDefault="009E3879" w:rsidP="00CA02BB">
            <w:pPr>
              <w:widowControl w:val="0"/>
              <w:rPr>
                <w:rFonts w:ascii="Times New Roman" w:hAnsi="Times New Roman" w:cs="Times New Roman"/>
                <w:sz w:val="24"/>
                <w:szCs w:val="24"/>
              </w:rPr>
            </w:pPr>
          </w:p>
          <w:p w14:paraId="7F24AD7E" w14:textId="77777777" w:rsidR="009E3879" w:rsidRPr="002B6ECD" w:rsidRDefault="009E3879" w:rsidP="00CA02BB">
            <w:pPr>
              <w:widowControl w:val="0"/>
              <w:rPr>
                <w:rFonts w:ascii="Times New Roman" w:hAnsi="Times New Roman" w:cs="Times New Roman"/>
                <w:sz w:val="24"/>
                <w:szCs w:val="24"/>
              </w:rPr>
            </w:pPr>
          </w:p>
          <w:p w14:paraId="3D20A9F8" w14:textId="77777777" w:rsidR="009E3879" w:rsidRPr="002B6ECD" w:rsidRDefault="009E3879" w:rsidP="00CA02BB">
            <w:pPr>
              <w:widowControl w:val="0"/>
              <w:rPr>
                <w:rFonts w:ascii="Times New Roman" w:hAnsi="Times New Roman" w:cs="Times New Roman"/>
                <w:sz w:val="24"/>
                <w:szCs w:val="24"/>
              </w:rPr>
            </w:pPr>
          </w:p>
          <w:p w14:paraId="292557DA" w14:textId="77777777" w:rsidR="009E3879" w:rsidRPr="002B6ECD" w:rsidRDefault="009E3879" w:rsidP="00CA02BB">
            <w:pPr>
              <w:widowControl w:val="0"/>
              <w:contextualSpacing/>
              <w:rPr>
                <w:rFonts w:ascii="Times New Roman" w:hAnsi="Times New Roman" w:cs="Times New Roman"/>
                <w:sz w:val="24"/>
                <w:szCs w:val="24"/>
              </w:rPr>
            </w:pPr>
          </w:p>
        </w:tc>
        <w:tc>
          <w:tcPr>
            <w:tcW w:w="1561" w:type="pct"/>
            <w:gridSpan w:val="2"/>
            <w:tcBorders>
              <w:top w:val="single" w:sz="4" w:space="0" w:color="000000"/>
              <w:left w:val="single" w:sz="4" w:space="0" w:color="auto"/>
              <w:bottom w:val="single" w:sz="4" w:space="0" w:color="000000"/>
              <w:right w:val="single" w:sz="4" w:space="0" w:color="auto"/>
            </w:tcBorders>
          </w:tcPr>
          <w:p w14:paraId="18A807FC"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Сәлеметсің</w:t>
            </w:r>
            <w:proofErr w:type="gramStart"/>
            <w:r w:rsidRPr="002B6ECD">
              <w:rPr>
                <w:rFonts w:ascii="Times New Roman" w:eastAsia="Cambria" w:hAnsi="Times New Roman" w:cs="Times New Roman"/>
                <w:sz w:val="24"/>
                <w:szCs w:val="24"/>
              </w:rPr>
              <w:t>дер ме</w:t>
            </w:r>
            <w:proofErr w:type="gramEnd"/>
            <w:r w:rsidRPr="002B6ECD">
              <w:rPr>
                <w:rFonts w:ascii="Times New Roman" w:eastAsia="Cambria" w:hAnsi="Times New Roman" w:cs="Times New Roman"/>
                <w:sz w:val="24"/>
                <w:szCs w:val="24"/>
              </w:rPr>
              <w:t>, балалар! Бү</w:t>
            </w:r>
            <w:proofErr w:type="gramStart"/>
            <w:r w:rsidRPr="002B6ECD">
              <w:rPr>
                <w:rFonts w:ascii="Times New Roman" w:eastAsia="Cambria" w:hAnsi="Times New Roman" w:cs="Times New Roman"/>
                <w:sz w:val="24"/>
                <w:szCs w:val="24"/>
              </w:rPr>
              <w:t>г</w:t>
            </w:r>
            <w:proofErr w:type="gramEnd"/>
            <w:r w:rsidRPr="002B6ECD">
              <w:rPr>
                <w:rFonts w:ascii="Times New Roman" w:eastAsia="Cambria" w:hAnsi="Times New Roman" w:cs="Times New Roman"/>
                <w:sz w:val="24"/>
                <w:szCs w:val="24"/>
              </w:rPr>
              <w:t>ін біз LEGO EV3 роботтарын бағдарламалауды үйренеміз.</w:t>
            </w:r>
          </w:p>
          <w:p w14:paraId="01471476"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Көңіл-күйімізді тексері</w:t>
            </w:r>
            <w:proofErr w:type="gramStart"/>
            <w:r w:rsidRPr="002B6ECD">
              <w:rPr>
                <w:rFonts w:ascii="Times New Roman" w:eastAsia="Cambria" w:hAnsi="Times New Roman" w:cs="Times New Roman"/>
                <w:sz w:val="24"/>
                <w:szCs w:val="24"/>
              </w:rPr>
              <w:t>п</w:t>
            </w:r>
            <w:proofErr w:type="gramEnd"/>
            <w:r w:rsidRPr="002B6ECD">
              <w:rPr>
                <w:rFonts w:ascii="Times New Roman" w:eastAsia="Cambria" w:hAnsi="Times New Roman" w:cs="Times New Roman"/>
                <w:sz w:val="24"/>
                <w:szCs w:val="24"/>
              </w:rPr>
              <w:t xml:space="preserve"> алайық: “LEGO-шамымызды” көтерейік! </w:t>
            </w:r>
          </w:p>
          <w:p w14:paraId="1EE8920A" w14:textId="77777777" w:rsidR="009E3879" w:rsidRPr="002B6ECD" w:rsidRDefault="009E3879" w:rsidP="00CA02BB">
            <w:pPr>
              <w:widowControl w:val="0"/>
              <w:rPr>
                <w:rFonts w:ascii="Times New Roman" w:eastAsia="Cambria" w:hAnsi="Times New Roman" w:cs="Times New Roman"/>
                <w:sz w:val="24"/>
                <w:szCs w:val="24"/>
                <w:lang w:val="kk-KZ"/>
              </w:rPr>
            </w:pPr>
          </w:p>
          <w:p w14:paraId="5B3752B0" w14:textId="77777777" w:rsidR="009E3879" w:rsidRPr="002B6ECD" w:rsidRDefault="009E3879" w:rsidP="00CA02BB">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 xml:space="preserve">Үй жұмысы: Ребус </w:t>
            </w:r>
          </w:p>
          <w:p w14:paraId="746C1319" w14:textId="77777777" w:rsidR="009E3879" w:rsidRPr="002B6ECD" w:rsidRDefault="009E3879" w:rsidP="00CA02BB">
            <w:pPr>
              <w:widowControl w:val="0"/>
              <w:rPr>
                <w:rFonts w:ascii="Times New Roman" w:eastAsia="Cambria" w:hAnsi="Times New Roman" w:cs="Times New Roman"/>
                <w:sz w:val="24"/>
                <w:szCs w:val="24"/>
                <w:lang w:val="kk-KZ"/>
              </w:rPr>
            </w:pPr>
          </w:p>
          <w:p w14:paraId="7125908D" w14:textId="77777777" w:rsidR="009E3879" w:rsidRPr="002B6ECD" w:rsidRDefault="009E3879" w:rsidP="00CA02BB">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Жаңа сабақ.</w:t>
            </w:r>
          </w:p>
          <w:p w14:paraId="492775C5" w14:textId="77777777" w:rsidR="009E3879" w:rsidRPr="002B6ECD" w:rsidRDefault="009E3879" w:rsidP="00CA02BB">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Роботты қозғалту үшін алгоритм құру керек. Робот өздігінен ешқандай іс-әрекет орындамайды. Роботты қозғалту үшін бағдарлама қажет. Роботты құрастырып, біз берген тапсырманы орындату үшін арнайы Lego Mindstorms Education EV3 (LME EV3) бағдарламасын пайдаланамыз.</w:t>
            </w:r>
          </w:p>
        </w:tc>
        <w:tc>
          <w:tcPr>
            <w:tcW w:w="1013" w:type="pct"/>
            <w:gridSpan w:val="2"/>
            <w:tcBorders>
              <w:top w:val="single" w:sz="4" w:space="0" w:color="000000"/>
              <w:left w:val="single" w:sz="4" w:space="0" w:color="auto"/>
              <w:bottom w:val="single" w:sz="4" w:space="0" w:color="000000"/>
              <w:right w:val="single" w:sz="4" w:space="0" w:color="000000"/>
            </w:tcBorders>
          </w:tcPr>
          <w:p w14:paraId="09DDECD9" w14:textId="77777777" w:rsidR="009E3879" w:rsidRPr="002B6ECD" w:rsidRDefault="009E3879" w:rsidP="00CA02BB">
            <w:pPr>
              <w:widowControl w:val="0"/>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Оқушылар түрлі түсті LEGO бөлшектерін көтереді – жасыл, сары, қызыл.</w:t>
            </w:r>
          </w:p>
          <w:p w14:paraId="21D3F1FD" w14:textId="77777777" w:rsidR="009E3879" w:rsidRPr="002B6ECD" w:rsidRDefault="009E3879" w:rsidP="00CA02BB">
            <w:pPr>
              <w:widowControl w:val="0"/>
              <w:rPr>
                <w:rFonts w:ascii="Times New Roman" w:eastAsia="Calibri" w:hAnsi="Times New Roman" w:cs="Times New Roman"/>
                <w:sz w:val="24"/>
                <w:szCs w:val="24"/>
                <w:lang w:val="kk-KZ"/>
              </w:rPr>
            </w:pPr>
          </w:p>
          <w:p w14:paraId="5AF73061" w14:textId="77777777" w:rsidR="009E3879" w:rsidRPr="002B6ECD" w:rsidRDefault="009E3879" w:rsidP="00CA02BB">
            <w:pPr>
              <w:widowControl w:val="0"/>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Ребустың шешімін айтады</w:t>
            </w:r>
          </w:p>
          <w:p w14:paraId="5807DF4A" w14:textId="77777777" w:rsidR="009E3879" w:rsidRPr="002B6ECD" w:rsidRDefault="009E3879" w:rsidP="00CA02BB">
            <w:pPr>
              <w:widowControl w:val="0"/>
              <w:rPr>
                <w:rFonts w:ascii="Times New Roman" w:eastAsia="Calibri" w:hAnsi="Times New Roman" w:cs="Times New Roman"/>
                <w:sz w:val="24"/>
                <w:szCs w:val="24"/>
                <w:lang w:val="kk-KZ"/>
              </w:rPr>
            </w:pPr>
          </w:p>
          <w:p w14:paraId="410E02DC" w14:textId="77777777" w:rsidR="009E3879" w:rsidRPr="002B6ECD" w:rsidRDefault="009E3879" w:rsidP="00CA02BB">
            <w:pPr>
              <w:widowControl w:val="0"/>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Оқылым. Оқып жаңа материалды ұғынады.</w:t>
            </w:r>
          </w:p>
          <w:p w14:paraId="519077C1" w14:textId="77777777" w:rsidR="009E3879" w:rsidRPr="002B6ECD" w:rsidRDefault="009E3879" w:rsidP="00CA02BB">
            <w:pPr>
              <w:widowControl w:val="0"/>
              <w:rPr>
                <w:rFonts w:ascii="Times New Roman" w:eastAsia="Calibri" w:hAnsi="Times New Roman" w:cs="Times New Roman"/>
                <w:sz w:val="24"/>
                <w:szCs w:val="24"/>
                <w:lang w:val="kk-KZ"/>
              </w:rPr>
            </w:pPr>
          </w:p>
          <w:p w14:paraId="2E4F0C0B" w14:textId="77777777" w:rsidR="009E3879" w:rsidRPr="002B6ECD" w:rsidRDefault="009E3879" w:rsidP="00CA02BB">
            <w:pPr>
              <w:widowControl w:val="0"/>
              <w:rPr>
                <w:rFonts w:ascii="Times New Roman" w:eastAsia="Calibri" w:hAnsi="Times New Roman" w:cs="Times New Roman"/>
                <w:sz w:val="24"/>
                <w:szCs w:val="24"/>
                <w:lang w:val="kk-KZ"/>
              </w:rPr>
            </w:pPr>
          </w:p>
          <w:p w14:paraId="298DCF2D" w14:textId="77777777" w:rsidR="009E3879" w:rsidRPr="002B6ECD" w:rsidRDefault="009E3879" w:rsidP="00CA02BB">
            <w:pPr>
              <w:widowControl w:val="0"/>
              <w:rPr>
                <w:rFonts w:ascii="Times New Roman" w:eastAsia="Calibri" w:hAnsi="Times New Roman" w:cs="Times New Roman"/>
                <w:sz w:val="24"/>
                <w:szCs w:val="24"/>
                <w:lang w:val="kk-KZ"/>
              </w:rPr>
            </w:pPr>
          </w:p>
          <w:p w14:paraId="4051A845" w14:textId="77777777" w:rsidR="009E3879" w:rsidRPr="002B6ECD" w:rsidRDefault="009E3879" w:rsidP="00CA02BB">
            <w:pPr>
              <w:widowControl w:val="0"/>
              <w:rPr>
                <w:rFonts w:ascii="Times New Roman" w:eastAsia="Calibri" w:hAnsi="Times New Roman" w:cs="Times New Roman"/>
                <w:sz w:val="24"/>
                <w:szCs w:val="24"/>
                <w:lang w:val="kk-KZ"/>
              </w:rPr>
            </w:pPr>
          </w:p>
          <w:p w14:paraId="17B13E61" w14:textId="77777777" w:rsidR="009E3879" w:rsidRPr="002B6ECD" w:rsidRDefault="009E3879" w:rsidP="00CA02BB">
            <w:pPr>
              <w:widowControl w:val="0"/>
              <w:rPr>
                <w:rFonts w:ascii="Times New Roman" w:eastAsia="Calibri" w:hAnsi="Times New Roman" w:cs="Times New Roman"/>
                <w:sz w:val="24"/>
                <w:szCs w:val="24"/>
                <w:lang w:val="kk-KZ"/>
              </w:rPr>
            </w:pPr>
          </w:p>
          <w:p w14:paraId="05B2C484" w14:textId="77777777" w:rsidR="009E3879" w:rsidRPr="002B6ECD" w:rsidRDefault="009E3879" w:rsidP="00CA02BB">
            <w:pPr>
              <w:widowControl w:val="0"/>
              <w:rPr>
                <w:rFonts w:ascii="Times New Roman" w:eastAsia="Calibri" w:hAnsi="Times New Roman" w:cs="Times New Roman"/>
                <w:sz w:val="24"/>
                <w:szCs w:val="24"/>
                <w:lang w:val="kk-KZ"/>
              </w:rPr>
            </w:pPr>
          </w:p>
        </w:tc>
        <w:tc>
          <w:tcPr>
            <w:tcW w:w="723" w:type="pct"/>
            <w:tcBorders>
              <w:top w:val="single" w:sz="4" w:space="0" w:color="000000"/>
              <w:left w:val="single" w:sz="4" w:space="0" w:color="000000"/>
              <w:bottom w:val="single" w:sz="4" w:space="0" w:color="000000"/>
              <w:right w:val="single" w:sz="4" w:space="0" w:color="000000"/>
            </w:tcBorders>
          </w:tcPr>
          <w:p w14:paraId="3629B50D" w14:textId="77777777" w:rsidR="009E3879" w:rsidRPr="002B6ECD" w:rsidRDefault="009E3879" w:rsidP="00CA02BB">
            <w:pPr>
              <w:widowControl w:val="0"/>
              <w:rPr>
                <w:rFonts w:ascii="Times New Roman" w:hAnsi="Times New Roman" w:cs="Times New Roman"/>
                <w:sz w:val="24"/>
                <w:szCs w:val="24"/>
                <w:lang w:val="kk-KZ"/>
              </w:rPr>
            </w:pPr>
          </w:p>
          <w:p w14:paraId="791376EE" w14:textId="77777777" w:rsidR="009E3879" w:rsidRPr="002B6ECD" w:rsidRDefault="009E3879" w:rsidP="00CA02BB">
            <w:pPr>
              <w:widowControl w:val="0"/>
              <w:rPr>
                <w:rFonts w:ascii="Times New Roman" w:hAnsi="Times New Roman" w:cs="Times New Roman"/>
                <w:sz w:val="24"/>
                <w:szCs w:val="24"/>
                <w:lang w:val="kk-KZ"/>
              </w:rPr>
            </w:pPr>
          </w:p>
          <w:p w14:paraId="7AC6860A" w14:textId="77777777" w:rsidR="009E3879" w:rsidRPr="002B6ECD" w:rsidRDefault="009E3879" w:rsidP="00CA02BB">
            <w:pPr>
              <w:widowControl w:val="0"/>
              <w:rPr>
                <w:rFonts w:ascii="Times New Roman" w:hAnsi="Times New Roman" w:cs="Times New Roman"/>
                <w:sz w:val="24"/>
                <w:szCs w:val="24"/>
                <w:lang w:val="kk-KZ"/>
              </w:rPr>
            </w:pPr>
          </w:p>
          <w:p w14:paraId="2D1117F5" w14:textId="77777777" w:rsidR="009E3879" w:rsidRPr="002B6ECD" w:rsidRDefault="009E3879" w:rsidP="00CA02BB">
            <w:pPr>
              <w:widowControl w:val="0"/>
              <w:rPr>
                <w:rFonts w:ascii="Times New Roman" w:hAnsi="Times New Roman" w:cs="Times New Roman"/>
                <w:sz w:val="24"/>
                <w:szCs w:val="24"/>
                <w:lang w:val="kk-KZ"/>
              </w:rPr>
            </w:pPr>
          </w:p>
          <w:p w14:paraId="03D0E242" w14:textId="77777777" w:rsidR="009E3879" w:rsidRPr="002B6ECD" w:rsidRDefault="009E3879" w:rsidP="00CA02BB">
            <w:pPr>
              <w:widowControl w:val="0"/>
              <w:rPr>
                <w:rFonts w:ascii="Times New Roman" w:hAnsi="Times New Roman" w:cs="Times New Roman"/>
                <w:sz w:val="24"/>
                <w:szCs w:val="24"/>
                <w:lang w:val="kk-KZ"/>
              </w:rPr>
            </w:pPr>
          </w:p>
          <w:p w14:paraId="7F849FB1" w14:textId="77777777" w:rsidR="009E3879" w:rsidRPr="002B6ECD" w:rsidRDefault="009E3879" w:rsidP="00CA02BB">
            <w:pPr>
              <w:widowControl w:val="0"/>
              <w:rPr>
                <w:rFonts w:ascii="Times New Roman" w:hAnsi="Times New Roman" w:cs="Times New Roman"/>
                <w:sz w:val="24"/>
                <w:szCs w:val="24"/>
                <w:lang w:val="kk-KZ"/>
              </w:rPr>
            </w:pPr>
          </w:p>
          <w:p w14:paraId="1DEF3F77" w14:textId="77777777" w:rsidR="009E3879" w:rsidRPr="002B6ECD" w:rsidRDefault="009E3879" w:rsidP="00CA02BB">
            <w:pPr>
              <w:widowControl w:val="0"/>
              <w:rPr>
                <w:rFonts w:ascii="Times New Roman" w:hAnsi="Times New Roman" w:cs="Times New Roman"/>
                <w:sz w:val="24"/>
                <w:szCs w:val="24"/>
                <w:lang w:val="kk-KZ"/>
              </w:rPr>
            </w:pPr>
          </w:p>
          <w:p w14:paraId="7E627CF0" w14:textId="77777777" w:rsidR="009E3879" w:rsidRPr="002B6ECD" w:rsidRDefault="009E3879" w:rsidP="00CA02BB">
            <w:pPr>
              <w:widowControl w:val="0"/>
              <w:rPr>
                <w:rFonts w:ascii="Times New Roman" w:hAnsi="Times New Roman" w:cs="Times New Roman"/>
                <w:sz w:val="24"/>
                <w:szCs w:val="24"/>
                <w:lang w:val="kk-KZ"/>
              </w:rPr>
            </w:pPr>
          </w:p>
          <w:p w14:paraId="235FF2AF"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Жарайсыңдар!</w:t>
            </w:r>
          </w:p>
          <w:p w14:paraId="32EDE1D7" w14:textId="77777777" w:rsidR="009E3879" w:rsidRPr="002B6ECD" w:rsidRDefault="009E3879" w:rsidP="00CA02BB">
            <w:pPr>
              <w:widowControl w:val="0"/>
              <w:rPr>
                <w:rFonts w:ascii="Times New Roman" w:hAnsi="Times New Roman" w:cs="Times New Roman"/>
                <w:sz w:val="24"/>
                <w:szCs w:val="24"/>
              </w:rPr>
            </w:pPr>
          </w:p>
          <w:p w14:paraId="6AFDCCC5" w14:textId="77777777" w:rsidR="009E3879" w:rsidRPr="002B6ECD" w:rsidRDefault="009E3879" w:rsidP="00CA02BB">
            <w:pPr>
              <w:widowControl w:val="0"/>
              <w:rPr>
                <w:rFonts w:ascii="Times New Roman" w:hAnsi="Times New Roman" w:cs="Times New Roman"/>
                <w:sz w:val="24"/>
                <w:szCs w:val="24"/>
              </w:rPr>
            </w:pPr>
          </w:p>
          <w:p w14:paraId="25A58F57" w14:textId="77777777" w:rsidR="009E3879" w:rsidRPr="002B6ECD" w:rsidRDefault="009E3879" w:rsidP="00CA02BB">
            <w:pPr>
              <w:widowControl w:val="0"/>
              <w:rPr>
                <w:rFonts w:ascii="Times New Roman" w:hAnsi="Times New Roman" w:cs="Times New Roman"/>
                <w:sz w:val="24"/>
                <w:szCs w:val="24"/>
              </w:rPr>
            </w:pPr>
          </w:p>
          <w:p w14:paraId="5B78B420" w14:textId="77777777" w:rsidR="009E3879" w:rsidRPr="002B6ECD" w:rsidRDefault="009E3879" w:rsidP="00CA02BB">
            <w:pPr>
              <w:widowControl w:val="0"/>
              <w:rPr>
                <w:rFonts w:ascii="Times New Roman" w:hAnsi="Times New Roman" w:cs="Times New Roman"/>
                <w:sz w:val="24"/>
                <w:szCs w:val="24"/>
              </w:rPr>
            </w:pPr>
          </w:p>
          <w:p w14:paraId="40A32051" w14:textId="77777777" w:rsidR="009E3879" w:rsidRPr="002B6ECD" w:rsidRDefault="009E3879" w:rsidP="00CA02BB">
            <w:pPr>
              <w:widowControl w:val="0"/>
              <w:rPr>
                <w:rFonts w:ascii="Times New Roman" w:hAnsi="Times New Roman" w:cs="Times New Roman"/>
                <w:sz w:val="24"/>
                <w:szCs w:val="24"/>
              </w:rPr>
            </w:pPr>
          </w:p>
          <w:p w14:paraId="4D1BA475" w14:textId="77777777" w:rsidR="009E3879" w:rsidRPr="002B6ECD" w:rsidRDefault="009E3879" w:rsidP="00CA02BB">
            <w:pPr>
              <w:widowControl w:val="0"/>
              <w:rPr>
                <w:rFonts w:ascii="Times New Roman" w:hAnsi="Times New Roman" w:cs="Times New Roman"/>
                <w:sz w:val="24"/>
                <w:szCs w:val="24"/>
              </w:rPr>
            </w:pPr>
          </w:p>
          <w:p w14:paraId="3880FEF6" w14:textId="77777777" w:rsidR="009E3879" w:rsidRPr="002B6ECD" w:rsidRDefault="009E3879" w:rsidP="00CA02BB">
            <w:pPr>
              <w:widowControl w:val="0"/>
              <w:rPr>
                <w:rFonts w:ascii="Times New Roman" w:hAnsi="Times New Roman" w:cs="Times New Roman"/>
                <w:sz w:val="24"/>
                <w:szCs w:val="24"/>
              </w:rPr>
            </w:pPr>
          </w:p>
          <w:p w14:paraId="47C1F0C5" w14:textId="77777777" w:rsidR="009E3879" w:rsidRPr="002B6ECD" w:rsidRDefault="009E3879" w:rsidP="00CA02BB">
            <w:pPr>
              <w:widowControl w:val="0"/>
              <w:rPr>
                <w:rFonts w:ascii="Times New Roman" w:hAnsi="Times New Roman" w:cs="Times New Roman"/>
                <w:sz w:val="24"/>
                <w:szCs w:val="24"/>
              </w:rPr>
            </w:pPr>
          </w:p>
          <w:p w14:paraId="763E8164" w14:textId="77777777" w:rsidR="009E3879" w:rsidRPr="002B6ECD" w:rsidRDefault="009E3879" w:rsidP="00CA02BB">
            <w:pPr>
              <w:widowControl w:val="0"/>
              <w:rPr>
                <w:rFonts w:ascii="Times New Roman" w:hAnsi="Times New Roman" w:cs="Times New Roman"/>
                <w:sz w:val="24"/>
                <w:szCs w:val="24"/>
              </w:rPr>
            </w:pPr>
          </w:p>
          <w:p w14:paraId="56F6D2A3" w14:textId="77777777" w:rsidR="009E3879" w:rsidRPr="002B6ECD" w:rsidRDefault="009E3879" w:rsidP="00CA02BB">
            <w:pPr>
              <w:widowControl w:val="0"/>
              <w:rPr>
                <w:rFonts w:ascii="Times New Roman" w:hAnsi="Times New Roman" w:cs="Times New Roman"/>
                <w:sz w:val="24"/>
                <w:szCs w:val="24"/>
              </w:rPr>
            </w:pPr>
          </w:p>
          <w:p w14:paraId="55FB940D" w14:textId="77777777" w:rsidR="009E3879" w:rsidRPr="002B6ECD" w:rsidRDefault="009E3879" w:rsidP="00CA02BB">
            <w:pPr>
              <w:widowControl w:val="0"/>
              <w:rPr>
                <w:rFonts w:ascii="Times New Roman" w:hAnsi="Times New Roman" w:cs="Times New Roman"/>
                <w:sz w:val="24"/>
                <w:szCs w:val="24"/>
              </w:rPr>
            </w:pPr>
          </w:p>
        </w:tc>
        <w:tc>
          <w:tcPr>
            <w:tcW w:w="895" w:type="pct"/>
            <w:tcBorders>
              <w:top w:val="single" w:sz="4" w:space="0" w:color="000000"/>
              <w:left w:val="single" w:sz="4" w:space="0" w:color="000000"/>
              <w:bottom w:val="single" w:sz="4" w:space="0" w:color="000000"/>
              <w:right w:val="single" w:sz="4" w:space="0" w:color="000000"/>
            </w:tcBorders>
          </w:tcPr>
          <w:p w14:paraId="2F6B9296"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Түрлі тү</w:t>
            </w:r>
            <w:proofErr w:type="gramStart"/>
            <w:r w:rsidRPr="002B6ECD">
              <w:rPr>
                <w:rFonts w:ascii="Times New Roman" w:eastAsia="Calibri" w:hAnsi="Times New Roman" w:cs="Times New Roman"/>
                <w:sz w:val="24"/>
                <w:szCs w:val="24"/>
              </w:rPr>
              <w:t>ст</w:t>
            </w:r>
            <w:proofErr w:type="gramEnd"/>
            <w:r w:rsidRPr="002B6ECD">
              <w:rPr>
                <w:rFonts w:ascii="Times New Roman" w:eastAsia="Calibri" w:hAnsi="Times New Roman" w:cs="Times New Roman"/>
                <w:sz w:val="24"/>
                <w:szCs w:val="24"/>
              </w:rPr>
              <w:t xml:space="preserve">і карта </w:t>
            </w:r>
          </w:p>
          <w:p w14:paraId="4CE3527E" w14:textId="77777777" w:rsidR="009E3879" w:rsidRPr="002B6ECD" w:rsidRDefault="009E3879" w:rsidP="00CA02BB">
            <w:pPr>
              <w:widowControl w:val="0"/>
              <w:rPr>
                <w:rFonts w:ascii="Times New Roman" w:eastAsia="Calibri" w:hAnsi="Times New Roman" w:cs="Times New Roman"/>
                <w:sz w:val="24"/>
                <w:szCs w:val="24"/>
              </w:rPr>
            </w:pPr>
          </w:p>
          <w:p w14:paraId="47E088FC" w14:textId="77777777" w:rsidR="009E3879" w:rsidRPr="002B6ECD" w:rsidRDefault="009E3879" w:rsidP="00CA02BB">
            <w:pPr>
              <w:widowControl w:val="0"/>
              <w:rPr>
                <w:rFonts w:ascii="Times New Roman" w:eastAsia="Calibri" w:hAnsi="Times New Roman" w:cs="Times New Roman"/>
                <w:sz w:val="24"/>
                <w:szCs w:val="24"/>
              </w:rPr>
            </w:pPr>
          </w:p>
          <w:p w14:paraId="0BF403E4" w14:textId="77777777" w:rsidR="009E3879" w:rsidRPr="002B6ECD" w:rsidRDefault="009E3879" w:rsidP="00CA02BB">
            <w:pPr>
              <w:widowControl w:val="0"/>
              <w:rPr>
                <w:rFonts w:ascii="Times New Roman" w:eastAsia="Calibri" w:hAnsi="Times New Roman" w:cs="Times New Roman"/>
                <w:sz w:val="24"/>
                <w:szCs w:val="24"/>
              </w:rPr>
            </w:pPr>
          </w:p>
          <w:p w14:paraId="2B45FB3A" w14:textId="77777777" w:rsidR="009E3879" w:rsidRPr="002B6ECD" w:rsidRDefault="009E3879" w:rsidP="00CA02BB">
            <w:pPr>
              <w:widowControl w:val="0"/>
              <w:rPr>
                <w:rFonts w:ascii="Times New Roman" w:eastAsia="Calibri" w:hAnsi="Times New Roman" w:cs="Times New Roman"/>
                <w:sz w:val="24"/>
                <w:szCs w:val="24"/>
              </w:rPr>
            </w:pPr>
          </w:p>
          <w:p w14:paraId="36C398CB" w14:textId="77777777" w:rsidR="009E3879" w:rsidRPr="002B6ECD" w:rsidRDefault="009E3879" w:rsidP="00CA02BB">
            <w:pPr>
              <w:widowControl w:val="0"/>
              <w:rPr>
                <w:rFonts w:ascii="Times New Roman" w:eastAsia="Calibri" w:hAnsi="Times New Roman" w:cs="Times New Roman"/>
                <w:sz w:val="24"/>
                <w:szCs w:val="24"/>
              </w:rPr>
            </w:pPr>
          </w:p>
          <w:p w14:paraId="08C96A7B" w14:textId="77777777" w:rsidR="009E3879" w:rsidRPr="002B6ECD" w:rsidRDefault="009E3879" w:rsidP="00CA02BB">
            <w:pPr>
              <w:widowControl w:val="0"/>
              <w:rPr>
                <w:rFonts w:ascii="Times New Roman" w:eastAsia="Calibri" w:hAnsi="Times New Roman" w:cs="Times New Roman"/>
                <w:sz w:val="24"/>
                <w:szCs w:val="24"/>
              </w:rPr>
            </w:pPr>
          </w:p>
          <w:p w14:paraId="3206B625" w14:textId="77777777" w:rsidR="009E3879" w:rsidRPr="002B6ECD" w:rsidRDefault="009E3879" w:rsidP="00CA02BB">
            <w:pPr>
              <w:widowControl w:val="0"/>
              <w:rPr>
                <w:rFonts w:ascii="Times New Roman" w:eastAsia="Cambria" w:hAnsi="Times New Roman" w:cs="Times New Roman"/>
                <w:sz w:val="24"/>
                <w:szCs w:val="24"/>
              </w:rPr>
            </w:pPr>
          </w:p>
          <w:p w14:paraId="46866B87" w14:textId="77777777" w:rsidR="009E3879" w:rsidRPr="002B6ECD" w:rsidRDefault="009E3879" w:rsidP="00CA02BB">
            <w:pPr>
              <w:widowControl w:val="0"/>
              <w:rPr>
                <w:rFonts w:ascii="Times New Roman" w:eastAsia="Cambria" w:hAnsi="Times New Roman" w:cs="Times New Roman"/>
                <w:sz w:val="24"/>
                <w:szCs w:val="24"/>
                <w:lang w:val="kk-KZ"/>
              </w:rPr>
            </w:pPr>
          </w:p>
          <w:p w14:paraId="2DD7FBD3" w14:textId="77777777" w:rsidR="009E3879" w:rsidRPr="002B6ECD" w:rsidRDefault="009E3879" w:rsidP="00CA02BB">
            <w:pPr>
              <w:widowControl w:val="0"/>
              <w:rPr>
                <w:rFonts w:ascii="Times New Roman" w:eastAsia="Cambria" w:hAnsi="Times New Roman" w:cs="Times New Roman"/>
                <w:sz w:val="24"/>
                <w:szCs w:val="24"/>
                <w:lang w:val="kk-KZ"/>
              </w:rPr>
            </w:pPr>
          </w:p>
          <w:p w14:paraId="51E4A910"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lang w:val="en-US"/>
              </w:rPr>
              <w:t>robo</w:t>
            </w:r>
            <w:r w:rsidRPr="002B6ECD">
              <w:rPr>
                <w:rFonts w:ascii="Times New Roman" w:eastAsia="Cambria" w:hAnsi="Times New Roman" w:cs="Times New Roman"/>
                <w:sz w:val="24"/>
                <w:szCs w:val="24"/>
              </w:rPr>
              <w:t>-</w:t>
            </w:r>
            <w:r w:rsidRPr="002B6ECD">
              <w:rPr>
                <w:rFonts w:ascii="Times New Roman" w:eastAsia="Cambria" w:hAnsi="Times New Roman" w:cs="Times New Roman"/>
                <w:sz w:val="24"/>
                <w:szCs w:val="24"/>
                <w:lang w:val="en-US"/>
              </w:rPr>
              <w:t>baldyrgan</w:t>
            </w:r>
            <w:r w:rsidRPr="002B6ECD">
              <w:rPr>
                <w:rFonts w:ascii="Times New Roman" w:eastAsia="Cambria" w:hAnsi="Times New Roman" w:cs="Times New Roman"/>
                <w:sz w:val="24"/>
                <w:szCs w:val="24"/>
              </w:rPr>
              <w:t>.</w:t>
            </w:r>
            <w:r w:rsidRPr="002B6ECD">
              <w:rPr>
                <w:rFonts w:ascii="Times New Roman" w:eastAsia="Cambria" w:hAnsi="Times New Roman" w:cs="Times New Roman"/>
                <w:sz w:val="24"/>
                <w:szCs w:val="24"/>
                <w:lang w:val="en-US"/>
              </w:rPr>
              <w:t>kz</w:t>
            </w:r>
            <w:r w:rsidRPr="002B6ECD">
              <w:rPr>
                <w:rFonts w:ascii="Times New Roman" w:eastAsia="Cambria" w:hAnsi="Times New Roman" w:cs="Times New Roman"/>
                <w:sz w:val="24"/>
                <w:szCs w:val="24"/>
              </w:rPr>
              <w:t xml:space="preserve"> сайты</w:t>
            </w:r>
          </w:p>
          <w:p w14:paraId="4C36BBBB" w14:textId="77777777" w:rsidR="009E3879" w:rsidRPr="002B6ECD" w:rsidRDefault="009649CD" w:rsidP="00CA02BB">
            <w:pPr>
              <w:widowControl w:val="0"/>
              <w:rPr>
                <w:rFonts w:ascii="Times New Roman" w:eastAsia="Calibri" w:hAnsi="Times New Roman" w:cs="Times New Roman"/>
                <w:sz w:val="24"/>
                <w:szCs w:val="24"/>
                <w:lang w:val="en-US"/>
              </w:rPr>
            </w:pPr>
            <w:hyperlink r:id="rId88" w:history="1">
              <w:r w:rsidR="009E3879" w:rsidRPr="002B6ECD">
                <w:rPr>
                  <w:rStyle w:val="a6"/>
                  <w:rFonts w:ascii="Times New Roman" w:eastAsia="Calibri" w:hAnsi="Times New Roman" w:cs="Times New Roman"/>
                  <w:sz w:val="24"/>
                  <w:szCs w:val="24"/>
                  <w:lang w:val="en-US"/>
                </w:rPr>
                <w:t>https://robobaldyrgan.kz/</w:t>
              </w:r>
            </w:hyperlink>
            <w:r w:rsidR="009E3879" w:rsidRPr="002B6ECD">
              <w:rPr>
                <w:rFonts w:ascii="Times New Roman" w:eastAsia="Calibri" w:hAnsi="Times New Roman" w:cs="Times New Roman"/>
                <w:sz w:val="24"/>
                <w:szCs w:val="24"/>
                <w:lang w:val="en-US"/>
              </w:rPr>
              <w:t>,</w:t>
            </w:r>
          </w:p>
          <w:p w14:paraId="6ACCC481" w14:textId="77777777" w:rsidR="009E3879" w:rsidRPr="002B6ECD" w:rsidRDefault="009E3879" w:rsidP="00CA02BB">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rPr>
              <w:t>Оқулық</w:t>
            </w:r>
          </w:p>
          <w:p w14:paraId="4C9B8552" w14:textId="77777777" w:rsidR="009E3879" w:rsidRPr="002B6ECD" w:rsidRDefault="009E3879" w:rsidP="00CA02BB">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lang w:val="en-US"/>
              </w:rPr>
              <w:t>11-</w:t>
            </w:r>
            <w:r w:rsidRPr="002B6ECD">
              <w:rPr>
                <w:rFonts w:ascii="Times New Roman" w:eastAsia="Calibri" w:hAnsi="Times New Roman" w:cs="Times New Roman"/>
                <w:sz w:val="24"/>
                <w:szCs w:val="24"/>
              </w:rPr>
              <w:t>бет</w:t>
            </w:r>
          </w:p>
          <w:p w14:paraId="05566965"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068EF618" wp14:editId="3583A4CD">
                  <wp:extent cx="668692" cy="32657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 r="33888" b="-6510"/>
                          <a:stretch/>
                        </pic:blipFill>
                        <pic:spPr bwMode="auto">
                          <a:xfrm>
                            <a:off x="0" y="0"/>
                            <a:ext cx="680081" cy="332133"/>
                          </a:xfrm>
                          <a:prstGeom prst="rect">
                            <a:avLst/>
                          </a:prstGeom>
                          <a:ln>
                            <a:noFill/>
                          </a:ln>
                          <a:extLst>
                            <a:ext uri="{53640926-AAD7-44D8-BBD7-CCE9431645EC}">
                              <a14:shadowObscured xmlns:a14="http://schemas.microsoft.com/office/drawing/2010/main"/>
                            </a:ext>
                          </a:extLst>
                        </pic:spPr>
                      </pic:pic>
                    </a:graphicData>
                  </a:graphic>
                </wp:inline>
              </w:drawing>
            </w:r>
          </w:p>
          <w:p w14:paraId="5F15E98F"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Кілттік сөздер:</w:t>
            </w:r>
          </w:p>
          <w:p w14:paraId="66ADF0AF"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Бағдарлама – Программа – </w:t>
            </w:r>
          </w:p>
          <w:p w14:paraId="39F74C55"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hAnsi="Times New Roman" w:cs="Times New Roman"/>
                <w:sz w:val="24"/>
                <w:szCs w:val="24"/>
              </w:rPr>
              <w:t>The program</w:t>
            </w:r>
          </w:p>
        </w:tc>
      </w:tr>
    </w:tbl>
    <w:p w14:paraId="41E4188B" w14:textId="77777777" w:rsidR="009E3879" w:rsidRPr="002B6ECD" w:rsidRDefault="009E3879" w:rsidP="009E3879">
      <w:pPr>
        <w:spacing w:after="0" w:line="240" w:lineRule="auto"/>
        <w:contextualSpacing/>
        <w:rPr>
          <w:rFonts w:ascii="Times New Roman" w:hAnsi="Times New Roman" w:cs="Times New Roman"/>
          <w:sz w:val="28"/>
          <w:szCs w:val="28"/>
          <w:lang w:val="kk-KZ"/>
        </w:rPr>
      </w:pPr>
      <w:r w:rsidRPr="002B6ECD">
        <w:rPr>
          <w:rFonts w:ascii="Times New Roman" w:hAnsi="Times New Roman" w:cs="Times New Roman"/>
          <w:sz w:val="28"/>
          <w:szCs w:val="28"/>
          <w:lang w:val="kk-KZ"/>
        </w:rPr>
        <w:lastRenderedPageBreak/>
        <w:t>9</w:t>
      </w:r>
      <w:r w:rsidRPr="002B6ECD">
        <w:rPr>
          <w:rFonts w:ascii="Times New Roman" w:hAnsi="Times New Roman" w:cs="Times New Roman"/>
          <w:sz w:val="28"/>
          <w:szCs w:val="28"/>
        </w:rPr>
        <w:t>-к</w:t>
      </w:r>
      <w:r w:rsidRPr="002B6ECD">
        <w:rPr>
          <w:rFonts w:ascii="Times New Roman" w:hAnsi="Times New Roman" w:cs="Times New Roman"/>
          <w:sz w:val="28"/>
          <w:szCs w:val="28"/>
          <w:lang w:val="kk-KZ"/>
        </w:rPr>
        <w:t>естенің жалғасы</w:t>
      </w:r>
    </w:p>
    <w:p w14:paraId="7AAC2AA0" w14:textId="77777777" w:rsidR="00196035" w:rsidRPr="002B6ECD" w:rsidRDefault="00196035" w:rsidP="009E3879">
      <w:pPr>
        <w:widowControl w:val="0"/>
        <w:spacing w:after="0" w:line="240" w:lineRule="auto"/>
        <w:rPr>
          <w:rFonts w:ascii="Times New Roman" w:hAnsi="Times New Roman" w:cs="Times New Roman"/>
          <w:sz w:val="28"/>
          <w:lang w:val="kk-KZ"/>
        </w:rPr>
      </w:pP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225"/>
        <w:gridCol w:w="3149"/>
        <w:gridCol w:w="1693"/>
        <w:gridCol w:w="1270"/>
        <w:gridCol w:w="2462"/>
      </w:tblGrid>
      <w:tr w:rsidR="009E3879" w:rsidRPr="002B6ECD" w14:paraId="5D245B56" w14:textId="77777777" w:rsidTr="00CA02BB">
        <w:trPr>
          <w:trHeight w:val="142"/>
        </w:trPr>
        <w:tc>
          <w:tcPr>
            <w:tcW w:w="625" w:type="pct"/>
            <w:tcBorders>
              <w:top w:val="single" w:sz="4" w:space="0" w:color="000000"/>
              <w:left w:val="single" w:sz="4" w:space="0" w:color="000000"/>
              <w:bottom w:val="single" w:sz="4" w:space="0" w:color="000000"/>
              <w:right w:val="single" w:sz="4" w:space="0" w:color="auto"/>
            </w:tcBorders>
          </w:tcPr>
          <w:p w14:paraId="557A37F3" w14:textId="77777777" w:rsidR="009E3879" w:rsidRPr="002B6ECD" w:rsidRDefault="009E3879" w:rsidP="00CA02BB">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1</w:t>
            </w:r>
          </w:p>
        </w:tc>
        <w:tc>
          <w:tcPr>
            <w:tcW w:w="1607" w:type="pct"/>
            <w:tcBorders>
              <w:top w:val="single" w:sz="4" w:space="0" w:color="000000"/>
              <w:left w:val="single" w:sz="4" w:space="0" w:color="auto"/>
              <w:bottom w:val="single" w:sz="4" w:space="0" w:color="000000"/>
              <w:right w:val="single" w:sz="4" w:space="0" w:color="auto"/>
            </w:tcBorders>
          </w:tcPr>
          <w:p w14:paraId="4CC15957" w14:textId="77777777" w:rsidR="009E3879" w:rsidRPr="002B6ECD" w:rsidRDefault="009E3879" w:rsidP="00CA02BB">
            <w:pPr>
              <w:widowControl w:val="0"/>
              <w:jc w:val="center"/>
              <w:rPr>
                <w:rFonts w:ascii="Times New Roman" w:eastAsia="Cambria" w:hAnsi="Times New Roman" w:cs="Times New Roman"/>
                <w:sz w:val="24"/>
                <w:szCs w:val="24"/>
                <w:lang w:val="kk-KZ"/>
              </w:rPr>
            </w:pPr>
            <w:r w:rsidRPr="002B6ECD">
              <w:rPr>
                <w:rFonts w:ascii="Times New Roman" w:eastAsia="Cambria" w:hAnsi="Times New Roman" w:cs="Times New Roman"/>
                <w:sz w:val="24"/>
                <w:szCs w:val="24"/>
                <w:lang w:val="kk-KZ"/>
              </w:rPr>
              <w:t>2</w:t>
            </w:r>
          </w:p>
        </w:tc>
        <w:tc>
          <w:tcPr>
            <w:tcW w:w="864" w:type="pct"/>
            <w:tcBorders>
              <w:top w:val="single" w:sz="4" w:space="0" w:color="000000"/>
              <w:left w:val="single" w:sz="4" w:space="0" w:color="auto"/>
              <w:bottom w:val="single" w:sz="4" w:space="0" w:color="000000"/>
              <w:right w:val="single" w:sz="4" w:space="0" w:color="000000"/>
            </w:tcBorders>
          </w:tcPr>
          <w:p w14:paraId="308D464F" w14:textId="77777777" w:rsidR="009E3879" w:rsidRPr="002B6ECD" w:rsidRDefault="009E3879" w:rsidP="00CA02BB">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3</w:t>
            </w:r>
          </w:p>
        </w:tc>
        <w:tc>
          <w:tcPr>
            <w:tcW w:w="648" w:type="pct"/>
            <w:tcBorders>
              <w:top w:val="single" w:sz="4" w:space="0" w:color="000000"/>
              <w:left w:val="single" w:sz="4" w:space="0" w:color="000000"/>
              <w:bottom w:val="single" w:sz="4" w:space="0" w:color="000000"/>
              <w:right w:val="single" w:sz="4" w:space="0" w:color="000000"/>
            </w:tcBorders>
          </w:tcPr>
          <w:p w14:paraId="36CF0729" w14:textId="77777777" w:rsidR="009E3879" w:rsidRPr="002B6ECD" w:rsidRDefault="009E3879" w:rsidP="00CA02BB">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4</w:t>
            </w:r>
          </w:p>
        </w:tc>
        <w:tc>
          <w:tcPr>
            <w:tcW w:w="1256" w:type="pct"/>
            <w:tcBorders>
              <w:top w:val="single" w:sz="4" w:space="0" w:color="000000"/>
              <w:left w:val="single" w:sz="4" w:space="0" w:color="000000"/>
              <w:bottom w:val="single" w:sz="4" w:space="0" w:color="000000"/>
              <w:right w:val="single" w:sz="4" w:space="0" w:color="000000"/>
            </w:tcBorders>
          </w:tcPr>
          <w:p w14:paraId="3F528E28" w14:textId="77777777" w:rsidR="009E3879" w:rsidRPr="002B6ECD" w:rsidRDefault="009E3879" w:rsidP="00CA02BB">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5</w:t>
            </w:r>
          </w:p>
        </w:tc>
      </w:tr>
      <w:tr w:rsidR="009E3879" w:rsidRPr="002B6ECD" w14:paraId="78779BE5" w14:textId="77777777" w:rsidTr="00CA02BB">
        <w:trPr>
          <w:trHeight w:val="142"/>
        </w:trPr>
        <w:tc>
          <w:tcPr>
            <w:tcW w:w="625" w:type="pct"/>
            <w:tcBorders>
              <w:top w:val="single" w:sz="4" w:space="0" w:color="000000"/>
              <w:left w:val="single" w:sz="4" w:space="0" w:color="000000"/>
              <w:bottom w:val="single" w:sz="4" w:space="0" w:color="000000"/>
              <w:right w:val="single" w:sz="4" w:space="0" w:color="auto"/>
            </w:tcBorders>
          </w:tcPr>
          <w:p w14:paraId="56D0E508" w14:textId="77777777" w:rsidR="009E3879" w:rsidRPr="002B6ECD" w:rsidRDefault="009E3879" w:rsidP="00CA02BB">
            <w:pPr>
              <w:widowControl w:val="0"/>
              <w:rPr>
                <w:rFonts w:ascii="Times New Roman" w:hAnsi="Times New Roman" w:cs="Times New Roman"/>
                <w:sz w:val="24"/>
                <w:szCs w:val="24"/>
              </w:rPr>
            </w:pPr>
          </w:p>
          <w:p w14:paraId="26EF483D" w14:textId="77777777" w:rsidR="009E3879" w:rsidRPr="002B6ECD" w:rsidRDefault="009E3879" w:rsidP="00CA02BB">
            <w:pPr>
              <w:widowControl w:val="0"/>
              <w:rPr>
                <w:rFonts w:ascii="Times New Roman" w:hAnsi="Times New Roman" w:cs="Times New Roman"/>
                <w:sz w:val="24"/>
                <w:szCs w:val="24"/>
              </w:rPr>
            </w:pPr>
          </w:p>
          <w:p w14:paraId="44B307F4" w14:textId="77777777" w:rsidR="009E3879" w:rsidRPr="002B6ECD" w:rsidRDefault="009E3879" w:rsidP="00CA02BB">
            <w:pPr>
              <w:widowControl w:val="0"/>
              <w:rPr>
                <w:rFonts w:ascii="Times New Roman" w:hAnsi="Times New Roman" w:cs="Times New Roman"/>
                <w:sz w:val="24"/>
                <w:szCs w:val="24"/>
              </w:rPr>
            </w:pPr>
          </w:p>
          <w:p w14:paraId="2344F389" w14:textId="77777777" w:rsidR="009E3879" w:rsidRPr="002B6ECD" w:rsidRDefault="009E3879" w:rsidP="00CA02BB">
            <w:pPr>
              <w:widowControl w:val="0"/>
              <w:rPr>
                <w:rFonts w:ascii="Times New Roman" w:hAnsi="Times New Roman" w:cs="Times New Roman"/>
                <w:sz w:val="24"/>
                <w:szCs w:val="24"/>
              </w:rPr>
            </w:pPr>
          </w:p>
          <w:p w14:paraId="273F84B8" w14:textId="77777777" w:rsidR="009E3879" w:rsidRPr="002B6ECD" w:rsidRDefault="009E3879" w:rsidP="00CA02BB">
            <w:pPr>
              <w:widowControl w:val="0"/>
              <w:rPr>
                <w:rFonts w:ascii="Times New Roman" w:hAnsi="Times New Roman" w:cs="Times New Roman"/>
                <w:sz w:val="24"/>
                <w:szCs w:val="24"/>
              </w:rPr>
            </w:pPr>
          </w:p>
          <w:p w14:paraId="4AD3584A" w14:textId="77777777" w:rsidR="009E3879" w:rsidRPr="002B6ECD" w:rsidRDefault="009E3879" w:rsidP="00CA02BB">
            <w:pPr>
              <w:widowControl w:val="0"/>
              <w:rPr>
                <w:rFonts w:ascii="Times New Roman" w:hAnsi="Times New Roman" w:cs="Times New Roman"/>
                <w:sz w:val="24"/>
                <w:szCs w:val="24"/>
              </w:rPr>
            </w:pPr>
          </w:p>
          <w:p w14:paraId="28EEF9BB" w14:textId="77777777" w:rsidR="009E3879" w:rsidRPr="002B6ECD" w:rsidRDefault="009E3879" w:rsidP="00CA02BB">
            <w:pPr>
              <w:widowControl w:val="0"/>
              <w:rPr>
                <w:rFonts w:ascii="Times New Roman" w:hAnsi="Times New Roman" w:cs="Times New Roman"/>
                <w:sz w:val="24"/>
                <w:szCs w:val="24"/>
              </w:rPr>
            </w:pPr>
          </w:p>
          <w:p w14:paraId="72EF5585" w14:textId="77777777" w:rsidR="009E3879" w:rsidRPr="002B6ECD" w:rsidRDefault="009E3879" w:rsidP="00CA02BB">
            <w:pPr>
              <w:widowControl w:val="0"/>
              <w:rPr>
                <w:rFonts w:ascii="Times New Roman" w:hAnsi="Times New Roman" w:cs="Times New Roman"/>
                <w:sz w:val="24"/>
                <w:szCs w:val="24"/>
              </w:rPr>
            </w:pPr>
          </w:p>
          <w:p w14:paraId="62B0C04E" w14:textId="77777777" w:rsidR="009E3879" w:rsidRPr="002B6ECD" w:rsidRDefault="009E3879" w:rsidP="00CA02BB">
            <w:pPr>
              <w:widowControl w:val="0"/>
              <w:rPr>
                <w:rFonts w:ascii="Times New Roman" w:hAnsi="Times New Roman" w:cs="Times New Roman"/>
                <w:sz w:val="24"/>
                <w:szCs w:val="24"/>
              </w:rPr>
            </w:pPr>
          </w:p>
          <w:p w14:paraId="31CE6D3E" w14:textId="77777777" w:rsidR="009E3879" w:rsidRPr="002B6ECD" w:rsidRDefault="009E3879" w:rsidP="00CA02BB">
            <w:pPr>
              <w:widowControl w:val="0"/>
              <w:rPr>
                <w:rFonts w:ascii="Times New Roman" w:hAnsi="Times New Roman" w:cs="Times New Roman"/>
                <w:sz w:val="24"/>
                <w:szCs w:val="24"/>
              </w:rPr>
            </w:pPr>
          </w:p>
          <w:p w14:paraId="5741B57E" w14:textId="77777777" w:rsidR="009E3879" w:rsidRPr="002B6ECD" w:rsidRDefault="009E3879" w:rsidP="00CA02BB">
            <w:pPr>
              <w:widowControl w:val="0"/>
              <w:rPr>
                <w:rFonts w:ascii="Times New Roman" w:hAnsi="Times New Roman" w:cs="Times New Roman"/>
                <w:sz w:val="24"/>
                <w:szCs w:val="24"/>
              </w:rPr>
            </w:pPr>
          </w:p>
          <w:p w14:paraId="0EDC980A" w14:textId="77777777" w:rsidR="009E3879" w:rsidRPr="002B6ECD" w:rsidRDefault="009E3879" w:rsidP="00CA02BB">
            <w:pPr>
              <w:widowControl w:val="0"/>
              <w:rPr>
                <w:rFonts w:ascii="Times New Roman" w:hAnsi="Times New Roman" w:cs="Times New Roman"/>
                <w:sz w:val="24"/>
                <w:szCs w:val="24"/>
              </w:rPr>
            </w:pPr>
          </w:p>
          <w:p w14:paraId="3FC17560"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ортасы 35 минут</w:t>
            </w:r>
          </w:p>
          <w:p w14:paraId="7BC0B11F" w14:textId="77777777" w:rsidR="009E3879" w:rsidRPr="002B6ECD" w:rsidRDefault="009E3879" w:rsidP="00CA02BB">
            <w:pPr>
              <w:widowControl w:val="0"/>
              <w:rPr>
                <w:rFonts w:ascii="Times New Roman" w:hAnsi="Times New Roman" w:cs="Times New Roman"/>
                <w:sz w:val="24"/>
                <w:szCs w:val="24"/>
              </w:rPr>
            </w:pPr>
          </w:p>
          <w:p w14:paraId="2A57FCE1" w14:textId="77777777" w:rsidR="009E3879" w:rsidRPr="002B6ECD" w:rsidRDefault="009E3879" w:rsidP="00CA02BB">
            <w:pPr>
              <w:widowControl w:val="0"/>
              <w:rPr>
                <w:rFonts w:ascii="Times New Roman" w:hAnsi="Times New Roman" w:cs="Times New Roman"/>
                <w:sz w:val="24"/>
                <w:szCs w:val="24"/>
              </w:rPr>
            </w:pPr>
          </w:p>
        </w:tc>
        <w:tc>
          <w:tcPr>
            <w:tcW w:w="1607" w:type="pct"/>
            <w:tcBorders>
              <w:top w:val="single" w:sz="4" w:space="0" w:color="000000"/>
              <w:left w:val="single" w:sz="4" w:space="0" w:color="auto"/>
              <w:bottom w:val="single" w:sz="4" w:space="0" w:color="000000"/>
              <w:right w:val="single" w:sz="4" w:space="0" w:color="auto"/>
            </w:tcBorders>
          </w:tcPr>
          <w:p w14:paraId="0C8D1EEE"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Алгоритм — </w:t>
            </w:r>
            <w:proofErr w:type="gramStart"/>
            <w:r w:rsidRPr="002B6ECD">
              <w:rPr>
                <w:rFonts w:ascii="Times New Roman" w:eastAsia="Cambria" w:hAnsi="Times New Roman" w:cs="Times New Roman"/>
                <w:sz w:val="24"/>
                <w:szCs w:val="24"/>
              </w:rPr>
              <w:t>ал</w:t>
            </w:r>
            <w:proofErr w:type="gramEnd"/>
            <w:r w:rsidRPr="002B6ECD">
              <w:rPr>
                <w:rFonts w:ascii="Times New Roman" w:eastAsia="Cambria" w:hAnsi="Times New Roman" w:cs="Times New Roman"/>
                <w:sz w:val="24"/>
                <w:szCs w:val="24"/>
              </w:rPr>
              <w:t>ға қойылған мақсатқа жету үшін орындаушыға берілген нұсқаулар тізбегі.</w:t>
            </w:r>
          </w:p>
          <w:p w14:paraId="1CE8461D"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Бағдарламаны іске қосу үшін компьютердегі жұмыс үстелінде LME EV3 белгішесінің ү</w:t>
            </w:r>
            <w:proofErr w:type="gramStart"/>
            <w:r w:rsidRPr="002B6ECD">
              <w:rPr>
                <w:rFonts w:ascii="Times New Roman" w:eastAsia="Cambria" w:hAnsi="Times New Roman" w:cs="Times New Roman"/>
                <w:sz w:val="24"/>
                <w:szCs w:val="24"/>
              </w:rPr>
              <w:t>ст</w:t>
            </w:r>
            <w:proofErr w:type="gramEnd"/>
            <w:r w:rsidRPr="002B6ECD">
              <w:rPr>
                <w:rFonts w:ascii="Times New Roman" w:eastAsia="Cambria" w:hAnsi="Times New Roman" w:cs="Times New Roman"/>
                <w:sz w:val="24"/>
                <w:szCs w:val="24"/>
              </w:rPr>
              <w:t>інен басамыз (3.1-сурет).</w:t>
            </w:r>
          </w:p>
          <w:p w14:paraId="15D67C1D"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1. Үлкен мотор -  жеке бі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 xml:space="preserve"> моторды басқару үшін пайдаланады. </w:t>
            </w:r>
          </w:p>
          <w:p w14:paraId="60641324"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2. Рульді</w:t>
            </w:r>
            <w:proofErr w:type="gramStart"/>
            <w:r w:rsidRPr="002B6ECD">
              <w:rPr>
                <w:rFonts w:ascii="Times New Roman" w:eastAsia="Cambria" w:hAnsi="Times New Roman" w:cs="Times New Roman"/>
                <w:sz w:val="24"/>
                <w:szCs w:val="24"/>
              </w:rPr>
              <w:t>к</w:t>
            </w:r>
            <w:proofErr w:type="gramEnd"/>
            <w:r w:rsidRPr="002B6ECD">
              <w:rPr>
                <w:rFonts w:ascii="Times New Roman" w:eastAsia="Cambria" w:hAnsi="Times New Roman" w:cs="Times New Roman"/>
                <w:sz w:val="24"/>
                <w:szCs w:val="24"/>
              </w:rPr>
              <w:t xml:space="preserve"> </w:t>
            </w:r>
            <w:proofErr w:type="gramStart"/>
            <w:r w:rsidRPr="002B6ECD">
              <w:rPr>
                <w:rFonts w:ascii="Times New Roman" w:eastAsia="Cambria" w:hAnsi="Times New Roman" w:cs="Times New Roman"/>
                <w:sz w:val="24"/>
                <w:szCs w:val="24"/>
              </w:rPr>
              <w:t>бас</w:t>
            </w:r>
            <w:proofErr w:type="gramEnd"/>
            <w:r w:rsidRPr="002B6ECD">
              <w:rPr>
                <w:rFonts w:ascii="Times New Roman" w:eastAsia="Cambria" w:hAnsi="Times New Roman" w:cs="Times New Roman"/>
                <w:sz w:val="24"/>
                <w:szCs w:val="24"/>
              </w:rPr>
              <w:t xml:space="preserve">қару - екі моторды бірге рульдің бағытын көрсету арқылы басқару үшін пайдаланады. </w:t>
            </w:r>
          </w:p>
          <w:p w14:paraId="7A3F252A"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3. Моторларды тәуелсіз басқару - роботтың екі моторын әртүрлі жеке өз жылдамдықтарымен басқару үшін пайдаланады.</w:t>
            </w:r>
          </w:p>
          <w:p w14:paraId="6381BB56"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Роботқа бағдарлама жазуды бастау үшін ашылған терезеден Файл =&gt; Жаңа жоба</w:t>
            </w:r>
            <w:proofErr w:type="gramStart"/>
            <w:r w:rsidRPr="002B6ECD">
              <w:rPr>
                <w:rFonts w:ascii="Times New Roman" w:eastAsia="Cambria" w:hAnsi="Times New Roman" w:cs="Times New Roman"/>
                <w:sz w:val="24"/>
                <w:szCs w:val="24"/>
              </w:rPr>
              <w:t xml:space="preserve"> =&gt; Б</w:t>
            </w:r>
            <w:proofErr w:type="gramEnd"/>
            <w:r w:rsidRPr="002B6ECD">
              <w:rPr>
                <w:rFonts w:ascii="Times New Roman" w:eastAsia="Cambria" w:hAnsi="Times New Roman" w:cs="Times New Roman"/>
                <w:sz w:val="24"/>
                <w:szCs w:val="24"/>
              </w:rPr>
              <w:t xml:space="preserve">ағдарлама командаларын орындаймыз. Бағдарлама іске қосылған </w:t>
            </w:r>
            <w:proofErr w:type="gramStart"/>
            <w:r w:rsidRPr="002B6ECD">
              <w:rPr>
                <w:rFonts w:ascii="Times New Roman" w:eastAsia="Cambria" w:hAnsi="Times New Roman" w:cs="Times New Roman"/>
                <w:sz w:val="24"/>
                <w:szCs w:val="24"/>
              </w:rPr>
              <w:t>соң ж</w:t>
            </w:r>
            <w:proofErr w:type="gramEnd"/>
            <w:r w:rsidRPr="002B6ECD">
              <w:rPr>
                <w:rFonts w:ascii="Times New Roman" w:eastAsia="Cambria" w:hAnsi="Times New Roman" w:cs="Times New Roman"/>
                <w:sz w:val="24"/>
                <w:szCs w:val="24"/>
              </w:rPr>
              <w:t xml:space="preserve">ұмыс аймағы ашылады (3.2-сурет). </w:t>
            </w:r>
          </w:p>
          <w:p w14:paraId="02FCAE7C"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Практикалық жұмыс!</w:t>
            </w:r>
          </w:p>
          <w:p w14:paraId="32BE6F2A"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robo-baldyrgan.kz сайтын ашамыз, логин пароль арқылы кі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іп тапсырмаларды орындаймыз</w:t>
            </w:r>
          </w:p>
          <w:p w14:paraId="4EBB66DD"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1FA4A963" wp14:editId="0B0304EC">
                  <wp:extent cx="1864577" cy="1140311"/>
                  <wp:effectExtent l="0" t="0" r="2540" b="3175"/>
                  <wp:docPr id="1298229509" name="Рисунок 1298229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67995" cy="1142401"/>
                          </a:xfrm>
                          <a:prstGeom prst="rect">
                            <a:avLst/>
                          </a:prstGeom>
                        </pic:spPr>
                      </pic:pic>
                    </a:graphicData>
                  </a:graphic>
                </wp:inline>
              </w:drawing>
            </w:r>
          </w:p>
          <w:p w14:paraId="06661D81"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robo-baldyrgan.kz</w:t>
            </w:r>
          </w:p>
          <w:p w14:paraId="1686A2F3"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сайты </w:t>
            </w:r>
            <w:r w:rsidRPr="002B6ECD">
              <w:rPr>
                <w:rFonts w:ascii="Times New Roman" w:eastAsia="Calibri" w:hAnsi="Times New Roman" w:cs="Times New Roman"/>
                <w:sz w:val="24"/>
                <w:szCs w:val="24"/>
              </w:rPr>
              <w:t xml:space="preserve"> бойынша д</w:t>
            </w:r>
            <w:r w:rsidRPr="002B6ECD">
              <w:rPr>
                <w:rFonts w:ascii="Times New Roman" w:eastAsia="Cambria" w:hAnsi="Times New Roman" w:cs="Times New Roman"/>
                <w:sz w:val="24"/>
                <w:szCs w:val="24"/>
              </w:rPr>
              <w:t>әптермен жұмыс!</w:t>
            </w:r>
          </w:p>
          <w:p w14:paraId="462609E3" w14:textId="77777777" w:rsidR="009E3879" w:rsidRPr="002B6ECD" w:rsidRDefault="009E3879" w:rsidP="00CA02BB">
            <w:pPr>
              <w:widowControl w:val="0"/>
              <w:rPr>
                <w:rFonts w:ascii="Times New Roman" w:eastAsia="Cambria" w:hAnsi="Times New Roman" w:cs="Times New Roman"/>
                <w:sz w:val="24"/>
                <w:szCs w:val="24"/>
              </w:rPr>
            </w:pPr>
          </w:p>
          <w:p w14:paraId="3C56197D" w14:textId="77777777" w:rsidR="009E3879" w:rsidRPr="002B6ECD" w:rsidRDefault="009E3879" w:rsidP="00CA02BB">
            <w:pPr>
              <w:widowControl w:val="0"/>
              <w:rPr>
                <w:rFonts w:ascii="Times New Roman" w:eastAsia="Cambria" w:hAnsi="Times New Roman" w:cs="Times New Roman"/>
                <w:sz w:val="24"/>
                <w:szCs w:val="24"/>
              </w:rPr>
            </w:pPr>
          </w:p>
        </w:tc>
        <w:tc>
          <w:tcPr>
            <w:tcW w:w="864" w:type="pct"/>
            <w:tcBorders>
              <w:top w:val="single" w:sz="4" w:space="0" w:color="000000"/>
              <w:left w:val="single" w:sz="4" w:space="0" w:color="auto"/>
              <w:bottom w:val="single" w:sz="4" w:space="0" w:color="000000"/>
              <w:right w:val="single" w:sz="4" w:space="0" w:color="000000"/>
            </w:tcBorders>
          </w:tcPr>
          <w:p w14:paraId="4E1CA9F3"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Терминмен танысады</w:t>
            </w:r>
          </w:p>
          <w:p w14:paraId="3CB0AB71" w14:textId="77777777" w:rsidR="009E3879" w:rsidRPr="002B6ECD" w:rsidRDefault="009E3879" w:rsidP="00CA02BB">
            <w:pPr>
              <w:widowControl w:val="0"/>
              <w:rPr>
                <w:rFonts w:ascii="Times New Roman" w:eastAsia="Calibri" w:hAnsi="Times New Roman" w:cs="Times New Roman"/>
                <w:sz w:val="24"/>
                <w:szCs w:val="24"/>
              </w:rPr>
            </w:pPr>
          </w:p>
          <w:p w14:paraId="60ADD18F" w14:textId="77777777" w:rsidR="009E3879" w:rsidRPr="002B6ECD" w:rsidRDefault="009E3879" w:rsidP="00CA02BB">
            <w:pPr>
              <w:widowControl w:val="0"/>
              <w:rPr>
                <w:rFonts w:ascii="Times New Roman" w:eastAsia="Calibri" w:hAnsi="Times New Roman" w:cs="Times New Roman"/>
                <w:sz w:val="24"/>
                <w:szCs w:val="24"/>
              </w:rPr>
            </w:pPr>
          </w:p>
          <w:p w14:paraId="074D4E0B" w14:textId="77777777" w:rsidR="009E3879" w:rsidRPr="002B6ECD" w:rsidRDefault="009E3879" w:rsidP="00CA02BB">
            <w:pPr>
              <w:widowControl w:val="0"/>
              <w:rPr>
                <w:rFonts w:ascii="Times New Roman" w:eastAsia="Calibri" w:hAnsi="Times New Roman" w:cs="Times New Roman"/>
                <w:sz w:val="24"/>
                <w:szCs w:val="24"/>
              </w:rPr>
            </w:pPr>
          </w:p>
          <w:p w14:paraId="3BB7AF79" w14:textId="77777777" w:rsidR="009E3879" w:rsidRPr="002B6ECD" w:rsidRDefault="009E3879" w:rsidP="00CA02BB">
            <w:pPr>
              <w:widowControl w:val="0"/>
              <w:rPr>
                <w:rFonts w:ascii="Times New Roman" w:eastAsia="Calibri" w:hAnsi="Times New Roman" w:cs="Times New Roman"/>
                <w:sz w:val="24"/>
                <w:szCs w:val="24"/>
                <w:lang w:val="kk-KZ"/>
              </w:rPr>
            </w:pPr>
          </w:p>
          <w:p w14:paraId="10D386A2" w14:textId="77777777" w:rsidR="009E3879" w:rsidRPr="002B6ECD" w:rsidRDefault="009E3879" w:rsidP="00CA02BB">
            <w:pPr>
              <w:widowControl w:val="0"/>
              <w:rPr>
                <w:rFonts w:ascii="Times New Roman" w:eastAsia="Calibri" w:hAnsi="Times New Roman" w:cs="Times New Roman"/>
                <w:sz w:val="24"/>
                <w:szCs w:val="24"/>
                <w:lang w:val="kk-KZ"/>
              </w:rPr>
            </w:pPr>
          </w:p>
          <w:p w14:paraId="1DE0A7E1" w14:textId="77777777" w:rsidR="009E3879" w:rsidRPr="002B6ECD" w:rsidRDefault="009E3879" w:rsidP="00CA02BB">
            <w:pPr>
              <w:widowControl w:val="0"/>
              <w:rPr>
                <w:rFonts w:ascii="Times New Roman" w:eastAsia="Calibri" w:hAnsi="Times New Roman" w:cs="Times New Roman"/>
                <w:sz w:val="24"/>
                <w:szCs w:val="24"/>
                <w:lang w:val="kk-KZ"/>
              </w:rPr>
            </w:pPr>
          </w:p>
          <w:p w14:paraId="4E9530F6" w14:textId="77777777" w:rsidR="009E3879" w:rsidRPr="002B6ECD" w:rsidRDefault="009E3879" w:rsidP="00CA02BB">
            <w:pPr>
              <w:widowControl w:val="0"/>
              <w:rPr>
                <w:rFonts w:ascii="Times New Roman" w:eastAsia="Calibri" w:hAnsi="Times New Roman" w:cs="Times New Roman"/>
                <w:sz w:val="24"/>
                <w:szCs w:val="24"/>
                <w:lang w:val="kk-KZ"/>
              </w:rPr>
            </w:pPr>
          </w:p>
          <w:p w14:paraId="4C843F7C" w14:textId="77777777" w:rsidR="009E3879" w:rsidRPr="002B6ECD" w:rsidRDefault="009E3879" w:rsidP="00CA02BB">
            <w:pPr>
              <w:widowControl w:val="0"/>
              <w:rPr>
                <w:rFonts w:ascii="Times New Roman" w:eastAsia="Calibri" w:hAnsi="Times New Roman" w:cs="Times New Roman"/>
                <w:sz w:val="24"/>
                <w:szCs w:val="24"/>
                <w:lang w:val="kk-KZ"/>
              </w:rPr>
            </w:pPr>
          </w:p>
          <w:p w14:paraId="08844407" w14:textId="77777777" w:rsidR="009E3879" w:rsidRPr="002B6ECD" w:rsidRDefault="009E3879" w:rsidP="00CA02BB">
            <w:pPr>
              <w:widowControl w:val="0"/>
              <w:rPr>
                <w:rFonts w:ascii="Times New Roman" w:eastAsia="Calibri" w:hAnsi="Times New Roman" w:cs="Times New Roman"/>
                <w:sz w:val="24"/>
                <w:szCs w:val="24"/>
                <w:lang w:val="kk-KZ"/>
              </w:rPr>
            </w:pPr>
          </w:p>
          <w:p w14:paraId="55327B10" w14:textId="77777777" w:rsidR="009E3879" w:rsidRPr="002B6ECD" w:rsidRDefault="009E3879" w:rsidP="00CA02BB">
            <w:pPr>
              <w:widowControl w:val="0"/>
              <w:rPr>
                <w:rFonts w:ascii="Times New Roman" w:eastAsia="Calibri" w:hAnsi="Times New Roman" w:cs="Times New Roman"/>
                <w:sz w:val="24"/>
                <w:szCs w:val="24"/>
                <w:lang w:val="kk-KZ"/>
              </w:rPr>
            </w:pPr>
          </w:p>
          <w:p w14:paraId="0CA7E956" w14:textId="77777777" w:rsidR="009E3879" w:rsidRPr="002B6ECD" w:rsidRDefault="009E3879" w:rsidP="00CA02BB">
            <w:pPr>
              <w:widowControl w:val="0"/>
              <w:rPr>
                <w:rFonts w:ascii="Times New Roman" w:eastAsia="Calibri" w:hAnsi="Times New Roman" w:cs="Times New Roman"/>
                <w:sz w:val="24"/>
                <w:szCs w:val="24"/>
              </w:rPr>
            </w:pPr>
          </w:p>
          <w:p w14:paraId="20AF3786" w14:textId="77777777" w:rsidR="009E3879" w:rsidRPr="002B6ECD" w:rsidRDefault="009E3879" w:rsidP="00CA02BB">
            <w:pPr>
              <w:widowControl w:val="0"/>
              <w:rPr>
                <w:rFonts w:ascii="Times New Roman" w:eastAsia="Calibri" w:hAnsi="Times New Roman" w:cs="Times New Roman"/>
                <w:sz w:val="24"/>
                <w:szCs w:val="24"/>
              </w:rPr>
            </w:pPr>
          </w:p>
          <w:p w14:paraId="7CF1DAC1" w14:textId="77777777" w:rsidR="009E3879" w:rsidRPr="002B6ECD" w:rsidRDefault="009E3879" w:rsidP="00CA02BB">
            <w:pPr>
              <w:widowControl w:val="0"/>
              <w:rPr>
                <w:rFonts w:ascii="Times New Roman" w:eastAsia="Calibri" w:hAnsi="Times New Roman" w:cs="Times New Roman"/>
                <w:sz w:val="24"/>
                <w:szCs w:val="24"/>
              </w:rPr>
            </w:pPr>
          </w:p>
          <w:p w14:paraId="65621E77" w14:textId="77777777" w:rsidR="009E3879" w:rsidRPr="002B6ECD" w:rsidRDefault="009E3879" w:rsidP="00CA02BB">
            <w:pPr>
              <w:widowControl w:val="0"/>
              <w:rPr>
                <w:rFonts w:ascii="Times New Roman" w:eastAsia="Calibri" w:hAnsi="Times New Roman" w:cs="Times New Roman"/>
                <w:sz w:val="24"/>
                <w:szCs w:val="24"/>
              </w:rPr>
            </w:pPr>
          </w:p>
          <w:p w14:paraId="00379AEB" w14:textId="77777777" w:rsidR="009E3879" w:rsidRPr="002B6ECD" w:rsidRDefault="009E3879" w:rsidP="00CA02BB">
            <w:pPr>
              <w:widowControl w:val="0"/>
              <w:rPr>
                <w:rFonts w:ascii="Times New Roman" w:eastAsia="Calibri" w:hAnsi="Times New Roman" w:cs="Times New Roman"/>
                <w:sz w:val="24"/>
                <w:szCs w:val="24"/>
              </w:rPr>
            </w:pPr>
          </w:p>
          <w:p w14:paraId="703EDB1F" w14:textId="77777777" w:rsidR="009E3879" w:rsidRPr="002B6ECD" w:rsidRDefault="009E3879" w:rsidP="00CA02BB">
            <w:pPr>
              <w:widowControl w:val="0"/>
              <w:rPr>
                <w:rFonts w:ascii="Times New Roman" w:eastAsia="Calibri" w:hAnsi="Times New Roman" w:cs="Times New Roman"/>
                <w:sz w:val="24"/>
                <w:szCs w:val="24"/>
              </w:rPr>
            </w:pPr>
          </w:p>
          <w:p w14:paraId="3669257B" w14:textId="77777777" w:rsidR="009E3879" w:rsidRPr="002B6ECD" w:rsidRDefault="009E3879" w:rsidP="00CA02BB">
            <w:pPr>
              <w:widowControl w:val="0"/>
              <w:rPr>
                <w:rFonts w:ascii="Times New Roman" w:eastAsia="Calibri" w:hAnsi="Times New Roman" w:cs="Times New Roman"/>
                <w:sz w:val="24"/>
                <w:szCs w:val="24"/>
              </w:rPr>
            </w:pPr>
          </w:p>
          <w:p w14:paraId="7ACFB313" w14:textId="77777777" w:rsidR="009E3879" w:rsidRPr="002B6ECD" w:rsidRDefault="009E3879" w:rsidP="00CA02BB">
            <w:pPr>
              <w:widowControl w:val="0"/>
              <w:rPr>
                <w:rFonts w:ascii="Times New Roman" w:eastAsia="Calibri" w:hAnsi="Times New Roman" w:cs="Times New Roman"/>
                <w:sz w:val="24"/>
                <w:szCs w:val="24"/>
              </w:rPr>
            </w:pPr>
          </w:p>
          <w:p w14:paraId="0D15E67A" w14:textId="77777777" w:rsidR="009E3879" w:rsidRPr="002B6ECD" w:rsidRDefault="009E3879" w:rsidP="00CA02BB">
            <w:pPr>
              <w:widowControl w:val="0"/>
              <w:rPr>
                <w:rFonts w:ascii="Times New Roman" w:eastAsia="Calibri" w:hAnsi="Times New Roman" w:cs="Times New Roman"/>
                <w:sz w:val="24"/>
                <w:szCs w:val="24"/>
              </w:rPr>
            </w:pPr>
          </w:p>
          <w:p w14:paraId="1C37927E"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Оқулықтағы нұсқаулық сәйкес </w:t>
            </w:r>
            <w:r w:rsidRPr="002B6ECD">
              <w:rPr>
                <w:rFonts w:ascii="Times New Roman" w:eastAsia="Cambria" w:hAnsi="Times New Roman" w:cs="Times New Roman"/>
                <w:sz w:val="24"/>
                <w:szCs w:val="24"/>
              </w:rPr>
              <w:t xml:space="preserve">robo-baldyrgan.kz сайты </w:t>
            </w:r>
            <w:r w:rsidRPr="002B6ECD">
              <w:rPr>
                <w:rFonts w:ascii="Times New Roman" w:eastAsia="Calibri" w:hAnsi="Times New Roman" w:cs="Times New Roman"/>
                <w:sz w:val="24"/>
                <w:szCs w:val="24"/>
              </w:rPr>
              <w:t>бойынша  практикалық жұмысты орындайды.</w:t>
            </w:r>
          </w:p>
          <w:p w14:paraId="1AFB99C8" w14:textId="77777777" w:rsidR="009E3879" w:rsidRPr="002B6ECD" w:rsidRDefault="009E3879" w:rsidP="00CA02BB">
            <w:pPr>
              <w:widowControl w:val="0"/>
              <w:rPr>
                <w:rFonts w:ascii="Times New Roman" w:eastAsia="Calibri" w:hAnsi="Times New Roman" w:cs="Times New Roman"/>
                <w:sz w:val="24"/>
                <w:szCs w:val="24"/>
              </w:rPr>
            </w:pPr>
          </w:p>
          <w:p w14:paraId="4147555D" w14:textId="77777777" w:rsidR="009E3879" w:rsidRPr="002B6ECD" w:rsidRDefault="009E3879" w:rsidP="00CA02BB">
            <w:pPr>
              <w:widowControl w:val="0"/>
              <w:rPr>
                <w:rFonts w:ascii="Times New Roman" w:eastAsia="Calibri" w:hAnsi="Times New Roman" w:cs="Times New Roman"/>
                <w:sz w:val="24"/>
                <w:szCs w:val="24"/>
              </w:rPr>
            </w:pPr>
          </w:p>
          <w:p w14:paraId="68A2A41A" w14:textId="77777777" w:rsidR="009E3879" w:rsidRPr="002B6ECD" w:rsidRDefault="009E3879" w:rsidP="00CA02BB">
            <w:pPr>
              <w:widowControl w:val="0"/>
              <w:rPr>
                <w:rFonts w:ascii="Times New Roman" w:eastAsia="Calibri" w:hAnsi="Times New Roman" w:cs="Times New Roman"/>
                <w:sz w:val="24"/>
                <w:szCs w:val="24"/>
              </w:rPr>
            </w:pPr>
          </w:p>
          <w:p w14:paraId="427E790C" w14:textId="77777777" w:rsidR="009E3879" w:rsidRPr="002B6ECD" w:rsidRDefault="009E3879" w:rsidP="00CA02BB">
            <w:pPr>
              <w:widowControl w:val="0"/>
              <w:rPr>
                <w:rFonts w:ascii="Times New Roman" w:eastAsia="Calibri" w:hAnsi="Times New Roman" w:cs="Times New Roman"/>
                <w:sz w:val="24"/>
                <w:szCs w:val="24"/>
              </w:rPr>
            </w:pPr>
          </w:p>
          <w:p w14:paraId="08F6A804"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mbria" w:hAnsi="Times New Roman" w:cs="Times New Roman"/>
                <w:sz w:val="24"/>
                <w:szCs w:val="24"/>
              </w:rPr>
              <w:t xml:space="preserve">robo-baldyrgan.kz сайты </w:t>
            </w:r>
            <w:r w:rsidRPr="002B6ECD">
              <w:rPr>
                <w:rFonts w:ascii="Times New Roman" w:eastAsia="Calibri" w:hAnsi="Times New Roman" w:cs="Times New Roman"/>
                <w:sz w:val="24"/>
                <w:szCs w:val="24"/>
              </w:rPr>
              <w:t>бойынша жұмыс дәптерде берілген 1- тапсырманы орындайды</w:t>
            </w:r>
          </w:p>
          <w:p w14:paraId="79984F15" w14:textId="77777777" w:rsidR="009E3879" w:rsidRPr="002B6ECD" w:rsidRDefault="009E3879" w:rsidP="00CA02BB">
            <w:pPr>
              <w:widowControl w:val="0"/>
              <w:rPr>
                <w:rFonts w:ascii="Times New Roman" w:eastAsia="Calibri" w:hAnsi="Times New Roman" w:cs="Times New Roman"/>
                <w:sz w:val="24"/>
                <w:szCs w:val="24"/>
              </w:rPr>
            </w:pPr>
          </w:p>
        </w:tc>
        <w:tc>
          <w:tcPr>
            <w:tcW w:w="648" w:type="pct"/>
            <w:tcBorders>
              <w:top w:val="single" w:sz="4" w:space="0" w:color="000000"/>
              <w:left w:val="single" w:sz="4" w:space="0" w:color="000000"/>
              <w:bottom w:val="single" w:sz="4" w:space="0" w:color="000000"/>
              <w:right w:val="single" w:sz="4" w:space="0" w:color="000000"/>
            </w:tcBorders>
          </w:tcPr>
          <w:p w14:paraId="631ECA38" w14:textId="77777777" w:rsidR="009E3879" w:rsidRPr="002B6ECD" w:rsidRDefault="009E3879" w:rsidP="00CA02BB">
            <w:pPr>
              <w:widowControl w:val="0"/>
              <w:rPr>
                <w:rFonts w:ascii="Times New Roman" w:hAnsi="Times New Roman" w:cs="Times New Roman"/>
                <w:sz w:val="24"/>
                <w:szCs w:val="24"/>
                <w:lang w:val="kk-KZ"/>
              </w:rPr>
            </w:pPr>
          </w:p>
          <w:p w14:paraId="2F40AE45" w14:textId="77777777" w:rsidR="009E3879" w:rsidRPr="002B6ECD" w:rsidRDefault="009E3879" w:rsidP="00CA02BB">
            <w:pPr>
              <w:widowControl w:val="0"/>
              <w:rPr>
                <w:rFonts w:ascii="Times New Roman" w:hAnsi="Times New Roman" w:cs="Times New Roman"/>
                <w:sz w:val="24"/>
                <w:szCs w:val="24"/>
                <w:lang w:val="kk-KZ"/>
              </w:rPr>
            </w:pPr>
          </w:p>
          <w:p w14:paraId="5F6A646E" w14:textId="77777777" w:rsidR="009E3879" w:rsidRPr="002B6ECD" w:rsidRDefault="009E3879" w:rsidP="00CA02BB">
            <w:pPr>
              <w:widowControl w:val="0"/>
              <w:rPr>
                <w:rFonts w:ascii="Times New Roman" w:hAnsi="Times New Roman" w:cs="Times New Roman"/>
                <w:sz w:val="24"/>
                <w:szCs w:val="24"/>
                <w:lang w:val="kk-KZ"/>
              </w:rPr>
            </w:pPr>
          </w:p>
          <w:p w14:paraId="0F9BC839" w14:textId="77777777" w:rsidR="009E3879" w:rsidRPr="002B6ECD" w:rsidRDefault="009E3879" w:rsidP="00CA02BB">
            <w:pPr>
              <w:widowControl w:val="0"/>
              <w:rPr>
                <w:rFonts w:ascii="Times New Roman" w:hAnsi="Times New Roman" w:cs="Times New Roman"/>
                <w:sz w:val="24"/>
                <w:szCs w:val="24"/>
              </w:rPr>
            </w:pPr>
          </w:p>
          <w:p w14:paraId="665CFAA3" w14:textId="77777777" w:rsidR="009E3879" w:rsidRPr="002B6ECD" w:rsidRDefault="009E3879" w:rsidP="00CA02BB">
            <w:pPr>
              <w:widowControl w:val="0"/>
              <w:rPr>
                <w:rFonts w:ascii="Times New Roman" w:hAnsi="Times New Roman" w:cs="Times New Roman"/>
                <w:sz w:val="24"/>
                <w:szCs w:val="24"/>
              </w:rPr>
            </w:pPr>
          </w:p>
          <w:p w14:paraId="18082771" w14:textId="77777777" w:rsidR="009E3879" w:rsidRPr="002B6ECD" w:rsidRDefault="009E3879" w:rsidP="00CA02BB">
            <w:pPr>
              <w:widowControl w:val="0"/>
              <w:rPr>
                <w:rFonts w:ascii="Times New Roman" w:hAnsi="Times New Roman" w:cs="Times New Roman"/>
                <w:sz w:val="24"/>
                <w:szCs w:val="24"/>
              </w:rPr>
            </w:pPr>
          </w:p>
          <w:p w14:paraId="0BDDE6EE" w14:textId="77777777" w:rsidR="009E3879" w:rsidRPr="002B6ECD" w:rsidRDefault="009E3879" w:rsidP="00CA02BB">
            <w:pPr>
              <w:widowControl w:val="0"/>
              <w:rPr>
                <w:rFonts w:ascii="Times New Roman" w:hAnsi="Times New Roman" w:cs="Times New Roman"/>
                <w:sz w:val="24"/>
                <w:szCs w:val="24"/>
              </w:rPr>
            </w:pPr>
          </w:p>
          <w:p w14:paraId="5AF0F9DF" w14:textId="77777777" w:rsidR="009E3879" w:rsidRPr="002B6ECD" w:rsidRDefault="009E3879" w:rsidP="00CA02BB">
            <w:pPr>
              <w:widowControl w:val="0"/>
              <w:rPr>
                <w:rFonts w:ascii="Times New Roman" w:hAnsi="Times New Roman" w:cs="Times New Roman"/>
                <w:sz w:val="24"/>
                <w:szCs w:val="24"/>
              </w:rPr>
            </w:pPr>
          </w:p>
          <w:p w14:paraId="69AECFCD" w14:textId="77777777" w:rsidR="009E3879" w:rsidRPr="002B6ECD" w:rsidRDefault="009E3879" w:rsidP="00CA02BB">
            <w:pPr>
              <w:widowControl w:val="0"/>
              <w:rPr>
                <w:rFonts w:ascii="Times New Roman" w:hAnsi="Times New Roman" w:cs="Times New Roman"/>
                <w:sz w:val="24"/>
                <w:szCs w:val="24"/>
              </w:rPr>
            </w:pPr>
          </w:p>
          <w:p w14:paraId="7266EBF9" w14:textId="77777777" w:rsidR="009E3879" w:rsidRPr="002B6ECD" w:rsidRDefault="009E3879" w:rsidP="00CA02BB">
            <w:pPr>
              <w:widowControl w:val="0"/>
              <w:rPr>
                <w:rFonts w:ascii="Times New Roman" w:hAnsi="Times New Roman" w:cs="Times New Roman"/>
                <w:sz w:val="24"/>
                <w:szCs w:val="24"/>
              </w:rPr>
            </w:pPr>
          </w:p>
          <w:p w14:paraId="71779D00" w14:textId="77777777" w:rsidR="009E3879" w:rsidRPr="002B6ECD" w:rsidRDefault="009E3879" w:rsidP="00CA02BB">
            <w:pPr>
              <w:widowControl w:val="0"/>
              <w:rPr>
                <w:rFonts w:ascii="Times New Roman" w:hAnsi="Times New Roman" w:cs="Times New Roman"/>
                <w:sz w:val="24"/>
                <w:szCs w:val="24"/>
              </w:rPr>
            </w:pPr>
          </w:p>
          <w:p w14:paraId="14CEF845" w14:textId="77777777" w:rsidR="009E3879" w:rsidRPr="002B6ECD" w:rsidRDefault="009E3879" w:rsidP="00CA02BB">
            <w:pPr>
              <w:widowControl w:val="0"/>
              <w:rPr>
                <w:rFonts w:ascii="Times New Roman" w:hAnsi="Times New Roman" w:cs="Times New Roman"/>
                <w:sz w:val="24"/>
                <w:szCs w:val="24"/>
              </w:rPr>
            </w:pPr>
          </w:p>
          <w:p w14:paraId="63173EDD" w14:textId="77777777" w:rsidR="009E3879" w:rsidRPr="002B6ECD" w:rsidRDefault="009E3879" w:rsidP="00CA02BB">
            <w:pPr>
              <w:widowControl w:val="0"/>
              <w:rPr>
                <w:rFonts w:ascii="Times New Roman" w:hAnsi="Times New Roman" w:cs="Times New Roman"/>
                <w:sz w:val="24"/>
                <w:szCs w:val="24"/>
              </w:rPr>
            </w:pPr>
          </w:p>
          <w:p w14:paraId="0DD38F49" w14:textId="77777777" w:rsidR="009E3879" w:rsidRPr="002B6ECD" w:rsidRDefault="009E3879" w:rsidP="00CA02BB">
            <w:pPr>
              <w:widowControl w:val="0"/>
              <w:rPr>
                <w:rFonts w:ascii="Times New Roman" w:hAnsi="Times New Roman" w:cs="Times New Roman"/>
                <w:sz w:val="24"/>
                <w:szCs w:val="24"/>
              </w:rPr>
            </w:pPr>
          </w:p>
          <w:p w14:paraId="082CA5AF"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Өте жақсы!</w:t>
            </w:r>
          </w:p>
          <w:p w14:paraId="33DCECF6" w14:textId="77777777" w:rsidR="009E3879" w:rsidRPr="002B6ECD" w:rsidRDefault="009E3879" w:rsidP="00CA02BB">
            <w:pPr>
              <w:widowControl w:val="0"/>
              <w:rPr>
                <w:rFonts w:ascii="Times New Roman" w:hAnsi="Times New Roman" w:cs="Times New Roman"/>
                <w:sz w:val="24"/>
                <w:szCs w:val="24"/>
              </w:rPr>
            </w:pPr>
          </w:p>
          <w:p w14:paraId="3D7B70A9" w14:textId="77777777" w:rsidR="009E3879" w:rsidRPr="002B6ECD" w:rsidRDefault="009E3879" w:rsidP="00CA02BB">
            <w:pPr>
              <w:widowControl w:val="0"/>
              <w:rPr>
                <w:rFonts w:ascii="Times New Roman" w:hAnsi="Times New Roman" w:cs="Times New Roman"/>
                <w:sz w:val="24"/>
                <w:szCs w:val="24"/>
              </w:rPr>
            </w:pPr>
          </w:p>
          <w:p w14:paraId="439DCE53" w14:textId="77777777" w:rsidR="009E3879" w:rsidRPr="002B6ECD" w:rsidRDefault="009E3879" w:rsidP="00CA02BB">
            <w:pPr>
              <w:widowControl w:val="0"/>
              <w:rPr>
                <w:rFonts w:ascii="Times New Roman" w:hAnsi="Times New Roman" w:cs="Times New Roman"/>
                <w:sz w:val="24"/>
                <w:szCs w:val="24"/>
              </w:rPr>
            </w:pPr>
          </w:p>
          <w:p w14:paraId="18011235" w14:textId="77777777" w:rsidR="009E3879" w:rsidRPr="002B6ECD" w:rsidRDefault="009E3879" w:rsidP="00CA02BB">
            <w:pPr>
              <w:widowControl w:val="0"/>
              <w:rPr>
                <w:rFonts w:ascii="Times New Roman" w:hAnsi="Times New Roman" w:cs="Times New Roman"/>
                <w:sz w:val="24"/>
                <w:szCs w:val="24"/>
              </w:rPr>
            </w:pPr>
          </w:p>
          <w:p w14:paraId="7C243CBD" w14:textId="77777777" w:rsidR="009E3879" w:rsidRPr="002B6ECD" w:rsidRDefault="009E3879" w:rsidP="00CA02BB">
            <w:pPr>
              <w:widowControl w:val="0"/>
              <w:rPr>
                <w:rFonts w:ascii="Times New Roman" w:hAnsi="Times New Roman" w:cs="Times New Roman"/>
                <w:sz w:val="24"/>
                <w:szCs w:val="24"/>
              </w:rPr>
            </w:pPr>
          </w:p>
          <w:p w14:paraId="153B156D"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16B1A654"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Белгіні дұ</w:t>
            </w:r>
            <w:proofErr w:type="gramStart"/>
            <w:r w:rsidRPr="002B6ECD">
              <w:rPr>
                <w:rFonts w:ascii="Times New Roman" w:hAnsi="Times New Roman" w:cs="Times New Roman"/>
                <w:sz w:val="24"/>
                <w:szCs w:val="24"/>
              </w:rPr>
              <w:t>рыс к</w:t>
            </w:r>
            <w:proofErr w:type="gramEnd"/>
            <w:r w:rsidRPr="002B6ECD">
              <w:rPr>
                <w:rFonts w:ascii="Times New Roman" w:hAnsi="Times New Roman" w:cs="Times New Roman"/>
                <w:sz w:val="24"/>
                <w:szCs w:val="24"/>
              </w:rPr>
              <w:t>өрсетсе -1балл</w:t>
            </w:r>
          </w:p>
          <w:p w14:paraId="3846B30B" w14:textId="77777777" w:rsidR="009E3879" w:rsidRPr="002B6ECD" w:rsidRDefault="009E3879" w:rsidP="00CA02BB">
            <w:pPr>
              <w:widowControl w:val="0"/>
              <w:rPr>
                <w:rFonts w:ascii="Times New Roman" w:hAnsi="Times New Roman" w:cs="Times New Roman"/>
                <w:sz w:val="24"/>
                <w:szCs w:val="24"/>
              </w:rPr>
            </w:pPr>
            <w:proofErr w:type="gramStart"/>
            <w:r w:rsidRPr="002B6ECD">
              <w:rPr>
                <w:rFonts w:ascii="Times New Roman" w:hAnsi="Times New Roman" w:cs="Times New Roman"/>
                <w:sz w:val="24"/>
                <w:szCs w:val="24"/>
              </w:rPr>
              <w:t>Б</w:t>
            </w:r>
            <w:proofErr w:type="gramEnd"/>
            <w:r w:rsidRPr="002B6ECD">
              <w:rPr>
                <w:rFonts w:ascii="Times New Roman" w:hAnsi="Times New Roman" w:cs="Times New Roman"/>
                <w:sz w:val="24"/>
                <w:szCs w:val="24"/>
              </w:rPr>
              <w:t>ұрыс болса-0 балл</w:t>
            </w:r>
          </w:p>
          <w:p w14:paraId="0B4F6E43" w14:textId="77777777" w:rsidR="009E3879" w:rsidRPr="002B6ECD" w:rsidRDefault="009E3879" w:rsidP="00CA02BB">
            <w:pPr>
              <w:widowControl w:val="0"/>
              <w:rPr>
                <w:rFonts w:ascii="Times New Roman" w:hAnsi="Times New Roman" w:cs="Times New Roman"/>
                <w:sz w:val="24"/>
                <w:szCs w:val="24"/>
              </w:rPr>
            </w:pPr>
          </w:p>
          <w:p w14:paraId="0145BBD6" w14:textId="77777777" w:rsidR="009E3879" w:rsidRPr="002B6ECD" w:rsidRDefault="009E3879" w:rsidP="00CA02BB">
            <w:pPr>
              <w:widowControl w:val="0"/>
              <w:rPr>
                <w:rFonts w:ascii="Times New Roman" w:hAnsi="Times New Roman" w:cs="Times New Roman"/>
                <w:sz w:val="24"/>
                <w:szCs w:val="24"/>
              </w:rPr>
            </w:pPr>
          </w:p>
          <w:p w14:paraId="6B43BCC2"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20AD4B47"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Элементті сәйкес цифрлармен нө</w:t>
            </w:r>
            <w:proofErr w:type="gramStart"/>
            <w:r w:rsidRPr="002B6ECD">
              <w:rPr>
                <w:rFonts w:ascii="Times New Roman" w:hAnsi="Times New Roman" w:cs="Times New Roman"/>
                <w:sz w:val="24"/>
                <w:szCs w:val="24"/>
              </w:rPr>
              <w:t>м</w:t>
            </w:r>
            <w:proofErr w:type="gramEnd"/>
            <w:r w:rsidRPr="002B6ECD">
              <w:rPr>
                <w:rFonts w:ascii="Times New Roman" w:hAnsi="Times New Roman" w:cs="Times New Roman"/>
                <w:sz w:val="24"/>
                <w:szCs w:val="24"/>
              </w:rPr>
              <w:t>ірлейді -1балл</w:t>
            </w:r>
          </w:p>
          <w:p w14:paraId="332D97EB"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Жалпы: 6 балл</w:t>
            </w:r>
          </w:p>
          <w:p w14:paraId="7729E3E4" w14:textId="77777777" w:rsidR="009E3879" w:rsidRPr="002B6ECD" w:rsidRDefault="009E3879" w:rsidP="00CA02BB">
            <w:pPr>
              <w:widowControl w:val="0"/>
              <w:rPr>
                <w:rFonts w:ascii="Times New Roman" w:hAnsi="Times New Roman" w:cs="Times New Roman"/>
                <w:sz w:val="24"/>
                <w:szCs w:val="24"/>
              </w:rPr>
            </w:pPr>
          </w:p>
          <w:p w14:paraId="1D1893A6"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Тамаша!</w:t>
            </w:r>
          </w:p>
        </w:tc>
        <w:tc>
          <w:tcPr>
            <w:tcW w:w="1256" w:type="pct"/>
            <w:tcBorders>
              <w:top w:val="single" w:sz="4" w:space="0" w:color="000000"/>
              <w:left w:val="single" w:sz="4" w:space="0" w:color="000000"/>
              <w:bottom w:val="single" w:sz="4" w:space="0" w:color="000000"/>
              <w:right w:val="single" w:sz="4" w:space="0" w:color="000000"/>
            </w:tcBorders>
          </w:tcPr>
          <w:p w14:paraId="52E4F77C" w14:textId="77777777" w:rsidR="009E3879" w:rsidRPr="002B6ECD" w:rsidRDefault="009E3879" w:rsidP="00CA02BB">
            <w:pPr>
              <w:widowControl w:val="0"/>
              <w:rPr>
                <w:rFonts w:ascii="Times New Roman" w:eastAsia="Calibri" w:hAnsi="Times New Roman" w:cs="Times New Roman"/>
                <w:sz w:val="24"/>
                <w:szCs w:val="24"/>
              </w:rPr>
            </w:pPr>
          </w:p>
          <w:p w14:paraId="34F72205" w14:textId="77777777" w:rsidR="009E3879" w:rsidRPr="002B6ECD" w:rsidRDefault="009E3879" w:rsidP="00CA02BB">
            <w:pPr>
              <w:widowControl w:val="0"/>
              <w:rPr>
                <w:rFonts w:ascii="Times New Roman" w:eastAsia="Calibri" w:hAnsi="Times New Roman" w:cs="Times New Roman"/>
                <w:sz w:val="24"/>
                <w:szCs w:val="24"/>
              </w:rPr>
            </w:pPr>
          </w:p>
          <w:p w14:paraId="07E0E8B8" w14:textId="77777777" w:rsidR="009E3879" w:rsidRPr="002B6ECD" w:rsidRDefault="009E3879" w:rsidP="00CA02BB">
            <w:pPr>
              <w:widowControl w:val="0"/>
              <w:rPr>
                <w:rFonts w:ascii="Times New Roman" w:eastAsia="Calibri" w:hAnsi="Times New Roman" w:cs="Times New Roman"/>
                <w:sz w:val="24"/>
                <w:szCs w:val="24"/>
              </w:rPr>
            </w:pPr>
          </w:p>
          <w:p w14:paraId="5A4C9895"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0DE08FEE" wp14:editId="7AFE47CB">
                  <wp:extent cx="675409" cy="1143000"/>
                  <wp:effectExtent l="0" t="0" r="0" b="0"/>
                  <wp:docPr id="1298229510" name="Рисунок 129822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 r="82696" b="42207"/>
                          <a:stretch/>
                        </pic:blipFill>
                        <pic:spPr bwMode="auto">
                          <a:xfrm>
                            <a:off x="0" y="0"/>
                            <a:ext cx="692606" cy="1172103"/>
                          </a:xfrm>
                          <a:prstGeom prst="rect">
                            <a:avLst/>
                          </a:prstGeom>
                          <a:ln>
                            <a:noFill/>
                          </a:ln>
                          <a:extLst>
                            <a:ext uri="{53640926-AAD7-44D8-BBD7-CCE9431645EC}">
                              <a14:shadowObscured xmlns:a14="http://schemas.microsoft.com/office/drawing/2010/main"/>
                            </a:ext>
                          </a:extLst>
                        </pic:spPr>
                      </pic:pic>
                    </a:graphicData>
                  </a:graphic>
                </wp:inline>
              </w:drawing>
            </w:r>
          </w:p>
          <w:p w14:paraId="47867FBE" w14:textId="77777777" w:rsidR="009E3879" w:rsidRPr="002B6ECD" w:rsidRDefault="009E3879" w:rsidP="00CA02BB">
            <w:pPr>
              <w:widowControl w:val="0"/>
              <w:rPr>
                <w:rFonts w:ascii="Times New Roman" w:eastAsia="Calibri" w:hAnsi="Times New Roman" w:cs="Times New Roman"/>
                <w:sz w:val="24"/>
                <w:szCs w:val="24"/>
              </w:rPr>
            </w:pPr>
          </w:p>
          <w:p w14:paraId="0DDF8048" w14:textId="77777777" w:rsidR="009E3879" w:rsidRPr="002B6ECD" w:rsidRDefault="009E3879" w:rsidP="00CA02BB">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5248FEFB" w14:textId="77777777" w:rsidR="009E3879" w:rsidRPr="002B6ECD" w:rsidRDefault="009649CD" w:rsidP="00CA02BB">
            <w:pPr>
              <w:widowControl w:val="0"/>
              <w:rPr>
                <w:rFonts w:ascii="Times New Roman" w:eastAsia="Calibri" w:hAnsi="Times New Roman" w:cs="Times New Roman"/>
                <w:sz w:val="24"/>
                <w:szCs w:val="24"/>
                <w:lang w:val="en-US"/>
              </w:rPr>
            </w:pPr>
            <w:hyperlink r:id="rId89" w:history="1">
              <w:r w:rsidR="009E3879" w:rsidRPr="002B6ECD">
                <w:rPr>
                  <w:rStyle w:val="a6"/>
                  <w:rFonts w:ascii="Times New Roman" w:eastAsia="Calibri" w:hAnsi="Times New Roman" w:cs="Times New Roman"/>
                  <w:sz w:val="24"/>
                  <w:szCs w:val="24"/>
                  <w:lang w:val="en-US"/>
                </w:rPr>
                <w:t>https://robobaldyrgan.kz/</w:t>
              </w:r>
            </w:hyperlink>
            <w:r w:rsidR="009E3879" w:rsidRPr="002B6ECD">
              <w:rPr>
                <w:rFonts w:ascii="Times New Roman" w:eastAsia="Calibri" w:hAnsi="Times New Roman" w:cs="Times New Roman"/>
                <w:sz w:val="24"/>
                <w:szCs w:val="24"/>
                <w:lang w:val="en-US"/>
              </w:rPr>
              <w:t>,</w:t>
            </w:r>
          </w:p>
          <w:p w14:paraId="556ABF32" w14:textId="77777777" w:rsidR="009E3879" w:rsidRPr="002B6ECD" w:rsidRDefault="009E3879" w:rsidP="00CA02BB">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rPr>
              <w:t>Оқулық</w:t>
            </w:r>
          </w:p>
          <w:p w14:paraId="7B35BD19"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12-13 бет</w:t>
            </w:r>
          </w:p>
          <w:p w14:paraId="57A4636A" w14:textId="77777777" w:rsidR="009E3879" w:rsidRPr="002B6ECD" w:rsidRDefault="009E3879" w:rsidP="00CA02BB">
            <w:pPr>
              <w:widowControl w:val="0"/>
              <w:rPr>
                <w:rFonts w:ascii="Times New Roman" w:eastAsia="Calibri" w:hAnsi="Times New Roman" w:cs="Times New Roman"/>
                <w:sz w:val="24"/>
                <w:szCs w:val="24"/>
              </w:rPr>
            </w:pPr>
          </w:p>
          <w:p w14:paraId="5886B299" w14:textId="77777777" w:rsidR="009E3879" w:rsidRPr="002B6ECD" w:rsidRDefault="009E3879" w:rsidP="00CA02BB">
            <w:pPr>
              <w:widowControl w:val="0"/>
              <w:rPr>
                <w:rFonts w:ascii="Times New Roman" w:eastAsia="Calibri" w:hAnsi="Times New Roman" w:cs="Times New Roman"/>
                <w:sz w:val="24"/>
                <w:szCs w:val="24"/>
              </w:rPr>
            </w:pPr>
          </w:p>
          <w:p w14:paraId="427E704C" w14:textId="77777777" w:rsidR="009E3879" w:rsidRPr="002B6ECD" w:rsidRDefault="009E3879" w:rsidP="00CA02BB">
            <w:pPr>
              <w:widowControl w:val="0"/>
              <w:rPr>
                <w:rFonts w:ascii="Times New Roman" w:eastAsia="Calibri" w:hAnsi="Times New Roman" w:cs="Times New Roman"/>
                <w:sz w:val="24"/>
                <w:szCs w:val="24"/>
              </w:rPr>
            </w:pPr>
          </w:p>
          <w:p w14:paraId="07A6EFDA" w14:textId="77777777" w:rsidR="009E3879" w:rsidRPr="002B6ECD" w:rsidRDefault="009E3879" w:rsidP="00CA02BB">
            <w:pPr>
              <w:widowControl w:val="0"/>
              <w:rPr>
                <w:rFonts w:ascii="Times New Roman" w:eastAsia="Calibri" w:hAnsi="Times New Roman" w:cs="Times New Roman"/>
                <w:sz w:val="24"/>
                <w:szCs w:val="24"/>
              </w:rPr>
            </w:pPr>
          </w:p>
          <w:p w14:paraId="2A4C2250" w14:textId="77777777" w:rsidR="009E3879" w:rsidRPr="002B6ECD" w:rsidRDefault="009E3879" w:rsidP="00CA02BB">
            <w:pPr>
              <w:widowControl w:val="0"/>
              <w:rPr>
                <w:rFonts w:ascii="Times New Roman" w:eastAsia="Calibri" w:hAnsi="Times New Roman" w:cs="Times New Roman"/>
                <w:sz w:val="24"/>
                <w:szCs w:val="24"/>
              </w:rPr>
            </w:pPr>
          </w:p>
          <w:p w14:paraId="45CD1FAB" w14:textId="77777777" w:rsidR="009E3879" w:rsidRPr="002B6ECD" w:rsidRDefault="009E3879" w:rsidP="00CA02BB">
            <w:pPr>
              <w:widowControl w:val="0"/>
              <w:rPr>
                <w:rFonts w:ascii="Times New Roman" w:eastAsia="Calibri" w:hAnsi="Times New Roman" w:cs="Times New Roman"/>
                <w:sz w:val="24"/>
                <w:szCs w:val="24"/>
              </w:rPr>
            </w:pPr>
          </w:p>
          <w:p w14:paraId="6944BD55" w14:textId="77777777" w:rsidR="009E3879" w:rsidRPr="002B6ECD" w:rsidRDefault="009E3879" w:rsidP="00CA02BB">
            <w:pPr>
              <w:widowControl w:val="0"/>
              <w:rPr>
                <w:rFonts w:ascii="Times New Roman" w:eastAsia="Calibri" w:hAnsi="Times New Roman" w:cs="Times New Roman"/>
                <w:sz w:val="24"/>
                <w:szCs w:val="24"/>
              </w:rPr>
            </w:pPr>
          </w:p>
          <w:p w14:paraId="0D205A65" w14:textId="77777777" w:rsidR="009E3879" w:rsidRPr="002B6ECD" w:rsidRDefault="009E3879" w:rsidP="00CA02BB">
            <w:pPr>
              <w:widowControl w:val="0"/>
              <w:rPr>
                <w:rFonts w:ascii="Times New Roman" w:eastAsia="Calibri" w:hAnsi="Times New Roman" w:cs="Times New Roman"/>
                <w:sz w:val="24"/>
                <w:szCs w:val="24"/>
              </w:rPr>
            </w:pPr>
          </w:p>
          <w:p w14:paraId="2D38997A" w14:textId="77777777" w:rsidR="009E3879" w:rsidRPr="002B6ECD" w:rsidRDefault="009E3879" w:rsidP="00CA02BB">
            <w:pPr>
              <w:widowControl w:val="0"/>
              <w:rPr>
                <w:rFonts w:ascii="Times New Roman" w:eastAsia="Calibri" w:hAnsi="Times New Roman" w:cs="Times New Roman"/>
                <w:sz w:val="24"/>
                <w:szCs w:val="24"/>
              </w:rPr>
            </w:pPr>
          </w:p>
          <w:p w14:paraId="6F64AD6B" w14:textId="77777777" w:rsidR="009E3879" w:rsidRPr="002B6ECD" w:rsidRDefault="009E3879" w:rsidP="00CA02BB">
            <w:pPr>
              <w:widowControl w:val="0"/>
              <w:rPr>
                <w:rFonts w:ascii="Times New Roman" w:eastAsia="Calibri" w:hAnsi="Times New Roman" w:cs="Times New Roman"/>
                <w:sz w:val="24"/>
                <w:szCs w:val="24"/>
              </w:rPr>
            </w:pPr>
          </w:p>
          <w:p w14:paraId="045DC262" w14:textId="77777777" w:rsidR="009E3879" w:rsidRPr="002B6ECD" w:rsidRDefault="009E3879" w:rsidP="00CA02BB">
            <w:pPr>
              <w:widowControl w:val="0"/>
              <w:rPr>
                <w:rFonts w:ascii="Times New Roman" w:eastAsia="Calibri" w:hAnsi="Times New Roman" w:cs="Times New Roman"/>
                <w:sz w:val="24"/>
                <w:szCs w:val="24"/>
              </w:rPr>
            </w:pPr>
          </w:p>
          <w:p w14:paraId="1BF6DB48" w14:textId="77777777" w:rsidR="009E3879" w:rsidRPr="002B6ECD" w:rsidRDefault="009E3879" w:rsidP="00CA02BB">
            <w:pPr>
              <w:widowControl w:val="0"/>
              <w:rPr>
                <w:rFonts w:ascii="Times New Roman" w:eastAsia="Calibri" w:hAnsi="Times New Roman" w:cs="Times New Roman"/>
                <w:sz w:val="24"/>
                <w:szCs w:val="24"/>
              </w:rPr>
            </w:pPr>
          </w:p>
          <w:p w14:paraId="68471D0A" w14:textId="77777777" w:rsidR="009E3879" w:rsidRPr="002B6ECD" w:rsidRDefault="009E3879" w:rsidP="00CA02BB">
            <w:pPr>
              <w:widowControl w:val="0"/>
              <w:rPr>
                <w:rFonts w:ascii="Times New Roman" w:eastAsia="Calibri" w:hAnsi="Times New Roman" w:cs="Times New Roman"/>
                <w:sz w:val="24"/>
                <w:szCs w:val="24"/>
              </w:rPr>
            </w:pPr>
          </w:p>
          <w:p w14:paraId="0B31F834" w14:textId="77777777" w:rsidR="009E3879" w:rsidRPr="002B6ECD" w:rsidRDefault="009E3879" w:rsidP="00CA02BB">
            <w:pPr>
              <w:widowControl w:val="0"/>
              <w:rPr>
                <w:rFonts w:ascii="Times New Roman" w:eastAsia="Calibri" w:hAnsi="Times New Roman" w:cs="Times New Roman"/>
                <w:sz w:val="24"/>
                <w:szCs w:val="24"/>
              </w:rPr>
            </w:pPr>
          </w:p>
          <w:p w14:paraId="170BA821"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Компьютер немесе ноутбук</w:t>
            </w:r>
          </w:p>
          <w:p w14:paraId="353DA72C"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081528A4" wp14:editId="2EC4D2A7">
                  <wp:extent cx="708025" cy="256540"/>
                  <wp:effectExtent l="0" t="0" r="0" b="0"/>
                  <wp:docPr id="1298229511" name="Рисунок 129822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08025" cy="256540"/>
                          </a:xfrm>
                          <a:prstGeom prst="rect">
                            <a:avLst/>
                          </a:prstGeom>
                        </pic:spPr>
                      </pic:pic>
                    </a:graphicData>
                  </a:graphic>
                </wp:inline>
              </w:drawing>
            </w:r>
          </w:p>
          <w:p w14:paraId="19430AC5" w14:textId="77777777" w:rsidR="009E3879" w:rsidRPr="002B6ECD" w:rsidRDefault="009E3879" w:rsidP="00CA02BB">
            <w:pPr>
              <w:widowControl w:val="0"/>
              <w:rPr>
                <w:rFonts w:ascii="Times New Roman" w:eastAsia="Calibri" w:hAnsi="Times New Roman" w:cs="Times New Roman"/>
                <w:sz w:val="24"/>
                <w:szCs w:val="24"/>
              </w:rPr>
            </w:pPr>
          </w:p>
          <w:p w14:paraId="3C00DB7E" w14:textId="77777777" w:rsidR="009E3879" w:rsidRPr="002B6ECD" w:rsidRDefault="009E3879" w:rsidP="00CA02BB">
            <w:pPr>
              <w:widowControl w:val="0"/>
              <w:rPr>
                <w:rFonts w:ascii="Times New Roman" w:eastAsia="Calibri" w:hAnsi="Times New Roman" w:cs="Times New Roman"/>
                <w:sz w:val="24"/>
                <w:szCs w:val="24"/>
              </w:rPr>
            </w:pPr>
          </w:p>
          <w:p w14:paraId="07F145E5" w14:textId="77777777" w:rsidR="009E3879" w:rsidRPr="002B6ECD" w:rsidRDefault="009E3879" w:rsidP="00CA02BB">
            <w:pPr>
              <w:widowControl w:val="0"/>
              <w:rPr>
                <w:rFonts w:ascii="Times New Roman" w:eastAsia="Calibri" w:hAnsi="Times New Roman" w:cs="Times New Roman"/>
                <w:sz w:val="24"/>
                <w:szCs w:val="24"/>
              </w:rPr>
            </w:pPr>
          </w:p>
          <w:p w14:paraId="4E1322DB" w14:textId="77777777" w:rsidR="009E3879" w:rsidRPr="002B6ECD" w:rsidRDefault="009E3879" w:rsidP="00CA02BB">
            <w:pPr>
              <w:widowControl w:val="0"/>
              <w:rPr>
                <w:rFonts w:ascii="Times New Roman" w:eastAsia="Calibri" w:hAnsi="Times New Roman" w:cs="Times New Roman"/>
                <w:sz w:val="24"/>
                <w:szCs w:val="24"/>
              </w:rPr>
            </w:pPr>
          </w:p>
          <w:p w14:paraId="4F2CFC08" w14:textId="77777777" w:rsidR="009E3879" w:rsidRPr="002B6ECD" w:rsidRDefault="009E3879" w:rsidP="00CA02BB">
            <w:pPr>
              <w:widowControl w:val="0"/>
              <w:rPr>
                <w:rFonts w:ascii="Times New Roman" w:eastAsia="Calibri" w:hAnsi="Times New Roman" w:cs="Times New Roman"/>
                <w:sz w:val="24"/>
                <w:szCs w:val="24"/>
              </w:rPr>
            </w:pPr>
          </w:p>
          <w:p w14:paraId="0BCD9BE5"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Жеке жұмыс дәптері</w:t>
            </w:r>
          </w:p>
          <w:p w14:paraId="69E263A0" w14:textId="77777777" w:rsidR="009E3879" w:rsidRPr="002B6ECD" w:rsidRDefault="009E3879" w:rsidP="00CA02BB">
            <w:pPr>
              <w:widowControl w:val="0"/>
              <w:rPr>
                <w:rFonts w:ascii="Times New Roman" w:eastAsia="Calibri" w:hAnsi="Times New Roman" w:cs="Times New Roman"/>
                <w:sz w:val="24"/>
                <w:szCs w:val="24"/>
              </w:rPr>
            </w:pPr>
          </w:p>
          <w:p w14:paraId="2D14DD3F" w14:textId="77777777" w:rsidR="009E3879" w:rsidRPr="002B6ECD" w:rsidRDefault="009E3879" w:rsidP="00CA02BB">
            <w:pPr>
              <w:widowControl w:val="0"/>
              <w:rPr>
                <w:rFonts w:ascii="Times New Roman" w:eastAsia="Calibri" w:hAnsi="Times New Roman" w:cs="Times New Roman"/>
                <w:sz w:val="24"/>
                <w:szCs w:val="24"/>
              </w:rPr>
            </w:pPr>
          </w:p>
          <w:p w14:paraId="147897DA" w14:textId="77777777" w:rsidR="009E3879" w:rsidRPr="002B6ECD" w:rsidRDefault="009E3879" w:rsidP="00CA02BB">
            <w:pPr>
              <w:widowControl w:val="0"/>
              <w:rPr>
                <w:rFonts w:ascii="Times New Roman" w:eastAsia="Calibri" w:hAnsi="Times New Roman" w:cs="Times New Roman"/>
                <w:sz w:val="24"/>
                <w:szCs w:val="24"/>
              </w:rPr>
            </w:pPr>
          </w:p>
          <w:p w14:paraId="71663120" w14:textId="77777777" w:rsidR="009E3879" w:rsidRPr="002B6ECD" w:rsidRDefault="009E3879" w:rsidP="00CA02BB">
            <w:pPr>
              <w:widowControl w:val="0"/>
              <w:rPr>
                <w:rFonts w:ascii="Times New Roman" w:eastAsia="Calibri" w:hAnsi="Times New Roman" w:cs="Times New Roman"/>
                <w:sz w:val="24"/>
                <w:szCs w:val="24"/>
              </w:rPr>
            </w:pPr>
          </w:p>
        </w:tc>
      </w:tr>
    </w:tbl>
    <w:p w14:paraId="668E6BF4" w14:textId="77777777" w:rsidR="009E3879" w:rsidRPr="002B6ECD" w:rsidRDefault="009E3879" w:rsidP="009E3879">
      <w:pPr>
        <w:widowControl w:val="0"/>
        <w:spacing w:after="0" w:line="240" w:lineRule="auto"/>
        <w:rPr>
          <w:rFonts w:ascii="Times New Roman" w:hAnsi="Times New Roman" w:cs="Times New Roman"/>
          <w:sz w:val="28"/>
          <w:lang w:val="kk-KZ"/>
        </w:rPr>
      </w:pPr>
    </w:p>
    <w:p w14:paraId="4FD2178D" w14:textId="77777777" w:rsidR="009E3879" w:rsidRPr="002B6ECD" w:rsidRDefault="009E3879" w:rsidP="009E3879">
      <w:pPr>
        <w:widowControl w:val="0"/>
        <w:spacing w:after="0" w:line="240" w:lineRule="auto"/>
        <w:rPr>
          <w:rFonts w:ascii="Times New Roman" w:hAnsi="Times New Roman" w:cs="Times New Roman"/>
          <w:sz w:val="28"/>
          <w:lang w:val="kk-KZ"/>
        </w:rPr>
      </w:pPr>
    </w:p>
    <w:p w14:paraId="00D05938" w14:textId="18055A91" w:rsidR="009E3879" w:rsidRPr="002B6ECD" w:rsidRDefault="009E3879" w:rsidP="009E3879">
      <w:pPr>
        <w:spacing w:after="0" w:line="240" w:lineRule="auto"/>
        <w:contextualSpacing/>
        <w:rPr>
          <w:rFonts w:ascii="Times New Roman" w:hAnsi="Times New Roman" w:cs="Times New Roman"/>
          <w:sz w:val="28"/>
          <w:szCs w:val="28"/>
          <w:lang w:val="kk-KZ"/>
        </w:rPr>
      </w:pPr>
      <w:r w:rsidRPr="002B6ECD">
        <w:rPr>
          <w:rFonts w:ascii="Times New Roman" w:hAnsi="Times New Roman" w:cs="Times New Roman"/>
          <w:sz w:val="28"/>
          <w:szCs w:val="28"/>
          <w:lang w:val="kk-KZ"/>
        </w:rPr>
        <w:lastRenderedPageBreak/>
        <w:t>9</w:t>
      </w:r>
      <w:r w:rsidRPr="002B6ECD">
        <w:rPr>
          <w:rFonts w:ascii="Times New Roman" w:hAnsi="Times New Roman" w:cs="Times New Roman"/>
          <w:sz w:val="28"/>
          <w:szCs w:val="28"/>
        </w:rPr>
        <w:t>-к</w:t>
      </w:r>
      <w:r w:rsidRPr="002B6ECD">
        <w:rPr>
          <w:rFonts w:ascii="Times New Roman" w:hAnsi="Times New Roman" w:cs="Times New Roman"/>
          <w:sz w:val="28"/>
          <w:szCs w:val="28"/>
          <w:lang w:val="kk-KZ"/>
        </w:rPr>
        <w:t>естенің жалғасы</w:t>
      </w:r>
    </w:p>
    <w:tbl>
      <w:tblPr>
        <w:tblStyle w:val="TableGrid"/>
        <w:tblpPr w:leftFromText="180" w:rightFromText="180" w:vertAnchor="text" w:tblpX="-140" w:tblpY="1"/>
        <w:tblOverlap w:val="never"/>
        <w:tblW w:w="5000" w:type="pct"/>
        <w:tblInd w:w="0" w:type="dxa"/>
        <w:tblLayout w:type="fixed"/>
        <w:tblCellMar>
          <w:top w:w="55" w:type="dxa"/>
          <w:left w:w="107" w:type="dxa"/>
          <w:right w:w="54" w:type="dxa"/>
        </w:tblCellMar>
        <w:tblLook w:val="04A0" w:firstRow="1" w:lastRow="0" w:firstColumn="1" w:lastColumn="0" w:noHBand="0" w:noVBand="1"/>
      </w:tblPr>
      <w:tblGrid>
        <w:gridCol w:w="1225"/>
        <w:gridCol w:w="3149"/>
        <w:gridCol w:w="1693"/>
        <w:gridCol w:w="1270"/>
        <w:gridCol w:w="2462"/>
      </w:tblGrid>
      <w:tr w:rsidR="009E3879" w:rsidRPr="002B6ECD" w14:paraId="5A1BBDCF" w14:textId="77777777" w:rsidTr="00CA02BB">
        <w:trPr>
          <w:trHeight w:val="142"/>
        </w:trPr>
        <w:tc>
          <w:tcPr>
            <w:tcW w:w="625" w:type="pct"/>
            <w:tcBorders>
              <w:top w:val="single" w:sz="4" w:space="0" w:color="000000"/>
              <w:left w:val="single" w:sz="4" w:space="0" w:color="000000"/>
              <w:bottom w:val="single" w:sz="4" w:space="0" w:color="000000"/>
              <w:right w:val="single" w:sz="4" w:space="0" w:color="auto"/>
            </w:tcBorders>
          </w:tcPr>
          <w:p w14:paraId="1DB463F6" w14:textId="77777777" w:rsidR="009E3879" w:rsidRPr="002B6ECD" w:rsidRDefault="009E3879" w:rsidP="00CA02BB">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1</w:t>
            </w:r>
          </w:p>
        </w:tc>
        <w:tc>
          <w:tcPr>
            <w:tcW w:w="1607" w:type="pct"/>
            <w:tcBorders>
              <w:top w:val="single" w:sz="4" w:space="0" w:color="000000"/>
              <w:left w:val="single" w:sz="4" w:space="0" w:color="auto"/>
              <w:bottom w:val="single" w:sz="4" w:space="0" w:color="000000"/>
              <w:right w:val="single" w:sz="4" w:space="0" w:color="auto"/>
            </w:tcBorders>
          </w:tcPr>
          <w:p w14:paraId="2C6BA092" w14:textId="77777777" w:rsidR="009E3879" w:rsidRPr="002B6ECD" w:rsidRDefault="009E3879" w:rsidP="00CA02BB">
            <w:pPr>
              <w:widowControl w:val="0"/>
              <w:jc w:val="center"/>
              <w:rPr>
                <w:rFonts w:ascii="Times New Roman" w:eastAsia="Cambria" w:hAnsi="Times New Roman" w:cs="Times New Roman"/>
                <w:noProof/>
                <w:sz w:val="24"/>
                <w:szCs w:val="24"/>
                <w:lang w:val="kk-KZ" w:eastAsia="ru-RU"/>
              </w:rPr>
            </w:pPr>
            <w:r w:rsidRPr="002B6ECD">
              <w:rPr>
                <w:rFonts w:ascii="Times New Roman" w:eastAsia="Cambria" w:hAnsi="Times New Roman" w:cs="Times New Roman"/>
                <w:noProof/>
                <w:sz w:val="24"/>
                <w:szCs w:val="24"/>
                <w:lang w:val="kk-KZ" w:eastAsia="ru-RU"/>
              </w:rPr>
              <w:t>2</w:t>
            </w:r>
          </w:p>
        </w:tc>
        <w:tc>
          <w:tcPr>
            <w:tcW w:w="864" w:type="pct"/>
            <w:tcBorders>
              <w:top w:val="single" w:sz="4" w:space="0" w:color="000000"/>
              <w:left w:val="single" w:sz="4" w:space="0" w:color="auto"/>
              <w:bottom w:val="single" w:sz="4" w:space="0" w:color="000000"/>
              <w:right w:val="single" w:sz="4" w:space="0" w:color="000000"/>
            </w:tcBorders>
          </w:tcPr>
          <w:p w14:paraId="37FBD077" w14:textId="77777777" w:rsidR="009E3879" w:rsidRPr="002B6ECD" w:rsidRDefault="009E3879" w:rsidP="00CA02BB">
            <w:pPr>
              <w:widowControl w:val="0"/>
              <w:jc w:val="center"/>
              <w:rPr>
                <w:rFonts w:ascii="Times New Roman" w:eastAsia="Calibri" w:hAnsi="Times New Roman" w:cs="Times New Roman"/>
                <w:sz w:val="24"/>
                <w:szCs w:val="24"/>
                <w:lang w:val="kk-KZ"/>
              </w:rPr>
            </w:pPr>
            <w:r w:rsidRPr="002B6ECD">
              <w:rPr>
                <w:rFonts w:ascii="Times New Roman" w:eastAsia="Calibri" w:hAnsi="Times New Roman" w:cs="Times New Roman"/>
                <w:sz w:val="24"/>
                <w:szCs w:val="24"/>
                <w:lang w:val="kk-KZ"/>
              </w:rPr>
              <w:t>3</w:t>
            </w:r>
          </w:p>
        </w:tc>
        <w:tc>
          <w:tcPr>
            <w:tcW w:w="648" w:type="pct"/>
            <w:tcBorders>
              <w:top w:val="single" w:sz="4" w:space="0" w:color="000000"/>
              <w:left w:val="single" w:sz="4" w:space="0" w:color="000000"/>
              <w:bottom w:val="single" w:sz="4" w:space="0" w:color="000000"/>
              <w:right w:val="single" w:sz="4" w:space="0" w:color="000000"/>
            </w:tcBorders>
          </w:tcPr>
          <w:p w14:paraId="52792D63" w14:textId="77777777" w:rsidR="009E3879" w:rsidRPr="002B6ECD" w:rsidRDefault="009E3879" w:rsidP="00CA02BB">
            <w:pPr>
              <w:widowControl w:val="0"/>
              <w:jc w:val="center"/>
              <w:rPr>
                <w:rFonts w:ascii="Times New Roman" w:hAnsi="Times New Roman" w:cs="Times New Roman"/>
                <w:sz w:val="24"/>
                <w:szCs w:val="24"/>
                <w:lang w:val="kk-KZ"/>
              </w:rPr>
            </w:pPr>
            <w:r w:rsidRPr="002B6ECD">
              <w:rPr>
                <w:rFonts w:ascii="Times New Roman" w:hAnsi="Times New Roman" w:cs="Times New Roman"/>
                <w:sz w:val="24"/>
                <w:szCs w:val="24"/>
                <w:lang w:val="kk-KZ"/>
              </w:rPr>
              <w:t>4</w:t>
            </w:r>
          </w:p>
        </w:tc>
        <w:tc>
          <w:tcPr>
            <w:tcW w:w="1256" w:type="pct"/>
            <w:tcBorders>
              <w:top w:val="single" w:sz="4" w:space="0" w:color="000000"/>
              <w:left w:val="single" w:sz="4" w:space="0" w:color="000000"/>
              <w:bottom w:val="single" w:sz="4" w:space="0" w:color="000000"/>
              <w:right w:val="single" w:sz="4" w:space="0" w:color="000000"/>
            </w:tcBorders>
          </w:tcPr>
          <w:p w14:paraId="0DCF05BC" w14:textId="77777777" w:rsidR="009E3879" w:rsidRPr="002B6ECD" w:rsidRDefault="009E3879" w:rsidP="00CA02BB">
            <w:pPr>
              <w:widowControl w:val="0"/>
              <w:jc w:val="center"/>
              <w:rPr>
                <w:rFonts w:ascii="Times New Roman" w:eastAsia="Calibri" w:hAnsi="Times New Roman" w:cs="Times New Roman"/>
                <w:noProof/>
                <w:sz w:val="24"/>
                <w:szCs w:val="24"/>
                <w:lang w:val="kk-KZ" w:eastAsia="ru-RU"/>
              </w:rPr>
            </w:pPr>
            <w:r w:rsidRPr="002B6ECD">
              <w:rPr>
                <w:rFonts w:ascii="Times New Roman" w:eastAsia="Calibri" w:hAnsi="Times New Roman" w:cs="Times New Roman"/>
                <w:noProof/>
                <w:sz w:val="24"/>
                <w:szCs w:val="24"/>
                <w:lang w:val="kk-KZ" w:eastAsia="ru-RU"/>
              </w:rPr>
              <w:t>5</w:t>
            </w:r>
          </w:p>
        </w:tc>
      </w:tr>
      <w:tr w:rsidR="009E3879" w:rsidRPr="005D4B28" w14:paraId="3E0F3F0F" w14:textId="77777777" w:rsidTr="00CA02BB">
        <w:trPr>
          <w:trHeight w:val="142"/>
        </w:trPr>
        <w:tc>
          <w:tcPr>
            <w:tcW w:w="625" w:type="pct"/>
            <w:tcBorders>
              <w:top w:val="single" w:sz="4" w:space="0" w:color="000000"/>
              <w:left w:val="single" w:sz="4" w:space="0" w:color="000000"/>
              <w:bottom w:val="single" w:sz="4" w:space="0" w:color="000000"/>
              <w:right w:val="single" w:sz="4" w:space="0" w:color="auto"/>
            </w:tcBorders>
          </w:tcPr>
          <w:p w14:paraId="754D9719"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Қорытынды </w:t>
            </w:r>
          </w:p>
          <w:p w14:paraId="3CAA7F50"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Сабақтың соңы 2 минут</w:t>
            </w:r>
          </w:p>
        </w:tc>
        <w:tc>
          <w:tcPr>
            <w:tcW w:w="1607" w:type="pct"/>
            <w:tcBorders>
              <w:top w:val="single" w:sz="4" w:space="0" w:color="000000"/>
              <w:left w:val="single" w:sz="4" w:space="0" w:color="auto"/>
              <w:bottom w:val="single" w:sz="4" w:space="0" w:color="000000"/>
              <w:right w:val="single" w:sz="4" w:space="0" w:color="auto"/>
            </w:tcBorders>
          </w:tcPr>
          <w:p w14:paraId="73E2E2D2" w14:textId="77777777" w:rsidR="009E3879" w:rsidRPr="002B6ECD" w:rsidRDefault="009E3879" w:rsidP="00CA02BB">
            <w:pPr>
              <w:widowControl w:val="0"/>
              <w:rPr>
                <w:rFonts w:ascii="Times New Roman" w:eastAsia="Cambria" w:hAnsi="Times New Roman" w:cs="Times New Roman"/>
                <w:sz w:val="24"/>
                <w:szCs w:val="24"/>
                <w:lang w:val="kk-KZ"/>
              </w:rPr>
            </w:pPr>
            <w:r w:rsidRPr="002B6ECD">
              <w:rPr>
                <w:rFonts w:ascii="Times New Roman" w:eastAsia="Cambria" w:hAnsi="Times New Roman" w:cs="Times New Roman"/>
                <w:noProof/>
                <w:sz w:val="24"/>
                <w:szCs w:val="24"/>
                <w:lang w:eastAsia="ru-RU"/>
              </w:rPr>
              <w:drawing>
                <wp:inline distT="0" distB="0" distL="0" distR="0" wp14:anchorId="69F2F551" wp14:editId="28BA2095">
                  <wp:extent cx="1823594" cy="1065007"/>
                  <wp:effectExtent l="0" t="0" r="5715" b="1905"/>
                  <wp:docPr id="1298229512" name="Рисунок 129822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29071" cy="1068206"/>
                          </a:xfrm>
                          <a:prstGeom prst="rect">
                            <a:avLst/>
                          </a:prstGeom>
                        </pic:spPr>
                      </pic:pic>
                    </a:graphicData>
                  </a:graphic>
                </wp:inline>
              </w:drawing>
            </w:r>
          </w:p>
          <w:p w14:paraId="62248C6C"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0780CD26" wp14:editId="734AD62F">
                  <wp:extent cx="1817783" cy="1147395"/>
                  <wp:effectExtent l="0" t="0" r="0" b="0"/>
                  <wp:docPr id="1298229513" name="Рисунок 129822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2103" cy="1150122"/>
                          </a:xfrm>
                          <a:prstGeom prst="rect">
                            <a:avLst/>
                          </a:prstGeom>
                        </pic:spPr>
                      </pic:pic>
                    </a:graphicData>
                  </a:graphic>
                </wp:inline>
              </w:drawing>
            </w:r>
          </w:p>
          <w:p w14:paraId="2F2BE7EC"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Сергіту сәті: Көзге жаттығу</w:t>
            </w:r>
          </w:p>
          <w:p w14:paraId="426D16A9"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noProof/>
                <w:sz w:val="24"/>
                <w:szCs w:val="24"/>
                <w:lang w:eastAsia="ru-RU"/>
              </w:rPr>
              <w:drawing>
                <wp:inline distT="0" distB="0" distL="0" distR="0" wp14:anchorId="1907CFCC" wp14:editId="5BBB8F36">
                  <wp:extent cx="1818042" cy="852207"/>
                  <wp:effectExtent l="0" t="0" r="0" b="5080"/>
                  <wp:docPr id="1298229514" name="Рисунок 129822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6203" b="9887"/>
                          <a:stretch/>
                        </pic:blipFill>
                        <pic:spPr bwMode="auto">
                          <a:xfrm>
                            <a:off x="0" y="0"/>
                            <a:ext cx="1821390" cy="853776"/>
                          </a:xfrm>
                          <a:prstGeom prst="rect">
                            <a:avLst/>
                          </a:prstGeom>
                          <a:ln>
                            <a:noFill/>
                          </a:ln>
                          <a:extLst>
                            <a:ext uri="{53640926-AAD7-44D8-BBD7-CCE9431645EC}">
                              <a14:shadowObscured xmlns:a14="http://schemas.microsoft.com/office/drawing/2010/main"/>
                            </a:ext>
                          </a:extLst>
                        </pic:spPr>
                      </pic:pic>
                    </a:graphicData>
                  </a:graphic>
                </wp:inline>
              </w:drawing>
            </w:r>
          </w:p>
          <w:p w14:paraId="6E0B27A2"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robo-baldyrgan.kz сайты бойынша дәптермен жұмыс: </w:t>
            </w:r>
          </w:p>
          <w:p w14:paraId="3CFC74AD"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Кестені блоктармен сәйкестенді</w:t>
            </w:r>
            <w:proofErr w:type="gramStart"/>
            <w:r w:rsidRPr="002B6ECD">
              <w:rPr>
                <w:rFonts w:ascii="Times New Roman" w:eastAsia="Cambria" w:hAnsi="Times New Roman" w:cs="Times New Roman"/>
                <w:sz w:val="24"/>
                <w:szCs w:val="24"/>
              </w:rPr>
              <w:t>р</w:t>
            </w:r>
            <w:proofErr w:type="gramEnd"/>
            <w:r w:rsidRPr="002B6ECD">
              <w:rPr>
                <w:rFonts w:ascii="Times New Roman" w:eastAsia="Cambria" w:hAnsi="Times New Roman" w:cs="Times New Roman"/>
                <w:sz w:val="24"/>
                <w:szCs w:val="24"/>
              </w:rPr>
              <w:t>іп толтыр.</w:t>
            </w:r>
          </w:p>
          <w:p w14:paraId="3C14F03B"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hAnsi="Times New Roman" w:cs="Times New Roman"/>
                <w:noProof/>
                <w:sz w:val="24"/>
                <w:szCs w:val="24"/>
                <w:lang w:eastAsia="ru-RU"/>
              </w:rPr>
              <w:drawing>
                <wp:inline distT="0" distB="0" distL="0" distR="0" wp14:anchorId="4571FD1C" wp14:editId="4107E3A1">
                  <wp:extent cx="1280160" cy="944880"/>
                  <wp:effectExtent l="0" t="0" r="0" b="7620"/>
                  <wp:docPr id="1298229515" name="Рисунок 129822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45008" b="10036"/>
                          <a:stretch/>
                        </pic:blipFill>
                        <pic:spPr bwMode="auto">
                          <a:xfrm>
                            <a:off x="0" y="0"/>
                            <a:ext cx="1280160" cy="944880"/>
                          </a:xfrm>
                          <a:prstGeom prst="rect">
                            <a:avLst/>
                          </a:prstGeom>
                          <a:ln>
                            <a:noFill/>
                          </a:ln>
                          <a:extLst>
                            <a:ext uri="{53640926-AAD7-44D8-BBD7-CCE9431645EC}">
                              <a14:shadowObscured xmlns:a14="http://schemas.microsoft.com/office/drawing/2010/main"/>
                            </a:ext>
                          </a:extLst>
                        </pic:spPr>
                      </pic:pic>
                    </a:graphicData>
                  </a:graphic>
                </wp:inline>
              </w:drawing>
            </w:r>
            <w:r w:rsidRPr="002B6ECD">
              <w:rPr>
                <w:rFonts w:ascii="Times New Roman" w:hAnsi="Times New Roman" w:cs="Times New Roman"/>
                <w:sz w:val="24"/>
                <w:szCs w:val="24"/>
              </w:rPr>
              <w:t xml:space="preserve"> </w:t>
            </w:r>
          </w:p>
          <w:p w14:paraId="0A50EA0B"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Рефлексия: </w:t>
            </w:r>
            <w:r w:rsidRPr="002B6ECD">
              <w:rPr>
                <w:rFonts w:ascii="Times New Roman" w:hAnsi="Times New Roman" w:cs="Times New Roman"/>
                <w:sz w:val="24"/>
                <w:szCs w:val="24"/>
              </w:rPr>
              <w:t xml:space="preserve"> </w:t>
            </w:r>
            <w:r w:rsidRPr="002B6ECD">
              <w:rPr>
                <w:rFonts w:ascii="Times New Roman" w:eastAsia="Cambria" w:hAnsi="Times New Roman" w:cs="Times New Roman"/>
                <w:sz w:val="24"/>
                <w:szCs w:val="24"/>
              </w:rPr>
              <w:t>«Смайлик» әдісі арқылы сабақты қорытындыла</w:t>
            </w:r>
          </w:p>
          <w:p w14:paraId="5D2F5CF8" w14:textId="77777777" w:rsidR="009E3879" w:rsidRPr="002B6ECD" w:rsidRDefault="009E3879" w:rsidP="00CA02BB">
            <w:pPr>
              <w:widowControl w:val="0"/>
              <w:rPr>
                <w:rFonts w:ascii="Times New Roman" w:eastAsia="Cambria" w:hAnsi="Times New Roman" w:cs="Times New Roman"/>
                <w:sz w:val="24"/>
                <w:szCs w:val="24"/>
              </w:rPr>
            </w:pPr>
          </w:p>
          <w:p w14:paraId="7D0E800A"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Үйге тапсырма: </w:t>
            </w:r>
          </w:p>
          <w:p w14:paraId="3052F9B1"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 xml:space="preserve">1. LME EV3 </w:t>
            </w:r>
            <w:proofErr w:type="gramStart"/>
            <w:r w:rsidRPr="002B6ECD">
              <w:rPr>
                <w:rFonts w:ascii="Times New Roman" w:eastAsia="Cambria" w:hAnsi="Times New Roman" w:cs="Times New Roman"/>
                <w:sz w:val="24"/>
                <w:szCs w:val="24"/>
              </w:rPr>
              <w:t>ба</w:t>
            </w:r>
            <w:proofErr w:type="gramEnd"/>
            <w:r w:rsidRPr="002B6ECD">
              <w:rPr>
                <w:rFonts w:ascii="Times New Roman" w:eastAsia="Cambria" w:hAnsi="Times New Roman" w:cs="Times New Roman"/>
                <w:sz w:val="24"/>
                <w:szCs w:val="24"/>
              </w:rPr>
              <w:t>ғдарламасын дегеніміз не?</w:t>
            </w:r>
          </w:p>
          <w:p w14:paraId="7A41D117"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2. Старт батырмасының қызметі қандай?</w:t>
            </w:r>
          </w:p>
          <w:p w14:paraId="49FF5EBC"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3. Бағдарлама режим түрлері туралы өз түсіні</w:t>
            </w:r>
            <w:proofErr w:type="gramStart"/>
            <w:r w:rsidRPr="002B6ECD">
              <w:rPr>
                <w:rFonts w:ascii="Times New Roman" w:eastAsia="Cambria" w:hAnsi="Times New Roman" w:cs="Times New Roman"/>
                <w:sz w:val="24"/>
                <w:szCs w:val="24"/>
              </w:rPr>
              <w:t>г</w:t>
            </w:r>
            <w:proofErr w:type="gramEnd"/>
            <w:r w:rsidRPr="002B6ECD">
              <w:rPr>
                <w:rFonts w:ascii="Times New Roman" w:eastAsia="Cambria" w:hAnsi="Times New Roman" w:cs="Times New Roman"/>
                <w:sz w:val="24"/>
                <w:szCs w:val="24"/>
              </w:rPr>
              <w:t>іңді айт?</w:t>
            </w:r>
          </w:p>
          <w:p w14:paraId="64E2240B"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4. Мотор командалық блоктарына не жатады?</w:t>
            </w:r>
          </w:p>
          <w:p w14:paraId="528D9A5A"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5.Түрлі тү</w:t>
            </w:r>
            <w:proofErr w:type="gramStart"/>
            <w:r w:rsidRPr="002B6ECD">
              <w:rPr>
                <w:rFonts w:ascii="Times New Roman" w:eastAsia="Cambria" w:hAnsi="Times New Roman" w:cs="Times New Roman"/>
                <w:sz w:val="24"/>
                <w:szCs w:val="24"/>
              </w:rPr>
              <w:t>ст</w:t>
            </w:r>
            <w:proofErr w:type="gramEnd"/>
            <w:r w:rsidRPr="002B6ECD">
              <w:rPr>
                <w:rFonts w:ascii="Times New Roman" w:eastAsia="Cambria" w:hAnsi="Times New Roman" w:cs="Times New Roman"/>
                <w:sz w:val="24"/>
                <w:szCs w:val="24"/>
              </w:rPr>
              <w:t>і блоктар нені білдіреді?</w:t>
            </w:r>
          </w:p>
          <w:p w14:paraId="1D675F2A" w14:textId="77777777" w:rsidR="009E3879" w:rsidRPr="002B6ECD" w:rsidRDefault="009E3879" w:rsidP="00CA02BB">
            <w:pPr>
              <w:widowControl w:val="0"/>
              <w:rPr>
                <w:rFonts w:ascii="Times New Roman" w:eastAsia="Cambria" w:hAnsi="Times New Roman" w:cs="Times New Roman"/>
                <w:sz w:val="24"/>
                <w:szCs w:val="24"/>
              </w:rPr>
            </w:pPr>
            <w:r w:rsidRPr="002B6ECD">
              <w:rPr>
                <w:rFonts w:ascii="Times New Roman" w:eastAsia="Cambria" w:hAnsi="Times New Roman" w:cs="Times New Roman"/>
                <w:sz w:val="24"/>
                <w:szCs w:val="24"/>
              </w:rPr>
              <w:t>Ауызша дайындалу керек</w:t>
            </w:r>
          </w:p>
        </w:tc>
        <w:tc>
          <w:tcPr>
            <w:tcW w:w="864" w:type="pct"/>
            <w:tcBorders>
              <w:top w:val="single" w:sz="4" w:space="0" w:color="000000"/>
              <w:left w:val="single" w:sz="4" w:space="0" w:color="auto"/>
              <w:bottom w:val="single" w:sz="4" w:space="0" w:color="000000"/>
              <w:right w:val="single" w:sz="4" w:space="0" w:color="000000"/>
            </w:tcBorders>
          </w:tcPr>
          <w:p w14:paraId="21BA9A63"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2-тапсырма:</w:t>
            </w:r>
            <w:r w:rsidRPr="002B6ECD">
              <w:rPr>
                <w:rFonts w:ascii="Times New Roman" w:hAnsi="Times New Roman" w:cs="Times New Roman"/>
                <w:sz w:val="24"/>
                <w:szCs w:val="24"/>
              </w:rPr>
              <w:t xml:space="preserve"> </w:t>
            </w:r>
            <w:r w:rsidRPr="002B6ECD">
              <w:rPr>
                <w:rFonts w:ascii="Times New Roman" w:eastAsia="Calibri" w:hAnsi="Times New Roman" w:cs="Times New Roman"/>
                <w:sz w:val="24"/>
                <w:szCs w:val="24"/>
              </w:rPr>
              <w:t>Lego mindstorms education ev3 программасының терезе элементтерін сәйкес цифралармен нө</w:t>
            </w:r>
            <w:proofErr w:type="gramStart"/>
            <w:r w:rsidRPr="002B6ECD">
              <w:rPr>
                <w:rFonts w:ascii="Times New Roman" w:eastAsia="Calibri" w:hAnsi="Times New Roman" w:cs="Times New Roman"/>
                <w:sz w:val="24"/>
                <w:szCs w:val="24"/>
              </w:rPr>
              <w:t>м</w:t>
            </w:r>
            <w:proofErr w:type="gramEnd"/>
            <w:r w:rsidRPr="002B6ECD">
              <w:rPr>
                <w:rFonts w:ascii="Times New Roman" w:eastAsia="Calibri" w:hAnsi="Times New Roman" w:cs="Times New Roman"/>
                <w:sz w:val="24"/>
                <w:szCs w:val="24"/>
              </w:rPr>
              <w:t>ірлейді</w:t>
            </w:r>
          </w:p>
          <w:p w14:paraId="0EC1906D" w14:textId="77777777" w:rsidR="009E3879" w:rsidRPr="002B6ECD" w:rsidRDefault="009E3879" w:rsidP="00CA02BB">
            <w:pPr>
              <w:widowControl w:val="0"/>
              <w:rPr>
                <w:rFonts w:ascii="Times New Roman" w:eastAsia="Calibri" w:hAnsi="Times New Roman" w:cs="Times New Roman"/>
                <w:sz w:val="24"/>
                <w:szCs w:val="24"/>
              </w:rPr>
            </w:pPr>
          </w:p>
          <w:p w14:paraId="32CE4B83" w14:textId="77777777" w:rsidR="009E3879" w:rsidRPr="002B6ECD" w:rsidRDefault="009E3879" w:rsidP="00CA02BB">
            <w:pPr>
              <w:widowControl w:val="0"/>
              <w:rPr>
                <w:rFonts w:ascii="Times New Roman" w:eastAsia="Calibri" w:hAnsi="Times New Roman" w:cs="Times New Roman"/>
                <w:sz w:val="24"/>
                <w:szCs w:val="24"/>
              </w:rPr>
            </w:pPr>
          </w:p>
          <w:p w14:paraId="2F33B6FC"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Көзге жаттығу жасайды.</w:t>
            </w:r>
          </w:p>
          <w:p w14:paraId="6DFFA594" w14:textId="77777777" w:rsidR="009E3879" w:rsidRPr="002B6ECD" w:rsidRDefault="009E3879" w:rsidP="00CA02BB">
            <w:pPr>
              <w:widowControl w:val="0"/>
              <w:rPr>
                <w:rFonts w:ascii="Times New Roman" w:eastAsia="Calibri" w:hAnsi="Times New Roman" w:cs="Times New Roman"/>
                <w:sz w:val="24"/>
                <w:szCs w:val="24"/>
              </w:rPr>
            </w:pPr>
          </w:p>
          <w:p w14:paraId="03801C46"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Кестені толтырады-ауызша</w:t>
            </w:r>
          </w:p>
          <w:p w14:paraId="64C9667F" w14:textId="77777777" w:rsidR="009E3879" w:rsidRPr="002B6ECD" w:rsidRDefault="009E3879" w:rsidP="00CA02BB">
            <w:pPr>
              <w:widowControl w:val="0"/>
              <w:rPr>
                <w:rFonts w:ascii="Times New Roman" w:eastAsia="Calibri" w:hAnsi="Times New Roman" w:cs="Times New Roman"/>
                <w:sz w:val="24"/>
                <w:szCs w:val="24"/>
              </w:rPr>
            </w:pPr>
          </w:p>
          <w:p w14:paraId="1D6DF167"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 </w:t>
            </w:r>
          </w:p>
          <w:p w14:paraId="1DD2B90A" w14:textId="77777777" w:rsidR="009E3879" w:rsidRPr="002B6ECD" w:rsidRDefault="009E3879" w:rsidP="00CA02BB">
            <w:pPr>
              <w:widowControl w:val="0"/>
              <w:rPr>
                <w:rFonts w:ascii="Times New Roman" w:eastAsia="Calibri" w:hAnsi="Times New Roman" w:cs="Times New Roman"/>
                <w:sz w:val="24"/>
                <w:szCs w:val="24"/>
              </w:rPr>
            </w:pPr>
          </w:p>
          <w:p w14:paraId="38116616"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Кестені жазбаша толтырады</w:t>
            </w:r>
          </w:p>
          <w:p w14:paraId="0E862F57"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Сабақ түсініксіз болса қызылды белгілейді;</w:t>
            </w:r>
          </w:p>
          <w:p w14:paraId="4CD2CBCF"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Бі</w:t>
            </w:r>
            <w:proofErr w:type="gramStart"/>
            <w:r w:rsidRPr="002B6ECD">
              <w:rPr>
                <w:rFonts w:ascii="Times New Roman" w:eastAsia="Calibri" w:hAnsi="Times New Roman" w:cs="Times New Roman"/>
                <w:sz w:val="24"/>
                <w:szCs w:val="24"/>
              </w:rPr>
              <w:t>р-ек</w:t>
            </w:r>
            <w:proofErr w:type="gramEnd"/>
            <w:r w:rsidRPr="002B6ECD">
              <w:rPr>
                <w:rFonts w:ascii="Times New Roman" w:eastAsia="Calibri" w:hAnsi="Times New Roman" w:cs="Times New Roman"/>
                <w:sz w:val="24"/>
                <w:szCs w:val="24"/>
              </w:rPr>
              <w:t>і сұрақтары болса сарыны белгілейді,</w:t>
            </w:r>
          </w:p>
          <w:p w14:paraId="4DE1AEAC"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Сабақ түсінікті ә</w:t>
            </w:r>
            <w:proofErr w:type="gramStart"/>
            <w:r w:rsidRPr="002B6ECD">
              <w:rPr>
                <w:rFonts w:ascii="Times New Roman" w:eastAsia="Calibri" w:hAnsi="Times New Roman" w:cs="Times New Roman"/>
                <w:sz w:val="24"/>
                <w:szCs w:val="24"/>
              </w:rPr>
              <w:t>р</w:t>
            </w:r>
            <w:proofErr w:type="gramEnd"/>
            <w:r w:rsidRPr="002B6ECD">
              <w:rPr>
                <w:rFonts w:ascii="Times New Roman" w:eastAsia="Calibri" w:hAnsi="Times New Roman" w:cs="Times New Roman"/>
                <w:sz w:val="24"/>
                <w:szCs w:val="24"/>
              </w:rPr>
              <w:t>і қызықты болса жасыл түсті смайликті белгілейді!</w:t>
            </w:r>
          </w:p>
          <w:p w14:paraId="65F6DA98" w14:textId="77777777" w:rsidR="009E3879" w:rsidRPr="002B6ECD" w:rsidRDefault="009E3879" w:rsidP="00CA02BB">
            <w:pPr>
              <w:widowControl w:val="0"/>
              <w:rPr>
                <w:rFonts w:ascii="Times New Roman" w:eastAsia="Calibri" w:hAnsi="Times New Roman" w:cs="Times New Roman"/>
                <w:sz w:val="24"/>
                <w:szCs w:val="24"/>
              </w:rPr>
            </w:pPr>
          </w:p>
          <w:p w14:paraId="4A2CD874"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Үй тапсырмасын </w:t>
            </w:r>
            <w:r w:rsidRPr="002B6ECD">
              <w:rPr>
                <w:rFonts w:ascii="Times New Roman" w:eastAsia="Cambria" w:hAnsi="Times New Roman" w:cs="Times New Roman"/>
                <w:sz w:val="24"/>
                <w:szCs w:val="24"/>
              </w:rPr>
              <w:t xml:space="preserve"> robo-baldyrgan.kz сайтында орындай </w:t>
            </w:r>
            <w:r w:rsidRPr="002B6ECD">
              <w:rPr>
                <w:rFonts w:ascii="Times New Roman" w:eastAsia="Calibri" w:hAnsi="Times New Roman" w:cs="Times New Roman"/>
                <w:sz w:val="24"/>
                <w:szCs w:val="24"/>
              </w:rPr>
              <w:t>алады</w:t>
            </w:r>
          </w:p>
        </w:tc>
        <w:tc>
          <w:tcPr>
            <w:tcW w:w="648" w:type="pct"/>
            <w:tcBorders>
              <w:top w:val="single" w:sz="4" w:space="0" w:color="000000"/>
              <w:left w:val="single" w:sz="4" w:space="0" w:color="000000"/>
              <w:bottom w:val="single" w:sz="4" w:space="0" w:color="000000"/>
              <w:right w:val="single" w:sz="4" w:space="0" w:color="000000"/>
            </w:tcBorders>
          </w:tcPr>
          <w:p w14:paraId="3578AED0" w14:textId="77777777" w:rsidR="009E3879" w:rsidRPr="002B6ECD" w:rsidRDefault="009E3879" w:rsidP="00CA02BB">
            <w:pPr>
              <w:widowControl w:val="0"/>
              <w:rPr>
                <w:rFonts w:ascii="Times New Roman" w:hAnsi="Times New Roman" w:cs="Times New Roman"/>
                <w:sz w:val="24"/>
                <w:szCs w:val="24"/>
              </w:rPr>
            </w:pPr>
          </w:p>
          <w:p w14:paraId="71D71EC7" w14:textId="77777777" w:rsidR="009E3879" w:rsidRPr="002B6ECD" w:rsidRDefault="009E3879" w:rsidP="00CA02BB">
            <w:pPr>
              <w:widowControl w:val="0"/>
              <w:rPr>
                <w:rFonts w:ascii="Times New Roman" w:hAnsi="Times New Roman" w:cs="Times New Roman"/>
                <w:sz w:val="24"/>
                <w:szCs w:val="24"/>
              </w:rPr>
            </w:pPr>
          </w:p>
          <w:p w14:paraId="64C4A17E"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Жарайсыңдар!</w:t>
            </w:r>
          </w:p>
          <w:p w14:paraId="66743982" w14:textId="77777777" w:rsidR="009E3879" w:rsidRPr="002B6ECD" w:rsidRDefault="009E3879" w:rsidP="00CA02BB">
            <w:pPr>
              <w:widowControl w:val="0"/>
              <w:rPr>
                <w:rFonts w:ascii="Times New Roman" w:hAnsi="Times New Roman" w:cs="Times New Roman"/>
                <w:sz w:val="24"/>
                <w:szCs w:val="24"/>
              </w:rPr>
            </w:pPr>
          </w:p>
          <w:p w14:paraId="13CF2F28" w14:textId="77777777" w:rsidR="009E3879" w:rsidRPr="002B6ECD" w:rsidRDefault="009E3879" w:rsidP="00CA02BB">
            <w:pPr>
              <w:widowControl w:val="0"/>
              <w:rPr>
                <w:rFonts w:ascii="Times New Roman" w:hAnsi="Times New Roman" w:cs="Times New Roman"/>
                <w:sz w:val="24"/>
                <w:szCs w:val="24"/>
              </w:rPr>
            </w:pPr>
          </w:p>
          <w:p w14:paraId="0E50DFD6" w14:textId="77777777" w:rsidR="009E3879" w:rsidRPr="002B6ECD" w:rsidRDefault="009E3879" w:rsidP="00CA02BB">
            <w:pPr>
              <w:widowControl w:val="0"/>
              <w:rPr>
                <w:rFonts w:ascii="Times New Roman" w:hAnsi="Times New Roman" w:cs="Times New Roman"/>
                <w:sz w:val="24"/>
                <w:szCs w:val="24"/>
              </w:rPr>
            </w:pPr>
          </w:p>
          <w:p w14:paraId="4FA7C119" w14:textId="77777777" w:rsidR="009E3879" w:rsidRPr="002B6ECD" w:rsidRDefault="009E3879" w:rsidP="00CA02BB">
            <w:pPr>
              <w:widowControl w:val="0"/>
              <w:rPr>
                <w:rFonts w:ascii="Times New Roman" w:hAnsi="Times New Roman" w:cs="Times New Roman"/>
                <w:sz w:val="24"/>
                <w:szCs w:val="24"/>
              </w:rPr>
            </w:pPr>
          </w:p>
          <w:p w14:paraId="71A7CA4D"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Дескриптор</w:t>
            </w:r>
          </w:p>
          <w:p w14:paraId="4D08CD3B"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 xml:space="preserve">1 </w:t>
            </w:r>
            <w:proofErr w:type="gramStart"/>
            <w:r w:rsidRPr="002B6ECD">
              <w:rPr>
                <w:rFonts w:ascii="Times New Roman" w:hAnsi="Times New Roman" w:cs="Times New Roman"/>
                <w:sz w:val="24"/>
                <w:szCs w:val="24"/>
              </w:rPr>
              <w:t>ба</w:t>
            </w:r>
            <w:proofErr w:type="gramEnd"/>
            <w:r w:rsidRPr="002B6ECD">
              <w:rPr>
                <w:rFonts w:ascii="Times New Roman" w:hAnsi="Times New Roman" w:cs="Times New Roman"/>
                <w:sz w:val="24"/>
                <w:szCs w:val="24"/>
              </w:rPr>
              <w:t>ғдарлама дұрыс жазса -1балл</w:t>
            </w:r>
          </w:p>
          <w:p w14:paraId="65B6216E" w14:textId="77777777" w:rsidR="009E3879" w:rsidRPr="002B6ECD" w:rsidRDefault="009E3879" w:rsidP="00CA02BB">
            <w:pPr>
              <w:widowControl w:val="0"/>
              <w:rPr>
                <w:rFonts w:ascii="Times New Roman" w:hAnsi="Times New Roman" w:cs="Times New Roman"/>
                <w:sz w:val="24"/>
                <w:szCs w:val="24"/>
              </w:rPr>
            </w:pPr>
            <w:r w:rsidRPr="002B6ECD">
              <w:rPr>
                <w:rFonts w:ascii="Times New Roman" w:hAnsi="Times New Roman" w:cs="Times New Roman"/>
                <w:sz w:val="24"/>
                <w:szCs w:val="24"/>
              </w:rPr>
              <w:t>Жалпы -3балл</w:t>
            </w:r>
          </w:p>
          <w:p w14:paraId="172D605D" w14:textId="77777777" w:rsidR="009E3879" w:rsidRPr="002B6ECD" w:rsidRDefault="009E3879" w:rsidP="00CA02BB">
            <w:pPr>
              <w:widowControl w:val="0"/>
              <w:rPr>
                <w:rFonts w:ascii="Times New Roman" w:hAnsi="Times New Roman" w:cs="Times New Roman"/>
                <w:sz w:val="24"/>
                <w:szCs w:val="24"/>
              </w:rPr>
            </w:pPr>
          </w:p>
        </w:tc>
        <w:tc>
          <w:tcPr>
            <w:tcW w:w="1256" w:type="pct"/>
            <w:tcBorders>
              <w:top w:val="single" w:sz="4" w:space="0" w:color="000000"/>
              <w:left w:val="single" w:sz="4" w:space="0" w:color="000000"/>
              <w:bottom w:val="single" w:sz="4" w:space="0" w:color="000000"/>
              <w:right w:val="single" w:sz="4" w:space="0" w:color="000000"/>
            </w:tcBorders>
          </w:tcPr>
          <w:p w14:paraId="42D69CBD"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66B463C3" wp14:editId="31642C99">
                  <wp:extent cx="752475" cy="501650"/>
                  <wp:effectExtent l="0" t="0" r="9525" b="0"/>
                  <wp:docPr id="1298229516" name="Рисунок 1298229516" descr="C:\Users\User\AppData\Local\Packages\5319275A.WhatsAppDesktop_cv1g1gvanyjgm\TempState\5DE356E0A5585088CAC93FDE4C34A8EB\Изображение WhatsApp 2025-11-01 в 18.52.25_82768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5DE356E0A5585088CAC93FDE4C34A8EB\Изображение WhatsApp 2025-11-01 в 18.52.25_8276899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2795" cy="501863"/>
                          </a:xfrm>
                          <a:prstGeom prst="rect">
                            <a:avLst/>
                          </a:prstGeom>
                          <a:noFill/>
                          <a:ln>
                            <a:noFill/>
                          </a:ln>
                        </pic:spPr>
                      </pic:pic>
                    </a:graphicData>
                  </a:graphic>
                </wp:inline>
              </w:drawing>
            </w:r>
          </w:p>
          <w:p w14:paraId="3E47C70B" w14:textId="77777777" w:rsidR="009E3879" w:rsidRPr="002B6ECD" w:rsidRDefault="009E3879" w:rsidP="00CA02BB">
            <w:pPr>
              <w:widowControl w:val="0"/>
              <w:rPr>
                <w:rFonts w:ascii="Times New Roman" w:eastAsia="Calibri" w:hAnsi="Times New Roman" w:cs="Times New Roman"/>
                <w:sz w:val="24"/>
                <w:szCs w:val="24"/>
              </w:rPr>
            </w:pPr>
          </w:p>
          <w:p w14:paraId="62ABB64E" w14:textId="77777777" w:rsidR="009E3879" w:rsidRPr="002B6ECD" w:rsidRDefault="009E3879" w:rsidP="00CA02BB">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707DA8D9" w14:textId="77777777" w:rsidR="009E3879" w:rsidRPr="002B6ECD" w:rsidRDefault="009649CD" w:rsidP="00CA02BB">
            <w:pPr>
              <w:widowControl w:val="0"/>
              <w:rPr>
                <w:rFonts w:ascii="Times New Roman" w:eastAsia="Calibri" w:hAnsi="Times New Roman" w:cs="Times New Roman"/>
                <w:sz w:val="24"/>
                <w:szCs w:val="24"/>
                <w:lang w:val="en-US"/>
              </w:rPr>
            </w:pPr>
            <w:hyperlink r:id="rId90" w:history="1">
              <w:r w:rsidR="009E3879" w:rsidRPr="002B6ECD">
                <w:rPr>
                  <w:rStyle w:val="a6"/>
                  <w:rFonts w:ascii="Times New Roman" w:eastAsia="Calibri" w:hAnsi="Times New Roman" w:cs="Times New Roman"/>
                  <w:sz w:val="24"/>
                  <w:szCs w:val="24"/>
                  <w:lang w:val="en-US"/>
                </w:rPr>
                <w:t>https://robobaldyrgan.kz/</w:t>
              </w:r>
            </w:hyperlink>
            <w:r w:rsidR="009E3879" w:rsidRPr="002B6ECD">
              <w:rPr>
                <w:rFonts w:ascii="Times New Roman" w:eastAsia="Calibri" w:hAnsi="Times New Roman" w:cs="Times New Roman"/>
                <w:sz w:val="24"/>
                <w:szCs w:val="24"/>
                <w:lang w:val="en-US"/>
              </w:rPr>
              <w:t>,</w:t>
            </w:r>
          </w:p>
          <w:p w14:paraId="1FC376DC" w14:textId="77777777" w:rsidR="009E3879" w:rsidRPr="002B6ECD" w:rsidRDefault="009E3879" w:rsidP="00CA02BB">
            <w:pPr>
              <w:widowControl w:val="0"/>
              <w:rPr>
                <w:rFonts w:ascii="Times New Roman" w:eastAsia="Calibri" w:hAnsi="Times New Roman" w:cs="Times New Roman"/>
                <w:sz w:val="24"/>
                <w:szCs w:val="24"/>
                <w:lang w:val="en-US"/>
              </w:rPr>
            </w:pPr>
            <w:r w:rsidRPr="002B6ECD">
              <w:rPr>
                <w:rFonts w:ascii="Times New Roman" w:eastAsia="Calibri" w:hAnsi="Times New Roman" w:cs="Times New Roman"/>
                <w:sz w:val="24"/>
                <w:szCs w:val="24"/>
              </w:rPr>
              <w:t>Оқулық</w:t>
            </w:r>
            <w:r w:rsidRPr="002B6ECD">
              <w:rPr>
                <w:rFonts w:ascii="Times New Roman" w:eastAsia="Calibri" w:hAnsi="Times New Roman" w:cs="Times New Roman"/>
                <w:sz w:val="24"/>
                <w:szCs w:val="24"/>
                <w:lang w:val="en-US"/>
              </w:rPr>
              <w:t xml:space="preserve"> </w:t>
            </w:r>
          </w:p>
          <w:p w14:paraId="28B38A4C"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14-бет</w:t>
            </w:r>
          </w:p>
          <w:p w14:paraId="0ACD5E2E" w14:textId="77777777" w:rsidR="009E3879" w:rsidRPr="002B6ECD" w:rsidRDefault="009E3879" w:rsidP="00CA02BB">
            <w:pPr>
              <w:widowControl w:val="0"/>
              <w:rPr>
                <w:rFonts w:ascii="Times New Roman" w:eastAsia="Calibri" w:hAnsi="Times New Roman" w:cs="Times New Roman"/>
                <w:sz w:val="24"/>
                <w:szCs w:val="24"/>
              </w:rPr>
            </w:pPr>
          </w:p>
          <w:p w14:paraId="03A2B2A7" w14:textId="77777777" w:rsidR="009E3879" w:rsidRPr="002B6ECD" w:rsidRDefault="009E3879" w:rsidP="00CA02BB">
            <w:pPr>
              <w:widowControl w:val="0"/>
              <w:rPr>
                <w:rFonts w:ascii="Times New Roman" w:eastAsia="Calibri" w:hAnsi="Times New Roman" w:cs="Times New Roman"/>
                <w:sz w:val="24"/>
                <w:szCs w:val="24"/>
              </w:rPr>
            </w:pPr>
          </w:p>
          <w:p w14:paraId="13AC5D07" w14:textId="77777777" w:rsidR="009E3879" w:rsidRPr="002B6ECD" w:rsidRDefault="009E3879" w:rsidP="00CA02BB">
            <w:pPr>
              <w:widowControl w:val="0"/>
              <w:rPr>
                <w:rFonts w:ascii="Times New Roman" w:eastAsia="Calibri" w:hAnsi="Times New Roman" w:cs="Times New Roman"/>
                <w:sz w:val="24"/>
                <w:szCs w:val="24"/>
              </w:rPr>
            </w:pPr>
          </w:p>
          <w:p w14:paraId="56799D66" w14:textId="77777777" w:rsidR="009E3879" w:rsidRPr="002B6ECD" w:rsidRDefault="009E3879" w:rsidP="00CA02BB">
            <w:pPr>
              <w:widowControl w:val="0"/>
              <w:rPr>
                <w:rFonts w:ascii="Times New Roman" w:eastAsia="Calibri" w:hAnsi="Times New Roman" w:cs="Times New Roman"/>
                <w:sz w:val="24"/>
                <w:szCs w:val="24"/>
              </w:rPr>
            </w:pPr>
          </w:p>
          <w:p w14:paraId="12983351" w14:textId="77777777" w:rsidR="009E3879" w:rsidRPr="002B6ECD" w:rsidRDefault="009E3879" w:rsidP="00CA02BB">
            <w:pPr>
              <w:widowControl w:val="0"/>
              <w:rPr>
                <w:rFonts w:ascii="Times New Roman" w:eastAsia="Calibri" w:hAnsi="Times New Roman" w:cs="Times New Roman"/>
                <w:sz w:val="24"/>
                <w:szCs w:val="24"/>
              </w:rPr>
            </w:pPr>
          </w:p>
          <w:p w14:paraId="73F5550F" w14:textId="77777777" w:rsidR="009E3879" w:rsidRPr="002B6ECD" w:rsidRDefault="009E3879" w:rsidP="00CA02BB">
            <w:pPr>
              <w:widowControl w:val="0"/>
              <w:rPr>
                <w:rFonts w:ascii="Times New Roman" w:eastAsia="Calibri" w:hAnsi="Times New Roman" w:cs="Times New Roman"/>
                <w:sz w:val="24"/>
                <w:szCs w:val="24"/>
              </w:rPr>
            </w:pPr>
          </w:p>
          <w:p w14:paraId="25CD07DA" w14:textId="77777777" w:rsidR="009E3879" w:rsidRPr="002B6ECD" w:rsidRDefault="009E3879" w:rsidP="00CA02BB">
            <w:pPr>
              <w:widowControl w:val="0"/>
              <w:rPr>
                <w:rFonts w:ascii="Times New Roman" w:eastAsia="Calibri" w:hAnsi="Times New Roman" w:cs="Times New Roman"/>
                <w:sz w:val="24"/>
                <w:szCs w:val="24"/>
              </w:rPr>
            </w:pPr>
          </w:p>
          <w:p w14:paraId="45B30326" w14:textId="77777777" w:rsidR="009E3879" w:rsidRPr="002B6ECD" w:rsidRDefault="009E3879" w:rsidP="00CA02BB">
            <w:pPr>
              <w:widowControl w:val="0"/>
              <w:rPr>
                <w:rFonts w:ascii="Times New Roman" w:eastAsia="Calibri" w:hAnsi="Times New Roman" w:cs="Times New Roman"/>
                <w:sz w:val="24"/>
                <w:szCs w:val="24"/>
              </w:rPr>
            </w:pPr>
          </w:p>
          <w:p w14:paraId="7F8C912F" w14:textId="77777777" w:rsidR="009E3879" w:rsidRPr="002B6ECD" w:rsidRDefault="009E3879" w:rsidP="00CA02BB">
            <w:pPr>
              <w:widowControl w:val="0"/>
              <w:rPr>
                <w:rFonts w:ascii="Times New Roman" w:eastAsia="Calibri" w:hAnsi="Times New Roman" w:cs="Times New Roman"/>
                <w:sz w:val="24"/>
                <w:szCs w:val="24"/>
              </w:rPr>
            </w:pPr>
          </w:p>
          <w:p w14:paraId="4EAAA3BF" w14:textId="77777777" w:rsidR="009E3879" w:rsidRPr="002B6ECD" w:rsidRDefault="009E3879" w:rsidP="00CA02BB">
            <w:pPr>
              <w:widowControl w:val="0"/>
              <w:rPr>
                <w:rFonts w:ascii="Times New Roman" w:eastAsia="Calibri" w:hAnsi="Times New Roman" w:cs="Times New Roman"/>
                <w:sz w:val="24"/>
                <w:szCs w:val="24"/>
              </w:rPr>
            </w:pPr>
          </w:p>
          <w:p w14:paraId="0358B0FB" w14:textId="77777777" w:rsidR="009E3879" w:rsidRPr="002B6ECD" w:rsidRDefault="009E3879" w:rsidP="00CA02BB">
            <w:pPr>
              <w:widowControl w:val="0"/>
              <w:rPr>
                <w:rFonts w:ascii="Times New Roman" w:eastAsia="Calibri" w:hAnsi="Times New Roman" w:cs="Times New Roman"/>
                <w:sz w:val="24"/>
                <w:szCs w:val="24"/>
              </w:rPr>
            </w:pPr>
          </w:p>
          <w:p w14:paraId="7C8A3172" w14:textId="77777777" w:rsidR="009E3879" w:rsidRPr="002B6ECD" w:rsidRDefault="009E3879" w:rsidP="00CA02BB">
            <w:pPr>
              <w:widowControl w:val="0"/>
              <w:rPr>
                <w:rFonts w:ascii="Times New Roman" w:eastAsia="Calibri" w:hAnsi="Times New Roman" w:cs="Times New Roman"/>
                <w:sz w:val="24"/>
                <w:szCs w:val="24"/>
              </w:rPr>
            </w:pPr>
          </w:p>
          <w:p w14:paraId="5C97DF51"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Интерактивті тақ</w:t>
            </w:r>
            <w:proofErr w:type="gramStart"/>
            <w:r w:rsidRPr="002B6ECD">
              <w:rPr>
                <w:rFonts w:ascii="Times New Roman" w:eastAsia="Calibri" w:hAnsi="Times New Roman" w:cs="Times New Roman"/>
                <w:sz w:val="24"/>
                <w:szCs w:val="24"/>
              </w:rPr>
              <w:t>та</w:t>
            </w:r>
            <w:proofErr w:type="gramEnd"/>
          </w:p>
          <w:p w14:paraId="495F1ED6" w14:textId="77777777" w:rsidR="009E3879" w:rsidRPr="002B6ECD" w:rsidRDefault="009E3879" w:rsidP="00CA02BB">
            <w:pPr>
              <w:widowControl w:val="0"/>
              <w:rPr>
                <w:rFonts w:ascii="Times New Roman" w:eastAsia="Calibri" w:hAnsi="Times New Roman" w:cs="Times New Roman"/>
                <w:sz w:val="24"/>
                <w:szCs w:val="24"/>
              </w:rPr>
            </w:pPr>
          </w:p>
          <w:p w14:paraId="612ECD9C"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noProof/>
                <w:sz w:val="24"/>
                <w:szCs w:val="24"/>
                <w:lang w:eastAsia="ru-RU"/>
              </w:rPr>
              <w:drawing>
                <wp:inline distT="0" distB="0" distL="0" distR="0" wp14:anchorId="6B0FAD9D" wp14:editId="53845D8A">
                  <wp:extent cx="699245" cy="304800"/>
                  <wp:effectExtent l="0" t="0" r="5715" b="0"/>
                  <wp:docPr id="1298229518" name="Рисунок 129822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 r="55228" b="64526"/>
                          <a:stretch/>
                        </pic:blipFill>
                        <pic:spPr bwMode="auto">
                          <a:xfrm>
                            <a:off x="0" y="0"/>
                            <a:ext cx="734315" cy="320087"/>
                          </a:xfrm>
                          <a:prstGeom prst="rect">
                            <a:avLst/>
                          </a:prstGeom>
                          <a:ln>
                            <a:noFill/>
                          </a:ln>
                          <a:extLst>
                            <a:ext uri="{53640926-AAD7-44D8-BBD7-CCE9431645EC}">
                              <a14:shadowObscured xmlns:a14="http://schemas.microsoft.com/office/drawing/2010/main"/>
                            </a:ext>
                          </a:extLst>
                        </pic:spPr>
                      </pic:pic>
                    </a:graphicData>
                  </a:graphic>
                </wp:inline>
              </w:drawing>
            </w:r>
          </w:p>
          <w:p w14:paraId="5B92B9A7" w14:textId="77777777" w:rsidR="009E3879" w:rsidRPr="002B6ECD" w:rsidRDefault="009E3879" w:rsidP="00CA02BB">
            <w:pPr>
              <w:widowControl w:val="0"/>
              <w:rPr>
                <w:rFonts w:ascii="Times New Roman" w:eastAsia="Calibri" w:hAnsi="Times New Roman" w:cs="Times New Roman"/>
                <w:sz w:val="24"/>
                <w:szCs w:val="24"/>
              </w:rPr>
            </w:pPr>
          </w:p>
          <w:p w14:paraId="26E92FA9" w14:textId="77777777" w:rsidR="009E3879" w:rsidRPr="002B6ECD" w:rsidRDefault="009E3879" w:rsidP="00CA02BB">
            <w:pPr>
              <w:widowControl w:val="0"/>
              <w:rPr>
                <w:rFonts w:ascii="Times New Roman" w:eastAsia="Calibri" w:hAnsi="Times New Roman" w:cs="Times New Roman"/>
                <w:sz w:val="24"/>
                <w:szCs w:val="24"/>
              </w:rPr>
            </w:pPr>
          </w:p>
          <w:p w14:paraId="5AD620C3" w14:textId="77777777" w:rsidR="009E3879" w:rsidRPr="002B6ECD" w:rsidRDefault="009E3879" w:rsidP="00CA02BB">
            <w:pPr>
              <w:widowControl w:val="0"/>
              <w:rPr>
                <w:rFonts w:ascii="Times New Roman" w:eastAsia="Calibri" w:hAnsi="Times New Roman" w:cs="Times New Roman"/>
                <w:sz w:val="24"/>
                <w:szCs w:val="24"/>
              </w:rPr>
            </w:pPr>
          </w:p>
          <w:p w14:paraId="63B3C5C9" w14:textId="77777777" w:rsidR="009E3879" w:rsidRPr="002B6ECD" w:rsidRDefault="009E3879" w:rsidP="00CA02BB">
            <w:pPr>
              <w:widowControl w:val="0"/>
              <w:rPr>
                <w:rFonts w:ascii="Times New Roman" w:eastAsia="Calibri" w:hAnsi="Times New Roman" w:cs="Times New Roman"/>
                <w:sz w:val="24"/>
                <w:szCs w:val="24"/>
              </w:rPr>
            </w:pPr>
          </w:p>
          <w:p w14:paraId="02B78DE9" w14:textId="77777777" w:rsidR="009E3879" w:rsidRPr="002B6ECD" w:rsidRDefault="009E3879" w:rsidP="00CA02BB">
            <w:pPr>
              <w:widowControl w:val="0"/>
              <w:rPr>
                <w:rFonts w:ascii="Times New Roman" w:eastAsia="Calibri" w:hAnsi="Times New Roman" w:cs="Times New Roman"/>
                <w:sz w:val="24"/>
                <w:szCs w:val="24"/>
              </w:rPr>
            </w:pPr>
          </w:p>
          <w:p w14:paraId="56CBC79C" w14:textId="77777777" w:rsidR="009E3879" w:rsidRPr="002B6ECD" w:rsidRDefault="009E3879" w:rsidP="00CA02BB">
            <w:pPr>
              <w:widowControl w:val="0"/>
              <w:rPr>
                <w:rFonts w:ascii="Times New Roman" w:eastAsia="Cambria" w:hAnsi="Times New Roman" w:cs="Times New Roman"/>
                <w:sz w:val="24"/>
                <w:szCs w:val="24"/>
                <w:lang w:val="en-US"/>
              </w:rPr>
            </w:pPr>
            <w:r w:rsidRPr="002B6ECD">
              <w:rPr>
                <w:rFonts w:ascii="Times New Roman" w:eastAsia="Cambria" w:hAnsi="Times New Roman" w:cs="Times New Roman"/>
                <w:sz w:val="24"/>
                <w:szCs w:val="24"/>
                <w:lang w:val="en-US"/>
              </w:rPr>
              <w:t xml:space="preserve">robo-baldyrgan.kz </w:t>
            </w:r>
            <w:r w:rsidRPr="002B6ECD">
              <w:rPr>
                <w:rFonts w:ascii="Times New Roman" w:eastAsia="Cambria" w:hAnsi="Times New Roman" w:cs="Times New Roman"/>
                <w:sz w:val="24"/>
                <w:szCs w:val="24"/>
              </w:rPr>
              <w:t>сайты</w:t>
            </w:r>
          </w:p>
          <w:p w14:paraId="62B58CB4" w14:textId="77777777" w:rsidR="009E3879" w:rsidRPr="002B6ECD" w:rsidRDefault="009649CD" w:rsidP="00CA02BB">
            <w:pPr>
              <w:widowControl w:val="0"/>
              <w:rPr>
                <w:rFonts w:ascii="Times New Roman" w:eastAsia="Calibri" w:hAnsi="Times New Roman" w:cs="Times New Roman"/>
                <w:sz w:val="24"/>
                <w:szCs w:val="24"/>
                <w:lang w:val="en-US"/>
              </w:rPr>
            </w:pPr>
            <w:hyperlink r:id="rId91" w:history="1">
              <w:r w:rsidR="009E3879" w:rsidRPr="002B6ECD">
                <w:rPr>
                  <w:rStyle w:val="a6"/>
                  <w:rFonts w:ascii="Times New Roman" w:eastAsia="Calibri" w:hAnsi="Times New Roman" w:cs="Times New Roman"/>
                  <w:sz w:val="24"/>
                  <w:szCs w:val="24"/>
                  <w:lang w:val="en-US"/>
                </w:rPr>
                <w:t>https://robobaldyrgan.kz/</w:t>
              </w:r>
            </w:hyperlink>
            <w:r w:rsidR="009E3879" w:rsidRPr="002B6ECD">
              <w:rPr>
                <w:rFonts w:ascii="Times New Roman" w:eastAsia="Calibri" w:hAnsi="Times New Roman" w:cs="Times New Roman"/>
                <w:sz w:val="24"/>
                <w:szCs w:val="24"/>
                <w:lang w:val="en-US"/>
              </w:rPr>
              <w:t>,</w:t>
            </w:r>
          </w:p>
          <w:p w14:paraId="69E3CED9"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 xml:space="preserve">Оқулық </w:t>
            </w:r>
          </w:p>
          <w:p w14:paraId="63834587" w14:textId="77777777" w:rsidR="009E3879" w:rsidRPr="002B6ECD" w:rsidRDefault="009E3879" w:rsidP="00CA02BB">
            <w:pPr>
              <w:widowControl w:val="0"/>
              <w:rPr>
                <w:rFonts w:ascii="Times New Roman" w:eastAsia="Calibri" w:hAnsi="Times New Roman" w:cs="Times New Roman"/>
                <w:sz w:val="24"/>
                <w:szCs w:val="24"/>
              </w:rPr>
            </w:pPr>
            <w:r w:rsidRPr="002B6ECD">
              <w:rPr>
                <w:rFonts w:ascii="Times New Roman" w:eastAsia="Calibri" w:hAnsi="Times New Roman" w:cs="Times New Roman"/>
                <w:sz w:val="24"/>
                <w:szCs w:val="24"/>
              </w:rPr>
              <w:t>14-бет</w:t>
            </w:r>
          </w:p>
        </w:tc>
      </w:tr>
    </w:tbl>
    <w:p w14:paraId="74B34D96" w14:textId="77777777" w:rsidR="009E3879" w:rsidRPr="009E3879" w:rsidRDefault="009E3879" w:rsidP="009E3879">
      <w:pPr>
        <w:widowControl w:val="0"/>
        <w:spacing w:after="0" w:line="240" w:lineRule="auto"/>
        <w:rPr>
          <w:rFonts w:ascii="Times New Roman" w:hAnsi="Times New Roman" w:cs="Times New Roman"/>
          <w:sz w:val="28"/>
          <w:lang w:val="kk-KZ"/>
        </w:rPr>
      </w:pPr>
    </w:p>
    <w:sectPr w:rsidR="009E3879" w:rsidRPr="009E3879" w:rsidSect="0081394F">
      <w:footerReference w:type="default" r:id="rId9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DFC8C" w14:textId="77777777" w:rsidR="00E85F71" w:rsidRDefault="00E85F71" w:rsidP="00F67FE8">
      <w:pPr>
        <w:spacing w:after="0" w:line="240" w:lineRule="auto"/>
      </w:pPr>
      <w:r>
        <w:separator/>
      </w:r>
    </w:p>
  </w:endnote>
  <w:endnote w:type="continuationSeparator" w:id="0">
    <w:p w14:paraId="311DD497" w14:textId="77777777" w:rsidR="00E85F71" w:rsidRDefault="00E85F71" w:rsidP="00F6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Times New Roman"/>
    <w:charset w:val="00"/>
    <w:family w:val="roman"/>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79863567"/>
      <w:docPartObj>
        <w:docPartGallery w:val="Page Numbers (Bottom of Page)"/>
        <w:docPartUnique/>
      </w:docPartObj>
    </w:sdtPr>
    <w:sdtContent>
      <w:p w14:paraId="04782A8B" w14:textId="77777777" w:rsidR="009649CD" w:rsidRPr="00F67FE8" w:rsidRDefault="009649CD">
        <w:pPr>
          <w:pStyle w:val="af"/>
          <w:jc w:val="center"/>
          <w:rPr>
            <w:rFonts w:ascii="Times New Roman" w:hAnsi="Times New Roman" w:cs="Times New Roman"/>
            <w:sz w:val="24"/>
          </w:rPr>
        </w:pPr>
        <w:r w:rsidRPr="00F67FE8">
          <w:rPr>
            <w:rFonts w:ascii="Times New Roman" w:hAnsi="Times New Roman" w:cs="Times New Roman"/>
            <w:sz w:val="24"/>
          </w:rPr>
          <w:fldChar w:fldCharType="begin"/>
        </w:r>
        <w:r w:rsidRPr="00F67FE8">
          <w:rPr>
            <w:rFonts w:ascii="Times New Roman" w:hAnsi="Times New Roman" w:cs="Times New Roman"/>
            <w:sz w:val="24"/>
          </w:rPr>
          <w:instrText>PAGE   \* MERGEFORMAT</w:instrText>
        </w:r>
        <w:r w:rsidRPr="00F67FE8">
          <w:rPr>
            <w:rFonts w:ascii="Times New Roman" w:hAnsi="Times New Roman" w:cs="Times New Roman"/>
            <w:sz w:val="24"/>
          </w:rPr>
          <w:fldChar w:fldCharType="separate"/>
        </w:r>
        <w:r w:rsidR="000D0B51">
          <w:rPr>
            <w:rFonts w:ascii="Times New Roman" w:hAnsi="Times New Roman" w:cs="Times New Roman"/>
            <w:noProof/>
            <w:sz w:val="24"/>
          </w:rPr>
          <w:t>168</w:t>
        </w:r>
        <w:r w:rsidRPr="00F67FE8">
          <w:rPr>
            <w:rFonts w:ascii="Times New Roman" w:hAnsi="Times New Roman" w:cs="Times New Roman"/>
            <w:sz w:val="24"/>
          </w:rPr>
          <w:fldChar w:fldCharType="end"/>
        </w:r>
      </w:p>
    </w:sdtContent>
  </w:sdt>
  <w:p w14:paraId="1104C840" w14:textId="77777777" w:rsidR="009649CD" w:rsidRPr="00F67FE8" w:rsidRDefault="009649CD">
    <w:pPr>
      <w:pStyle w:val="af"/>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10B5D" w14:textId="77777777" w:rsidR="00E85F71" w:rsidRDefault="00E85F71" w:rsidP="00F67FE8">
      <w:pPr>
        <w:spacing w:after="0" w:line="240" w:lineRule="auto"/>
      </w:pPr>
      <w:r>
        <w:separator/>
      </w:r>
    </w:p>
  </w:footnote>
  <w:footnote w:type="continuationSeparator" w:id="0">
    <w:p w14:paraId="47808EB2" w14:textId="77777777" w:rsidR="00E85F71" w:rsidRDefault="00E85F71" w:rsidP="00F67F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92BFD"/>
    <w:multiLevelType w:val="hybridMultilevel"/>
    <w:tmpl w:val="95C8907C"/>
    <w:lvl w:ilvl="0" w:tplc="F350C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97E01"/>
    <w:multiLevelType w:val="hybridMultilevel"/>
    <w:tmpl w:val="9ADC7408"/>
    <w:lvl w:ilvl="0" w:tplc="F350C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EC2692A"/>
    <w:multiLevelType w:val="hybridMultilevel"/>
    <w:tmpl w:val="8ACACC1C"/>
    <w:lvl w:ilvl="0" w:tplc="F350C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9772C23"/>
    <w:multiLevelType w:val="multilevel"/>
    <w:tmpl w:val="FF26041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2631F8C"/>
    <w:multiLevelType w:val="hybridMultilevel"/>
    <w:tmpl w:val="D83C330E"/>
    <w:lvl w:ilvl="0" w:tplc="F350C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422109E"/>
    <w:multiLevelType w:val="hybridMultilevel"/>
    <w:tmpl w:val="4A087C70"/>
    <w:lvl w:ilvl="0" w:tplc="F350C7D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6A"/>
    <w:rsid w:val="00002218"/>
    <w:rsid w:val="00004D9F"/>
    <w:rsid w:val="00010F0C"/>
    <w:rsid w:val="000206FB"/>
    <w:rsid w:val="00027866"/>
    <w:rsid w:val="00060296"/>
    <w:rsid w:val="00061B3D"/>
    <w:rsid w:val="0007486A"/>
    <w:rsid w:val="00081B47"/>
    <w:rsid w:val="00083355"/>
    <w:rsid w:val="00084F5B"/>
    <w:rsid w:val="000917B8"/>
    <w:rsid w:val="000A03B9"/>
    <w:rsid w:val="000A5FAF"/>
    <w:rsid w:val="000C63E1"/>
    <w:rsid w:val="000D0B51"/>
    <w:rsid w:val="000D0DB1"/>
    <w:rsid w:val="000F0658"/>
    <w:rsid w:val="000F6290"/>
    <w:rsid w:val="001062C6"/>
    <w:rsid w:val="0012681E"/>
    <w:rsid w:val="001377C8"/>
    <w:rsid w:val="0015208D"/>
    <w:rsid w:val="00162834"/>
    <w:rsid w:val="00164D52"/>
    <w:rsid w:val="001761B8"/>
    <w:rsid w:val="001761FE"/>
    <w:rsid w:val="00196035"/>
    <w:rsid w:val="001A5859"/>
    <w:rsid w:val="001C2C19"/>
    <w:rsid w:val="001C407F"/>
    <w:rsid w:val="001C541E"/>
    <w:rsid w:val="001C5F97"/>
    <w:rsid w:val="001D07FD"/>
    <w:rsid w:val="001D30AA"/>
    <w:rsid w:val="001D32E6"/>
    <w:rsid w:val="001D4011"/>
    <w:rsid w:val="001E2347"/>
    <w:rsid w:val="001E7B62"/>
    <w:rsid w:val="00213402"/>
    <w:rsid w:val="0022167B"/>
    <w:rsid w:val="0022202C"/>
    <w:rsid w:val="0024537C"/>
    <w:rsid w:val="00273B30"/>
    <w:rsid w:val="002749A3"/>
    <w:rsid w:val="00280246"/>
    <w:rsid w:val="00286F64"/>
    <w:rsid w:val="002918AA"/>
    <w:rsid w:val="002A53B0"/>
    <w:rsid w:val="002B0562"/>
    <w:rsid w:val="002B2D02"/>
    <w:rsid w:val="002B4F8F"/>
    <w:rsid w:val="002B6498"/>
    <w:rsid w:val="002B6ECD"/>
    <w:rsid w:val="002C12C8"/>
    <w:rsid w:val="002E2059"/>
    <w:rsid w:val="002E4586"/>
    <w:rsid w:val="002F53CA"/>
    <w:rsid w:val="00310E7C"/>
    <w:rsid w:val="003217C1"/>
    <w:rsid w:val="00324EF1"/>
    <w:rsid w:val="00331036"/>
    <w:rsid w:val="00341F77"/>
    <w:rsid w:val="00372BBA"/>
    <w:rsid w:val="003906AC"/>
    <w:rsid w:val="0039352C"/>
    <w:rsid w:val="0039501A"/>
    <w:rsid w:val="003C361F"/>
    <w:rsid w:val="003C6973"/>
    <w:rsid w:val="003D6876"/>
    <w:rsid w:val="003D70DF"/>
    <w:rsid w:val="003E1D2D"/>
    <w:rsid w:val="003F7406"/>
    <w:rsid w:val="00422E74"/>
    <w:rsid w:val="004241A7"/>
    <w:rsid w:val="00463EAA"/>
    <w:rsid w:val="004827E1"/>
    <w:rsid w:val="004847F0"/>
    <w:rsid w:val="00487305"/>
    <w:rsid w:val="004900B0"/>
    <w:rsid w:val="004953AC"/>
    <w:rsid w:val="004A1E3F"/>
    <w:rsid w:val="004A4C74"/>
    <w:rsid w:val="004A61E4"/>
    <w:rsid w:val="004D4948"/>
    <w:rsid w:val="004D54FB"/>
    <w:rsid w:val="004E1FDD"/>
    <w:rsid w:val="004E7233"/>
    <w:rsid w:val="005030AC"/>
    <w:rsid w:val="0052035A"/>
    <w:rsid w:val="0052732C"/>
    <w:rsid w:val="00544A84"/>
    <w:rsid w:val="005517A3"/>
    <w:rsid w:val="00565CF7"/>
    <w:rsid w:val="00567561"/>
    <w:rsid w:val="0057323D"/>
    <w:rsid w:val="00582DAE"/>
    <w:rsid w:val="005B299C"/>
    <w:rsid w:val="005D4B28"/>
    <w:rsid w:val="005E1BD9"/>
    <w:rsid w:val="005E5372"/>
    <w:rsid w:val="005E7A76"/>
    <w:rsid w:val="005F5440"/>
    <w:rsid w:val="005F65EF"/>
    <w:rsid w:val="00601DA7"/>
    <w:rsid w:val="00603B71"/>
    <w:rsid w:val="0060477B"/>
    <w:rsid w:val="006176DE"/>
    <w:rsid w:val="00617C10"/>
    <w:rsid w:val="0062310B"/>
    <w:rsid w:val="006304C2"/>
    <w:rsid w:val="00633808"/>
    <w:rsid w:val="006357ED"/>
    <w:rsid w:val="00666D42"/>
    <w:rsid w:val="0066722A"/>
    <w:rsid w:val="00670D47"/>
    <w:rsid w:val="006745BA"/>
    <w:rsid w:val="00677B73"/>
    <w:rsid w:val="00690B1E"/>
    <w:rsid w:val="006B10CB"/>
    <w:rsid w:val="006B1791"/>
    <w:rsid w:val="006B7BB6"/>
    <w:rsid w:val="006C27D6"/>
    <w:rsid w:val="006D78D2"/>
    <w:rsid w:val="006E28C5"/>
    <w:rsid w:val="006E5AAF"/>
    <w:rsid w:val="00703E5F"/>
    <w:rsid w:val="0070546B"/>
    <w:rsid w:val="0071559C"/>
    <w:rsid w:val="00726CBF"/>
    <w:rsid w:val="00732C40"/>
    <w:rsid w:val="00733A95"/>
    <w:rsid w:val="007617A7"/>
    <w:rsid w:val="00764250"/>
    <w:rsid w:val="007A31A2"/>
    <w:rsid w:val="007B52AC"/>
    <w:rsid w:val="007C404C"/>
    <w:rsid w:val="007D2610"/>
    <w:rsid w:val="007D5F8B"/>
    <w:rsid w:val="007E1BA9"/>
    <w:rsid w:val="007F7769"/>
    <w:rsid w:val="007F7778"/>
    <w:rsid w:val="00811846"/>
    <w:rsid w:val="0081394F"/>
    <w:rsid w:val="0082276D"/>
    <w:rsid w:val="008266A8"/>
    <w:rsid w:val="00846D04"/>
    <w:rsid w:val="00874705"/>
    <w:rsid w:val="00874F42"/>
    <w:rsid w:val="0088231B"/>
    <w:rsid w:val="008876D4"/>
    <w:rsid w:val="008A0834"/>
    <w:rsid w:val="008A4FD1"/>
    <w:rsid w:val="008B1BD4"/>
    <w:rsid w:val="008B67EE"/>
    <w:rsid w:val="008C42CC"/>
    <w:rsid w:val="008C75CC"/>
    <w:rsid w:val="008D4445"/>
    <w:rsid w:val="008F5C8F"/>
    <w:rsid w:val="00900EC2"/>
    <w:rsid w:val="009138E7"/>
    <w:rsid w:val="00933890"/>
    <w:rsid w:val="00935973"/>
    <w:rsid w:val="00940829"/>
    <w:rsid w:val="0095186B"/>
    <w:rsid w:val="00954B11"/>
    <w:rsid w:val="009618FE"/>
    <w:rsid w:val="009649CD"/>
    <w:rsid w:val="00974538"/>
    <w:rsid w:val="00995288"/>
    <w:rsid w:val="009A064A"/>
    <w:rsid w:val="009A5EE0"/>
    <w:rsid w:val="009C13DE"/>
    <w:rsid w:val="009E3879"/>
    <w:rsid w:val="009F547F"/>
    <w:rsid w:val="00A046CE"/>
    <w:rsid w:val="00A3625D"/>
    <w:rsid w:val="00A42016"/>
    <w:rsid w:val="00A509CD"/>
    <w:rsid w:val="00A53005"/>
    <w:rsid w:val="00A60000"/>
    <w:rsid w:val="00A61E66"/>
    <w:rsid w:val="00A61FBD"/>
    <w:rsid w:val="00A65EBB"/>
    <w:rsid w:val="00A70FEC"/>
    <w:rsid w:val="00AA2E22"/>
    <w:rsid w:val="00AA4C88"/>
    <w:rsid w:val="00AA7ACA"/>
    <w:rsid w:val="00AB3E39"/>
    <w:rsid w:val="00AD180C"/>
    <w:rsid w:val="00AD23DF"/>
    <w:rsid w:val="00AD5CF8"/>
    <w:rsid w:val="00B01130"/>
    <w:rsid w:val="00B1142B"/>
    <w:rsid w:val="00B13CB9"/>
    <w:rsid w:val="00B17D1A"/>
    <w:rsid w:val="00B400C2"/>
    <w:rsid w:val="00B45311"/>
    <w:rsid w:val="00B5093A"/>
    <w:rsid w:val="00BA302B"/>
    <w:rsid w:val="00BA41AE"/>
    <w:rsid w:val="00BB2048"/>
    <w:rsid w:val="00BC0B59"/>
    <w:rsid w:val="00BC6562"/>
    <w:rsid w:val="00BE217B"/>
    <w:rsid w:val="00C05DAB"/>
    <w:rsid w:val="00C20861"/>
    <w:rsid w:val="00C233D5"/>
    <w:rsid w:val="00C25864"/>
    <w:rsid w:val="00C4552E"/>
    <w:rsid w:val="00C6424D"/>
    <w:rsid w:val="00C8156D"/>
    <w:rsid w:val="00C92AB2"/>
    <w:rsid w:val="00CA02BB"/>
    <w:rsid w:val="00CB399E"/>
    <w:rsid w:val="00CC6EB6"/>
    <w:rsid w:val="00CD0332"/>
    <w:rsid w:val="00CD2C8F"/>
    <w:rsid w:val="00CE387A"/>
    <w:rsid w:val="00CF2DD2"/>
    <w:rsid w:val="00D11520"/>
    <w:rsid w:val="00D209DB"/>
    <w:rsid w:val="00D257A8"/>
    <w:rsid w:val="00D30AEB"/>
    <w:rsid w:val="00D312A6"/>
    <w:rsid w:val="00D4425C"/>
    <w:rsid w:val="00D52172"/>
    <w:rsid w:val="00D663A5"/>
    <w:rsid w:val="00D704C9"/>
    <w:rsid w:val="00D77F89"/>
    <w:rsid w:val="00D91493"/>
    <w:rsid w:val="00DA25FC"/>
    <w:rsid w:val="00DA5C54"/>
    <w:rsid w:val="00DB4688"/>
    <w:rsid w:val="00DC0BA5"/>
    <w:rsid w:val="00DD1AD0"/>
    <w:rsid w:val="00DD6FD9"/>
    <w:rsid w:val="00DE1F97"/>
    <w:rsid w:val="00DE296E"/>
    <w:rsid w:val="00E1431B"/>
    <w:rsid w:val="00E15DBD"/>
    <w:rsid w:val="00E21A44"/>
    <w:rsid w:val="00E535E0"/>
    <w:rsid w:val="00E546D1"/>
    <w:rsid w:val="00E604CB"/>
    <w:rsid w:val="00E62AC0"/>
    <w:rsid w:val="00E72FB3"/>
    <w:rsid w:val="00E85F71"/>
    <w:rsid w:val="00E87C7D"/>
    <w:rsid w:val="00E92722"/>
    <w:rsid w:val="00EB1F23"/>
    <w:rsid w:val="00EB2289"/>
    <w:rsid w:val="00EB4185"/>
    <w:rsid w:val="00EB460C"/>
    <w:rsid w:val="00EC2AC9"/>
    <w:rsid w:val="00EC32FA"/>
    <w:rsid w:val="00ED513A"/>
    <w:rsid w:val="00ED6E75"/>
    <w:rsid w:val="00EE4261"/>
    <w:rsid w:val="00EE7ADF"/>
    <w:rsid w:val="00EF4F31"/>
    <w:rsid w:val="00F024D7"/>
    <w:rsid w:val="00F1035D"/>
    <w:rsid w:val="00F341F4"/>
    <w:rsid w:val="00F50DA2"/>
    <w:rsid w:val="00F57AEB"/>
    <w:rsid w:val="00F60AE1"/>
    <w:rsid w:val="00F67FE8"/>
    <w:rsid w:val="00F75C4C"/>
    <w:rsid w:val="00F77F28"/>
    <w:rsid w:val="00F83FCC"/>
    <w:rsid w:val="00F846E6"/>
    <w:rsid w:val="00F84A99"/>
    <w:rsid w:val="00F87259"/>
    <w:rsid w:val="00F87367"/>
    <w:rsid w:val="00F90B0D"/>
    <w:rsid w:val="00F918AB"/>
    <w:rsid w:val="00F940C9"/>
    <w:rsid w:val="00FB07E5"/>
    <w:rsid w:val="00FB21CD"/>
    <w:rsid w:val="00FB2428"/>
    <w:rsid w:val="00FB3FD6"/>
    <w:rsid w:val="00FB6DBA"/>
    <w:rsid w:val="00FC1572"/>
    <w:rsid w:val="00FE7EE6"/>
    <w:rsid w:val="00FF1D97"/>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B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48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86A"/>
    <w:rPr>
      <w:rFonts w:ascii="Tahoma" w:hAnsi="Tahoma" w:cs="Tahoma"/>
      <w:sz w:val="16"/>
      <w:szCs w:val="16"/>
    </w:rPr>
  </w:style>
  <w:style w:type="character" w:styleId="a6">
    <w:name w:val="Hyperlink"/>
    <w:basedOn w:val="a0"/>
    <w:uiPriority w:val="99"/>
    <w:unhideWhenUsed/>
    <w:rsid w:val="0007486A"/>
    <w:rPr>
      <w:color w:val="0000FF" w:themeColor="hyperlink"/>
      <w:u w:val="single"/>
    </w:rPr>
  </w:style>
  <w:style w:type="table" w:customStyle="1" w:styleId="TableGrid">
    <w:name w:val="TableGrid"/>
    <w:rsid w:val="0007486A"/>
    <w:pPr>
      <w:spacing w:after="0" w:line="240" w:lineRule="auto"/>
    </w:pPr>
    <w:rPr>
      <w:rFonts w:eastAsia="Times New Roman"/>
    </w:rPr>
    <w:tblPr>
      <w:tblCellMar>
        <w:top w:w="0" w:type="dxa"/>
        <w:left w:w="0" w:type="dxa"/>
        <w:bottom w:w="0" w:type="dxa"/>
        <w:right w:w="0" w:type="dxa"/>
      </w:tblCellMar>
    </w:tblPr>
  </w:style>
  <w:style w:type="paragraph" w:styleId="a7">
    <w:name w:val="Body Text"/>
    <w:basedOn w:val="a"/>
    <w:link w:val="a8"/>
    <w:rsid w:val="00764250"/>
    <w:pPr>
      <w:spacing w:after="12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764250"/>
    <w:rPr>
      <w:rFonts w:ascii="Times New Roman" w:eastAsia="Times New Roman" w:hAnsi="Times New Roman" w:cs="Times New Roman"/>
      <w:sz w:val="24"/>
      <w:szCs w:val="20"/>
      <w:lang w:eastAsia="ru-RU"/>
    </w:rPr>
  </w:style>
  <w:style w:type="paragraph" w:styleId="a9">
    <w:name w:val="Title"/>
    <w:aliases w:val="Знак7 Знак,Название Знак Знак,Знак7 Знак1,Знак7 Знак Знак Знак,Знак7, Знак7 Знак, Знак Знак1 Знак, Знак7"/>
    <w:basedOn w:val="a"/>
    <w:link w:val="aa"/>
    <w:qFormat/>
    <w:rsid w:val="00764250"/>
    <w:pPr>
      <w:spacing w:after="0" w:line="240" w:lineRule="auto"/>
      <w:jc w:val="center"/>
    </w:pPr>
    <w:rPr>
      <w:rFonts w:ascii="Times Kaz" w:eastAsia="Times New Roman" w:hAnsi="Times Kaz" w:cs="Times New Roman"/>
      <w:sz w:val="28"/>
      <w:szCs w:val="20"/>
      <w:lang w:eastAsia="ru-RU"/>
    </w:rPr>
  </w:style>
  <w:style w:type="character" w:customStyle="1" w:styleId="aa">
    <w:name w:val="Название Знак"/>
    <w:aliases w:val="Знак7 Знак Знак,Название Знак Знак Знак,Знак7 Знак1 Знак,Знак7 Знак Знак Знак Знак,Знак7 Знак2, Знак7 Знак Знак, Знак Знак1 Знак Знак, Знак7 Знак1"/>
    <w:basedOn w:val="a0"/>
    <w:link w:val="a9"/>
    <w:rsid w:val="00764250"/>
    <w:rPr>
      <w:rFonts w:ascii="Times Kaz" w:eastAsia="Times New Roman" w:hAnsi="Times Kaz" w:cs="Times New Roman"/>
      <w:sz w:val="28"/>
      <w:szCs w:val="20"/>
      <w:lang w:eastAsia="ru-RU"/>
    </w:rPr>
  </w:style>
  <w:style w:type="paragraph" w:styleId="ab">
    <w:name w:val="List Paragraph"/>
    <w:aliases w:val="Знак Знак11,Знак Знак111,Абзац с отступом,List Paragraph2,маркированный,Heading1,Colorful List - Accent 11,Colorful List - Accent 11CxSpLast,H1-1,Заголовок3,Bullet 1,Use Case List Paragraph,без абзаца,ПАРАГРАФ,Стандартный,List Paragraph1"/>
    <w:basedOn w:val="a"/>
    <w:link w:val="ac"/>
    <w:uiPriority w:val="34"/>
    <w:qFormat/>
    <w:rsid w:val="00764250"/>
    <w:pPr>
      <w:ind w:left="720"/>
      <w:contextualSpacing/>
    </w:pPr>
  </w:style>
  <w:style w:type="character" w:customStyle="1" w:styleId="ac">
    <w:name w:val="Абзац списка Знак"/>
    <w:aliases w:val="Знак Знак11 Знак,Знак Знак111 Знак,Абзац с отступом Знак,List Paragraph2 Знак,маркированный Знак,Heading1 Знак,Colorful List - Accent 11 Знак,Colorful List - Accent 11CxSpLast Знак,H1-1 Знак,Заголовок3 Знак,Bullet 1 Знак,ПАРАГРАФ Знак"/>
    <w:link w:val="ab"/>
    <w:uiPriority w:val="34"/>
    <w:qFormat/>
    <w:locked/>
    <w:rsid w:val="00764250"/>
  </w:style>
  <w:style w:type="character" w:customStyle="1" w:styleId="ezkurwreuab5ozgtqnkl">
    <w:name w:val="ezkurwreuab5ozgtqnkl"/>
    <w:basedOn w:val="a0"/>
    <w:rsid w:val="00764250"/>
  </w:style>
  <w:style w:type="paragraph" w:styleId="ad">
    <w:name w:val="header"/>
    <w:basedOn w:val="a"/>
    <w:link w:val="ae"/>
    <w:uiPriority w:val="99"/>
    <w:unhideWhenUsed/>
    <w:rsid w:val="00F67FE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67FE8"/>
  </w:style>
  <w:style w:type="paragraph" w:styleId="af">
    <w:name w:val="footer"/>
    <w:basedOn w:val="a"/>
    <w:link w:val="af0"/>
    <w:uiPriority w:val="99"/>
    <w:unhideWhenUsed/>
    <w:rsid w:val="00F67FE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7FE8"/>
  </w:style>
  <w:style w:type="character" w:styleId="af1">
    <w:name w:val="annotation reference"/>
    <w:basedOn w:val="a0"/>
    <w:uiPriority w:val="99"/>
    <w:semiHidden/>
    <w:unhideWhenUsed/>
    <w:rsid w:val="00D11520"/>
    <w:rPr>
      <w:sz w:val="16"/>
      <w:szCs w:val="16"/>
    </w:rPr>
  </w:style>
  <w:style w:type="paragraph" w:styleId="af2">
    <w:name w:val="annotation text"/>
    <w:basedOn w:val="a"/>
    <w:link w:val="af3"/>
    <w:uiPriority w:val="99"/>
    <w:semiHidden/>
    <w:unhideWhenUsed/>
    <w:rsid w:val="00D11520"/>
    <w:pPr>
      <w:spacing w:line="240" w:lineRule="auto"/>
    </w:pPr>
    <w:rPr>
      <w:sz w:val="20"/>
      <w:szCs w:val="20"/>
    </w:rPr>
  </w:style>
  <w:style w:type="character" w:customStyle="1" w:styleId="af3">
    <w:name w:val="Текст примечания Знак"/>
    <w:basedOn w:val="a0"/>
    <w:link w:val="af2"/>
    <w:uiPriority w:val="99"/>
    <w:semiHidden/>
    <w:rsid w:val="00D11520"/>
    <w:rPr>
      <w:sz w:val="20"/>
      <w:szCs w:val="20"/>
    </w:rPr>
  </w:style>
  <w:style w:type="paragraph" w:styleId="af4">
    <w:name w:val="annotation subject"/>
    <w:basedOn w:val="af2"/>
    <w:next w:val="af2"/>
    <w:link w:val="af5"/>
    <w:uiPriority w:val="99"/>
    <w:semiHidden/>
    <w:unhideWhenUsed/>
    <w:rsid w:val="00D11520"/>
    <w:rPr>
      <w:b/>
      <w:bCs/>
    </w:rPr>
  </w:style>
  <w:style w:type="character" w:customStyle="1" w:styleId="af5">
    <w:name w:val="Тема примечания Знак"/>
    <w:basedOn w:val="af3"/>
    <w:link w:val="af4"/>
    <w:uiPriority w:val="99"/>
    <w:semiHidden/>
    <w:rsid w:val="00D115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48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486A"/>
    <w:rPr>
      <w:rFonts w:ascii="Tahoma" w:hAnsi="Tahoma" w:cs="Tahoma"/>
      <w:sz w:val="16"/>
      <w:szCs w:val="16"/>
    </w:rPr>
  </w:style>
  <w:style w:type="character" w:styleId="a6">
    <w:name w:val="Hyperlink"/>
    <w:basedOn w:val="a0"/>
    <w:uiPriority w:val="99"/>
    <w:unhideWhenUsed/>
    <w:rsid w:val="0007486A"/>
    <w:rPr>
      <w:color w:val="0000FF" w:themeColor="hyperlink"/>
      <w:u w:val="single"/>
    </w:rPr>
  </w:style>
  <w:style w:type="table" w:customStyle="1" w:styleId="TableGrid">
    <w:name w:val="TableGrid"/>
    <w:rsid w:val="0007486A"/>
    <w:pPr>
      <w:spacing w:after="0" w:line="240" w:lineRule="auto"/>
    </w:pPr>
    <w:rPr>
      <w:rFonts w:eastAsia="Times New Roman"/>
    </w:rPr>
    <w:tblPr>
      <w:tblCellMar>
        <w:top w:w="0" w:type="dxa"/>
        <w:left w:w="0" w:type="dxa"/>
        <w:bottom w:w="0" w:type="dxa"/>
        <w:right w:w="0" w:type="dxa"/>
      </w:tblCellMar>
    </w:tblPr>
  </w:style>
  <w:style w:type="paragraph" w:styleId="a7">
    <w:name w:val="Body Text"/>
    <w:basedOn w:val="a"/>
    <w:link w:val="a8"/>
    <w:rsid w:val="00764250"/>
    <w:pPr>
      <w:spacing w:after="12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764250"/>
    <w:rPr>
      <w:rFonts w:ascii="Times New Roman" w:eastAsia="Times New Roman" w:hAnsi="Times New Roman" w:cs="Times New Roman"/>
      <w:sz w:val="24"/>
      <w:szCs w:val="20"/>
      <w:lang w:eastAsia="ru-RU"/>
    </w:rPr>
  </w:style>
  <w:style w:type="paragraph" w:styleId="a9">
    <w:name w:val="Title"/>
    <w:aliases w:val="Знак7 Знак,Название Знак Знак,Знак7 Знак1,Знак7 Знак Знак Знак,Знак7, Знак7 Знак, Знак Знак1 Знак, Знак7"/>
    <w:basedOn w:val="a"/>
    <w:link w:val="aa"/>
    <w:qFormat/>
    <w:rsid w:val="00764250"/>
    <w:pPr>
      <w:spacing w:after="0" w:line="240" w:lineRule="auto"/>
      <w:jc w:val="center"/>
    </w:pPr>
    <w:rPr>
      <w:rFonts w:ascii="Times Kaz" w:eastAsia="Times New Roman" w:hAnsi="Times Kaz" w:cs="Times New Roman"/>
      <w:sz w:val="28"/>
      <w:szCs w:val="20"/>
      <w:lang w:eastAsia="ru-RU"/>
    </w:rPr>
  </w:style>
  <w:style w:type="character" w:customStyle="1" w:styleId="aa">
    <w:name w:val="Название Знак"/>
    <w:aliases w:val="Знак7 Знак Знак,Название Знак Знак Знак,Знак7 Знак1 Знак,Знак7 Знак Знак Знак Знак,Знак7 Знак2, Знак7 Знак Знак, Знак Знак1 Знак Знак, Знак7 Знак1"/>
    <w:basedOn w:val="a0"/>
    <w:link w:val="a9"/>
    <w:rsid w:val="00764250"/>
    <w:rPr>
      <w:rFonts w:ascii="Times Kaz" w:eastAsia="Times New Roman" w:hAnsi="Times Kaz" w:cs="Times New Roman"/>
      <w:sz w:val="28"/>
      <w:szCs w:val="20"/>
      <w:lang w:eastAsia="ru-RU"/>
    </w:rPr>
  </w:style>
  <w:style w:type="paragraph" w:styleId="ab">
    <w:name w:val="List Paragraph"/>
    <w:aliases w:val="Знак Знак11,Знак Знак111,Абзац с отступом,List Paragraph2,маркированный,Heading1,Colorful List - Accent 11,Colorful List - Accent 11CxSpLast,H1-1,Заголовок3,Bullet 1,Use Case List Paragraph,без абзаца,ПАРАГРАФ,Стандартный,List Paragraph1"/>
    <w:basedOn w:val="a"/>
    <w:link w:val="ac"/>
    <w:uiPriority w:val="34"/>
    <w:qFormat/>
    <w:rsid w:val="00764250"/>
    <w:pPr>
      <w:ind w:left="720"/>
      <w:contextualSpacing/>
    </w:pPr>
  </w:style>
  <w:style w:type="character" w:customStyle="1" w:styleId="ac">
    <w:name w:val="Абзац списка Знак"/>
    <w:aliases w:val="Знак Знак11 Знак,Знак Знак111 Знак,Абзац с отступом Знак,List Paragraph2 Знак,маркированный Знак,Heading1 Знак,Colorful List - Accent 11 Знак,Colorful List - Accent 11CxSpLast Знак,H1-1 Знак,Заголовок3 Знак,Bullet 1 Знак,ПАРАГРАФ Знак"/>
    <w:link w:val="ab"/>
    <w:uiPriority w:val="34"/>
    <w:qFormat/>
    <w:locked/>
    <w:rsid w:val="00764250"/>
  </w:style>
  <w:style w:type="character" w:customStyle="1" w:styleId="ezkurwreuab5ozgtqnkl">
    <w:name w:val="ezkurwreuab5ozgtqnkl"/>
    <w:basedOn w:val="a0"/>
    <w:rsid w:val="00764250"/>
  </w:style>
  <w:style w:type="paragraph" w:styleId="ad">
    <w:name w:val="header"/>
    <w:basedOn w:val="a"/>
    <w:link w:val="ae"/>
    <w:uiPriority w:val="99"/>
    <w:unhideWhenUsed/>
    <w:rsid w:val="00F67FE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67FE8"/>
  </w:style>
  <w:style w:type="paragraph" w:styleId="af">
    <w:name w:val="footer"/>
    <w:basedOn w:val="a"/>
    <w:link w:val="af0"/>
    <w:uiPriority w:val="99"/>
    <w:unhideWhenUsed/>
    <w:rsid w:val="00F67FE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7FE8"/>
  </w:style>
  <w:style w:type="character" w:styleId="af1">
    <w:name w:val="annotation reference"/>
    <w:basedOn w:val="a0"/>
    <w:uiPriority w:val="99"/>
    <w:semiHidden/>
    <w:unhideWhenUsed/>
    <w:rsid w:val="00D11520"/>
    <w:rPr>
      <w:sz w:val="16"/>
      <w:szCs w:val="16"/>
    </w:rPr>
  </w:style>
  <w:style w:type="paragraph" w:styleId="af2">
    <w:name w:val="annotation text"/>
    <w:basedOn w:val="a"/>
    <w:link w:val="af3"/>
    <w:uiPriority w:val="99"/>
    <w:semiHidden/>
    <w:unhideWhenUsed/>
    <w:rsid w:val="00D11520"/>
    <w:pPr>
      <w:spacing w:line="240" w:lineRule="auto"/>
    </w:pPr>
    <w:rPr>
      <w:sz w:val="20"/>
      <w:szCs w:val="20"/>
    </w:rPr>
  </w:style>
  <w:style w:type="character" w:customStyle="1" w:styleId="af3">
    <w:name w:val="Текст примечания Знак"/>
    <w:basedOn w:val="a0"/>
    <w:link w:val="af2"/>
    <w:uiPriority w:val="99"/>
    <w:semiHidden/>
    <w:rsid w:val="00D11520"/>
    <w:rPr>
      <w:sz w:val="20"/>
      <w:szCs w:val="20"/>
    </w:rPr>
  </w:style>
  <w:style w:type="paragraph" w:styleId="af4">
    <w:name w:val="annotation subject"/>
    <w:basedOn w:val="af2"/>
    <w:next w:val="af2"/>
    <w:link w:val="af5"/>
    <w:uiPriority w:val="99"/>
    <w:semiHidden/>
    <w:unhideWhenUsed/>
    <w:rsid w:val="00D11520"/>
    <w:rPr>
      <w:b/>
      <w:bCs/>
    </w:rPr>
  </w:style>
  <w:style w:type="character" w:customStyle="1" w:styleId="af5">
    <w:name w:val="Тема примечания Знак"/>
    <w:basedOn w:val="af3"/>
    <w:link w:val="af4"/>
    <w:uiPriority w:val="99"/>
    <w:semiHidden/>
    <w:rsid w:val="00D115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686116">
      <w:bodyDiv w:val="1"/>
      <w:marLeft w:val="0"/>
      <w:marRight w:val="0"/>
      <w:marTop w:val="0"/>
      <w:marBottom w:val="0"/>
      <w:divBdr>
        <w:top w:val="none" w:sz="0" w:space="0" w:color="auto"/>
        <w:left w:val="none" w:sz="0" w:space="0" w:color="auto"/>
        <w:bottom w:val="none" w:sz="0" w:space="0" w:color="auto"/>
        <w:right w:val="none" w:sz="0" w:space="0" w:color="auto"/>
      </w:divBdr>
    </w:div>
    <w:div w:id="1119295052">
      <w:bodyDiv w:val="1"/>
      <w:marLeft w:val="0"/>
      <w:marRight w:val="0"/>
      <w:marTop w:val="0"/>
      <w:marBottom w:val="0"/>
      <w:divBdr>
        <w:top w:val="none" w:sz="0" w:space="0" w:color="auto"/>
        <w:left w:val="none" w:sz="0" w:space="0" w:color="auto"/>
        <w:bottom w:val="none" w:sz="0" w:space="0" w:color="auto"/>
        <w:right w:val="none" w:sz="0" w:space="0" w:color="auto"/>
      </w:divBdr>
    </w:div>
    <w:div w:id="187376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hyperlink" Target="https://robobaldyrgan.kz/" TargetMode="External"/><Relationship Id="rId34" Type="http://schemas.openxmlformats.org/officeDocument/2006/relationships/image" Target="media/image22.jp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s://egemen.kz/article/401229-tsifrlyq-pedagogika-zhasandy-intellekt-dauirindegi-ustaz-roli" TargetMode="External"/><Relationship Id="rId63" Type="http://schemas.openxmlformats.org/officeDocument/2006/relationships/image" Target="media/image44.jpg"/><Relationship Id="rId68" Type="http://schemas.openxmlformats.org/officeDocument/2006/relationships/image" Target="media/image49.jpeg"/><Relationship Id="rId76" Type="http://schemas.openxmlformats.org/officeDocument/2006/relationships/image" Target="media/image57.png"/><Relationship Id="rId84" Type="http://schemas.openxmlformats.org/officeDocument/2006/relationships/image" Target="media/image65.png"/><Relationship Id="rId89" Type="http://schemas.openxmlformats.org/officeDocument/2006/relationships/hyperlink" Target="https://robobaldyrgan.kz/" TargetMode="External"/><Relationship Id="rId7" Type="http://schemas.openxmlformats.org/officeDocument/2006/relationships/footnotes" Target="footnotes.xml"/><Relationship Id="rId71" Type="http://schemas.openxmlformats.org/officeDocument/2006/relationships/image" Target="media/image52.pn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18.png"/><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0.jp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doi.org/10.1007/s10758-026-09958-7" TargetMode="External"/><Relationship Id="rId58" Type="http://schemas.openxmlformats.org/officeDocument/2006/relationships/image" Target="media/image39.jpg"/><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image" Target="media/image60.png"/><Relationship Id="rId87" Type="http://schemas.openxmlformats.org/officeDocument/2006/relationships/image" Target="media/image68.jpg"/><Relationship Id="rId5" Type="http://schemas.openxmlformats.org/officeDocument/2006/relationships/settings" Target="settings.xml"/><Relationship Id="rId61" Type="http://schemas.openxmlformats.org/officeDocument/2006/relationships/image" Target="media/image42.jpg"/><Relationship Id="rId82" Type="http://schemas.openxmlformats.org/officeDocument/2006/relationships/image" Target="media/image63.png"/><Relationship Id="rId90" Type="http://schemas.openxmlformats.org/officeDocument/2006/relationships/hyperlink" Target="https://robobaldyrgan.kz/" TargetMode="External"/><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s://robobaldyrgan.kz/" TargetMode="External"/><Relationship Id="rId35" Type="http://schemas.openxmlformats.org/officeDocument/2006/relationships/image" Target="media/image23.jp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unesdoc.unesco.org/ark:/48223/pf0000247444" TargetMode="External"/><Relationship Id="rId64" Type="http://schemas.openxmlformats.org/officeDocument/2006/relationships/image" Target="media/image45.jpeg"/><Relationship Id="rId69" Type="http://schemas.openxmlformats.org/officeDocument/2006/relationships/image" Target="media/image50.jpeg"/><Relationship Id="rId77" Type="http://schemas.openxmlformats.org/officeDocument/2006/relationships/image" Target="media/image58.png"/><Relationship Id="rId8" Type="http://schemas.openxmlformats.org/officeDocument/2006/relationships/endnotes" Target="endnotes.xml"/><Relationship Id="rId51" Type="http://schemas.openxmlformats.org/officeDocument/2006/relationships/hyperlink" Target="https://doi.org/10.1515/eng-2022-0380" TargetMode="External"/><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robobaldyrgan.kz/" TargetMode="External"/><Relationship Id="rId25" Type="http://schemas.openxmlformats.org/officeDocument/2006/relationships/image" Target="media/image15.png"/><Relationship Id="rId33" Type="http://schemas.openxmlformats.org/officeDocument/2006/relationships/image" Target="media/image21.jpg"/><Relationship Id="rId38" Type="http://schemas.openxmlformats.org/officeDocument/2006/relationships/image" Target="media/image26.jpg"/><Relationship Id="rId46" Type="http://schemas.openxmlformats.org/officeDocument/2006/relationships/image" Target="media/image34.png"/><Relationship Id="rId59" Type="http://schemas.openxmlformats.org/officeDocument/2006/relationships/image" Target="media/image40.jpg"/><Relationship Id="rId67" Type="http://schemas.openxmlformats.org/officeDocument/2006/relationships/image" Target="media/image48.png"/><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hyperlink" Target="https://doi.org/10.47526/2024-4/2664-0686.129" TargetMode="External"/><Relationship Id="rId62" Type="http://schemas.openxmlformats.org/officeDocument/2006/relationships/image" Target="media/image43.jp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hyperlink" Target="https://robobaldyrgan.kz/" TargetMode="External"/><Relationship Id="rId91" Type="http://schemas.openxmlformats.org/officeDocument/2006/relationships/hyperlink" Target="https://robobaldyrgan.k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hyperlink" Target="https://robobaldyrgan.kz/" TargetMode="External"/><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hyperlink" Target="https://doi.org/10.1787/90df6235-en" TargetMode="External"/><Relationship Id="rId10" Type="http://schemas.openxmlformats.org/officeDocument/2006/relationships/image" Target="media/image2.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hyperlink" Target="https://doi.org/10.4018/979-8-3693-1854-6.ch004" TargetMode="External"/><Relationship Id="rId60" Type="http://schemas.openxmlformats.org/officeDocument/2006/relationships/image" Target="media/image41.jpg"/><Relationship Id="rId65" Type="http://schemas.openxmlformats.org/officeDocument/2006/relationships/image" Target="media/image46.jpe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jp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44E74-495E-41E8-A135-36BA6C0B2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57436</Words>
  <Characters>327387</Characters>
  <Application>Microsoft Office Word</Application>
  <DocSecurity>0</DocSecurity>
  <Lines>2728</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Каратаев</dc:creator>
  <cp:lastModifiedBy>Нурлан Каратаев</cp:lastModifiedBy>
  <cp:revision>7</cp:revision>
  <cp:lastPrinted>2026-05-28T05:25:00Z</cp:lastPrinted>
  <dcterms:created xsi:type="dcterms:W3CDTF">2026-05-27T17:29:00Z</dcterms:created>
  <dcterms:modified xsi:type="dcterms:W3CDTF">2026-05-28T06:34:00Z</dcterms:modified>
</cp:coreProperties>
</file>