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rawings/drawing1.xml" ContentType="application/vnd.openxmlformats-officedocument.drawingml.chartshapes+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670F" w:rsidRPr="00385D98" w:rsidRDefault="004C670F" w:rsidP="00CD6617">
      <w:pPr>
        <w:pStyle w:val="a6"/>
        <w:jc w:val="center"/>
        <w:rPr>
          <w:rFonts w:ascii="Times New Roman" w:hAnsi="Times New Roman" w:cs="Times New Roman"/>
          <w:sz w:val="28"/>
          <w:szCs w:val="28"/>
          <w:lang w:val="ru-RU"/>
        </w:rPr>
      </w:pPr>
      <w:r w:rsidRPr="00385D98">
        <w:rPr>
          <w:rFonts w:ascii="Times New Roman" w:hAnsi="Times New Roman" w:cs="Times New Roman"/>
          <w:sz w:val="28"/>
          <w:szCs w:val="28"/>
          <w:lang w:val="ru-RU"/>
        </w:rPr>
        <w:t>НАО «Евразийский национальный университет имени Л.Н. Гумилева»</w:t>
      </w:r>
    </w:p>
    <w:p w:rsidR="004C670F" w:rsidRPr="00385D98" w:rsidRDefault="004C670F" w:rsidP="00CD6617">
      <w:pPr>
        <w:pStyle w:val="a6"/>
        <w:jc w:val="center"/>
        <w:rPr>
          <w:rFonts w:ascii="Times New Roman" w:hAnsi="Times New Roman" w:cs="Times New Roman"/>
          <w:sz w:val="28"/>
          <w:szCs w:val="28"/>
          <w:lang w:val="ru-RU"/>
        </w:rPr>
      </w:pPr>
    </w:p>
    <w:p w:rsidR="004C670F" w:rsidRPr="00385D98" w:rsidRDefault="004C670F" w:rsidP="00CD6617">
      <w:pPr>
        <w:pStyle w:val="a6"/>
        <w:jc w:val="center"/>
        <w:rPr>
          <w:rFonts w:ascii="Times New Roman" w:hAnsi="Times New Roman" w:cs="Times New Roman"/>
          <w:sz w:val="28"/>
          <w:szCs w:val="28"/>
          <w:lang w:val="ru-RU"/>
        </w:rPr>
      </w:pPr>
    </w:p>
    <w:p w:rsidR="005F6B84" w:rsidRDefault="005F6B84" w:rsidP="005F6B84">
      <w:pPr>
        <w:pStyle w:val="a6"/>
        <w:rPr>
          <w:rFonts w:ascii="Times New Roman" w:hAnsi="Times New Roman" w:cs="Times New Roman"/>
          <w:sz w:val="28"/>
          <w:szCs w:val="28"/>
          <w:lang w:val="ru-RU"/>
        </w:rPr>
      </w:pPr>
    </w:p>
    <w:p w:rsidR="004C670F" w:rsidRPr="00CD6617" w:rsidRDefault="00821045" w:rsidP="005F6B84">
      <w:pPr>
        <w:pStyle w:val="a6"/>
        <w:rPr>
          <w:rFonts w:ascii="Times New Roman" w:hAnsi="Times New Roman" w:cs="Times New Roman"/>
          <w:sz w:val="28"/>
          <w:szCs w:val="28"/>
          <w:lang w:val="kk-KZ"/>
        </w:rPr>
      </w:pPr>
      <w:r>
        <w:rPr>
          <w:rFonts w:ascii="Times New Roman" w:hAnsi="Times New Roman" w:cs="Times New Roman"/>
          <w:sz w:val="28"/>
          <w:szCs w:val="28"/>
          <w:lang w:val="ru-RU"/>
        </w:rPr>
        <w:t>УДК 004.855.5</w:t>
      </w:r>
      <w:r w:rsidR="005F6B84">
        <w:rPr>
          <w:rFonts w:ascii="Times New Roman" w:hAnsi="Times New Roman" w:cs="Times New Roman"/>
          <w:sz w:val="28"/>
          <w:szCs w:val="28"/>
          <w:lang w:val="ru-RU"/>
        </w:rPr>
        <w:t>:519.876.5</w:t>
      </w:r>
      <w:r w:rsidR="004C670F" w:rsidRPr="00385D98">
        <w:rPr>
          <w:rFonts w:ascii="Times New Roman" w:hAnsi="Times New Roman" w:cs="Times New Roman"/>
          <w:sz w:val="28"/>
          <w:szCs w:val="28"/>
          <w:lang w:val="ru-RU"/>
        </w:rPr>
        <w:t xml:space="preserve"> </w:t>
      </w:r>
      <w:r w:rsidR="005F6B84">
        <w:rPr>
          <w:rFonts w:ascii="Times New Roman" w:hAnsi="Times New Roman" w:cs="Times New Roman"/>
          <w:sz w:val="28"/>
          <w:szCs w:val="28"/>
          <w:lang w:val="kk-KZ"/>
        </w:rPr>
        <w:t xml:space="preserve">               </w:t>
      </w:r>
      <w:r w:rsidR="004C670F" w:rsidRPr="00CD6617">
        <w:rPr>
          <w:rFonts w:ascii="Times New Roman" w:hAnsi="Times New Roman" w:cs="Times New Roman"/>
          <w:sz w:val="28"/>
          <w:szCs w:val="28"/>
          <w:lang w:val="kk-KZ"/>
        </w:rPr>
        <w:t xml:space="preserve"> </w:t>
      </w:r>
      <w:r w:rsidR="00542CCE">
        <w:rPr>
          <w:rFonts w:ascii="Times New Roman" w:hAnsi="Times New Roman" w:cs="Times New Roman"/>
          <w:sz w:val="28"/>
          <w:szCs w:val="28"/>
          <w:lang w:val="kk-KZ"/>
        </w:rPr>
        <w:t xml:space="preserve">                              </w:t>
      </w:r>
      <w:r w:rsidR="00B36FD4">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5F6B84">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4C670F" w:rsidRPr="00385D98">
        <w:rPr>
          <w:rFonts w:ascii="Times New Roman" w:hAnsi="Times New Roman" w:cs="Times New Roman"/>
          <w:sz w:val="28"/>
          <w:szCs w:val="28"/>
          <w:lang w:val="ru-RU"/>
        </w:rPr>
        <w:t>На правах рукописи</w:t>
      </w:r>
    </w:p>
    <w:p w:rsidR="004C670F" w:rsidRPr="00385D98" w:rsidRDefault="004C670F" w:rsidP="00CD6617">
      <w:pPr>
        <w:pStyle w:val="a6"/>
        <w:jc w:val="center"/>
        <w:rPr>
          <w:rFonts w:ascii="Times New Roman" w:hAnsi="Times New Roman" w:cs="Times New Roman"/>
          <w:sz w:val="28"/>
          <w:szCs w:val="28"/>
          <w:lang w:val="ru-RU"/>
        </w:rPr>
      </w:pPr>
    </w:p>
    <w:p w:rsidR="004C670F" w:rsidRPr="00385D98" w:rsidRDefault="004C670F" w:rsidP="00CD6617">
      <w:pPr>
        <w:pStyle w:val="a6"/>
        <w:jc w:val="center"/>
        <w:rPr>
          <w:rFonts w:ascii="Times New Roman" w:hAnsi="Times New Roman" w:cs="Times New Roman"/>
          <w:sz w:val="28"/>
          <w:szCs w:val="28"/>
          <w:lang w:val="ru-RU"/>
        </w:rPr>
      </w:pPr>
    </w:p>
    <w:p w:rsidR="00CD6617" w:rsidRPr="00385D98" w:rsidRDefault="00CD6617" w:rsidP="00CD6617">
      <w:pPr>
        <w:pStyle w:val="a6"/>
        <w:jc w:val="center"/>
        <w:rPr>
          <w:rFonts w:ascii="Times New Roman" w:hAnsi="Times New Roman" w:cs="Times New Roman"/>
          <w:sz w:val="28"/>
          <w:szCs w:val="28"/>
          <w:lang w:val="ru-RU"/>
        </w:rPr>
      </w:pPr>
    </w:p>
    <w:p w:rsidR="004C670F" w:rsidRPr="00385D98" w:rsidRDefault="00CD6617" w:rsidP="00CD6617">
      <w:pPr>
        <w:pStyle w:val="a6"/>
        <w:jc w:val="center"/>
        <w:rPr>
          <w:rFonts w:ascii="Times New Roman" w:hAnsi="Times New Roman" w:cs="Times New Roman"/>
          <w:b/>
          <w:sz w:val="28"/>
          <w:szCs w:val="28"/>
          <w:lang w:val="ru-RU"/>
        </w:rPr>
      </w:pPr>
      <w:r w:rsidRPr="00385D98">
        <w:rPr>
          <w:rFonts w:ascii="Times New Roman" w:hAnsi="Times New Roman" w:cs="Times New Roman"/>
          <w:b/>
          <w:sz w:val="28"/>
          <w:szCs w:val="28"/>
          <w:lang w:val="ru-RU"/>
        </w:rPr>
        <w:t>ХАСАНОВА АСЕЛЬ АЛИБЕКОВНА</w:t>
      </w:r>
    </w:p>
    <w:p w:rsidR="004C670F" w:rsidRPr="00385D98" w:rsidRDefault="004C670F" w:rsidP="00CD6617">
      <w:pPr>
        <w:pStyle w:val="a6"/>
        <w:jc w:val="center"/>
        <w:rPr>
          <w:rFonts w:ascii="Times New Roman" w:hAnsi="Times New Roman" w:cs="Times New Roman"/>
          <w:sz w:val="28"/>
          <w:szCs w:val="28"/>
          <w:lang w:val="ru-RU"/>
        </w:rPr>
      </w:pPr>
    </w:p>
    <w:p w:rsidR="00CD6617" w:rsidRPr="00385D98" w:rsidRDefault="00CD6617" w:rsidP="00CD6617">
      <w:pPr>
        <w:pStyle w:val="a6"/>
        <w:jc w:val="center"/>
        <w:rPr>
          <w:rFonts w:ascii="Times New Roman" w:hAnsi="Times New Roman" w:cs="Times New Roman"/>
          <w:sz w:val="28"/>
          <w:szCs w:val="28"/>
          <w:lang w:val="ru-RU"/>
        </w:rPr>
      </w:pPr>
    </w:p>
    <w:p w:rsidR="00CD6617" w:rsidRPr="00385D98" w:rsidRDefault="00CD6617" w:rsidP="00CD6617">
      <w:pPr>
        <w:pStyle w:val="a6"/>
        <w:jc w:val="center"/>
        <w:rPr>
          <w:rFonts w:ascii="Times New Roman" w:hAnsi="Times New Roman" w:cs="Times New Roman"/>
          <w:sz w:val="28"/>
          <w:szCs w:val="28"/>
          <w:lang w:val="ru-RU"/>
        </w:rPr>
      </w:pPr>
    </w:p>
    <w:p w:rsidR="004C670F" w:rsidRPr="00385D98" w:rsidRDefault="004C670F" w:rsidP="00CD6617">
      <w:pPr>
        <w:pStyle w:val="a6"/>
        <w:jc w:val="center"/>
        <w:rPr>
          <w:rFonts w:ascii="Times New Roman" w:hAnsi="Times New Roman" w:cs="Times New Roman"/>
          <w:b/>
          <w:sz w:val="28"/>
          <w:szCs w:val="28"/>
          <w:lang w:val="ru-RU"/>
        </w:rPr>
      </w:pPr>
      <w:r w:rsidRPr="00385D98">
        <w:rPr>
          <w:rFonts w:ascii="Times New Roman" w:hAnsi="Times New Roman" w:cs="Times New Roman"/>
          <w:b/>
          <w:sz w:val="28"/>
          <w:szCs w:val="28"/>
          <w:lang w:val="ru-RU"/>
        </w:rPr>
        <w:t>Разработка моделей и методов анализа данных социальны</w:t>
      </w:r>
      <w:r w:rsidR="00A90D74">
        <w:rPr>
          <w:rFonts w:ascii="Times New Roman" w:hAnsi="Times New Roman" w:cs="Times New Roman"/>
          <w:b/>
          <w:sz w:val="28"/>
          <w:szCs w:val="28"/>
          <w:lang w:val="ru-RU"/>
        </w:rPr>
        <w:t>х</w:t>
      </w:r>
      <w:bookmarkStart w:id="0" w:name="_GoBack"/>
      <w:bookmarkEnd w:id="0"/>
      <w:r w:rsidRPr="00385D98">
        <w:rPr>
          <w:rFonts w:ascii="Times New Roman" w:hAnsi="Times New Roman" w:cs="Times New Roman"/>
          <w:b/>
          <w:sz w:val="28"/>
          <w:szCs w:val="28"/>
          <w:lang w:val="ru-RU"/>
        </w:rPr>
        <w:t xml:space="preserve"> сетей в условиях частичной неопределенности</w:t>
      </w:r>
    </w:p>
    <w:p w:rsidR="004C670F" w:rsidRPr="00385D98" w:rsidRDefault="004C670F" w:rsidP="00CD6617">
      <w:pPr>
        <w:pStyle w:val="a6"/>
        <w:jc w:val="center"/>
        <w:rPr>
          <w:rFonts w:ascii="Times New Roman" w:hAnsi="Times New Roman" w:cs="Times New Roman"/>
          <w:sz w:val="28"/>
          <w:szCs w:val="28"/>
          <w:lang w:val="ru-RU"/>
        </w:rPr>
      </w:pPr>
    </w:p>
    <w:p w:rsidR="00CD6617" w:rsidRPr="00385D98" w:rsidRDefault="00CD6617" w:rsidP="00CD6617">
      <w:pPr>
        <w:pStyle w:val="a6"/>
        <w:jc w:val="center"/>
        <w:rPr>
          <w:rFonts w:ascii="Times New Roman" w:hAnsi="Times New Roman" w:cs="Times New Roman"/>
          <w:sz w:val="28"/>
          <w:szCs w:val="28"/>
          <w:lang w:val="ru-RU"/>
        </w:rPr>
      </w:pPr>
    </w:p>
    <w:p w:rsidR="00CD6617" w:rsidRPr="00385D98" w:rsidRDefault="00CD6617" w:rsidP="00CD6617">
      <w:pPr>
        <w:pStyle w:val="a6"/>
        <w:jc w:val="center"/>
        <w:rPr>
          <w:rFonts w:ascii="Times New Roman" w:hAnsi="Times New Roman" w:cs="Times New Roman"/>
          <w:sz w:val="28"/>
          <w:szCs w:val="28"/>
          <w:lang w:val="ru-RU"/>
        </w:rPr>
      </w:pPr>
    </w:p>
    <w:p w:rsidR="004C670F" w:rsidRPr="00385D98" w:rsidRDefault="004C670F" w:rsidP="00CD6617">
      <w:pPr>
        <w:pStyle w:val="a6"/>
        <w:jc w:val="center"/>
        <w:rPr>
          <w:rFonts w:ascii="Times New Roman" w:hAnsi="Times New Roman" w:cs="Times New Roman"/>
          <w:sz w:val="28"/>
          <w:szCs w:val="28"/>
          <w:lang w:val="ru-RU"/>
        </w:rPr>
      </w:pPr>
    </w:p>
    <w:p w:rsidR="004C670F" w:rsidRPr="00385D98" w:rsidRDefault="004C670F" w:rsidP="00CD6617">
      <w:pPr>
        <w:pStyle w:val="a6"/>
        <w:jc w:val="center"/>
        <w:rPr>
          <w:rFonts w:ascii="Times New Roman" w:hAnsi="Times New Roman" w:cs="Times New Roman"/>
          <w:sz w:val="28"/>
          <w:szCs w:val="28"/>
          <w:lang w:val="ru-RU"/>
        </w:rPr>
      </w:pPr>
      <w:r w:rsidRPr="00385D98">
        <w:rPr>
          <w:rFonts w:ascii="Times New Roman" w:hAnsi="Times New Roman" w:cs="Times New Roman"/>
          <w:sz w:val="28"/>
          <w:szCs w:val="28"/>
          <w:lang w:val="ru-RU"/>
        </w:rPr>
        <w:t>8</w:t>
      </w:r>
      <w:r w:rsidRPr="00CD6617">
        <w:rPr>
          <w:rFonts w:ascii="Times New Roman" w:hAnsi="Times New Roman" w:cs="Times New Roman"/>
          <w:sz w:val="28"/>
          <w:szCs w:val="28"/>
        </w:rPr>
        <w:t>D</w:t>
      </w:r>
      <w:r w:rsidRPr="00385D98">
        <w:rPr>
          <w:rFonts w:ascii="Times New Roman" w:hAnsi="Times New Roman" w:cs="Times New Roman"/>
          <w:sz w:val="28"/>
          <w:szCs w:val="28"/>
          <w:lang w:val="ru-RU"/>
        </w:rPr>
        <w:t>06103 – Информационные системы</w:t>
      </w:r>
    </w:p>
    <w:p w:rsidR="004C670F" w:rsidRPr="00385D98" w:rsidRDefault="004C670F" w:rsidP="00CD6617">
      <w:pPr>
        <w:pStyle w:val="a6"/>
        <w:jc w:val="center"/>
        <w:rPr>
          <w:rFonts w:ascii="Times New Roman" w:hAnsi="Times New Roman" w:cs="Times New Roman"/>
          <w:sz w:val="28"/>
          <w:szCs w:val="28"/>
          <w:lang w:val="ru-RU"/>
        </w:rPr>
      </w:pPr>
    </w:p>
    <w:p w:rsidR="00CD6617" w:rsidRPr="00385D98" w:rsidRDefault="00CD6617" w:rsidP="00CD6617">
      <w:pPr>
        <w:pStyle w:val="a6"/>
        <w:jc w:val="center"/>
        <w:rPr>
          <w:rFonts w:ascii="Times New Roman" w:hAnsi="Times New Roman" w:cs="Times New Roman"/>
          <w:sz w:val="28"/>
          <w:szCs w:val="28"/>
          <w:lang w:val="ru-RU"/>
        </w:rPr>
      </w:pPr>
    </w:p>
    <w:p w:rsidR="00CD6617" w:rsidRPr="00385D98" w:rsidRDefault="00CD6617" w:rsidP="00CD6617">
      <w:pPr>
        <w:pStyle w:val="a6"/>
        <w:jc w:val="center"/>
        <w:rPr>
          <w:rFonts w:ascii="Times New Roman" w:hAnsi="Times New Roman" w:cs="Times New Roman"/>
          <w:sz w:val="28"/>
          <w:szCs w:val="28"/>
          <w:lang w:val="ru-RU"/>
        </w:rPr>
      </w:pPr>
    </w:p>
    <w:p w:rsidR="004C670F" w:rsidRPr="00385D98" w:rsidRDefault="004C670F" w:rsidP="00CD6617">
      <w:pPr>
        <w:pStyle w:val="a6"/>
        <w:jc w:val="center"/>
        <w:rPr>
          <w:rFonts w:ascii="Times New Roman" w:hAnsi="Times New Roman" w:cs="Times New Roman"/>
          <w:sz w:val="28"/>
          <w:szCs w:val="28"/>
          <w:lang w:val="ru-RU"/>
        </w:rPr>
      </w:pPr>
      <w:r w:rsidRPr="00385D98">
        <w:rPr>
          <w:rFonts w:ascii="Times New Roman" w:hAnsi="Times New Roman" w:cs="Times New Roman"/>
          <w:sz w:val="28"/>
          <w:szCs w:val="28"/>
          <w:lang w:val="ru-RU"/>
        </w:rPr>
        <w:t>Диссертация на соискание степени</w:t>
      </w:r>
    </w:p>
    <w:p w:rsidR="004C670F" w:rsidRPr="00385D98" w:rsidRDefault="004C670F" w:rsidP="00CD6617">
      <w:pPr>
        <w:pStyle w:val="a6"/>
        <w:jc w:val="center"/>
        <w:rPr>
          <w:rFonts w:ascii="Times New Roman" w:hAnsi="Times New Roman" w:cs="Times New Roman"/>
          <w:sz w:val="28"/>
          <w:szCs w:val="28"/>
          <w:lang w:val="ru-RU"/>
        </w:rPr>
      </w:pPr>
      <w:r w:rsidRPr="00385D98">
        <w:rPr>
          <w:rFonts w:ascii="Times New Roman" w:hAnsi="Times New Roman" w:cs="Times New Roman"/>
          <w:sz w:val="28"/>
          <w:szCs w:val="28"/>
          <w:lang w:val="ru-RU"/>
        </w:rPr>
        <w:t>доктора философии (</w:t>
      </w:r>
      <w:r w:rsidRPr="00CD6617">
        <w:rPr>
          <w:rFonts w:ascii="Times New Roman" w:hAnsi="Times New Roman" w:cs="Times New Roman"/>
          <w:sz w:val="28"/>
          <w:szCs w:val="28"/>
        </w:rPr>
        <w:t>PhD</w:t>
      </w:r>
      <w:r w:rsidRPr="00385D98">
        <w:rPr>
          <w:rFonts w:ascii="Times New Roman" w:hAnsi="Times New Roman" w:cs="Times New Roman"/>
          <w:sz w:val="28"/>
          <w:szCs w:val="28"/>
          <w:lang w:val="ru-RU"/>
        </w:rPr>
        <w:t>)</w:t>
      </w:r>
    </w:p>
    <w:p w:rsidR="004C670F" w:rsidRDefault="004C670F" w:rsidP="004C670F">
      <w:pPr>
        <w:jc w:val="center"/>
        <w:rPr>
          <w:rFonts w:ascii="Times New Roman" w:hAnsi="Times New Roman" w:cs="Times New Roman"/>
          <w:sz w:val="28"/>
          <w:szCs w:val="28"/>
        </w:rPr>
      </w:pPr>
    </w:p>
    <w:p w:rsidR="00CD6617" w:rsidRPr="00385D98" w:rsidRDefault="00CD6617" w:rsidP="00CD6617">
      <w:pPr>
        <w:pStyle w:val="a6"/>
        <w:jc w:val="right"/>
        <w:rPr>
          <w:rFonts w:ascii="Times New Roman" w:hAnsi="Times New Roman" w:cs="Times New Roman"/>
          <w:sz w:val="28"/>
          <w:szCs w:val="28"/>
          <w:lang w:val="ru-RU"/>
        </w:rPr>
      </w:pPr>
    </w:p>
    <w:p w:rsidR="00CD6617" w:rsidRPr="00385D98" w:rsidRDefault="00CD6617" w:rsidP="00CD6617">
      <w:pPr>
        <w:pStyle w:val="a6"/>
        <w:jc w:val="right"/>
        <w:rPr>
          <w:rFonts w:ascii="Times New Roman" w:hAnsi="Times New Roman" w:cs="Times New Roman"/>
          <w:sz w:val="28"/>
          <w:szCs w:val="28"/>
          <w:lang w:val="ru-RU"/>
        </w:rPr>
      </w:pPr>
    </w:p>
    <w:p w:rsidR="004C670F" w:rsidRPr="00CD6617" w:rsidRDefault="004C670F" w:rsidP="00CD6617">
      <w:pPr>
        <w:pStyle w:val="a6"/>
        <w:jc w:val="right"/>
        <w:rPr>
          <w:rFonts w:ascii="Times New Roman" w:hAnsi="Times New Roman" w:cs="Times New Roman"/>
          <w:sz w:val="28"/>
          <w:szCs w:val="28"/>
          <w:lang w:val="kk-KZ"/>
        </w:rPr>
      </w:pPr>
      <w:r w:rsidRPr="00385D98">
        <w:rPr>
          <w:rFonts w:ascii="Times New Roman" w:hAnsi="Times New Roman" w:cs="Times New Roman"/>
          <w:sz w:val="28"/>
          <w:szCs w:val="28"/>
          <w:lang w:val="ru-RU"/>
        </w:rPr>
        <w:t>Научный консультант</w:t>
      </w:r>
    </w:p>
    <w:p w:rsidR="006650A1" w:rsidRDefault="0025788C" w:rsidP="00CD6617">
      <w:pPr>
        <w:pStyle w:val="a6"/>
        <w:jc w:val="right"/>
        <w:rPr>
          <w:rFonts w:ascii="Times New Roman" w:hAnsi="Times New Roman" w:cs="Times New Roman"/>
          <w:sz w:val="28"/>
          <w:szCs w:val="28"/>
          <w:lang w:val="ru-RU"/>
        </w:rPr>
      </w:pPr>
      <w:r>
        <w:rPr>
          <w:rFonts w:ascii="Times New Roman" w:hAnsi="Times New Roman" w:cs="Times New Roman"/>
          <w:sz w:val="28"/>
          <w:szCs w:val="28"/>
          <w:lang w:val="ru-RU"/>
        </w:rPr>
        <w:t>к</w:t>
      </w:r>
      <w:r w:rsidR="00A9095D">
        <w:rPr>
          <w:rFonts w:ascii="Times New Roman" w:hAnsi="Times New Roman" w:cs="Times New Roman"/>
          <w:sz w:val="28"/>
          <w:szCs w:val="28"/>
          <w:lang w:val="ru-RU"/>
        </w:rPr>
        <w:t xml:space="preserve">андидат </w:t>
      </w:r>
      <w:r>
        <w:rPr>
          <w:rFonts w:ascii="Times New Roman" w:hAnsi="Times New Roman" w:cs="Times New Roman"/>
          <w:sz w:val="28"/>
          <w:szCs w:val="28"/>
          <w:lang w:val="ru-RU"/>
        </w:rPr>
        <w:t>ф</w:t>
      </w:r>
      <w:r w:rsidR="006169AA">
        <w:rPr>
          <w:rFonts w:ascii="Times New Roman" w:hAnsi="Times New Roman" w:cs="Times New Roman"/>
          <w:sz w:val="28"/>
          <w:szCs w:val="28"/>
          <w:lang w:val="ru-RU"/>
        </w:rPr>
        <w:t>изико</w:t>
      </w:r>
      <w:r>
        <w:rPr>
          <w:rFonts w:ascii="Times New Roman" w:hAnsi="Times New Roman" w:cs="Times New Roman"/>
          <w:sz w:val="28"/>
          <w:szCs w:val="28"/>
          <w:lang w:val="ru-RU"/>
        </w:rPr>
        <w:t>-м</w:t>
      </w:r>
      <w:r w:rsidR="00A9095D">
        <w:rPr>
          <w:rFonts w:ascii="Times New Roman" w:hAnsi="Times New Roman" w:cs="Times New Roman"/>
          <w:sz w:val="28"/>
          <w:szCs w:val="28"/>
          <w:lang w:val="ru-RU"/>
        </w:rPr>
        <w:t xml:space="preserve">атематических </w:t>
      </w:r>
      <w:r>
        <w:rPr>
          <w:rFonts w:ascii="Times New Roman" w:hAnsi="Times New Roman" w:cs="Times New Roman"/>
          <w:sz w:val="28"/>
          <w:szCs w:val="28"/>
          <w:lang w:val="ru-RU"/>
        </w:rPr>
        <w:t>н</w:t>
      </w:r>
      <w:r w:rsidR="00A9095D">
        <w:rPr>
          <w:rFonts w:ascii="Times New Roman" w:hAnsi="Times New Roman" w:cs="Times New Roman"/>
          <w:sz w:val="28"/>
          <w:szCs w:val="28"/>
          <w:lang w:val="ru-RU"/>
        </w:rPr>
        <w:t>аук</w:t>
      </w:r>
      <w:r>
        <w:rPr>
          <w:rFonts w:ascii="Times New Roman" w:hAnsi="Times New Roman" w:cs="Times New Roman"/>
          <w:sz w:val="28"/>
          <w:szCs w:val="28"/>
          <w:lang w:val="ru-RU"/>
        </w:rPr>
        <w:t xml:space="preserve">, </w:t>
      </w:r>
    </w:p>
    <w:p w:rsidR="004C670F" w:rsidRPr="00385D98" w:rsidRDefault="0025788C" w:rsidP="00CD6617">
      <w:pPr>
        <w:pStyle w:val="a6"/>
        <w:jc w:val="right"/>
        <w:rPr>
          <w:rFonts w:ascii="Times New Roman" w:hAnsi="Times New Roman" w:cs="Times New Roman"/>
          <w:sz w:val="28"/>
          <w:szCs w:val="28"/>
          <w:lang w:val="ru-RU"/>
        </w:rPr>
      </w:pPr>
      <w:r>
        <w:rPr>
          <w:rFonts w:ascii="Times New Roman" w:hAnsi="Times New Roman" w:cs="Times New Roman"/>
          <w:sz w:val="28"/>
          <w:szCs w:val="28"/>
          <w:lang w:val="ru-RU"/>
        </w:rPr>
        <w:t>доцент</w:t>
      </w:r>
    </w:p>
    <w:p w:rsidR="004C670F" w:rsidRPr="00385D98" w:rsidRDefault="004C670F" w:rsidP="00CD6617">
      <w:pPr>
        <w:pStyle w:val="a6"/>
        <w:jc w:val="right"/>
        <w:rPr>
          <w:rFonts w:ascii="Times New Roman" w:hAnsi="Times New Roman" w:cs="Times New Roman"/>
          <w:sz w:val="28"/>
          <w:szCs w:val="28"/>
          <w:lang w:val="ru-RU"/>
        </w:rPr>
      </w:pPr>
      <w:r w:rsidRPr="00385D98">
        <w:rPr>
          <w:rFonts w:ascii="Times New Roman" w:hAnsi="Times New Roman" w:cs="Times New Roman"/>
          <w:sz w:val="28"/>
          <w:szCs w:val="28"/>
          <w:lang w:val="ru-RU"/>
        </w:rPr>
        <w:t>Л.Л.</w:t>
      </w:r>
      <w:r w:rsidRPr="00CD6617">
        <w:rPr>
          <w:rFonts w:ascii="Times New Roman" w:hAnsi="Times New Roman" w:cs="Times New Roman"/>
          <w:sz w:val="28"/>
          <w:szCs w:val="28"/>
          <w:lang w:val="kk-KZ"/>
        </w:rPr>
        <w:t xml:space="preserve"> </w:t>
      </w:r>
      <w:r w:rsidRPr="00385D98">
        <w:rPr>
          <w:rFonts w:ascii="Times New Roman" w:hAnsi="Times New Roman" w:cs="Times New Roman"/>
          <w:sz w:val="28"/>
          <w:szCs w:val="28"/>
          <w:lang w:val="ru-RU"/>
        </w:rPr>
        <w:t>Ла</w:t>
      </w:r>
    </w:p>
    <w:p w:rsidR="004C670F" w:rsidRPr="006650A1" w:rsidRDefault="004C670F" w:rsidP="00CD6617">
      <w:pPr>
        <w:pStyle w:val="a6"/>
        <w:jc w:val="right"/>
        <w:rPr>
          <w:rFonts w:ascii="Times New Roman" w:hAnsi="Times New Roman" w:cs="Times New Roman"/>
          <w:sz w:val="16"/>
          <w:szCs w:val="16"/>
          <w:lang w:val="ru-RU"/>
        </w:rPr>
      </w:pPr>
    </w:p>
    <w:p w:rsidR="004C670F" w:rsidRPr="00CD6617" w:rsidRDefault="004C670F" w:rsidP="00CD6617">
      <w:pPr>
        <w:pStyle w:val="a6"/>
        <w:jc w:val="right"/>
        <w:rPr>
          <w:rFonts w:ascii="Times New Roman" w:hAnsi="Times New Roman" w:cs="Times New Roman"/>
          <w:sz w:val="28"/>
          <w:szCs w:val="28"/>
          <w:lang w:val="kk-KZ"/>
        </w:rPr>
      </w:pPr>
      <w:r w:rsidRPr="00385D98">
        <w:rPr>
          <w:rFonts w:ascii="Times New Roman" w:hAnsi="Times New Roman" w:cs="Times New Roman"/>
          <w:sz w:val="28"/>
          <w:szCs w:val="28"/>
          <w:lang w:val="ru-RU"/>
        </w:rPr>
        <w:t>Зарубежный научный консультант</w:t>
      </w:r>
    </w:p>
    <w:p w:rsidR="006650A1" w:rsidRDefault="001C305D" w:rsidP="00CD6617">
      <w:pPr>
        <w:pStyle w:val="a6"/>
        <w:jc w:val="right"/>
        <w:rPr>
          <w:rFonts w:ascii="Times New Roman" w:hAnsi="Times New Roman" w:cs="Times New Roman"/>
          <w:sz w:val="28"/>
          <w:szCs w:val="28"/>
          <w:lang w:val="ru-RU"/>
        </w:rPr>
      </w:pPr>
      <w:r>
        <w:rPr>
          <w:rFonts w:ascii="Times New Roman" w:hAnsi="Times New Roman" w:cs="Times New Roman"/>
          <w:sz w:val="28"/>
          <w:szCs w:val="28"/>
          <w:lang w:val="ru-RU"/>
        </w:rPr>
        <w:t>д</w:t>
      </w:r>
      <w:r w:rsidR="00A9095D">
        <w:rPr>
          <w:rFonts w:ascii="Times New Roman" w:hAnsi="Times New Roman" w:cs="Times New Roman"/>
          <w:sz w:val="28"/>
          <w:szCs w:val="28"/>
          <w:lang w:val="ru-RU"/>
        </w:rPr>
        <w:t xml:space="preserve">октор </w:t>
      </w:r>
      <w:r>
        <w:rPr>
          <w:rFonts w:ascii="Times New Roman" w:hAnsi="Times New Roman" w:cs="Times New Roman"/>
          <w:sz w:val="28"/>
          <w:szCs w:val="28"/>
          <w:lang w:val="ru-RU"/>
        </w:rPr>
        <w:t>т</w:t>
      </w:r>
      <w:r w:rsidR="00A9095D">
        <w:rPr>
          <w:rFonts w:ascii="Times New Roman" w:hAnsi="Times New Roman" w:cs="Times New Roman"/>
          <w:sz w:val="28"/>
          <w:szCs w:val="28"/>
          <w:lang w:val="ru-RU"/>
        </w:rPr>
        <w:t xml:space="preserve">ехнических </w:t>
      </w:r>
      <w:r>
        <w:rPr>
          <w:rFonts w:ascii="Times New Roman" w:hAnsi="Times New Roman" w:cs="Times New Roman"/>
          <w:sz w:val="28"/>
          <w:szCs w:val="28"/>
          <w:lang w:val="ru-RU"/>
        </w:rPr>
        <w:t>н</w:t>
      </w:r>
      <w:r w:rsidR="00A9095D">
        <w:rPr>
          <w:rFonts w:ascii="Times New Roman" w:hAnsi="Times New Roman" w:cs="Times New Roman"/>
          <w:sz w:val="28"/>
          <w:szCs w:val="28"/>
          <w:lang w:val="ru-RU"/>
        </w:rPr>
        <w:t>аук</w:t>
      </w:r>
      <w:r w:rsidR="0025788C">
        <w:rPr>
          <w:rFonts w:ascii="Times New Roman" w:hAnsi="Times New Roman" w:cs="Times New Roman"/>
          <w:sz w:val="28"/>
          <w:szCs w:val="28"/>
          <w:lang w:val="ru-RU"/>
        </w:rPr>
        <w:t xml:space="preserve">, </w:t>
      </w:r>
    </w:p>
    <w:p w:rsidR="004C670F" w:rsidRPr="00385D98" w:rsidRDefault="0025788C" w:rsidP="00CD6617">
      <w:pPr>
        <w:pStyle w:val="a6"/>
        <w:jc w:val="right"/>
        <w:rPr>
          <w:rFonts w:ascii="Times New Roman" w:hAnsi="Times New Roman" w:cs="Times New Roman"/>
          <w:sz w:val="28"/>
          <w:szCs w:val="28"/>
          <w:lang w:val="ru-RU"/>
        </w:rPr>
      </w:pPr>
      <w:r>
        <w:rPr>
          <w:rFonts w:ascii="Times New Roman" w:hAnsi="Times New Roman" w:cs="Times New Roman"/>
          <w:sz w:val="28"/>
          <w:szCs w:val="28"/>
          <w:lang w:val="ru-RU"/>
        </w:rPr>
        <w:t>профессор</w:t>
      </w:r>
    </w:p>
    <w:p w:rsidR="004C670F" w:rsidRPr="00385D98" w:rsidRDefault="002B6D86" w:rsidP="00CD6617">
      <w:pPr>
        <w:pStyle w:val="a6"/>
        <w:jc w:val="right"/>
        <w:rPr>
          <w:rFonts w:ascii="Times New Roman" w:hAnsi="Times New Roman" w:cs="Times New Roman"/>
          <w:sz w:val="28"/>
          <w:szCs w:val="28"/>
          <w:lang w:val="ru-RU"/>
        </w:rPr>
      </w:pPr>
      <w:r>
        <w:rPr>
          <w:rFonts w:ascii="Times New Roman" w:hAnsi="Times New Roman" w:cs="Times New Roman"/>
          <w:sz w:val="28"/>
          <w:szCs w:val="28"/>
          <w:lang w:val="ru-RU"/>
        </w:rPr>
        <w:t>В.Б</w:t>
      </w:r>
      <w:r w:rsidR="004C670F" w:rsidRPr="00385D98">
        <w:rPr>
          <w:rFonts w:ascii="Times New Roman" w:hAnsi="Times New Roman" w:cs="Times New Roman"/>
          <w:sz w:val="28"/>
          <w:szCs w:val="28"/>
          <w:lang w:val="ru-RU"/>
        </w:rPr>
        <w:t>.</w:t>
      </w:r>
      <w:r w:rsidR="004C670F" w:rsidRPr="00CD6617">
        <w:rPr>
          <w:rFonts w:ascii="Times New Roman" w:hAnsi="Times New Roman" w:cs="Times New Roman"/>
          <w:sz w:val="28"/>
          <w:szCs w:val="28"/>
          <w:lang w:val="kk-KZ"/>
        </w:rPr>
        <w:t xml:space="preserve"> </w:t>
      </w:r>
      <w:r w:rsidR="004C670F" w:rsidRPr="00385D98">
        <w:rPr>
          <w:rFonts w:ascii="Times New Roman" w:hAnsi="Times New Roman" w:cs="Times New Roman"/>
          <w:sz w:val="28"/>
          <w:szCs w:val="28"/>
          <w:lang w:val="ru-RU"/>
        </w:rPr>
        <w:t>Барахнин</w:t>
      </w:r>
    </w:p>
    <w:p w:rsidR="00B41F03" w:rsidRPr="00385D98" w:rsidRDefault="00B41F03" w:rsidP="00CD6617">
      <w:pPr>
        <w:pStyle w:val="a6"/>
        <w:rPr>
          <w:rFonts w:ascii="Times New Roman" w:hAnsi="Times New Roman" w:cs="Times New Roman"/>
          <w:sz w:val="28"/>
          <w:szCs w:val="28"/>
          <w:lang w:val="ru-RU"/>
        </w:rPr>
      </w:pPr>
    </w:p>
    <w:p w:rsidR="0025788C" w:rsidRDefault="0025788C" w:rsidP="00CD6617">
      <w:pPr>
        <w:pStyle w:val="a6"/>
        <w:rPr>
          <w:rFonts w:ascii="Times New Roman" w:hAnsi="Times New Roman" w:cs="Times New Roman"/>
          <w:sz w:val="28"/>
          <w:szCs w:val="28"/>
          <w:lang w:val="ru-RU"/>
        </w:rPr>
      </w:pPr>
    </w:p>
    <w:p w:rsidR="00542CCE" w:rsidRDefault="00542CCE" w:rsidP="00CD6617">
      <w:pPr>
        <w:pStyle w:val="a6"/>
        <w:rPr>
          <w:rFonts w:ascii="Times New Roman" w:hAnsi="Times New Roman" w:cs="Times New Roman"/>
          <w:sz w:val="28"/>
          <w:szCs w:val="28"/>
          <w:lang w:val="ru-RU"/>
        </w:rPr>
      </w:pPr>
    </w:p>
    <w:p w:rsidR="00A9095D" w:rsidRDefault="00A9095D" w:rsidP="00CD6617">
      <w:pPr>
        <w:pStyle w:val="a6"/>
        <w:rPr>
          <w:rFonts w:ascii="Times New Roman" w:hAnsi="Times New Roman" w:cs="Times New Roman"/>
          <w:sz w:val="28"/>
          <w:szCs w:val="28"/>
          <w:lang w:val="ru-RU"/>
        </w:rPr>
      </w:pPr>
    </w:p>
    <w:p w:rsidR="00A9095D" w:rsidRDefault="00A9095D" w:rsidP="00CD6617">
      <w:pPr>
        <w:pStyle w:val="a6"/>
        <w:rPr>
          <w:rFonts w:ascii="Times New Roman" w:hAnsi="Times New Roman" w:cs="Times New Roman"/>
          <w:sz w:val="28"/>
          <w:szCs w:val="28"/>
          <w:lang w:val="ru-RU"/>
        </w:rPr>
      </w:pPr>
    </w:p>
    <w:p w:rsidR="00A9095D" w:rsidRDefault="00A9095D" w:rsidP="00CD6617">
      <w:pPr>
        <w:pStyle w:val="a6"/>
        <w:rPr>
          <w:rFonts w:ascii="Times New Roman" w:hAnsi="Times New Roman" w:cs="Times New Roman"/>
          <w:sz w:val="28"/>
          <w:szCs w:val="28"/>
          <w:lang w:val="ru-RU"/>
        </w:rPr>
      </w:pPr>
    </w:p>
    <w:p w:rsidR="007E7FEB" w:rsidRPr="00385D98" w:rsidRDefault="007E7FEB" w:rsidP="00CD6617">
      <w:pPr>
        <w:pStyle w:val="a6"/>
        <w:rPr>
          <w:rFonts w:ascii="Times New Roman" w:hAnsi="Times New Roman" w:cs="Times New Roman"/>
          <w:sz w:val="28"/>
          <w:szCs w:val="28"/>
          <w:lang w:val="ru-RU"/>
        </w:rPr>
      </w:pPr>
    </w:p>
    <w:p w:rsidR="004C670F" w:rsidRPr="009435FA" w:rsidRDefault="004C670F" w:rsidP="00CD6617">
      <w:pPr>
        <w:pStyle w:val="a6"/>
        <w:jc w:val="center"/>
        <w:rPr>
          <w:rFonts w:ascii="Times New Roman" w:hAnsi="Times New Roman" w:cs="Times New Roman"/>
          <w:sz w:val="28"/>
          <w:szCs w:val="28"/>
          <w:lang w:val="ru-RU"/>
        </w:rPr>
      </w:pPr>
      <w:r w:rsidRPr="009435FA">
        <w:rPr>
          <w:rFonts w:ascii="Times New Roman" w:hAnsi="Times New Roman" w:cs="Times New Roman"/>
          <w:sz w:val="28"/>
          <w:szCs w:val="28"/>
          <w:lang w:val="ru-RU"/>
        </w:rPr>
        <w:t>Республика Казахстан</w:t>
      </w:r>
    </w:p>
    <w:p w:rsidR="004C670F" w:rsidRDefault="004C670F" w:rsidP="00CD6617">
      <w:pPr>
        <w:pStyle w:val="a6"/>
        <w:jc w:val="center"/>
        <w:rPr>
          <w:rFonts w:ascii="Times New Roman" w:hAnsi="Times New Roman" w:cs="Times New Roman"/>
          <w:sz w:val="28"/>
          <w:szCs w:val="28"/>
          <w:lang w:val="ru-RU"/>
        </w:rPr>
      </w:pPr>
      <w:r w:rsidRPr="009435FA">
        <w:rPr>
          <w:rFonts w:ascii="Times New Roman" w:hAnsi="Times New Roman" w:cs="Times New Roman"/>
          <w:sz w:val="28"/>
          <w:szCs w:val="28"/>
          <w:lang w:val="ru-RU"/>
        </w:rPr>
        <w:t>Астана, 2026</w:t>
      </w:r>
    </w:p>
    <w:p w:rsidR="00596F7C" w:rsidRDefault="00596F7C" w:rsidP="00CD6617">
      <w:pPr>
        <w:pStyle w:val="a6"/>
        <w:jc w:val="center"/>
        <w:rPr>
          <w:rFonts w:ascii="Times New Roman" w:hAnsi="Times New Roman" w:cs="Times New Roman"/>
          <w:b/>
          <w:sz w:val="28"/>
          <w:szCs w:val="28"/>
          <w:lang w:val="ru-RU"/>
        </w:rPr>
      </w:pPr>
      <w:r w:rsidRPr="006650A1">
        <w:rPr>
          <w:rFonts w:ascii="Times New Roman" w:hAnsi="Times New Roman" w:cs="Times New Roman"/>
          <w:b/>
          <w:sz w:val="28"/>
          <w:szCs w:val="28"/>
          <w:lang w:val="ru-RU"/>
        </w:rPr>
        <w:lastRenderedPageBreak/>
        <w:t>СОДЕРЖАНИЕ</w:t>
      </w:r>
    </w:p>
    <w:p w:rsidR="00A9095D" w:rsidRDefault="00A9095D" w:rsidP="00CD6617">
      <w:pPr>
        <w:pStyle w:val="a6"/>
        <w:jc w:val="center"/>
        <w:rPr>
          <w:rFonts w:ascii="Times New Roman" w:hAnsi="Times New Roman" w:cs="Times New Roman"/>
          <w:b/>
          <w:sz w:val="28"/>
          <w:szCs w:val="28"/>
          <w:lang w:val="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09"/>
        <w:gridCol w:w="629"/>
      </w:tblGrid>
      <w:tr w:rsidR="00A9095D" w:rsidTr="00A9095D">
        <w:tc>
          <w:tcPr>
            <w:tcW w:w="9180" w:type="dxa"/>
          </w:tcPr>
          <w:p w:rsidR="00A9095D" w:rsidRPr="00A9095D" w:rsidRDefault="00A9095D" w:rsidP="00A9095D">
            <w:pPr>
              <w:pStyle w:val="a6"/>
              <w:rPr>
                <w:rFonts w:ascii="Times New Roman" w:hAnsi="Times New Roman" w:cs="Times New Roman"/>
                <w:b/>
                <w:sz w:val="28"/>
                <w:szCs w:val="28"/>
                <w:lang w:val="ru-RU"/>
              </w:rPr>
            </w:pPr>
            <w:r w:rsidRPr="00A9095D">
              <w:rPr>
                <w:rFonts w:ascii="Times New Roman" w:hAnsi="Times New Roman" w:cs="Times New Roman"/>
                <w:b/>
                <w:sz w:val="28"/>
                <w:szCs w:val="28"/>
                <w:lang w:val="ru-RU"/>
              </w:rPr>
              <w:t>НОРМАТИВНЫЕ ССЫЛКИ</w:t>
            </w:r>
            <w:r w:rsidRPr="00A9095D">
              <w:rPr>
                <w:rFonts w:ascii="Times New Roman" w:hAnsi="Times New Roman" w:cs="Times New Roman"/>
                <w:sz w:val="28"/>
                <w:szCs w:val="28"/>
                <w:lang w:val="ru-RU"/>
              </w:rPr>
              <w:t>…</w:t>
            </w:r>
            <w:r>
              <w:rPr>
                <w:rFonts w:ascii="Times New Roman" w:hAnsi="Times New Roman" w:cs="Times New Roman"/>
                <w:sz w:val="28"/>
                <w:szCs w:val="28"/>
                <w:lang w:val="ru-RU"/>
              </w:rPr>
              <w:t>……………………………………….</w:t>
            </w:r>
            <w:r w:rsidRPr="00A9095D">
              <w:rPr>
                <w:rFonts w:ascii="Times New Roman" w:hAnsi="Times New Roman" w:cs="Times New Roman"/>
                <w:sz w:val="28"/>
                <w:szCs w:val="28"/>
                <w:lang w:val="ru-RU"/>
              </w:rPr>
              <w:t>…….</w:t>
            </w:r>
          </w:p>
        </w:tc>
        <w:tc>
          <w:tcPr>
            <w:tcW w:w="674" w:type="dxa"/>
          </w:tcPr>
          <w:p w:rsidR="00A9095D" w:rsidRPr="00F574BB" w:rsidRDefault="00F574BB" w:rsidP="00A9095D">
            <w:pPr>
              <w:pStyle w:val="a6"/>
              <w:rPr>
                <w:rFonts w:ascii="Times New Roman" w:hAnsi="Times New Roman" w:cs="Times New Roman"/>
                <w:sz w:val="28"/>
                <w:szCs w:val="28"/>
                <w:lang w:val="ru-RU"/>
              </w:rPr>
            </w:pPr>
            <w:r w:rsidRPr="00F574BB">
              <w:rPr>
                <w:rFonts w:ascii="Times New Roman" w:hAnsi="Times New Roman" w:cs="Times New Roman"/>
                <w:sz w:val="28"/>
                <w:szCs w:val="28"/>
                <w:lang w:val="ru-RU"/>
              </w:rPr>
              <w:t>4</w:t>
            </w:r>
          </w:p>
        </w:tc>
      </w:tr>
      <w:tr w:rsidR="00A9095D" w:rsidTr="00A9095D">
        <w:tc>
          <w:tcPr>
            <w:tcW w:w="9180" w:type="dxa"/>
          </w:tcPr>
          <w:p w:rsidR="00A9095D" w:rsidRPr="00A9095D" w:rsidRDefault="00A9095D" w:rsidP="00A9095D">
            <w:pPr>
              <w:pStyle w:val="a6"/>
              <w:rPr>
                <w:rFonts w:ascii="Times New Roman" w:hAnsi="Times New Roman" w:cs="Times New Roman"/>
                <w:sz w:val="28"/>
                <w:szCs w:val="28"/>
                <w:lang w:val="ru-RU"/>
              </w:rPr>
            </w:pPr>
            <w:r w:rsidRPr="00A9095D">
              <w:rPr>
                <w:rFonts w:ascii="Times New Roman" w:hAnsi="Times New Roman" w:cs="Times New Roman"/>
                <w:b/>
                <w:sz w:val="28"/>
                <w:szCs w:val="28"/>
                <w:lang w:val="ru-RU"/>
              </w:rPr>
              <w:t>ОПРЕДЕЛЕНИЯ</w:t>
            </w:r>
            <w:r>
              <w:rPr>
                <w:rFonts w:ascii="Times New Roman" w:hAnsi="Times New Roman" w:cs="Times New Roman"/>
                <w:sz w:val="28"/>
                <w:szCs w:val="28"/>
                <w:lang w:val="ru-RU"/>
              </w:rPr>
              <w:t>………………………………………………………………</w:t>
            </w:r>
          </w:p>
        </w:tc>
        <w:tc>
          <w:tcPr>
            <w:tcW w:w="674" w:type="dxa"/>
          </w:tcPr>
          <w:p w:rsidR="00A9095D" w:rsidRPr="00F574BB" w:rsidRDefault="00F574BB" w:rsidP="00A9095D">
            <w:pPr>
              <w:pStyle w:val="a6"/>
              <w:rPr>
                <w:rFonts w:ascii="Times New Roman" w:hAnsi="Times New Roman" w:cs="Times New Roman"/>
                <w:sz w:val="28"/>
                <w:szCs w:val="28"/>
                <w:lang w:val="ru-RU"/>
              </w:rPr>
            </w:pPr>
            <w:r>
              <w:rPr>
                <w:rFonts w:ascii="Times New Roman" w:hAnsi="Times New Roman" w:cs="Times New Roman"/>
                <w:sz w:val="28"/>
                <w:szCs w:val="28"/>
                <w:lang w:val="ru-RU"/>
              </w:rPr>
              <w:t>5</w:t>
            </w:r>
          </w:p>
        </w:tc>
      </w:tr>
      <w:tr w:rsidR="00A9095D" w:rsidTr="00A9095D">
        <w:tc>
          <w:tcPr>
            <w:tcW w:w="9180" w:type="dxa"/>
          </w:tcPr>
          <w:p w:rsidR="00A9095D" w:rsidRPr="00A9095D" w:rsidRDefault="00A9095D" w:rsidP="00A9095D">
            <w:pPr>
              <w:pStyle w:val="a6"/>
              <w:rPr>
                <w:rFonts w:ascii="Times New Roman" w:hAnsi="Times New Roman" w:cs="Times New Roman"/>
                <w:sz w:val="28"/>
                <w:szCs w:val="28"/>
                <w:lang w:val="ru-RU"/>
              </w:rPr>
            </w:pPr>
            <w:r w:rsidRPr="00A9095D">
              <w:rPr>
                <w:rFonts w:ascii="Times New Roman" w:hAnsi="Times New Roman" w:cs="Times New Roman"/>
                <w:b/>
                <w:sz w:val="28"/>
                <w:szCs w:val="28"/>
                <w:lang w:val="ru-RU"/>
              </w:rPr>
              <w:t>ОБОЗНАЧЕНИЯ И СОКРАЩЕНИЯ</w:t>
            </w:r>
            <w:r>
              <w:rPr>
                <w:rFonts w:ascii="Times New Roman" w:hAnsi="Times New Roman" w:cs="Times New Roman"/>
                <w:sz w:val="28"/>
                <w:szCs w:val="28"/>
                <w:lang w:val="ru-RU"/>
              </w:rPr>
              <w:t>………………………………………</w:t>
            </w:r>
          </w:p>
        </w:tc>
        <w:tc>
          <w:tcPr>
            <w:tcW w:w="674" w:type="dxa"/>
          </w:tcPr>
          <w:p w:rsidR="00A9095D" w:rsidRPr="00F574BB" w:rsidRDefault="00F574BB" w:rsidP="00A9095D">
            <w:pPr>
              <w:pStyle w:val="a6"/>
              <w:rPr>
                <w:rFonts w:ascii="Times New Roman" w:hAnsi="Times New Roman" w:cs="Times New Roman"/>
                <w:sz w:val="28"/>
                <w:szCs w:val="28"/>
                <w:lang w:val="ru-RU"/>
              </w:rPr>
            </w:pPr>
            <w:r>
              <w:rPr>
                <w:rFonts w:ascii="Times New Roman" w:hAnsi="Times New Roman" w:cs="Times New Roman"/>
                <w:sz w:val="28"/>
                <w:szCs w:val="28"/>
                <w:lang w:val="ru-RU"/>
              </w:rPr>
              <w:t>7</w:t>
            </w:r>
          </w:p>
        </w:tc>
      </w:tr>
      <w:tr w:rsidR="00A9095D" w:rsidTr="00A9095D">
        <w:tc>
          <w:tcPr>
            <w:tcW w:w="9180" w:type="dxa"/>
          </w:tcPr>
          <w:p w:rsidR="00A9095D" w:rsidRPr="00A9095D" w:rsidRDefault="00A9095D" w:rsidP="00A9095D">
            <w:pPr>
              <w:pStyle w:val="a6"/>
              <w:rPr>
                <w:rFonts w:ascii="Times New Roman" w:hAnsi="Times New Roman" w:cs="Times New Roman"/>
                <w:sz w:val="28"/>
                <w:szCs w:val="28"/>
                <w:lang w:val="ru-RU"/>
              </w:rPr>
            </w:pPr>
            <w:r w:rsidRPr="00A9095D">
              <w:rPr>
                <w:rFonts w:ascii="Times New Roman" w:hAnsi="Times New Roman" w:cs="Times New Roman"/>
                <w:b/>
                <w:sz w:val="28"/>
                <w:szCs w:val="28"/>
                <w:lang w:val="ru-RU"/>
              </w:rPr>
              <w:t>ВВЕДЕНИЕ</w:t>
            </w:r>
            <w:r>
              <w:rPr>
                <w:rFonts w:ascii="Times New Roman" w:hAnsi="Times New Roman" w:cs="Times New Roman"/>
                <w:sz w:val="28"/>
                <w:szCs w:val="28"/>
                <w:lang w:val="ru-RU"/>
              </w:rPr>
              <w:t>…………………………………………………………………….</w:t>
            </w:r>
          </w:p>
        </w:tc>
        <w:tc>
          <w:tcPr>
            <w:tcW w:w="674" w:type="dxa"/>
          </w:tcPr>
          <w:p w:rsidR="00A9095D" w:rsidRPr="00F574BB" w:rsidRDefault="00F574BB" w:rsidP="00A9095D">
            <w:pPr>
              <w:pStyle w:val="a6"/>
              <w:rPr>
                <w:rFonts w:ascii="Times New Roman" w:hAnsi="Times New Roman" w:cs="Times New Roman"/>
                <w:sz w:val="28"/>
                <w:szCs w:val="28"/>
                <w:lang w:val="ru-RU"/>
              </w:rPr>
            </w:pPr>
            <w:r>
              <w:rPr>
                <w:rFonts w:ascii="Times New Roman" w:hAnsi="Times New Roman" w:cs="Times New Roman"/>
                <w:sz w:val="28"/>
                <w:szCs w:val="28"/>
                <w:lang w:val="ru-RU"/>
              </w:rPr>
              <w:t>8</w:t>
            </w:r>
          </w:p>
        </w:tc>
      </w:tr>
      <w:tr w:rsidR="00A9095D" w:rsidTr="00A9095D">
        <w:tc>
          <w:tcPr>
            <w:tcW w:w="9180" w:type="dxa"/>
          </w:tcPr>
          <w:p w:rsidR="00A9095D" w:rsidRPr="00A9095D" w:rsidRDefault="00342F02" w:rsidP="00A9095D">
            <w:pPr>
              <w:pStyle w:val="a6"/>
              <w:rPr>
                <w:rFonts w:ascii="Times New Roman" w:hAnsi="Times New Roman" w:cs="Times New Roman"/>
                <w:sz w:val="28"/>
                <w:szCs w:val="28"/>
                <w:lang w:val="kk-KZ"/>
              </w:rPr>
            </w:pPr>
            <w:hyperlink w:anchor="_Toc222797035" w:history="1">
              <w:r w:rsidR="00A9095D" w:rsidRPr="00A9095D">
                <w:rPr>
                  <w:rStyle w:val="a3"/>
                  <w:rFonts w:ascii="Times New Roman" w:hAnsi="Times New Roman" w:cs="Times New Roman"/>
                  <w:b/>
                  <w:color w:val="auto"/>
                  <w:sz w:val="28"/>
                  <w:szCs w:val="28"/>
                  <w:u w:val="none"/>
                  <w:lang w:val="ru-RU"/>
                </w:rPr>
                <w:t>1 АНАЛИЗ ПРОБЛЕМЫ НЕОПРЕДЕЛ</w:t>
              </w:r>
              <w:r w:rsidR="00A9095D" w:rsidRPr="00A9095D">
                <w:rPr>
                  <w:rStyle w:val="a3"/>
                  <w:rFonts w:ascii="Times New Roman" w:hAnsi="Times New Roman" w:cs="Times New Roman"/>
                  <w:b/>
                  <w:color w:val="auto"/>
                  <w:sz w:val="28"/>
                  <w:szCs w:val="28"/>
                  <w:u w:val="none"/>
                  <w:lang w:val="kk-KZ"/>
                </w:rPr>
                <w:t>Е</w:t>
              </w:r>
              <w:r w:rsidR="00A9095D" w:rsidRPr="00A9095D">
                <w:rPr>
                  <w:rStyle w:val="a3"/>
                  <w:rFonts w:ascii="Times New Roman" w:hAnsi="Times New Roman" w:cs="Times New Roman"/>
                  <w:b/>
                  <w:color w:val="auto"/>
                  <w:sz w:val="28"/>
                  <w:szCs w:val="28"/>
                  <w:u w:val="none"/>
                  <w:lang w:val="ru-RU"/>
                </w:rPr>
                <w:t>ННОСТИ В ЗАДАЧАХ АНАЛИЗА ДАННЫХ СОЦИАЛЬНЫХ СЕТЕЙ</w:t>
              </w:r>
            </w:hyperlink>
            <w:r w:rsidR="00A9095D">
              <w:rPr>
                <w:rStyle w:val="a3"/>
                <w:rFonts w:ascii="Times New Roman" w:hAnsi="Times New Roman" w:cs="Times New Roman"/>
                <w:color w:val="auto"/>
                <w:sz w:val="28"/>
                <w:szCs w:val="28"/>
                <w:u w:val="none"/>
                <w:lang w:val="kk-KZ"/>
              </w:rPr>
              <w:t>........................................</w:t>
            </w:r>
          </w:p>
        </w:tc>
        <w:tc>
          <w:tcPr>
            <w:tcW w:w="674" w:type="dxa"/>
          </w:tcPr>
          <w:p w:rsidR="00A9095D" w:rsidRDefault="00A9095D" w:rsidP="00A9095D">
            <w:pPr>
              <w:pStyle w:val="a6"/>
              <w:rPr>
                <w:rFonts w:ascii="Times New Roman" w:hAnsi="Times New Roman" w:cs="Times New Roman"/>
                <w:sz w:val="28"/>
                <w:szCs w:val="28"/>
                <w:lang w:val="ru-RU"/>
              </w:rPr>
            </w:pPr>
          </w:p>
          <w:p w:rsidR="00F574BB" w:rsidRPr="00F574BB" w:rsidRDefault="00F574BB" w:rsidP="00A9095D">
            <w:pPr>
              <w:pStyle w:val="a6"/>
              <w:rPr>
                <w:rFonts w:ascii="Times New Roman" w:hAnsi="Times New Roman" w:cs="Times New Roman"/>
                <w:sz w:val="28"/>
                <w:szCs w:val="28"/>
                <w:lang w:val="ru-RU"/>
              </w:rPr>
            </w:pPr>
            <w:r>
              <w:rPr>
                <w:rFonts w:ascii="Times New Roman" w:hAnsi="Times New Roman" w:cs="Times New Roman"/>
                <w:sz w:val="28"/>
                <w:szCs w:val="28"/>
                <w:lang w:val="ru-RU"/>
              </w:rPr>
              <w:t>13</w:t>
            </w:r>
          </w:p>
        </w:tc>
      </w:tr>
      <w:tr w:rsidR="00A9095D" w:rsidTr="00A9095D">
        <w:tc>
          <w:tcPr>
            <w:tcW w:w="9180" w:type="dxa"/>
          </w:tcPr>
          <w:p w:rsidR="00A9095D" w:rsidRPr="00A9095D" w:rsidRDefault="00A9095D" w:rsidP="00A9095D">
            <w:pPr>
              <w:pStyle w:val="a6"/>
              <w:rPr>
                <w:rFonts w:ascii="Times New Roman" w:hAnsi="Times New Roman" w:cs="Times New Roman"/>
                <w:sz w:val="28"/>
                <w:szCs w:val="28"/>
                <w:lang w:val="ru-RU"/>
              </w:rPr>
            </w:pPr>
            <w:r w:rsidRPr="00A9095D">
              <w:rPr>
                <w:rFonts w:ascii="Times New Roman" w:hAnsi="Times New Roman" w:cs="Times New Roman"/>
                <w:sz w:val="28"/>
                <w:szCs w:val="28"/>
                <w:lang w:val="ru-RU"/>
              </w:rPr>
              <w:t>1.1 Структурная неопределенность в моделях распространения информаци</w:t>
            </w:r>
            <w:r>
              <w:rPr>
                <w:rFonts w:ascii="Times New Roman" w:hAnsi="Times New Roman" w:cs="Times New Roman"/>
                <w:sz w:val="28"/>
                <w:szCs w:val="28"/>
                <w:lang w:val="ru-RU"/>
              </w:rPr>
              <w:t>и……………………………………………………………………..</w:t>
            </w:r>
          </w:p>
        </w:tc>
        <w:tc>
          <w:tcPr>
            <w:tcW w:w="674" w:type="dxa"/>
          </w:tcPr>
          <w:p w:rsidR="00A9095D" w:rsidRDefault="00A9095D" w:rsidP="00A9095D">
            <w:pPr>
              <w:pStyle w:val="a6"/>
              <w:rPr>
                <w:rFonts w:ascii="Times New Roman" w:hAnsi="Times New Roman" w:cs="Times New Roman"/>
                <w:sz w:val="28"/>
                <w:szCs w:val="28"/>
                <w:lang w:val="ru-RU"/>
              </w:rPr>
            </w:pPr>
          </w:p>
          <w:p w:rsidR="00F574BB" w:rsidRPr="00F574BB" w:rsidRDefault="00F574BB" w:rsidP="00A9095D">
            <w:pPr>
              <w:pStyle w:val="a6"/>
              <w:rPr>
                <w:rFonts w:ascii="Times New Roman" w:hAnsi="Times New Roman" w:cs="Times New Roman"/>
                <w:sz w:val="28"/>
                <w:szCs w:val="28"/>
                <w:lang w:val="ru-RU"/>
              </w:rPr>
            </w:pPr>
            <w:r>
              <w:rPr>
                <w:rFonts w:ascii="Times New Roman" w:hAnsi="Times New Roman" w:cs="Times New Roman"/>
                <w:sz w:val="28"/>
                <w:szCs w:val="28"/>
                <w:lang w:val="ru-RU"/>
              </w:rPr>
              <w:t>13</w:t>
            </w:r>
          </w:p>
        </w:tc>
      </w:tr>
      <w:tr w:rsidR="00A9095D" w:rsidTr="00A9095D">
        <w:tc>
          <w:tcPr>
            <w:tcW w:w="9180" w:type="dxa"/>
          </w:tcPr>
          <w:p w:rsidR="00A9095D" w:rsidRPr="00A9095D" w:rsidRDefault="00A9095D" w:rsidP="00A9095D">
            <w:pPr>
              <w:pStyle w:val="a6"/>
              <w:rPr>
                <w:rFonts w:ascii="Times New Roman" w:hAnsi="Times New Roman" w:cs="Times New Roman"/>
                <w:sz w:val="28"/>
                <w:szCs w:val="28"/>
                <w:lang w:val="ru-RU"/>
              </w:rPr>
            </w:pPr>
            <w:r w:rsidRPr="00A9095D">
              <w:rPr>
                <w:rFonts w:ascii="Times New Roman" w:hAnsi="Times New Roman" w:cs="Times New Roman"/>
                <w:sz w:val="28"/>
                <w:szCs w:val="28"/>
                <w:lang w:val="ru-RU"/>
              </w:rPr>
              <w:t>1.2 Сравнительный анализ моделей распространения информации</w:t>
            </w:r>
            <w:r>
              <w:rPr>
                <w:rFonts w:ascii="Times New Roman" w:hAnsi="Times New Roman" w:cs="Times New Roman"/>
                <w:sz w:val="28"/>
                <w:szCs w:val="28"/>
                <w:lang w:val="ru-RU"/>
              </w:rPr>
              <w:t>……….</w:t>
            </w:r>
          </w:p>
        </w:tc>
        <w:tc>
          <w:tcPr>
            <w:tcW w:w="674" w:type="dxa"/>
          </w:tcPr>
          <w:p w:rsidR="00A9095D" w:rsidRPr="00F574BB" w:rsidRDefault="00F574BB" w:rsidP="00A9095D">
            <w:pPr>
              <w:pStyle w:val="a6"/>
              <w:rPr>
                <w:rFonts w:ascii="Times New Roman" w:hAnsi="Times New Roman" w:cs="Times New Roman"/>
                <w:sz w:val="28"/>
                <w:szCs w:val="28"/>
                <w:lang w:val="ru-RU"/>
              </w:rPr>
            </w:pPr>
            <w:r>
              <w:rPr>
                <w:rFonts w:ascii="Times New Roman" w:hAnsi="Times New Roman" w:cs="Times New Roman"/>
                <w:sz w:val="28"/>
                <w:szCs w:val="28"/>
                <w:lang w:val="ru-RU"/>
              </w:rPr>
              <w:t>16</w:t>
            </w:r>
          </w:p>
        </w:tc>
      </w:tr>
      <w:tr w:rsidR="00A9095D" w:rsidTr="00A9095D">
        <w:tc>
          <w:tcPr>
            <w:tcW w:w="9180" w:type="dxa"/>
          </w:tcPr>
          <w:p w:rsidR="00A9095D" w:rsidRPr="00A9095D" w:rsidRDefault="00A9095D" w:rsidP="00A9095D">
            <w:pPr>
              <w:pStyle w:val="a6"/>
              <w:rPr>
                <w:rFonts w:ascii="Times New Roman" w:hAnsi="Times New Roman" w:cs="Times New Roman"/>
                <w:sz w:val="28"/>
                <w:szCs w:val="28"/>
                <w:lang w:val="ru-RU"/>
              </w:rPr>
            </w:pPr>
            <w:r w:rsidRPr="00A9095D">
              <w:rPr>
                <w:rFonts w:ascii="Times New Roman" w:hAnsi="Times New Roman" w:cs="Times New Roman"/>
                <w:sz w:val="28"/>
                <w:szCs w:val="28"/>
                <w:lang w:val="ru-RU"/>
              </w:rPr>
              <w:t>1.3 Контентная неопределенность в задачах классификации текстов</w:t>
            </w:r>
            <w:r>
              <w:rPr>
                <w:rFonts w:ascii="Times New Roman" w:hAnsi="Times New Roman" w:cs="Times New Roman"/>
                <w:sz w:val="28"/>
                <w:szCs w:val="28"/>
                <w:lang w:val="ru-RU"/>
              </w:rPr>
              <w:t>………</w:t>
            </w:r>
          </w:p>
        </w:tc>
        <w:tc>
          <w:tcPr>
            <w:tcW w:w="674" w:type="dxa"/>
          </w:tcPr>
          <w:p w:rsidR="00A9095D" w:rsidRPr="00F574BB" w:rsidRDefault="00F574BB" w:rsidP="00A9095D">
            <w:pPr>
              <w:pStyle w:val="a6"/>
              <w:rPr>
                <w:rFonts w:ascii="Times New Roman" w:hAnsi="Times New Roman" w:cs="Times New Roman"/>
                <w:sz w:val="28"/>
                <w:szCs w:val="28"/>
                <w:lang w:val="ru-RU"/>
              </w:rPr>
            </w:pPr>
            <w:r>
              <w:rPr>
                <w:rFonts w:ascii="Times New Roman" w:hAnsi="Times New Roman" w:cs="Times New Roman"/>
                <w:sz w:val="28"/>
                <w:szCs w:val="28"/>
                <w:lang w:val="ru-RU"/>
              </w:rPr>
              <w:t>20</w:t>
            </w:r>
          </w:p>
        </w:tc>
      </w:tr>
      <w:tr w:rsidR="00A9095D" w:rsidTr="00A9095D">
        <w:tc>
          <w:tcPr>
            <w:tcW w:w="9180" w:type="dxa"/>
          </w:tcPr>
          <w:p w:rsidR="00A9095D" w:rsidRPr="00A9095D" w:rsidRDefault="00A9095D" w:rsidP="00A9095D">
            <w:pPr>
              <w:pStyle w:val="a6"/>
              <w:rPr>
                <w:rFonts w:ascii="Times New Roman" w:hAnsi="Times New Roman" w:cs="Times New Roman"/>
                <w:sz w:val="28"/>
                <w:szCs w:val="28"/>
                <w:lang w:val="ru-RU"/>
              </w:rPr>
            </w:pPr>
            <w:r w:rsidRPr="00A9095D">
              <w:rPr>
                <w:rFonts w:ascii="Times New Roman" w:hAnsi="Times New Roman" w:cs="Times New Roman"/>
                <w:sz w:val="28"/>
                <w:szCs w:val="28"/>
                <w:lang w:val="ru-RU"/>
              </w:rPr>
              <w:t>1.4 Сравнительный анализ методов классификации текстов</w:t>
            </w:r>
            <w:r>
              <w:rPr>
                <w:rFonts w:ascii="Times New Roman" w:hAnsi="Times New Roman" w:cs="Times New Roman"/>
                <w:sz w:val="28"/>
                <w:szCs w:val="28"/>
                <w:lang w:val="ru-RU"/>
              </w:rPr>
              <w:t>………………..</w:t>
            </w:r>
          </w:p>
        </w:tc>
        <w:tc>
          <w:tcPr>
            <w:tcW w:w="674" w:type="dxa"/>
          </w:tcPr>
          <w:p w:rsidR="00A9095D" w:rsidRPr="00F574BB" w:rsidRDefault="00F574BB" w:rsidP="00A9095D">
            <w:pPr>
              <w:pStyle w:val="a6"/>
              <w:rPr>
                <w:rFonts w:ascii="Times New Roman" w:hAnsi="Times New Roman" w:cs="Times New Roman"/>
                <w:sz w:val="28"/>
                <w:szCs w:val="28"/>
                <w:lang w:val="ru-RU"/>
              </w:rPr>
            </w:pPr>
            <w:r>
              <w:rPr>
                <w:rFonts w:ascii="Times New Roman" w:hAnsi="Times New Roman" w:cs="Times New Roman"/>
                <w:sz w:val="28"/>
                <w:szCs w:val="28"/>
                <w:lang w:val="ru-RU"/>
              </w:rPr>
              <w:t>22</w:t>
            </w:r>
          </w:p>
        </w:tc>
      </w:tr>
      <w:tr w:rsidR="00A9095D" w:rsidTr="00A9095D">
        <w:tc>
          <w:tcPr>
            <w:tcW w:w="9180" w:type="dxa"/>
          </w:tcPr>
          <w:p w:rsidR="00A9095D" w:rsidRPr="00A9095D" w:rsidRDefault="00A9095D" w:rsidP="00A9095D">
            <w:pPr>
              <w:pStyle w:val="a6"/>
              <w:rPr>
                <w:rFonts w:ascii="Times New Roman" w:hAnsi="Times New Roman" w:cs="Times New Roman"/>
                <w:sz w:val="28"/>
                <w:szCs w:val="28"/>
                <w:lang w:val="ru-RU"/>
              </w:rPr>
            </w:pPr>
            <w:r w:rsidRPr="00A9095D">
              <w:rPr>
                <w:rFonts w:ascii="Times New Roman" w:hAnsi="Times New Roman" w:cs="Times New Roman"/>
                <w:sz w:val="28"/>
                <w:szCs w:val="28"/>
                <w:lang w:val="ru-RU"/>
              </w:rPr>
              <w:t>1.5 Формализация задачи исследования</w:t>
            </w:r>
            <w:r>
              <w:rPr>
                <w:rFonts w:ascii="Times New Roman" w:hAnsi="Times New Roman" w:cs="Times New Roman"/>
                <w:sz w:val="28"/>
                <w:szCs w:val="28"/>
                <w:lang w:val="ru-RU"/>
              </w:rPr>
              <w:t>………………………………………</w:t>
            </w:r>
          </w:p>
        </w:tc>
        <w:tc>
          <w:tcPr>
            <w:tcW w:w="674" w:type="dxa"/>
          </w:tcPr>
          <w:p w:rsidR="00A9095D" w:rsidRPr="00F574BB" w:rsidRDefault="00F574BB" w:rsidP="00A9095D">
            <w:pPr>
              <w:pStyle w:val="a6"/>
              <w:rPr>
                <w:rFonts w:ascii="Times New Roman" w:hAnsi="Times New Roman" w:cs="Times New Roman"/>
                <w:sz w:val="28"/>
                <w:szCs w:val="28"/>
                <w:lang w:val="ru-RU"/>
              </w:rPr>
            </w:pPr>
            <w:r>
              <w:rPr>
                <w:rFonts w:ascii="Times New Roman" w:hAnsi="Times New Roman" w:cs="Times New Roman"/>
                <w:sz w:val="28"/>
                <w:szCs w:val="28"/>
                <w:lang w:val="ru-RU"/>
              </w:rPr>
              <w:t>25</w:t>
            </w:r>
          </w:p>
        </w:tc>
      </w:tr>
      <w:tr w:rsidR="00A9095D" w:rsidTr="00A9095D">
        <w:tc>
          <w:tcPr>
            <w:tcW w:w="9180" w:type="dxa"/>
          </w:tcPr>
          <w:p w:rsidR="00A9095D" w:rsidRPr="00A9095D" w:rsidRDefault="00A9095D" w:rsidP="00A9095D">
            <w:pPr>
              <w:pStyle w:val="a6"/>
              <w:rPr>
                <w:rFonts w:ascii="Times New Roman" w:hAnsi="Times New Roman" w:cs="Times New Roman"/>
                <w:sz w:val="28"/>
                <w:szCs w:val="28"/>
                <w:lang w:val="ru-RU"/>
              </w:rPr>
            </w:pPr>
            <w:r w:rsidRPr="00A9095D">
              <w:rPr>
                <w:rFonts w:ascii="Times New Roman" w:hAnsi="Times New Roman" w:cs="Times New Roman"/>
                <w:sz w:val="28"/>
                <w:szCs w:val="28"/>
                <w:lang w:val="ru-RU"/>
              </w:rPr>
              <w:t>1.6 Анализ научных публикаций и литературы</w:t>
            </w:r>
            <w:r>
              <w:rPr>
                <w:rFonts w:ascii="Times New Roman" w:hAnsi="Times New Roman" w:cs="Times New Roman"/>
                <w:sz w:val="28"/>
                <w:szCs w:val="28"/>
                <w:lang w:val="ru-RU"/>
              </w:rPr>
              <w:t>………………………………</w:t>
            </w:r>
          </w:p>
        </w:tc>
        <w:tc>
          <w:tcPr>
            <w:tcW w:w="674" w:type="dxa"/>
          </w:tcPr>
          <w:p w:rsidR="00A9095D" w:rsidRPr="00F574BB" w:rsidRDefault="00F574BB" w:rsidP="00A9095D">
            <w:pPr>
              <w:pStyle w:val="a6"/>
              <w:rPr>
                <w:rFonts w:ascii="Times New Roman" w:hAnsi="Times New Roman" w:cs="Times New Roman"/>
                <w:sz w:val="28"/>
                <w:szCs w:val="28"/>
                <w:lang w:val="ru-RU"/>
              </w:rPr>
            </w:pPr>
            <w:r>
              <w:rPr>
                <w:rFonts w:ascii="Times New Roman" w:hAnsi="Times New Roman" w:cs="Times New Roman"/>
                <w:sz w:val="28"/>
                <w:szCs w:val="28"/>
                <w:lang w:val="ru-RU"/>
              </w:rPr>
              <w:t>27</w:t>
            </w:r>
          </w:p>
        </w:tc>
      </w:tr>
      <w:tr w:rsidR="00A9095D" w:rsidTr="00A9095D">
        <w:tc>
          <w:tcPr>
            <w:tcW w:w="9180" w:type="dxa"/>
          </w:tcPr>
          <w:p w:rsidR="00A9095D" w:rsidRPr="00A9095D" w:rsidRDefault="00A9095D" w:rsidP="00A9095D">
            <w:pPr>
              <w:pStyle w:val="a6"/>
              <w:rPr>
                <w:rFonts w:ascii="Times New Roman" w:hAnsi="Times New Roman" w:cs="Times New Roman"/>
                <w:sz w:val="28"/>
                <w:szCs w:val="28"/>
                <w:lang w:val="ru-RU"/>
              </w:rPr>
            </w:pPr>
            <w:r w:rsidRPr="00A9095D">
              <w:rPr>
                <w:rFonts w:ascii="Times New Roman" w:hAnsi="Times New Roman" w:cs="Times New Roman"/>
                <w:sz w:val="28"/>
                <w:szCs w:val="28"/>
                <w:lang w:val="ru-RU"/>
              </w:rPr>
              <w:t>Выводы по первому разделу</w:t>
            </w:r>
            <w:r>
              <w:rPr>
                <w:rFonts w:ascii="Times New Roman" w:hAnsi="Times New Roman" w:cs="Times New Roman"/>
                <w:sz w:val="28"/>
                <w:szCs w:val="28"/>
                <w:lang w:val="ru-RU"/>
              </w:rPr>
              <w:t>…………………………………………………...</w:t>
            </w:r>
          </w:p>
        </w:tc>
        <w:tc>
          <w:tcPr>
            <w:tcW w:w="674" w:type="dxa"/>
          </w:tcPr>
          <w:p w:rsidR="00A9095D" w:rsidRPr="00F574BB" w:rsidRDefault="00F574BB" w:rsidP="00A9095D">
            <w:pPr>
              <w:pStyle w:val="a6"/>
              <w:rPr>
                <w:rFonts w:ascii="Times New Roman" w:hAnsi="Times New Roman" w:cs="Times New Roman"/>
                <w:sz w:val="28"/>
                <w:szCs w:val="28"/>
                <w:lang w:val="ru-RU"/>
              </w:rPr>
            </w:pPr>
            <w:r>
              <w:rPr>
                <w:rFonts w:ascii="Times New Roman" w:hAnsi="Times New Roman" w:cs="Times New Roman"/>
                <w:sz w:val="28"/>
                <w:szCs w:val="28"/>
                <w:lang w:val="ru-RU"/>
              </w:rPr>
              <w:t>29</w:t>
            </w:r>
          </w:p>
        </w:tc>
      </w:tr>
      <w:tr w:rsidR="00A9095D" w:rsidTr="00A9095D">
        <w:tc>
          <w:tcPr>
            <w:tcW w:w="9180" w:type="dxa"/>
          </w:tcPr>
          <w:p w:rsidR="00A9095D" w:rsidRPr="00A9095D" w:rsidRDefault="00A9095D" w:rsidP="00A9095D">
            <w:pPr>
              <w:pStyle w:val="a6"/>
              <w:rPr>
                <w:rFonts w:ascii="Times New Roman" w:hAnsi="Times New Roman" w:cs="Times New Roman"/>
                <w:sz w:val="28"/>
                <w:szCs w:val="28"/>
                <w:lang w:val="ru-RU"/>
              </w:rPr>
            </w:pPr>
            <w:r w:rsidRPr="00A9095D">
              <w:rPr>
                <w:rFonts w:ascii="Times New Roman" w:hAnsi="Times New Roman" w:cs="Times New Roman"/>
                <w:b/>
                <w:sz w:val="28"/>
                <w:szCs w:val="28"/>
                <w:lang w:val="ru-RU"/>
              </w:rPr>
              <w:t>2 МАТЕМАТИЧЕСКАЯ МОДЕЛЬ РАСПРОСТРАНЕНИЯ ИНФОРМАЦИИ В СОЦИАЛЬНЫХ СЕТЯХ</w:t>
            </w:r>
            <w:r>
              <w:rPr>
                <w:rFonts w:ascii="Times New Roman" w:hAnsi="Times New Roman" w:cs="Times New Roman"/>
                <w:sz w:val="28"/>
                <w:szCs w:val="28"/>
                <w:lang w:val="ru-RU"/>
              </w:rPr>
              <w:t>……………………………..</w:t>
            </w:r>
          </w:p>
        </w:tc>
        <w:tc>
          <w:tcPr>
            <w:tcW w:w="674" w:type="dxa"/>
          </w:tcPr>
          <w:p w:rsidR="00A9095D" w:rsidRDefault="00A9095D" w:rsidP="00A9095D">
            <w:pPr>
              <w:pStyle w:val="a6"/>
              <w:rPr>
                <w:rFonts w:ascii="Times New Roman" w:hAnsi="Times New Roman" w:cs="Times New Roman"/>
                <w:sz w:val="28"/>
                <w:szCs w:val="28"/>
                <w:lang w:val="ru-RU"/>
              </w:rPr>
            </w:pPr>
          </w:p>
          <w:p w:rsidR="00F574BB" w:rsidRPr="00F574BB" w:rsidRDefault="00F574BB" w:rsidP="00A9095D">
            <w:pPr>
              <w:pStyle w:val="a6"/>
              <w:rPr>
                <w:rFonts w:ascii="Times New Roman" w:hAnsi="Times New Roman" w:cs="Times New Roman"/>
                <w:sz w:val="28"/>
                <w:szCs w:val="28"/>
                <w:lang w:val="ru-RU"/>
              </w:rPr>
            </w:pPr>
            <w:r>
              <w:rPr>
                <w:rFonts w:ascii="Times New Roman" w:hAnsi="Times New Roman" w:cs="Times New Roman"/>
                <w:sz w:val="28"/>
                <w:szCs w:val="28"/>
                <w:lang w:val="ru-RU"/>
              </w:rPr>
              <w:t>31</w:t>
            </w:r>
          </w:p>
        </w:tc>
      </w:tr>
      <w:tr w:rsidR="00A9095D" w:rsidTr="00A9095D">
        <w:tc>
          <w:tcPr>
            <w:tcW w:w="9180" w:type="dxa"/>
          </w:tcPr>
          <w:p w:rsidR="00A9095D" w:rsidRPr="00A9095D" w:rsidRDefault="00A9095D" w:rsidP="00A9095D">
            <w:pPr>
              <w:pStyle w:val="a6"/>
              <w:rPr>
                <w:rFonts w:ascii="Times New Roman" w:hAnsi="Times New Roman" w:cs="Times New Roman"/>
                <w:sz w:val="28"/>
                <w:szCs w:val="28"/>
                <w:lang w:val="ru-RU"/>
              </w:rPr>
            </w:pPr>
            <w:r w:rsidRPr="00A9095D">
              <w:rPr>
                <w:rFonts w:ascii="Times New Roman" w:hAnsi="Times New Roman" w:cs="Times New Roman"/>
                <w:sz w:val="28"/>
                <w:szCs w:val="28"/>
                <w:lang w:val="ru-RU"/>
              </w:rPr>
              <w:t>2.1 Формализация процесса распространения информации</w:t>
            </w:r>
            <w:r>
              <w:rPr>
                <w:rFonts w:ascii="Times New Roman" w:hAnsi="Times New Roman" w:cs="Times New Roman"/>
                <w:sz w:val="28"/>
                <w:szCs w:val="28"/>
                <w:lang w:val="ru-RU"/>
              </w:rPr>
              <w:t>………………..</w:t>
            </w:r>
          </w:p>
        </w:tc>
        <w:tc>
          <w:tcPr>
            <w:tcW w:w="674" w:type="dxa"/>
          </w:tcPr>
          <w:p w:rsidR="00A9095D" w:rsidRPr="00F574BB" w:rsidRDefault="00F574BB" w:rsidP="00A9095D">
            <w:pPr>
              <w:pStyle w:val="a6"/>
              <w:rPr>
                <w:rFonts w:ascii="Times New Roman" w:hAnsi="Times New Roman" w:cs="Times New Roman"/>
                <w:sz w:val="28"/>
                <w:szCs w:val="28"/>
                <w:lang w:val="ru-RU"/>
              </w:rPr>
            </w:pPr>
            <w:r>
              <w:rPr>
                <w:rFonts w:ascii="Times New Roman" w:hAnsi="Times New Roman" w:cs="Times New Roman"/>
                <w:sz w:val="28"/>
                <w:szCs w:val="28"/>
                <w:lang w:val="ru-RU"/>
              </w:rPr>
              <w:t>31</w:t>
            </w:r>
          </w:p>
        </w:tc>
      </w:tr>
      <w:tr w:rsidR="00A9095D" w:rsidTr="00A9095D">
        <w:tc>
          <w:tcPr>
            <w:tcW w:w="9180" w:type="dxa"/>
          </w:tcPr>
          <w:p w:rsidR="00A9095D" w:rsidRPr="00A9095D" w:rsidRDefault="00A9095D" w:rsidP="00A9095D">
            <w:pPr>
              <w:pStyle w:val="a6"/>
              <w:rPr>
                <w:rFonts w:ascii="Times New Roman" w:hAnsi="Times New Roman" w:cs="Times New Roman"/>
                <w:sz w:val="28"/>
                <w:szCs w:val="28"/>
                <w:lang w:val="ru-RU"/>
              </w:rPr>
            </w:pPr>
            <w:r w:rsidRPr="00A9095D">
              <w:rPr>
                <w:rFonts w:ascii="Times New Roman" w:hAnsi="Times New Roman" w:cs="Times New Roman"/>
                <w:sz w:val="28"/>
                <w:szCs w:val="28"/>
                <w:lang w:val="ru-RU"/>
              </w:rPr>
              <w:t>2.2 Адаптация эпидемиологической модели SIR к цифровым средам</w:t>
            </w:r>
            <w:r>
              <w:rPr>
                <w:rFonts w:ascii="Times New Roman" w:hAnsi="Times New Roman" w:cs="Times New Roman"/>
                <w:sz w:val="28"/>
                <w:szCs w:val="28"/>
                <w:lang w:val="ru-RU"/>
              </w:rPr>
              <w:t>……..</w:t>
            </w:r>
          </w:p>
        </w:tc>
        <w:tc>
          <w:tcPr>
            <w:tcW w:w="674" w:type="dxa"/>
          </w:tcPr>
          <w:p w:rsidR="00A9095D" w:rsidRPr="00F574BB" w:rsidRDefault="003D1001" w:rsidP="00A9095D">
            <w:pPr>
              <w:pStyle w:val="a6"/>
              <w:rPr>
                <w:rFonts w:ascii="Times New Roman" w:hAnsi="Times New Roman" w:cs="Times New Roman"/>
                <w:sz w:val="28"/>
                <w:szCs w:val="28"/>
                <w:lang w:val="ru-RU"/>
              </w:rPr>
            </w:pPr>
            <w:r>
              <w:rPr>
                <w:rFonts w:ascii="Times New Roman" w:hAnsi="Times New Roman" w:cs="Times New Roman"/>
                <w:sz w:val="28"/>
                <w:szCs w:val="28"/>
                <w:lang w:val="ru-RU"/>
              </w:rPr>
              <w:t>33</w:t>
            </w:r>
          </w:p>
        </w:tc>
      </w:tr>
      <w:tr w:rsidR="00A9095D" w:rsidTr="00A9095D">
        <w:tc>
          <w:tcPr>
            <w:tcW w:w="9180" w:type="dxa"/>
          </w:tcPr>
          <w:p w:rsidR="00A9095D" w:rsidRPr="00A9095D" w:rsidRDefault="00A9095D" w:rsidP="00A9095D">
            <w:pPr>
              <w:pStyle w:val="a6"/>
              <w:rPr>
                <w:rFonts w:ascii="Times New Roman" w:hAnsi="Times New Roman" w:cs="Times New Roman"/>
                <w:sz w:val="28"/>
                <w:szCs w:val="28"/>
                <w:lang w:val="ru-RU"/>
              </w:rPr>
            </w:pPr>
            <w:r w:rsidRPr="00A9095D">
              <w:rPr>
                <w:rFonts w:ascii="Times New Roman" w:hAnsi="Times New Roman" w:cs="Times New Roman"/>
                <w:sz w:val="28"/>
                <w:szCs w:val="28"/>
                <w:lang w:val="ru-RU"/>
              </w:rPr>
              <w:t>2.3 Геометрический метод оценки параметров по агрегированным данным</w:t>
            </w:r>
          </w:p>
        </w:tc>
        <w:tc>
          <w:tcPr>
            <w:tcW w:w="674" w:type="dxa"/>
          </w:tcPr>
          <w:p w:rsidR="00A9095D" w:rsidRPr="00F574BB" w:rsidRDefault="003D1001" w:rsidP="00A9095D">
            <w:pPr>
              <w:pStyle w:val="a6"/>
              <w:rPr>
                <w:rFonts w:ascii="Times New Roman" w:hAnsi="Times New Roman" w:cs="Times New Roman"/>
                <w:sz w:val="28"/>
                <w:szCs w:val="28"/>
                <w:lang w:val="ru-RU"/>
              </w:rPr>
            </w:pPr>
            <w:r>
              <w:rPr>
                <w:rFonts w:ascii="Times New Roman" w:hAnsi="Times New Roman" w:cs="Times New Roman"/>
                <w:sz w:val="28"/>
                <w:szCs w:val="28"/>
                <w:lang w:val="ru-RU"/>
              </w:rPr>
              <w:t>36</w:t>
            </w:r>
          </w:p>
        </w:tc>
      </w:tr>
      <w:tr w:rsidR="00A9095D" w:rsidTr="00A9095D">
        <w:tc>
          <w:tcPr>
            <w:tcW w:w="9180" w:type="dxa"/>
          </w:tcPr>
          <w:p w:rsidR="00A9095D" w:rsidRPr="00A9095D" w:rsidRDefault="00A9095D" w:rsidP="00A9095D">
            <w:pPr>
              <w:pStyle w:val="a6"/>
              <w:rPr>
                <w:rFonts w:ascii="Times New Roman" w:hAnsi="Times New Roman" w:cs="Times New Roman"/>
                <w:sz w:val="28"/>
                <w:szCs w:val="28"/>
                <w:lang w:val="ru-RU"/>
              </w:rPr>
            </w:pPr>
            <w:r w:rsidRPr="00A9095D">
              <w:rPr>
                <w:rFonts w:ascii="Times New Roman" w:hAnsi="Times New Roman" w:cs="Times New Roman"/>
                <w:sz w:val="28"/>
                <w:szCs w:val="28"/>
                <w:lang w:val="ru-RU"/>
              </w:rPr>
              <w:t>2.4 Вычисление базового репродуктивного числа R</w:t>
            </w:r>
            <w:r w:rsidRPr="00A9095D">
              <w:rPr>
                <w:rFonts w:ascii="Cambria Math" w:hAnsi="Cambria Math" w:cs="Cambria Math"/>
                <w:sz w:val="28"/>
                <w:szCs w:val="28"/>
                <w:lang w:val="ru-RU"/>
              </w:rPr>
              <w:t>₀</w:t>
            </w:r>
            <w:r w:rsidRPr="00A9095D">
              <w:rPr>
                <w:rFonts w:ascii="Times New Roman" w:hAnsi="Times New Roman" w:cs="Times New Roman"/>
                <w:sz w:val="28"/>
                <w:szCs w:val="28"/>
                <w:lang w:val="ru-RU"/>
              </w:rPr>
              <w:t>………………</w:t>
            </w:r>
            <w:r w:rsidR="004A742E">
              <w:rPr>
                <w:rFonts w:ascii="Times New Roman" w:hAnsi="Times New Roman" w:cs="Times New Roman"/>
                <w:sz w:val="28"/>
                <w:szCs w:val="28"/>
                <w:lang w:val="ru-RU"/>
              </w:rPr>
              <w:t>.</w:t>
            </w:r>
            <w:r w:rsidRPr="00A9095D">
              <w:rPr>
                <w:rFonts w:ascii="Times New Roman" w:hAnsi="Times New Roman" w:cs="Times New Roman"/>
                <w:sz w:val="28"/>
                <w:szCs w:val="28"/>
                <w:lang w:val="ru-RU"/>
              </w:rPr>
              <w:t>…</w:t>
            </w:r>
            <w:r w:rsidR="004A742E">
              <w:rPr>
                <w:rFonts w:ascii="Times New Roman" w:hAnsi="Times New Roman" w:cs="Times New Roman"/>
                <w:sz w:val="28"/>
                <w:szCs w:val="28"/>
                <w:lang w:val="ru-RU"/>
              </w:rPr>
              <w:t>.</w:t>
            </w:r>
            <w:r w:rsidRPr="00A9095D">
              <w:rPr>
                <w:rFonts w:ascii="Times New Roman" w:hAnsi="Times New Roman" w:cs="Times New Roman"/>
                <w:sz w:val="28"/>
                <w:szCs w:val="28"/>
                <w:lang w:val="ru-RU"/>
              </w:rPr>
              <w:t>……</w:t>
            </w:r>
          </w:p>
        </w:tc>
        <w:tc>
          <w:tcPr>
            <w:tcW w:w="674" w:type="dxa"/>
          </w:tcPr>
          <w:p w:rsidR="00A9095D" w:rsidRPr="00F574BB" w:rsidRDefault="003D1001" w:rsidP="00A9095D">
            <w:pPr>
              <w:pStyle w:val="a6"/>
              <w:rPr>
                <w:rFonts w:ascii="Times New Roman" w:hAnsi="Times New Roman" w:cs="Times New Roman"/>
                <w:sz w:val="28"/>
                <w:szCs w:val="28"/>
                <w:lang w:val="ru-RU"/>
              </w:rPr>
            </w:pPr>
            <w:r>
              <w:rPr>
                <w:rFonts w:ascii="Times New Roman" w:hAnsi="Times New Roman" w:cs="Times New Roman"/>
                <w:sz w:val="28"/>
                <w:szCs w:val="28"/>
                <w:lang w:val="ru-RU"/>
              </w:rPr>
              <w:t>38</w:t>
            </w:r>
          </w:p>
        </w:tc>
      </w:tr>
      <w:tr w:rsidR="00A9095D" w:rsidTr="00A9095D">
        <w:tc>
          <w:tcPr>
            <w:tcW w:w="9180" w:type="dxa"/>
          </w:tcPr>
          <w:p w:rsidR="00A9095D" w:rsidRPr="00A9095D" w:rsidRDefault="00A9095D" w:rsidP="00A9095D">
            <w:pPr>
              <w:pStyle w:val="a6"/>
              <w:rPr>
                <w:rFonts w:ascii="Times New Roman" w:hAnsi="Times New Roman" w:cs="Times New Roman"/>
                <w:sz w:val="28"/>
                <w:szCs w:val="28"/>
                <w:lang w:val="ru-RU"/>
              </w:rPr>
            </w:pPr>
            <w:r w:rsidRPr="00A9095D">
              <w:rPr>
                <w:rFonts w:ascii="Times New Roman" w:hAnsi="Times New Roman" w:cs="Times New Roman"/>
                <w:sz w:val="28"/>
                <w:szCs w:val="28"/>
                <w:lang w:val="ru-RU"/>
              </w:rPr>
              <w:t>2.5 Теоретическое обоснование устойчивости метода</w:t>
            </w:r>
            <w:r w:rsidR="004A742E">
              <w:rPr>
                <w:rFonts w:ascii="Times New Roman" w:hAnsi="Times New Roman" w:cs="Times New Roman"/>
                <w:sz w:val="28"/>
                <w:szCs w:val="28"/>
                <w:lang w:val="ru-RU"/>
              </w:rPr>
              <w:t>………………………</w:t>
            </w:r>
          </w:p>
        </w:tc>
        <w:tc>
          <w:tcPr>
            <w:tcW w:w="674" w:type="dxa"/>
          </w:tcPr>
          <w:p w:rsidR="00A9095D" w:rsidRPr="00F574BB" w:rsidRDefault="003D1001" w:rsidP="00A9095D">
            <w:pPr>
              <w:pStyle w:val="a6"/>
              <w:rPr>
                <w:rFonts w:ascii="Times New Roman" w:hAnsi="Times New Roman" w:cs="Times New Roman"/>
                <w:sz w:val="28"/>
                <w:szCs w:val="28"/>
                <w:lang w:val="ru-RU"/>
              </w:rPr>
            </w:pPr>
            <w:r>
              <w:rPr>
                <w:rFonts w:ascii="Times New Roman" w:hAnsi="Times New Roman" w:cs="Times New Roman"/>
                <w:sz w:val="28"/>
                <w:szCs w:val="28"/>
                <w:lang w:val="ru-RU"/>
              </w:rPr>
              <w:t>39</w:t>
            </w:r>
          </w:p>
        </w:tc>
      </w:tr>
      <w:tr w:rsidR="00A9095D" w:rsidRPr="00A9095D" w:rsidTr="00A9095D">
        <w:tc>
          <w:tcPr>
            <w:tcW w:w="9180" w:type="dxa"/>
          </w:tcPr>
          <w:p w:rsidR="00A9095D" w:rsidRPr="00A9095D" w:rsidRDefault="00A9095D" w:rsidP="00A9095D">
            <w:pPr>
              <w:pStyle w:val="a6"/>
              <w:rPr>
                <w:rFonts w:ascii="Times New Roman" w:hAnsi="Times New Roman" w:cs="Times New Roman"/>
                <w:sz w:val="28"/>
                <w:szCs w:val="28"/>
                <w:lang w:val="ru-RU"/>
              </w:rPr>
            </w:pPr>
            <w:r w:rsidRPr="00A9095D">
              <w:rPr>
                <w:rFonts w:ascii="Times New Roman" w:hAnsi="Times New Roman" w:cs="Times New Roman"/>
                <w:sz w:val="28"/>
                <w:szCs w:val="28"/>
                <w:lang w:val="ru-RU"/>
              </w:rPr>
              <w:t>2.6 Экспериментальная оценка метода определения параметров</w:t>
            </w:r>
            <w:r w:rsidR="004A742E">
              <w:rPr>
                <w:rFonts w:ascii="Times New Roman" w:hAnsi="Times New Roman" w:cs="Times New Roman"/>
                <w:sz w:val="28"/>
                <w:szCs w:val="28"/>
                <w:lang w:val="ru-RU"/>
              </w:rPr>
              <w:t>………….</w:t>
            </w:r>
          </w:p>
        </w:tc>
        <w:tc>
          <w:tcPr>
            <w:tcW w:w="674" w:type="dxa"/>
          </w:tcPr>
          <w:p w:rsidR="00A9095D" w:rsidRPr="00F574BB" w:rsidRDefault="003D1001" w:rsidP="00A9095D">
            <w:pPr>
              <w:pStyle w:val="a6"/>
              <w:rPr>
                <w:rFonts w:ascii="Times New Roman" w:hAnsi="Times New Roman" w:cs="Times New Roman"/>
                <w:sz w:val="28"/>
                <w:szCs w:val="28"/>
                <w:lang w:val="ru-RU"/>
              </w:rPr>
            </w:pPr>
            <w:r>
              <w:rPr>
                <w:rFonts w:ascii="Times New Roman" w:hAnsi="Times New Roman" w:cs="Times New Roman"/>
                <w:sz w:val="28"/>
                <w:szCs w:val="28"/>
                <w:lang w:val="ru-RU"/>
              </w:rPr>
              <w:t>42</w:t>
            </w:r>
          </w:p>
        </w:tc>
      </w:tr>
      <w:tr w:rsidR="00A9095D" w:rsidRPr="00A9095D" w:rsidTr="00A9095D">
        <w:tc>
          <w:tcPr>
            <w:tcW w:w="9180" w:type="dxa"/>
          </w:tcPr>
          <w:p w:rsidR="00A9095D" w:rsidRPr="00A9095D" w:rsidRDefault="00A9095D" w:rsidP="00A9095D">
            <w:pPr>
              <w:pStyle w:val="a6"/>
              <w:rPr>
                <w:rFonts w:ascii="Times New Roman" w:hAnsi="Times New Roman" w:cs="Times New Roman"/>
                <w:sz w:val="28"/>
                <w:szCs w:val="28"/>
                <w:lang w:val="ru-RU"/>
              </w:rPr>
            </w:pPr>
            <w:r w:rsidRPr="00A9095D">
              <w:rPr>
                <w:rFonts w:ascii="Times New Roman" w:hAnsi="Times New Roman" w:cs="Times New Roman"/>
                <w:sz w:val="28"/>
                <w:szCs w:val="28"/>
                <w:lang w:val="ru-RU"/>
              </w:rPr>
              <w:t>2.7 Статистическая валидация параметров модели</w:t>
            </w:r>
            <w:r w:rsidR="004A742E">
              <w:rPr>
                <w:rFonts w:ascii="Times New Roman" w:hAnsi="Times New Roman" w:cs="Times New Roman"/>
                <w:sz w:val="28"/>
                <w:szCs w:val="28"/>
                <w:lang w:val="ru-RU"/>
              </w:rPr>
              <w:t>…………………………..</w:t>
            </w:r>
          </w:p>
        </w:tc>
        <w:tc>
          <w:tcPr>
            <w:tcW w:w="674" w:type="dxa"/>
          </w:tcPr>
          <w:p w:rsidR="00A9095D" w:rsidRPr="00F574BB" w:rsidRDefault="003D1001" w:rsidP="00A9095D">
            <w:pPr>
              <w:pStyle w:val="a6"/>
              <w:rPr>
                <w:rFonts w:ascii="Times New Roman" w:hAnsi="Times New Roman" w:cs="Times New Roman"/>
                <w:sz w:val="28"/>
                <w:szCs w:val="28"/>
                <w:lang w:val="ru-RU"/>
              </w:rPr>
            </w:pPr>
            <w:r>
              <w:rPr>
                <w:rFonts w:ascii="Times New Roman" w:hAnsi="Times New Roman" w:cs="Times New Roman"/>
                <w:sz w:val="28"/>
                <w:szCs w:val="28"/>
                <w:lang w:val="ru-RU"/>
              </w:rPr>
              <w:t>45</w:t>
            </w:r>
          </w:p>
        </w:tc>
      </w:tr>
      <w:tr w:rsidR="00A9095D" w:rsidTr="00A9095D">
        <w:tc>
          <w:tcPr>
            <w:tcW w:w="9180" w:type="dxa"/>
          </w:tcPr>
          <w:p w:rsidR="00A9095D" w:rsidRPr="00A9095D" w:rsidRDefault="00A9095D" w:rsidP="00A9095D">
            <w:pPr>
              <w:pStyle w:val="a6"/>
              <w:rPr>
                <w:rFonts w:ascii="Times New Roman" w:hAnsi="Times New Roman" w:cs="Times New Roman"/>
                <w:sz w:val="28"/>
                <w:szCs w:val="28"/>
                <w:lang w:val="ru-RU"/>
              </w:rPr>
            </w:pPr>
            <w:r w:rsidRPr="00A9095D">
              <w:rPr>
                <w:rFonts w:ascii="Times New Roman" w:hAnsi="Times New Roman" w:cs="Times New Roman"/>
                <w:sz w:val="28"/>
                <w:szCs w:val="28"/>
                <w:lang w:val="ru-RU"/>
              </w:rPr>
              <w:t>Выводы по второму разделу</w:t>
            </w:r>
            <w:r w:rsidR="004A742E">
              <w:rPr>
                <w:rFonts w:ascii="Times New Roman" w:hAnsi="Times New Roman" w:cs="Times New Roman"/>
                <w:sz w:val="28"/>
                <w:szCs w:val="28"/>
                <w:lang w:val="ru-RU"/>
              </w:rPr>
              <w:t>…………………………………………………...</w:t>
            </w:r>
          </w:p>
        </w:tc>
        <w:tc>
          <w:tcPr>
            <w:tcW w:w="674" w:type="dxa"/>
          </w:tcPr>
          <w:p w:rsidR="00A9095D" w:rsidRPr="00F574BB" w:rsidRDefault="003D1001" w:rsidP="00A9095D">
            <w:pPr>
              <w:pStyle w:val="a6"/>
              <w:rPr>
                <w:rFonts w:ascii="Times New Roman" w:hAnsi="Times New Roman" w:cs="Times New Roman"/>
                <w:sz w:val="28"/>
                <w:szCs w:val="28"/>
                <w:lang w:val="ru-RU"/>
              </w:rPr>
            </w:pPr>
            <w:r>
              <w:rPr>
                <w:rFonts w:ascii="Times New Roman" w:hAnsi="Times New Roman" w:cs="Times New Roman"/>
                <w:sz w:val="28"/>
                <w:szCs w:val="28"/>
                <w:lang w:val="ru-RU"/>
              </w:rPr>
              <w:t>47</w:t>
            </w:r>
          </w:p>
        </w:tc>
      </w:tr>
      <w:tr w:rsidR="00A9095D" w:rsidTr="00A9095D">
        <w:tc>
          <w:tcPr>
            <w:tcW w:w="9180" w:type="dxa"/>
          </w:tcPr>
          <w:p w:rsidR="00A9095D" w:rsidRPr="004A742E" w:rsidRDefault="00A9095D" w:rsidP="00A9095D">
            <w:pPr>
              <w:pStyle w:val="a6"/>
              <w:rPr>
                <w:rFonts w:ascii="Times New Roman" w:hAnsi="Times New Roman" w:cs="Times New Roman"/>
                <w:sz w:val="28"/>
                <w:szCs w:val="28"/>
                <w:lang w:val="ru-RU"/>
              </w:rPr>
            </w:pPr>
            <w:r w:rsidRPr="00A9095D">
              <w:rPr>
                <w:rFonts w:ascii="Times New Roman" w:hAnsi="Times New Roman" w:cs="Times New Roman"/>
                <w:b/>
                <w:sz w:val="28"/>
                <w:szCs w:val="28"/>
                <w:lang w:val="ru-RU"/>
              </w:rPr>
              <w:t>3 МЕТОД ИНТЕЛЛЕКТУАЛЬНОЙ КЛАССИФИКАЦИИ ТЕКСТОВЫХ УГРОЗ НА ОСНОВЕ ДИНАМИЧЕСКОЙ АГРЕГАЦИИ АНСАМБЛЯ МОДЕЛЕЙ</w:t>
            </w:r>
            <w:r w:rsidR="004A742E">
              <w:rPr>
                <w:rFonts w:ascii="Times New Roman" w:hAnsi="Times New Roman" w:cs="Times New Roman"/>
                <w:sz w:val="28"/>
                <w:szCs w:val="28"/>
                <w:lang w:val="ru-RU"/>
              </w:rPr>
              <w:t>………………………….………..</w:t>
            </w:r>
          </w:p>
        </w:tc>
        <w:tc>
          <w:tcPr>
            <w:tcW w:w="674" w:type="dxa"/>
          </w:tcPr>
          <w:p w:rsidR="00A9095D" w:rsidRDefault="00A9095D" w:rsidP="00A9095D">
            <w:pPr>
              <w:pStyle w:val="a6"/>
              <w:rPr>
                <w:rFonts w:ascii="Times New Roman" w:hAnsi="Times New Roman" w:cs="Times New Roman"/>
                <w:sz w:val="28"/>
                <w:szCs w:val="28"/>
                <w:lang w:val="ru-RU"/>
              </w:rPr>
            </w:pPr>
          </w:p>
          <w:p w:rsidR="003D1001" w:rsidRDefault="003D1001" w:rsidP="00A9095D">
            <w:pPr>
              <w:pStyle w:val="a6"/>
              <w:rPr>
                <w:rFonts w:ascii="Times New Roman" w:hAnsi="Times New Roman" w:cs="Times New Roman"/>
                <w:sz w:val="28"/>
                <w:szCs w:val="28"/>
                <w:lang w:val="ru-RU"/>
              </w:rPr>
            </w:pPr>
          </w:p>
          <w:p w:rsidR="003D1001" w:rsidRPr="00F574BB" w:rsidRDefault="003D1001" w:rsidP="00A9095D">
            <w:pPr>
              <w:pStyle w:val="a6"/>
              <w:rPr>
                <w:rFonts w:ascii="Times New Roman" w:hAnsi="Times New Roman" w:cs="Times New Roman"/>
                <w:sz w:val="28"/>
                <w:szCs w:val="28"/>
                <w:lang w:val="ru-RU"/>
              </w:rPr>
            </w:pPr>
            <w:r>
              <w:rPr>
                <w:rFonts w:ascii="Times New Roman" w:hAnsi="Times New Roman" w:cs="Times New Roman"/>
                <w:sz w:val="28"/>
                <w:szCs w:val="28"/>
                <w:lang w:val="ru-RU"/>
              </w:rPr>
              <w:t>49</w:t>
            </w:r>
          </w:p>
        </w:tc>
      </w:tr>
      <w:tr w:rsidR="00A9095D" w:rsidRPr="00A9095D" w:rsidTr="00A9095D">
        <w:tc>
          <w:tcPr>
            <w:tcW w:w="9180" w:type="dxa"/>
          </w:tcPr>
          <w:p w:rsidR="00A9095D" w:rsidRPr="00A9095D" w:rsidRDefault="00A9095D" w:rsidP="00A9095D">
            <w:pPr>
              <w:pStyle w:val="a6"/>
              <w:rPr>
                <w:rFonts w:ascii="Times New Roman" w:hAnsi="Times New Roman" w:cs="Times New Roman"/>
                <w:sz w:val="28"/>
                <w:szCs w:val="28"/>
                <w:lang w:val="ru-RU"/>
              </w:rPr>
            </w:pPr>
            <w:r w:rsidRPr="00A9095D">
              <w:rPr>
                <w:rFonts w:ascii="Times New Roman" w:hAnsi="Times New Roman" w:cs="Times New Roman"/>
                <w:sz w:val="28"/>
                <w:szCs w:val="28"/>
                <w:lang w:val="ru-RU"/>
              </w:rPr>
              <w:t>3.1 Формальная постановка задачи и архитектура метода</w:t>
            </w:r>
            <w:r w:rsidR="004A742E">
              <w:rPr>
                <w:rFonts w:ascii="Times New Roman" w:hAnsi="Times New Roman" w:cs="Times New Roman"/>
                <w:sz w:val="28"/>
                <w:szCs w:val="28"/>
                <w:lang w:val="ru-RU"/>
              </w:rPr>
              <w:t>………………….</w:t>
            </w:r>
          </w:p>
        </w:tc>
        <w:tc>
          <w:tcPr>
            <w:tcW w:w="674" w:type="dxa"/>
          </w:tcPr>
          <w:p w:rsidR="00A9095D" w:rsidRPr="00F574BB" w:rsidRDefault="003D1001" w:rsidP="00A9095D">
            <w:pPr>
              <w:pStyle w:val="a6"/>
              <w:rPr>
                <w:rFonts w:ascii="Times New Roman" w:hAnsi="Times New Roman" w:cs="Times New Roman"/>
                <w:sz w:val="28"/>
                <w:szCs w:val="28"/>
                <w:lang w:val="ru-RU"/>
              </w:rPr>
            </w:pPr>
            <w:r>
              <w:rPr>
                <w:rFonts w:ascii="Times New Roman" w:hAnsi="Times New Roman" w:cs="Times New Roman"/>
                <w:sz w:val="28"/>
                <w:szCs w:val="28"/>
                <w:lang w:val="ru-RU"/>
              </w:rPr>
              <w:t>49</w:t>
            </w:r>
          </w:p>
        </w:tc>
      </w:tr>
      <w:tr w:rsidR="00A9095D" w:rsidRPr="00A9095D" w:rsidTr="00A9095D">
        <w:tc>
          <w:tcPr>
            <w:tcW w:w="9180" w:type="dxa"/>
          </w:tcPr>
          <w:p w:rsidR="00A9095D" w:rsidRPr="00A9095D" w:rsidRDefault="00A9095D" w:rsidP="00A9095D">
            <w:pPr>
              <w:pStyle w:val="a6"/>
              <w:rPr>
                <w:rFonts w:ascii="Times New Roman" w:hAnsi="Times New Roman" w:cs="Times New Roman"/>
                <w:sz w:val="28"/>
                <w:szCs w:val="28"/>
                <w:lang w:val="ru-RU"/>
              </w:rPr>
            </w:pPr>
            <w:r w:rsidRPr="00A9095D">
              <w:rPr>
                <w:rFonts w:ascii="Times New Roman" w:hAnsi="Times New Roman" w:cs="Times New Roman"/>
                <w:sz w:val="28"/>
                <w:szCs w:val="28"/>
                <w:lang w:val="ru-RU"/>
              </w:rPr>
              <w:t>3.2 Предобработка и нормализация текстовых данных</w:t>
            </w:r>
            <w:r w:rsidR="004A742E">
              <w:rPr>
                <w:rFonts w:ascii="Times New Roman" w:hAnsi="Times New Roman" w:cs="Times New Roman"/>
                <w:sz w:val="28"/>
                <w:szCs w:val="28"/>
                <w:lang w:val="ru-RU"/>
              </w:rPr>
              <w:t>……………………..</w:t>
            </w:r>
          </w:p>
        </w:tc>
        <w:tc>
          <w:tcPr>
            <w:tcW w:w="674" w:type="dxa"/>
          </w:tcPr>
          <w:p w:rsidR="00A9095D" w:rsidRPr="00F574BB" w:rsidRDefault="003D1001" w:rsidP="00A9095D">
            <w:pPr>
              <w:pStyle w:val="a6"/>
              <w:rPr>
                <w:rFonts w:ascii="Times New Roman" w:hAnsi="Times New Roman" w:cs="Times New Roman"/>
                <w:sz w:val="28"/>
                <w:szCs w:val="28"/>
                <w:lang w:val="ru-RU"/>
              </w:rPr>
            </w:pPr>
            <w:r>
              <w:rPr>
                <w:rFonts w:ascii="Times New Roman" w:hAnsi="Times New Roman" w:cs="Times New Roman"/>
                <w:sz w:val="28"/>
                <w:szCs w:val="28"/>
                <w:lang w:val="ru-RU"/>
              </w:rPr>
              <w:t>51</w:t>
            </w:r>
          </w:p>
        </w:tc>
      </w:tr>
      <w:tr w:rsidR="00A9095D" w:rsidRPr="00A9095D" w:rsidTr="00A9095D">
        <w:tc>
          <w:tcPr>
            <w:tcW w:w="9180" w:type="dxa"/>
          </w:tcPr>
          <w:p w:rsidR="00A9095D" w:rsidRPr="00A9095D" w:rsidRDefault="00A9095D" w:rsidP="00A9095D">
            <w:pPr>
              <w:pStyle w:val="a6"/>
              <w:rPr>
                <w:rFonts w:ascii="Times New Roman" w:hAnsi="Times New Roman" w:cs="Times New Roman"/>
                <w:sz w:val="28"/>
                <w:szCs w:val="28"/>
                <w:lang w:val="ru-RU"/>
              </w:rPr>
            </w:pPr>
            <w:r w:rsidRPr="00A9095D">
              <w:rPr>
                <w:rFonts w:ascii="Times New Roman" w:hAnsi="Times New Roman" w:cs="Times New Roman"/>
                <w:sz w:val="28"/>
                <w:szCs w:val="28"/>
                <w:lang w:val="ru-RU"/>
              </w:rPr>
              <w:t>3.3 Модели извлечения признаков</w:t>
            </w:r>
            <w:r w:rsidR="004A742E">
              <w:rPr>
                <w:rFonts w:ascii="Times New Roman" w:hAnsi="Times New Roman" w:cs="Times New Roman"/>
                <w:sz w:val="28"/>
                <w:szCs w:val="28"/>
                <w:lang w:val="ru-RU"/>
              </w:rPr>
              <w:t>…………………………………………….</w:t>
            </w:r>
          </w:p>
        </w:tc>
        <w:tc>
          <w:tcPr>
            <w:tcW w:w="674" w:type="dxa"/>
          </w:tcPr>
          <w:p w:rsidR="00A9095D" w:rsidRPr="00F574BB" w:rsidRDefault="003D1001" w:rsidP="00A9095D">
            <w:pPr>
              <w:pStyle w:val="a6"/>
              <w:rPr>
                <w:rFonts w:ascii="Times New Roman" w:hAnsi="Times New Roman" w:cs="Times New Roman"/>
                <w:sz w:val="28"/>
                <w:szCs w:val="28"/>
                <w:lang w:val="ru-RU"/>
              </w:rPr>
            </w:pPr>
            <w:r>
              <w:rPr>
                <w:rFonts w:ascii="Times New Roman" w:hAnsi="Times New Roman" w:cs="Times New Roman"/>
                <w:sz w:val="28"/>
                <w:szCs w:val="28"/>
                <w:lang w:val="ru-RU"/>
              </w:rPr>
              <w:t>53</w:t>
            </w:r>
          </w:p>
        </w:tc>
      </w:tr>
      <w:tr w:rsidR="00A9095D" w:rsidRPr="00A9095D" w:rsidTr="00A9095D">
        <w:tc>
          <w:tcPr>
            <w:tcW w:w="9180" w:type="dxa"/>
          </w:tcPr>
          <w:p w:rsidR="00A9095D" w:rsidRPr="00A9095D" w:rsidRDefault="00A9095D" w:rsidP="00A9095D">
            <w:pPr>
              <w:pStyle w:val="a6"/>
              <w:rPr>
                <w:rFonts w:ascii="Times New Roman" w:hAnsi="Times New Roman" w:cs="Times New Roman"/>
                <w:sz w:val="28"/>
                <w:szCs w:val="28"/>
                <w:lang w:val="ru-RU"/>
              </w:rPr>
            </w:pPr>
            <w:r w:rsidRPr="00A9095D">
              <w:rPr>
                <w:rFonts w:ascii="Times New Roman" w:hAnsi="Times New Roman" w:cs="Times New Roman"/>
                <w:sz w:val="28"/>
                <w:szCs w:val="28"/>
                <w:lang w:val="ru-RU"/>
              </w:rPr>
              <w:t>3.3.1 Статистическая модель на основе TF-IDF</w:t>
            </w:r>
            <w:r w:rsidR="004A742E">
              <w:rPr>
                <w:rFonts w:ascii="Times New Roman" w:hAnsi="Times New Roman" w:cs="Times New Roman"/>
                <w:sz w:val="28"/>
                <w:szCs w:val="28"/>
                <w:lang w:val="ru-RU"/>
              </w:rPr>
              <w:t>………………………………</w:t>
            </w:r>
          </w:p>
        </w:tc>
        <w:tc>
          <w:tcPr>
            <w:tcW w:w="674" w:type="dxa"/>
          </w:tcPr>
          <w:p w:rsidR="00A9095D" w:rsidRPr="00F574BB" w:rsidRDefault="003D1001" w:rsidP="00A9095D">
            <w:pPr>
              <w:pStyle w:val="a6"/>
              <w:rPr>
                <w:rFonts w:ascii="Times New Roman" w:hAnsi="Times New Roman" w:cs="Times New Roman"/>
                <w:sz w:val="28"/>
                <w:szCs w:val="28"/>
                <w:lang w:val="ru-RU"/>
              </w:rPr>
            </w:pPr>
            <w:r>
              <w:rPr>
                <w:rFonts w:ascii="Times New Roman" w:hAnsi="Times New Roman" w:cs="Times New Roman"/>
                <w:sz w:val="28"/>
                <w:szCs w:val="28"/>
                <w:lang w:val="ru-RU"/>
              </w:rPr>
              <w:t>53</w:t>
            </w:r>
          </w:p>
        </w:tc>
      </w:tr>
      <w:tr w:rsidR="00A9095D" w:rsidRPr="00A9095D" w:rsidTr="00A9095D">
        <w:tc>
          <w:tcPr>
            <w:tcW w:w="9180" w:type="dxa"/>
          </w:tcPr>
          <w:p w:rsidR="00A9095D" w:rsidRPr="00A9095D" w:rsidRDefault="00A9095D" w:rsidP="00A9095D">
            <w:pPr>
              <w:pStyle w:val="a6"/>
              <w:rPr>
                <w:rFonts w:ascii="Times New Roman" w:hAnsi="Times New Roman" w:cs="Times New Roman"/>
                <w:sz w:val="28"/>
                <w:szCs w:val="28"/>
                <w:lang w:val="ru-RU"/>
              </w:rPr>
            </w:pPr>
            <w:r w:rsidRPr="00A9095D">
              <w:rPr>
                <w:rFonts w:ascii="Times New Roman" w:hAnsi="Times New Roman" w:cs="Times New Roman"/>
                <w:sz w:val="28"/>
                <w:szCs w:val="28"/>
                <w:lang w:val="ru-RU"/>
              </w:rPr>
              <w:t>3.3.2 Семантическая модель на основе Multilingual BERT</w:t>
            </w:r>
            <w:r w:rsidR="004A742E">
              <w:rPr>
                <w:rFonts w:ascii="Times New Roman" w:hAnsi="Times New Roman" w:cs="Times New Roman"/>
                <w:sz w:val="28"/>
                <w:szCs w:val="28"/>
                <w:lang w:val="ru-RU"/>
              </w:rPr>
              <w:t>………………….</w:t>
            </w:r>
          </w:p>
        </w:tc>
        <w:tc>
          <w:tcPr>
            <w:tcW w:w="674" w:type="dxa"/>
          </w:tcPr>
          <w:p w:rsidR="00A9095D" w:rsidRPr="00F574BB" w:rsidRDefault="003D1001" w:rsidP="00A9095D">
            <w:pPr>
              <w:pStyle w:val="a6"/>
              <w:rPr>
                <w:rFonts w:ascii="Times New Roman" w:hAnsi="Times New Roman" w:cs="Times New Roman"/>
                <w:sz w:val="28"/>
                <w:szCs w:val="28"/>
                <w:lang w:val="ru-RU"/>
              </w:rPr>
            </w:pPr>
            <w:r>
              <w:rPr>
                <w:rFonts w:ascii="Times New Roman" w:hAnsi="Times New Roman" w:cs="Times New Roman"/>
                <w:sz w:val="28"/>
                <w:szCs w:val="28"/>
                <w:lang w:val="ru-RU"/>
              </w:rPr>
              <w:t>58</w:t>
            </w:r>
          </w:p>
        </w:tc>
      </w:tr>
      <w:tr w:rsidR="00A9095D" w:rsidRPr="00A9095D" w:rsidTr="00A9095D">
        <w:tc>
          <w:tcPr>
            <w:tcW w:w="9180" w:type="dxa"/>
          </w:tcPr>
          <w:p w:rsidR="00A9095D" w:rsidRPr="00A9095D" w:rsidRDefault="00A9095D" w:rsidP="00A9095D">
            <w:pPr>
              <w:pStyle w:val="a6"/>
              <w:rPr>
                <w:rFonts w:ascii="Times New Roman" w:hAnsi="Times New Roman" w:cs="Times New Roman"/>
                <w:sz w:val="28"/>
                <w:szCs w:val="28"/>
                <w:lang w:val="ru-RU"/>
              </w:rPr>
            </w:pPr>
            <w:r w:rsidRPr="00A9095D">
              <w:rPr>
                <w:rFonts w:ascii="Times New Roman" w:hAnsi="Times New Roman" w:cs="Times New Roman"/>
                <w:sz w:val="28"/>
                <w:szCs w:val="28"/>
                <w:lang w:val="ru-RU"/>
              </w:rPr>
              <w:t>3.4 Формирование ансамбля базовых классификаторов</w:t>
            </w:r>
            <w:r w:rsidR="004A742E">
              <w:rPr>
                <w:rFonts w:ascii="Times New Roman" w:hAnsi="Times New Roman" w:cs="Times New Roman"/>
                <w:sz w:val="28"/>
                <w:szCs w:val="28"/>
                <w:lang w:val="ru-RU"/>
              </w:rPr>
              <w:t>…………………….</w:t>
            </w:r>
          </w:p>
        </w:tc>
        <w:tc>
          <w:tcPr>
            <w:tcW w:w="674" w:type="dxa"/>
          </w:tcPr>
          <w:p w:rsidR="00A9095D" w:rsidRPr="00F574BB" w:rsidRDefault="003D1001" w:rsidP="00A9095D">
            <w:pPr>
              <w:pStyle w:val="a6"/>
              <w:rPr>
                <w:rFonts w:ascii="Times New Roman" w:hAnsi="Times New Roman" w:cs="Times New Roman"/>
                <w:sz w:val="28"/>
                <w:szCs w:val="28"/>
                <w:lang w:val="ru-RU"/>
              </w:rPr>
            </w:pPr>
            <w:r>
              <w:rPr>
                <w:rFonts w:ascii="Times New Roman" w:hAnsi="Times New Roman" w:cs="Times New Roman"/>
                <w:sz w:val="28"/>
                <w:szCs w:val="28"/>
                <w:lang w:val="ru-RU"/>
              </w:rPr>
              <w:t>62</w:t>
            </w:r>
          </w:p>
        </w:tc>
      </w:tr>
      <w:tr w:rsidR="00A9095D" w:rsidRPr="00A9095D" w:rsidTr="00A9095D">
        <w:tc>
          <w:tcPr>
            <w:tcW w:w="9180" w:type="dxa"/>
          </w:tcPr>
          <w:p w:rsidR="00A9095D" w:rsidRPr="00A9095D" w:rsidRDefault="00A9095D" w:rsidP="00A9095D">
            <w:pPr>
              <w:pStyle w:val="a6"/>
              <w:rPr>
                <w:rFonts w:ascii="Times New Roman" w:hAnsi="Times New Roman" w:cs="Times New Roman"/>
                <w:sz w:val="28"/>
                <w:szCs w:val="28"/>
                <w:lang w:val="ru-RU"/>
              </w:rPr>
            </w:pPr>
            <w:r w:rsidRPr="00A9095D">
              <w:rPr>
                <w:rFonts w:ascii="Times New Roman" w:hAnsi="Times New Roman" w:cs="Times New Roman"/>
                <w:sz w:val="28"/>
                <w:szCs w:val="28"/>
                <w:lang w:val="ru-RU"/>
              </w:rPr>
              <w:t>3.5 Математическая модель оценки неопределенности</w:t>
            </w:r>
            <w:r w:rsidR="004A742E">
              <w:rPr>
                <w:rFonts w:ascii="Times New Roman" w:hAnsi="Times New Roman" w:cs="Times New Roman"/>
                <w:sz w:val="28"/>
                <w:szCs w:val="28"/>
                <w:lang w:val="ru-RU"/>
              </w:rPr>
              <w:t>……………………..</w:t>
            </w:r>
          </w:p>
        </w:tc>
        <w:tc>
          <w:tcPr>
            <w:tcW w:w="674" w:type="dxa"/>
          </w:tcPr>
          <w:p w:rsidR="00A9095D" w:rsidRPr="00F574BB" w:rsidRDefault="003D1001" w:rsidP="00A9095D">
            <w:pPr>
              <w:pStyle w:val="a6"/>
              <w:rPr>
                <w:rFonts w:ascii="Times New Roman" w:hAnsi="Times New Roman" w:cs="Times New Roman"/>
                <w:sz w:val="28"/>
                <w:szCs w:val="28"/>
                <w:lang w:val="ru-RU"/>
              </w:rPr>
            </w:pPr>
            <w:r>
              <w:rPr>
                <w:rFonts w:ascii="Times New Roman" w:hAnsi="Times New Roman" w:cs="Times New Roman"/>
                <w:sz w:val="28"/>
                <w:szCs w:val="28"/>
                <w:lang w:val="ru-RU"/>
              </w:rPr>
              <w:t>65</w:t>
            </w:r>
          </w:p>
        </w:tc>
      </w:tr>
      <w:tr w:rsidR="00A9095D" w:rsidRPr="00A9095D" w:rsidTr="00A9095D">
        <w:tc>
          <w:tcPr>
            <w:tcW w:w="9180" w:type="dxa"/>
          </w:tcPr>
          <w:p w:rsidR="00A9095D" w:rsidRPr="00A9095D" w:rsidRDefault="00A9095D" w:rsidP="00A9095D">
            <w:pPr>
              <w:pStyle w:val="a6"/>
              <w:rPr>
                <w:rFonts w:ascii="Times New Roman" w:hAnsi="Times New Roman" w:cs="Times New Roman"/>
                <w:sz w:val="28"/>
                <w:szCs w:val="28"/>
                <w:lang w:val="ru-RU"/>
              </w:rPr>
            </w:pPr>
            <w:r w:rsidRPr="00A9095D">
              <w:rPr>
                <w:rFonts w:ascii="Times New Roman" w:hAnsi="Times New Roman" w:cs="Times New Roman"/>
                <w:sz w:val="28"/>
                <w:szCs w:val="28"/>
                <w:lang w:val="ru-RU"/>
              </w:rPr>
              <w:t>3.6 Механизм динамической агрегации</w:t>
            </w:r>
            <w:r w:rsidR="004A742E">
              <w:rPr>
                <w:rFonts w:ascii="Times New Roman" w:hAnsi="Times New Roman" w:cs="Times New Roman"/>
                <w:sz w:val="28"/>
                <w:szCs w:val="28"/>
                <w:lang w:val="ru-RU"/>
              </w:rPr>
              <w:t>……………………………………….</w:t>
            </w:r>
          </w:p>
        </w:tc>
        <w:tc>
          <w:tcPr>
            <w:tcW w:w="674" w:type="dxa"/>
          </w:tcPr>
          <w:p w:rsidR="00A9095D" w:rsidRPr="00F574BB" w:rsidRDefault="003D1001" w:rsidP="00A9095D">
            <w:pPr>
              <w:pStyle w:val="a6"/>
              <w:rPr>
                <w:rFonts w:ascii="Times New Roman" w:hAnsi="Times New Roman" w:cs="Times New Roman"/>
                <w:sz w:val="28"/>
                <w:szCs w:val="28"/>
                <w:lang w:val="ru-RU"/>
              </w:rPr>
            </w:pPr>
            <w:r>
              <w:rPr>
                <w:rFonts w:ascii="Times New Roman" w:hAnsi="Times New Roman" w:cs="Times New Roman"/>
                <w:sz w:val="28"/>
                <w:szCs w:val="28"/>
                <w:lang w:val="ru-RU"/>
              </w:rPr>
              <w:t>68</w:t>
            </w:r>
          </w:p>
        </w:tc>
      </w:tr>
      <w:tr w:rsidR="00A9095D" w:rsidRPr="00A9095D" w:rsidTr="00A9095D">
        <w:tc>
          <w:tcPr>
            <w:tcW w:w="9180" w:type="dxa"/>
          </w:tcPr>
          <w:p w:rsidR="00A9095D" w:rsidRPr="00A9095D" w:rsidRDefault="00A9095D" w:rsidP="00A9095D">
            <w:pPr>
              <w:pStyle w:val="a6"/>
              <w:rPr>
                <w:rFonts w:ascii="Times New Roman" w:hAnsi="Times New Roman" w:cs="Times New Roman"/>
                <w:sz w:val="28"/>
                <w:szCs w:val="28"/>
                <w:lang w:val="ru-RU"/>
              </w:rPr>
            </w:pPr>
            <w:r w:rsidRPr="00A9095D">
              <w:rPr>
                <w:rFonts w:ascii="Times New Roman" w:hAnsi="Times New Roman" w:cs="Times New Roman"/>
                <w:sz w:val="28"/>
                <w:szCs w:val="28"/>
                <w:lang w:val="ru-RU"/>
              </w:rPr>
              <w:t>3.6.1 Формирование мета-вектора и вычисление базового скора</w:t>
            </w:r>
            <w:r w:rsidR="004A742E">
              <w:rPr>
                <w:rFonts w:ascii="Times New Roman" w:hAnsi="Times New Roman" w:cs="Times New Roman"/>
                <w:sz w:val="28"/>
                <w:szCs w:val="28"/>
                <w:lang w:val="ru-RU"/>
              </w:rPr>
              <w:t>…………..</w:t>
            </w:r>
          </w:p>
        </w:tc>
        <w:tc>
          <w:tcPr>
            <w:tcW w:w="674" w:type="dxa"/>
          </w:tcPr>
          <w:p w:rsidR="00A9095D" w:rsidRPr="00F574BB" w:rsidRDefault="003D1001" w:rsidP="00A9095D">
            <w:pPr>
              <w:pStyle w:val="a6"/>
              <w:rPr>
                <w:rFonts w:ascii="Times New Roman" w:hAnsi="Times New Roman" w:cs="Times New Roman"/>
                <w:sz w:val="28"/>
                <w:szCs w:val="28"/>
                <w:lang w:val="ru-RU"/>
              </w:rPr>
            </w:pPr>
            <w:r>
              <w:rPr>
                <w:rFonts w:ascii="Times New Roman" w:hAnsi="Times New Roman" w:cs="Times New Roman"/>
                <w:sz w:val="28"/>
                <w:szCs w:val="28"/>
                <w:lang w:val="ru-RU"/>
              </w:rPr>
              <w:t>69</w:t>
            </w:r>
          </w:p>
        </w:tc>
      </w:tr>
      <w:tr w:rsidR="00A9095D" w:rsidRPr="00A9095D" w:rsidTr="00A9095D">
        <w:tc>
          <w:tcPr>
            <w:tcW w:w="9180" w:type="dxa"/>
          </w:tcPr>
          <w:p w:rsidR="00A9095D" w:rsidRPr="00A9095D" w:rsidRDefault="00A9095D" w:rsidP="00A9095D">
            <w:pPr>
              <w:pStyle w:val="a6"/>
              <w:rPr>
                <w:rFonts w:ascii="Times New Roman" w:hAnsi="Times New Roman" w:cs="Times New Roman"/>
                <w:sz w:val="28"/>
                <w:szCs w:val="28"/>
                <w:lang w:val="ru-RU"/>
              </w:rPr>
            </w:pPr>
            <w:r w:rsidRPr="00A9095D">
              <w:rPr>
                <w:rFonts w:ascii="Times New Roman" w:hAnsi="Times New Roman" w:cs="Times New Roman"/>
                <w:sz w:val="28"/>
                <w:szCs w:val="28"/>
                <w:lang w:val="ru-RU"/>
              </w:rPr>
              <w:t>3.6.2 Оптимизация гиперпараметра штрафа</w:t>
            </w:r>
            <w:r w:rsidR="004A742E">
              <w:rPr>
                <w:rFonts w:ascii="Times New Roman" w:hAnsi="Times New Roman" w:cs="Times New Roman"/>
                <w:sz w:val="28"/>
                <w:szCs w:val="28"/>
                <w:lang w:val="ru-RU"/>
              </w:rPr>
              <w:t>………………………………….</w:t>
            </w:r>
          </w:p>
        </w:tc>
        <w:tc>
          <w:tcPr>
            <w:tcW w:w="674" w:type="dxa"/>
          </w:tcPr>
          <w:p w:rsidR="00A9095D" w:rsidRPr="00F574BB" w:rsidRDefault="003D1001" w:rsidP="0025159F">
            <w:pPr>
              <w:pStyle w:val="a6"/>
              <w:rPr>
                <w:rFonts w:ascii="Times New Roman" w:hAnsi="Times New Roman" w:cs="Times New Roman"/>
                <w:sz w:val="28"/>
                <w:szCs w:val="28"/>
                <w:lang w:val="ru-RU"/>
              </w:rPr>
            </w:pPr>
            <w:r>
              <w:rPr>
                <w:rFonts w:ascii="Times New Roman" w:hAnsi="Times New Roman" w:cs="Times New Roman"/>
                <w:sz w:val="28"/>
                <w:szCs w:val="28"/>
                <w:lang w:val="ru-RU"/>
              </w:rPr>
              <w:t>7</w:t>
            </w:r>
            <w:r w:rsidR="0025159F">
              <w:rPr>
                <w:rFonts w:ascii="Times New Roman" w:hAnsi="Times New Roman" w:cs="Times New Roman"/>
                <w:sz w:val="28"/>
                <w:szCs w:val="28"/>
                <w:lang w:val="ru-RU"/>
              </w:rPr>
              <w:t>5</w:t>
            </w:r>
          </w:p>
        </w:tc>
      </w:tr>
      <w:tr w:rsidR="00A9095D" w:rsidRPr="00A9095D" w:rsidTr="00A9095D">
        <w:tc>
          <w:tcPr>
            <w:tcW w:w="9180" w:type="dxa"/>
          </w:tcPr>
          <w:p w:rsidR="00A9095D" w:rsidRPr="00A9095D" w:rsidRDefault="00A9095D" w:rsidP="00A9095D">
            <w:pPr>
              <w:pStyle w:val="a6"/>
              <w:rPr>
                <w:rFonts w:ascii="Times New Roman" w:hAnsi="Times New Roman" w:cs="Times New Roman"/>
                <w:sz w:val="28"/>
                <w:szCs w:val="28"/>
                <w:lang w:val="ru-RU"/>
              </w:rPr>
            </w:pPr>
            <w:r w:rsidRPr="00A9095D">
              <w:rPr>
                <w:rFonts w:ascii="Times New Roman" w:hAnsi="Times New Roman" w:cs="Times New Roman"/>
                <w:sz w:val="28"/>
                <w:szCs w:val="28"/>
                <w:lang w:val="ru-RU"/>
              </w:rPr>
              <w:t>3.7 Итоговый риск-скор и принятие решения</w:t>
            </w:r>
            <w:r w:rsidR="004A742E">
              <w:rPr>
                <w:rFonts w:ascii="Times New Roman" w:hAnsi="Times New Roman" w:cs="Times New Roman"/>
                <w:sz w:val="28"/>
                <w:szCs w:val="28"/>
                <w:lang w:val="ru-RU"/>
              </w:rPr>
              <w:t>………………………………...</w:t>
            </w:r>
          </w:p>
        </w:tc>
        <w:tc>
          <w:tcPr>
            <w:tcW w:w="674" w:type="dxa"/>
          </w:tcPr>
          <w:p w:rsidR="00A9095D" w:rsidRPr="00F574BB" w:rsidRDefault="003D1001" w:rsidP="0025159F">
            <w:pPr>
              <w:pStyle w:val="a6"/>
              <w:rPr>
                <w:rFonts w:ascii="Times New Roman" w:hAnsi="Times New Roman" w:cs="Times New Roman"/>
                <w:sz w:val="28"/>
                <w:szCs w:val="28"/>
                <w:lang w:val="ru-RU"/>
              </w:rPr>
            </w:pPr>
            <w:r>
              <w:rPr>
                <w:rFonts w:ascii="Times New Roman" w:hAnsi="Times New Roman" w:cs="Times New Roman"/>
                <w:sz w:val="28"/>
                <w:szCs w:val="28"/>
                <w:lang w:val="ru-RU"/>
              </w:rPr>
              <w:t>7</w:t>
            </w:r>
            <w:r w:rsidR="0025159F">
              <w:rPr>
                <w:rFonts w:ascii="Times New Roman" w:hAnsi="Times New Roman" w:cs="Times New Roman"/>
                <w:sz w:val="28"/>
                <w:szCs w:val="28"/>
                <w:lang w:val="ru-RU"/>
              </w:rPr>
              <w:t>8</w:t>
            </w:r>
          </w:p>
        </w:tc>
      </w:tr>
      <w:tr w:rsidR="00A9095D" w:rsidRPr="00A9095D" w:rsidTr="00A9095D">
        <w:tc>
          <w:tcPr>
            <w:tcW w:w="9180" w:type="dxa"/>
          </w:tcPr>
          <w:p w:rsidR="00A9095D" w:rsidRPr="00A9095D" w:rsidRDefault="00A9095D" w:rsidP="00A9095D">
            <w:pPr>
              <w:pStyle w:val="a6"/>
              <w:rPr>
                <w:rFonts w:ascii="Times New Roman" w:hAnsi="Times New Roman" w:cs="Times New Roman"/>
                <w:sz w:val="28"/>
                <w:szCs w:val="28"/>
                <w:lang w:val="ru-RU"/>
              </w:rPr>
            </w:pPr>
            <w:r w:rsidRPr="00A9095D">
              <w:rPr>
                <w:rFonts w:ascii="Times New Roman" w:hAnsi="Times New Roman" w:cs="Times New Roman"/>
                <w:sz w:val="28"/>
                <w:szCs w:val="28"/>
                <w:lang w:val="ru-RU"/>
              </w:rPr>
              <w:t>3.8 Экспериментальная оценка и сравнительный анализ</w:t>
            </w:r>
            <w:r w:rsidR="004A742E">
              <w:rPr>
                <w:rFonts w:ascii="Times New Roman" w:hAnsi="Times New Roman" w:cs="Times New Roman"/>
                <w:sz w:val="28"/>
                <w:szCs w:val="28"/>
                <w:lang w:val="ru-RU"/>
              </w:rPr>
              <w:t>……………………</w:t>
            </w:r>
          </w:p>
        </w:tc>
        <w:tc>
          <w:tcPr>
            <w:tcW w:w="674" w:type="dxa"/>
          </w:tcPr>
          <w:p w:rsidR="00A9095D" w:rsidRPr="00F574BB" w:rsidRDefault="00073AC2" w:rsidP="0025159F">
            <w:pPr>
              <w:pStyle w:val="a6"/>
              <w:rPr>
                <w:rFonts w:ascii="Times New Roman" w:hAnsi="Times New Roman" w:cs="Times New Roman"/>
                <w:sz w:val="28"/>
                <w:szCs w:val="28"/>
                <w:lang w:val="ru-RU"/>
              </w:rPr>
            </w:pPr>
            <w:r>
              <w:rPr>
                <w:rFonts w:ascii="Times New Roman" w:hAnsi="Times New Roman" w:cs="Times New Roman"/>
                <w:sz w:val="28"/>
                <w:szCs w:val="28"/>
                <w:lang w:val="ru-RU"/>
              </w:rPr>
              <w:t>8</w:t>
            </w:r>
            <w:r w:rsidR="0025159F">
              <w:rPr>
                <w:rFonts w:ascii="Times New Roman" w:hAnsi="Times New Roman" w:cs="Times New Roman"/>
                <w:sz w:val="28"/>
                <w:szCs w:val="28"/>
                <w:lang w:val="ru-RU"/>
              </w:rPr>
              <w:t>1</w:t>
            </w:r>
          </w:p>
        </w:tc>
      </w:tr>
      <w:tr w:rsidR="00A9095D" w:rsidRPr="00A9095D" w:rsidTr="00A9095D">
        <w:tc>
          <w:tcPr>
            <w:tcW w:w="9180" w:type="dxa"/>
          </w:tcPr>
          <w:p w:rsidR="00A9095D" w:rsidRPr="00A9095D" w:rsidRDefault="00A9095D" w:rsidP="00A9095D">
            <w:pPr>
              <w:pStyle w:val="a6"/>
              <w:rPr>
                <w:rFonts w:ascii="Times New Roman" w:hAnsi="Times New Roman" w:cs="Times New Roman"/>
                <w:sz w:val="28"/>
                <w:szCs w:val="28"/>
                <w:lang w:val="ru-RU"/>
              </w:rPr>
            </w:pPr>
            <w:r w:rsidRPr="00A9095D">
              <w:rPr>
                <w:rFonts w:ascii="Times New Roman" w:hAnsi="Times New Roman" w:cs="Times New Roman"/>
                <w:sz w:val="28"/>
                <w:szCs w:val="28"/>
                <w:lang w:val="ru-RU"/>
              </w:rPr>
              <w:t>Выводы по третьему разделу</w:t>
            </w:r>
            <w:r w:rsidR="004A742E">
              <w:rPr>
                <w:rFonts w:ascii="Times New Roman" w:hAnsi="Times New Roman" w:cs="Times New Roman"/>
                <w:sz w:val="28"/>
                <w:szCs w:val="28"/>
                <w:lang w:val="ru-RU"/>
              </w:rPr>
              <w:t>…………………………………………………..</w:t>
            </w:r>
          </w:p>
        </w:tc>
        <w:tc>
          <w:tcPr>
            <w:tcW w:w="674" w:type="dxa"/>
          </w:tcPr>
          <w:p w:rsidR="00A9095D" w:rsidRPr="00F574BB" w:rsidRDefault="00073AC2" w:rsidP="0025159F">
            <w:pPr>
              <w:pStyle w:val="a6"/>
              <w:rPr>
                <w:rFonts w:ascii="Times New Roman" w:hAnsi="Times New Roman" w:cs="Times New Roman"/>
                <w:sz w:val="28"/>
                <w:szCs w:val="28"/>
                <w:lang w:val="ru-RU"/>
              </w:rPr>
            </w:pPr>
            <w:r>
              <w:rPr>
                <w:rFonts w:ascii="Times New Roman" w:hAnsi="Times New Roman" w:cs="Times New Roman"/>
                <w:sz w:val="28"/>
                <w:szCs w:val="28"/>
                <w:lang w:val="ru-RU"/>
              </w:rPr>
              <w:t>8</w:t>
            </w:r>
            <w:r w:rsidR="0025159F">
              <w:rPr>
                <w:rFonts w:ascii="Times New Roman" w:hAnsi="Times New Roman" w:cs="Times New Roman"/>
                <w:sz w:val="28"/>
                <w:szCs w:val="28"/>
                <w:lang w:val="ru-RU"/>
              </w:rPr>
              <w:t>6</w:t>
            </w:r>
          </w:p>
        </w:tc>
      </w:tr>
      <w:tr w:rsidR="00A9095D" w:rsidRPr="00A9095D" w:rsidTr="00A9095D">
        <w:tc>
          <w:tcPr>
            <w:tcW w:w="9180" w:type="dxa"/>
          </w:tcPr>
          <w:p w:rsidR="00A9095D" w:rsidRPr="004A742E" w:rsidRDefault="00A9095D" w:rsidP="00A9095D">
            <w:pPr>
              <w:pStyle w:val="a6"/>
              <w:rPr>
                <w:rFonts w:ascii="Times New Roman" w:hAnsi="Times New Roman" w:cs="Times New Roman"/>
                <w:sz w:val="28"/>
                <w:szCs w:val="28"/>
                <w:lang w:val="ru-RU"/>
              </w:rPr>
            </w:pPr>
            <w:r w:rsidRPr="00A9095D">
              <w:rPr>
                <w:rFonts w:ascii="Times New Roman" w:hAnsi="Times New Roman" w:cs="Times New Roman"/>
                <w:b/>
                <w:sz w:val="28"/>
                <w:szCs w:val="28"/>
                <w:lang w:val="ru-RU"/>
              </w:rPr>
              <w:t>4 ПРОГРАММНАЯ РЕАЛИЗАЦИЯ МЕТОДА КЛАССИФИКАЦИИ ТЕКСТОВЫХ УГРОЗ</w:t>
            </w:r>
            <w:r w:rsidR="004A742E">
              <w:rPr>
                <w:rFonts w:ascii="Times New Roman" w:hAnsi="Times New Roman" w:cs="Times New Roman"/>
                <w:sz w:val="28"/>
                <w:szCs w:val="28"/>
                <w:lang w:val="ru-RU"/>
              </w:rPr>
              <w:t>………………………………………………………...</w:t>
            </w:r>
          </w:p>
        </w:tc>
        <w:tc>
          <w:tcPr>
            <w:tcW w:w="674" w:type="dxa"/>
          </w:tcPr>
          <w:p w:rsidR="00A9095D" w:rsidRDefault="00A9095D" w:rsidP="00A9095D">
            <w:pPr>
              <w:pStyle w:val="a6"/>
              <w:rPr>
                <w:rFonts w:ascii="Times New Roman" w:hAnsi="Times New Roman" w:cs="Times New Roman"/>
                <w:sz w:val="28"/>
                <w:szCs w:val="28"/>
                <w:lang w:val="ru-RU"/>
              </w:rPr>
            </w:pPr>
          </w:p>
          <w:p w:rsidR="00073AC2" w:rsidRPr="00F574BB" w:rsidRDefault="00073AC2" w:rsidP="0025159F">
            <w:pPr>
              <w:pStyle w:val="a6"/>
              <w:rPr>
                <w:rFonts w:ascii="Times New Roman" w:hAnsi="Times New Roman" w:cs="Times New Roman"/>
                <w:sz w:val="28"/>
                <w:szCs w:val="28"/>
                <w:lang w:val="ru-RU"/>
              </w:rPr>
            </w:pPr>
            <w:r>
              <w:rPr>
                <w:rFonts w:ascii="Times New Roman" w:hAnsi="Times New Roman" w:cs="Times New Roman"/>
                <w:sz w:val="28"/>
                <w:szCs w:val="28"/>
                <w:lang w:val="ru-RU"/>
              </w:rPr>
              <w:t>8</w:t>
            </w:r>
            <w:r w:rsidR="0025159F">
              <w:rPr>
                <w:rFonts w:ascii="Times New Roman" w:hAnsi="Times New Roman" w:cs="Times New Roman"/>
                <w:sz w:val="28"/>
                <w:szCs w:val="28"/>
                <w:lang w:val="ru-RU"/>
              </w:rPr>
              <w:t>7</w:t>
            </w:r>
          </w:p>
        </w:tc>
      </w:tr>
      <w:tr w:rsidR="00A9095D" w:rsidRPr="00A9095D" w:rsidTr="00A9095D">
        <w:tc>
          <w:tcPr>
            <w:tcW w:w="9180" w:type="dxa"/>
          </w:tcPr>
          <w:p w:rsidR="00A9095D" w:rsidRPr="00A9095D" w:rsidRDefault="00A9095D" w:rsidP="00A9095D">
            <w:pPr>
              <w:pStyle w:val="a6"/>
              <w:rPr>
                <w:rFonts w:ascii="Times New Roman" w:hAnsi="Times New Roman" w:cs="Times New Roman"/>
                <w:sz w:val="28"/>
                <w:szCs w:val="28"/>
                <w:lang w:val="ru-RU"/>
              </w:rPr>
            </w:pPr>
            <w:r w:rsidRPr="00A9095D">
              <w:rPr>
                <w:rFonts w:ascii="Times New Roman" w:hAnsi="Times New Roman" w:cs="Times New Roman"/>
                <w:sz w:val="28"/>
                <w:szCs w:val="28"/>
                <w:lang w:val="ru-RU"/>
              </w:rPr>
              <w:t>4.1 Формирование экспериментальной базы и мультиязычного датасета</w:t>
            </w:r>
            <w:r w:rsidR="004A742E">
              <w:rPr>
                <w:rFonts w:ascii="Times New Roman" w:hAnsi="Times New Roman" w:cs="Times New Roman"/>
                <w:sz w:val="28"/>
                <w:szCs w:val="28"/>
                <w:lang w:val="ru-RU"/>
              </w:rPr>
              <w:t>…</w:t>
            </w:r>
          </w:p>
        </w:tc>
        <w:tc>
          <w:tcPr>
            <w:tcW w:w="674" w:type="dxa"/>
          </w:tcPr>
          <w:p w:rsidR="00A9095D" w:rsidRPr="00F574BB" w:rsidRDefault="00073AC2" w:rsidP="0025159F">
            <w:pPr>
              <w:pStyle w:val="a6"/>
              <w:rPr>
                <w:rFonts w:ascii="Times New Roman" w:hAnsi="Times New Roman" w:cs="Times New Roman"/>
                <w:sz w:val="28"/>
                <w:szCs w:val="28"/>
                <w:lang w:val="ru-RU"/>
              </w:rPr>
            </w:pPr>
            <w:r>
              <w:rPr>
                <w:rFonts w:ascii="Times New Roman" w:hAnsi="Times New Roman" w:cs="Times New Roman"/>
                <w:sz w:val="28"/>
                <w:szCs w:val="28"/>
                <w:lang w:val="ru-RU"/>
              </w:rPr>
              <w:t>8</w:t>
            </w:r>
            <w:r w:rsidR="0025159F">
              <w:rPr>
                <w:rFonts w:ascii="Times New Roman" w:hAnsi="Times New Roman" w:cs="Times New Roman"/>
                <w:sz w:val="28"/>
                <w:szCs w:val="28"/>
                <w:lang w:val="ru-RU"/>
              </w:rPr>
              <w:t>7</w:t>
            </w:r>
          </w:p>
        </w:tc>
      </w:tr>
      <w:tr w:rsidR="00A9095D" w:rsidRPr="00A9095D" w:rsidTr="00A9095D">
        <w:tc>
          <w:tcPr>
            <w:tcW w:w="9180" w:type="dxa"/>
          </w:tcPr>
          <w:p w:rsidR="00A9095D" w:rsidRPr="00A9095D" w:rsidRDefault="00A9095D" w:rsidP="00A9095D">
            <w:pPr>
              <w:pStyle w:val="a6"/>
              <w:rPr>
                <w:rFonts w:ascii="Times New Roman" w:hAnsi="Times New Roman" w:cs="Times New Roman"/>
                <w:sz w:val="28"/>
                <w:szCs w:val="28"/>
                <w:lang w:val="ru-RU"/>
              </w:rPr>
            </w:pPr>
            <w:r w:rsidRPr="00A9095D">
              <w:rPr>
                <w:rFonts w:ascii="Times New Roman" w:hAnsi="Times New Roman" w:cs="Times New Roman"/>
                <w:sz w:val="28"/>
                <w:szCs w:val="28"/>
                <w:lang w:val="ru-RU"/>
              </w:rPr>
              <w:t>4.2 Архитектура программного прототипа</w:t>
            </w:r>
            <w:r w:rsidR="004A742E">
              <w:rPr>
                <w:rFonts w:ascii="Times New Roman" w:hAnsi="Times New Roman" w:cs="Times New Roman"/>
                <w:sz w:val="28"/>
                <w:szCs w:val="28"/>
                <w:lang w:val="ru-RU"/>
              </w:rPr>
              <w:t>…………………………………...</w:t>
            </w:r>
          </w:p>
        </w:tc>
        <w:tc>
          <w:tcPr>
            <w:tcW w:w="674" w:type="dxa"/>
          </w:tcPr>
          <w:p w:rsidR="00A9095D" w:rsidRPr="00F574BB" w:rsidRDefault="00073AC2" w:rsidP="0025159F">
            <w:pPr>
              <w:pStyle w:val="a6"/>
              <w:rPr>
                <w:rFonts w:ascii="Times New Roman" w:hAnsi="Times New Roman" w:cs="Times New Roman"/>
                <w:sz w:val="28"/>
                <w:szCs w:val="28"/>
                <w:lang w:val="ru-RU"/>
              </w:rPr>
            </w:pPr>
            <w:r>
              <w:rPr>
                <w:rFonts w:ascii="Times New Roman" w:hAnsi="Times New Roman" w:cs="Times New Roman"/>
                <w:sz w:val="28"/>
                <w:szCs w:val="28"/>
                <w:lang w:val="ru-RU"/>
              </w:rPr>
              <w:t>9</w:t>
            </w:r>
            <w:r w:rsidR="0025159F">
              <w:rPr>
                <w:rFonts w:ascii="Times New Roman" w:hAnsi="Times New Roman" w:cs="Times New Roman"/>
                <w:sz w:val="28"/>
                <w:szCs w:val="28"/>
                <w:lang w:val="ru-RU"/>
              </w:rPr>
              <w:t>0</w:t>
            </w:r>
          </w:p>
        </w:tc>
      </w:tr>
      <w:tr w:rsidR="00A9095D" w:rsidRPr="00A9095D" w:rsidTr="00A9095D">
        <w:tc>
          <w:tcPr>
            <w:tcW w:w="9180" w:type="dxa"/>
          </w:tcPr>
          <w:p w:rsidR="00A9095D" w:rsidRPr="00A9095D" w:rsidRDefault="00A9095D" w:rsidP="00A9095D">
            <w:pPr>
              <w:pStyle w:val="a6"/>
              <w:rPr>
                <w:rFonts w:ascii="Times New Roman" w:hAnsi="Times New Roman" w:cs="Times New Roman"/>
                <w:sz w:val="28"/>
                <w:szCs w:val="28"/>
                <w:lang w:val="ru-RU"/>
              </w:rPr>
            </w:pPr>
            <w:r w:rsidRPr="00A9095D">
              <w:rPr>
                <w:rFonts w:ascii="Times New Roman" w:hAnsi="Times New Roman" w:cs="Times New Roman"/>
                <w:sz w:val="28"/>
                <w:szCs w:val="28"/>
                <w:lang w:val="ru-RU"/>
              </w:rPr>
              <w:t>4.3 Реализация модулей программы</w:t>
            </w:r>
            <w:r w:rsidR="004A742E">
              <w:rPr>
                <w:rFonts w:ascii="Times New Roman" w:hAnsi="Times New Roman" w:cs="Times New Roman"/>
                <w:sz w:val="28"/>
                <w:szCs w:val="28"/>
                <w:lang w:val="ru-RU"/>
              </w:rPr>
              <w:t>…………………………………………..</w:t>
            </w:r>
          </w:p>
        </w:tc>
        <w:tc>
          <w:tcPr>
            <w:tcW w:w="674" w:type="dxa"/>
          </w:tcPr>
          <w:p w:rsidR="00A9095D" w:rsidRPr="00F574BB" w:rsidRDefault="00073AC2" w:rsidP="0025159F">
            <w:pPr>
              <w:pStyle w:val="a6"/>
              <w:rPr>
                <w:rFonts w:ascii="Times New Roman" w:hAnsi="Times New Roman" w:cs="Times New Roman"/>
                <w:sz w:val="28"/>
                <w:szCs w:val="28"/>
                <w:lang w:val="ru-RU"/>
              </w:rPr>
            </w:pPr>
            <w:r>
              <w:rPr>
                <w:rFonts w:ascii="Times New Roman" w:hAnsi="Times New Roman" w:cs="Times New Roman"/>
                <w:sz w:val="28"/>
                <w:szCs w:val="28"/>
                <w:lang w:val="ru-RU"/>
              </w:rPr>
              <w:t>9</w:t>
            </w:r>
            <w:r w:rsidR="0025159F">
              <w:rPr>
                <w:rFonts w:ascii="Times New Roman" w:hAnsi="Times New Roman" w:cs="Times New Roman"/>
                <w:sz w:val="28"/>
                <w:szCs w:val="28"/>
                <w:lang w:val="ru-RU"/>
              </w:rPr>
              <w:t>1</w:t>
            </w:r>
          </w:p>
        </w:tc>
      </w:tr>
      <w:tr w:rsidR="00A9095D" w:rsidRPr="00A9095D" w:rsidTr="00A9095D">
        <w:tc>
          <w:tcPr>
            <w:tcW w:w="9180" w:type="dxa"/>
          </w:tcPr>
          <w:p w:rsidR="00A9095D" w:rsidRPr="00A9095D" w:rsidRDefault="00A9095D" w:rsidP="00073AC2">
            <w:pPr>
              <w:pStyle w:val="a6"/>
              <w:rPr>
                <w:rFonts w:ascii="Times New Roman" w:hAnsi="Times New Roman" w:cs="Times New Roman"/>
                <w:sz w:val="28"/>
                <w:szCs w:val="28"/>
                <w:lang w:val="ru-RU"/>
              </w:rPr>
            </w:pPr>
            <w:r w:rsidRPr="00A9095D">
              <w:rPr>
                <w:rFonts w:ascii="Times New Roman" w:hAnsi="Times New Roman" w:cs="Times New Roman"/>
                <w:sz w:val="28"/>
                <w:szCs w:val="28"/>
                <w:lang w:val="ru-RU"/>
              </w:rPr>
              <w:t xml:space="preserve">4.4 </w:t>
            </w:r>
            <w:r w:rsidR="00073AC2">
              <w:rPr>
                <w:rFonts w:ascii="Times New Roman" w:hAnsi="Times New Roman" w:cs="Times New Roman"/>
                <w:sz w:val="28"/>
                <w:szCs w:val="28"/>
                <w:lang w:val="ru-RU"/>
              </w:rPr>
              <w:t xml:space="preserve">Функциональная </w:t>
            </w:r>
            <w:r w:rsidR="00073AC2" w:rsidRPr="00A9095D">
              <w:rPr>
                <w:rFonts w:ascii="Times New Roman" w:hAnsi="Times New Roman" w:cs="Times New Roman"/>
                <w:sz w:val="28"/>
                <w:szCs w:val="28"/>
                <w:lang w:val="ru-RU"/>
              </w:rPr>
              <w:t xml:space="preserve">верификация </w:t>
            </w:r>
            <w:r w:rsidRPr="00A9095D">
              <w:rPr>
                <w:rFonts w:ascii="Times New Roman" w:hAnsi="Times New Roman" w:cs="Times New Roman"/>
                <w:sz w:val="28"/>
                <w:szCs w:val="28"/>
                <w:lang w:val="ru-RU"/>
              </w:rPr>
              <w:t>программного прототипа</w:t>
            </w:r>
            <w:r w:rsidR="004A742E">
              <w:rPr>
                <w:rFonts w:ascii="Times New Roman" w:hAnsi="Times New Roman" w:cs="Times New Roman"/>
                <w:sz w:val="28"/>
                <w:szCs w:val="28"/>
                <w:lang w:val="ru-RU"/>
              </w:rPr>
              <w:t>…</w:t>
            </w:r>
            <w:r w:rsidR="00073AC2">
              <w:rPr>
                <w:rFonts w:ascii="Times New Roman" w:hAnsi="Times New Roman" w:cs="Times New Roman"/>
                <w:sz w:val="28"/>
                <w:szCs w:val="28"/>
                <w:lang w:val="ru-RU"/>
              </w:rPr>
              <w:t>…………</w:t>
            </w:r>
            <w:r w:rsidR="004A742E">
              <w:rPr>
                <w:rFonts w:ascii="Times New Roman" w:hAnsi="Times New Roman" w:cs="Times New Roman"/>
                <w:sz w:val="28"/>
                <w:szCs w:val="28"/>
                <w:lang w:val="ru-RU"/>
              </w:rPr>
              <w:t>….</w:t>
            </w:r>
          </w:p>
        </w:tc>
        <w:tc>
          <w:tcPr>
            <w:tcW w:w="674" w:type="dxa"/>
          </w:tcPr>
          <w:p w:rsidR="00A9095D" w:rsidRPr="00F574BB" w:rsidRDefault="00073AC2" w:rsidP="0025159F">
            <w:pPr>
              <w:pStyle w:val="a6"/>
              <w:rPr>
                <w:rFonts w:ascii="Times New Roman" w:hAnsi="Times New Roman" w:cs="Times New Roman"/>
                <w:sz w:val="28"/>
                <w:szCs w:val="28"/>
                <w:lang w:val="ru-RU"/>
              </w:rPr>
            </w:pPr>
            <w:r>
              <w:rPr>
                <w:rFonts w:ascii="Times New Roman" w:hAnsi="Times New Roman" w:cs="Times New Roman"/>
                <w:sz w:val="28"/>
                <w:szCs w:val="28"/>
                <w:lang w:val="ru-RU"/>
              </w:rPr>
              <w:t>10</w:t>
            </w:r>
            <w:r w:rsidR="0025159F">
              <w:rPr>
                <w:rFonts w:ascii="Times New Roman" w:hAnsi="Times New Roman" w:cs="Times New Roman"/>
                <w:sz w:val="28"/>
                <w:szCs w:val="28"/>
                <w:lang w:val="ru-RU"/>
              </w:rPr>
              <w:t>0</w:t>
            </w:r>
          </w:p>
        </w:tc>
      </w:tr>
      <w:tr w:rsidR="00A9095D" w:rsidRPr="00A9095D" w:rsidTr="00A9095D">
        <w:tc>
          <w:tcPr>
            <w:tcW w:w="9180" w:type="dxa"/>
          </w:tcPr>
          <w:p w:rsidR="00A9095D" w:rsidRPr="00A9095D" w:rsidRDefault="00A9095D" w:rsidP="00A9095D">
            <w:pPr>
              <w:pStyle w:val="a6"/>
              <w:rPr>
                <w:rFonts w:ascii="Times New Roman" w:hAnsi="Times New Roman" w:cs="Times New Roman"/>
                <w:sz w:val="28"/>
                <w:szCs w:val="28"/>
                <w:lang w:val="ru-RU"/>
              </w:rPr>
            </w:pPr>
            <w:r w:rsidRPr="00A9095D">
              <w:rPr>
                <w:rFonts w:ascii="Times New Roman" w:hAnsi="Times New Roman" w:cs="Times New Roman"/>
                <w:sz w:val="28"/>
                <w:szCs w:val="28"/>
                <w:lang w:val="ru-RU"/>
              </w:rPr>
              <w:t>Выводы по четвертому разделу</w:t>
            </w:r>
            <w:r w:rsidR="004A742E">
              <w:rPr>
                <w:rFonts w:ascii="Times New Roman" w:hAnsi="Times New Roman" w:cs="Times New Roman"/>
                <w:sz w:val="28"/>
                <w:szCs w:val="28"/>
                <w:lang w:val="ru-RU"/>
              </w:rPr>
              <w:t>………………………………………………..</w:t>
            </w:r>
          </w:p>
        </w:tc>
        <w:tc>
          <w:tcPr>
            <w:tcW w:w="674" w:type="dxa"/>
          </w:tcPr>
          <w:p w:rsidR="00A9095D" w:rsidRPr="00F574BB" w:rsidRDefault="00073AC2" w:rsidP="0025159F">
            <w:pPr>
              <w:pStyle w:val="a6"/>
              <w:rPr>
                <w:rFonts w:ascii="Times New Roman" w:hAnsi="Times New Roman" w:cs="Times New Roman"/>
                <w:sz w:val="28"/>
                <w:szCs w:val="28"/>
                <w:lang w:val="ru-RU"/>
              </w:rPr>
            </w:pPr>
            <w:r>
              <w:rPr>
                <w:rFonts w:ascii="Times New Roman" w:hAnsi="Times New Roman" w:cs="Times New Roman"/>
                <w:sz w:val="28"/>
                <w:szCs w:val="28"/>
                <w:lang w:val="ru-RU"/>
              </w:rPr>
              <w:t>10</w:t>
            </w:r>
            <w:r w:rsidR="0025159F">
              <w:rPr>
                <w:rFonts w:ascii="Times New Roman" w:hAnsi="Times New Roman" w:cs="Times New Roman"/>
                <w:sz w:val="28"/>
                <w:szCs w:val="28"/>
                <w:lang w:val="ru-RU"/>
              </w:rPr>
              <w:t>4</w:t>
            </w:r>
          </w:p>
        </w:tc>
      </w:tr>
      <w:tr w:rsidR="00A9095D" w:rsidRPr="00A9095D" w:rsidTr="00A9095D">
        <w:tc>
          <w:tcPr>
            <w:tcW w:w="9180" w:type="dxa"/>
          </w:tcPr>
          <w:p w:rsidR="00A9095D" w:rsidRPr="004A742E" w:rsidRDefault="00A9095D" w:rsidP="00A9095D">
            <w:pPr>
              <w:pStyle w:val="a6"/>
              <w:rPr>
                <w:rFonts w:ascii="Times New Roman" w:hAnsi="Times New Roman" w:cs="Times New Roman"/>
                <w:sz w:val="28"/>
                <w:szCs w:val="28"/>
                <w:lang w:val="ru-RU"/>
              </w:rPr>
            </w:pPr>
            <w:r>
              <w:rPr>
                <w:rStyle w:val="a3"/>
                <w:rFonts w:ascii="Times New Roman" w:hAnsi="Times New Roman" w:cs="Times New Roman"/>
                <w:b/>
                <w:color w:val="auto"/>
                <w:sz w:val="28"/>
                <w:szCs w:val="28"/>
                <w:u w:val="none"/>
                <w:lang w:val="ru-RU"/>
              </w:rPr>
              <w:t>ЗАКЛЮЧЕНИЕ</w:t>
            </w:r>
            <w:r w:rsidR="004A742E">
              <w:rPr>
                <w:rStyle w:val="a3"/>
                <w:rFonts w:ascii="Times New Roman" w:hAnsi="Times New Roman" w:cs="Times New Roman"/>
                <w:color w:val="auto"/>
                <w:sz w:val="28"/>
                <w:szCs w:val="28"/>
                <w:u w:val="none"/>
                <w:lang w:val="ru-RU"/>
              </w:rPr>
              <w:t>………………………………………………………………..</w:t>
            </w:r>
          </w:p>
        </w:tc>
        <w:tc>
          <w:tcPr>
            <w:tcW w:w="674" w:type="dxa"/>
          </w:tcPr>
          <w:p w:rsidR="00A9095D" w:rsidRPr="00F574BB" w:rsidRDefault="00073AC2" w:rsidP="0025159F">
            <w:pPr>
              <w:pStyle w:val="a6"/>
              <w:rPr>
                <w:rFonts w:ascii="Times New Roman" w:hAnsi="Times New Roman" w:cs="Times New Roman"/>
                <w:sz w:val="28"/>
                <w:szCs w:val="28"/>
                <w:lang w:val="ru-RU"/>
              </w:rPr>
            </w:pPr>
            <w:r>
              <w:rPr>
                <w:rFonts w:ascii="Times New Roman" w:hAnsi="Times New Roman" w:cs="Times New Roman"/>
                <w:sz w:val="28"/>
                <w:szCs w:val="28"/>
                <w:lang w:val="ru-RU"/>
              </w:rPr>
              <w:t>10</w:t>
            </w:r>
            <w:r w:rsidR="0025159F">
              <w:rPr>
                <w:rFonts w:ascii="Times New Roman" w:hAnsi="Times New Roman" w:cs="Times New Roman"/>
                <w:sz w:val="28"/>
                <w:szCs w:val="28"/>
                <w:lang w:val="ru-RU"/>
              </w:rPr>
              <w:t>6</w:t>
            </w:r>
          </w:p>
        </w:tc>
      </w:tr>
      <w:tr w:rsidR="00A9095D" w:rsidRPr="00A9095D" w:rsidTr="00A9095D">
        <w:tc>
          <w:tcPr>
            <w:tcW w:w="9180" w:type="dxa"/>
          </w:tcPr>
          <w:p w:rsidR="00A9095D" w:rsidRPr="004A742E" w:rsidRDefault="00A9095D" w:rsidP="00A9095D">
            <w:pPr>
              <w:pStyle w:val="a6"/>
              <w:rPr>
                <w:rStyle w:val="a3"/>
                <w:rFonts w:ascii="Times New Roman" w:hAnsi="Times New Roman" w:cs="Times New Roman"/>
                <w:color w:val="auto"/>
                <w:sz w:val="28"/>
                <w:szCs w:val="28"/>
                <w:u w:val="none"/>
                <w:lang w:val="ru-RU"/>
              </w:rPr>
            </w:pPr>
            <w:r w:rsidRPr="00A9095D">
              <w:rPr>
                <w:rStyle w:val="a3"/>
                <w:rFonts w:ascii="Times New Roman" w:hAnsi="Times New Roman" w:cs="Times New Roman"/>
                <w:b/>
                <w:color w:val="auto"/>
                <w:sz w:val="28"/>
                <w:szCs w:val="28"/>
                <w:u w:val="none"/>
                <w:lang w:val="ru-RU"/>
              </w:rPr>
              <w:t>СПИСОК ИСПОЛЬЗОВАННЫХ ИСТОЧНИКОВ</w:t>
            </w:r>
            <w:r w:rsidR="004A742E">
              <w:rPr>
                <w:rStyle w:val="a3"/>
                <w:rFonts w:ascii="Times New Roman" w:hAnsi="Times New Roman" w:cs="Times New Roman"/>
                <w:color w:val="auto"/>
                <w:sz w:val="28"/>
                <w:szCs w:val="28"/>
                <w:u w:val="none"/>
                <w:lang w:val="ru-RU"/>
              </w:rPr>
              <w:t>………………………</w:t>
            </w:r>
          </w:p>
        </w:tc>
        <w:tc>
          <w:tcPr>
            <w:tcW w:w="674" w:type="dxa"/>
          </w:tcPr>
          <w:p w:rsidR="00A9095D" w:rsidRPr="00F574BB" w:rsidRDefault="00073AC2" w:rsidP="0025159F">
            <w:pPr>
              <w:pStyle w:val="a6"/>
              <w:rPr>
                <w:rFonts w:ascii="Times New Roman" w:hAnsi="Times New Roman" w:cs="Times New Roman"/>
                <w:sz w:val="28"/>
                <w:szCs w:val="28"/>
                <w:lang w:val="ru-RU"/>
              </w:rPr>
            </w:pPr>
            <w:r>
              <w:rPr>
                <w:rFonts w:ascii="Times New Roman" w:hAnsi="Times New Roman" w:cs="Times New Roman"/>
                <w:sz w:val="28"/>
                <w:szCs w:val="28"/>
                <w:lang w:val="ru-RU"/>
              </w:rPr>
              <w:t>11</w:t>
            </w:r>
            <w:r w:rsidR="0025159F">
              <w:rPr>
                <w:rFonts w:ascii="Times New Roman" w:hAnsi="Times New Roman" w:cs="Times New Roman"/>
                <w:sz w:val="28"/>
                <w:szCs w:val="28"/>
                <w:lang w:val="ru-RU"/>
              </w:rPr>
              <w:t>0</w:t>
            </w:r>
          </w:p>
        </w:tc>
      </w:tr>
      <w:tr w:rsidR="00A9095D" w:rsidRPr="00A9095D" w:rsidTr="00A9095D">
        <w:tc>
          <w:tcPr>
            <w:tcW w:w="9180" w:type="dxa"/>
          </w:tcPr>
          <w:p w:rsidR="00A9095D" w:rsidRDefault="00A9095D" w:rsidP="00A9095D">
            <w:pPr>
              <w:pStyle w:val="a6"/>
              <w:rPr>
                <w:rStyle w:val="a3"/>
                <w:rFonts w:ascii="Times New Roman" w:hAnsi="Times New Roman" w:cs="Times New Roman"/>
                <w:b/>
                <w:color w:val="auto"/>
                <w:sz w:val="28"/>
                <w:szCs w:val="28"/>
                <w:u w:val="none"/>
                <w:lang w:val="ru-RU"/>
              </w:rPr>
            </w:pPr>
            <w:r w:rsidRPr="00A9095D">
              <w:rPr>
                <w:rStyle w:val="a3"/>
                <w:rFonts w:ascii="Times New Roman" w:hAnsi="Times New Roman" w:cs="Times New Roman"/>
                <w:b/>
                <w:color w:val="auto"/>
                <w:sz w:val="28"/>
                <w:szCs w:val="28"/>
                <w:u w:val="none"/>
                <w:lang w:val="ru-RU"/>
              </w:rPr>
              <w:t>ПРИЛОЖЕНИЕ А</w:t>
            </w:r>
            <w:r w:rsidRPr="00A9095D">
              <w:rPr>
                <w:rStyle w:val="a3"/>
                <w:rFonts w:ascii="Times New Roman" w:hAnsi="Times New Roman" w:cs="Times New Roman"/>
                <w:color w:val="auto"/>
                <w:sz w:val="28"/>
                <w:szCs w:val="28"/>
                <w:u w:val="none"/>
                <w:lang w:val="ru-RU"/>
              </w:rPr>
              <w:t xml:space="preserve"> – Акты внедрения</w:t>
            </w:r>
            <w:r w:rsidR="004A742E">
              <w:rPr>
                <w:rStyle w:val="a3"/>
                <w:rFonts w:ascii="Times New Roman" w:hAnsi="Times New Roman" w:cs="Times New Roman"/>
                <w:color w:val="auto"/>
                <w:sz w:val="28"/>
                <w:szCs w:val="28"/>
                <w:u w:val="none"/>
                <w:lang w:val="ru-RU"/>
              </w:rPr>
              <w:t>……………………………………….</w:t>
            </w:r>
          </w:p>
        </w:tc>
        <w:tc>
          <w:tcPr>
            <w:tcW w:w="674" w:type="dxa"/>
          </w:tcPr>
          <w:p w:rsidR="00A9095D" w:rsidRPr="00F574BB" w:rsidRDefault="00073AC2" w:rsidP="0025159F">
            <w:pPr>
              <w:pStyle w:val="a6"/>
              <w:rPr>
                <w:rFonts w:ascii="Times New Roman" w:hAnsi="Times New Roman" w:cs="Times New Roman"/>
                <w:sz w:val="28"/>
                <w:szCs w:val="28"/>
                <w:lang w:val="ru-RU"/>
              </w:rPr>
            </w:pPr>
            <w:r>
              <w:rPr>
                <w:rFonts w:ascii="Times New Roman" w:hAnsi="Times New Roman" w:cs="Times New Roman"/>
                <w:sz w:val="28"/>
                <w:szCs w:val="28"/>
                <w:lang w:val="ru-RU"/>
              </w:rPr>
              <w:t>11</w:t>
            </w:r>
            <w:r w:rsidR="0025159F">
              <w:rPr>
                <w:rFonts w:ascii="Times New Roman" w:hAnsi="Times New Roman" w:cs="Times New Roman"/>
                <w:sz w:val="28"/>
                <w:szCs w:val="28"/>
                <w:lang w:val="ru-RU"/>
              </w:rPr>
              <w:t>7</w:t>
            </w:r>
          </w:p>
        </w:tc>
      </w:tr>
      <w:tr w:rsidR="00A9095D" w:rsidRPr="00A9095D" w:rsidTr="00A9095D">
        <w:tc>
          <w:tcPr>
            <w:tcW w:w="9180" w:type="dxa"/>
          </w:tcPr>
          <w:p w:rsidR="00A9095D" w:rsidRDefault="00A9095D" w:rsidP="00F574BB">
            <w:pPr>
              <w:pStyle w:val="a6"/>
              <w:rPr>
                <w:rStyle w:val="a3"/>
                <w:rFonts w:ascii="Times New Roman" w:hAnsi="Times New Roman" w:cs="Times New Roman"/>
                <w:b/>
                <w:color w:val="auto"/>
                <w:sz w:val="28"/>
                <w:szCs w:val="28"/>
                <w:u w:val="none"/>
                <w:lang w:val="ru-RU"/>
              </w:rPr>
            </w:pPr>
            <w:r w:rsidRPr="00A9095D">
              <w:rPr>
                <w:rStyle w:val="a3"/>
                <w:rFonts w:ascii="Times New Roman" w:hAnsi="Times New Roman" w:cs="Times New Roman"/>
                <w:b/>
                <w:color w:val="auto"/>
                <w:sz w:val="28"/>
                <w:szCs w:val="28"/>
                <w:u w:val="none"/>
                <w:lang w:val="ru-RU"/>
              </w:rPr>
              <w:t>ПРИЛОЖЕНИЕ Б</w:t>
            </w:r>
            <w:r w:rsidRPr="00A9095D">
              <w:rPr>
                <w:rStyle w:val="a3"/>
                <w:rFonts w:ascii="Times New Roman" w:hAnsi="Times New Roman" w:cs="Times New Roman"/>
                <w:color w:val="auto"/>
                <w:sz w:val="28"/>
                <w:szCs w:val="28"/>
                <w:u w:val="none"/>
                <w:lang w:val="ru-RU"/>
              </w:rPr>
              <w:t xml:space="preserve"> – </w:t>
            </w:r>
            <w:r w:rsidR="00F574BB" w:rsidRPr="00F574BB">
              <w:rPr>
                <w:rFonts w:ascii="Times New Roman" w:hAnsi="Times New Roman" w:cs="Times New Roman"/>
                <w:sz w:val="28"/>
                <w:szCs w:val="28"/>
                <w:lang w:val="ru-RU"/>
              </w:rPr>
              <w:t>Свидетельство об авторском праве</w:t>
            </w:r>
            <w:r w:rsidR="00F574BB">
              <w:rPr>
                <w:rStyle w:val="a3"/>
                <w:rFonts w:ascii="Times New Roman" w:hAnsi="Times New Roman" w:cs="Times New Roman"/>
                <w:color w:val="auto"/>
                <w:sz w:val="28"/>
                <w:szCs w:val="28"/>
                <w:u w:val="none"/>
                <w:lang w:val="ru-RU"/>
              </w:rPr>
              <w:t xml:space="preserve"> ......</w:t>
            </w:r>
            <w:r w:rsidR="004A742E">
              <w:rPr>
                <w:rStyle w:val="a3"/>
                <w:rFonts w:ascii="Times New Roman" w:hAnsi="Times New Roman" w:cs="Times New Roman"/>
                <w:color w:val="auto"/>
                <w:sz w:val="28"/>
                <w:szCs w:val="28"/>
                <w:u w:val="none"/>
                <w:lang w:val="ru-RU"/>
              </w:rPr>
              <w:t>……………..</w:t>
            </w:r>
          </w:p>
        </w:tc>
        <w:tc>
          <w:tcPr>
            <w:tcW w:w="674" w:type="dxa"/>
          </w:tcPr>
          <w:p w:rsidR="00A9095D" w:rsidRPr="00F574BB" w:rsidRDefault="00073AC2" w:rsidP="0025159F">
            <w:pPr>
              <w:pStyle w:val="a6"/>
              <w:rPr>
                <w:rFonts w:ascii="Times New Roman" w:hAnsi="Times New Roman" w:cs="Times New Roman"/>
                <w:sz w:val="28"/>
                <w:szCs w:val="28"/>
                <w:lang w:val="ru-RU"/>
              </w:rPr>
            </w:pPr>
            <w:r>
              <w:rPr>
                <w:rFonts w:ascii="Times New Roman" w:hAnsi="Times New Roman" w:cs="Times New Roman"/>
                <w:sz w:val="28"/>
                <w:szCs w:val="28"/>
                <w:lang w:val="ru-RU"/>
              </w:rPr>
              <w:t>1</w:t>
            </w:r>
            <w:r w:rsidR="0025159F">
              <w:rPr>
                <w:rFonts w:ascii="Times New Roman" w:hAnsi="Times New Roman" w:cs="Times New Roman"/>
                <w:sz w:val="28"/>
                <w:szCs w:val="28"/>
                <w:lang w:val="ru-RU"/>
              </w:rPr>
              <w:t>19</w:t>
            </w:r>
          </w:p>
        </w:tc>
      </w:tr>
    </w:tbl>
    <w:p w:rsidR="00A9095D" w:rsidRPr="006650A1" w:rsidRDefault="00A9095D" w:rsidP="00A9095D">
      <w:pPr>
        <w:pStyle w:val="a6"/>
        <w:rPr>
          <w:rFonts w:ascii="Times New Roman" w:hAnsi="Times New Roman" w:cs="Times New Roman"/>
          <w:b/>
          <w:sz w:val="28"/>
          <w:szCs w:val="28"/>
          <w:lang w:val="ru-RU"/>
        </w:rPr>
      </w:pPr>
    </w:p>
    <w:p w:rsidR="004C670F" w:rsidRPr="00F574BB" w:rsidRDefault="004C670F" w:rsidP="007E7FEB">
      <w:pPr>
        <w:pStyle w:val="a6"/>
        <w:tabs>
          <w:tab w:val="right" w:leader="dot" w:pos="9072"/>
          <w:tab w:val="left" w:leader="dot" w:pos="9639"/>
        </w:tabs>
        <w:rPr>
          <w:b/>
          <w:bCs/>
          <w:noProof/>
          <w:lang w:val="ru-RU"/>
        </w:rPr>
      </w:pPr>
    </w:p>
    <w:p w:rsidR="004C670F" w:rsidRDefault="004C670F" w:rsidP="004C670F">
      <w:pPr>
        <w:rPr>
          <w:rFonts w:ascii="Times New Roman" w:hAnsi="Times New Roman" w:cs="Times New Roman"/>
          <w:b/>
          <w:bCs/>
          <w:noProof/>
          <w:sz w:val="28"/>
          <w:szCs w:val="28"/>
        </w:rPr>
      </w:pPr>
    </w:p>
    <w:p w:rsidR="004C670F" w:rsidRDefault="004C670F" w:rsidP="004C670F">
      <w:pPr>
        <w:rPr>
          <w:rFonts w:ascii="Times New Roman" w:hAnsi="Times New Roman" w:cs="Times New Roman"/>
          <w:b/>
          <w:bCs/>
          <w:noProof/>
          <w:sz w:val="28"/>
          <w:szCs w:val="28"/>
        </w:rPr>
      </w:pPr>
    </w:p>
    <w:p w:rsidR="00FD57E4" w:rsidRDefault="00FD57E4" w:rsidP="004C670F">
      <w:pPr>
        <w:rPr>
          <w:rFonts w:ascii="Times New Roman" w:hAnsi="Times New Roman" w:cs="Times New Roman"/>
          <w:b/>
          <w:bCs/>
          <w:noProof/>
          <w:sz w:val="28"/>
          <w:szCs w:val="28"/>
        </w:rPr>
      </w:pPr>
    </w:p>
    <w:p w:rsidR="00FD57E4" w:rsidRDefault="00FD57E4" w:rsidP="004C670F">
      <w:pPr>
        <w:rPr>
          <w:rFonts w:ascii="Times New Roman" w:hAnsi="Times New Roman" w:cs="Times New Roman"/>
          <w:b/>
          <w:bCs/>
          <w:noProof/>
          <w:sz w:val="28"/>
          <w:szCs w:val="28"/>
        </w:rPr>
      </w:pPr>
    </w:p>
    <w:p w:rsidR="00FD57E4" w:rsidRDefault="00FD57E4" w:rsidP="004C670F">
      <w:pPr>
        <w:rPr>
          <w:rFonts w:ascii="Times New Roman" w:hAnsi="Times New Roman" w:cs="Times New Roman"/>
          <w:b/>
          <w:bCs/>
          <w:noProof/>
          <w:sz w:val="28"/>
          <w:szCs w:val="28"/>
        </w:rPr>
      </w:pPr>
    </w:p>
    <w:p w:rsidR="00FD57E4" w:rsidRDefault="00FD57E4" w:rsidP="004C670F">
      <w:pPr>
        <w:rPr>
          <w:rFonts w:ascii="Times New Roman" w:hAnsi="Times New Roman" w:cs="Times New Roman"/>
          <w:b/>
          <w:bCs/>
          <w:noProof/>
          <w:sz w:val="28"/>
          <w:szCs w:val="28"/>
        </w:rPr>
      </w:pPr>
    </w:p>
    <w:p w:rsidR="00FD57E4" w:rsidRDefault="00FD57E4" w:rsidP="004C670F">
      <w:pPr>
        <w:rPr>
          <w:rFonts w:ascii="Times New Roman" w:hAnsi="Times New Roman" w:cs="Times New Roman"/>
          <w:b/>
          <w:bCs/>
          <w:noProof/>
          <w:sz w:val="28"/>
          <w:szCs w:val="28"/>
        </w:rPr>
      </w:pPr>
    </w:p>
    <w:p w:rsidR="00FD57E4" w:rsidRDefault="00FD57E4" w:rsidP="004C670F">
      <w:pPr>
        <w:rPr>
          <w:rFonts w:ascii="Times New Roman" w:hAnsi="Times New Roman" w:cs="Times New Roman"/>
          <w:b/>
          <w:bCs/>
          <w:noProof/>
          <w:sz w:val="28"/>
          <w:szCs w:val="28"/>
        </w:rPr>
      </w:pPr>
    </w:p>
    <w:p w:rsidR="00FD57E4" w:rsidRDefault="00FD57E4" w:rsidP="004C670F">
      <w:pPr>
        <w:rPr>
          <w:rFonts w:ascii="Times New Roman" w:hAnsi="Times New Roman" w:cs="Times New Roman"/>
          <w:b/>
          <w:bCs/>
          <w:noProof/>
          <w:sz w:val="28"/>
          <w:szCs w:val="28"/>
        </w:rPr>
      </w:pPr>
    </w:p>
    <w:p w:rsidR="00FD57E4" w:rsidRDefault="00FD57E4" w:rsidP="004C670F">
      <w:pPr>
        <w:rPr>
          <w:rFonts w:ascii="Times New Roman" w:hAnsi="Times New Roman" w:cs="Times New Roman"/>
          <w:b/>
          <w:bCs/>
          <w:noProof/>
          <w:sz w:val="28"/>
          <w:szCs w:val="28"/>
        </w:rPr>
      </w:pPr>
    </w:p>
    <w:p w:rsidR="007E7FEB" w:rsidRDefault="007E7FEB" w:rsidP="004C670F">
      <w:pPr>
        <w:rPr>
          <w:rFonts w:ascii="Times New Roman" w:hAnsi="Times New Roman" w:cs="Times New Roman"/>
          <w:b/>
          <w:bCs/>
          <w:noProof/>
          <w:sz w:val="28"/>
          <w:szCs w:val="28"/>
        </w:rPr>
      </w:pPr>
    </w:p>
    <w:p w:rsidR="007E7FEB" w:rsidRDefault="007E7FEB" w:rsidP="004C670F">
      <w:pPr>
        <w:rPr>
          <w:rFonts w:ascii="Times New Roman" w:hAnsi="Times New Roman" w:cs="Times New Roman"/>
          <w:b/>
          <w:bCs/>
          <w:noProof/>
          <w:sz w:val="28"/>
          <w:szCs w:val="28"/>
        </w:rPr>
      </w:pPr>
    </w:p>
    <w:p w:rsidR="007E7FEB" w:rsidRDefault="007E7FEB" w:rsidP="004C670F">
      <w:pPr>
        <w:rPr>
          <w:rFonts w:ascii="Times New Roman" w:hAnsi="Times New Roman" w:cs="Times New Roman"/>
          <w:b/>
          <w:bCs/>
          <w:noProof/>
          <w:sz w:val="28"/>
          <w:szCs w:val="28"/>
        </w:rPr>
      </w:pPr>
    </w:p>
    <w:p w:rsidR="007E7FEB" w:rsidRDefault="007E7FEB" w:rsidP="004C670F">
      <w:pPr>
        <w:rPr>
          <w:rFonts w:ascii="Times New Roman" w:hAnsi="Times New Roman" w:cs="Times New Roman"/>
          <w:b/>
          <w:bCs/>
          <w:noProof/>
          <w:sz w:val="28"/>
          <w:szCs w:val="28"/>
        </w:rPr>
      </w:pPr>
    </w:p>
    <w:p w:rsidR="007E7FEB" w:rsidRDefault="007E7FEB" w:rsidP="004C670F">
      <w:pPr>
        <w:rPr>
          <w:rFonts w:ascii="Times New Roman" w:hAnsi="Times New Roman" w:cs="Times New Roman"/>
          <w:b/>
          <w:bCs/>
          <w:noProof/>
          <w:sz w:val="28"/>
          <w:szCs w:val="28"/>
        </w:rPr>
      </w:pPr>
    </w:p>
    <w:p w:rsidR="007E7FEB" w:rsidRDefault="007E7FEB" w:rsidP="004C670F">
      <w:pPr>
        <w:rPr>
          <w:rFonts w:ascii="Times New Roman" w:hAnsi="Times New Roman" w:cs="Times New Roman"/>
          <w:b/>
          <w:bCs/>
          <w:noProof/>
          <w:sz w:val="28"/>
          <w:szCs w:val="28"/>
        </w:rPr>
      </w:pPr>
    </w:p>
    <w:p w:rsidR="007E7FEB" w:rsidRDefault="007E7FEB" w:rsidP="004C670F">
      <w:pPr>
        <w:rPr>
          <w:rFonts w:ascii="Times New Roman" w:hAnsi="Times New Roman" w:cs="Times New Roman"/>
          <w:b/>
          <w:bCs/>
          <w:noProof/>
          <w:sz w:val="28"/>
          <w:szCs w:val="28"/>
        </w:rPr>
      </w:pPr>
    </w:p>
    <w:p w:rsidR="007E7FEB" w:rsidRDefault="007E7FEB" w:rsidP="004C670F">
      <w:pPr>
        <w:rPr>
          <w:rFonts w:ascii="Times New Roman" w:hAnsi="Times New Roman" w:cs="Times New Roman"/>
          <w:b/>
          <w:bCs/>
          <w:noProof/>
          <w:sz w:val="28"/>
          <w:szCs w:val="28"/>
        </w:rPr>
      </w:pPr>
    </w:p>
    <w:p w:rsidR="007E7FEB" w:rsidRDefault="007E7FEB" w:rsidP="004C670F">
      <w:pPr>
        <w:rPr>
          <w:rFonts w:ascii="Times New Roman" w:hAnsi="Times New Roman" w:cs="Times New Roman"/>
          <w:b/>
          <w:bCs/>
          <w:noProof/>
          <w:sz w:val="28"/>
          <w:szCs w:val="28"/>
        </w:rPr>
      </w:pPr>
    </w:p>
    <w:p w:rsidR="007E7FEB" w:rsidRDefault="007E7FEB" w:rsidP="004C670F">
      <w:pPr>
        <w:rPr>
          <w:rFonts w:ascii="Times New Roman" w:hAnsi="Times New Roman" w:cs="Times New Roman"/>
          <w:b/>
          <w:bCs/>
          <w:noProof/>
          <w:sz w:val="28"/>
          <w:szCs w:val="28"/>
        </w:rPr>
      </w:pPr>
    </w:p>
    <w:p w:rsidR="007E7FEB" w:rsidRDefault="007E7FEB" w:rsidP="004C670F">
      <w:pPr>
        <w:rPr>
          <w:rFonts w:ascii="Times New Roman" w:hAnsi="Times New Roman" w:cs="Times New Roman"/>
          <w:b/>
          <w:bCs/>
          <w:noProof/>
          <w:sz w:val="28"/>
          <w:szCs w:val="28"/>
        </w:rPr>
      </w:pPr>
    </w:p>
    <w:p w:rsidR="007E7FEB" w:rsidRDefault="007E7FEB" w:rsidP="004C670F">
      <w:pPr>
        <w:rPr>
          <w:rFonts w:ascii="Times New Roman" w:hAnsi="Times New Roman" w:cs="Times New Roman"/>
          <w:b/>
          <w:bCs/>
          <w:noProof/>
          <w:sz w:val="28"/>
          <w:szCs w:val="28"/>
        </w:rPr>
      </w:pPr>
    </w:p>
    <w:p w:rsidR="007E7FEB" w:rsidRDefault="007E7FEB" w:rsidP="004C670F">
      <w:pPr>
        <w:rPr>
          <w:rFonts w:ascii="Times New Roman" w:hAnsi="Times New Roman" w:cs="Times New Roman"/>
          <w:b/>
          <w:bCs/>
          <w:noProof/>
          <w:sz w:val="28"/>
          <w:szCs w:val="28"/>
        </w:rPr>
      </w:pPr>
    </w:p>
    <w:p w:rsidR="007E7FEB" w:rsidRDefault="007E7FEB" w:rsidP="004C670F">
      <w:pPr>
        <w:rPr>
          <w:rFonts w:ascii="Times New Roman" w:hAnsi="Times New Roman" w:cs="Times New Roman"/>
          <w:b/>
          <w:bCs/>
          <w:noProof/>
          <w:sz w:val="28"/>
          <w:szCs w:val="28"/>
        </w:rPr>
      </w:pPr>
    </w:p>
    <w:p w:rsidR="007E7FEB" w:rsidRDefault="007E7FEB" w:rsidP="004C670F">
      <w:pPr>
        <w:rPr>
          <w:rFonts w:ascii="Times New Roman" w:hAnsi="Times New Roman" w:cs="Times New Roman"/>
          <w:b/>
          <w:bCs/>
          <w:noProof/>
          <w:sz w:val="28"/>
          <w:szCs w:val="28"/>
        </w:rPr>
      </w:pPr>
    </w:p>
    <w:p w:rsidR="007E7FEB" w:rsidRDefault="007E7FEB" w:rsidP="004C670F">
      <w:pPr>
        <w:rPr>
          <w:rFonts w:ascii="Times New Roman" w:hAnsi="Times New Roman" w:cs="Times New Roman"/>
          <w:b/>
          <w:bCs/>
          <w:noProof/>
          <w:sz w:val="28"/>
          <w:szCs w:val="28"/>
        </w:rPr>
      </w:pPr>
    </w:p>
    <w:p w:rsidR="007E7FEB" w:rsidRDefault="007E7FEB" w:rsidP="004C670F">
      <w:pPr>
        <w:rPr>
          <w:rFonts w:ascii="Times New Roman" w:hAnsi="Times New Roman" w:cs="Times New Roman"/>
          <w:b/>
          <w:bCs/>
          <w:noProof/>
          <w:sz w:val="28"/>
          <w:szCs w:val="28"/>
        </w:rPr>
      </w:pPr>
    </w:p>
    <w:p w:rsidR="007E7FEB" w:rsidRDefault="007E7FEB" w:rsidP="004C670F">
      <w:pPr>
        <w:rPr>
          <w:rFonts w:ascii="Times New Roman" w:hAnsi="Times New Roman" w:cs="Times New Roman"/>
          <w:b/>
          <w:bCs/>
          <w:noProof/>
          <w:sz w:val="28"/>
          <w:szCs w:val="28"/>
        </w:rPr>
      </w:pPr>
    </w:p>
    <w:p w:rsidR="007E7FEB" w:rsidRDefault="007E7FEB" w:rsidP="004C670F">
      <w:pPr>
        <w:rPr>
          <w:rFonts w:ascii="Times New Roman" w:hAnsi="Times New Roman" w:cs="Times New Roman"/>
          <w:b/>
          <w:bCs/>
          <w:noProof/>
          <w:sz w:val="28"/>
          <w:szCs w:val="28"/>
        </w:rPr>
      </w:pPr>
    </w:p>
    <w:p w:rsidR="007E7FEB" w:rsidRDefault="007E7FEB" w:rsidP="004C670F">
      <w:pPr>
        <w:rPr>
          <w:rFonts w:ascii="Times New Roman" w:hAnsi="Times New Roman" w:cs="Times New Roman"/>
          <w:b/>
          <w:bCs/>
          <w:noProof/>
          <w:sz w:val="28"/>
          <w:szCs w:val="28"/>
        </w:rPr>
      </w:pPr>
    </w:p>
    <w:p w:rsidR="007E7FEB" w:rsidRDefault="007E7FEB" w:rsidP="004C670F">
      <w:pPr>
        <w:rPr>
          <w:rFonts w:ascii="Times New Roman" w:hAnsi="Times New Roman" w:cs="Times New Roman"/>
          <w:b/>
          <w:bCs/>
          <w:noProof/>
          <w:sz w:val="28"/>
          <w:szCs w:val="28"/>
        </w:rPr>
      </w:pPr>
    </w:p>
    <w:p w:rsidR="007E7FEB" w:rsidRDefault="007E7FEB" w:rsidP="004C670F">
      <w:pPr>
        <w:rPr>
          <w:rFonts w:ascii="Times New Roman" w:hAnsi="Times New Roman" w:cs="Times New Roman"/>
          <w:b/>
          <w:bCs/>
          <w:noProof/>
          <w:sz w:val="28"/>
          <w:szCs w:val="28"/>
        </w:rPr>
      </w:pPr>
    </w:p>
    <w:p w:rsidR="00FD57E4" w:rsidRDefault="00FD57E4" w:rsidP="004C670F">
      <w:pPr>
        <w:rPr>
          <w:rFonts w:ascii="Times New Roman" w:hAnsi="Times New Roman" w:cs="Times New Roman"/>
          <w:b/>
          <w:bCs/>
          <w:noProof/>
          <w:sz w:val="28"/>
          <w:szCs w:val="28"/>
        </w:rPr>
      </w:pPr>
    </w:p>
    <w:p w:rsidR="004C670F" w:rsidRDefault="004C670F" w:rsidP="004C670F">
      <w:pPr>
        <w:pStyle w:val="1"/>
        <w:jc w:val="center"/>
        <w:rPr>
          <w:rFonts w:ascii="Times New Roman" w:hAnsi="Times New Roman" w:cs="Times New Roman"/>
          <w:b/>
          <w:color w:val="auto"/>
          <w:sz w:val="28"/>
          <w:szCs w:val="28"/>
        </w:rPr>
      </w:pPr>
      <w:bookmarkStart w:id="1" w:name="_Toc222797031"/>
      <w:r w:rsidRPr="004C670F">
        <w:rPr>
          <w:rFonts w:ascii="Times New Roman" w:hAnsi="Times New Roman" w:cs="Times New Roman"/>
          <w:b/>
          <w:color w:val="auto"/>
          <w:sz w:val="28"/>
          <w:szCs w:val="28"/>
        </w:rPr>
        <w:t>НОРМАТИВНЫЕ ССЫЛКИ</w:t>
      </w:r>
      <w:bookmarkEnd w:id="1"/>
    </w:p>
    <w:p w:rsidR="006650A1" w:rsidRDefault="006650A1" w:rsidP="006650A1">
      <w:pPr>
        <w:shd w:val="clear" w:color="auto" w:fill="FFFFFF"/>
        <w:ind w:firstLine="709"/>
        <w:rPr>
          <w:rFonts w:ascii="Times New Roman" w:eastAsia="Times New Roman" w:hAnsi="Times New Roman" w:cs="Times New Roman"/>
          <w:sz w:val="28"/>
          <w:szCs w:val="28"/>
          <w:lang w:val="kk-KZ" w:eastAsia="ru-RU"/>
        </w:rPr>
      </w:pPr>
    </w:p>
    <w:p w:rsidR="004C670F" w:rsidRPr="008B0FDD" w:rsidRDefault="00E1638E" w:rsidP="006650A1">
      <w:pPr>
        <w:shd w:val="clear" w:color="auto" w:fill="FFFFFF"/>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настоящей диссерта</w:t>
      </w:r>
      <w:r>
        <w:rPr>
          <w:rFonts w:ascii="Times New Roman" w:eastAsia="Times New Roman" w:hAnsi="Times New Roman" w:cs="Times New Roman"/>
          <w:sz w:val="28"/>
          <w:szCs w:val="28"/>
          <w:lang w:val="kk-KZ" w:eastAsia="ru-RU"/>
        </w:rPr>
        <w:t>ции</w:t>
      </w:r>
      <w:r w:rsidR="004C670F" w:rsidRPr="004F1F7D">
        <w:rPr>
          <w:rFonts w:ascii="Times New Roman" w:eastAsia="Times New Roman" w:hAnsi="Times New Roman" w:cs="Times New Roman"/>
          <w:sz w:val="28"/>
          <w:szCs w:val="28"/>
          <w:lang w:eastAsia="ru-RU"/>
        </w:rPr>
        <w:t xml:space="preserve"> использованы ссылки на</w:t>
      </w:r>
      <w:r w:rsidR="004C670F" w:rsidRPr="008B0FDD">
        <w:rPr>
          <w:rFonts w:ascii="Times New Roman" w:eastAsia="Times New Roman" w:hAnsi="Times New Roman" w:cs="Times New Roman"/>
          <w:sz w:val="28"/>
          <w:szCs w:val="28"/>
          <w:lang w:eastAsia="ru-RU"/>
        </w:rPr>
        <w:t xml:space="preserve"> следующие стандарты:</w:t>
      </w:r>
    </w:p>
    <w:p w:rsidR="004C670F" w:rsidRPr="004F1F7D" w:rsidRDefault="00E1638E" w:rsidP="006650A1">
      <w:pPr>
        <w:shd w:val="clear" w:color="auto" w:fill="FFFFFF"/>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Концепции развития</w:t>
      </w:r>
      <w:r>
        <w:rPr>
          <w:rFonts w:ascii="Times New Roman" w:eastAsia="Times New Roman" w:hAnsi="Times New Roman" w:cs="Times New Roman"/>
          <w:sz w:val="28"/>
          <w:szCs w:val="28"/>
          <w:lang w:val="kk-KZ" w:eastAsia="ru-RU"/>
        </w:rPr>
        <w:t xml:space="preserve"> </w:t>
      </w:r>
      <w:r w:rsidR="004C670F" w:rsidRPr="008B0FDD">
        <w:rPr>
          <w:rFonts w:ascii="Times New Roman" w:eastAsia="Times New Roman" w:hAnsi="Times New Roman" w:cs="Times New Roman"/>
          <w:sz w:val="28"/>
          <w:szCs w:val="28"/>
          <w:lang w:eastAsia="ru-RU"/>
        </w:rPr>
        <w:t>отрасл</w:t>
      </w:r>
      <w:r>
        <w:rPr>
          <w:rFonts w:ascii="Times New Roman" w:eastAsia="Times New Roman" w:hAnsi="Times New Roman" w:cs="Times New Roman"/>
          <w:sz w:val="28"/>
          <w:szCs w:val="28"/>
          <w:lang w:eastAsia="ru-RU"/>
        </w:rPr>
        <w:t xml:space="preserve">и </w:t>
      </w:r>
      <w:r w:rsidR="004C670F" w:rsidRPr="008B0FDD">
        <w:rPr>
          <w:rFonts w:ascii="Times New Roman" w:eastAsia="Times New Roman" w:hAnsi="Times New Roman" w:cs="Times New Roman"/>
          <w:sz w:val="28"/>
          <w:szCs w:val="28"/>
          <w:lang w:eastAsia="ru-RU"/>
        </w:rPr>
        <w:t>информационно</w:t>
      </w:r>
      <w:r>
        <w:rPr>
          <w:rFonts w:ascii="Times New Roman" w:eastAsia="Times New Roman" w:hAnsi="Times New Roman" w:cs="Times New Roman"/>
          <w:sz w:val="28"/>
          <w:szCs w:val="28"/>
          <w:lang w:eastAsia="ru-RU"/>
        </w:rPr>
        <w:sym w:font="Symbol" w:char="F02D"/>
      </w:r>
      <w:r w:rsidR="004C670F" w:rsidRPr="008B0FDD">
        <w:rPr>
          <w:rFonts w:ascii="Times New Roman" w:eastAsia="Times New Roman" w:hAnsi="Times New Roman" w:cs="Times New Roman"/>
          <w:sz w:val="28"/>
          <w:szCs w:val="28"/>
          <w:lang w:eastAsia="ru-RU"/>
        </w:rPr>
        <w:t xml:space="preserve">коммуникационных технологий и цифровой сферы </w:t>
      </w:r>
      <w:r w:rsidR="004C670F" w:rsidRPr="004F1F7D">
        <w:rPr>
          <w:rFonts w:ascii="Times New Roman" w:eastAsia="Times New Roman" w:hAnsi="Times New Roman" w:cs="Times New Roman"/>
          <w:sz w:val="28"/>
          <w:szCs w:val="28"/>
          <w:lang w:val="kk-KZ" w:eastAsia="ru-RU"/>
        </w:rPr>
        <w:t>Р</w:t>
      </w:r>
      <w:r w:rsidR="004C670F" w:rsidRPr="008B0FDD">
        <w:rPr>
          <w:rFonts w:ascii="Times New Roman" w:eastAsia="Times New Roman" w:hAnsi="Times New Roman" w:cs="Times New Roman"/>
          <w:sz w:val="28"/>
          <w:szCs w:val="28"/>
          <w:lang w:eastAsia="ru-RU"/>
        </w:rPr>
        <w:t>еспублики Казахстан.</w:t>
      </w:r>
    </w:p>
    <w:p w:rsidR="004C670F" w:rsidRDefault="004C670F" w:rsidP="006650A1">
      <w:pPr>
        <w:shd w:val="clear" w:color="auto" w:fill="FFFFFF"/>
        <w:ind w:firstLine="709"/>
        <w:rPr>
          <w:rFonts w:ascii="Times New Roman" w:eastAsia="Times New Roman" w:hAnsi="Times New Roman" w:cs="Times New Roman"/>
          <w:sz w:val="28"/>
          <w:szCs w:val="28"/>
          <w:lang w:eastAsia="ru-RU"/>
        </w:rPr>
      </w:pPr>
      <w:r w:rsidRPr="004F1F7D">
        <w:rPr>
          <w:rFonts w:ascii="Times New Roman" w:eastAsia="Times New Roman" w:hAnsi="Times New Roman" w:cs="Times New Roman"/>
          <w:sz w:val="28"/>
          <w:szCs w:val="28"/>
          <w:lang w:eastAsia="ru-RU"/>
        </w:rPr>
        <w:t>Закон Р</w:t>
      </w:r>
      <w:r w:rsidR="004A742E">
        <w:rPr>
          <w:rFonts w:ascii="Times New Roman" w:eastAsia="Times New Roman" w:hAnsi="Times New Roman" w:cs="Times New Roman"/>
          <w:sz w:val="28"/>
          <w:szCs w:val="28"/>
          <w:lang w:val="kk-KZ" w:eastAsia="ru-RU"/>
        </w:rPr>
        <w:t xml:space="preserve">еспублики </w:t>
      </w:r>
      <w:r w:rsidRPr="004F1F7D">
        <w:rPr>
          <w:rFonts w:ascii="Times New Roman" w:eastAsia="Times New Roman" w:hAnsi="Times New Roman" w:cs="Times New Roman"/>
          <w:sz w:val="28"/>
          <w:szCs w:val="28"/>
          <w:lang w:eastAsia="ru-RU"/>
        </w:rPr>
        <w:t>К</w:t>
      </w:r>
      <w:r w:rsidR="004A742E">
        <w:rPr>
          <w:rFonts w:ascii="Times New Roman" w:eastAsia="Times New Roman" w:hAnsi="Times New Roman" w:cs="Times New Roman"/>
          <w:sz w:val="28"/>
          <w:szCs w:val="28"/>
          <w:lang w:val="kk-KZ" w:eastAsia="ru-RU"/>
        </w:rPr>
        <w:t>азахстан.</w:t>
      </w:r>
      <w:r w:rsidRPr="004F1F7D">
        <w:rPr>
          <w:rFonts w:ascii="Times New Roman" w:eastAsia="Times New Roman" w:hAnsi="Times New Roman" w:cs="Times New Roman"/>
          <w:sz w:val="28"/>
          <w:szCs w:val="28"/>
          <w:lang w:eastAsia="ru-RU"/>
        </w:rPr>
        <w:t xml:space="preserve"> Об информатизации</w:t>
      </w:r>
      <w:r w:rsidR="004A742E">
        <w:rPr>
          <w:rFonts w:ascii="Times New Roman" w:eastAsia="Times New Roman" w:hAnsi="Times New Roman" w:cs="Times New Roman"/>
          <w:sz w:val="28"/>
          <w:szCs w:val="28"/>
          <w:lang w:val="kk-KZ" w:eastAsia="ru-RU"/>
        </w:rPr>
        <w:t>:</w:t>
      </w:r>
      <w:r w:rsidRPr="004F1F7D">
        <w:rPr>
          <w:rFonts w:ascii="Times New Roman" w:eastAsia="Times New Roman" w:hAnsi="Times New Roman" w:cs="Times New Roman"/>
          <w:sz w:val="28"/>
          <w:szCs w:val="28"/>
          <w:lang w:eastAsia="ru-RU"/>
        </w:rPr>
        <w:t xml:space="preserve"> </w:t>
      </w:r>
      <w:r w:rsidR="004A742E">
        <w:rPr>
          <w:rFonts w:ascii="Times New Roman" w:eastAsia="Times New Roman" w:hAnsi="Times New Roman" w:cs="Times New Roman"/>
          <w:sz w:val="28"/>
          <w:szCs w:val="28"/>
          <w:lang w:val="kk-KZ" w:eastAsia="ru-RU"/>
        </w:rPr>
        <w:t xml:space="preserve">принят </w:t>
      </w:r>
      <w:r w:rsidRPr="004F1F7D">
        <w:rPr>
          <w:rFonts w:ascii="Times New Roman" w:eastAsia="Times New Roman" w:hAnsi="Times New Roman" w:cs="Times New Roman"/>
          <w:sz w:val="28"/>
          <w:szCs w:val="28"/>
          <w:lang w:eastAsia="ru-RU"/>
        </w:rPr>
        <w:t>24 ноября 2015 года</w:t>
      </w:r>
      <w:r w:rsidR="004A742E">
        <w:rPr>
          <w:rFonts w:ascii="Times New Roman" w:eastAsia="Times New Roman" w:hAnsi="Times New Roman" w:cs="Times New Roman"/>
          <w:sz w:val="28"/>
          <w:szCs w:val="28"/>
          <w:lang w:val="kk-KZ" w:eastAsia="ru-RU"/>
        </w:rPr>
        <w:t>,</w:t>
      </w:r>
      <w:r w:rsidRPr="004F1F7D">
        <w:rPr>
          <w:rFonts w:ascii="Times New Roman" w:eastAsia="Times New Roman" w:hAnsi="Times New Roman" w:cs="Times New Roman"/>
          <w:sz w:val="28"/>
          <w:szCs w:val="28"/>
          <w:lang w:eastAsia="ru-RU"/>
        </w:rPr>
        <w:t xml:space="preserve"> </w:t>
      </w:r>
      <w:r w:rsidR="004A742E">
        <w:rPr>
          <w:rFonts w:ascii="Times New Roman" w:eastAsia="Times New Roman" w:hAnsi="Times New Roman" w:cs="Times New Roman"/>
          <w:sz w:val="28"/>
          <w:szCs w:val="28"/>
          <w:lang w:val="kk-KZ" w:eastAsia="ru-RU"/>
        </w:rPr>
        <w:t>№</w:t>
      </w:r>
      <w:r w:rsidRPr="004F1F7D">
        <w:rPr>
          <w:rFonts w:ascii="Times New Roman" w:eastAsia="Times New Roman" w:hAnsi="Times New Roman" w:cs="Times New Roman"/>
          <w:sz w:val="28"/>
          <w:szCs w:val="28"/>
          <w:lang w:eastAsia="ru-RU"/>
        </w:rPr>
        <w:t>418-V ЗРК.</w:t>
      </w:r>
    </w:p>
    <w:p w:rsidR="007E7FEB" w:rsidRPr="004F1F7D" w:rsidRDefault="004A742E" w:rsidP="006650A1">
      <w:pPr>
        <w:shd w:val="clear" w:color="auto" w:fill="FFFFFF"/>
        <w:ind w:firstLine="709"/>
        <w:rPr>
          <w:rFonts w:ascii="Times New Roman" w:eastAsia="Times New Roman" w:hAnsi="Times New Roman" w:cs="Times New Roman"/>
          <w:sz w:val="28"/>
          <w:szCs w:val="28"/>
          <w:lang w:eastAsia="ru-RU"/>
        </w:rPr>
      </w:pPr>
      <w:r w:rsidRPr="004F1F7D">
        <w:rPr>
          <w:rFonts w:ascii="Times New Roman" w:eastAsia="Times New Roman" w:hAnsi="Times New Roman" w:cs="Times New Roman"/>
          <w:sz w:val="28"/>
          <w:szCs w:val="28"/>
          <w:lang w:eastAsia="ru-RU"/>
        </w:rPr>
        <w:t>Закон Р</w:t>
      </w:r>
      <w:r>
        <w:rPr>
          <w:rFonts w:ascii="Times New Roman" w:eastAsia="Times New Roman" w:hAnsi="Times New Roman" w:cs="Times New Roman"/>
          <w:sz w:val="28"/>
          <w:szCs w:val="28"/>
          <w:lang w:val="kk-KZ" w:eastAsia="ru-RU"/>
        </w:rPr>
        <w:t xml:space="preserve">еспублики </w:t>
      </w:r>
      <w:r w:rsidRPr="004F1F7D">
        <w:rPr>
          <w:rFonts w:ascii="Times New Roman" w:eastAsia="Times New Roman" w:hAnsi="Times New Roman" w:cs="Times New Roman"/>
          <w:sz w:val="28"/>
          <w:szCs w:val="28"/>
          <w:lang w:eastAsia="ru-RU"/>
        </w:rPr>
        <w:t>К</w:t>
      </w:r>
      <w:r>
        <w:rPr>
          <w:rFonts w:ascii="Times New Roman" w:eastAsia="Times New Roman" w:hAnsi="Times New Roman" w:cs="Times New Roman"/>
          <w:sz w:val="28"/>
          <w:szCs w:val="28"/>
          <w:lang w:val="kk-KZ" w:eastAsia="ru-RU"/>
        </w:rPr>
        <w:t>азахстан.</w:t>
      </w:r>
      <w:r w:rsidRPr="004F1F7D">
        <w:rPr>
          <w:rFonts w:ascii="Times New Roman" w:eastAsia="Times New Roman" w:hAnsi="Times New Roman" w:cs="Times New Roman"/>
          <w:sz w:val="28"/>
          <w:szCs w:val="28"/>
          <w:lang w:eastAsia="ru-RU"/>
        </w:rPr>
        <w:t xml:space="preserve"> </w:t>
      </w:r>
      <w:r w:rsidR="007E7FEB" w:rsidRPr="004F1F7D">
        <w:rPr>
          <w:rFonts w:ascii="Times New Roman" w:eastAsia="Times New Roman" w:hAnsi="Times New Roman" w:cs="Times New Roman"/>
          <w:sz w:val="28"/>
          <w:szCs w:val="28"/>
          <w:lang w:eastAsia="ru-RU"/>
        </w:rPr>
        <w:t>О профилактике правонарушений</w:t>
      </w:r>
      <w:r>
        <w:rPr>
          <w:rFonts w:ascii="Times New Roman" w:eastAsia="Times New Roman" w:hAnsi="Times New Roman" w:cs="Times New Roman"/>
          <w:sz w:val="28"/>
          <w:szCs w:val="28"/>
          <w:lang w:val="kk-KZ" w:eastAsia="ru-RU"/>
        </w:rPr>
        <w:t>: принят</w:t>
      </w:r>
      <w:r w:rsidR="007E7FEB">
        <w:rPr>
          <w:rFonts w:ascii="Times New Roman" w:eastAsia="Times New Roman" w:hAnsi="Times New Roman" w:cs="Times New Roman"/>
          <w:sz w:val="28"/>
          <w:szCs w:val="28"/>
          <w:lang w:eastAsia="ru-RU"/>
        </w:rPr>
        <w:t xml:space="preserve"> 30</w:t>
      </w:r>
      <w:r w:rsidR="007E7FEB" w:rsidRPr="004F1F7D">
        <w:rPr>
          <w:rFonts w:ascii="Times New Roman" w:eastAsia="Times New Roman" w:hAnsi="Times New Roman" w:cs="Times New Roman"/>
          <w:sz w:val="28"/>
          <w:szCs w:val="28"/>
          <w:lang w:eastAsia="ru-RU"/>
        </w:rPr>
        <w:t xml:space="preserve"> </w:t>
      </w:r>
      <w:r w:rsidR="007E7FEB">
        <w:rPr>
          <w:rFonts w:ascii="Times New Roman" w:eastAsia="Times New Roman" w:hAnsi="Times New Roman" w:cs="Times New Roman"/>
          <w:sz w:val="28"/>
          <w:szCs w:val="28"/>
          <w:lang w:eastAsia="ru-RU"/>
        </w:rPr>
        <w:t>декабря 2025 года</w:t>
      </w:r>
      <w:r>
        <w:rPr>
          <w:rFonts w:ascii="Times New Roman" w:eastAsia="Times New Roman" w:hAnsi="Times New Roman" w:cs="Times New Roman"/>
          <w:sz w:val="28"/>
          <w:szCs w:val="28"/>
          <w:lang w:val="kk-KZ" w:eastAsia="ru-RU"/>
        </w:rPr>
        <w:t>,</w:t>
      </w:r>
      <w:r w:rsidR="007E7FE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kk-KZ" w:eastAsia="ru-RU"/>
        </w:rPr>
        <w:t>№</w:t>
      </w:r>
      <w:r w:rsidR="007E7FEB">
        <w:rPr>
          <w:rFonts w:ascii="Times New Roman" w:eastAsia="Times New Roman" w:hAnsi="Times New Roman" w:cs="Times New Roman"/>
          <w:sz w:val="28"/>
          <w:szCs w:val="28"/>
          <w:lang w:eastAsia="ru-RU"/>
        </w:rPr>
        <w:t>245</w:t>
      </w:r>
      <w:r w:rsidR="007E7FEB" w:rsidRPr="004F1F7D">
        <w:rPr>
          <w:rFonts w:ascii="Times New Roman" w:eastAsia="Times New Roman" w:hAnsi="Times New Roman" w:cs="Times New Roman"/>
          <w:sz w:val="28"/>
          <w:szCs w:val="28"/>
          <w:lang w:eastAsia="ru-RU"/>
        </w:rPr>
        <w:t>-V</w:t>
      </w:r>
      <w:r w:rsidR="007E7FEB">
        <w:rPr>
          <w:rFonts w:ascii="Times New Roman" w:eastAsia="Times New Roman" w:hAnsi="Times New Roman" w:cs="Times New Roman"/>
          <w:sz w:val="28"/>
          <w:szCs w:val="28"/>
          <w:lang w:val="en-US" w:eastAsia="ru-RU"/>
        </w:rPr>
        <w:t>II</w:t>
      </w:r>
      <w:r w:rsidR="007E7FEB" w:rsidRPr="004F1F7D">
        <w:rPr>
          <w:rFonts w:ascii="Times New Roman" w:eastAsia="Times New Roman" w:hAnsi="Times New Roman" w:cs="Times New Roman"/>
          <w:sz w:val="28"/>
          <w:szCs w:val="28"/>
          <w:lang w:eastAsia="ru-RU"/>
        </w:rPr>
        <w:t xml:space="preserve"> ЗРК.</w:t>
      </w:r>
    </w:p>
    <w:p w:rsidR="007E7FEB" w:rsidRDefault="004A742E" w:rsidP="006650A1">
      <w:pPr>
        <w:shd w:val="clear" w:color="auto" w:fill="FFFFFF"/>
        <w:ind w:firstLine="709"/>
        <w:rPr>
          <w:rFonts w:ascii="Times New Roman" w:eastAsia="Times New Roman" w:hAnsi="Times New Roman" w:cs="Times New Roman"/>
          <w:sz w:val="28"/>
          <w:szCs w:val="28"/>
          <w:lang w:eastAsia="ru-RU"/>
        </w:rPr>
      </w:pPr>
      <w:r w:rsidRPr="004F1F7D">
        <w:rPr>
          <w:rFonts w:ascii="Times New Roman" w:eastAsia="Times New Roman" w:hAnsi="Times New Roman" w:cs="Times New Roman"/>
          <w:sz w:val="28"/>
          <w:szCs w:val="28"/>
          <w:lang w:eastAsia="ru-RU"/>
        </w:rPr>
        <w:t>Закон Р</w:t>
      </w:r>
      <w:r>
        <w:rPr>
          <w:rFonts w:ascii="Times New Roman" w:eastAsia="Times New Roman" w:hAnsi="Times New Roman" w:cs="Times New Roman"/>
          <w:sz w:val="28"/>
          <w:szCs w:val="28"/>
          <w:lang w:val="kk-KZ" w:eastAsia="ru-RU"/>
        </w:rPr>
        <w:t xml:space="preserve">еспублики </w:t>
      </w:r>
      <w:r w:rsidRPr="004F1F7D">
        <w:rPr>
          <w:rFonts w:ascii="Times New Roman" w:eastAsia="Times New Roman" w:hAnsi="Times New Roman" w:cs="Times New Roman"/>
          <w:sz w:val="28"/>
          <w:szCs w:val="28"/>
          <w:lang w:eastAsia="ru-RU"/>
        </w:rPr>
        <w:t>К</w:t>
      </w:r>
      <w:r>
        <w:rPr>
          <w:rFonts w:ascii="Times New Roman" w:eastAsia="Times New Roman" w:hAnsi="Times New Roman" w:cs="Times New Roman"/>
          <w:sz w:val="28"/>
          <w:szCs w:val="28"/>
          <w:lang w:val="kk-KZ" w:eastAsia="ru-RU"/>
        </w:rPr>
        <w:t>азахстан.</w:t>
      </w:r>
      <w:r w:rsidRPr="004F1F7D">
        <w:rPr>
          <w:rFonts w:ascii="Times New Roman" w:eastAsia="Times New Roman" w:hAnsi="Times New Roman" w:cs="Times New Roman"/>
          <w:sz w:val="28"/>
          <w:szCs w:val="28"/>
          <w:lang w:eastAsia="ru-RU"/>
        </w:rPr>
        <w:t xml:space="preserve"> </w:t>
      </w:r>
      <w:r w:rsidR="007E7FEB" w:rsidRPr="004F1F7D">
        <w:rPr>
          <w:rFonts w:ascii="Times New Roman" w:eastAsia="Times New Roman" w:hAnsi="Times New Roman" w:cs="Times New Roman"/>
          <w:sz w:val="28"/>
          <w:szCs w:val="28"/>
          <w:lang w:eastAsia="ru-RU"/>
        </w:rPr>
        <w:t>О персональных данных и их защите</w:t>
      </w:r>
      <w:r>
        <w:rPr>
          <w:rFonts w:ascii="Times New Roman" w:eastAsia="Times New Roman" w:hAnsi="Times New Roman" w:cs="Times New Roman"/>
          <w:sz w:val="28"/>
          <w:szCs w:val="28"/>
          <w:lang w:val="kk-KZ" w:eastAsia="ru-RU"/>
        </w:rPr>
        <w:t>: принят</w:t>
      </w:r>
      <w:r w:rsidR="007E7FEB" w:rsidRPr="004F1F7D">
        <w:rPr>
          <w:rFonts w:ascii="Times New Roman" w:eastAsia="Times New Roman" w:hAnsi="Times New Roman" w:cs="Times New Roman"/>
          <w:sz w:val="28"/>
          <w:szCs w:val="28"/>
          <w:lang w:eastAsia="ru-RU"/>
        </w:rPr>
        <w:t xml:space="preserve"> 21 мая 2013 года</w:t>
      </w:r>
      <w:r>
        <w:rPr>
          <w:rFonts w:ascii="Times New Roman" w:eastAsia="Times New Roman" w:hAnsi="Times New Roman" w:cs="Times New Roman"/>
          <w:sz w:val="28"/>
          <w:szCs w:val="28"/>
          <w:lang w:val="kk-KZ" w:eastAsia="ru-RU"/>
        </w:rPr>
        <w:t>,</w:t>
      </w:r>
      <w:r w:rsidR="007E7FEB" w:rsidRPr="004F1F7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kk-KZ" w:eastAsia="ru-RU"/>
        </w:rPr>
        <w:t>№</w:t>
      </w:r>
      <w:r w:rsidR="007E7FEB" w:rsidRPr="004F1F7D">
        <w:rPr>
          <w:rFonts w:ascii="Times New Roman" w:eastAsia="Times New Roman" w:hAnsi="Times New Roman" w:cs="Times New Roman"/>
          <w:sz w:val="28"/>
          <w:szCs w:val="28"/>
          <w:lang w:eastAsia="ru-RU"/>
        </w:rPr>
        <w:t>94-V</w:t>
      </w:r>
      <w:r w:rsidR="007E7FEB">
        <w:rPr>
          <w:rFonts w:ascii="Times New Roman" w:eastAsia="Times New Roman" w:hAnsi="Times New Roman" w:cs="Times New Roman"/>
          <w:sz w:val="28"/>
          <w:szCs w:val="28"/>
          <w:lang w:eastAsia="ru-RU"/>
        </w:rPr>
        <w:t>.</w:t>
      </w:r>
    </w:p>
    <w:p w:rsidR="007E7FEB" w:rsidRDefault="004A742E" w:rsidP="006650A1">
      <w:pPr>
        <w:shd w:val="clear" w:color="auto" w:fill="FFFFFF"/>
        <w:ind w:firstLine="709"/>
        <w:rPr>
          <w:rFonts w:ascii="Times New Roman" w:eastAsia="Times New Roman" w:hAnsi="Times New Roman" w:cs="Times New Roman"/>
          <w:sz w:val="28"/>
          <w:szCs w:val="28"/>
          <w:lang w:eastAsia="ru-RU"/>
        </w:rPr>
      </w:pPr>
      <w:r w:rsidRPr="004F1F7D">
        <w:rPr>
          <w:rFonts w:ascii="Times New Roman" w:eastAsia="Times New Roman" w:hAnsi="Times New Roman" w:cs="Times New Roman"/>
          <w:sz w:val="28"/>
          <w:szCs w:val="28"/>
          <w:lang w:eastAsia="ru-RU"/>
        </w:rPr>
        <w:t>Закон Р</w:t>
      </w:r>
      <w:r>
        <w:rPr>
          <w:rFonts w:ascii="Times New Roman" w:eastAsia="Times New Roman" w:hAnsi="Times New Roman" w:cs="Times New Roman"/>
          <w:sz w:val="28"/>
          <w:szCs w:val="28"/>
          <w:lang w:val="kk-KZ" w:eastAsia="ru-RU"/>
        </w:rPr>
        <w:t xml:space="preserve">еспублики </w:t>
      </w:r>
      <w:r w:rsidRPr="004F1F7D">
        <w:rPr>
          <w:rFonts w:ascii="Times New Roman" w:eastAsia="Times New Roman" w:hAnsi="Times New Roman" w:cs="Times New Roman"/>
          <w:sz w:val="28"/>
          <w:szCs w:val="28"/>
          <w:lang w:eastAsia="ru-RU"/>
        </w:rPr>
        <w:t>К</w:t>
      </w:r>
      <w:r>
        <w:rPr>
          <w:rFonts w:ascii="Times New Roman" w:eastAsia="Times New Roman" w:hAnsi="Times New Roman" w:cs="Times New Roman"/>
          <w:sz w:val="28"/>
          <w:szCs w:val="28"/>
          <w:lang w:val="kk-KZ" w:eastAsia="ru-RU"/>
        </w:rPr>
        <w:t>азахстан.</w:t>
      </w:r>
      <w:r w:rsidRPr="004F1F7D">
        <w:rPr>
          <w:rFonts w:ascii="Times New Roman" w:eastAsia="Times New Roman" w:hAnsi="Times New Roman" w:cs="Times New Roman"/>
          <w:sz w:val="28"/>
          <w:szCs w:val="28"/>
          <w:lang w:eastAsia="ru-RU"/>
        </w:rPr>
        <w:t xml:space="preserve"> </w:t>
      </w:r>
      <w:r w:rsidR="007E7FEB" w:rsidRPr="004F1F7D">
        <w:rPr>
          <w:rFonts w:ascii="Times New Roman" w:eastAsia="Times New Roman" w:hAnsi="Times New Roman" w:cs="Times New Roman"/>
          <w:sz w:val="28"/>
          <w:szCs w:val="28"/>
          <w:lang w:eastAsia="ru-RU"/>
        </w:rPr>
        <w:t>О цифровых активах в Республике Казахстан</w:t>
      </w:r>
      <w:r>
        <w:rPr>
          <w:rFonts w:ascii="Times New Roman" w:eastAsia="Times New Roman" w:hAnsi="Times New Roman" w:cs="Times New Roman"/>
          <w:sz w:val="28"/>
          <w:szCs w:val="28"/>
          <w:lang w:val="kk-KZ" w:eastAsia="ru-RU"/>
        </w:rPr>
        <w:t>: принят</w:t>
      </w:r>
      <w:r w:rsidR="007E7FEB" w:rsidRPr="004F1F7D">
        <w:rPr>
          <w:rFonts w:ascii="Times New Roman" w:eastAsia="Times New Roman" w:hAnsi="Times New Roman" w:cs="Times New Roman"/>
          <w:sz w:val="28"/>
          <w:szCs w:val="28"/>
          <w:lang w:eastAsia="ru-RU"/>
        </w:rPr>
        <w:t xml:space="preserve"> 6 февраля 2023 года</w:t>
      </w:r>
      <w:r>
        <w:rPr>
          <w:rFonts w:ascii="Times New Roman" w:eastAsia="Times New Roman" w:hAnsi="Times New Roman" w:cs="Times New Roman"/>
          <w:sz w:val="28"/>
          <w:szCs w:val="28"/>
          <w:lang w:val="kk-KZ" w:eastAsia="ru-RU"/>
        </w:rPr>
        <w:t>,</w:t>
      </w:r>
      <w:r w:rsidR="007E7FEB" w:rsidRPr="004F1F7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kk-KZ" w:eastAsia="ru-RU"/>
        </w:rPr>
        <w:t>№</w:t>
      </w:r>
      <w:r w:rsidR="007E7FEB" w:rsidRPr="004F1F7D">
        <w:rPr>
          <w:rFonts w:ascii="Times New Roman" w:eastAsia="Times New Roman" w:hAnsi="Times New Roman" w:cs="Times New Roman"/>
          <w:sz w:val="28"/>
          <w:szCs w:val="28"/>
          <w:lang w:eastAsia="ru-RU"/>
        </w:rPr>
        <w:t>193-VII ЗРК</w:t>
      </w:r>
      <w:r w:rsidR="007E7FEB">
        <w:rPr>
          <w:rFonts w:ascii="Times New Roman" w:eastAsia="Times New Roman" w:hAnsi="Times New Roman" w:cs="Times New Roman"/>
          <w:sz w:val="28"/>
          <w:szCs w:val="28"/>
          <w:lang w:eastAsia="ru-RU"/>
        </w:rPr>
        <w:t>.</w:t>
      </w:r>
    </w:p>
    <w:p w:rsidR="00385D98" w:rsidRPr="004F1F7D" w:rsidRDefault="00385D98" w:rsidP="006650A1">
      <w:pPr>
        <w:shd w:val="clear" w:color="auto" w:fill="FFFFFF"/>
        <w:ind w:firstLine="709"/>
        <w:rPr>
          <w:rFonts w:ascii="Times New Roman" w:eastAsia="Times New Roman" w:hAnsi="Times New Roman" w:cs="Times New Roman"/>
          <w:sz w:val="28"/>
          <w:szCs w:val="28"/>
          <w:lang w:eastAsia="ru-RU"/>
        </w:rPr>
      </w:pPr>
      <w:r w:rsidRPr="00385D98">
        <w:rPr>
          <w:rFonts w:ascii="Times New Roman" w:eastAsia="Times New Roman" w:hAnsi="Times New Roman" w:cs="Times New Roman"/>
          <w:sz w:val="28"/>
          <w:szCs w:val="28"/>
          <w:lang w:eastAsia="ru-RU"/>
        </w:rPr>
        <w:t>Постановление Правительства Республики Казахстан</w:t>
      </w:r>
      <w:r w:rsidR="004A742E">
        <w:rPr>
          <w:rFonts w:ascii="Times New Roman" w:eastAsia="Times New Roman" w:hAnsi="Times New Roman" w:cs="Times New Roman"/>
          <w:sz w:val="28"/>
          <w:szCs w:val="28"/>
          <w:lang w:val="kk-KZ" w:eastAsia="ru-RU"/>
        </w:rPr>
        <w:t>.</w:t>
      </w:r>
      <w:r w:rsidRPr="00385D98">
        <w:rPr>
          <w:rFonts w:ascii="Times New Roman" w:eastAsia="Times New Roman" w:hAnsi="Times New Roman" w:cs="Times New Roman"/>
          <w:sz w:val="28"/>
          <w:szCs w:val="28"/>
          <w:lang w:eastAsia="ru-RU"/>
        </w:rPr>
        <w:t xml:space="preserve"> </w:t>
      </w:r>
      <w:r w:rsidR="004A742E" w:rsidRPr="00385D98">
        <w:rPr>
          <w:rFonts w:ascii="Times New Roman" w:eastAsia="Times New Roman" w:hAnsi="Times New Roman" w:cs="Times New Roman"/>
          <w:sz w:val="28"/>
          <w:szCs w:val="28"/>
          <w:lang w:eastAsia="ru-RU"/>
        </w:rPr>
        <w:t>Об утверждении Концепции кибербезопасности «Киберщит Казахстана»</w:t>
      </w:r>
      <w:r w:rsidR="004A742E">
        <w:rPr>
          <w:rFonts w:ascii="Times New Roman" w:eastAsia="Times New Roman" w:hAnsi="Times New Roman" w:cs="Times New Roman"/>
          <w:sz w:val="28"/>
          <w:szCs w:val="28"/>
          <w:lang w:val="kk-KZ" w:eastAsia="ru-RU"/>
        </w:rPr>
        <w:t>: утв.</w:t>
      </w:r>
      <w:r w:rsidRPr="00385D98">
        <w:rPr>
          <w:rFonts w:ascii="Times New Roman" w:eastAsia="Times New Roman" w:hAnsi="Times New Roman" w:cs="Times New Roman"/>
          <w:sz w:val="28"/>
          <w:szCs w:val="28"/>
          <w:lang w:eastAsia="ru-RU"/>
        </w:rPr>
        <w:t xml:space="preserve"> 30 июня 2017 года</w:t>
      </w:r>
      <w:r w:rsidR="004A742E">
        <w:rPr>
          <w:rFonts w:ascii="Times New Roman" w:eastAsia="Times New Roman" w:hAnsi="Times New Roman" w:cs="Times New Roman"/>
          <w:sz w:val="28"/>
          <w:szCs w:val="28"/>
          <w:lang w:val="kk-KZ" w:eastAsia="ru-RU"/>
        </w:rPr>
        <w:t>,</w:t>
      </w:r>
      <w:r w:rsidRPr="00385D98">
        <w:rPr>
          <w:rFonts w:ascii="Times New Roman" w:eastAsia="Times New Roman" w:hAnsi="Times New Roman" w:cs="Times New Roman"/>
          <w:sz w:val="28"/>
          <w:szCs w:val="28"/>
          <w:lang w:eastAsia="ru-RU"/>
        </w:rPr>
        <w:t xml:space="preserve"> №407</w:t>
      </w:r>
      <w:r>
        <w:rPr>
          <w:rFonts w:ascii="Times New Roman" w:eastAsia="Times New Roman" w:hAnsi="Times New Roman" w:cs="Times New Roman"/>
          <w:sz w:val="28"/>
          <w:szCs w:val="28"/>
          <w:lang w:eastAsia="ru-RU"/>
        </w:rPr>
        <w:t>.</w:t>
      </w:r>
    </w:p>
    <w:p w:rsidR="0030255E" w:rsidRDefault="0030255E" w:rsidP="006650A1">
      <w:pPr>
        <w:shd w:val="clear" w:color="auto" w:fill="FFFFFF"/>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 РК ISO 25010-2016</w:t>
      </w:r>
      <w:r w:rsidR="004A742E">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eastAsia="ru-RU"/>
        </w:rPr>
        <w:t xml:space="preserve"> </w:t>
      </w:r>
      <w:r w:rsidRPr="0030255E">
        <w:rPr>
          <w:rFonts w:ascii="Times New Roman" w:eastAsia="Times New Roman" w:hAnsi="Times New Roman" w:cs="Times New Roman"/>
          <w:sz w:val="28"/>
          <w:szCs w:val="28"/>
          <w:lang w:eastAsia="ru-RU"/>
        </w:rPr>
        <w:t>Проектирование систем и разработка программного обеспечения</w:t>
      </w:r>
      <w:r>
        <w:rPr>
          <w:rFonts w:ascii="Times New Roman" w:eastAsia="Times New Roman" w:hAnsi="Times New Roman" w:cs="Times New Roman"/>
          <w:sz w:val="28"/>
          <w:szCs w:val="28"/>
          <w:lang w:eastAsia="ru-RU"/>
        </w:rPr>
        <w:t xml:space="preserve">. </w:t>
      </w:r>
      <w:r w:rsidRPr="0030255E">
        <w:rPr>
          <w:rFonts w:ascii="Times New Roman" w:eastAsia="Times New Roman" w:hAnsi="Times New Roman" w:cs="Times New Roman"/>
          <w:sz w:val="28"/>
          <w:szCs w:val="28"/>
          <w:lang w:eastAsia="ru-RU"/>
        </w:rPr>
        <w:t>Требования к качеству систем и программного обеспечения и их оценка (SQuaRE)</w:t>
      </w:r>
      <w:r>
        <w:rPr>
          <w:rFonts w:ascii="Times New Roman" w:eastAsia="Times New Roman" w:hAnsi="Times New Roman" w:cs="Times New Roman"/>
          <w:sz w:val="28"/>
          <w:szCs w:val="28"/>
          <w:lang w:eastAsia="ru-RU"/>
        </w:rPr>
        <w:t>.</w:t>
      </w:r>
    </w:p>
    <w:p w:rsidR="004C670F" w:rsidRPr="004F1F7D" w:rsidRDefault="004C670F" w:rsidP="006650A1">
      <w:pPr>
        <w:shd w:val="clear" w:color="auto" w:fill="FFFFFF"/>
        <w:ind w:firstLine="709"/>
        <w:rPr>
          <w:rFonts w:ascii="Times New Roman" w:eastAsia="Times New Roman" w:hAnsi="Times New Roman" w:cs="Times New Roman"/>
          <w:sz w:val="28"/>
          <w:szCs w:val="28"/>
          <w:lang w:eastAsia="ru-RU"/>
        </w:rPr>
      </w:pPr>
      <w:r w:rsidRPr="004F1F7D">
        <w:rPr>
          <w:rFonts w:ascii="Times New Roman" w:eastAsia="Times New Roman" w:hAnsi="Times New Roman" w:cs="Times New Roman"/>
          <w:sz w:val="28"/>
          <w:szCs w:val="28"/>
          <w:lang w:eastAsia="ru-RU"/>
        </w:rPr>
        <w:t>СТ РК ИСО/МЭК 27001-2008</w:t>
      </w:r>
      <w:r w:rsidR="004A742E">
        <w:rPr>
          <w:rFonts w:ascii="Times New Roman" w:eastAsia="Times New Roman" w:hAnsi="Times New Roman" w:cs="Times New Roman"/>
          <w:sz w:val="28"/>
          <w:szCs w:val="28"/>
          <w:lang w:val="kk-KZ" w:eastAsia="ru-RU"/>
        </w:rPr>
        <w:t>.</w:t>
      </w:r>
      <w:r w:rsidRPr="004F1F7D">
        <w:rPr>
          <w:rFonts w:ascii="Times New Roman" w:eastAsia="Times New Roman" w:hAnsi="Times New Roman" w:cs="Times New Roman"/>
          <w:sz w:val="28"/>
          <w:szCs w:val="28"/>
          <w:lang w:eastAsia="ru-RU"/>
        </w:rPr>
        <w:t xml:space="preserve"> Информационная технология. Методы и средства обеспечения безопасности системы управления информационной безопасностью</w:t>
      </w:r>
      <w:r w:rsidR="0030255E">
        <w:rPr>
          <w:rFonts w:ascii="Times New Roman" w:eastAsia="Times New Roman" w:hAnsi="Times New Roman" w:cs="Times New Roman"/>
          <w:sz w:val="28"/>
          <w:szCs w:val="28"/>
          <w:lang w:eastAsia="ru-RU"/>
        </w:rPr>
        <w:t>. Требования.</w:t>
      </w:r>
    </w:p>
    <w:p w:rsidR="004C670F" w:rsidRDefault="004C670F" w:rsidP="006650A1">
      <w:pPr>
        <w:ind w:firstLine="709"/>
      </w:pPr>
    </w:p>
    <w:p w:rsidR="004C670F" w:rsidRDefault="004C670F" w:rsidP="004C670F"/>
    <w:p w:rsidR="004C670F" w:rsidRDefault="004C670F" w:rsidP="004C670F"/>
    <w:p w:rsidR="004C670F" w:rsidRDefault="004C670F" w:rsidP="004C670F"/>
    <w:p w:rsidR="004C670F" w:rsidRDefault="004C670F" w:rsidP="004C670F"/>
    <w:p w:rsidR="004C670F" w:rsidRDefault="004C670F" w:rsidP="004C670F"/>
    <w:p w:rsidR="004C670F" w:rsidRDefault="004C670F" w:rsidP="004C670F"/>
    <w:p w:rsidR="004C670F" w:rsidRDefault="004C670F" w:rsidP="004C670F"/>
    <w:p w:rsidR="004C670F" w:rsidRDefault="004C670F" w:rsidP="004C670F"/>
    <w:p w:rsidR="004C670F" w:rsidRDefault="004C670F" w:rsidP="004C670F"/>
    <w:p w:rsidR="004C670F" w:rsidRDefault="004C670F" w:rsidP="004C670F"/>
    <w:p w:rsidR="004C670F" w:rsidRDefault="004C670F" w:rsidP="004C670F"/>
    <w:p w:rsidR="004C670F" w:rsidRDefault="004C670F" w:rsidP="004C670F"/>
    <w:p w:rsidR="004C670F" w:rsidRDefault="004C670F" w:rsidP="004C670F"/>
    <w:p w:rsidR="004C670F" w:rsidRDefault="004C670F" w:rsidP="004C670F"/>
    <w:p w:rsidR="004C670F" w:rsidRDefault="004C670F" w:rsidP="004C670F"/>
    <w:p w:rsidR="004C670F" w:rsidRDefault="004C670F" w:rsidP="004C670F"/>
    <w:p w:rsidR="00385D98" w:rsidRDefault="00385D98" w:rsidP="004C670F"/>
    <w:p w:rsidR="00385D98" w:rsidRDefault="00385D98" w:rsidP="004C670F"/>
    <w:p w:rsidR="00385D98" w:rsidRDefault="00385D98" w:rsidP="004C670F"/>
    <w:p w:rsidR="00385D98" w:rsidRDefault="00385D98" w:rsidP="004C670F"/>
    <w:p w:rsidR="00385D98" w:rsidRDefault="00385D98" w:rsidP="004C670F"/>
    <w:p w:rsidR="00385D98" w:rsidRDefault="00385D98" w:rsidP="004C670F"/>
    <w:p w:rsidR="00385D98" w:rsidRDefault="00385D98" w:rsidP="004C670F"/>
    <w:p w:rsidR="00385D98" w:rsidRDefault="00385D98" w:rsidP="00E1638E"/>
    <w:p w:rsidR="00E1638E" w:rsidRDefault="00E1638E" w:rsidP="00E1638E">
      <w:pPr>
        <w:rPr>
          <w:rFonts w:ascii="Times New Roman" w:hAnsi="Times New Roman" w:cs="Times New Roman"/>
          <w:b/>
          <w:color w:val="000000" w:themeColor="text1"/>
          <w:sz w:val="28"/>
          <w:szCs w:val="28"/>
        </w:rPr>
      </w:pPr>
    </w:p>
    <w:p w:rsidR="004C670F" w:rsidRDefault="004C670F" w:rsidP="004C670F">
      <w:pPr>
        <w:pStyle w:val="1"/>
        <w:spacing w:before="0"/>
        <w:jc w:val="center"/>
        <w:rPr>
          <w:rFonts w:ascii="Times New Roman" w:hAnsi="Times New Roman" w:cs="Times New Roman"/>
          <w:b/>
          <w:color w:val="000000" w:themeColor="text1"/>
          <w:sz w:val="28"/>
          <w:szCs w:val="28"/>
        </w:rPr>
      </w:pPr>
      <w:r w:rsidRPr="00FD57E4">
        <w:rPr>
          <w:rFonts w:ascii="Times New Roman" w:hAnsi="Times New Roman" w:cs="Times New Roman"/>
          <w:b/>
          <w:color w:val="000000" w:themeColor="text1"/>
          <w:sz w:val="28"/>
          <w:szCs w:val="28"/>
        </w:rPr>
        <w:t>ОПРЕДЕЛЕНИЯ</w:t>
      </w:r>
    </w:p>
    <w:p w:rsidR="006650A1" w:rsidRDefault="006650A1" w:rsidP="00E570FD">
      <w:pPr>
        <w:ind w:firstLine="709"/>
        <w:rPr>
          <w:rFonts w:ascii="Times New Roman" w:hAnsi="Times New Roman" w:cs="Times New Roman"/>
          <w:sz w:val="28"/>
          <w:szCs w:val="28"/>
          <w:lang w:val="kk-KZ"/>
        </w:rPr>
      </w:pPr>
    </w:p>
    <w:p w:rsidR="00E570FD" w:rsidRPr="006650A1" w:rsidRDefault="00E570FD" w:rsidP="006650A1">
      <w:pPr>
        <w:ind w:firstLine="709"/>
        <w:rPr>
          <w:rFonts w:ascii="Times New Roman" w:hAnsi="Times New Roman" w:cs="Times New Roman"/>
          <w:sz w:val="28"/>
          <w:szCs w:val="28"/>
          <w:lang w:val="kk-KZ"/>
        </w:rPr>
      </w:pPr>
      <w:r w:rsidRPr="00E570FD">
        <w:rPr>
          <w:rFonts w:ascii="Times New Roman" w:hAnsi="Times New Roman" w:cs="Times New Roman"/>
          <w:sz w:val="28"/>
          <w:szCs w:val="28"/>
        </w:rPr>
        <w:t xml:space="preserve">В </w:t>
      </w:r>
      <w:r w:rsidR="00D43C79">
        <w:rPr>
          <w:rFonts w:ascii="Times New Roman" w:hAnsi="Times New Roman" w:cs="Times New Roman"/>
          <w:sz w:val="28"/>
          <w:szCs w:val="28"/>
          <w:lang w:val="kk-KZ"/>
        </w:rPr>
        <w:t>настоящей диссертации</w:t>
      </w:r>
      <w:r w:rsidRPr="00E570FD">
        <w:rPr>
          <w:rFonts w:ascii="Times New Roman" w:hAnsi="Times New Roman" w:cs="Times New Roman"/>
          <w:sz w:val="28"/>
          <w:szCs w:val="28"/>
        </w:rPr>
        <w:t xml:space="preserve"> </w:t>
      </w:r>
      <w:r w:rsidR="00D43C79">
        <w:rPr>
          <w:rFonts w:ascii="Times New Roman" w:hAnsi="Times New Roman" w:cs="Times New Roman"/>
          <w:sz w:val="28"/>
          <w:szCs w:val="28"/>
          <w:lang w:val="kk-KZ"/>
        </w:rPr>
        <w:t>используются</w:t>
      </w:r>
      <w:r w:rsidRPr="00E570FD">
        <w:rPr>
          <w:rFonts w:ascii="Times New Roman" w:hAnsi="Times New Roman" w:cs="Times New Roman"/>
          <w:sz w:val="28"/>
          <w:szCs w:val="28"/>
        </w:rPr>
        <w:t xml:space="preserve"> перечисленные ниже </w:t>
      </w:r>
      <w:r w:rsidR="00D43C79">
        <w:rPr>
          <w:rFonts w:ascii="Times New Roman" w:hAnsi="Times New Roman" w:cs="Times New Roman"/>
          <w:sz w:val="28"/>
          <w:szCs w:val="28"/>
          <w:lang w:val="kk-KZ"/>
        </w:rPr>
        <w:t>термины</w:t>
      </w:r>
      <w:r w:rsidRPr="00E570FD">
        <w:rPr>
          <w:rFonts w:ascii="Times New Roman" w:hAnsi="Times New Roman" w:cs="Times New Roman"/>
          <w:sz w:val="28"/>
          <w:szCs w:val="28"/>
        </w:rPr>
        <w:t xml:space="preserve"> и соответствующие им определения</w:t>
      </w:r>
      <w:r w:rsidR="006650A1">
        <w:rPr>
          <w:rFonts w:ascii="Times New Roman" w:hAnsi="Times New Roman" w:cs="Times New Roman"/>
          <w:sz w:val="28"/>
          <w:szCs w:val="28"/>
          <w:lang w:val="kk-KZ"/>
        </w:rPr>
        <w:t>:</w:t>
      </w:r>
    </w:p>
    <w:p w:rsidR="00E570FD" w:rsidRPr="00E570FD" w:rsidRDefault="00D43C79" w:rsidP="006650A1">
      <w:pPr>
        <w:ind w:firstLine="709"/>
        <w:rPr>
          <w:rFonts w:ascii="Times New Roman" w:hAnsi="Times New Roman" w:cs="Times New Roman"/>
          <w:sz w:val="28"/>
          <w:szCs w:val="28"/>
        </w:rPr>
      </w:pPr>
      <w:r w:rsidRPr="00D43C79">
        <w:rPr>
          <w:rFonts w:ascii="Times New Roman" w:hAnsi="Times New Roman" w:cs="Times New Roman"/>
          <w:b/>
          <w:sz w:val="28"/>
          <w:szCs w:val="28"/>
          <w:lang w:val="kk-KZ"/>
        </w:rPr>
        <w:t>А</w:t>
      </w:r>
      <w:r w:rsidR="00E570FD" w:rsidRPr="00D43C79">
        <w:rPr>
          <w:rFonts w:ascii="Times New Roman" w:hAnsi="Times New Roman" w:cs="Times New Roman"/>
          <w:b/>
          <w:sz w:val="28"/>
          <w:szCs w:val="28"/>
        </w:rPr>
        <w:t xml:space="preserve">грегация </w:t>
      </w:r>
      <w:r w:rsidRPr="00D43C79">
        <w:rPr>
          <w:rFonts w:ascii="Times New Roman" w:hAnsi="Times New Roman" w:cs="Times New Roman"/>
          <w:b/>
          <w:sz w:val="28"/>
          <w:szCs w:val="28"/>
          <w:lang w:val="kk-KZ"/>
        </w:rPr>
        <w:t>динамическая</w:t>
      </w:r>
      <w:r>
        <w:rPr>
          <w:rFonts w:ascii="Times New Roman" w:hAnsi="Times New Roman" w:cs="Times New Roman"/>
          <w:sz w:val="28"/>
          <w:szCs w:val="28"/>
          <w:lang w:val="kk-KZ"/>
        </w:rPr>
        <w:t xml:space="preserve"> </w:t>
      </w:r>
      <w:r>
        <w:rPr>
          <w:rFonts w:ascii="Times New Roman" w:hAnsi="Times New Roman" w:cs="Times New Roman"/>
          <w:sz w:val="28"/>
          <w:szCs w:val="28"/>
        </w:rPr>
        <w:t>–</w:t>
      </w:r>
      <w:r w:rsidR="00E570FD" w:rsidRPr="00E570FD">
        <w:rPr>
          <w:rFonts w:ascii="Times New Roman" w:hAnsi="Times New Roman" w:cs="Times New Roman"/>
          <w:sz w:val="28"/>
          <w:szCs w:val="28"/>
        </w:rPr>
        <w:t xml:space="preserve"> метод комбинирования прогнозов нескольких моделей, при котором вес каждой модели рассчитывается индивидуально для каждого объекта в зависимости от оценки надежности е</w:t>
      </w:r>
      <w:r w:rsidR="00903F55">
        <w:rPr>
          <w:rFonts w:ascii="Times New Roman" w:hAnsi="Times New Roman" w:cs="Times New Roman"/>
          <w:sz w:val="28"/>
          <w:szCs w:val="28"/>
        </w:rPr>
        <w:t>е</w:t>
      </w:r>
      <w:r w:rsidR="00E570FD" w:rsidRPr="00E570FD">
        <w:rPr>
          <w:rFonts w:ascii="Times New Roman" w:hAnsi="Times New Roman" w:cs="Times New Roman"/>
          <w:sz w:val="28"/>
          <w:szCs w:val="28"/>
        </w:rPr>
        <w:t xml:space="preserve"> прогноза.</w:t>
      </w:r>
    </w:p>
    <w:p w:rsidR="00E570FD" w:rsidRPr="00E570FD" w:rsidRDefault="00E570FD" w:rsidP="006650A1">
      <w:pPr>
        <w:ind w:firstLine="709"/>
        <w:rPr>
          <w:rFonts w:ascii="Times New Roman" w:hAnsi="Times New Roman" w:cs="Times New Roman"/>
          <w:sz w:val="28"/>
          <w:szCs w:val="28"/>
        </w:rPr>
      </w:pPr>
      <w:r w:rsidRPr="00D43C79">
        <w:rPr>
          <w:rFonts w:ascii="Times New Roman" w:hAnsi="Times New Roman" w:cs="Times New Roman"/>
          <w:b/>
          <w:sz w:val="28"/>
          <w:szCs w:val="28"/>
        </w:rPr>
        <w:t>Ансамблевая агрегация</w:t>
      </w:r>
      <w:r w:rsidRPr="00E570FD">
        <w:rPr>
          <w:rFonts w:ascii="Times New Roman" w:hAnsi="Times New Roman" w:cs="Times New Roman"/>
          <w:sz w:val="28"/>
          <w:szCs w:val="28"/>
        </w:rPr>
        <w:t xml:space="preserve"> </w:t>
      </w:r>
      <w:r w:rsidR="00D43C79">
        <w:rPr>
          <w:rFonts w:ascii="Times New Roman" w:hAnsi="Times New Roman" w:cs="Times New Roman"/>
          <w:sz w:val="28"/>
          <w:szCs w:val="28"/>
        </w:rPr>
        <w:t>–</w:t>
      </w:r>
      <w:r w:rsidRPr="00E570FD">
        <w:rPr>
          <w:rFonts w:ascii="Times New Roman" w:hAnsi="Times New Roman" w:cs="Times New Roman"/>
          <w:sz w:val="28"/>
          <w:szCs w:val="28"/>
        </w:rPr>
        <w:t xml:space="preserve"> объединение нескольких классификаторов с целью получения более устойчивого и точного результата.</w:t>
      </w:r>
    </w:p>
    <w:p w:rsidR="00E570FD" w:rsidRPr="00E570FD" w:rsidRDefault="00E570FD" w:rsidP="006650A1">
      <w:pPr>
        <w:ind w:firstLine="709"/>
        <w:rPr>
          <w:rFonts w:ascii="Times New Roman" w:hAnsi="Times New Roman" w:cs="Times New Roman"/>
          <w:sz w:val="28"/>
          <w:szCs w:val="28"/>
        </w:rPr>
      </w:pPr>
      <w:r w:rsidRPr="00D43C79">
        <w:rPr>
          <w:rFonts w:ascii="Times New Roman" w:hAnsi="Times New Roman" w:cs="Times New Roman"/>
          <w:b/>
          <w:sz w:val="28"/>
          <w:szCs w:val="28"/>
        </w:rPr>
        <w:t>Агент</w:t>
      </w:r>
      <w:r w:rsidRPr="00E570FD">
        <w:rPr>
          <w:rFonts w:ascii="Times New Roman" w:hAnsi="Times New Roman" w:cs="Times New Roman"/>
          <w:sz w:val="28"/>
          <w:szCs w:val="28"/>
        </w:rPr>
        <w:t xml:space="preserve"> (в модели распространения информации) </w:t>
      </w:r>
      <w:r w:rsidR="00D43C79">
        <w:rPr>
          <w:rFonts w:ascii="Times New Roman" w:hAnsi="Times New Roman" w:cs="Times New Roman"/>
          <w:sz w:val="28"/>
          <w:szCs w:val="28"/>
        </w:rPr>
        <w:t>–</w:t>
      </w:r>
      <w:r w:rsidRPr="00E570FD">
        <w:rPr>
          <w:rFonts w:ascii="Times New Roman" w:hAnsi="Times New Roman" w:cs="Times New Roman"/>
          <w:sz w:val="28"/>
          <w:szCs w:val="28"/>
        </w:rPr>
        <w:t xml:space="preserve"> пользователь социальной сети, который может находиться в одном из состояний: восприимчивый, информированный, невосприимчивый.</w:t>
      </w:r>
    </w:p>
    <w:p w:rsidR="00E570FD" w:rsidRPr="00E570FD" w:rsidRDefault="00E570FD" w:rsidP="006650A1">
      <w:pPr>
        <w:ind w:firstLine="709"/>
        <w:rPr>
          <w:rFonts w:ascii="Times New Roman" w:hAnsi="Times New Roman" w:cs="Times New Roman"/>
          <w:sz w:val="28"/>
          <w:szCs w:val="28"/>
        </w:rPr>
      </w:pPr>
      <w:r w:rsidRPr="00D43C79">
        <w:rPr>
          <w:rFonts w:ascii="Times New Roman" w:hAnsi="Times New Roman" w:cs="Times New Roman"/>
          <w:b/>
          <w:sz w:val="28"/>
          <w:szCs w:val="28"/>
        </w:rPr>
        <w:t>Анализ социальных данных</w:t>
      </w:r>
      <w:r w:rsidRPr="00E570FD">
        <w:rPr>
          <w:rFonts w:ascii="Times New Roman" w:hAnsi="Times New Roman" w:cs="Times New Roman"/>
          <w:sz w:val="28"/>
          <w:szCs w:val="28"/>
        </w:rPr>
        <w:t xml:space="preserve"> </w:t>
      </w:r>
      <w:r w:rsidR="00D43C79">
        <w:rPr>
          <w:rFonts w:ascii="Times New Roman" w:hAnsi="Times New Roman" w:cs="Times New Roman"/>
          <w:sz w:val="28"/>
          <w:szCs w:val="28"/>
        </w:rPr>
        <w:t>–</w:t>
      </w:r>
      <w:r w:rsidRPr="00E570FD">
        <w:rPr>
          <w:rFonts w:ascii="Times New Roman" w:hAnsi="Times New Roman" w:cs="Times New Roman"/>
          <w:sz w:val="28"/>
          <w:szCs w:val="28"/>
        </w:rPr>
        <w:t xml:space="preserve"> извлечение паттернов, характеристик и отношений из пользовательских данных или их активности в онлайн-сообществах.</w:t>
      </w:r>
    </w:p>
    <w:p w:rsidR="00E570FD" w:rsidRPr="00E570FD" w:rsidRDefault="00E570FD" w:rsidP="006650A1">
      <w:pPr>
        <w:ind w:firstLine="709"/>
        <w:rPr>
          <w:rFonts w:ascii="Times New Roman" w:hAnsi="Times New Roman" w:cs="Times New Roman"/>
          <w:sz w:val="28"/>
          <w:szCs w:val="28"/>
        </w:rPr>
      </w:pPr>
      <w:r w:rsidRPr="00D43C79">
        <w:rPr>
          <w:rFonts w:ascii="Times New Roman" w:hAnsi="Times New Roman" w:cs="Times New Roman"/>
          <w:b/>
          <w:sz w:val="28"/>
          <w:szCs w:val="28"/>
        </w:rPr>
        <w:t>Анонимная среда</w:t>
      </w:r>
      <w:r w:rsidRPr="00E570FD">
        <w:rPr>
          <w:rFonts w:ascii="Times New Roman" w:hAnsi="Times New Roman" w:cs="Times New Roman"/>
          <w:sz w:val="28"/>
          <w:szCs w:val="28"/>
        </w:rPr>
        <w:t xml:space="preserve"> </w:t>
      </w:r>
      <w:r w:rsidR="00D43C79">
        <w:rPr>
          <w:rFonts w:ascii="Times New Roman" w:hAnsi="Times New Roman" w:cs="Times New Roman"/>
          <w:sz w:val="28"/>
          <w:szCs w:val="28"/>
        </w:rPr>
        <w:t>–</w:t>
      </w:r>
      <w:r w:rsidRPr="00E570FD">
        <w:rPr>
          <w:rFonts w:ascii="Times New Roman" w:hAnsi="Times New Roman" w:cs="Times New Roman"/>
          <w:sz w:val="28"/>
          <w:szCs w:val="28"/>
        </w:rPr>
        <w:t xml:space="preserve"> информационное пространство, в котором отсутствует возможность идентификации пользователей (например, даркнет).</w:t>
      </w:r>
    </w:p>
    <w:p w:rsidR="00E570FD" w:rsidRPr="00E570FD" w:rsidRDefault="00E570FD" w:rsidP="006650A1">
      <w:pPr>
        <w:ind w:firstLine="709"/>
        <w:rPr>
          <w:rFonts w:ascii="Times New Roman" w:hAnsi="Times New Roman" w:cs="Times New Roman"/>
          <w:sz w:val="28"/>
          <w:szCs w:val="28"/>
        </w:rPr>
      </w:pPr>
      <w:r w:rsidRPr="00D43C79">
        <w:rPr>
          <w:rFonts w:ascii="Times New Roman" w:hAnsi="Times New Roman" w:cs="Times New Roman"/>
          <w:b/>
          <w:sz w:val="28"/>
          <w:szCs w:val="28"/>
        </w:rPr>
        <w:t>Вероятность класса</w:t>
      </w:r>
      <w:r w:rsidRPr="00E570FD">
        <w:rPr>
          <w:rFonts w:ascii="Times New Roman" w:hAnsi="Times New Roman" w:cs="Times New Roman"/>
          <w:sz w:val="28"/>
          <w:szCs w:val="28"/>
        </w:rPr>
        <w:t xml:space="preserve"> </w:t>
      </w:r>
      <w:r w:rsidR="00D43C79">
        <w:rPr>
          <w:rFonts w:ascii="Times New Roman" w:hAnsi="Times New Roman" w:cs="Times New Roman"/>
          <w:sz w:val="28"/>
          <w:szCs w:val="28"/>
        </w:rPr>
        <w:t>–</w:t>
      </w:r>
      <w:r w:rsidRPr="00E570FD">
        <w:rPr>
          <w:rFonts w:ascii="Times New Roman" w:hAnsi="Times New Roman" w:cs="Times New Roman"/>
          <w:sz w:val="28"/>
          <w:szCs w:val="28"/>
        </w:rPr>
        <w:t xml:space="preserve"> числовая оценка принадлежности объекта к некоторому классу, предоставляемая классификационной моделью.</w:t>
      </w:r>
    </w:p>
    <w:p w:rsidR="00E570FD" w:rsidRPr="00E570FD" w:rsidRDefault="00E570FD" w:rsidP="006650A1">
      <w:pPr>
        <w:ind w:firstLine="709"/>
        <w:rPr>
          <w:rFonts w:ascii="Times New Roman" w:hAnsi="Times New Roman" w:cs="Times New Roman"/>
          <w:sz w:val="28"/>
          <w:szCs w:val="28"/>
        </w:rPr>
      </w:pPr>
      <w:r w:rsidRPr="00D43C79">
        <w:rPr>
          <w:rFonts w:ascii="Times New Roman" w:hAnsi="Times New Roman" w:cs="Times New Roman"/>
          <w:b/>
          <w:sz w:val="28"/>
          <w:szCs w:val="28"/>
        </w:rPr>
        <w:t>Восприимчивые агенты (S)</w:t>
      </w:r>
      <w:r w:rsidRPr="00E570FD">
        <w:rPr>
          <w:rFonts w:ascii="Times New Roman" w:hAnsi="Times New Roman" w:cs="Times New Roman"/>
          <w:sz w:val="28"/>
          <w:szCs w:val="28"/>
        </w:rPr>
        <w:t xml:space="preserve"> </w:t>
      </w:r>
      <w:r w:rsidR="00D43C79">
        <w:rPr>
          <w:rFonts w:ascii="Times New Roman" w:hAnsi="Times New Roman" w:cs="Times New Roman"/>
          <w:sz w:val="28"/>
          <w:szCs w:val="28"/>
        </w:rPr>
        <w:t>–</w:t>
      </w:r>
      <w:r w:rsidRPr="00E570FD">
        <w:rPr>
          <w:rFonts w:ascii="Times New Roman" w:hAnsi="Times New Roman" w:cs="Times New Roman"/>
          <w:sz w:val="28"/>
          <w:szCs w:val="28"/>
        </w:rPr>
        <w:t xml:space="preserve"> пользователи, которые ещ</w:t>
      </w:r>
      <w:r w:rsidR="00903F55">
        <w:rPr>
          <w:rFonts w:ascii="Times New Roman" w:hAnsi="Times New Roman" w:cs="Times New Roman"/>
          <w:sz w:val="28"/>
          <w:szCs w:val="28"/>
        </w:rPr>
        <w:t>е</w:t>
      </w:r>
      <w:r w:rsidRPr="00E570FD">
        <w:rPr>
          <w:rFonts w:ascii="Times New Roman" w:hAnsi="Times New Roman" w:cs="Times New Roman"/>
          <w:sz w:val="28"/>
          <w:szCs w:val="28"/>
        </w:rPr>
        <w:t xml:space="preserve"> не взаимодействовали с информацией и тем самым могут е</w:t>
      </w:r>
      <w:r w:rsidR="00903F55">
        <w:rPr>
          <w:rFonts w:ascii="Times New Roman" w:hAnsi="Times New Roman" w:cs="Times New Roman"/>
          <w:sz w:val="28"/>
          <w:szCs w:val="28"/>
        </w:rPr>
        <w:t>е</w:t>
      </w:r>
      <w:r w:rsidRPr="00E570FD">
        <w:rPr>
          <w:rFonts w:ascii="Times New Roman" w:hAnsi="Times New Roman" w:cs="Times New Roman"/>
          <w:sz w:val="28"/>
          <w:szCs w:val="28"/>
        </w:rPr>
        <w:t xml:space="preserve"> воспринять.</w:t>
      </w:r>
    </w:p>
    <w:p w:rsidR="00E570FD" w:rsidRPr="00E570FD" w:rsidRDefault="00E570FD" w:rsidP="006650A1">
      <w:pPr>
        <w:ind w:firstLine="709"/>
        <w:rPr>
          <w:rFonts w:ascii="Times New Roman" w:hAnsi="Times New Roman" w:cs="Times New Roman"/>
          <w:sz w:val="28"/>
          <w:szCs w:val="28"/>
        </w:rPr>
      </w:pPr>
      <w:r w:rsidRPr="00D43C79">
        <w:rPr>
          <w:rFonts w:ascii="Times New Roman" w:hAnsi="Times New Roman" w:cs="Times New Roman"/>
          <w:b/>
          <w:sz w:val="28"/>
          <w:szCs w:val="28"/>
        </w:rPr>
        <w:t>Даркнет</w:t>
      </w:r>
      <w:r w:rsidRPr="00E570FD">
        <w:rPr>
          <w:rFonts w:ascii="Times New Roman" w:hAnsi="Times New Roman" w:cs="Times New Roman"/>
          <w:sz w:val="28"/>
          <w:szCs w:val="28"/>
        </w:rPr>
        <w:t xml:space="preserve"> </w:t>
      </w:r>
      <w:r w:rsidR="00D43C79">
        <w:rPr>
          <w:rFonts w:ascii="Times New Roman" w:hAnsi="Times New Roman" w:cs="Times New Roman"/>
          <w:sz w:val="28"/>
          <w:szCs w:val="28"/>
        </w:rPr>
        <w:t>–</w:t>
      </w:r>
      <w:r w:rsidRPr="00E570FD">
        <w:rPr>
          <w:rFonts w:ascii="Times New Roman" w:hAnsi="Times New Roman" w:cs="Times New Roman"/>
          <w:sz w:val="28"/>
          <w:szCs w:val="28"/>
        </w:rPr>
        <w:t xml:space="preserve"> часть сети Интернет, к которой осуществляется доступ посредством специальных протоколов анонимизации и характеризующаяся негладкой структурой данных.</w:t>
      </w:r>
    </w:p>
    <w:p w:rsidR="00E570FD" w:rsidRPr="00E570FD" w:rsidRDefault="00E570FD" w:rsidP="006650A1">
      <w:pPr>
        <w:ind w:firstLine="709"/>
        <w:rPr>
          <w:rFonts w:ascii="Times New Roman" w:hAnsi="Times New Roman" w:cs="Times New Roman"/>
          <w:sz w:val="28"/>
          <w:szCs w:val="28"/>
        </w:rPr>
      </w:pPr>
      <w:r w:rsidRPr="00D43C79">
        <w:rPr>
          <w:rFonts w:ascii="Times New Roman" w:hAnsi="Times New Roman" w:cs="Times New Roman"/>
          <w:b/>
          <w:sz w:val="28"/>
          <w:szCs w:val="28"/>
        </w:rPr>
        <w:t>Динамика распространения информации</w:t>
      </w:r>
      <w:r w:rsidRPr="00E570FD">
        <w:rPr>
          <w:rFonts w:ascii="Times New Roman" w:hAnsi="Times New Roman" w:cs="Times New Roman"/>
          <w:sz w:val="28"/>
          <w:szCs w:val="28"/>
        </w:rPr>
        <w:t xml:space="preserve"> </w:t>
      </w:r>
      <w:r w:rsidR="00D43C79">
        <w:rPr>
          <w:rFonts w:ascii="Times New Roman" w:hAnsi="Times New Roman" w:cs="Times New Roman"/>
          <w:sz w:val="28"/>
          <w:szCs w:val="28"/>
        </w:rPr>
        <w:t>–</w:t>
      </w:r>
      <w:r w:rsidRPr="00E570FD">
        <w:rPr>
          <w:rFonts w:ascii="Times New Roman" w:hAnsi="Times New Roman" w:cs="Times New Roman"/>
          <w:sz w:val="28"/>
          <w:szCs w:val="28"/>
        </w:rPr>
        <w:t xml:space="preserve"> изменение количества пользователей, взаимодействующих с информацией, во времени.</w:t>
      </w:r>
    </w:p>
    <w:p w:rsidR="00E570FD" w:rsidRPr="00E570FD" w:rsidRDefault="00E570FD" w:rsidP="006650A1">
      <w:pPr>
        <w:ind w:firstLine="709"/>
        <w:rPr>
          <w:rFonts w:ascii="Times New Roman" w:hAnsi="Times New Roman" w:cs="Times New Roman"/>
          <w:sz w:val="28"/>
          <w:szCs w:val="28"/>
        </w:rPr>
      </w:pPr>
      <w:r w:rsidRPr="00D43C79">
        <w:rPr>
          <w:rFonts w:ascii="Times New Roman" w:hAnsi="Times New Roman" w:cs="Times New Roman"/>
          <w:b/>
          <w:sz w:val="28"/>
          <w:szCs w:val="28"/>
        </w:rPr>
        <w:t>Информированные агенты (I)</w:t>
      </w:r>
      <w:r w:rsidRPr="00E570FD">
        <w:rPr>
          <w:rFonts w:ascii="Times New Roman" w:hAnsi="Times New Roman" w:cs="Times New Roman"/>
          <w:sz w:val="28"/>
          <w:szCs w:val="28"/>
        </w:rPr>
        <w:t xml:space="preserve"> </w:t>
      </w:r>
      <w:r w:rsidR="00D43C79">
        <w:rPr>
          <w:rFonts w:ascii="Times New Roman" w:hAnsi="Times New Roman" w:cs="Times New Roman"/>
          <w:sz w:val="28"/>
          <w:szCs w:val="28"/>
        </w:rPr>
        <w:t>–</w:t>
      </w:r>
      <w:r w:rsidRPr="00E570FD">
        <w:rPr>
          <w:rFonts w:ascii="Times New Roman" w:hAnsi="Times New Roman" w:cs="Times New Roman"/>
          <w:sz w:val="28"/>
          <w:szCs w:val="28"/>
        </w:rPr>
        <w:t xml:space="preserve"> пользователи, которые активно взаимодействуют с информацией и распространяют е</w:t>
      </w:r>
      <w:r w:rsidR="00903F55">
        <w:rPr>
          <w:rFonts w:ascii="Times New Roman" w:hAnsi="Times New Roman" w:cs="Times New Roman"/>
          <w:sz w:val="28"/>
          <w:szCs w:val="28"/>
        </w:rPr>
        <w:t>е</w:t>
      </w:r>
      <w:r w:rsidRPr="00E570FD">
        <w:rPr>
          <w:rFonts w:ascii="Times New Roman" w:hAnsi="Times New Roman" w:cs="Times New Roman"/>
          <w:sz w:val="28"/>
          <w:szCs w:val="28"/>
        </w:rPr>
        <w:t>.</w:t>
      </w:r>
    </w:p>
    <w:p w:rsidR="00E570FD" w:rsidRPr="00E570FD" w:rsidRDefault="00E570FD" w:rsidP="006650A1">
      <w:pPr>
        <w:ind w:firstLine="709"/>
        <w:rPr>
          <w:rFonts w:ascii="Times New Roman" w:hAnsi="Times New Roman" w:cs="Times New Roman"/>
          <w:sz w:val="28"/>
          <w:szCs w:val="28"/>
        </w:rPr>
      </w:pPr>
      <w:r w:rsidRPr="00D43C79">
        <w:rPr>
          <w:rFonts w:ascii="Times New Roman" w:hAnsi="Times New Roman" w:cs="Times New Roman"/>
          <w:b/>
          <w:sz w:val="28"/>
          <w:szCs w:val="28"/>
        </w:rPr>
        <w:t>Информационная угроза</w:t>
      </w:r>
      <w:r w:rsidRPr="00E570FD">
        <w:rPr>
          <w:rFonts w:ascii="Times New Roman" w:hAnsi="Times New Roman" w:cs="Times New Roman"/>
          <w:sz w:val="28"/>
          <w:szCs w:val="28"/>
        </w:rPr>
        <w:t xml:space="preserve"> </w:t>
      </w:r>
      <w:r w:rsidR="00D43C79">
        <w:rPr>
          <w:rFonts w:ascii="Times New Roman" w:hAnsi="Times New Roman" w:cs="Times New Roman"/>
          <w:sz w:val="28"/>
          <w:szCs w:val="28"/>
        </w:rPr>
        <w:t>–</w:t>
      </w:r>
      <w:r w:rsidRPr="00E570FD">
        <w:rPr>
          <w:rFonts w:ascii="Times New Roman" w:hAnsi="Times New Roman" w:cs="Times New Roman"/>
          <w:sz w:val="28"/>
          <w:szCs w:val="28"/>
        </w:rPr>
        <w:t xml:space="preserve"> информационное сообщение, в котором содержится потенциально опасный либо противоправный контент.</w:t>
      </w:r>
    </w:p>
    <w:p w:rsidR="00E570FD" w:rsidRPr="00E570FD" w:rsidRDefault="00E570FD" w:rsidP="006650A1">
      <w:pPr>
        <w:ind w:firstLine="709"/>
        <w:rPr>
          <w:rFonts w:ascii="Times New Roman" w:hAnsi="Times New Roman" w:cs="Times New Roman"/>
          <w:sz w:val="28"/>
          <w:szCs w:val="28"/>
        </w:rPr>
      </w:pPr>
      <w:r w:rsidRPr="00D43C79">
        <w:rPr>
          <w:rFonts w:ascii="Times New Roman" w:hAnsi="Times New Roman" w:cs="Times New Roman"/>
          <w:b/>
          <w:sz w:val="28"/>
          <w:szCs w:val="28"/>
        </w:rPr>
        <w:t>Классификатор</w:t>
      </w:r>
      <w:r w:rsidRPr="00E570FD">
        <w:rPr>
          <w:rFonts w:ascii="Times New Roman" w:hAnsi="Times New Roman" w:cs="Times New Roman"/>
          <w:sz w:val="28"/>
          <w:szCs w:val="28"/>
        </w:rPr>
        <w:t xml:space="preserve"> </w:t>
      </w:r>
      <w:r w:rsidR="00D43C79">
        <w:rPr>
          <w:rFonts w:ascii="Times New Roman" w:hAnsi="Times New Roman" w:cs="Times New Roman"/>
          <w:sz w:val="28"/>
          <w:szCs w:val="28"/>
        </w:rPr>
        <w:t>–</w:t>
      </w:r>
      <w:r w:rsidRPr="00E570FD">
        <w:rPr>
          <w:rFonts w:ascii="Times New Roman" w:hAnsi="Times New Roman" w:cs="Times New Roman"/>
          <w:sz w:val="28"/>
          <w:szCs w:val="28"/>
        </w:rPr>
        <w:t xml:space="preserve"> алгоритм машинного обучения, который по заданному объекту выбирает один из классов.</w:t>
      </w:r>
    </w:p>
    <w:p w:rsidR="00E570FD" w:rsidRPr="00E570FD" w:rsidRDefault="00E570FD" w:rsidP="006650A1">
      <w:pPr>
        <w:ind w:firstLine="709"/>
        <w:rPr>
          <w:rFonts w:ascii="Times New Roman" w:hAnsi="Times New Roman" w:cs="Times New Roman"/>
          <w:sz w:val="28"/>
          <w:szCs w:val="28"/>
        </w:rPr>
      </w:pPr>
      <w:r w:rsidRPr="00D43C79">
        <w:rPr>
          <w:rFonts w:ascii="Times New Roman" w:hAnsi="Times New Roman" w:cs="Times New Roman"/>
          <w:b/>
          <w:sz w:val="28"/>
          <w:szCs w:val="28"/>
        </w:rPr>
        <w:t>Логистическая регрессия</w:t>
      </w:r>
      <w:r w:rsidRPr="00E570FD">
        <w:rPr>
          <w:rFonts w:ascii="Times New Roman" w:hAnsi="Times New Roman" w:cs="Times New Roman"/>
          <w:sz w:val="28"/>
          <w:szCs w:val="28"/>
        </w:rPr>
        <w:t xml:space="preserve"> </w:t>
      </w:r>
      <w:r w:rsidR="00D43C79">
        <w:rPr>
          <w:rFonts w:ascii="Times New Roman" w:hAnsi="Times New Roman" w:cs="Times New Roman"/>
          <w:sz w:val="28"/>
          <w:szCs w:val="28"/>
        </w:rPr>
        <w:t>–</w:t>
      </w:r>
      <w:r w:rsidRPr="00E570FD">
        <w:rPr>
          <w:rFonts w:ascii="Times New Roman" w:hAnsi="Times New Roman" w:cs="Times New Roman"/>
          <w:sz w:val="28"/>
          <w:szCs w:val="28"/>
        </w:rPr>
        <w:t xml:space="preserve"> вероятностная линейная модель для задач бинарной классификации, в которой используется сигмоида в качестве функции активации.</w:t>
      </w:r>
    </w:p>
    <w:p w:rsidR="00E570FD" w:rsidRPr="00E570FD" w:rsidRDefault="00E570FD" w:rsidP="006650A1">
      <w:pPr>
        <w:ind w:firstLine="709"/>
        <w:rPr>
          <w:rFonts w:ascii="Times New Roman" w:hAnsi="Times New Roman" w:cs="Times New Roman"/>
          <w:sz w:val="28"/>
          <w:szCs w:val="28"/>
        </w:rPr>
      </w:pPr>
      <w:r w:rsidRPr="00D43C79">
        <w:rPr>
          <w:rFonts w:ascii="Times New Roman" w:hAnsi="Times New Roman" w:cs="Times New Roman"/>
          <w:b/>
          <w:sz w:val="28"/>
          <w:szCs w:val="28"/>
        </w:rPr>
        <w:t>Метод определения параметров SIR модели</w:t>
      </w:r>
      <w:r w:rsidRPr="00E570FD">
        <w:rPr>
          <w:rFonts w:ascii="Times New Roman" w:hAnsi="Times New Roman" w:cs="Times New Roman"/>
          <w:sz w:val="28"/>
          <w:szCs w:val="28"/>
        </w:rPr>
        <w:t xml:space="preserve"> </w:t>
      </w:r>
      <w:r w:rsidR="00D43C79">
        <w:rPr>
          <w:rFonts w:ascii="Times New Roman" w:hAnsi="Times New Roman" w:cs="Times New Roman"/>
          <w:sz w:val="28"/>
          <w:szCs w:val="28"/>
        </w:rPr>
        <w:t>–</w:t>
      </w:r>
      <w:r w:rsidRPr="00E570FD">
        <w:rPr>
          <w:rFonts w:ascii="Times New Roman" w:hAnsi="Times New Roman" w:cs="Times New Roman"/>
          <w:sz w:val="28"/>
          <w:szCs w:val="28"/>
        </w:rPr>
        <w:t xml:space="preserve"> способ вычисления коэффициентов распространения и затухания информации, основанный на наблюдаемых агрегированных данных.</w:t>
      </w:r>
    </w:p>
    <w:p w:rsidR="00E570FD" w:rsidRPr="00E570FD" w:rsidRDefault="00E570FD" w:rsidP="006650A1">
      <w:pPr>
        <w:ind w:firstLine="709"/>
        <w:rPr>
          <w:rFonts w:ascii="Times New Roman" w:hAnsi="Times New Roman" w:cs="Times New Roman"/>
          <w:sz w:val="28"/>
          <w:szCs w:val="28"/>
        </w:rPr>
      </w:pPr>
      <w:r w:rsidRPr="00D43C79">
        <w:rPr>
          <w:rFonts w:ascii="Times New Roman" w:hAnsi="Times New Roman" w:cs="Times New Roman"/>
          <w:b/>
          <w:sz w:val="28"/>
          <w:szCs w:val="28"/>
        </w:rPr>
        <w:t>Модель распространения информации</w:t>
      </w:r>
      <w:r w:rsidRPr="00E570FD">
        <w:rPr>
          <w:rFonts w:ascii="Times New Roman" w:hAnsi="Times New Roman" w:cs="Times New Roman"/>
          <w:sz w:val="28"/>
          <w:szCs w:val="28"/>
        </w:rPr>
        <w:t xml:space="preserve"> </w:t>
      </w:r>
      <w:r w:rsidR="00D43C79">
        <w:rPr>
          <w:rFonts w:ascii="Times New Roman" w:hAnsi="Times New Roman" w:cs="Times New Roman"/>
          <w:sz w:val="28"/>
          <w:szCs w:val="28"/>
        </w:rPr>
        <w:t>–</w:t>
      </w:r>
      <w:r w:rsidRPr="00E570FD">
        <w:rPr>
          <w:rFonts w:ascii="Times New Roman" w:hAnsi="Times New Roman" w:cs="Times New Roman"/>
          <w:sz w:val="28"/>
          <w:szCs w:val="28"/>
        </w:rPr>
        <w:t xml:space="preserve"> модель, описывающая процесс передачи информации между пользователями сети.</w:t>
      </w:r>
    </w:p>
    <w:p w:rsidR="00E570FD" w:rsidRPr="00E570FD" w:rsidRDefault="00E570FD" w:rsidP="006650A1">
      <w:pPr>
        <w:ind w:firstLine="709"/>
        <w:rPr>
          <w:rFonts w:ascii="Times New Roman" w:hAnsi="Times New Roman" w:cs="Times New Roman"/>
          <w:sz w:val="28"/>
          <w:szCs w:val="28"/>
        </w:rPr>
      </w:pPr>
      <w:r w:rsidRPr="00D43C79">
        <w:rPr>
          <w:rFonts w:ascii="Times New Roman" w:hAnsi="Times New Roman" w:cs="Times New Roman"/>
          <w:b/>
          <w:sz w:val="28"/>
          <w:szCs w:val="28"/>
        </w:rPr>
        <w:t>Модель SIR</w:t>
      </w:r>
      <w:r w:rsidRPr="00E570FD">
        <w:rPr>
          <w:rFonts w:ascii="Times New Roman" w:hAnsi="Times New Roman" w:cs="Times New Roman"/>
          <w:sz w:val="28"/>
          <w:szCs w:val="28"/>
        </w:rPr>
        <w:t xml:space="preserve"> </w:t>
      </w:r>
      <w:r w:rsidR="00D43C79">
        <w:rPr>
          <w:rFonts w:ascii="Times New Roman" w:hAnsi="Times New Roman" w:cs="Times New Roman"/>
          <w:sz w:val="28"/>
          <w:szCs w:val="28"/>
        </w:rPr>
        <w:t>–</w:t>
      </w:r>
      <w:r w:rsidRPr="00E570FD">
        <w:rPr>
          <w:rFonts w:ascii="Times New Roman" w:hAnsi="Times New Roman" w:cs="Times New Roman"/>
          <w:sz w:val="28"/>
          <w:szCs w:val="28"/>
        </w:rPr>
        <w:t xml:space="preserve"> эпидемиологическая модель, отражающая перемещение пользователей между группами восприимчивых, распространяющих и потерявших интерес.</w:t>
      </w:r>
    </w:p>
    <w:p w:rsidR="00E570FD" w:rsidRPr="00E570FD" w:rsidRDefault="00E570FD" w:rsidP="006650A1">
      <w:pPr>
        <w:ind w:firstLine="709"/>
        <w:rPr>
          <w:rFonts w:ascii="Times New Roman" w:hAnsi="Times New Roman" w:cs="Times New Roman"/>
          <w:sz w:val="28"/>
          <w:szCs w:val="28"/>
        </w:rPr>
      </w:pPr>
      <w:r w:rsidRPr="00D43C79">
        <w:rPr>
          <w:rFonts w:ascii="Times New Roman" w:hAnsi="Times New Roman" w:cs="Times New Roman"/>
          <w:b/>
          <w:sz w:val="28"/>
          <w:szCs w:val="28"/>
        </w:rPr>
        <w:t>Multilingual BERT (mBERT)</w:t>
      </w:r>
      <w:r w:rsidRPr="00E570FD">
        <w:rPr>
          <w:rFonts w:ascii="Times New Roman" w:hAnsi="Times New Roman" w:cs="Times New Roman"/>
          <w:sz w:val="28"/>
          <w:szCs w:val="28"/>
        </w:rPr>
        <w:t xml:space="preserve"> </w:t>
      </w:r>
      <w:r w:rsidR="00D43C79">
        <w:rPr>
          <w:rFonts w:ascii="Times New Roman" w:hAnsi="Times New Roman" w:cs="Times New Roman"/>
          <w:sz w:val="28"/>
          <w:szCs w:val="28"/>
        </w:rPr>
        <w:t>–</w:t>
      </w:r>
      <w:r w:rsidRPr="00E570FD">
        <w:rPr>
          <w:rFonts w:ascii="Times New Roman" w:hAnsi="Times New Roman" w:cs="Times New Roman"/>
          <w:sz w:val="28"/>
          <w:szCs w:val="28"/>
        </w:rPr>
        <w:t xml:space="preserve"> многоязычная модель трансформер обработки натурального языка, обученная на текстах разных языков и создающая контекстные эмбеддинги предложений для задач классификации.</w:t>
      </w:r>
    </w:p>
    <w:p w:rsidR="00E570FD" w:rsidRPr="00E570FD" w:rsidRDefault="00E570FD" w:rsidP="006650A1">
      <w:pPr>
        <w:ind w:firstLine="709"/>
        <w:rPr>
          <w:rFonts w:ascii="Times New Roman" w:hAnsi="Times New Roman" w:cs="Times New Roman"/>
          <w:sz w:val="28"/>
          <w:szCs w:val="28"/>
        </w:rPr>
      </w:pPr>
      <w:r w:rsidRPr="00D43C79">
        <w:rPr>
          <w:rFonts w:ascii="Times New Roman" w:hAnsi="Times New Roman" w:cs="Times New Roman"/>
          <w:b/>
          <w:sz w:val="28"/>
          <w:szCs w:val="28"/>
        </w:rPr>
        <w:t>Неопределенность предсказания</w:t>
      </w:r>
      <w:r w:rsidRPr="00E570FD">
        <w:rPr>
          <w:rFonts w:ascii="Times New Roman" w:hAnsi="Times New Roman" w:cs="Times New Roman"/>
          <w:sz w:val="28"/>
          <w:szCs w:val="28"/>
        </w:rPr>
        <w:t xml:space="preserve"> </w:t>
      </w:r>
      <w:r w:rsidR="00D43C79">
        <w:rPr>
          <w:rFonts w:ascii="Times New Roman" w:hAnsi="Times New Roman" w:cs="Times New Roman"/>
          <w:sz w:val="28"/>
          <w:szCs w:val="28"/>
        </w:rPr>
        <w:t>–</w:t>
      </w:r>
      <w:r w:rsidRPr="00E570FD">
        <w:rPr>
          <w:rFonts w:ascii="Times New Roman" w:hAnsi="Times New Roman" w:cs="Times New Roman"/>
          <w:sz w:val="28"/>
          <w:szCs w:val="28"/>
        </w:rPr>
        <w:t xml:space="preserve"> показатель уверенности модели в правильности данного классификацией ответа.</w:t>
      </w:r>
    </w:p>
    <w:p w:rsidR="00E570FD" w:rsidRPr="00E570FD" w:rsidRDefault="00E570FD" w:rsidP="006650A1">
      <w:pPr>
        <w:ind w:firstLine="709"/>
        <w:rPr>
          <w:rFonts w:ascii="Times New Roman" w:hAnsi="Times New Roman" w:cs="Times New Roman"/>
          <w:sz w:val="28"/>
          <w:szCs w:val="28"/>
        </w:rPr>
      </w:pPr>
      <w:r w:rsidRPr="00D43C79">
        <w:rPr>
          <w:rFonts w:ascii="Times New Roman" w:hAnsi="Times New Roman" w:cs="Times New Roman"/>
          <w:b/>
          <w:sz w:val="28"/>
          <w:szCs w:val="28"/>
        </w:rPr>
        <w:t>Нормализация текста</w:t>
      </w:r>
      <w:r w:rsidRPr="00E570FD">
        <w:rPr>
          <w:rFonts w:ascii="Times New Roman" w:hAnsi="Times New Roman" w:cs="Times New Roman"/>
          <w:sz w:val="28"/>
          <w:szCs w:val="28"/>
        </w:rPr>
        <w:t xml:space="preserve"> </w:t>
      </w:r>
      <w:r w:rsidR="00D43C79">
        <w:rPr>
          <w:rFonts w:ascii="Times New Roman" w:hAnsi="Times New Roman" w:cs="Times New Roman"/>
          <w:sz w:val="28"/>
          <w:szCs w:val="28"/>
        </w:rPr>
        <w:t>–</w:t>
      </w:r>
      <w:r w:rsidRPr="00E570FD">
        <w:rPr>
          <w:rFonts w:ascii="Times New Roman" w:hAnsi="Times New Roman" w:cs="Times New Roman"/>
          <w:sz w:val="28"/>
          <w:szCs w:val="28"/>
        </w:rPr>
        <w:t xml:space="preserve"> приведение текста к единому виду для последующего анализа.</w:t>
      </w:r>
    </w:p>
    <w:p w:rsidR="00E570FD" w:rsidRPr="00E570FD" w:rsidRDefault="00E570FD" w:rsidP="006650A1">
      <w:pPr>
        <w:ind w:firstLine="709"/>
        <w:rPr>
          <w:rFonts w:ascii="Times New Roman" w:hAnsi="Times New Roman" w:cs="Times New Roman"/>
          <w:sz w:val="28"/>
          <w:szCs w:val="28"/>
        </w:rPr>
      </w:pPr>
      <w:r w:rsidRPr="00D43C79">
        <w:rPr>
          <w:rFonts w:ascii="Times New Roman" w:hAnsi="Times New Roman" w:cs="Times New Roman"/>
          <w:b/>
          <w:sz w:val="28"/>
          <w:szCs w:val="28"/>
        </w:rPr>
        <w:t>Семантические признаки</w:t>
      </w:r>
      <w:r w:rsidRPr="00E570FD">
        <w:rPr>
          <w:rFonts w:ascii="Times New Roman" w:hAnsi="Times New Roman" w:cs="Times New Roman"/>
          <w:sz w:val="28"/>
          <w:szCs w:val="28"/>
        </w:rPr>
        <w:t xml:space="preserve"> </w:t>
      </w:r>
      <w:r w:rsidR="00D43C79">
        <w:rPr>
          <w:rFonts w:ascii="Times New Roman" w:hAnsi="Times New Roman" w:cs="Times New Roman"/>
          <w:sz w:val="28"/>
          <w:szCs w:val="28"/>
        </w:rPr>
        <w:t>–</w:t>
      </w:r>
      <w:r w:rsidRPr="00E570FD">
        <w:rPr>
          <w:rFonts w:ascii="Times New Roman" w:hAnsi="Times New Roman" w:cs="Times New Roman"/>
          <w:sz w:val="28"/>
          <w:szCs w:val="28"/>
        </w:rPr>
        <w:t xml:space="preserve"> контекстуальные векторные представления текста.</w:t>
      </w:r>
    </w:p>
    <w:p w:rsidR="00E570FD" w:rsidRPr="00E570FD" w:rsidRDefault="00E570FD" w:rsidP="006650A1">
      <w:pPr>
        <w:ind w:firstLine="709"/>
        <w:rPr>
          <w:rFonts w:ascii="Times New Roman" w:hAnsi="Times New Roman" w:cs="Times New Roman"/>
          <w:sz w:val="28"/>
          <w:szCs w:val="28"/>
        </w:rPr>
      </w:pPr>
      <w:r w:rsidRPr="00D43C79">
        <w:rPr>
          <w:rFonts w:ascii="Times New Roman" w:hAnsi="Times New Roman" w:cs="Times New Roman"/>
          <w:b/>
          <w:sz w:val="28"/>
          <w:szCs w:val="28"/>
        </w:rPr>
        <w:t>Softmax</w:t>
      </w:r>
      <w:r w:rsidRPr="00E570FD">
        <w:rPr>
          <w:rFonts w:ascii="Times New Roman" w:hAnsi="Times New Roman" w:cs="Times New Roman"/>
          <w:sz w:val="28"/>
          <w:szCs w:val="28"/>
        </w:rPr>
        <w:t xml:space="preserve"> </w:t>
      </w:r>
      <w:r w:rsidR="00D43C79">
        <w:rPr>
          <w:rFonts w:ascii="Times New Roman" w:hAnsi="Times New Roman" w:cs="Times New Roman"/>
          <w:sz w:val="28"/>
          <w:szCs w:val="28"/>
        </w:rPr>
        <w:t>–</w:t>
      </w:r>
      <w:r w:rsidRPr="00E570FD">
        <w:rPr>
          <w:rFonts w:ascii="Times New Roman" w:hAnsi="Times New Roman" w:cs="Times New Roman"/>
          <w:sz w:val="28"/>
          <w:szCs w:val="28"/>
        </w:rPr>
        <w:t xml:space="preserve"> функция нормализации, которая позволяет представить набор чисел в виде вероятностного распределения, сумма которого равна 1.</w:t>
      </w:r>
    </w:p>
    <w:p w:rsidR="00E570FD" w:rsidRPr="00E570FD" w:rsidRDefault="00E570FD" w:rsidP="006650A1">
      <w:pPr>
        <w:ind w:firstLine="709"/>
        <w:rPr>
          <w:rFonts w:ascii="Times New Roman" w:hAnsi="Times New Roman" w:cs="Times New Roman"/>
          <w:sz w:val="28"/>
          <w:szCs w:val="28"/>
        </w:rPr>
      </w:pPr>
      <w:r w:rsidRPr="00D43C79">
        <w:rPr>
          <w:rFonts w:ascii="Times New Roman" w:hAnsi="Times New Roman" w:cs="Times New Roman"/>
          <w:b/>
          <w:sz w:val="28"/>
          <w:szCs w:val="28"/>
        </w:rPr>
        <w:t>Статистические признаки</w:t>
      </w:r>
      <w:r w:rsidRPr="00E570FD">
        <w:rPr>
          <w:rFonts w:ascii="Times New Roman" w:hAnsi="Times New Roman" w:cs="Times New Roman"/>
          <w:sz w:val="28"/>
          <w:szCs w:val="28"/>
        </w:rPr>
        <w:t xml:space="preserve"> </w:t>
      </w:r>
      <w:r w:rsidR="00D43C79">
        <w:rPr>
          <w:rFonts w:ascii="Times New Roman" w:hAnsi="Times New Roman" w:cs="Times New Roman"/>
          <w:sz w:val="28"/>
          <w:szCs w:val="28"/>
        </w:rPr>
        <w:t>–</w:t>
      </w:r>
      <w:r w:rsidRPr="00E570FD">
        <w:rPr>
          <w:rFonts w:ascii="Times New Roman" w:hAnsi="Times New Roman" w:cs="Times New Roman"/>
          <w:sz w:val="28"/>
          <w:szCs w:val="28"/>
        </w:rPr>
        <w:t xml:space="preserve"> числовые характеристики текста, которые основываются на частоте встречаемости определенных элементов.</w:t>
      </w:r>
    </w:p>
    <w:p w:rsidR="00E570FD" w:rsidRPr="00E570FD" w:rsidRDefault="00E570FD" w:rsidP="006650A1">
      <w:pPr>
        <w:ind w:firstLine="709"/>
        <w:rPr>
          <w:rFonts w:ascii="Times New Roman" w:hAnsi="Times New Roman" w:cs="Times New Roman"/>
          <w:sz w:val="28"/>
          <w:szCs w:val="28"/>
        </w:rPr>
      </w:pPr>
      <w:r w:rsidRPr="00D43C79">
        <w:rPr>
          <w:rFonts w:ascii="Times New Roman" w:hAnsi="Times New Roman" w:cs="Times New Roman"/>
          <w:b/>
          <w:sz w:val="28"/>
          <w:szCs w:val="28"/>
        </w:rPr>
        <w:t>Текстовая угроза</w:t>
      </w:r>
      <w:r w:rsidRPr="00E570FD">
        <w:rPr>
          <w:rFonts w:ascii="Times New Roman" w:hAnsi="Times New Roman" w:cs="Times New Roman"/>
          <w:sz w:val="28"/>
          <w:szCs w:val="28"/>
        </w:rPr>
        <w:t xml:space="preserve"> </w:t>
      </w:r>
      <w:r w:rsidR="00D43C79">
        <w:rPr>
          <w:rFonts w:ascii="Times New Roman" w:hAnsi="Times New Roman" w:cs="Times New Roman"/>
          <w:sz w:val="28"/>
          <w:szCs w:val="28"/>
        </w:rPr>
        <w:t>–</w:t>
      </w:r>
      <w:r w:rsidRPr="00E570FD">
        <w:rPr>
          <w:rFonts w:ascii="Times New Roman" w:hAnsi="Times New Roman" w:cs="Times New Roman"/>
          <w:sz w:val="28"/>
          <w:szCs w:val="28"/>
        </w:rPr>
        <w:t xml:space="preserve"> текст, являющийся опасным по содержанию.</w:t>
      </w:r>
    </w:p>
    <w:p w:rsidR="00E570FD" w:rsidRPr="00E570FD" w:rsidRDefault="00E570FD" w:rsidP="006650A1">
      <w:pPr>
        <w:ind w:firstLine="709"/>
        <w:rPr>
          <w:rFonts w:ascii="Times New Roman" w:hAnsi="Times New Roman" w:cs="Times New Roman"/>
          <w:sz w:val="28"/>
          <w:szCs w:val="28"/>
        </w:rPr>
      </w:pPr>
      <w:r w:rsidRPr="00D43C79">
        <w:rPr>
          <w:rFonts w:ascii="Times New Roman" w:hAnsi="Times New Roman" w:cs="Times New Roman"/>
          <w:b/>
          <w:sz w:val="28"/>
          <w:szCs w:val="28"/>
        </w:rPr>
        <w:t>TF-IDF</w:t>
      </w:r>
      <w:r w:rsidRPr="00E570FD">
        <w:rPr>
          <w:rFonts w:ascii="Times New Roman" w:hAnsi="Times New Roman" w:cs="Times New Roman"/>
          <w:sz w:val="28"/>
          <w:szCs w:val="28"/>
        </w:rPr>
        <w:t xml:space="preserve"> </w:t>
      </w:r>
      <w:r w:rsidR="00D43C79">
        <w:rPr>
          <w:rFonts w:ascii="Times New Roman" w:hAnsi="Times New Roman" w:cs="Times New Roman"/>
          <w:sz w:val="28"/>
          <w:szCs w:val="28"/>
        </w:rPr>
        <w:t>–</w:t>
      </w:r>
      <w:r w:rsidRPr="00E570FD">
        <w:rPr>
          <w:rFonts w:ascii="Times New Roman" w:hAnsi="Times New Roman" w:cs="Times New Roman"/>
          <w:sz w:val="28"/>
          <w:szCs w:val="28"/>
        </w:rPr>
        <w:t xml:space="preserve"> способ преобразования текста в вектор пространства признаков, в котором отражается важность слова в документе относительно корпуса документов.</w:t>
      </w:r>
    </w:p>
    <w:p w:rsidR="00E570FD" w:rsidRPr="00E570FD" w:rsidRDefault="00E570FD" w:rsidP="006650A1">
      <w:pPr>
        <w:ind w:firstLine="709"/>
        <w:rPr>
          <w:rFonts w:ascii="Times New Roman" w:hAnsi="Times New Roman" w:cs="Times New Roman"/>
          <w:sz w:val="28"/>
          <w:szCs w:val="28"/>
        </w:rPr>
      </w:pPr>
      <w:r w:rsidRPr="00D43C79">
        <w:rPr>
          <w:rFonts w:ascii="Times New Roman" w:hAnsi="Times New Roman" w:cs="Times New Roman"/>
          <w:b/>
          <w:sz w:val="28"/>
          <w:szCs w:val="28"/>
        </w:rPr>
        <w:t>Токенизация</w:t>
      </w:r>
      <w:r w:rsidRPr="00E570FD">
        <w:rPr>
          <w:rFonts w:ascii="Times New Roman" w:hAnsi="Times New Roman" w:cs="Times New Roman"/>
          <w:sz w:val="28"/>
          <w:szCs w:val="28"/>
        </w:rPr>
        <w:t xml:space="preserve"> </w:t>
      </w:r>
      <w:r w:rsidR="00D43C79">
        <w:rPr>
          <w:rFonts w:ascii="Times New Roman" w:hAnsi="Times New Roman" w:cs="Times New Roman"/>
          <w:sz w:val="28"/>
          <w:szCs w:val="28"/>
        </w:rPr>
        <w:t>–</w:t>
      </w:r>
      <w:r w:rsidRPr="00E570FD">
        <w:rPr>
          <w:rFonts w:ascii="Times New Roman" w:hAnsi="Times New Roman" w:cs="Times New Roman"/>
          <w:sz w:val="28"/>
          <w:szCs w:val="28"/>
        </w:rPr>
        <w:t xml:space="preserve"> разбиение текста на минимальные элементы обработки (токены).</w:t>
      </w:r>
    </w:p>
    <w:p w:rsidR="00E570FD" w:rsidRPr="00E570FD" w:rsidRDefault="00E570FD" w:rsidP="006650A1">
      <w:pPr>
        <w:ind w:firstLine="709"/>
        <w:rPr>
          <w:rFonts w:ascii="Times New Roman" w:hAnsi="Times New Roman" w:cs="Times New Roman"/>
          <w:sz w:val="28"/>
          <w:szCs w:val="28"/>
        </w:rPr>
      </w:pPr>
      <w:r w:rsidRPr="00D43C79">
        <w:rPr>
          <w:rFonts w:ascii="Times New Roman" w:hAnsi="Times New Roman" w:cs="Times New Roman"/>
          <w:b/>
          <w:sz w:val="28"/>
          <w:szCs w:val="28"/>
        </w:rPr>
        <w:t>Трансформер</w:t>
      </w:r>
      <w:r w:rsidRPr="00E570FD">
        <w:rPr>
          <w:rFonts w:ascii="Times New Roman" w:hAnsi="Times New Roman" w:cs="Times New Roman"/>
          <w:sz w:val="28"/>
          <w:szCs w:val="28"/>
        </w:rPr>
        <w:t xml:space="preserve"> </w:t>
      </w:r>
      <w:r w:rsidR="00D43C79">
        <w:rPr>
          <w:rFonts w:ascii="Times New Roman" w:hAnsi="Times New Roman" w:cs="Times New Roman"/>
          <w:sz w:val="28"/>
          <w:szCs w:val="28"/>
        </w:rPr>
        <w:t>–</w:t>
      </w:r>
      <w:r w:rsidRPr="00E570FD">
        <w:rPr>
          <w:rFonts w:ascii="Times New Roman" w:hAnsi="Times New Roman" w:cs="Times New Roman"/>
          <w:sz w:val="28"/>
          <w:szCs w:val="28"/>
        </w:rPr>
        <w:t xml:space="preserve"> архитектура нейросети, использующая самовнимание для обработки последовательностей.</w:t>
      </w:r>
    </w:p>
    <w:p w:rsidR="00E570FD" w:rsidRPr="00E570FD" w:rsidRDefault="00E570FD" w:rsidP="006650A1">
      <w:pPr>
        <w:ind w:firstLine="709"/>
        <w:rPr>
          <w:rFonts w:ascii="Times New Roman" w:hAnsi="Times New Roman" w:cs="Times New Roman"/>
          <w:sz w:val="28"/>
          <w:szCs w:val="28"/>
        </w:rPr>
      </w:pPr>
      <w:r w:rsidRPr="00D43C79">
        <w:rPr>
          <w:rFonts w:ascii="Times New Roman" w:hAnsi="Times New Roman" w:cs="Times New Roman"/>
          <w:b/>
          <w:sz w:val="28"/>
          <w:szCs w:val="28"/>
        </w:rPr>
        <w:t>Эмбеддинг</w:t>
      </w:r>
      <w:r w:rsidRPr="00E570FD">
        <w:rPr>
          <w:rFonts w:ascii="Times New Roman" w:hAnsi="Times New Roman" w:cs="Times New Roman"/>
          <w:sz w:val="28"/>
          <w:szCs w:val="28"/>
        </w:rPr>
        <w:t xml:space="preserve"> </w:t>
      </w:r>
      <w:r w:rsidR="00D43C79">
        <w:rPr>
          <w:rFonts w:ascii="Times New Roman" w:hAnsi="Times New Roman" w:cs="Times New Roman"/>
          <w:sz w:val="28"/>
          <w:szCs w:val="28"/>
        </w:rPr>
        <w:t>–</w:t>
      </w:r>
      <w:r w:rsidRPr="00E570FD">
        <w:rPr>
          <w:rFonts w:ascii="Times New Roman" w:hAnsi="Times New Roman" w:cs="Times New Roman"/>
          <w:sz w:val="28"/>
          <w:szCs w:val="28"/>
        </w:rPr>
        <w:t xml:space="preserve"> векторная числовая формализация объекта в пространстве признаков.</w:t>
      </w:r>
    </w:p>
    <w:p w:rsidR="00E570FD" w:rsidRPr="00E570FD" w:rsidRDefault="00E570FD" w:rsidP="006650A1">
      <w:pPr>
        <w:ind w:firstLine="709"/>
        <w:rPr>
          <w:rFonts w:ascii="Times New Roman" w:hAnsi="Times New Roman" w:cs="Times New Roman"/>
          <w:sz w:val="28"/>
          <w:szCs w:val="28"/>
        </w:rPr>
      </w:pPr>
      <w:r w:rsidRPr="00D43C79">
        <w:rPr>
          <w:rFonts w:ascii="Times New Roman" w:hAnsi="Times New Roman" w:cs="Times New Roman"/>
          <w:b/>
          <w:sz w:val="28"/>
          <w:szCs w:val="28"/>
        </w:rPr>
        <w:t>Энтропия Шеннона</w:t>
      </w:r>
      <w:r w:rsidRPr="00E570FD">
        <w:rPr>
          <w:rFonts w:ascii="Times New Roman" w:hAnsi="Times New Roman" w:cs="Times New Roman"/>
          <w:sz w:val="28"/>
          <w:szCs w:val="28"/>
        </w:rPr>
        <w:t xml:space="preserve"> </w:t>
      </w:r>
      <w:r w:rsidR="00D43C79">
        <w:rPr>
          <w:rFonts w:ascii="Times New Roman" w:hAnsi="Times New Roman" w:cs="Times New Roman"/>
          <w:sz w:val="28"/>
          <w:szCs w:val="28"/>
        </w:rPr>
        <w:t>–</w:t>
      </w:r>
      <w:r w:rsidRPr="00E570FD">
        <w:rPr>
          <w:rFonts w:ascii="Times New Roman" w:hAnsi="Times New Roman" w:cs="Times New Roman"/>
          <w:sz w:val="28"/>
          <w:szCs w:val="28"/>
        </w:rPr>
        <w:t xml:space="preserve"> количественная мера неопределенности встречающейся вероятностной модели распределения.</w:t>
      </w:r>
    </w:p>
    <w:p w:rsidR="004C670F" w:rsidRDefault="00E570FD" w:rsidP="006650A1">
      <w:pPr>
        <w:ind w:firstLine="709"/>
      </w:pPr>
      <w:r w:rsidRPr="00D43C79">
        <w:rPr>
          <w:rFonts w:ascii="Times New Roman" w:hAnsi="Times New Roman" w:cs="Times New Roman"/>
          <w:b/>
          <w:sz w:val="28"/>
          <w:szCs w:val="28"/>
        </w:rPr>
        <w:t>Эпистемическая неопределенность</w:t>
      </w:r>
      <w:r w:rsidRPr="00E570FD">
        <w:rPr>
          <w:rFonts w:ascii="Times New Roman" w:hAnsi="Times New Roman" w:cs="Times New Roman"/>
          <w:sz w:val="28"/>
          <w:szCs w:val="28"/>
        </w:rPr>
        <w:t xml:space="preserve"> </w:t>
      </w:r>
      <w:r w:rsidR="00D43C79">
        <w:rPr>
          <w:rFonts w:ascii="Times New Roman" w:hAnsi="Times New Roman" w:cs="Times New Roman"/>
          <w:sz w:val="28"/>
          <w:szCs w:val="28"/>
        </w:rPr>
        <w:t>–</w:t>
      </w:r>
      <w:r w:rsidRPr="00E570FD">
        <w:rPr>
          <w:rFonts w:ascii="Times New Roman" w:hAnsi="Times New Roman" w:cs="Times New Roman"/>
          <w:sz w:val="28"/>
          <w:szCs w:val="28"/>
        </w:rPr>
        <w:t xml:space="preserve"> неопределенность знаний модели об объекте.</w:t>
      </w:r>
    </w:p>
    <w:p w:rsidR="004C670F" w:rsidRDefault="004C670F" w:rsidP="004C670F"/>
    <w:p w:rsidR="004C670F" w:rsidRDefault="004C670F" w:rsidP="004C670F"/>
    <w:p w:rsidR="004C670F" w:rsidRDefault="004C670F" w:rsidP="004C670F"/>
    <w:p w:rsidR="004C670F" w:rsidRDefault="004C670F" w:rsidP="004C670F"/>
    <w:p w:rsidR="004C670F" w:rsidRDefault="004C670F" w:rsidP="004C670F"/>
    <w:p w:rsidR="004C670F" w:rsidRDefault="004C670F" w:rsidP="004C670F"/>
    <w:p w:rsidR="004C670F" w:rsidRDefault="004C670F" w:rsidP="004C670F"/>
    <w:p w:rsidR="004C670F" w:rsidRDefault="004C670F" w:rsidP="004C670F"/>
    <w:p w:rsidR="00385D98" w:rsidRDefault="00385D98" w:rsidP="004C670F"/>
    <w:p w:rsidR="00385D98" w:rsidRDefault="00385D98" w:rsidP="004C670F"/>
    <w:p w:rsidR="00385D98" w:rsidRDefault="00385D98" w:rsidP="004C670F"/>
    <w:p w:rsidR="00385D98" w:rsidRDefault="00385D98" w:rsidP="004C670F"/>
    <w:p w:rsidR="00E570FD" w:rsidRDefault="00E570FD" w:rsidP="004C670F"/>
    <w:p w:rsidR="00E570FD" w:rsidRDefault="00E570FD" w:rsidP="004C670F"/>
    <w:p w:rsidR="00385D98" w:rsidRDefault="00385D98" w:rsidP="004C670F"/>
    <w:p w:rsidR="00E1638E" w:rsidRDefault="00E1638E" w:rsidP="004C670F"/>
    <w:p w:rsidR="00E1638E" w:rsidRDefault="00E1638E" w:rsidP="004C670F"/>
    <w:p w:rsidR="00385D98" w:rsidRDefault="00385D98" w:rsidP="004C670F">
      <w:pPr>
        <w:rPr>
          <w:lang w:val="kk-KZ"/>
        </w:rPr>
      </w:pPr>
    </w:p>
    <w:p w:rsidR="004A742E" w:rsidRPr="004A742E" w:rsidRDefault="004A742E" w:rsidP="004C670F">
      <w:pPr>
        <w:rPr>
          <w:lang w:val="kk-KZ"/>
        </w:rPr>
      </w:pPr>
    </w:p>
    <w:p w:rsidR="004C670F" w:rsidRDefault="004C670F" w:rsidP="004C670F">
      <w:pPr>
        <w:pStyle w:val="1"/>
        <w:jc w:val="center"/>
        <w:rPr>
          <w:rFonts w:ascii="Times New Roman" w:hAnsi="Times New Roman" w:cs="Times New Roman"/>
          <w:b/>
          <w:color w:val="000000" w:themeColor="text1"/>
          <w:sz w:val="28"/>
          <w:szCs w:val="28"/>
          <w:lang w:val="kk-KZ"/>
        </w:rPr>
      </w:pPr>
      <w:bookmarkStart w:id="2" w:name="_Toc162374704"/>
      <w:bookmarkStart w:id="3" w:name="_Toc222797033"/>
      <w:r w:rsidRPr="00FD57E4">
        <w:rPr>
          <w:rFonts w:ascii="Times New Roman" w:hAnsi="Times New Roman" w:cs="Times New Roman"/>
          <w:b/>
          <w:color w:val="000000" w:themeColor="text1"/>
          <w:sz w:val="28"/>
          <w:szCs w:val="28"/>
        </w:rPr>
        <w:t>ОБОЗНАЧЕНИЯ И СОКРАЩЕНИЯ</w:t>
      </w:r>
      <w:bookmarkEnd w:id="2"/>
      <w:bookmarkEnd w:id="3"/>
    </w:p>
    <w:p w:rsidR="006650A1" w:rsidRPr="006650A1" w:rsidRDefault="006650A1" w:rsidP="006650A1">
      <w:pPr>
        <w:jc w:val="right"/>
        <w:rPr>
          <w:rFonts w:ascii="Times New Roman" w:hAnsi="Times New Roman" w:cs="Times New Roman"/>
          <w:sz w:val="28"/>
          <w:szCs w:val="28"/>
          <w:lang w:val="kk-KZ"/>
        </w:rPr>
      </w:pPr>
    </w:p>
    <w:tbl>
      <w:tblPr>
        <w:tblW w:w="0" w:type="auto"/>
        <w:tblLook w:val="04A0" w:firstRow="1" w:lastRow="0" w:firstColumn="1" w:lastColumn="0" w:noHBand="0" w:noVBand="1"/>
      </w:tblPr>
      <w:tblGrid>
        <w:gridCol w:w="1667"/>
        <w:gridCol w:w="7971"/>
      </w:tblGrid>
      <w:tr w:rsidR="004C670F" w:rsidRPr="00FD57E4" w:rsidTr="006650A1">
        <w:tc>
          <w:tcPr>
            <w:tcW w:w="1668" w:type="dxa"/>
          </w:tcPr>
          <w:p w:rsidR="004C670F" w:rsidRPr="00FD57E4" w:rsidRDefault="004C670F" w:rsidP="00FD57E4">
            <w:pPr>
              <w:pStyle w:val="a6"/>
              <w:rPr>
                <w:rFonts w:ascii="Times New Roman" w:hAnsi="Times New Roman" w:cs="Times New Roman"/>
                <w:sz w:val="28"/>
                <w:szCs w:val="28"/>
              </w:rPr>
            </w:pPr>
            <w:r w:rsidRPr="00FD57E4">
              <w:rPr>
                <w:rFonts w:ascii="Times New Roman" w:eastAsia="Times New Roman" w:hAnsi="Times New Roman" w:cs="Times New Roman"/>
                <w:sz w:val="28"/>
                <w:szCs w:val="28"/>
                <w:lang w:eastAsia="ru-RU"/>
              </w:rPr>
              <w:t>Accuracy</w:t>
            </w:r>
          </w:p>
        </w:tc>
        <w:tc>
          <w:tcPr>
            <w:tcW w:w="8079" w:type="dxa"/>
          </w:tcPr>
          <w:p w:rsidR="004C670F" w:rsidRPr="00FD57E4" w:rsidRDefault="004C670F" w:rsidP="00FD57E4">
            <w:pPr>
              <w:pStyle w:val="a6"/>
              <w:rPr>
                <w:rFonts w:ascii="Times New Roman" w:hAnsi="Times New Roman" w:cs="Times New Roman"/>
                <w:sz w:val="28"/>
                <w:szCs w:val="28"/>
              </w:rPr>
            </w:pPr>
            <w:r w:rsidRPr="00FD57E4">
              <w:rPr>
                <w:rFonts w:ascii="Times New Roman" w:hAnsi="Times New Roman" w:cs="Times New Roman"/>
                <w:sz w:val="28"/>
                <w:szCs w:val="28"/>
              </w:rPr>
              <w:t xml:space="preserve">– </w:t>
            </w:r>
            <w:r w:rsidRPr="00FD57E4">
              <w:rPr>
                <w:rFonts w:ascii="Times New Roman" w:eastAsia="Times New Roman" w:hAnsi="Times New Roman" w:cs="Times New Roman"/>
                <w:sz w:val="28"/>
                <w:szCs w:val="28"/>
                <w:lang w:eastAsia="ru-RU"/>
              </w:rPr>
              <w:t>точность классификации</w:t>
            </w:r>
          </w:p>
        </w:tc>
      </w:tr>
      <w:tr w:rsidR="004C670F" w:rsidRPr="0084062C" w:rsidTr="006650A1">
        <w:tc>
          <w:tcPr>
            <w:tcW w:w="1668" w:type="dxa"/>
          </w:tcPr>
          <w:p w:rsidR="004C670F" w:rsidRPr="00FD57E4" w:rsidRDefault="004C670F" w:rsidP="00FD57E4">
            <w:pPr>
              <w:pStyle w:val="a6"/>
              <w:rPr>
                <w:rFonts w:ascii="Times New Roman" w:hAnsi="Times New Roman" w:cs="Times New Roman"/>
                <w:sz w:val="28"/>
                <w:szCs w:val="28"/>
              </w:rPr>
            </w:pPr>
            <w:r w:rsidRPr="00FD57E4">
              <w:rPr>
                <w:rFonts w:ascii="Times New Roman" w:eastAsia="Times New Roman" w:hAnsi="Times New Roman" w:cs="Times New Roman"/>
                <w:sz w:val="28"/>
                <w:szCs w:val="28"/>
                <w:lang w:eastAsia="ru-RU"/>
              </w:rPr>
              <w:t>ANOVA</w:t>
            </w:r>
          </w:p>
        </w:tc>
        <w:tc>
          <w:tcPr>
            <w:tcW w:w="8079" w:type="dxa"/>
          </w:tcPr>
          <w:p w:rsidR="004C670F" w:rsidRPr="00FD57E4" w:rsidRDefault="004C670F" w:rsidP="00FD57E4">
            <w:pPr>
              <w:pStyle w:val="a6"/>
              <w:rPr>
                <w:rFonts w:ascii="Times New Roman" w:hAnsi="Times New Roman" w:cs="Times New Roman"/>
                <w:sz w:val="28"/>
                <w:szCs w:val="28"/>
              </w:rPr>
            </w:pPr>
            <w:r w:rsidRPr="00FD57E4">
              <w:rPr>
                <w:rFonts w:ascii="Times New Roman" w:hAnsi="Times New Roman" w:cs="Times New Roman"/>
                <w:sz w:val="28"/>
                <w:szCs w:val="28"/>
              </w:rPr>
              <w:t xml:space="preserve">– </w:t>
            </w:r>
            <w:r w:rsidRPr="00FD57E4">
              <w:rPr>
                <w:rFonts w:ascii="Times New Roman" w:eastAsia="Times New Roman" w:hAnsi="Times New Roman" w:cs="Times New Roman"/>
                <w:sz w:val="28"/>
                <w:szCs w:val="28"/>
                <w:lang w:eastAsia="ru-RU"/>
              </w:rPr>
              <w:t>Analysis of Variance (дисперсионный анализ)</w:t>
            </w:r>
          </w:p>
        </w:tc>
      </w:tr>
      <w:tr w:rsidR="004C670F" w:rsidRPr="0084062C" w:rsidTr="006650A1">
        <w:tc>
          <w:tcPr>
            <w:tcW w:w="1668" w:type="dxa"/>
          </w:tcPr>
          <w:p w:rsidR="004C670F" w:rsidRPr="00FD57E4" w:rsidRDefault="004C670F" w:rsidP="00FD57E4">
            <w:pPr>
              <w:pStyle w:val="a6"/>
              <w:rPr>
                <w:rFonts w:ascii="Times New Roman" w:hAnsi="Times New Roman" w:cs="Times New Roman"/>
                <w:sz w:val="28"/>
                <w:szCs w:val="28"/>
              </w:rPr>
            </w:pPr>
            <w:r w:rsidRPr="00FD57E4">
              <w:rPr>
                <w:rFonts w:ascii="Times New Roman" w:eastAsia="Times New Roman" w:hAnsi="Times New Roman" w:cs="Times New Roman"/>
                <w:sz w:val="28"/>
                <w:szCs w:val="28"/>
                <w:lang w:eastAsia="ru-RU"/>
              </w:rPr>
              <w:t>BERT</w:t>
            </w:r>
          </w:p>
        </w:tc>
        <w:tc>
          <w:tcPr>
            <w:tcW w:w="8079" w:type="dxa"/>
          </w:tcPr>
          <w:p w:rsidR="004C670F" w:rsidRPr="00FD57E4" w:rsidRDefault="004C670F" w:rsidP="00FD57E4">
            <w:pPr>
              <w:pStyle w:val="a6"/>
              <w:rPr>
                <w:rFonts w:ascii="Times New Roman" w:hAnsi="Times New Roman" w:cs="Times New Roman"/>
                <w:sz w:val="28"/>
                <w:szCs w:val="28"/>
              </w:rPr>
            </w:pPr>
            <w:r w:rsidRPr="00FD57E4">
              <w:rPr>
                <w:rFonts w:ascii="Times New Roman" w:hAnsi="Times New Roman" w:cs="Times New Roman"/>
                <w:sz w:val="28"/>
                <w:szCs w:val="28"/>
              </w:rPr>
              <w:t xml:space="preserve">– </w:t>
            </w:r>
            <w:r w:rsidRPr="00FD57E4">
              <w:rPr>
                <w:rFonts w:ascii="Times New Roman" w:eastAsia="Times New Roman" w:hAnsi="Times New Roman" w:cs="Times New Roman"/>
                <w:sz w:val="28"/>
                <w:szCs w:val="28"/>
                <w:lang w:eastAsia="ru-RU"/>
              </w:rPr>
              <w:t>Bidirectional Encoder Representations from Transformers</w:t>
            </w:r>
          </w:p>
        </w:tc>
      </w:tr>
      <w:tr w:rsidR="004C670F" w:rsidRPr="00FD57E4" w:rsidTr="006650A1">
        <w:tc>
          <w:tcPr>
            <w:tcW w:w="1668" w:type="dxa"/>
          </w:tcPr>
          <w:p w:rsidR="004C670F" w:rsidRPr="00FD57E4" w:rsidRDefault="004C670F" w:rsidP="00FD57E4">
            <w:pPr>
              <w:pStyle w:val="a6"/>
              <w:rPr>
                <w:rFonts w:ascii="Times New Roman" w:hAnsi="Times New Roman" w:cs="Times New Roman"/>
                <w:sz w:val="28"/>
                <w:szCs w:val="28"/>
              </w:rPr>
            </w:pPr>
            <w:r w:rsidRPr="00FD57E4">
              <w:rPr>
                <w:rFonts w:ascii="Times New Roman" w:eastAsia="Times New Roman" w:hAnsi="Times New Roman" w:cs="Times New Roman"/>
                <w:sz w:val="28"/>
                <w:szCs w:val="28"/>
                <w:lang w:eastAsia="ru-RU"/>
              </w:rPr>
              <w:t>CLS</w:t>
            </w:r>
          </w:p>
        </w:tc>
        <w:tc>
          <w:tcPr>
            <w:tcW w:w="8079" w:type="dxa"/>
          </w:tcPr>
          <w:p w:rsidR="004C670F" w:rsidRPr="00FD57E4" w:rsidRDefault="004C670F" w:rsidP="00FD57E4">
            <w:pPr>
              <w:pStyle w:val="a6"/>
              <w:rPr>
                <w:rFonts w:ascii="Times New Roman" w:hAnsi="Times New Roman" w:cs="Times New Roman"/>
                <w:sz w:val="28"/>
                <w:szCs w:val="28"/>
              </w:rPr>
            </w:pPr>
            <w:r w:rsidRPr="00FD57E4">
              <w:rPr>
                <w:rFonts w:ascii="Times New Roman" w:hAnsi="Times New Roman" w:cs="Times New Roman"/>
                <w:sz w:val="28"/>
                <w:szCs w:val="28"/>
              </w:rPr>
              <w:t xml:space="preserve">– </w:t>
            </w:r>
            <w:r w:rsidRPr="00FD57E4">
              <w:rPr>
                <w:rFonts w:ascii="Times New Roman" w:eastAsia="Times New Roman" w:hAnsi="Times New Roman" w:cs="Times New Roman"/>
                <w:sz w:val="28"/>
                <w:szCs w:val="28"/>
                <w:lang w:eastAsia="ru-RU"/>
              </w:rPr>
              <w:t>специальный токен начала последовательности</w:t>
            </w:r>
          </w:p>
        </w:tc>
      </w:tr>
      <w:tr w:rsidR="004C670F" w:rsidRPr="00FD57E4" w:rsidTr="006650A1">
        <w:tc>
          <w:tcPr>
            <w:tcW w:w="1668" w:type="dxa"/>
          </w:tcPr>
          <w:p w:rsidR="004C670F" w:rsidRPr="00FD57E4" w:rsidRDefault="004C670F" w:rsidP="00FD57E4">
            <w:pPr>
              <w:pStyle w:val="a6"/>
              <w:rPr>
                <w:rFonts w:ascii="Times New Roman" w:hAnsi="Times New Roman" w:cs="Times New Roman"/>
                <w:sz w:val="28"/>
                <w:szCs w:val="28"/>
              </w:rPr>
            </w:pPr>
            <w:r w:rsidRPr="00FD57E4">
              <w:rPr>
                <w:rFonts w:ascii="Times New Roman" w:eastAsia="Times New Roman" w:hAnsi="Times New Roman" w:cs="Times New Roman"/>
                <w:sz w:val="28"/>
                <w:szCs w:val="28"/>
                <w:lang w:eastAsia="ru-RU"/>
              </w:rPr>
              <w:t>Cross-Entropy</w:t>
            </w:r>
          </w:p>
        </w:tc>
        <w:tc>
          <w:tcPr>
            <w:tcW w:w="8079" w:type="dxa"/>
          </w:tcPr>
          <w:p w:rsidR="004C670F" w:rsidRPr="00FD57E4" w:rsidRDefault="004C670F" w:rsidP="00FD57E4">
            <w:pPr>
              <w:pStyle w:val="a6"/>
              <w:rPr>
                <w:rFonts w:ascii="Times New Roman" w:hAnsi="Times New Roman" w:cs="Times New Roman"/>
                <w:sz w:val="28"/>
                <w:szCs w:val="28"/>
              </w:rPr>
            </w:pPr>
            <w:r w:rsidRPr="00FD57E4">
              <w:rPr>
                <w:rFonts w:ascii="Times New Roman" w:hAnsi="Times New Roman" w:cs="Times New Roman"/>
                <w:sz w:val="28"/>
                <w:szCs w:val="28"/>
              </w:rPr>
              <w:t>– масс-спектрометрия</w:t>
            </w:r>
          </w:p>
        </w:tc>
      </w:tr>
      <w:tr w:rsidR="004C670F" w:rsidRPr="00FD57E4" w:rsidTr="006650A1">
        <w:tc>
          <w:tcPr>
            <w:tcW w:w="1668" w:type="dxa"/>
          </w:tcPr>
          <w:p w:rsidR="004C670F" w:rsidRPr="00FD57E4" w:rsidRDefault="004C670F" w:rsidP="00FD57E4">
            <w:pPr>
              <w:pStyle w:val="a6"/>
              <w:rPr>
                <w:rFonts w:ascii="Times New Roman" w:hAnsi="Times New Roman" w:cs="Times New Roman"/>
                <w:sz w:val="28"/>
                <w:szCs w:val="28"/>
              </w:rPr>
            </w:pPr>
            <w:r w:rsidRPr="00FD57E4">
              <w:rPr>
                <w:rFonts w:ascii="Times New Roman" w:eastAsia="Times New Roman" w:hAnsi="Times New Roman" w:cs="Times New Roman"/>
                <w:sz w:val="28"/>
                <w:szCs w:val="28"/>
                <w:lang w:eastAsia="ru-RU"/>
              </w:rPr>
              <w:t>Dynamic Aggregation</w:t>
            </w:r>
          </w:p>
        </w:tc>
        <w:tc>
          <w:tcPr>
            <w:tcW w:w="8079" w:type="dxa"/>
          </w:tcPr>
          <w:p w:rsidR="004C670F" w:rsidRPr="00FD57E4" w:rsidRDefault="004C670F" w:rsidP="00FD57E4">
            <w:pPr>
              <w:pStyle w:val="a6"/>
              <w:rPr>
                <w:rFonts w:ascii="Times New Roman" w:hAnsi="Times New Roman" w:cs="Times New Roman"/>
                <w:sz w:val="28"/>
                <w:szCs w:val="28"/>
              </w:rPr>
            </w:pPr>
            <w:r w:rsidRPr="00FD57E4">
              <w:rPr>
                <w:rFonts w:ascii="Times New Roman" w:hAnsi="Times New Roman" w:cs="Times New Roman"/>
                <w:sz w:val="28"/>
                <w:szCs w:val="28"/>
              </w:rPr>
              <w:t xml:space="preserve">– </w:t>
            </w:r>
            <w:r w:rsidRPr="00FD57E4">
              <w:rPr>
                <w:rFonts w:ascii="Times New Roman" w:eastAsia="Times New Roman" w:hAnsi="Times New Roman" w:cs="Times New Roman"/>
                <w:sz w:val="28"/>
                <w:szCs w:val="28"/>
                <w:lang w:eastAsia="ru-RU"/>
              </w:rPr>
              <w:t>динамическая агрегация моделей</w:t>
            </w:r>
          </w:p>
        </w:tc>
      </w:tr>
      <w:tr w:rsidR="004C670F" w:rsidRPr="00FD57E4" w:rsidTr="006650A1">
        <w:tc>
          <w:tcPr>
            <w:tcW w:w="1668" w:type="dxa"/>
          </w:tcPr>
          <w:p w:rsidR="004C670F" w:rsidRPr="00FD57E4" w:rsidRDefault="004C670F" w:rsidP="00FD57E4">
            <w:pPr>
              <w:pStyle w:val="a6"/>
              <w:rPr>
                <w:rFonts w:ascii="Times New Roman" w:hAnsi="Times New Roman" w:cs="Times New Roman"/>
                <w:sz w:val="28"/>
                <w:szCs w:val="28"/>
              </w:rPr>
            </w:pPr>
            <w:r w:rsidRPr="00FD57E4">
              <w:rPr>
                <w:rFonts w:ascii="Times New Roman" w:eastAsia="Times New Roman" w:hAnsi="Times New Roman" w:cs="Times New Roman"/>
                <w:sz w:val="28"/>
                <w:szCs w:val="28"/>
                <w:lang w:eastAsia="ru-RU"/>
              </w:rPr>
              <w:t>Embedding</w:t>
            </w:r>
          </w:p>
        </w:tc>
        <w:tc>
          <w:tcPr>
            <w:tcW w:w="8079" w:type="dxa"/>
          </w:tcPr>
          <w:p w:rsidR="004C670F" w:rsidRPr="00FD57E4" w:rsidRDefault="004C670F" w:rsidP="00FD57E4">
            <w:pPr>
              <w:pStyle w:val="a6"/>
              <w:rPr>
                <w:rFonts w:ascii="Times New Roman" w:hAnsi="Times New Roman" w:cs="Times New Roman"/>
                <w:sz w:val="28"/>
                <w:szCs w:val="28"/>
              </w:rPr>
            </w:pPr>
            <w:r w:rsidRPr="00FD57E4">
              <w:rPr>
                <w:rFonts w:ascii="Times New Roman" w:hAnsi="Times New Roman" w:cs="Times New Roman"/>
                <w:sz w:val="28"/>
                <w:szCs w:val="28"/>
              </w:rPr>
              <w:t xml:space="preserve">– </w:t>
            </w:r>
            <w:r w:rsidRPr="00FD57E4">
              <w:rPr>
                <w:rFonts w:ascii="Times New Roman" w:eastAsia="Times New Roman" w:hAnsi="Times New Roman" w:cs="Times New Roman"/>
                <w:sz w:val="28"/>
                <w:szCs w:val="28"/>
                <w:lang w:eastAsia="ru-RU"/>
              </w:rPr>
              <w:t>векторное представление текста</w:t>
            </w:r>
          </w:p>
        </w:tc>
      </w:tr>
      <w:tr w:rsidR="004C670F" w:rsidRPr="00FD57E4" w:rsidTr="006650A1">
        <w:tc>
          <w:tcPr>
            <w:tcW w:w="1668" w:type="dxa"/>
          </w:tcPr>
          <w:p w:rsidR="004C670F" w:rsidRPr="00FD57E4" w:rsidRDefault="004C670F" w:rsidP="00FD57E4">
            <w:pPr>
              <w:pStyle w:val="a6"/>
              <w:rPr>
                <w:rFonts w:ascii="Times New Roman" w:hAnsi="Times New Roman" w:cs="Times New Roman"/>
                <w:sz w:val="28"/>
                <w:szCs w:val="28"/>
              </w:rPr>
            </w:pPr>
            <w:r w:rsidRPr="00FD57E4">
              <w:rPr>
                <w:rFonts w:ascii="Times New Roman" w:eastAsia="Times New Roman" w:hAnsi="Times New Roman" w:cs="Times New Roman"/>
                <w:sz w:val="28"/>
                <w:szCs w:val="28"/>
                <w:lang w:eastAsia="ru-RU"/>
              </w:rPr>
              <w:t>Ensemble</w:t>
            </w:r>
          </w:p>
        </w:tc>
        <w:tc>
          <w:tcPr>
            <w:tcW w:w="8079" w:type="dxa"/>
          </w:tcPr>
          <w:p w:rsidR="004C670F" w:rsidRPr="00FD57E4" w:rsidRDefault="004C670F" w:rsidP="00FD57E4">
            <w:pPr>
              <w:pStyle w:val="a6"/>
              <w:rPr>
                <w:rFonts w:ascii="Times New Roman" w:hAnsi="Times New Roman" w:cs="Times New Roman"/>
                <w:sz w:val="28"/>
                <w:szCs w:val="28"/>
              </w:rPr>
            </w:pPr>
            <w:r w:rsidRPr="00FD57E4">
              <w:rPr>
                <w:rFonts w:ascii="Times New Roman" w:hAnsi="Times New Roman" w:cs="Times New Roman"/>
                <w:sz w:val="28"/>
                <w:szCs w:val="28"/>
              </w:rPr>
              <w:t xml:space="preserve">– </w:t>
            </w:r>
            <w:r w:rsidRPr="00FD57E4">
              <w:rPr>
                <w:rFonts w:ascii="Times New Roman" w:eastAsia="Times New Roman" w:hAnsi="Times New Roman" w:cs="Times New Roman"/>
                <w:sz w:val="28"/>
                <w:szCs w:val="28"/>
                <w:lang w:eastAsia="ru-RU"/>
              </w:rPr>
              <w:t>ансамбль моделей</w:t>
            </w:r>
          </w:p>
        </w:tc>
      </w:tr>
      <w:tr w:rsidR="004C670F" w:rsidRPr="00FD57E4" w:rsidTr="006650A1">
        <w:tc>
          <w:tcPr>
            <w:tcW w:w="1668" w:type="dxa"/>
          </w:tcPr>
          <w:p w:rsidR="004C670F" w:rsidRPr="00FD57E4" w:rsidRDefault="004C670F" w:rsidP="00FD57E4">
            <w:pPr>
              <w:pStyle w:val="a6"/>
              <w:rPr>
                <w:rFonts w:ascii="Times New Roman" w:hAnsi="Times New Roman" w:cs="Times New Roman"/>
                <w:sz w:val="28"/>
                <w:szCs w:val="28"/>
              </w:rPr>
            </w:pPr>
            <w:r w:rsidRPr="00FD57E4">
              <w:rPr>
                <w:rFonts w:ascii="Times New Roman" w:eastAsia="Times New Roman" w:hAnsi="Times New Roman" w:cs="Times New Roman"/>
                <w:sz w:val="28"/>
                <w:szCs w:val="28"/>
                <w:lang w:eastAsia="ru-RU"/>
              </w:rPr>
              <w:t>F1-score</w:t>
            </w:r>
          </w:p>
        </w:tc>
        <w:tc>
          <w:tcPr>
            <w:tcW w:w="8079" w:type="dxa"/>
          </w:tcPr>
          <w:p w:rsidR="004C670F" w:rsidRPr="00B41F03" w:rsidRDefault="004C670F" w:rsidP="00FD57E4">
            <w:pPr>
              <w:pStyle w:val="a6"/>
              <w:rPr>
                <w:rFonts w:ascii="Times New Roman" w:hAnsi="Times New Roman" w:cs="Times New Roman"/>
                <w:sz w:val="28"/>
                <w:szCs w:val="28"/>
                <w:lang w:val="ru-RU"/>
              </w:rPr>
            </w:pPr>
            <w:r w:rsidRPr="00B41F03">
              <w:rPr>
                <w:rFonts w:ascii="Times New Roman" w:hAnsi="Times New Roman" w:cs="Times New Roman"/>
                <w:sz w:val="28"/>
                <w:szCs w:val="28"/>
                <w:lang w:val="ru-RU"/>
              </w:rPr>
              <w:t xml:space="preserve">– </w:t>
            </w:r>
            <w:r w:rsidRPr="00B41F03">
              <w:rPr>
                <w:rFonts w:ascii="Times New Roman" w:eastAsia="Times New Roman" w:hAnsi="Times New Roman" w:cs="Times New Roman"/>
                <w:sz w:val="28"/>
                <w:szCs w:val="28"/>
                <w:lang w:val="ru-RU" w:eastAsia="ru-RU"/>
              </w:rPr>
              <w:t xml:space="preserve">гармоническое среднее </w:t>
            </w:r>
            <w:r w:rsidRPr="00FD57E4">
              <w:rPr>
                <w:rFonts w:ascii="Times New Roman" w:eastAsia="Times New Roman" w:hAnsi="Times New Roman" w:cs="Times New Roman"/>
                <w:sz w:val="28"/>
                <w:szCs w:val="28"/>
                <w:lang w:eastAsia="ru-RU"/>
              </w:rPr>
              <w:t>Precision</w:t>
            </w:r>
            <w:r w:rsidRPr="00B41F03">
              <w:rPr>
                <w:rFonts w:ascii="Times New Roman" w:eastAsia="Times New Roman" w:hAnsi="Times New Roman" w:cs="Times New Roman"/>
                <w:sz w:val="28"/>
                <w:szCs w:val="28"/>
                <w:lang w:val="ru-RU" w:eastAsia="ru-RU"/>
              </w:rPr>
              <w:t xml:space="preserve"> и </w:t>
            </w:r>
            <w:r w:rsidRPr="00FD57E4">
              <w:rPr>
                <w:rFonts w:ascii="Times New Roman" w:eastAsia="Times New Roman" w:hAnsi="Times New Roman" w:cs="Times New Roman"/>
                <w:sz w:val="28"/>
                <w:szCs w:val="28"/>
                <w:lang w:eastAsia="ru-RU"/>
              </w:rPr>
              <w:t>Recall</w:t>
            </w:r>
          </w:p>
        </w:tc>
      </w:tr>
      <w:tr w:rsidR="004C670F" w:rsidRPr="00FD57E4" w:rsidTr="006650A1">
        <w:tc>
          <w:tcPr>
            <w:tcW w:w="1668" w:type="dxa"/>
          </w:tcPr>
          <w:p w:rsidR="004C670F" w:rsidRPr="00FD57E4" w:rsidRDefault="004C670F" w:rsidP="00FD57E4">
            <w:pPr>
              <w:pStyle w:val="a6"/>
              <w:rPr>
                <w:rFonts w:ascii="Times New Roman" w:hAnsi="Times New Roman" w:cs="Times New Roman"/>
                <w:sz w:val="28"/>
                <w:szCs w:val="28"/>
              </w:rPr>
            </w:pPr>
            <w:r w:rsidRPr="00FD57E4">
              <w:rPr>
                <w:rFonts w:ascii="Times New Roman" w:eastAsia="Times New Roman" w:hAnsi="Times New Roman" w:cs="Times New Roman"/>
                <w:sz w:val="28"/>
                <w:szCs w:val="28"/>
                <w:lang w:eastAsia="ru-RU"/>
              </w:rPr>
              <w:t>Fine-Tuning</w:t>
            </w:r>
          </w:p>
        </w:tc>
        <w:tc>
          <w:tcPr>
            <w:tcW w:w="8079" w:type="dxa"/>
          </w:tcPr>
          <w:p w:rsidR="004C670F" w:rsidRPr="00FD57E4" w:rsidRDefault="004C670F" w:rsidP="00FD57E4">
            <w:pPr>
              <w:pStyle w:val="a6"/>
              <w:rPr>
                <w:rFonts w:ascii="Times New Roman" w:hAnsi="Times New Roman" w:cs="Times New Roman"/>
                <w:sz w:val="28"/>
                <w:szCs w:val="28"/>
              </w:rPr>
            </w:pPr>
            <w:r w:rsidRPr="00FD57E4">
              <w:rPr>
                <w:rFonts w:ascii="Times New Roman" w:hAnsi="Times New Roman" w:cs="Times New Roman"/>
                <w:sz w:val="28"/>
                <w:szCs w:val="28"/>
              </w:rPr>
              <w:t xml:space="preserve">– </w:t>
            </w:r>
            <w:r w:rsidRPr="00FD57E4">
              <w:rPr>
                <w:rFonts w:ascii="Times New Roman" w:eastAsia="Times New Roman" w:hAnsi="Times New Roman" w:cs="Times New Roman"/>
                <w:sz w:val="28"/>
                <w:szCs w:val="28"/>
                <w:lang w:eastAsia="ru-RU"/>
              </w:rPr>
              <w:t>дообучение предобученной модели</w:t>
            </w:r>
          </w:p>
        </w:tc>
      </w:tr>
      <w:tr w:rsidR="004C670F" w:rsidRPr="00FD57E4" w:rsidTr="006650A1">
        <w:tc>
          <w:tcPr>
            <w:tcW w:w="1668" w:type="dxa"/>
          </w:tcPr>
          <w:p w:rsidR="004C670F" w:rsidRPr="00FD57E4" w:rsidRDefault="004C670F" w:rsidP="00FD57E4">
            <w:pPr>
              <w:pStyle w:val="a6"/>
              <w:rPr>
                <w:rFonts w:ascii="Times New Roman" w:hAnsi="Times New Roman" w:cs="Times New Roman"/>
                <w:sz w:val="28"/>
                <w:szCs w:val="28"/>
              </w:rPr>
            </w:pPr>
            <w:r w:rsidRPr="00FD57E4">
              <w:rPr>
                <w:rFonts w:ascii="Times New Roman" w:eastAsia="Times New Roman" w:hAnsi="Times New Roman" w:cs="Times New Roman"/>
                <w:sz w:val="28"/>
                <w:szCs w:val="28"/>
                <w:lang w:eastAsia="ru-RU"/>
              </w:rPr>
              <w:t>GPU</w:t>
            </w:r>
          </w:p>
        </w:tc>
        <w:tc>
          <w:tcPr>
            <w:tcW w:w="8079" w:type="dxa"/>
          </w:tcPr>
          <w:p w:rsidR="004C670F" w:rsidRPr="00FD57E4" w:rsidRDefault="004C670F" w:rsidP="00FD57E4">
            <w:pPr>
              <w:pStyle w:val="a6"/>
              <w:rPr>
                <w:rFonts w:ascii="Times New Roman" w:hAnsi="Times New Roman" w:cs="Times New Roman"/>
                <w:sz w:val="28"/>
                <w:szCs w:val="28"/>
              </w:rPr>
            </w:pPr>
            <w:r w:rsidRPr="00FD57E4">
              <w:rPr>
                <w:rFonts w:ascii="Times New Roman" w:hAnsi="Times New Roman" w:cs="Times New Roman"/>
                <w:sz w:val="28"/>
                <w:szCs w:val="28"/>
              </w:rPr>
              <w:t xml:space="preserve">– </w:t>
            </w:r>
            <w:r w:rsidRPr="00FD57E4">
              <w:rPr>
                <w:rFonts w:ascii="Times New Roman" w:eastAsia="Times New Roman" w:hAnsi="Times New Roman" w:cs="Times New Roman"/>
                <w:sz w:val="28"/>
                <w:szCs w:val="28"/>
                <w:lang w:eastAsia="ru-RU"/>
              </w:rPr>
              <w:t>Graphics Processing Unit</w:t>
            </w:r>
          </w:p>
        </w:tc>
      </w:tr>
      <w:tr w:rsidR="004C670F" w:rsidRPr="00FD57E4" w:rsidTr="006650A1">
        <w:tc>
          <w:tcPr>
            <w:tcW w:w="1668" w:type="dxa"/>
          </w:tcPr>
          <w:p w:rsidR="004C670F" w:rsidRPr="00FD57E4" w:rsidRDefault="004C670F" w:rsidP="00FD57E4">
            <w:pPr>
              <w:pStyle w:val="a6"/>
              <w:rPr>
                <w:rFonts w:ascii="Times New Roman" w:hAnsi="Times New Roman" w:cs="Times New Roman"/>
                <w:sz w:val="28"/>
                <w:szCs w:val="28"/>
              </w:rPr>
            </w:pPr>
            <w:r w:rsidRPr="00FD57E4">
              <w:rPr>
                <w:rFonts w:ascii="Times New Roman" w:eastAsia="Times New Roman" w:hAnsi="Times New Roman" w:cs="Times New Roman"/>
                <w:sz w:val="28"/>
                <w:szCs w:val="28"/>
                <w:lang w:eastAsia="ru-RU"/>
              </w:rPr>
              <w:t>H(p)</w:t>
            </w:r>
          </w:p>
        </w:tc>
        <w:tc>
          <w:tcPr>
            <w:tcW w:w="8079" w:type="dxa"/>
          </w:tcPr>
          <w:p w:rsidR="004C670F" w:rsidRPr="00FD57E4" w:rsidRDefault="004C670F" w:rsidP="00FD57E4">
            <w:pPr>
              <w:pStyle w:val="a6"/>
              <w:rPr>
                <w:rFonts w:ascii="Times New Roman" w:hAnsi="Times New Roman" w:cs="Times New Roman"/>
                <w:sz w:val="28"/>
                <w:szCs w:val="28"/>
              </w:rPr>
            </w:pPr>
            <w:r w:rsidRPr="00FD57E4">
              <w:rPr>
                <w:rFonts w:ascii="Times New Roman" w:hAnsi="Times New Roman" w:cs="Times New Roman"/>
                <w:sz w:val="28"/>
                <w:szCs w:val="28"/>
              </w:rPr>
              <w:t xml:space="preserve">– </w:t>
            </w:r>
            <w:r w:rsidRPr="00FD57E4">
              <w:rPr>
                <w:rFonts w:ascii="Times New Roman" w:eastAsia="Times New Roman" w:hAnsi="Times New Roman" w:cs="Times New Roman"/>
                <w:sz w:val="28"/>
                <w:szCs w:val="28"/>
                <w:lang w:eastAsia="ru-RU"/>
              </w:rPr>
              <w:t>энтропия Шеннона</w:t>
            </w:r>
          </w:p>
        </w:tc>
      </w:tr>
      <w:tr w:rsidR="004C670F" w:rsidRPr="00FD57E4" w:rsidTr="006650A1">
        <w:tc>
          <w:tcPr>
            <w:tcW w:w="1668" w:type="dxa"/>
          </w:tcPr>
          <w:p w:rsidR="004C670F" w:rsidRPr="00FD57E4" w:rsidRDefault="004C670F" w:rsidP="00FD57E4">
            <w:pPr>
              <w:pStyle w:val="a6"/>
              <w:rPr>
                <w:rFonts w:ascii="Times New Roman" w:hAnsi="Times New Roman" w:cs="Times New Roman"/>
                <w:sz w:val="28"/>
                <w:szCs w:val="28"/>
              </w:rPr>
            </w:pPr>
            <w:r w:rsidRPr="00FD57E4">
              <w:rPr>
                <w:rFonts w:ascii="Times New Roman" w:eastAsia="Times New Roman" w:hAnsi="Times New Roman" w:cs="Times New Roman"/>
                <w:sz w:val="28"/>
                <w:szCs w:val="28"/>
                <w:lang w:eastAsia="ru-RU"/>
              </w:rPr>
              <w:t>HTML</w:t>
            </w:r>
          </w:p>
        </w:tc>
        <w:tc>
          <w:tcPr>
            <w:tcW w:w="8079" w:type="dxa"/>
          </w:tcPr>
          <w:p w:rsidR="004C670F" w:rsidRPr="00FD57E4" w:rsidRDefault="004C670F" w:rsidP="00FD57E4">
            <w:pPr>
              <w:pStyle w:val="a6"/>
              <w:rPr>
                <w:rFonts w:ascii="Times New Roman" w:hAnsi="Times New Roman" w:cs="Times New Roman"/>
                <w:sz w:val="28"/>
                <w:szCs w:val="28"/>
              </w:rPr>
            </w:pPr>
            <w:r w:rsidRPr="00FD57E4">
              <w:rPr>
                <w:rFonts w:ascii="Times New Roman" w:hAnsi="Times New Roman" w:cs="Times New Roman"/>
                <w:sz w:val="28"/>
                <w:szCs w:val="28"/>
              </w:rPr>
              <w:t xml:space="preserve">– </w:t>
            </w:r>
            <w:r w:rsidRPr="00FD57E4">
              <w:rPr>
                <w:rFonts w:ascii="Times New Roman" w:eastAsia="Times New Roman" w:hAnsi="Times New Roman" w:cs="Times New Roman"/>
                <w:sz w:val="28"/>
                <w:szCs w:val="28"/>
                <w:lang w:eastAsia="ru-RU"/>
              </w:rPr>
              <w:t>HyperText Markup Language</w:t>
            </w:r>
          </w:p>
        </w:tc>
      </w:tr>
      <w:tr w:rsidR="004C670F" w:rsidRPr="00FD57E4" w:rsidTr="006650A1">
        <w:tc>
          <w:tcPr>
            <w:tcW w:w="1668" w:type="dxa"/>
          </w:tcPr>
          <w:p w:rsidR="004C670F" w:rsidRPr="00FD57E4" w:rsidRDefault="004C670F" w:rsidP="00FD57E4">
            <w:pPr>
              <w:pStyle w:val="a6"/>
              <w:rPr>
                <w:rFonts w:ascii="Times New Roman" w:hAnsi="Times New Roman" w:cs="Times New Roman"/>
                <w:sz w:val="28"/>
                <w:szCs w:val="28"/>
              </w:rPr>
            </w:pPr>
            <w:r w:rsidRPr="00FD57E4">
              <w:rPr>
                <w:rFonts w:ascii="Times New Roman" w:eastAsia="Times New Roman" w:hAnsi="Times New Roman" w:cs="Times New Roman"/>
                <w:sz w:val="28"/>
                <w:szCs w:val="28"/>
                <w:lang w:eastAsia="ru-RU"/>
              </w:rPr>
              <w:t>IDF</w:t>
            </w:r>
          </w:p>
        </w:tc>
        <w:tc>
          <w:tcPr>
            <w:tcW w:w="8079" w:type="dxa"/>
          </w:tcPr>
          <w:p w:rsidR="004C670F" w:rsidRPr="00FD57E4" w:rsidRDefault="004C670F" w:rsidP="00FD57E4">
            <w:pPr>
              <w:pStyle w:val="a6"/>
              <w:rPr>
                <w:rFonts w:ascii="Times New Roman" w:hAnsi="Times New Roman" w:cs="Times New Roman"/>
                <w:sz w:val="28"/>
                <w:szCs w:val="28"/>
              </w:rPr>
            </w:pPr>
            <w:r w:rsidRPr="00FD57E4">
              <w:rPr>
                <w:rFonts w:ascii="Times New Roman" w:hAnsi="Times New Roman" w:cs="Times New Roman"/>
                <w:sz w:val="28"/>
                <w:szCs w:val="28"/>
              </w:rPr>
              <w:t xml:space="preserve">– </w:t>
            </w:r>
            <w:r w:rsidRPr="00FD57E4">
              <w:rPr>
                <w:rFonts w:ascii="Times New Roman" w:eastAsia="Times New Roman" w:hAnsi="Times New Roman" w:cs="Times New Roman"/>
                <w:sz w:val="28"/>
                <w:szCs w:val="28"/>
                <w:lang w:eastAsia="ru-RU"/>
              </w:rPr>
              <w:t>Inverse Document Frequency (обратная частота документа)</w:t>
            </w:r>
          </w:p>
        </w:tc>
      </w:tr>
      <w:tr w:rsidR="004C670F" w:rsidRPr="00FD57E4" w:rsidTr="006650A1">
        <w:tc>
          <w:tcPr>
            <w:tcW w:w="1668" w:type="dxa"/>
          </w:tcPr>
          <w:p w:rsidR="004C670F" w:rsidRPr="00FD57E4" w:rsidRDefault="004C670F" w:rsidP="00FD57E4">
            <w:pPr>
              <w:pStyle w:val="a6"/>
              <w:rPr>
                <w:rFonts w:ascii="Times New Roman" w:hAnsi="Times New Roman" w:cs="Times New Roman"/>
                <w:sz w:val="28"/>
                <w:szCs w:val="28"/>
              </w:rPr>
            </w:pPr>
            <w:r w:rsidRPr="00FD57E4">
              <w:rPr>
                <w:rFonts w:ascii="Times New Roman" w:eastAsia="Times New Roman" w:hAnsi="Times New Roman" w:cs="Times New Roman"/>
                <w:sz w:val="28"/>
                <w:szCs w:val="28"/>
                <w:lang w:eastAsia="ru-RU"/>
              </w:rPr>
              <w:t>LR</w:t>
            </w:r>
          </w:p>
        </w:tc>
        <w:tc>
          <w:tcPr>
            <w:tcW w:w="8079" w:type="dxa"/>
          </w:tcPr>
          <w:p w:rsidR="004C670F" w:rsidRPr="00FD57E4" w:rsidRDefault="004C670F" w:rsidP="00FD57E4">
            <w:pPr>
              <w:pStyle w:val="a6"/>
              <w:rPr>
                <w:rFonts w:ascii="Times New Roman" w:hAnsi="Times New Roman" w:cs="Times New Roman"/>
                <w:sz w:val="28"/>
                <w:szCs w:val="28"/>
              </w:rPr>
            </w:pPr>
            <w:r w:rsidRPr="00FD57E4">
              <w:rPr>
                <w:rFonts w:ascii="Times New Roman" w:hAnsi="Times New Roman" w:cs="Times New Roman"/>
                <w:sz w:val="28"/>
                <w:szCs w:val="28"/>
              </w:rPr>
              <w:t xml:space="preserve">– </w:t>
            </w:r>
            <w:r w:rsidRPr="00FD57E4">
              <w:rPr>
                <w:rFonts w:ascii="Times New Roman" w:eastAsia="Times New Roman" w:hAnsi="Times New Roman" w:cs="Times New Roman"/>
                <w:sz w:val="28"/>
                <w:szCs w:val="28"/>
                <w:lang w:eastAsia="ru-RU"/>
              </w:rPr>
              <w:t>Logistic Regression (логистическая регрессия)</w:t>
            </w:r>
          </w:p>
        </w:tc>
      </w:tr>
      <w:tr w:rsidR="004C670F" w:rsidRPr="0084062C" w:rsidTr="006650A1">
        <w:tc>
          <w:tcPr>
            <w:tcW w:w="1668" w:type="dxa"/>
          </w:tcPr>
          <w:p w:rsidR="004C670F" w:rsidRPr="00FD57E4" w:rsidRDefault="004C670F" w:rsidP="00FD57E4">
            <w:pPr>
              <w:pStyle w:val="a6"/>
              <w:rPr>
                <w:rFonts w:ascii="Times New Roman" w:hAnsi="Times New Roman" w:cs="Times New Roman"/>
                <w:sz w:val="28"/>
                <w:szCs w:val="28"/>
              </w:rPr>
            </w:pPr>
            <w:r w:rsidRPr="00FD57E4">
              <w:rPr>
                <w:rFonts w:ascii="Times New Roman" w:eastAsia="Times New Roman" w:hAnsi="Times New Roman" w:cs="Times New Roman"/>
                <w:sz w:val="28"/>
                <w:szCs w:val="28"/>
                <w:lang w:eastAsia="ru-RU"/>
              </w:rPr>
              <w:t>mBERT</w:t>
            </w:r>
          </w:p>
        </w:tc>
        <w:tc>
          <w:tcPr>
            <w:tcW w:w="8079" w:type="dxa"/>
          </w:tcPr>
          <w:p w:rsidR="004C670F" w:rsidRPr="00FD57E4" w:rsidRDefault="004C670F" w:rsidP="00FD57E4">
            <w:pPr>
              <w:pStyle w:val="a6"/>
              <w:rPr>
                <w:rFonts w:ascii="Times New Roman" w:hAnsi="Times New Roman" w:cs="Times New Roman"/>
                <w:sz w:val="28"/>
                <w:szCs w:val="28"/>
              </w:rPr>
            </w:pPr>
            <w:r w:rsidRPr="00FD57E4">
              <w:rPr>
                <w:rFonts w:ascii="Times New Roman" w:hAnsi="Times New Roman" w:cs="Times New Roman"/>
                <w:sz w:val="28"/>
                <w:szCs w:val="28"/>
              </w:rPr>
              <w:t xml:space="preserve">– </w:t>
            </w:r>
            <w:r w:rsidRPr="00FD57E4">
              <w:rPr>
                <w:rFonts w:ascii="Times New Roman" w:eastAsia="Times New Roman" w:hAnsi="Times New Roman" w:cs="Times New Roman"/>
                <w:sz w:val="28"/>
                <w:szCs w:val="28"/>
                <w:lang w:eastAsia="ru-RU"/>
              </w:rPr>
              <w:t>Multilingual BERT (многоязычная модель BERT)</w:t>
            </w:r>
          </w:p>
        </w:tc>
      </w:tr>
      <w:tr w:rsidR="004C670F" w:rsidRPr="00FD57E4" w:rsidTr="006650A1">
        <w:tc>
          <w:tcPr>
            <w:tcW w:w="1668" w:type="dxa"/>
          </w:tcPr>
          <w:p w:rsidR="004C670F" w:rsidRPr="00FD57E4" w:rsidRDefault="004C670F" w:rsidP="00FD57E4">
            <w:pPr>
              <w:pStyle w:val="a6"/>
              <w:rPr>
                <w:rFonts w:ascii="Times New Roman" w:hAnsi="Times New Roman" w:cs="Times New Roman"/>
                <w:sz w:val="28"/>
                <w:szCs w:val="28"/>
              </w:rPr>
            </w:pPr>
            <w:r w:rsidRPr="00FD57E4">
              <w:rPr>
                <w:rFonts w:ascii="Times New Roman" w:eastAsia="Times New Roman" w:hAnsi="Times New Roman" w:cs="Times New Roman"/>
                <w:sz w:val="28"/>
                <w:szCs w:val="28"/>
                <w:lang w:eastAsia="ru-RU"/>
              </w:rPr>
              <w:t>ML</w:t>
            </w:r>
          </w:p>
        </w:tc>
        <w:tc>
          <w:tcPr>
            <w:tcW w:w="8079" w:type="dxa"/>
          </w:tcPr>
          <w:p w:rsidR="004C670F" w:rsidRPr="00FD57E4" w:rsidRDefault="004C670F" w:rsidP="00FD57E4">
            <w:pPr>
              <w:pStyle w:val="a6"/>
              <w:rPr>
                <w:rFonts w:ascii="Times New Roman" w:hAnsi="Times New Roman" w:cs="Times New Roman"/>
                <w:sz w:val="28"/>
                <w:szCs w:val="28"/>
              </w:rPr>
            </w:pPr>
            <w:r w:rsidRPr="00FD57E4">
              <w:rPr>
                <w:rFonts w:ascii="Times New Roman" w:hAnsi="Times New Roman" w:cs="Times New Roman"/>
                <w:sz w:val="28"/>
                <w:szCs w:val="28"/>
              </w:rPr>
              <w:t xml:space="preserve">– </w:t>
            </w:r>
            <w:r w:rsidRPr="00FD57E4">
              <w:rPr>
                <w:rFonts w:ascii="Times New Roman" w:eastAsia="Times New Roman" w:hAnsi="Times New Roman" w:cs="Times New Roman"/>
                <w:sz w:val="28"/>
                <w:szCs w:val="28"/>
                <w:lang w:eastAsia="ru-RU"/>
              </w:rPr>
              <w:t>Machine Learning (машинное обучение)</w:t>
            </w:r>
          </w:p>
        </w:tc>
      </w:tr>
      <w:tr w:rsidR="004C670F" w:rsidRPr="00FD57E4" w:rsidTr="006650A1">
        <w:tc>
          <w:tcPr>
            <w:tcW w:w="1668" w:type="dxa"/>
          </w:tcPr>
          <w:p w:rsidR="004C670F" w:rsidRPr="00FD57E4" w:rsidRDefault="004C670F" w:rsidP="00FD57E4">
            <w:pPr>
              <w:pStyle w:val="a6"/>
              <w:rPr>
                <w:rFonts w:ascii="Times New Roman" w:hAnsi="Times New Roman" w:cs="Times New Roman"/>
                <w:sz w:val="28"/>
                <w:szCs w:val="28"/>
              </w:rPr>
            </w:pPr>
            <w:r w:rsidRPr="00FD57E4">
              <w:rPr>
                <w:rFonts w:ascii="Times New Roman" w:eastAsia="Times New Roman" w:hAnsi="Times New Roman" w:cs="Times New Roman"/>
                <w:sz w:val="28"/>
                <w:szCs w:val="28"/>
                <w:lang w:eastAsia="ru-RU"/>
              </w:rPr>
              <w:t>NB</w:t>
            </w:r>
          </w:p>
        </w:tc>
        <w:tc>
          <w:tcPr>
            <w:tcW w:w="8079" w:type="dxa"/>
          </w:tcPr>
          <w:p w:rsidR="004C670F" w:rsidRPr="00B41F03" w:rsidRDefault="004C670F" w:rsidP="00FD57E4">
            <w:pPr>
              <w:pStyle w:val="a6"/>
              <w:rPr>
                <w:rFonts w:ascii="Times New Roman" w:hAnsi="Times New Roman" w:cs="Times New Roman"/>
                <w:sz w:val="28"/>
                <w:szCs w:val="28"/>
                <w:lang w:val="ru-RU"/>
              </w:rPr>
            </w:pPr>
            <w:r w:rsidRPr="00B41F03">
              <w:rPr>
                <w:rFonts w:ascii="Times New Roman" w:hAnsi="Times New Roman" w:cs="Times New Roman"/>
                <w:sz w:val="28"/>
                <w:szCs w:val="28"/>
                <w:lang w:val="ru-RU"/>
              </w:rPr>
              <w:t xml:space="preserve">– </w:t>
            </w:r>
            <w:r w:rsidRPr="00FD57E4">
              <w:rPr>
                <w:rFonts w:ascii="Times New Roman" w:eastAsia="Times New Roman" w:hAnsi="Times New Roman" w:cs="Times New Roman"/>
                <w:sz w:val="28"/>
                <w:szCs w:val="28"/>
                <w:lang w:eastAsia="ru-RU"/>
              </w:rPr>
              <w:t>Naive</w:t>
            </w:r>
            <w:r w:rsidRPr="00B41F03">
              <w:rPr>
                <w:rFonts w:ascii="Times New Roman" w:eastAsia="Times New Roman" w:hAnsi="Times New Roman" w:cs="Times New Roman"/>
                <w:sz w:val="28"/>
                <w:szCs w:val="28"/>
                <w:lang w:val="ru-RU" w:eastAsia="ru-RU"/>
              </w:rPr>
              <w:t xml:space="preserve"> </w:t>
            </w:r>
            <w:r w:rsidRPr="00FD57E4">
              <w:rPr>
                <w:rFonts w:ascii="Times New Roman" w:eastAsia="Times New Roman" w:hAnsi="Times New Roman" w:cs="Times New Roman"/>
                <w:sz w:val="28"/>
                <w:szCs w:val="28"/>
                <w:lang w:eastAsia="ru-RU"/>
              </w:rPr>
              <w:t>Bayes</w:t>
            </w:r>
            <w:r w:rsidRPr="00B41F03">
              <w:rPr>
                <w:rFonts w:ascii="Times New Roman" w:eastAsia="Times New Roman" w:hAnsi="Times New Roman" w:cs="Times New Roman"/>
                <w:sz w:val="28"/>
                <w:szCs w:val="28"/>
                <w:lang w:val="ru-RU" w:eastAsia="ru-RU"/>
              </w:rPr>
              <w:t xml:space="preserve"> (наивный байесовский классификатор)</w:t>
            </w:r>
          </w:p>
        </w:tc>
      </w:tr>
      <w:tr w:rsidR="004C670F" w:rsidRPr="00FD57E4" w:rsidTr="006650A1">
        <w:tc>
          <w:tcPr>
            <w:tcW w:w="1668" w:type="dxa"/>
          </w:tcPr>
          <w:p w:rsidR="004C670F" w:rsidRPr="00FD57E4" w:rsidRDefault="004C670F" w:rsidP="00FD57E4">
            <w:pPr>
              <w:pStyle w:val="a6"/>
              <w:rPr>
                <w:rFonts w:ascii="Times New Roman" w:hAnsi="Times New Roman" w:cs="Times New Roman"/>
                <w:sz w:val="28"/>
                <w:szCs w:val="28"/>
              </w:rPr>
            </w:pPr>
            <w:r w:rsidRPr="00FD57E4">
              <w:rPr>
                <w:rFonts w:ascii="Times New Roman" w:eastAsia="Times New Roman" w:hAnsi="Times New Roman" w:cs="Times New Roman"/>
                <w:sz w:val="28"/>
                <w:szCs w:val="28"/>
                <w:lang w:eastAsia="ru-RU"/>
              </w:rPr>
              <w:t>NLP</w:t>
            </w:r>
          </w:p>
        </w:tc>
        <w:tc>
          <w:tcPr>
            <w:tcW w:w="8079" w:type="dxa"/>
          </w:tcPr>
          <w:p w:rsidR="004C670F" w:rsidRPr="00FD57E4" w:rsidRDefault="004C670F" w:rsidP="00FD57E4">
            <w:pPr>
              <w:pStyle w:val="a6"/>
              <w:rPr>
                <w:rFonts w:ascii="Times New Roman" w:hAnsi="Times New Roman" w:cs="Times New Roman"/>
                <w:sz w:val="28"/>
                <w:szCs w:val="28"/>
              </w:rPr>
            </w:pPr>
            <w:r w:rsidRPr="00FD57E4">
              <w:rPr>
                <w:rFonts w:ascii="Times New Roman" w:hAnsi="Times New Roman" w:cs="Times New Roman"/>
                <w:sz w:val="28"/>
                <w:szCs w:val="28"/>
              </w:rPr>
              <w:t xml:space="preserve">– </w:t>
            </w:r>
            <w:r w:rsidRPr="00FD57E4">
              <w:rPr>
                <w:rFonts w:ascii="Times New Roman" w:eastAsia="Times New Roman" w:hAnsi="Times New Roman" w:cs="Times New Roman"/>
                <w:sz w:val="28"/>
                <w:szCs w:val="28"/>
                <w:lang w:eastAsia="ru-RU"/>
              </w:rPr>
              <w:t>Natural Language Processing (обработка естественного языка)</w:t>
            </w:r>
          </w:p>
        </w:tc>
      </w:tr>
      <w:tr w:rsidR="004C670F" w:rsidRPr="00FD57E4" w:rsidTr="006650A1">
        <w:tc>
          <w:tcPr>
            <w:tcW w:w="1668" w:type="dxa"/>
          </w:tcPr>
          <w:p w:rsidR="004C670F" w:rsidRPr="00FD57E4" w:rsidRDefault="004C670F" w:rsidP="00FD57E4">
            <w:pPr>
              <w:pStyle w:val="a6"/>
              <w:rPr>
                <w:rFonts w:ascii="Times New Roman" w:hAnsi="Times New Roman" w:cs="Times New Roman"/>
                <w:sz w:val="28"/>
                <w:szCs w:val="28"/>
              </w:rPr>
            </w:pPr>
            <w:r w:rsidRPr="00FD57E4">
              <w:rPr>
                <w:rFonts w:ascii="Times New Roman" w:eastAsia="Times New Roman" w:hAnsi="Times New Roman" w:cs="Times New Roman"/>
                <w:sz w:val="28"/>
                <w:szCs w:val="28"/>
                <w:lang w:eastAsia="ru-RU"/>
              </w:rPr>
              <w:t>Precision</w:t>
            </w:r>
          </w:p>
        </w:tc>
        <w:tc>
          <w:tcPr>
            <w:tcW w:w="8079" w:type="dxa"/>
          </w:tcPr>
          <w:p w:rsidR="004C670F" w:rsidRPr="00FD57E4" w:rsidRDefault="004C670F" w:rsidP="00FD57E4">
            <w:pPr>
              <w:pStyle w:val="a6"/>
              <w:rPr>
                <w:rFonts w:ascii="Times New Roman" w:hAnsi="Times New Roman" w:cs="Times New Roman"/>
                <w:sz w:val="28"/>
                <w:szCs w:val="28"/>
              </w:rPr>
            </w:pPr>
            <w:r w:rsidRPr="00FD57E4">
              <w:rPr>
                <w:rFonts w:ascii="Times New Roman" w:hAnsi="Times New Roman" w:cs="Times New Roman"/>
                <w:sz w:val="28"/>
                <w:szCs w:val="28"/>
              </w:rPr>
              <w:t xml:space="preserve">– </w:t>
            </w:r>
            <w:r w:rsidRPr="00FD57E4">
              <w:rPr>
                <w:rFonts w:ascii="Times New Roman" w:eastAsia="Times New Roman" w:hAnsi="Times New Roman" w:cs="Times New Roman"/>
                <w:sz w:val="28"/>
                <w:szCs w:val="28"/>
                <w:lang w:eastAsia="ru-RU"/>
              </w:rPr>
              <w:t>точность положительного класса</w:t>
            </w:r>
          </w:p>
        </w:tc>
      </w:tr>
      <w:tr w:rsidR="004C670F" w:rsidRPr="00FD57E4" w:rsidTr="006650A1">
        <w:tc>
          <w:tcPr>
            <w:tcW w:w="1668" w:type="dxa"/>
          </w:tcPr>
          <w:p w:rsidR="004C670F" w:rsidRPr="00FD57E4" w:rsidRDefault="004C670F" w:rsidP="00FD57E4">
            <w:pPr>
              <w:pStyle w:val="a6"/>
              <w:rPr>
                <w:rFonts w:ascii="Times New Roman" w:hAnsi="Times New Roman" w:cs="Times New Roman"/>
                <w:sz w:val="28"/>
                <w:szCs w:val="28"/>
              </w:rPr>
            </w:pPr>
            <w:r w:rsidRPr="00FD57E4">
              <w:rPr>
                <w:rFonts w:ascii="Times New Roman" w:eastAsia="Times New Roman" w:hAnsi="Times New Roman" w:cs="Times New Roman"/>
                <w:sz w:val="28"/>
                <w:szCs w:val="28"/>
                <w:lang w:eastAsia="ru-RU"/>
              </w:rPr>
              <w:t>Recall</w:t>
            </w:r>
          </w:p>
        </w:tc>
        <w:tc>
          <w:tcPr>
            <w:tcW w:w="8079" w:type="dxa"/>
          </w:tcPr>
          <w:p w:rsidR="004C670F" w:rsidRPr="00FD57E4" w:rsidRDefault="004C670F" w:rsidP="00FD57E4">
            <w:pPr>
              <w:pStyle w:val="a6"/>
              <w:rPr>
                <w:rFonts w:ascii="Times New Roman" w:hAnsi="Times New Roman" w:cs="Times New Roman"/>
                <w:sz w:val="28"/>
                <w:szCs w:val="28"/>
              </w:rPr>
            </w:pPr>
            <w:r w:rsidRPr="00FD57E4">
              <w:rPr>
                <w:rFonts w:ascii="Times New Roman" w:hAnsi="Times New Roman" w:cs="Times New Roman"/>
                <w:sz w:val="28"/>
                <w:szCs w:val="28"/>
              </w:rPr>
              <w:t xml:space="preserve">– </w:t>
            </w:r>
            <w:r w:rsidRPr="00FD57E4">
              <w:rPr>
                <w:rFonts w:ascii="Times New Roman" w:eastAsia="Times New Roman" w:hAnsi="Times New Roman" w:cs="Times New Roman"/>
                <w:sz w:val="28"/>
                <w:szCs w:val="28"/>
                <w:lang w:eastAsia="ru-RU"/>
              </w:rPr>
              <w:t>полнота</w:t>
            </w:r>
          </w:p>
        </w:tc>
      </w:tr>
      <w:tr w:rsidR="004C670F" w:rsidRPr="00FD57E4" w:rsidTr="006650A1">
        <w:tc>
          <w:tcPr>
            <w:tcW w:w="1668" w:type="dxa"/>
          </w:tcPr>
          <w:p w:rsidR="004C670F" w:rsidRPr="00FD57E4" w:rsidRDefault="004C670F" w:rsidP="00FD57E4">
            <w:pPr>
              <w:pStyle w:val="a6"/>
              <w:rPr>
                <w:rFonts w:ascii="Times New Roman" w:hAnsi="Times New Roman" w:cs="Times New Roman"/>
                <w:sz w:val="28"/>
                <w:szCs w:val="28"/>
              </w:rPr>
            </w:pPr>
            <w:r w:rsidRPr="00FD57E4">
              <w:rPr>
                <w:rFonts w:ascii="Times New Roman" w:eastAsia="Times New Roman" w:hAnsi="Times New Roman" w:cs="Times New Roman"/>
                <w:sz w:val="28"/>
                <w:szCs w:val="28"/>
                <w:lang w:eastAsia="ru-RU"/>
              </w:rPr>
              <w:t>Self-Attention</w:t>
            </w:r>
          </w:p>
        </w:tc>
        <w:tc>
          <w:tcPr>
            <w:tcW w:w="8079" w:type="dxa"/>
          </w:tcPr>
          <w:p w:rsidR="004C670F" w:rsidRPr="00FD57E4" w:rsidRDefault="004C670F" w:rsidP="00FD57E4">
            <w:pPr>
              <w:pStyle w:val="a6"/>
              <w:rPr>
                <w:rFonts w:ascii="Times New Roman" w:hAnsi="Times New Roman" w:cs="Times New Roman"/>
                <w:sz w:val="28"/>
                <w:szCs w:val="28"/>
              </w:rPr>
            </w:pPr>
            <w:r w:rsidRPr="00FD57E4">
              <w:rPr>
                <w:rFonts w:ascii="Times New Roman" w:hAnsi="Times New Roman" w:cs="Times New Roman"/>
                <w:sz w:val="28"/>
                <w:szCs w:val="28"/>
              </w:rPr>
              <w:t xml:space="preserve">– </w:t>
            </w:r>
            <w:r w:rsidRPr="00FD57E4">
              <w:rPr>
                <w:rFonts w:ascii="Times New Roman" w:eastAsia="Times New Roman" w:hAnsi="Times New Roman" w:cs="Times New Roman"/>
                <w:sz w:val="28"/>
                <w:szCs w:val="28"/>
                <w:lang w:eastAsia="ru-RU"/>
              </w:rPr>
              <w:t>механизм самовнимания</w:t>
            </w:r>
          </w:p>
        </w:tc>
      </w:tr>
      <w:tr w:rsidR="004C670F" w:rsidRPr="00FD57E4" w:rsidTr="006650A1">
        <w:tc>
          <w:tcPr>
            <w:tcW w:w="1668" w:type="dxa"/>
          </w:tcPr>
          <w:p w:rsidR="004C670F" w:rsidRPr="00FD57E4" w:rsidRDefault="004C670F" w:rsidP="00FD57E4">
            <w:pPr>
              <w:pStyle w:val="a6"/>
              <w:rPr>
                <w:rFonts w:ascii="Times New Roman" w:hAnsi="Times New Roman" w:cs="Times New Roman"/>
                <w:sz w:val="28"/>
                <w:szCs w:val="28"/>
              </w:rPr>
            </w:pPr>
            <w:r w:rsidRPr="00FD57E4">
              <w:rPr>
                <w:rFonts w:ascii="Times New Roman" w:eastAsia="Times New Roman" w:hAnsi="Times New Roman" w:cs="Times New Roman"/>
                <w:sz w:val="28"/>
                <w:szCs w:val="28"/>
                <w:lang w:eastAsia="ru-RU"/>
              </w:rPr>
              <w:t>SEP</w:t>
            </w:r>
          </w:p>
        </w:tc>
        <w:tc>
          <w:tcPr>
            <w:tcW w:w="8079" w:type="dxa"/>
          </w:tcPr>
          <w:p w:rsidR="004C670F" w:rsidRPr="00FD57E4" w:rsidRDefault="004C670F" w:rsidP="00FD57E4">
            <w:pPr>
              <w:pStyle w:val="a6"/>
              <w:rPr>
                <w:rFonts w:ascii="Times New Roman" w:hAnsi="Times New Roman" w:cs="Times New Roman"/>
                <w:sz w:val="28"/>
                <w:szCs w:val="28"/>
              </w:rPr>
            </w:pPr>
            <w:r w:rsidRPr="00FD57E4">
              <w:rPr>
                <w:rFonts w:ascii="Times New Roman" w:hAnsi="Times New Roman" w:cs="Times New Roman"/>
                <w:sz w:val="28"/>
                <w:szCs w:val="28"/>
              </w:rPr>
              <w:t xml:space="preserve">– </w:t>
            </w:r>
            <w:r w:rsidRPr="00FD57E4">
              <w:rPr>
                <w:rFonts w:ascii="Times New Roman" w:eastAsia="Times New Roman" w:hAnsi="Times New Roman" w:cs="Times New Roman"/>
                <w:sz w:val="28"/>
                <w:szCs w:val="28"/>
                <w:lang w:eastAsia="ru-RU"/>
              </w:rPr>
              <w:t>токен разделения предложений</w:t>
            </w:r>
            <w:r w:rsidRPr="00FD57E4">
              <w:rPr>
                <w:rFonts w:ascii="Times New Roman" w:hAnsi="Times New Roman" w:cs="Times New Roman"/>
                <w:sz w:val="28"/>
                <w:szCs w:val="28"/>
              </w:rPr>
              <w:t>,</w:t>
            </w:r>
          </w:p>
        </w:tc>
      </w:tr>
      <w:tr w:rsidR="004C670F" w:rsidRPr="00FD57E4" w:rsidTr="006650A1">
        <w:tc>
          <w:tcPr>
            <w:tcW w:w="1668" w:type="dxa"/>
          </w:tcPr>
          <w:p w:rsidR="004C670F" w:rsidRPr="00FD57E4" w:rsidRDefault="004C670F" w:rsidP="00FD57E4">
            <w:pPr>
              <w:pStyle w:val="a6"/>
              <w:rPr>
                <w:rFonts w:ascii="Times New Roman" w:hAnsi="Times New Roman" w:cs="Times New Roman"/>
                <w:sz w:val="28"/>
                <w:szCs w:val="28"/>
              </w:rPr>
            </w:pPr>
            <w:r w:rsidRPr="00FD57E4">
              <w:rPr>
                <w:rFonts w:ascii="Times New Roman" w:eastAsia="Times New Roman" w:hAnsi="Times New Roman" w:cs="Times New Roman"/>
                <w:sz w:val="28"/>
                <w:szCs w:val="28"/>
                <w:lang w:eastAsia="ru-RU"/>
              </w:rPr>
              <w:t>Sigmoid</w:t>
            </w:r>
          </w:p>
        </w:tc>
        <w:tc>
          <w:tcPr>
            <w:tcW w:w="8079" w:type="dxa"/>
          </w:tcPr>
          <w:p w:rsidR="004C670F" w:rsidRPr="00FD57E4" w:rsidRDefault="004C670F" w:rsidP="00FD57E4">
            <w:pPr>
              <w:pStyle w:val="a6"/>
              <w:rPr>
                <w:rFonts w:ascii="Times New Roman" w:hAnsi="Times New Roman" w:cs="Times New Roman"/>
                <w:b/>
                <w:bCs/>
                <w:sz w:val="28"/>
                <w:szCs w:val="28"/>
              </w:rPr>
            </w:pPr>
            <w:r w:rsidRPr="00FD57E4">
              <w:rPr>
                <w:rFonts w:ascii="Times New Roman" w:hAnsi="Times New Roman" w:cs="Times New Roman"/>
                <w:sz w:val="28"/>
                <w:szCs w:val="28"/>
              </w:rPr>
              <w:t xml:space="preserve">– </w:t>
            </w:r>
            <w:r w:rsidRPr="00FD57E4">
              <w:rPr>
                <w:rFonts w:ascii="Times New Roman" w:eastAsia="Times New Roman" w:hAnsi="Times New Roman" w:cs="Times New Roman"/>
                <w:sz w:val="28"/>
                <w:szCs w:val="28"/>
                <w:lang w:eastAsia="ru-RU"/>
              </w:rPr>
              <w:t>сигмоидальная функция активации</w:t>
            </w:r>
          </w:p>
        </w:tc>
      </w:tr>
      <w:tr w:rsidR="004C670F" w:rsidRPr="00FD57E4" w:rsidTr="006650A1">
        <w:tc>
          <w:tcPr>
            <w:tcW w:w="1668" w:type="dxa"/>
          </w:tcPr>
          <w:p w:rsidR="004C670F" w:rsidRPr="00FD57E4" w:rsidRDefault="004C670F" w:rsidP="00FD57E4">
            <w:pPr>
              <w:pStyle w:val="a6"/>
              <w:rPr>
                <w:rFonts w:ascii="Times New Roman" w:hAnsi="Times New Roman" w:cs="Times New Roman"/>
                <w:sz w:val="28"/>
                <w:szCs w:val="28"/>
              </w:rPr>
            </w:pPr>
            <w:r w:rsidRPr="00FD57E4">
              <w:rPr>
                <w:rFonts w:ascii="Times New Roman" w:eastAsia="Times New Roman" w:hAnsi="Times New Roman" w:cs="Times New Roman"/>
                <w:sz w:val="28"/>
                <w:szCs w:val="28"/>
                <w:lang w:eastAsia="ru-RU"/>
              </w:rPr>
              <w:t>SI</w:t>
            </w:r>
          </w:p>
        </w:tc>
        <w:tc>
          <w:tcPr>
            <w:tcW w:w="8079" w:type="dxa"/>
          </w:tcPr>
          <w:p w:rsidR="004C670F" w:rsidRPr="00FD57E4" w:rsidRDefault="004C670F" w:rsidP="00FD57E4">
            <w:pPr>
              <w:pStyle w:val="a6"/>
              <w:rPr>
                <w:rFonts w:ascii="Times New Roman" w:hAnsi="Times New Roman" w:cs="Times New Roman"/>
                <w:sz w:val="28"/>
                <w:szCs w:val="28"/>
              </w:rPr>
            </w:pPr>
            <w:r w:rsidRPr="00FD57E4">
              <w:rPr>
                <w:rFonts w:ascii="Times New Roman" w:hAnsi="Times New Roman" w:cs="Times New Roman"/>
                <w:sz w:val="28"/>
                <w:szCs w:val="28"/>
              </w:rPr>
              <w:t xml:space="preserve">– </w:t>
            </w:r>
            <w:r w:rsidRPr="00FD57E4">
              <w:rPr>
                <w:rFonts w:ascii="Times New Roman" w:eastAsia="Times New Roman" w:hAnsi="Times New Roman" w:cs="Times New Roman"/>
                <w:sz w:val="28"/>
                <w:szCs w:val="28"/>
                <w:lang w:eastAsia="ru-RU"/>
              </w:rPr>
              <w:t>Susceptible–Infected модель</w:t>
            </w:r>
          </w:p>
        </w:tc>
      </w:tr>
      <w:tr w:rsidR="004C670F" w:rsidRPr="00FD57E4" w:rsidTr="006650A1">
        <w:tc>
          <w:tcPr>
            <w:tcW w:w="1668" w:type="dxa"/>
          </w:tcPr>
          <w:p w:rsidR="004C670F" w:rsidRPr="00FD57E4" w:rsidRDefault="004C670F" w:rsidP="00FD57E4">
            <w:pPr>
              <w:pStyle w:val="a6"/>
              <w:rPr>
                <w:rFonts w:ascii="Times New Roman" w:hAnsi="Times New Roman" w:cs="Times New Roman"/>
                <w:sz w:val="28"/>
                <w:szCs w:val="28"/>
              </w:rPr>
            </w:pPr>
            <w:r w:rsidRPr="00FD57E4">
              <w:rPr>
                <w:rFonts w:ascii="Times New Roman" w:eastAsia="Times New Roman" w:hAnsi="Times New Roman" w:cs="Times New Roman"/>
                <w:sz w:val="28"/>
                <w:szCs w:val="28"/>
                <w:lang w:eastAsia="ru-RU"/>
              </w:rPr>
              <w:t>SIR</w:t>
            </w:r>
          </w:p>
        </w:tc>
        <w:tc>
          <w:tcPr>
            <w:tcW w:w="8079" w:type="dxa"/>
          </w:tcPr>
          <w:p w:rsidR="004C670F" w:rsidRPr="00FD57E4" w:rsidRDefault="004C670F" w:rsidP="00FD57E4">
            <w:pPr>
              <w:pStyle w:val="a6"/>
              <w:rPr>
                <w:rFonts w:ascii="Times New Roman" w:hAnsi="Times New Roman" w:cs="Times New Roman"/>
                <w:sz w:val="28"/>
                <w:szCs w:val="28"/>
              </w:rPr>
            </w:pPr>
            <w:r w:rsidRPr="00FD57E4">
              <w:rPr>
                <w:rFonts w:ascii="Times New Roman" w:hAnsi="Times New Roman" w:cs="Times New Roman"/>
                <w:sz w:val="28"/>
                <w:szCs w:val="28"/>
              </w:rPr>
              <w:t xml:space="preserve">– </w:t>
            </w:r>
            <w:r w:rsidRPr="00FD57E4">
              <w:rPr>
                <w:rFonts w:ascii="Times New Roman" w:eastAsia="Times New Roman" w:hAnsi="Times New Roman" w:cs="Times New Roman"/>
                <w:sz w:val="28"/>
                <w:szCs w:val="28"/>
                <w:lang w:eastAsia="ru-RU"/>
              </w:rPr>
              <w:t>Susceptible–Infected–Removed модель</w:t>
            </w:r>
          </w:p>
        </w:tc>
      </w:tr>
      <w:tr w:rsidR="004C670F" w:rsidRPr="00FD57E4" w:rsidTr="006650A1">
        <w:tc>
          <w:tcPr>
            <w:tcW w:w="1668" w:type="dxa"/>
          </w:tcPr>
          <w:p w:rsidR="004C670F" w:rsidRPr="00FD57E4" w:rsidRDefault="004C670F" w:rsidP="00FD57E4">
            <w:pPr>
              <w:pStyle w:val="a6"/>
              <w:rPr>
                <w:rFonts w:ascii="Times New Roman" w:hAnsi="Times New Roman" w:cs="Times New Roman"/>
                <w:sz w:val="28"/>
                <w:szCs w:val="28"/>
              </w:rPr>
            </w:pPr>
            <w:r w:rsidRPr="00FD57E4">
              <w:rPr>
                <w:rFonts w:ascii="Times New Roman" w:eastAsia="Times New Roman" w:hAnsi="Times New Roman" w:cs="Times New Roman"/>
                <w:sz w:val="28"/>
                <w:szCs w:val="28"/>
                <w:lang w:eastAsia="ru-RU"/>
              </w:rPr>
              <w:t>Softmax</w:t>
            </w:r>
          </w:p>
        </w:tc>
        <w:tc>
          <w:tcPr>
            <w:tcW w:w="8079" w:type="dxa"/>
          </w:tcPr>
          <w:p w:rsidR="004C670F" w:rsidRPr="00FD57E4" w:rsidRDefault="004C670F" w:rsidP="00FD57E4">
            <w:pPr>
              <w:pStyle w:val="a6"/>
              <w:rPr>
                <w:rFonts w:ascii="Times New Roman" w:hAnsi="Times New Roman" w:cs="Times New Roman"/>
                <w:sz w:val="28"/>
                <w:szCs w:val="28"/>
              </w:rPr>
            </w:pPr>
            <w:r w:rsidRPr="00FD57E4">
              <w:rPr>
                <w:rFonts w:ascii="Times New Roman" w:hAnsi="Times New Roman" w:cs="Times New Roman"/>
                <w:sz w:val="28"/>
                <w:szCs w:val="28"/>
              </w:rPr>
              <w:t xml:space="preserve">– </w:t>
            </w:r>
            <w:r w:rsidRPr="00FD57E4">
              <w:rPr>
                <w:rFonts w:ascii="Times New Roman" w:eastAsia="Times New Roman" w:hAnsi="Times New Roman" w:cs="Times New Roman"/>
                <w:sz w:val="28"/>
                <w:szCs w:val="28"/>
                <w:lang w:eastAsia="ru-RU"/>
              </w:rPr>
              <w:t>функция нормализации вероятностей</w:t>
            </w:r>
          </w:p>
        </w:tc>
      </w:tr>
      <w:tr w:rsidR="004C670F" w:rsidRPr="00FD57E4" w:rsidTr="006650A1">
        <w:tc>
          <w:tcPr>
            <w:tcW w:w="1668" w:type="dxa"/>
          </w:tcPr>
          <w:p w:rsidR="004C670F" w:rsidRPr="00FD57E4" w:rsidRDefault="004C670F" w:rsidP="00FD57E4">
            <w:pPr>
              <w:pStyle w:val="a6"/>
              <w:rPr>
                <w:rFonts w:ascii="Times New Roman" w:hAnsi="Times New Roman" w:cs="Times New Roman"/>
                <w:sz w:val="28"/>
                <w:szCs w:val="28"/>
              </w:rPr>
            </w:pPr>
            <w:r w:rsidRPr="00FD57E4">
              <w:rPr>
                <w:rFonts w:ascii="Times New Roman" w:eastAsia="Times New Roman" w:hAnsi="Times New Roman" w:cs="Times New Roman"/>
                <w:sz w:val="28"/>
                <w:szCs w:val="28"/>
                <w:lang w:eastAsia="ru-RU"/>
              </w:rPr>
              <w:t>Stacking</w:t>
            </w:r>
          </w:p>
        </w:tc>
        <w:tc>
          <w:tcPr>
            <w:tcW w:w="8079" w:type="dxa"/>
          </w:tcPr>
          <w:p w:rsidR="004C670F" w:rsidRPr="00FD57E4" w:rsidRDefault="004C670F" w:rsidP="00FD57E4">
            <w:pPr>
              <w:pStyle w:val="a6"/>
              <w:rPr>
                <w:rFonts w:ascii="Times New Roman" w:hAnsi="Times New Roman" w:cs="Times New Roman"/>
                <w:sz w:val="28"/>
                <w:szCs w:val="28"/>
              </w:rPr>
            </w:pPr>
            <w:r w:rsidRPr="00FD57E4">
              <w:rPr>
                <w:rFonts w:ascii="Times New Roman" w:hAnsi="Times New Roman" w:cs="Times New Roman"/>
                <w:sz w:val="28"/>
                <w:szCs w:val="28"/>
              </w:rPr>
              <w:t xml:space="preserve">– </w:t>
            </w:r>
            <w:r w:rsidRPr="00FD57E4">
              <w:rPr>
                <w:rFonts w:ascii="Times New Roman" w:eastAsia="Times New Roman" w:hAnsi="Times New Roman" w:cs="Times New Roman"/>
                <w:sz w:val="28"/>
                <w:szCs w:val="28"/>
                <w:lang w:eastAsia="ru-RU"/>
              </w:rPr>
              <w:t>ансамблирование с метамоделью</w:t>
            </w:r>
          </w:p>
        </w:tc>
      </w:tr>
      <w:tr w:rsidR="004C670F" w:rsidRPr="0084062C" w:rsidTr="006650A1">
        <w:tc>
          <w:tcPr>
            <w:tcW w:w="1668" w:type="dxa"/>
          </w:tcPr>
          <w:p w:rsidR="004C670F" w:rsidRPr="00FD57E4" w:rsidRDefault="004C670F" w:rsidP="00FD57E4">
            <w:pPr>
              <w:pStyle w:val="a6"/>
              <w:rPr>
                <w:rFonts w:ascii="Times New Roman" w:hAnsi="Times New Roman" w:cs="Times New Roman"/>
                <w:sz w:val="28"/>
                <w:szCs w:val="28"/>
              </w:rPr>
            </w:pPr>
            <w:r w:rsidRPr="00FD57E4">
              <w:rPr>
                <w:rFonts w:ascii="Times New Roman" w:eastAsia="Times New Roman" w:hAnsi="Times New Roman" w:cs="Times New Roman"/>
                <w:sz w:val="28"/>
                <w:szCs w:val="28"/>
                <w:lang w:eastAsia="ru-RU"/>
              </w:rPr>
              <w:t>SVM</w:t>
            </w:r>
          </w:p>
        </w:tc>
        <w:tc>
          <w:tcPr>
            <w:tcW w:w="8079" w:type="dxa"/>
          </w:tcPr>
          <w:p w:rsidR="004C670F" w:rsidRPr="00FD57E4" w:rsidRDefault="004C670F" w:rsidP="00FD57E4">
            <w:pPr>
              <w:pStyle w:val="a6"/>
              <w:rPr>
                <w:rFonts w:ascii="Times New Roman" w:hAnsi="Times New Roman" w:cs="Times New Roman"/>
                <w:sz w:val="28"/>
                <w:szCs w:val="28"/>
              </w:rPr>
            </w:pPr>
            <w:r w:rsidRPr="00FD57E4">
              <w:rPr>
                <w:rFonts w:ascii="Times New Roman" w:hAnsi="Times New Roman" w:cs="Times New Roman"/>
                <w:sz w:val="28"/>
                <w:szCs w:val="28"/>
              </w:rPr>
              <w:t xml:space="preserve">– </w:t>
            </w:r>
            <w:r w:rsidRPr="00FD57E4">
              <w:rPr>
                <w:rFonts w:ascii="Times New Roman" w:eastAsia="Times New Roman" w:hAnsi="Times New Roman" w:cs="Times New Roman"/>
                <w:sz w:val="28"/>
                <w:szCs w:val="28"/>
                <w:lang w:eastAsia="ru-RU"/>
              </w:rPr>
              <w:t>Support Vector Machine (метод опорных векторов)</w:t>
            </w:r>
          </w:p>
        </w:tc>
      </w:tr>
      <w:tr w:rsidR="004C670F" w:rsidRPr="00FD57E4" w:rsidTr="006650A1">
        <w:tc>
          <w:tcPr>
            <w:tcW w:w="1668" w:type="dxa"/>
          </w:tcPr>
          <w:p w:rsidR="004C670F" w:rsidRPr="00FD57E4" w:rsidRDefault="004C670F" w:rsidP="00FD57E4">
            <w:pPr>
              <w:pStyle w:val="a6"/>
              <w:rPr>
                <w:rFonts w:ascii="Times New Roman" w:hAnsi="Times New Roman" w:cs="Times New Roman"/>
                <w:sz w:val="28"/>
                <w:szCs w:val="28"/>
              </w:rPr>
            </w:pPr>
            <w:r w:rsidRPr="00FD57E4">
              <w:rPr>
                <w:rFonts w:ascii="Times New Roman" w:eastAsia="Times New Roman" w:hAnsi="Times New Roman" w:cs="Times New Roman"/>
                <w:sz w:val="28"/>
                <w:szCs w:val="28"/>
                <w:lang w:eastAsia="ru-RU"/>
              </w:rPr>
              <w:t>TF</w:t>
            </w:r>
          </w:p>
        </w:tc>
        <w:tc>
          <w:tcPr>
            <w:tcW w:w="8079" w:type="dxa"/>
          </w:tcPr>
          <w:p w:rsidR="004C670F" w:rsidRPr="00FD57E4" w:rsidRDefault="004C670F" w:rsidP="00FD57E4">
            <w:pPr>
              <w:pStyle w:val="a6"/>
              <w:rPr>
                <w:rFonts w:ascii="Times New Roman" w:hAnsi="Times New Roman" w:cs="Times New Roman"/>
                <w:sz w:val="28"/>
                <w:szCs w:val="28"/>
              </w:rPr>
            </w:pPr>
            <w:r w:rsidRPr="00FD57E4">
              <w:rPr>
                <w:rFonts w:ascii="Times New Roman" w:hAnsi="Times New Roman" w:cs="Times New Roman"/>
                <w:sz w:val="28"/>
                <w:szCs w:val="28"/>
              </w:rPr>
              <w:t xml:space="preserve">– </w:t>
            </w:r>
            <w:r w:rsidRPr="00FD57E4">
              <w:rPr>
                <w:rFonts w:ascii="Times New Roman" w:eastAsia="Times New Roman" w:hAnsi="Times New Roman" w:cs="Times New Roman"/>
                <w:sz w:val="28"/>
                <w:szCs w:val="28"/>
                <w:lang w:eastAsia="ru-RU"/>
              </w:rPr>
              <w:t>Term Frequency (частота терма)</w:t>
            </w:r>
          </w:p>
        </w:tc>
      </w:tr>
      <w:tr w:rsidR="004C670F" w:rsidRPr="0084062C" w:rsidTr="006650A1">
        <w:tc>
          <w:tcPr>
            <w:tcW w:w="1668" w:type="dxa"/>
          </w:tcPr>
          <w:p w:rsidR="004C670F" w:rsidRPr="00FD57E4" w:rsidRDefault="004C670F" w:rsidP="00FD57E4">
            <w:pPr>
              <w:pStyle w:val="a6"/>
              <w:rPr>
                <w:rFonts w:ascii="Times New Roman" w:hAnsi="Times New Roman" w:cs="Times New Roman"/>
                <w:sz w:val="28"/>
                <w:szCs w:val="28"/>
              </w:rPr>
            </w:pPr>
            <w:r w:rsidRPr="00FD57E4">
              <w:rPr>
                <w:rFonts w:ascii="Times New Roman" w:eastAsia="Times New Roman" w:hAnsi="Times New Roman" w:cs="Times New Roman"/>
                <w:sz w:val="28"/>
                <w:szCs w:val="28"/>
                <w:lang w:eastAsia="ru-RU"/>
              </w:rPr>
              <w:t>TF-IDF</w:t>
            </w:r>
          </w:p>
        </w:tc>
        <w:tc>
          <w:tcPr>
            <w:tcW w:w="8079" w:type="dxa"/>
          </w:tcPr>
          <w:p w:rsidR="004C670F" w:rsidRPr="00FD57E4" w:rsidRDefault="004C670F" w:rsidP="00FD57E4">
            <w:pPr>
              <w:pStyle w:val="a6"/>
              <w:rPr>
                <w:rFonts w:ascii="Times New Roman" w:hAnsi="Times New Roman" w:cs="Times New Roman"/>
                <w:sz w:val="28"/>
                <w:szCs w:val="28"/>
              </w:rPr>
            </w:pPr>
            <w:r w:rsidRPr="00FD57E4">
              <w:rPr>
                <w:rFonts w:ascii="Times New Roman" w:hAnsi="Times New Roman" w:cs="Times New Roman"/>
                <w:sz w:val="28"/>
                <w:szCs w:val="28"/>
              </w:rPr>
              <w:t xml:space="preserve">– </w:t>
            </w:r>
            <w:r w:rsidRPr="00FD57E4">
              <w:rPr>
                <w:rFonts w:ascii="Times New Roman" w:eastAsia="Times New Roman" w:hAnsi="Times New Roman" w:cs="Times New Roman"/>
                <w:sz w:val="28"/>
                <w:szCs w:val="28"/>
                <w:lang w:eastAsia="ru-RU"/>
              </w:rPr>
              <w:t>Term Frequency – Inverse Document Frequency</w:t>
            </w:r>
          </w:p>
        </w:tc>
      </w:tr>
      <w:tr w:rsidR="004C670F" w:rsidRPr="00FD57E4" w:rsidTr="006650A1">
        <w:tc>
          <w:tcPr>
            <w:tcW w:w="1668" w:type="dxa"/>
          </w:tcPr>
          <w:p w:rsidR="004C670F" w:rsidRPr="00FD57E4" w:rsidRDefault="004C670F" w:rsidP="00FD57E4">
            <w:pPr>
              <w:pStyle w:val="a6"/>
              <w:rPr>
                <w:rFonts w:ascii="Times New Roman" w:hAnsi="Times New Roman" w:cs="Times New Roman"/>
                <w:sz w:val="28"/>
                <w:szCs w:val="28"/>
              </w:rPr>
            </w:pPr>
            <w:r w:rsidRPr="00FD57E4">
              <w:rPr>
                <w:rFonts w:ascii="Times New Roman" w:eastAsia="Times New Roman" w:hAnsi="Times New Roman" w:cs="Times New Roman"/>
                <w:sz w:val="28"/>
                <w:szCs w:val="28"/>
                <w:lang w:eastAsia="ru-RU"/>
              </w:rPr>
              <w:t>Token</w:t>
            </w:r>
          </w:p>
        </w:tc>
        <w:tc>
          <w:tcPr>
            <w:tcW w:w="8079" w:type="dxa"/>
          </w:tcPr>
          <w:p w:rsidR="004C670F" w:rsidRPr="00B41F03" w:rsidRDefault="004C670F" w:rsidP="00FD57E4">
            <w:pPr>
              <w:pStyle w:val="a6"/>
              <w:rPr>
                <w:rFonts w:ascii="Times New Roman" w:hAnsi="Times New Roman" w:cs="Times New Roman"/>
                <w:sz w:val="28"/>
                <w:szCs w:val="28"/>
                <w:lang w:val="ru-RU"/>
              </w:rPr>
            </w:pPr>
            <w:r w:rsidRPr="00B41F03">
              <w:rPr>
                <w:rFonts w:ascii="Times New Roman" w:hAnsi="Times New Roman" w:cs="Times New Roman"/>
                <w:sz w:val="28"/>
                <w:szCs w:val="28"/>
                <w:lang w:val="ru-RU"/>
              </w:rPr>
              <w:t xml:space="preserve">– </w:t>
            </w:r>
            <w:r w:rsidRPr="00B41F03">
              <w:rPr>
                <w:rFonts w:ascii="Times New Roman" w:eastAsia="Times New Roman" w:hAnsi="Times New Roman" w:cs="Times New Roman"/>
                <w:sz w:val="28"/>
                <w:szCs w:val="28"/>
                <w:lang w:val="ru-RU" w:eastAsia="ru-RU"/>
              </w:rPr>
              <w:t>минимальная единица текста после токенизации</w:t>
            </w:r>
          </w:p>
        </w:tc>
      </w:tr>
      <w:tr w:rsidR="004C670F" w:rsidRPr="00FD57E4" w:rsidTr="006650A1">
        <w:tc>
          <w:tcPr>
            <w:tcW w:w="1668" w:type="dxa"/>
          </w:tcPr>
          <w:p w:rsidR="004C670F" w:rsidRPr="00FD57E4" w:rsidRDefault="004C670F" w:rsidP="00FD57E4">
            <w:pPr>
              <w:pStyle w:val="a6"/>
              <w:rPr>
                <w:rFonts w:ascii="Times New Roman" w:hAnsi="Times New Roman" w:cs="Times New Roman"/>
                <w:sz w:val="28"/>
                <w:szCs w:val="28"/>
              </w:rPr>
            </w:pPr>
            <w:r w:rsidRPr="00FD57E4">
              <w:rPr>
                <w:rFonts w:ascii="Times New Roman" w:eastAsia="Times New Roman" w:hAnsi="Times New Roman" w:cs="Times New Roman"/>
                <w:sz w:val="28"/>
                <w:szCs w:val="28"/>
                <w:lang w:eastAsia="ru-RU"/>
              </w:rPr>
              <w:t>Transformer</w:t>
            </w:r>
          </w:p>
        </w:tc>
        <w:tc>
          <w:tcPr>
            <w:tcW w:w="8079" w:type="dxa"/>
          </w:tcPr>
          <w:p w:rsidR="004C670F" w:rsidRPr="00B41F03" w:rsidRDefault="004C670F" w:rsidP="00FD57E4">
            <w:pPr>
              <w:pStyle w:val="a6"/>
              <w:rPr>
                <w:rFonts w:ascii="Times New Roman" w:hAnsi="Times New Roman" w:cs="Times New Roman"/>
                <w:sz w:val="28"/>
                <w:szCs w:val="28"/>
                <w:lang w:val="ru-RU"/>
              </w:rPr>
            </w:pPr>
            <w:r w:rsidRPr="00B41F03">
              <w:rPr>
                <w:rFonts w:ascii="Times New Roman" w:hAnsi="Times New Roman" w:cs="Times New Roman"/>
                <w:sz w:val="28"/>
                <w:szCs w:val="28"/>
                <w:lang w:val="ru-RU"/>
              </w:rPr>
              <w:t xml:space="preserve">– </w:t>
            </w:r>
            <w:r w:rsidRPr="00B41F03">
              <w:rPr>
                <w:rFonts w:ascii="Times New Roman" w:eastAsia="Times New Roman" w:hAnsi="Times New Roman" w:cs="Times New Roman"/>
                <w:sz w:val="28"/>
                <w:szCs w:val="28"/>
                <w:lang w:val="ru-RU" w:eastAsia="ru-RU"/>
              </w:rPr>
              <w:t xml:space="preserve">архитектура нейронной сети на основе </w:t>
            </w:r>
            <w:r w:rsidRPr="00FD57E4">
              <w:rPr>
                <w:rFonts w:ascii="Times New Roman" w:eastAsia="Times New Roman" w:hAnsi="Times New Roman" w:cs="Times New Roman"/>
                <w:sz w:val="28"/>
                <w:szCs w:val="28"/>
                <w:lang w:eastAsia="ru-RU"/>
              </w:rPr>
              <w:t>self</w:t>
            </w:r>
            <w:r w:rsidRPr="00B41F03">
              <w:rPr>
                <w:rFonts w:ascii="Times New Roman" w:eastAsia="Times New Roman" w:hAnsi="Times New Roman" w:cs="Times New Roman"/>
                <w:sz w:val="28"/>
                <w:szCs w:val="28"/>
                <w:lang w:val="ru-RU" w:eastAsia="ru-RU"/>
              </w:rPr>
              <w:t>-</w:t>
            </w:r>
            <w:r w:rsidRPr="00FD57E4">
              <w:rPr>
                <w:rFonts w:ascii="Times New Roman" w:eastAsia="Times New Roman" w:hAnsi="Times New Roman" w:cs="Times New Roman"/>
                <w:sz w:val="28"/>
                <w:szCs w:val="28"/>
                <w:lang w:eastAsia="ru-RU"/>
              </w:rPr>
              <w:t>attention</w:t>
            </w:r>
          </w:p>
        </w:tc>
      </w:tr>
      <w:tr w:rsidR="004C670F" w:rsidRPr="00FD57E4" w:rsidTr="006650A1">
        <w:tc>
          <w:tcPr>
            <w:tcW w:w="1668" w:type="dxa"/>
          </w:tcPr>
          <w:p w:rsidR="004C670F" w:rsidRPr="00FD57E4" w:rsidRDefault="004C670F" w:rsidP="00FD57E4">
            <w:pPr>
              <w:pStyle w:val="a6"/>
              <w:rPr>
                <w:rFonts w:ascii="Times New Roman" w:hAnsi="Times New Roman" w:cs="Times New Roman"/>
                <w:sz w:val="28"/>
                <w:szCs w:val="28"/>
              </w:rPr>
            </w:pPr>
            <w:r w:rsidRPr="00FD57E4">
              <w:rPr>
                <w:rFonts w:ascii="Times New Roman" w:eastAsia="Times New Roman" w:hAnsi="Times New Roman" w:cs="Times New Roman"/>
                <w:sz w:val="28"/>
                <w:szCs w:val="28"/>
                <w:lang w:eastAsia="ru-RU"/>
              </w:rPr>
              <w:t>URL</w:t>
            </w:r>
          </w:p>
        </w:tc>
        <w:tc>
          <w:tcPr>
            <w:tcW w:w="8079" w:type="dxa"/>
          </w:tcPr>
          <w:p w:rsidR="004C670F" w:rsidRPr="00FD57E4" w:rsidRDefault="004C670F" w:rsidP="00FD57E4">
            <w:pPr>
              <w:pStyle w:val="a6"/>
              <w:rPr>
                <w:rFonts w:ascii="Times New Roman" w:hAnsi="Times New Roman" w:cs="Times New Roman"/>
                <w:sz w:val="28"/>
                <w:szCs w:val="28"/>
              </w:rPr>
            </w:pPr>
            <w:r w:rsidRPr="00FD57E4">
              <w:rPr>
                <w:rFonts w:ascii="Times New Roman" w:hAnsi="Times New Roman" w:cs="Times New Roman"/>
                <w:sz w:val="28"/>
                <w:szCs w:val="28"/>
              </w:rPr>
              <w:t xml:space="preserve">– </w:t>
            </w:r>
            <w:r w:rsidRPr="00FD57E4">
              <w:rPr>
                <w:rFonts w:ascii="Times New Roman" w:eastAsia="Times New Roman" w:hAnsi="Times New Roman" w:cs="Times New Roman"/>
                <w:sz w:val="28"/>
                <w:szCs w:val="28"/>
                <w:lang w:eastAsia="ru-RU"/>
              </w:rPr>
              <w:t>Uniform Resource Locator</w:t>
            </w:r>
          </w:p>
        </w:tc>
      </w:tr>
      <w:tr w:rsidR="004C670F" w:rsidRPr="00FD57E4" w:rsidTr="006650A1">
        <w:tc>
          <w:tcPr>
            <w:tcW w:w="1668" w:type="dxa"/>
          </w:tcPr>
          <w:p w:rsidR="004C670F" w:rsidRPr="00FD57E4" w:rsidRDefault="004C670F" w:rsidP="00FD57E4">
            <w:pPr>
              <w:pStyle w:val="a6"/>
              <w:rPr>
                <w:rFonts w:ascii="Times New Roman" w:hAnsi="Times New Roman" w:cs="Times New Roman"/>
                <w:sz w:val="28"/>
                <w:szCs w:val="28"/>
              </w:rPr>
            </w:pPr>
            <w:r w:rsidRPr="00FD57E4">
              <w:rPr>
                <w:rFonts w:ascii="Times New Roman" w:eastAsia="Times New Roman" w:hAnsi="Times New Roman" w:cs="Times New Roman"/>
                <w:sz w:val="28"/>
                <w:szCs w:val="28"/>
                <w:lang w:eastAsia="ru-RU"/>
              </w:rPr>
              <w:t>Ward</w:t>
            </w:r>
          </w:p>
        </w:tc>
        <w:tc>
          <w:tcPr>
            <w:tcW w:w="8079" w:type="dxa"/>
          </w:tcPr>
          <w:p w:rsidR="004C670F" w:rsidRPr="00FD57E4" w:rsidRDefault="004C670F" w:rsidP="00FD57E4">
            <w:pPr>
              <w:pStyle w:val="a6"/>
              <w:rPr>
                <w:rFonts w:ascii="Times New Roman" w:hAnsi="Times New Roman" w:cs="Times New Roman"/>
                <w:sz w:val="28"/>
                <w:szCs w:val="28"/>
              </w:rPr>
            </w:pPr>
            <w:r w:rsidRPr="00FD57E4">
              <w:rPr>
                <w:rFonts w:ascii="Times New Roman" w:hAnsi="Times New Roman" w:cs="Times New Roman"/>
                <w:sz w:val="28"/>
                <w:szCs w:val="28"/>
              </w:rPr>
              <w:t xml:space="preserve">– </w:t>
            </w:r>
            <w:r w:rsidRPr="00FD57E4">
              <w:rPr>
                <w:rFonts w:ascii="Times New Roman" w:eastAsia="Times New Roman" w:hAnsi="Times New Roman" w:cs="Times New Roman"/>
                <w:sz w:val="28"/>
                <w:szCs w:val="28"/>
                <w:lang w:eastAsia="ru-RU"/>
              </w:rPr>
              <w:t>метод Уорда (кластеризация)</w:t>
            </w:r>
          </w:p>
        </w:tc>
      </w:tr>
      <w:tr w:rsidR="004C670F" w:rsidRPr="00FD57E4" w:rsidTr="006650A1">
        <w:tc>
          <w:tcPr>
            <w:tcW w:w="1668" w:type="dxa"/>
          </w:tcPr>
          <w:p w:rsidR="004C670F" w:rsidRPr="00FD57E4" w:rsidRDefault="004C670F" w:rsidP="00FD57E4">
            <w:pPr>
              <w:pStyle w:val="a6"/>
              <w:rPr>
                <w:rFonts w:ascii="Times New Roman" w:hAnsi="Times New Roman" w:cs="Times New Roman"/>
                <w:sz w:val="28"/>
                <w:szCs w:val="28"/>
              </w:rPr>
            </w:pPr>
            <w:r w:rsidRPr="00FD57E4">
              <w:rPr>
                <w:rFonts w:ascii="Times New Roman" w:eastAsia="Times New Roman" w:hAnsi="Times New Roman" w:cs="Times New Roman"/>
                <w:sz w:val="28"/>
                <w:szCs w:val="28"/>
                <w:lang w:eastAsia="ru-RU"/>
              </w:rPr>
              <w:t>Weighted Voting</w:t>
            </w:r>
          </w:p>
        </w:tc>
        <w:tc>
          <w:tcPr>
            <w:tcW w:w="8079" w:type="dxa"/>
          </w:tcPr>
          <w:p w:rsidR="004C670F" w:rsidRPr="00FD57E4" w:rsidRDefault="004C670F" w:rsidP="00FD57E4">
            <w:pPr>
              <w:pStyle w:val="a6"/>
              <w:rPr>
                <w:rFonts w:ascii="Times New Roman" w:hAnsi="Times New Roman" w:cs="Times New Roman"/>
                <w:sz w:val="28"/>
                <w:szCs w:val="28"/>
              </w:rPr>
            </w:pPr>
            <w:r w:rsidRPr="00FD57E4">
              <w:rPr>
                <w:rFonts w:ascii="Times New Roman" w:hAnsi="Times New Roman" w:cs="Times New Roman"/>
                <w:sz w:val="28"/>
                <w:szCs w:val="28"/>
              </w:rPr>
              <w:t xml:space="preserve">– </w:t>
            </w:r>
            <w:r w:rsidRPr="00FD57E4">
              <w:rPr>
                <w:rFonts w:ascii="Times New Roman" w:eastAsia="Times New Roman" w:hAnsi="Times New Roman" w:cs="Times New Roman"/>
                <w:sz w:val="28"/>
                <w:szCs w:val="28"/>
                <w:lang w:eastAsia="ru-RU"/>
              </w:rPr>
              <w:t>взвешенное голосование</w:t>
            </w:r>
          </w:p>
        </w:tc>
      </w:tr>
      <w:tr w:rsidR="004C670F" w:rsidRPr="00FD57E4" w:rsidTr="006650A1">
        <w:tc>
          <w:tcPr>
            <w:tcW w:w="1668" w:type="dxa"/>
          </w:tcPr>
          <w:p w:rsidR="004C670F" w:rsidRPr="00FD57E4" w:rsidRDefault="004C670F" w:rsidP="00FD57E4">
            <w:pPr>
              <w:pStyle w:val="a6"/>
              <w:rPr>
                <w:rFonts w:ascii="Times New Roman" w:hAnsi="Times New Roman" w:cs="Times New Roman"/>
                <w:sz w:val="28"/>
                <w:szCs w:val="28"/>
              </w:rPr>
            </w:pPr>
            <w:r w:rsidRPr="00FD57E4">
              <w:rPr>
                <w:rFonts w:ascii="Times New Roman" w:eastAsia="Times New Roman" w:hAnsi="Times New Roman" w:cs="Times New Roman"/>
                <w:sz w:val="28"/>
                <w:szCs w:val="28"/>
                <w:lang w:eastAsia="ru-RU"/>
              </w:rPr>
              <w:t>WordPiece</w:t>
            </w:r>
          </w:p>
        </w:tc>
        <w:tc>
          <w:tcPr>
            <w:tcW w:w="8079" w:type="dxa"/>
          </w:tcPr>
          <w:p w:rsidR="004C670F" w:rsidRPr="00FD57E4" w:rsidRDefault="004C670F" w:rsidP="00FD57E4">
            <w:pPr>
              <w:pStyle w:val="a6"/>
              <w:rPr>
                <w:rFonts w:ascii="Times New Roman" w:hAnsi="Times New Roman" w:cs="Times New Roman"/>
                <w:sz w:val="28"/>
                <w:szCs w:val="28"/>
              </w:rPr>
            </w:pPr>
            <w:r w:rsidRPr="00FD57E4">
              <w:rPr>
                <w:rFonts w:ascii="Times New Roman" w:hAnsi="Times New Roman" w:cs="Times New Roman"/>
                <w:sz w:val="28"/>
                <w:szCs w:val="28"/>
              </w:rPr>
              <w:t xml:space="preserve">– </w:t>
            </w:r>
            <w:r w:rsidRPr="00FD57E4">
              <w:rPr>
                <w:rFonts w:ascii="Times New Roman" w:eastAsia="Times New Roman" w:hAnsi="Times New Roman" w:cs="Times New Roman"/>
                <w:sz w:val="28"/>
                <w:szCs w:val="28"/>
                <w:lang w:eastAsia="ru-RU"/>
              </w:rPr>
              <w:t>алгоритм подсловной токенизации</w:t>
            </w:r>
          </w:p>
        </w:tc>
      </w:tr>
    </w:tbl>
    <w:p w:rsidR="006650A1" w:rsidRDefault="006650A1" w:rsidP="00D43C79">
      <w:pPr>
        <w:pStyle w:val="a6"/>
        <w:ind w:firstLine="709"/>
        <w:rPr>
          <w:rFonts w:ascii="Times New Roman" w:hAnsi="Times New Roman" w:cs="Times New Roman"/>
          <w:sz w:val="28"/>
          <w:szCs w:val="28"/>
          <w:lang w:val="ru-RU"/>
        </w:rPr>
      </w:pPr>
    </w:p>
    <w:p w:rsidR="004A742E" w:rsidRPr="00FD57E4" w:rsidRDefault="004A742E" w:rsidP="004A742E">
      <w:pPr>
        <w:pStyle w:val="1"/>
        <w:spacing w:before="0"/>
        <w:jc w:val="center"/>
        <w:rPr>
          <w:rFonts w:ascii="Times New Roman" w:hAnsi="Times New Roman" w:cs="Times New Roman"/>
          <w:b/>
          <w:color w:val="000000" w:themeColor="text1"/>
          <w:sz w:val="28"/>
          <w:szCs w:val="28"/>
        </w:rPr>
      </w:pPr>
      <w:bookmarkStart w:id="4" w:name="_Toc162374705"/>
      <w:bookmarkStart w:id="5" w:name="_Toc222797034"/>
      <w:r w:rsidRPr="00FD57E4">
        <w:rPr>
          <w:rFonts w:ascii="Times New Roman" w:hAnsi="Times New Roman" w:cs="Times New Roman"/>
          <w:b/>
          <w:color w:val="000000" w:themeColor="text1"/>
          <w:sz w:val="28"/>
          <w:szCs w:val="28"/>
        </w:rPr>
        <w:t>ВВЕДЕНИЕ</w:t>
      </w:r>
      <w:bookmarkEnd w:id="4"/>
      <w:bookmarkEnd w:id="5"/>
    </w:p>
    <w:p w:rsidR="004A742E" w:rsidRDefault="004A742E" w:rsidP="00D43C79">
      <w:pPr>
        <w:pStyle w:val="a6"/>
        <w:ind w:firstLine="709"/>
        <w:rPr>
          <w:rFonts w:ascii="Times New Roman" w:hAnsi="Times New Roman" w:cs="Times New Roman"/>
          <w:sz w:val="28"/>
          <w:szCs w:val="28"/>
          <w:lang w:val="ru-RU"/>
        </w:rPr>
      </w:pPr>
    </w:p>
    <w:p w:rsidR="00D43C79" w:rsidRPr="00D43C79" w:rsidRDefault="00D43C79" w:rsidP="006650A1">
      <w:pPr>
        <w:pStyle w:val="a6"/>
        <w:ind w:firstLine="709"/>
        <w:rPr>
          <w:rFonts w:ascii="Times New Roman" w:hAnsi="Times New Roman" w:cs="Times New Roman"/>
          <w:sz w:val="28"/>
          <w:szCs w:val="28"/>
          <w:lang w:val="ru-RU"/>
        </w:rPr>
      </w:pPr>
      <w:r w:rsidRPr="00D43C79">
        <w:rPr>
          <w:rFonts w:ascii="Times New Roman" w:hAnsi="Times New Roman" w:cs="Times New Roman"/>
          <w:sz w:val="28"/>
          <w:szCs w:val="28"/>
          <w:lang w:val="ru-RU"/>
        </w:rPr>
        <w:t xml:space="preserve">В последние годы наблюдается тенденция к потреблению новостной информации преимущественно через социальные </w:t>
      </w:r>
      <w:r>
        <w:rPr>
          <w:rFonts w:ascii="Times New Roman" w:hAnsi="Times New Roman" w:cs="Times New Roman"/>
          <w:sz w:val="28"/>
          <w:szCs w:val="28"/>
          <w:lang w:val="ru-RU"/>
        </w:rPr>
        <w:t>сети</w:t>
      </w:r>
      <w:r w:rsidRPr="00D43C79">
        <w:rPr>
          <w:rFonts w:ascii="Times New Roman" w:hAnsi="Times New Roman" w:cs="Times New Roman"/>
          <w:sz w:val="28"/>
          <w:szCs w:val="28"/>
          <w:lang w:val="ru-RU"/>
        </w:rPr>
        <w:t>. Параллельно с развитием открытых цифровых платформ, стремительно расширяется анонимная онлайн</w:t>
      </w:r>
      <w:r>
        <w:rPr>
          <w:rFonts w:ascii="Times New Roman" w:hAnsi="Times New Roman" w:cs="Times New Roman"/>
          <w:sz w:val="28"/>
          <w:szCs w:val="28"/>
          <w:lang w:val="ru-RU"/>
        </w:rPr>
        <w:t xml:space="preserve"> </w:t>
      </w:r>
      <w:r w:rsidRPr="00D43C79">
        <w:rPr>
          <w:rFonts w:ascii="Times New Roman" w:hAnsi="Times New Roman" w:cs="Times New Roman"/>
          <w:sz w:val="28"/>
          <w:szCs w:val="28"/>
          <w:lang w:val="ru-RU"/>
        </w:rPr>
        <w:t>среда. В частности, даркнет стал площадкой для анонимного обмена и распространения данных. Вследствие этого, вероятность появления деструктивного и противозаконного контента значительно возрастает. Интернет становится каналом для распространения вредоносных сообщений, включая мошеннические схемы и руководства по совершению противоправных действий.</w:t>
      </w:r>
    </w:p>
    <w:p w:rsidR="00385D98" w:rsidRPr="00B870A9" w:rsidRDefault="00385D98" w:rsidP="006650A1">
      <w:pPr>
        <w:pStyle w:val="a6"/>
        <w:ind w:firstLine="709"/>
        <w:rPr>
          <w:rFonts w:ascii="Times New Roman" w:hAnsi="Times New Roman" w:cs="Times New Roman"/>
          <w:sz w:val="28"/>
          <w:szCs w:val="28"/>
          <w:lang w:val="ru-RU"/>
        </w:rPr>
      </w:pPr>
      <w:r w:rsidRPr="00B870A9">
        <w:rPr>
          <w:rFonts w:ascii="Times New Roman" w:hAnsi="Times New Roman" w:cs="Times New Roman"/>
          <w:sz w:val="28"/>
          <w:szCs w:val="28"/>
          <w:lang w:val="ru-RU"/>
        </w:rPr>
        <w:t xml:space="preserve">Особенностью анализа данных социальных сетей является частичная наблюдаемость информационных процессов. </w:t>
      </w:r>
      <w:r w:rsidR="0053270B" w:rsidRPr="0053270B">
        <w:rPr>
          <w:rFonts w:ascii="Times New Roman" w:hAnsi="Times New Roman" w:cs="Times New Roman"/>
          <w:sz w:val="28"/>
          <w:szCs w:val="28"/>
          <w:lang w:val="ru-RU"/>
        </w:rPr>
        <w:t>Исследователь не знает всю информацию про пользователей, про их связи и про их настоящие цели. Наблюдаются только косвенные признаки: текст сообщений, реакции аудитории и динамика активности</w:t>
      </w:r>
      <w:r w:rsidRPr="00B870A9">
        <w:rPr>
          <w:rFonts w:ascii="Times New Roman" w:hAnsi="Times New Roman" w:cs="Times New Roman"/>
          <w:sz w:val="28"/>
          <w:szCs w:val="28"/>
          <w:lang w:val="ru-RU"/>
        </w:rPr>
        <w:t xml:space="preserve">. Это приводит к наличию частичной неопределенности, проявляющейся в двух </w:t>
      </w:r>
      <w:r w:rsidR="0053270B">
        <w:rPr>
          <w:rFonts w:ascii="Times New Roman" w:hAnsi="Times New Roman" w:cs="Times New Roman"/>
          <w:sz w:val="28"/>
          <w:szCs w:val="28"/>
          <w:lang w:val="ru-RU"/>
        </w:rPr>
        <w:t>видах</w:t>
      </w:r>
      <w:r w:rsidR="002C16A7">
        <w:rPr>
          <w:rFonts w:ascii="Times New Roman" w:hAnsi="Times New Roman" w:cs="Times New Roman"/>
          <w:sz w:val="28"/>
          <w:szCs w:val="28"/>
          <w:lang w:val="ru-RU"/>
        </w:rPr>
        <w:t>: семантической,</w:t>
      </w:r>
      <w:r w:rsidRPr="00B870A9">
        <w:rPr>
          <w:rFonts w:ascii="Times New Roman" w:hAnsi="Times New Roman" w:cs="Times New Roman"/>
          <w:sz w:val="28"/>
          <w:szCs w:val="28"/>
          <w:lang w:val="ru-RU"/>
        </w:rPr>
        <w:t xml:space="preserve"> связанной с неоднозначностью со</w:t>
      </w:r>
      <w:r w:rsidR="002C16A7">
        <w:rPr>
          <w:rFonts w:ascii="Times New Roman" w:hAnsi="Times New Roman" w:cs="Times New Roman"/>
          <w:sz w:val="28"/>
          <w:szCs w:val="28"/>
          <w:lang w:val="ru-RU"/>
        </w:rPr>
        <w:t>держания текста, и динамической,</w:t>
      </w:r>
      <w:r w:rsidRPr="00B870A9">
        <w:rPr>
          <w:rFonts w:ascii="Times New Roman" w:hAnsi="Times New Roman" w:cs="Times New Roman"/>
          <w:sz w:val="28"/>
          <w:szCs w:val="28"/>
          <w:lang w:val="ru-RU"/>
        </w:rPr>
        <w:t xml:space="preserve"> связанной с неполным наблюдением процесса распространения </w:t>
      </w:r>
      <w:r w:rsidR="009651BF">
        <w:rPr>
          <w:rFonts w:ascii="Times New Roman" w:hAnsi="Times New Roman" w:cs="Times New Roman"/>
          <w:sz w:val="28"/>
          <w:szCs w:val="28"/>
          <w:lang w:val="ru-RU"/>
        </w:rPr>
        <w:t>информации</w:t>
      </w:r>
      <w:r w:rsidRPr="00D965E0">
        <w:rPr>
          <w:rFonts w:ascii="Times New Roman" w:hAnsi="Times New Roman" w:cs="Times New Roman"/>
          <w:sz w:val="28"/>
          <w:szCs w:val="28"/>
          <w:lang w:val="ru-RU"/>
        </w:rPr>
        <w:t>.</w:t>
      </w:r>
      <w:r w:rsidR="009D02EC">
        <w:rPr>
          <w:rFonts w:ascii="Times New Roman" w:hAnsi="Times New Roman" w:cs="Times New Roman"/>
          <w:sz w:val="28"/>
          <w:szCs w:val="28"/>
          <w:lang w:val="ru-RU"/>
        </w:rPr>
        <w:t xml:space="preserve"> </w:t>
      </w:r>
    </w:p>
    <w:p w:rsidR="00385D98" w:rsidRPr="00B870A9" w:rsidRDefault="0053270B" w:rsidP="006650A1">
      <w:pPr>
        <w:pStyle w:val="a6"/>
        <w:ind w:firstLine="709"/>
        <w:rPr>
          <w:rFonts w:ascii="Times New Roman" w:hAnsi="Times New Roman" w:cs="Times New Roman"/>
          <w:sz w:val="28"/>
          <w:szCs w:val="28"/>
          <w:lang w:val="ru-RU"/>
        </w:rPr>
      </w:pPr>
      <w:r>
        <w:rPr>
          <w:rFonts w:ascii="Times New Roman" w:hAnsi="Times New Roman" w:cs="Times New Roman"/>
          <w:sz w:val="28"/>
          <w:szCs w:val="28"/>
          <w:lang w:val="kk-KZ"/>
        </w:rPr>
        <w:t>Современные</w:t>
      </w:r>
      <w:r w:rsidR="00385D98" w:rsidRPr="00B870A9">
        <w:rPr>
          <w:rFonts w:ascii="Times New Roman" w:hAnsi="Times New Roman" w:cs="Times New Roman"/>
          <w:sz w:val="28"/>
          <w:szCs w:val="28"/>
          <w:lang w:val="ru-RU"/>
        </w:rPr>
        <w:t xml:space="preserve"> </w:t>
      </w:r>
      <w:r w:rsidR="005438D3">
        <w:rPr>
          <w:rFonts w:ascii="Times New Roman" w:hAnsi="Times New Roman" w:cs="Times New Roman"/>
          <w:sz w:val="28"/>
          <w:szCs w:val="28"/>
          <w:lang w:val="ru-RU"/>
        </w:rPr>
        <w:t>подходы к анализу</w:t>
      </w:r>
      <w:r w:rsidR="00385D98" w:rsidRPr="00B870A9">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социальных сетей </w:t>
      </w:r>
      <w:r w:rsidR="00385D98" w:rsidRPr="00B870A9">
        <w:rPr>
          <w:rFonts w:ascii="Times New Roman" w:hAnsi="Times New Roman" w:cs="Times New Roman"/>
          <w:sz w:val="28"/>
          <w:szCs w:val="28"/>
          <w:lang w:val="ru-RU"/>
        </w:rPr>
        <w:t xml:space="preserve">либо ориентированы на классификацию текстов, либо на моделирование распространения информации, </w:t>
      </w:r>
      <w:r w:rsidR="005438D3">
        <w:rPr>
          <w:rFonts w:ascii="Times New Roman" w:hAnsi="Times New Roman" w:cs="Times New Roman"/>
          <w:sz w:val="28"/>
          <w:szCs w:val="28"/>
          <w:lang w:val="ru-RU"/>
        </w:rPr>
        <w:t xml:space="preserve">но не объединяют эти </w:t>
      </w:r>
      <w:r w:rsidR="002C16A7">
        <w:rPr>
          <w:rFonts w:ascii="Times New Roman" w:hAnsi="Times New Roman" w:cs="Times New Roman"/>
          <w:sz w:val="28"/>
          <w:szCs w:val="28"/>
          <w:lang w:val="ru-RU"/>
        </w:rPr>
        <w:t xml:space="preserve">две </w:t>
      </w:r>
      <w:r w:rsidR="005438D3">
        <w:rPr>
          <w:rFonts w:ascii="Times New Roman" w:hAnsi="Times New Roman" w:cs="Times New Roman"/>
          <w:sz w:val="28"/>
          <w:szCs w:val="28"/>
          <w:lang w:val="ru-RU"/>
        </w:rPr>
        <w:t>задачи</w:t>
      </w:r>
      <w:r w:rsidR="00385D98" w:rsidRPr="00B870A9">
        <w:rPr>
          <w:rFonts w:ascii="Times New Roman" w:hAnsi="Times New Roman" w:cs="Times New Roman"/>
          <w:sz w:val="28"/>
          <w:szCs w:val="28"/>
          <w:lang w:val="ru-RU"/>
        </w:rPr>
        <w:t xml:space="preserve">. </w:t>
      </w:r>
      <w:r w:rsidR="005438D3" w:rsidRPr="005438D3">
        <w:rPr>
          <w:rFonts w:ascii="Times New Roman" w:hAnsi="Times New Roman" w:cs="Times New Roman"/>
          <w:sz w:val="28"/>
          <w:szCs w:val="28"/>
          <w:lang w:val="ru-RU"/>
        </w:rPr>
        <w:t>Методы машинного обучения, применяемые к текстам, часто не учиты</w:t>
      </w:r>
      <w:r w:rsidR="005438D3">
        <w:rPr>
          <w:rFonts w:ascii="Times New Roman" w:hAnsi="Times New Roman" w:cs="Times New Roman"/>
          <w:sz w:val="28"/>
          <w:szCs w:val="28"/>
          <w:lang w:val="ru-RU"/>
        </w:rPr>
        <w:t>вают специфику данных даркнета,</w:t>
      </w:r>
      <w:r w:rsidR="005438D3" w:rsidRPr="005438D3">
        <w:rPr>
          <w:rFonts w:ascii="Times New Roman" w:hAnsi="Times New Roman" w:cs="Times New Roman"/>
          <w:sz w:val="28"/>
          <w:szCs w:val="28"/>
          <w:lang w:val="ru-RU"/>
        </w:rPr>
        <w:t xml:space="preserve"> их нестабильность и зашумленность. В то же время, модели распространения информации требуют параметров, которые невозможно получить в реальных условиях</w:t>
      </w:r>
      <w:r w:rsidR="00385D98" w:rsidRPr="00D965E0">
        <w:rPr>
          <w:rFonts w:ascii="Times New Roman" w:hAnsi="Times New Roman" w:cs="Times New Roman"/>
          <w:sz w:val="28"/>
          <w:szCs w:val="28"/>
          <w:lang w:val="ru-RU"/>
        </w:rPr>
        <w:t>.</w:t>
      </w:r>
      <w:r w:rsidR="00385D98" w:rsidRPr="00B870A9">
        <w:rPr>
          <w:rFonts w:ascii="Times New Roman" w:hAnsi="Times New Roman" w:cs="Times New Roman"/>
          <w:sz w:val="28"/>
          <w:szCs w:val="28"/>
          <w:lang w:val="ru-RU"/>
        </w:rPr>
        <w:t xml:space="preserve"> Таким образом, </w:t>
      </w:r>
      <w:r w:rsidR="005438D3">
        <w:rPr>
          <w:rFonts w:ascii="Times New Roman" w:hAnsi="Times New Roman" w:cs="Times New Roman"/>
          <w:sz w:val="28"/>
          <w:szCs w:val="28"/>
          <w:lang w:val="ru-RU"/>
        </w:rPr>
        <w:t>актуальной научной проблемой является разработка</w:t>
      </w:r>
      <w:r w:rsidR="00385D98" w:rsidRPr="00B870A9">
        <w:rPr>
          <w:rFonts w:ascii="Times New Roman" w:hAnsi="Times New Roman" w:cs="Times New Roman"/>
          <w:sz w:val="28"/>
          <w:szCs w:val="28"/>
          <w:lang w:val="ru-RU"/>
        </w:rPr>
        <w:t xml:space="preserve"> методов анализа данных социальных сетей, способных работать в условиях неполной информации и восстанавливать характерис</w:t>
      </w:r>
      <w:r w:rsidR="005438D3">
        <w:rPr>
          <w:rFonts w:ascii="Times New Roman" w:hAnsi="Times New Roman" w:cs="Times New Roman"/>
          <w:sz w:val="28"/>
          <w:szCs w:val="28"/>
          <w:lang w:val="ru-RU"/>
        </w:rPr>
        <w:t>тики информационных процессов на основе косвенных наблюдений</w:t>
      </w:r>
      <w:r w:rsidR="009651BF" w:rsidRPr="009651BF">
        <w:rPr>
          <w:rFonts w:ascii="Times New Roman" w:hAnsi="Times New Roman" w:cs="Times New Roman"/>
          <w:sz w:val="28"/>
          <w:szCs w:val="28"/>
          <w:lang w:val="ru-RU"/>
        </w:rPr>
        <w:t xml:space="preserve"> [1, 2]</w:t>
      </w:r>
      <w:r w:rsidR="00385D98" w:rsidRPr="00B870A9">
        <w:rPr>
          <w:rFonts w:ascii="Times New Roman" w:hAnsi="Times New Roman" w:cs="Times New Roman"/>
          <w:sz w:val="28"/>
          <w:szCs w:val="28"/>
          <w:lang w:val="ru-RU"/>
        </w:rPr>
        <w:t>.</w:t>
      </w:r>
    </w:p>
    <w:p w:rsidR="005438D3" w:rsidRPr="005438D3" w:rsidRDefault="00385D98" w:rsidP="006650A1">
      <w:pPr>
        <w:pStyle w:val="a6"/>
        <w:ind w:firstLine="709"/>
        <w:rPr>
          <w:rFonts w:ascii="Times New Roman" w:hAnsi="Times New Roman" w:cs="Times New Roman"/>
          <w:sz w:val="28"/>
          <w:szCs w:val="28"/>
          <w:lang w:val="ru-RU"/>
        </w:rPr>
      </w:pPr>
      <w:r w:rsidRPr="00B960F2">
        <w:rPr>
          <w:rFonts w:ascii="Times New Roman" w:hAnsi="Times New Roman" w:cs="Times New Roman"/>
          <w:b/>
          <w:sz w:val="28"/>
          <w:szCs w:val="28"/>
          <w:lang w:val="ru-RU"/>
        </w:rPr>
        <w:t>Актуальность диссертационного исследования</w:t>
      </w:r>
      <w:r w:rsidRPr="00B960F2">
        <w:rPr>
          <w:rFonts w:ascii="Times New Roman" w:hAnsi="Times New Roman" w:cs="Times New Roman"/>
          <w:sz w:val="28"/>
          <w:szCs w:val="28"/>
          <w:lang w:val="ru-RU"/>
        </w:rPr>
        <w:t xml:space="preserve"> </w:t>
      </w:r>
      <w:r w:rsidR="005438D3">
        <w:rPr>
          <w:rFonts w:ascii="Times New Roman" w:hAnsi="Times New Roman" w:cs="Times New Roman"/>
          <w:sz w:val="28"/>
          <w:szCs w:val="28"/>
          <w:lang w:val="ru-RU"/>
        </w:rPr>
        <w:t>заключается в</w:t>
      </w:r>
      <w:r w:rsidR="005438D3" w:rsidRPr="005438D3">
        <w:rPr>
          <w:rFonts w:ascii="Times New Roman" w:hAnsi="Times New Roman" w:cs="Times New Roman"/>
          <w:sz w:val="28"/>
          <w:szCs w:val="28"/>
          <w:lang w:val="ru-RU"/>
        </w:rPr>
        <w:t xml:space="preserve"> </w:t>
      </w:r>
      <w:r w:rsidR="005438D3">
        <w:rPr>
          <w:rFonts w:ascii="Times New Roman" w:hAnsi="Times New Roman" w:cs="Times New Roman"/>
          <w:sz w:val="28"/>
          <w:szCs w:val="28"/>
          <w:lang w:val="ru-RU"/>
        </w:rPr>
        <w:t>потребности</w:t>
      </w:r>
      <w:r w:rsidR="005438D3" w:rsidRPr="005438D3">
        <w:rPr>
          <w:rFonts w:ascii="Times New Roman" w:hAnsi="Times New Roman" w:cs="Times New Roman"/>
          <w:sz w:val="28"/>
          <w:szCs w:val="28"/>
          <w:lang w:val="ru-RU"/>
        </w:rPr>
        <w:t xml:space="preserve"> создани</w:t>
      </w:r>
      <w:r w:rsidR="005438D3">
        <w:rPr>
          <w:rFonts w:ascii="Times New Roman" w:hAnsi="Times New Roman" w:cs="Times New Roman"/>
          <w:sz w:val="28"/>
          <w:szCs w:val="28"/>
          <w:lang w:val="ru-RU"/>
        </w:rPr>
        <w:t>я новых методов анализа данных</w:t>
      </w:r>
      <w:r w:rsidR="002C16A7">
        <w:rPr>
          <w:rFonts w:ascii="Times New Roman" w:hAnsi="Times New Roman" w:cs="Times New Roman"/>
          <w:sz w:val="28"/>
          <w:szCs w:val="28"/>
          <w:lang w:val="ru-RU"/>
        </w:rPr>
        <w:t xml:space="preserve"> социальных сетей, функционирующие в условиях частичной неопределенности. </w:t>
      </w:r>
      <w:r w:rsidR="005438D3" w:rsidRPr="005438D3">
        <w:rPr>
          <w:rFonts w:ascii="Times New Roman" w:hAnsi="Times New Roman" w:cs="Times New Roman"/>
          <w:sz w:val="28"/>
          <w:szCs w:val="28"/>
          <w:lang w:val="ru-RU"/>
        </w:rPr>
        <w:t xml:space="preserve"> Существующие математические модели распространения информации сложно применять на практике, так как их параметры невозможно точно определить по имеющимся цифровым данным, что создает разрыв между теорией и реальностью. Кроме того, </w:t>
      </w:r>
      <w:r w:rsidR="002C16A7">
        <w:rPr>
          <w:rFonts w:ascii="Times New Roman" w:hAnsi="Times New Roman" w:cs="Times New Roman"/>
          <w:sz w:val="28"/>
          <w:szCs w:val="28"/>
          <w:lang w:val="ru-RU"/>
        </w:rPr>
        <w:t>возрастает значимость</w:t>
      </w:r>
      <w:r w:rsidR="005438D3" w:rsidRPr="005438D3">
        <w:rPr>
          <w:rFonts w:ascii="Times New Roman" w:hAnsi="Times New Roman" w:cs="Times New Roman"/>
          <w:sz w:val="28"/>
          <w:szCs w:val="28"/>
          <w:lang w:val="ru-RU"/>
        </w:rPr>
        <w:t xml:space="preserve"> анализ</w:t>
      </w:r>
      <w:r w:rsidR="002C16A7">
        <w:rPr>
          <w:rFonts w:ascii="Times New Roman" w:hAnsi="Times New Roman" w:cs="Times New Roman"/>
          <w:sz w:val="28"/>
          <w:szCs w:val="28"/>
          <w:lang w:val="ru-RU"/>
        </w:rPr>
        <w:t>а текстов</w:t>
      </w:r>
      <w:r w:rsidR="005438D3" w:rsidRPr="005438D3">
        <w:rPr>
          <w:rFonts w:ascii="Times New Roman" w:hAnsi="Times New Roman" w:cs="Times New Roman"/>
          <w:sz w:val="28"/>
          <w:szCs w:val="28"/>
          <w:lang w:val="ru-RU"/>
        </w:rPr>
        <w:t xml:space="preserve"> из анонимных частей интернета, где используются скрытые смыслы, сленг и постоянно меняющийся язык, что делает традиционные методы классификации неэффективными. </w:t>
      </w:r>
      <w:r w:rsidR="002C16A7">
        <w:rPr>
          <w:rFonts w:ascii="Times New Roman" w:hAnsi="Times New Roman" w:cs="Times New Roman"/>
          <w:sz w:val="28"/>
          <w:szCs w:val="28"/>
          <w:lang w:val="ru-RU"/>
        </w:rPr>
        <w:t>В связи с этим возникает</w:t>
      </w:r>
      <w:r w:rsidR="005438D3" w:rsidRPr="005438D3">
        <w:rPr>
          <w:rFonts w:ascii="Times New Roman" w:hAnsi="Times New Roman" w:cs="Times New Roman"/>
          <w:sz w:val="28"/>
          <w:szCs w:val="28"/>
          <w:lang w:val="ru-RU"/>
        </w:rPr>
        <w:t xml:space="preserve"> необходимо</w:t>
      </w:r>
      <w:r w:rsidR="002C16A7">
        <w:rPr>
          <w:rFonts w:ascii="Times New Roman" w:hAnsi="Times New Roman" w:cs="Times New Roman"/>
          <w:sz w:val="28"/>
          <w:szCs w:val="28"/>
          <w:lang w:val="ru-RU"/>
        </w:rPr>
        <w:t>сть в разработке комплексных подходов</w:t>
      </w:r>
      <w:r w:rsidR="005438D3" w:rsidRPr="005438D3">
        <w:rPr>
          <w:rFonts w:ascii="Times New Roman" w:hAnsi="Times New Roman" w:cs="Times New Roman"/>
          <w:sz w:val="28"/>
          <w:szCs w:val="28"/>
          <w:lang w:val="ru-RU"/>
        </w:rPr>
        <w:t>, которые бы сочетали моделирование распространения информации и интеллектуальный анализ текстов, учитывая при этом неполноту и неопределенность наблюдаемых данных.</w:t>
      </w:r>
    </w:p>
    <w:p w:rsidR="00385D98" w:rsidRPr="00B960F2" w:rsidRDefault="00385D98" w:rsidP="006650A1">
      <w:pPr>
        <w:pStyle w:val="a6"/>
        <w:ind w:firstLine="709"/>
        <w:rPr>
          <w:rFonts w:ascii="Times New Roman" w:hAnsi="Times New Roman" w:cs="Times New Roman"/>
          <w:sz w:val="28"/>
          <w:szCs w:val="28"/>
          <w:lang w:val="ru-RU"/>
        </w:rPr>
      </w:pPr>
      <w:r w:rsidRPr="00B960F2">
        <w:rPr>
          <w:rFonts w:ascii="Times New Roman" w:hAnsi="Times New Roman" w:cs="Times New Roman"/>
          <w:b/>
          <w:sz w:val="28"/>
          <w:szCs w:val="28"/>
          <w:lang w:val="ru-RU"/>
        </w:rPr>
        <w:t>Целью диссертационного исследования</w:t>
      </w:r>
      <w:r w:rsidRPr="00B960F2">
        <w:rPr>
          <w:rFonts w:ascii="Times New Roman" w:hAnsi="Times New Roman" w:cs="Times New Roman"/>
          <w:sz w:val="28"/>
          <w:szCs w:val="28"/>
          <w:lang w:val="ru-RU"/>
        </w:rPr>
        <w:t xml:space="preserve"> является разработка теоретически обоснованных моделей и методов</w:t>
      </w:r>
      <w:r w:rsidR="0005378C">
        <w:rPr>
          <w:rFonts w:ascii="Times New Roman" w:hAnsi="Times New Roman" w:cs="Times New Roman"/>
          <w:sz w:val="28"/>
          <w:szCs w:val="28"/>
          <w:lang w:val="ru-RU"/>
        </w:rPr>
        <w:t xml:space="preserve"> для</w:t>
      </w:r>
      <w:r w:rsidRPr="00B960F2">
        <w:rPr>
          <w:rFonts w:ascii="Times New Roman" w:hAnsi="Times New Roman" w:cs="Times New Roman"/>
          <w:sz w:val="28"/>
          <w:szCs w:val="28"/>
          <w:lang w:val="ru-RU"/>
        </w:rPr>
        <w:t xml:space="preserve"> анализа данных социальных сетей</w:t>
      </w:r>
      <w:r w:rsidR="0005378C">
        <w:rPr>
          <w:rFonts w:ascii="Times New Roman" w:hAnsi="Times New Roman" w:cs="Times New Roman"/>
          <w:sz w:val="28"/>
          <w:szCs w:val="28"/>
          <w:lang w:val="ru-RU"/>
        </w:rPr>
        <w:t xml:space="preserve">. </w:t>
      </w:r>
      <w:r w:rsidR="0005378C" w:rsidRPr="0005378C">
        <w:rPr>
          <w:rFonts w:ascii="Times New Roman" w:hAnsi="Times New Roman" w:cs="Times New Roman"/>
          <w:sz w:val="28"/>
          <w:szCs w:val="28"/>
          <w:lang w:val="ru-RU"/>
        </w:rPr>
        <w:t>Особое внимание уделяется обеспечению их устойчивости к неполноте информации, что критически важно при моделировании процессов распространения информации и идентификации потенциальных текстовых угроз</w:t>
      </w:r>
      <w:r w:rsidRPr="00B960F2">
        <w:rPr>
          <w:rFonts w:ascii="Times New Roman" w:hAnsi="Times New Roman" w:cs="Times New Roman"/>
          <w:sz w:val="28"/>
          <w:szCs w:val="28"/>
          <w:lang w:val="ru-RU"/>
        </w:rPr>
        <w:t>.</w:t>
      </w:r>
    </w:p>
    <w:p w:rsidR="00385D98" w:rsidRPr="00B960F2" w:rsidRDefault="00385D98" w:rsidP="006650A1">
      <w:pPr>
        <w:pStyle w:val="a6"/>
        <w:ind w:firstLine="709"/>
        <w:rPr>
          <w:rFonts w:ascii="Times New Roman" w:hAnsi="Times New Roman" w:cs="Times New Roman"/>
          <w:sz w:val="28"/>
          <w:szCs w:val="28"/>
          <w:lang w:val="ru-RU"/>
        </w:rPr>
      </w:pPr>
      <w:r w:rsidRPr="00B960F2">
        <w:rPr>
          <w:rFonts w:ascii="Times New Roman" w:hAnsi="Times New Roman" w:cs="Times New Roman"/>
          <w:b/>
          <w:sz w:val="28"/>
          <w:szCs w:val="28"/>
          <w:lang w:val="ru-RU"/>
        </w:rPr>
        <w:t>Объектом диссертационного исследования</w:t>
      </w:r>
      <w:r w:rsidRPr="00B960F2">
        <w:rPr>
          <w:rFonts w:ascii="Times New Roman" w:hAnsi="Times New Roman" w:cs="Times New Roman"/>
          <w:sz w:val="28"/>
          <w:szCs w:val="28"/>
          <w:lang w:val="ru-RU"/>
        </w:rPr>
        <w:t xml:space="preserve"> являются процессы распространения информации в социальных сетях и анонимных сегментах сети, а также текстовые данные, публикуемые пользователями в цифровой среде.</w:t>
      </w:r>
    </w:p>
    <w:p w:rsidR="00385D98" w:rsidRPr="00B960F2" w:rsidRDefault="00385D98" w:rsidP="006650A1">
      <w:pPr>
        <w:pStyle w:val="a6"/>
        <w:ind w:firstLine="709"/>
        <w:rPr>
          <w:rFonts w:ascii="Times New Roman" w:hAnsi="Times New Roman" w:cs="Times New Roman"/>
          <w:sz w:val="28"/>
          <w:szCs w:val="28"/>
          <w:lang w:val="ru-RU"/>
        </w:rPr>
      </w:pPr>
      <w:r w:rsidRPr="00B960F2">
        <w:rPr>
          <w:rFonts w:ascii="Times New Roman" w:hAnsi="Times New Roman" w:cs="Times New Roman"/>
          <w:b/>
          <w:sz w:val="28"/>
          <w:szCs w:val="28"/>
          <w:lang w:val="ru-RU"/>
        </w:rPr>
        <w:t>Предметом</w:t>
      </w:r>
      <w:r w:rsidRPr="00B960F2">
        <w:rPr>
          <w:rFonts w:ascii="Times New Roman" w:hAnsi="Times New Roman" w:cs="Times New Roman"/>
          <w:sz w:val="28"/>
          <w:szCs w:val="28"/>
          <w:lang w:val="ru-RU"/>
        </w:rPr>
        <w:t xml:space="preserve"> </w:t>
      </w:r>
      <w:r w:rsidRPr="00B960F2">
        <w:rPr>
          <w:rFonts w:ascii="Times New Roman" w:hAnsi="Times New Roman" w:cs="Times New Roman"/>
          <w:b/>
          <w:sz w:val="28"/>
          <w:szCs w:val="28"/>
          <w:lang w:val="ru-RU"/>
        </w:rPr>
        <w:t>диссертационного исследования</w:t>
      </w:r>
      <w:r w:rsidRPr="00B960F2">
        <w:rPr>
          <w:rFonts w:ascii="Times New Roman" w:hAnsi="Times New Roman" w:cs="Times New Roman"/>
          <w:sz w:val="28"/>
          <w:szCs w:val="28"/>
          <w:lang w:val="ru-RU"/>
        </w:rPr>
        <w:t xml:space="preserve"> являются методы определения параметров моделей распространения информации и методы интеллектуальной классификации текстовых угроз в условиях шума</w:t>
      </w:r>
      <w:r w:rsidR="005D5C44">
        <w:rPr>
          <w:rFonts w:ascii="Times New Roman" w:hAnsi="Times New Roman" w:cs="Times New Roman"/>
          <w:sz w:val="28"/>
          <w:szCs w:val="28"/>
          <w:lang w:val="ru-RU"/>
        </w:rPr>
        <w:t xml:space="preserve">, </w:t>
      </w:r>
      <w:r w:rsidR="005D5C44" w:rsidRPr="00B960F2">
        <w:rPr>
          <w:rFonts w:ascii="Times New Roman" w:hAnsi="Times New Roman" w:cs="Times New Roman"/>
          <w:sz w:val="28"/>
          <w:szCs w:val="28"/>
          <w:lang w:val="ru-RU"/>
        </w:rPr>
        <w:t>неполноты наблюдений</w:t>
      </w:r>
      <w:r w:rsidRPr="00B960F2">
        <w:rPr>
          <w:rFonts w:ascii="Times New Roman" w:hAnsi="Times New Roman" w:cs="Times New Roman"/>
          <w:sz w:val="28"/>
          <w:szCs w:val="28"/>
          <w:lang w:val="ru-RU"/>
        </w:rPr>
        <w:t xml:space="preserve"> и неоднозначности языка.</w:t>
      </w:r>
    </w:p>
    <w:p w:rsidR="00385D98" w:rsidRPr="005D5C44" w:rsidRDefault="00385D98" w:rsidP="006650A1">
      <w:pPr>
        <w:pStyle w:val="a6"/>
        <w:ind w:firstLine="709"/>
        <w:rPr>
          <w:rFonts w:ascii="Times New Roman" w:hAnsi="Times New Roman" w:cs="Times New Roman"/>
          <w:sz w:val="28"/>
          <w:szCs w:val="28"/>
          <w:lang w:val="ru-RU"/>
        </w:rPr>
      </w:pPr>
      <w:r w:rsidRPr="00B960F2">
        <w:rPr>
          <w:rFonts w:ascii="Times New Roman" w:hAnsi="Times New Roman" w:cs="Times New Roman"/>
          <w:b/>
          <w:sz w:val="28"/>
          <w:szCs w:val="28"/>
          <w:lang w:val="ru-RU"/>
        </w:rPr>
        <w:t>Задачи</w:t>
      </w:r>
      <w:r w:rsidRPr="00B960F2">
        <w:rPr>
          <w:rFonts w:ascii="Times New Roman" w:hAnsi="Times New Roman" w:cs="Times New Roman"/>
          <w:sz w:val="28"/>
          <w:szCs w:val="28"/>
          <w:lang w:val="ru-RU"/>
        </w:rPr>
        <w:t xml:space="preserve"> </w:t>
      </w:r>
      <w:r w:rsidRPr="00B960F2">
        <w:rPr>
          <w:rFonts w:ascii="Times New Roman" w:hAnsi="Times New Roman" w:cs="Times New Roman"/>
          <w:b/>
          <w:sz w:val="28"/>
          <w:szCs w:val="28"/>
          <w:lang w:val="ru-RU"/>
        </w:rPr>
        <w:t>диссертационного исследования</w:t>
      </w:r>
      <w:r w:rsidR="005D5C44" w:rsidRPr="005D5C44">
        <w:rPr>
          <w:rFonts w:ascii="Times New Roman" w:hAnsi="Times New Roman" w:cs="Times New Roman"/>
          <w:b/>
          <w:sz w:val="28"/>
          <w:szCs w:val="28"/>
          <w:lang w:val="ru-RU"/>
        </w:rPr>
        <w:t>:</w:t>
      </w:r>
    </w:p>
    <w:p w:rsidR="00385D98" w:rsidRPr="00B960F2" w:rsidRDefault="00385D98" w:rsidP="006650A1">
      <w:pPr>
        <w:pStyle w:val="a6"/>
        <w:numPr>
          <w:ilvl w:val="0"/>
          <w:numId w:val="1"/>
        </w:numPr>
        <w:ind w:left="0" w:firstLine="709"/>
        <w:rPr>
          <w:rFonts w:ascii="Times New Roman" w:hAnsi="Times New Roman" w:cs="Times New Roman"/>
          <w:sz w:val="28"/>
          <w:szCs w:val="28"/>
          <w:lang w:val="ru-RU"/>
        </w:rPr>
      </w:pPr>
      <w:r w:rsidRPr="00B960F2">
        <w:rPr>
          <w:rFonts w:ascii="Times New Roman" w:hAnsi="Times New Roman" w:cs="Times New Roman"/>
          <w:sz w:val="28"/>
          <w:szCs w:val="28"/>
          <w:lang w:val="ru-RU"/>
        </w:rPr>
        <w:t>Анализ существующих моделей распространения информации в социальных сетях</w:t>
      </w:r>
      <w:r w:rsidR="004A742E">
        <w:rPr>
          <w:rFonts w:ascii="Times New Roman" w:hAnsi="Times New Roman" w:cs="Times New Roman"/>
          <w:sz w:val="28"/>
          <w:szCs w:val="28"/>
          <w:lang w:val="ru-RU"/>
        </w:rPr>
        <w:t>.</w:t>
      </w:r>
    </w:p>
    <w:p w:rsidR="00385D98" w:rsidRPr="00B960F2" w:rsidRDefault="00385D98" w:rsidP="006650A1">
      <w:pPr>
        <w:pStyle w:val="a6"/>
        <w:numPr>
          <w:ilvl w:val="0"/>
          <w:numId w:val="1"/>
        </w:numPr>
        <w:ind w:left="0" w:firstLine="709"/>
        <w:rPr>
          <w:rFonts w:ascii="Times New Roman" w:hAnsi="Times New Roman" w:cs="Times New Roman"/>
          <w:sz w:val="28"/>
          <w:szCs w:val="28"/>
          <w:lang w:val="ru-RU"/>
        </w:rPr>
      </w:pPr>
      <w:r w:rsidRPr="00B960F2">
        <w:rPr>
          <w:rFonts w:ascii="Times New Roman" w:hAnsi="Times New Roman" w:cs="Times New Roman"/>
          <w:sz w:val="28"/>
          <w:szCs w:val="28"/>
          <w:lang w:val="ru-RU"/>
        </w:rPr>
        <w:t>Адаптация классической SIR-модели к условиям цифровых сетей</w:t>
      </w:r>
      <w:r w:rsidR="004A742E">
        <w:rPr>
          <w:rFonts w:ascii="Times New Roman" w:hAnsi="Times New Roman" w:cs="Times New Roman"/>
          <w:sz w:val="28"/>
          <w:szCs w:val="28"/>
          <w:lang w:val="ru-RU"/>
        </w:rPr>
        <w:t>.</w:t>
      </w:r>
    </w:p>
    <w:p w:rsidR="00385D98" w:rsidRPr="00B960F2" w:rsidRDefault="00385D98" w:rsidP="006650A1">
      <w:pPr>
        <w:pStyle w:val="a6"/>
        <w:numPr>
          <w:ilvl w:val="0"/>
          <w:numId w:val="1"/>
        </w:numPr>
        <w:ind w:left="0" w:firstLine="709"/>
        <w:rPr>
          <w:rFonts w:ascii="Times New Roman" w:hAnsi="Times New Roman" w:cs="Times New Roman"/>
          <w:sz w:val="28"/>
          <w:szCs w:val="28"/>
          <w:lang w:val="ru-RU"/>
        </w:rPr>
      </w:pPr>
      <w:r w:rsidRPr="00B960F2">
        <w:rPr>
          <w:rFonts w:ascii="Times New Roman" w:hAnsi="Times New Roman" w:cs="Times New Roman"/>
          <w:sz w:val="28"/>
          <w:szCs w:val="28"/>
          <w:lang w:val="ru-RU"/>
        </w:rPr>
        <w:t xml:space="preserve">Разработка метода определения ключевых параметров модели </w:t>
      </w:r>
      <w:r w:rsidR="005D5C44">
        <w:rPr>
          <w:rFonts w:ascii="Times New Roman" w:hAnsi="Times New Roman" w:cs="Times New Roman"/>
          <w:sz w:val="28"/>
          <w:szCs w:val="28"/>
          <w:lang w:val="ru-RU"/>
        </w:rPr>
        <w:t>β и γ</w:t>
      </w:r>
      <w:r w:rsidRPr="00B960F2">
        <w:rPr>
          <w:rFonts w:ascii="Times New Roman" w:hAnsi="Times New Roman" w:cs="Times New Roman"/>
          <w:sz w:val="28"/>
          <w:szCs w:val="28"/>
          <w:lang w:val="ru-RU"/>
        </w:rPr>
        <w:t xml:space="preserve"> на основе данных</w:t>
      </w:r>
      <w:r w:rsidR="005D5C44">
        <w:rPr>
          <w:rFonts w:ascii="Times New Roman" w:hAnsi="Times New Roman" w:cs="Times New Roman"/>
          <w:sz w:val="28"/>
          <w:szCs w:val="28"/>
          <w:lang w:val="ru-RU"/>
        </w:rPr>
        <w:t xml:space="preserve"> социальных сетей</w:t>
      </w:r>
      <w:r w:rsidR="004A742E">
        <w:rPr>
          <w:rFonts w:ascii="Times New Roman" w:hAnsi="Times New Roman" w:cs="Times New Roman"/>
          <w:sz w:val="28"/>
          <w:szCs w:val="28"/>
          <w:lang w:val="ru-RU"/>
        </w:rPr>
        <w:t>.</w:t>
      </w:r>
    </w:p>
    <w:p w:rsidR="00385D98" w:rsidRPr="00B960F2" w:rsidRDefault="00385D98" w:rsidP="006650A1">
      <w:pPr>
        <w:pStyle w:val="a6"/>
        <w:numPr>
          <w:ilvl w:val="0"/>
          <w:numId w:val="1"/>
        </w:numPr>
        <w:ind w:left="0" w:firstLine="709"/>
        <w:rPr>
          <w:rFonts w:ascii="Times New Roman" w:hAnsi="Times New Roman" w:cs="Times New Roman"/>
          <w:sz w:val="28"/>
          <w:szCs w:val="28"/>
          <w:lang w:val="ru-RU"/>
        </w:rPr>
      </w:pPr>
      <w:r w:rsidRPr="00B960F2">
        <w:rPr>
          <w:rFonts w:ascii="Times New Roman" w:hAnsi="Times New Roman" w:cs="Times New Roman"/>
          <w:sz w:val="28"/>
          <w:szCs w:val="28"/>
          <w:lang w:val="ru-RU"/>
        </w:rPr>
        <w:t>Анализ существующих методов поиска и классификации текстов из даркнета</w:t>
      </w:r>
      <w:r w:rsidR="004A742E">
        <w:rPr>
          <w:rFonts w:ascii="Times New Roman" w:hAnsi="Times New Roman" w:cs="Times New Roman"/>
          <w:sz w:val="28"/>
          <w:szCs w:val="28"/>
          <w:lang w:val="ru-RU"/>
        </w:rPr>
        <w:t>.</w:t>
      </w:r>
    </w:p>
    <w:p w:rsidR="00385D98" w:rsidRPr="00B960F2" w:rsidRDefault="00385D98" w:rsidP="006650A1">
      <w:pPr>
        <w:pStyle w:val="a6"/>
        <w:numPr>
          <w:ilvl w:val="0"/>
          <w:numId w:val="1"/>
        </w:numPr>
        <w:ind w:left="0" w:firstLine="709"/>
        <w:rPr>
          <w:rFonts w:ascii="Times New Roman" w:hAnsi="Times New Roman" w:cs="Times New Roman"/>
          <w:sz w:val="28"/>
          <w:szCs w:val="28"/>
          <w:lang w:val="ru-RU"/>
        </w:rPr>
      </w:pPr>
      <w:r w:rsidRPr="00B960F2">
        <w:rPr>
          <w:rFonts w:ascii="Times New Roman" w:hAnsi="Times New Roman" w:cs="Times New Roman"/>
          <w:sz w:val="28"/>
          <w:szCs w:val="28"/>
          <w:lang w:val="ru-RU"/>
        </w:rPr>
        <w:t>Разработка процедуры извлечения статистических и семантических признаков текстов</w:t>
      </w:r>
      <w:r w:rsidR="004A742E">
        <w:rPr>
          <w:rFonts w:ascii="Times New Roman" w:hAnsi="Times New Roman" w:cs="Times New Roman"/>
          <w:sz w:val="28"/>
          <w:szCs w:val="28"/>
          <w:lang w:val="ru-RU"/>
        </w:rPr>
        <w:t>.</w:t>
      </w:r>
    </w:p>
    <w:p w:rsidR="00385D98" w:rsidRPr="00B960F2" w:rsidRDefault="00385D98" w:rsidP="006650A1">
      <w:pPr>
        <w:pStyle w:val="a6"/>
        <w:numPr>
          <w:ilvl w:val="0"/>
          <w:numId w:val="1"/>
        </w:numPr>
        <w:ind w:left="0" w:firstLine="709"/>
        <w:rPr>
          <w:rFonts w:ascii="Times New Roman" w:hAnsi="Times New Roman" w:cs="Times New Roman"/>
          <w:sz w:val="28"/>
          <w:szCs w:val="28"/>
          <w:lang w:val="ru-RU"/>
        </w:rPr>
      </w:pPr>
      <w:r w:rsidRPr="00B960F2">
        <w:rPr>
          <w:rFonts w:ascii="Times New Roman" w:hAnsi="Times New Roman" w:cs="Times New Roman"/>
          <w:sz w:val="28"/>
          <w:szCs w:val="28"/>
          <w:lang w:val="ru-RU"/>
        </w:rPr>
        <w:t>Разработка механизма оценки неопредел</w:t>
      </w:r>
      <w:r w:rsidR="00DC08AD">
        <w:rPr>
          <w:rFonts w:ascii="Times New Roman" w:hAnsi="Times New Roman" w:cs="Times New Roman"/>
          <w:sz w:val="28"/>
          <w:szCs w:val="28"/>
          <w:lang w:val="ru-RU"/>
        </w:rPr>
        <w:t>е</w:t>
      </w:r>
      <w:r w:rsidRPr="00B960F2">
        <w:rPr>
          <w:rFonts w:ascii="Times New Roman" w:hAnsi="Times New Roman" w:cs="Times New Roman"/>
          <w:sz w:val="28"/>
          <w:szCs w:val="28"/>
          <w:lang w:val="ru-RU"/>
        </w:rPr>
        <w:t>нности решений моделей</w:t>
      </w:r>
      <w:r w:rsidR="004A742E">
        <w:rPr>
          <w:rFonts w:ascii="Times New Roman" w:hAnsi="Times New Roman" w:cs="Times New Roman"/>
          <w:sz w:val="28"/>
          <w:szCs w:val="28"/>
          <w:lang w:val="ru-RU"/>
        </w:rPr>
        <w:t>.</w:t>
      </w:r>
    </w:p>
    <w:p w:rsidR="00385D98" w:rsidRPr="00B960F2" w:rsidRDefault="00385D98" w:rsidP="006650A1">
      <w:pPr>
        <w:pStyle w:val="a6"/>
        <w:numPr>
          <w:ilvl w:val="0"/>
          <w:numId w:val="1"/>
        </w:numPr>
        <w:ind w:left="0" w:firstLine="709"/>
        <w:rPr>
          <w:rFonts w:ascii="Times New Roman" w:hAnsi="Times New Roman" w:cs="Times New Roman"/>
          <w:sz w:val="28"/>
          <w:szCs w:val="28"/>
          <w:lang w:val="ru-RU"/>
        </w:rPr>
      </w:pPr>
      <w:r w:rsidRPr="00B960F2">
        <w:rPr>
          <w:rFonts w:ascii="Times New Roman" w:hAnsi="Times New Roman" w:cs="Times New Roman"/>
          <w:sz w:val="28"/>
          <w:szCs w:val="28"/>
          <w:lang w:val="ru-RU"/>
        </w:rPr>
        <w:t>Разработка метода динамической агрегации с учетом неопределенности</w:t>
      </w:r>
      <w:r w:rsidR="004A742E">
        <w:rPr>
          <w:rFonts w:ascii="Times New Roman" w:hAnsi="Times New Roman" w:cs="Times New Roman"/>
          <w:sz w:val="28"/>
          <w:szCs w:val="28"/>
          <w:lang w:val="ru-RU"/>
        </w:rPr>
        <w:t>.</w:t>
      </w:r>
    </w:p>
    <w:p w:rsidR="00385D98" w:rsidRPr="00B960F2" w:rsidRDefault="00385D98" w:rsidP="006650A1">
      <w:pPr>
        <w:pStyle w:val="a6"/>
        <w:numPr>
          <w:ilvl w:val="0"/>
          <w:numId w:val="1"/>
        </w:numPr>
        <w:ind w:left="0" w:firstLine="709"/>
        <w:rPr>
          <w:rFonts w:ascii="Times New Roman" w:hAnsi="Times New Roman" w:cs="Times New Roman"/>
          <w:sz w:val="28"/>
          <w:szCs w:val="28"/>
          <w:lang w:val="ru-RU"/>
        </w:rPr>
      </w:pPr>
      <w:r w:rsidRPr="00B960F2">
        <w:rPr>
          <w:rFonts w:ascii="Times New Roman" w:hAnsi="Times New Roman" w:cs="Times New Roman"/>
          <w:sz w:val="28"/>
          <w:szCs w:val="28"/>
          <w:lang w:val="ru-RU"/>
        </w:rPr>
        <w:t>Реализация программного прототипа и проведение экспериментальной валидации на многоязычном датасете.</w:t>
      </w:r>
    </w:p>
    <w:p w:rsidR="00385D98" w:rsidRPr="00B960F2" w:rsidRDefault="00385D98" w:rsidP="006650A1">
      <w:pPr>
        <w:pStyle w:val="a6"/>
        <w:ind w:firstLine="709"/>
        <w:rPr>
          <w:rFonts w:ascii="Times New Roman" w:hAnsi="Times New Roman" w:cs="Times New Roman"/>
          <w:sz w:val="28"/>
          <w:szCs w:val="28"/>
          <w:lang w:val="ru-RU"/>
        </w:rPr>
      </w:pPr>
      <w:r w:rsidRPr="00B960F2">
        <w:rPr>
          <w:rFonts w:ascii="Times New Roman" w:hAnsi="Times New Roman" w:cs="Times New Roman"/>
          <w:b/>
          <w:sz w:val="28"/>
          <w:szCs w:val="28"/>
          <w:lang w:val="ru-RU"/>
        </w:rPr>
        <w:t xml:space="preserve">Методами, </w:t>
      </w:r>
      <w:r w:rsidRPr="00B960F2">
        <w:rPr>
          <w:rFonts w:ascii="Times New Roman" w:hAnsi="Times New Roman" w:cs="Times New Roman"/>
          <w:sz w:val="28"/>
          <w:szCs w:val="28"/>
          <w:lang w:val="ru-RU"/>
        </w:rPr>
        <w:t>используемыми для исследования, являются применение методов машинного обучения, стохастического моделирования, теории вероятностей и информации</w:t>
      </w:r>
      <w:r w:rsidRPr="00D965E0">
        <w:rPr>
          <w:rFonts w:ascii="Times New Roman" w:hAnsi="Times New Roman" w:cs="Times New Roman"/>
          <w:sz w:val="28"/>
          <w:szCs w:val="28"/>
          <w:lang w:val="ru-RU"/>
        </w:rPr>
        <w:t>,</w:t>
      </w:r>
      <w:r w:rsidRPr="00B960F2">
        <w:rPr>
          <w:rFonts w:ascii="Times New Roman" w:hAnsi="Times New Roman" w:cs="Times New Roman"/>
          <w:sz w:val="28"/>
          <w:szCs w:val="28"/>
          <w:lang w:val="ru-RU"/>
        </w:rPr>
        <w:t xml:space="preserve"> машинного обучения, обработки естественного языка и вычислительного </w:t>
      </w:r>
      <w:r w:rsidRPr="00D965E0">
        <w:rPr>
          <w:rFonts w:ascii="Times New Roman" w:hAnsi="Times New Roman" w:cs="Times New Roman"/>
          <w:sz w:val="28"/>
          <w:szCs w:val="28"/>
          <w:lang w:val="ru-RU"/>
        </w:rPr>
        <w:t>эксперимента.</w:t>
      </w:r>
    </w:p>
    <w:p w:rsidR="00385D98" w:rsidRPr="00B960F2" w:rsidRDefault="00385D98" w:rsidP="006650A1">
      <w:pPr>
        <w:pStyle w:val="a6"/>
        <w:ind w:firstLine="709"/>
        <w:rPr>
          <w:rFonts w:ascii="Times New Roman" w:hAnsi="Times New Roman" w:cs="Times New Roman"/>
          <w:b/>
          <w:sz w:val="28"/>
          <w:szCs w:val="28"/>
        </w:rPr>
      </w:pPr>
      <w:r w:rsidRPr="00B960F2">
        <w:rPr>
          <w:rFonts w:ascii="Times New Roman" w:hAnsi="Times New Roman" w:cs="Times New Roman"/>
          <w:b/>
          <w:sz w:val="28"/>
          <w:szCs w:val="28"/>
        </w:rPr>
        <w:t>Научная новизна диссертационного исследования:</w:t>
      </w:r>
    </w:p>
    <w:p w:rsidR="00385D98" w:rsidRPr="00B960F2" w:rsidRDefault="00385D98" w:rsidP="006650A1">
      <w:pPr>
        <w:pStyle w:val="a6"/>
        <w:numPr>
          <w:ilvl w:val="0"/>
          <w:numId w:val="2"/>
        </w:numPr>
        <w:tabs>
          <w:tab w:val="clear" w:pos="720"/>
          <w:tab w:val="left" w:pos="993"/>
        </w:tabs>
        <w:ind w:left="0" w:firstLine="709"/>
        <w:rPr>
          <w:rFonts w:ascii="Times New Roman" w:hAnsi="Times New Roman" w:cs="Times New Roman"/>
          <w:sz w:val="28"/>
          <w:szCs w:val="28"/>
          <w:lang w:val="ru-RU"/>
        </w:rPr>
      </w:pPr>
      <w:r w:rsidRPr="00B960F2">
        <w:rPr>
          <w:rFonts w:ascii="Times New Roman" w:hAnsi="Times New Roman" w:cs="Times New Roman"/>
          <w:sz w:val="28"/>
          <w:szCs w:val="28"/>
          <w:lang w:val="ru-RU"/>
        </w:rPr>
        <w:t xml:space="preserve">Метод определения ключевых параметров модели распространения информации в социальных сетях, основанный на адаптированной </w:t>
      </w:r>
      <w:r w:rsidRPr="00B960F2">
        <w:rPr>
          <w:rFonts w:ascii="Times New Roman" w:hAnsi="Times New Roman" w:cs="Times New Roman"/>
          <w:sz w:val="28"/>
          <w:szCs w:val="28"/>
        </w:rPr>
        <w:t>SIR</w:t>
      </w:r>
      <w:r w:rsidRPr="00B960F2">
        <w:rPr>
          <w:rFonts w:ascii="Times New Roman" w:hAnsi="Times New Roman" w:cs="Times New Roman"/>
          <w:sz w:val="28"/>
          <w:szCs w:val="28"/>
          <w:lang w:val="ru-RU"/>
        </w:rPr>
        <w:t>-модели и геометрическом анализе динамики эмпирических кривых распространения контента, позволяющий формализовать характеристики цифровых информационных процессов в условиях частичной наблюдаемости.</w:t>
      </w:r>
    </w:p>
    <w:p w:rsidR="00385D98" w:rsidRPr="00B960F2" w:rsidRDefault="00385D98" w:rsidP="006650A1">
      <w:pPr>
        <w:pStyle w:val="a6"/>
        <w:numPr>
          <w:ilvl w:val="0"/>
          <w:numId w:val="2"/>
        </w:numPr>
        <w:tabs>
          <w:tab w:val="clear" w:pos="720"/>
          <w:tab w:val="left" w:pos="993"/>
        </w:tabs>
        <w:ind w:left="0" w:firstLine="709"/>
        <w:rPr>
          <w:rFonts w:ascii="Times New Roman" w:hAnsi="Times New Roman" w:cs="Times New Roman"/>
          <w:sz w:val="28"/>
          <w:szCs w:val="28"/>
          <w:lang w:val="ru-RU"/>
        </w:rPr>
      </w:pPr>
      <w:r w:rsidRPr="00B960F2">
        <w:rPr>
          <w:rFonts w:ascii="Times New Roman" w:hAnsi="Times New Roman" w:cs="Times New Roman"/>
          <w:sz w:val="28"/>
          <w:szCs w:val="28"/>
          <w:lang w:val="ru-RU"/>
        </w:rPr>
        <w:t>Метод интеллектуальной классификации текстовых угроз в даркнете, основанный на ансамбле семантической модели (</w:t>
      </w:r>
      <w:r w:rsidRPr="00B960F2">
        <w:rPr>
          <w:rFonts w:ascii="Times New Roman" w:hAnsi="Times New Roman" w:cs="Times New Roman"/>
          <w:sz w:val="28"/>
          <w:szCs w:val="28"/>
        </w:rPr>
        <w:t>Multilingual</w:t>
      </w:r>
      <w:r w:rsidRPr="00B960F2">
        <w:rPr>
          <w:rFonts w:ascii="Times New Roman" w:hAnsi="Times New Roman" w:cs="Times New Roman"/>
          <w:sz w:val="28"/>
          <w:szCs w:val="28"/>
          <w:lang w:val="ru-RU"/>
        </w:rPr>
        <w:t xml:space="preserve"> </w:t>
      </w:r>
      <w:r w:rsidRPr="00B960F2">
        <w:rPr>
          <w:rFonts w:ascii="Times New Roman" w:hAnsi="Times New Roman" w:cs="Times New Roman"/>
          <w:sz w:val="28"/>
          <w:szCs w:val="28"/>
        </w:rPr>
        <w:t>BERT</w:t>
      </w:r>
      <w:r w:rsidRPr="00B960F2">
        <w:rPr>
          <w:rFonts w:ascii="Times New Roman" w:hAnsi="Times New Roman" w:cs="Times New Roman"/>
          <w:sz w:val="28"/>
          <w:szCs w:val="28"/>
          <w:lang w:val="ru-RU"/>
        </w:rPr>
        <w:t>) и статистической модели (</w:t>
      </w:r>
      <w:r w:rsidRPr="00B960F2">
        <w:rPr>
          <w:rFonts w:ascii="Times New Roman" w:hAnsi="Times New Roman" w:cs="Times New Roman"/>
          <w:sz w:val="28"/>
          <w:szCs w:val="28"/>
        </w:rPr>
        <w:t>TF</w:t>
      </w:r>
      <w:r w:rsidRPr="00B960F2">
        <w:rPr>
          <w:rFonts w:ascii="Times New Roman" w:hAnsi="Times New Roman" w:cs="Times New Roman"/>
          <w:sz w:val="28"/>
          <w:szCs w:val="28"/>
          <w:lang w:val="ru-RU"/>
        </w:rPr>
        <w:t>-</w:t>
      </w:r>
      <w:r w:rsidRPr="00B960F2">
        <w:rPr>
          <w:rFonts w:ascii="Times New Roman" w:hAnsi="Times New Roman" w:cs="Times New Roman"/>
          <w:sz w:val="28"/>
          <w:szCs w:val="28"/>
        </w:rPr>
        <w:t>IDF</w:t>
      </w:r>
      <w:r w:rsidRPr="00B960F2">
        <w:rPr>
          <w:rFonts w:ascii="Times New Roman" w:hAnsi="Times New Roman" w:cs="Times New Roman"/>
          <w:sz w:val="28"/>
          <w:szCs w:val="28"/>
          <w:lang w:val="ru-RU"/>
        </w:rPr>
        <w:t xml:space="preserve"> + </w:t>
      </w:r>
      <w:r w:rsidRPr="00B960F2">
        <w:rPr>
          <w:rFonts w:ascii="Times New Roman" w:hAnsi="Times New Roman" w:cs="Times New Roman"/>
          <w:sz w:val="28"/>
          <w:szCs w:val="28"/>
        </w:rPr>
        <w:t>Logistic</w:t>
      </w:r>
      <w:r w:rsidRPr="00B960F2">
        <w:rPr>
          <w:rFonts w:ascii="Times New Roman" w:hAnsi="Times New Roman" w:cs="Times New Roman"/>
          <w:sz w:val="28"/>
          <w:szCs w:val="28"/>
          <w:lang w:val="ru-RU"/>
        </w:rPr>
        <w:t xml:space="preserve"> </w:t>
      </w:r>
      <w:r w:rsidRPr="00B960F2">
        <w:rPr>
          <w:rFonts w:ascii="Times New Roman" w:hAnsi="Times New Roman" w:cs="Times New Roman"/>
          <w:sz w:val="28"/>
          <w:szCs w:val="28"/>
        </w:rPr>
        <w:t>Regression</w:t>
      </w:r>
      <w:r w:rsidRPr="00B960F2">
        <w:rPr>
          <w:rFonts w:ascii="Times New Roman" w:hAnsi="Times New Roman" w:cs="Times New Roman"/>
          <w:sz w:val="28"/>
          <w:szCs w:val="28"/>
          <w:lang w:val="ru-RU"/>
        </w:rPr>
        <w:t>) с динамической агрегацией и формализованным учетом неопределенности, обеспечивающий адаптивный анализ слабоструктурированных текстовых данных.</w:t>
      </w:r>
    </w:p>
    <w:p w:rsidR="00385D98" w:rsidRPr="00B960F2" w:rsidRDefault="00385D98" w:rsidP="006650A1">
      <w:pPr>
        <w:pStyle w:val="a6"/>
        <w:numPr>
          <w:ilvl w:val="0"/>
          <w:numId w:val="2"/>
        </w:numPr>
        <w:tabs>
          <w:tab w:val="clear" w:pos="720"/>
          <w:tab w:val="left" w:pos="993"/>
        </w:tabs>
        <w:ind w:left="0" w:firstLine="709"/>
        <w:rPr>
          <w:rFonts w:ascii="Times New Roman" w:hAnsi="Times New Roman" w:cs="Times New Roman"/>
          <w:sz w:val="28"/>
          <w:szCs w:val="28"/>
          <w:lang w:val="ru-RU"/>
        </w:rPr>
      </w:pPr>
      <w:r w:rsidRPr="00B960F2">
        <w:rPr>
          <w:rFonts w:ascii="Times New Roman" w:hAnsi="Times New Roman" w:cs="Times New Roman"/>
          <w:sz w:val="28"/>
          <w:szCs w:val="28"/>
          <w:lang w:val="ru-RU"/>
        </w:rPr>
        <w:t>Программный пр</w:t>
      </w:r>
      <w:r w:rsidR="00F43274">
        <w:rPr>
          <w:rFonts w:ascii="Times New Roman" w:hAnsi="Times New Roman" w:cs="Times New Roman"/>
          <w:sz w:val="28"/>
          <w:szCs w:val="28"/>
          <w:lang w:val="ru-RU"/>
        </w:rPr>
        <w:t>ототип, реализующий верификацию предложенного</w:t>
      </w:r>
      <w:r w:rsidRPr="00B960F2">
        <w:rPr>
          <w:rFonts w:ascii="Times New Roman" w:hAnsi="Times New Roman" w:cs="Times New Roman"/>
          <w:sz w:val="28"/>
          <w:szCs w:val="28"/>
          <w:lang w:val="ru-RU"/>
        </w:rPr>
        <w:t xml:space="preserve"> метода интеллектуальной классификации текстовых угроз в условиях анонимной и нестабильной цифровой среды.</w:t>
      </w:r>
    </w:p>
    <w:p w:rsidR="00385D98" w:rsidRPr="00B960F2" w:rsidRDefault="00385D98" w:rsidP="006650A1">
      <w:pPr>
        <w:pStyle w:val="a6"/>
        <w:ind w:firstLine="709"/>
        <w:rPr>
          <w:rFonts w:ascii="Times New Roman" w:hAnsi="Times New Roman" w:cs="Times New Roman"/>
          <w:b/>
          <w:sz w:val="28"/>
          <w:szCs w:val="28"/>
          <w:lang w:val="ru-RU"/>
        </w:rPr>
      </w:pPr>
      <w:r w:rsidRPr="00B960F2">
        <w:rPr>
          <w:rFonts w:ascii="Times New Roman" w:hAnsi="Times New Roman" w:cs="Times New Roman"/>
          <w:b/>
          <w:sz w:val="28"/>
          <w:szCs w:val="28"/>
          <w:lang w:val="ru-RU"/>
        </w:rPr>
        <w:t>Теоретическая значимость результатов диссертационного исследования:</w:t>
      </w:r>
    </w:p>
    <w:p w:rsidR="00385D98" w:rsidRPr="00B960F2" w:rsidRDefault="00385D98" w:rsidP="006650A1">
      <w:pPr>
        <w:pStyle w:val="a6"/>
        <w:numPr>
          <w:ilvl w:val="0"/>
          <w:numId w:val="3"/>
        </w:numPr>
        <w:tabs>
          <w:tab w:val="left" w:pos="993"/>
        </w:tabs>
        <w:ind w:left="0" w:firstLine="709"/>
        <w:rPr>
          <w:rFonts w:ascii="Times New Roman" w:hAnsi="Times New Roman" w:cs="Times New Roman"/>
          <w:sz w:val="28"/>
          <w:szCs w:val="28"/>
          <w:lang w:val="ru-RU"/>
        </w:rPr>
      </w:pPr>
      <w:r w:rsidRPr="00B960F2">
        <w:rPr>
          <w:rFonts w:ascii="Times New Roman" w:hAnsi="Times New Roman" w:cs="Times New Roman"/>
          <w:sz w:val="28"/>
          <w:szCs w:val="28"/>
          <w:lang w:val="ru-RU"/>
        </w:rPr>
        <w:t xml:space="preserve">Предложенная модель на основе эпидемиологических </w:t>
      </w:r>
      <w:r w:rsidR="00F43274">
        <w:rPr>
          <w:rFonts w:ascii="Times New Roman" w:hAnsi="Times New Roman" w:cs="Times New Roman"/>
          <w:sz w:val="28"/>
          <w:szCs w:val="28"/>
          <w:lang w:val="ru-RU"/>
        </w:rPr>
        <w:t>концепций</w:t>
      </w:r>
      <w:r w:rsidRPr="00B960F2">
        <w:rPr>
          <w:rFonts w:ascii="Times New Roman" w:hAnsi="Times New Roman" w:cs="Times New Roman"/>
          <w:sz w:val="28"/>
          <w:szCs w:val="28"/>
          <w:lang w:val="ru-RU"/>
        </w:rPr>
        <w:t xml:space="preserve"> представляет собой новое направление в теории распространения информации, позволяя более глубоко понять механизмы динамики распространения </w:t>
      </w:r>
      <w:r w:rsidR="00F43274">
        <w:rPr>
          <w:rFonts w:ascii="Times New Roman" w:hAnsi="Times New Roman" w:cs="Times New Roman"/>
          <w:sz w:val="28"/>
          <w:szCs w:val="28"/>
          <w:lang w:val="ru-RU"/>
        </w:rPr>
        <w:t>информции</w:t>
      </w:r>
      <w:r w:rsidRPr="00B960F2">
        <w:rPr>
          <w:rFonts w:ascii="Times New Roman" w:hAnsi="Times New Roman" w:cs="Times New Roman"/>
          <w:sz w:val="28"/>
          <w:szCs w:val="28"/>
          <w:lang w:val="ru-RU"/>
        </w:rPr>
        <w:t xml:space="preserve"> в социальных сетях. </w:t>
      </w:r>
    </w:p>
    <w:p w:rsidR="00385D98" w:rsidRPr="00B960F2" w:rsidRDefault="00385D98" w:rsidP="006650A1">
      <w:pPr>
        <w:pStyle w:val="a6"/>
        <w:numPr>
          <w:ilvl w:val="0"/>
          <w:numId w:val="3"/>
        </w:numPr>
        <w:tabs>
          <w:tab w:val="left" w:pos="993"/>
        </w:tabs>
        <w:ind w:left="0" w:firstLine="709"/>
        <w:rPr>
          <w:rFonts w:ascii="Times New Roman" w:hAnsi="Times New Roman" w:cs="Times New Roman"/>
          <w:sz w:val="28"/>
          <w:szCs w:val="28"/>
          <w:lang w:val="ru-RU"/>
        </w:rPr>
      </w:pPr>
      <w:r w:rsidRPr="00B960F2">
        <w:rPr>
          <w:rFonts w:ascii="Times New Roman" w:hAnsi="Times New Roman" w:cs="Times New Roman"/>
          <w:sz w:val="28"/>
          <w:szCs w:val="28"/>
          <w:lang w:val="ru-RU"/>
        </w:rPr>
        <w:t>Сформирована математическая интерпретация параметров распространения информации, позволяющая рассматривать социальные сети как динамические системы с изменяющимися во времени характеристиками.</w:t>
      </w:r>
    </w:p>
    <w:p w:rsidR="00385D98" w:rsidRPr="00B960F2" w:rsidRDefault="00385D98" w:rsidP="006650A1">
      <w:pPr>
        <w:pStyle w:val="a6"/>
        <w:numPr>
          <w:ilvl w:val="0"/>
          <w:numId w:val="3"/>
        </w:numPr>
        <w:tabs>
          <w:tab w:val="left" w:pos="993"/>
        </w:tabs>
        <w:ind w:left="0" w:firstLine="709"/>
        <w:rPr>
          <w:rFonts w:ascii="Times New Roman" w:hAnsi="Times New Roman" w:cs="Times New Roman"/>
          <w:sz w:val="28"/>
          <w:szCs w:val="28"/>
          <w:lang w:val="ru-RU"/>
        </w:rPr>
      </w:pPr>
      <w:r w:rsidRPr="00B960F2">
        <w:rPr>
          <w:rFonts w:ascii="Times New Roman" w:hAnsi="Times New Roman" w:cs="Times New Roman"/>
          <w:sz w:val="28"/>
          <w:szCs w:val="28"/>
          <w:lang w:val="ru-RU"/>
        </w:rPr>
        <w:t>Разработанный метод интеллектуальной классификации текстовых угроз расширяет теоретические основы анализа слабоструктурированных данных за сч</w:t>
      </w:r>
      <w:r w:rsidR="00DC08AD">
        <w:rPr>
          <w:rFonts w:ascii="Times New Roman" w:hAnsi="Times New Roman" w:cs="Times New Roman"/>
          <w:sz w:val="28"/>
          <w:szCs w:val="28"/>
          <w:lang w:val="ru-RU"/>
        </w:rPr>
        <w:t>е</w:t>
      </w:r>
      <w:r w:rsidRPr="00B960F2">
        <w:rPr>
          <w:rFonts w:ascii="Times New Roman" w:hAnsi="Times New Roman" w:cs="Times New Roman"/>
          <w:sz w:val="28"/>
          <w:szCs w:val="28"/>
          <w:lang w:val="ru-RU"/>
        </w:rPr>
        <w:t>т интеграции нейросетевых моделей, ансамблирования и формализованного учета неопределенности, обеспечивая адаптивный анализ контента в анонимных цифровых средах.</w:t>
      </w:r>
    </w:p>
    <w:p w:rsidR="00385D98" w:rsidRPr="00B960F2" w:rsidRDefault="00385D98" w:rsidP="006650A1">
      <w:pPr>
        <w:pStyle w:val="a6"/>
        <w:numPr>
          <w:ilvl w:val="0"/>
          <w:numId w:val="3"/>
        </w:numPr>
        <w:tabs>
          <w:tab w:val="left" w:pos="993"/>
        </w:tabs>
        <w:ind w:left="0" w:firstLine="709"/>
        <w:rPr>
          <w:rFonts w:ascii="Times New Roman" w:hAnsi="Times New Roman" w:cs="Times New Roman"/>
          <w:sz w:val="28"/>
          <w:szCs w:val="28"/>
        </w:rPr>
      </w:pPr>
      <w:r w:rsidRPr="00B960F2">
        <w:rPr>
          <w:rFonts w:ascii="Times New Roman" w:hAnsi="Times New Roman" w:cs="Times New Roman"/>
          <w:sz w:val="28"/>
          <w:szCs w:val="28"/>
          <w:lang w:val="ru-RU"/>
        </w:rPr>
        <w:t xml:space="preserve">Метод классификации текстовых угроз на основе </w:t>
      </w:r>
      <w:r w:rsidRPr="00B960F2">
        <w:rPr>
          <w:rFonts w:ascii="Times New Roman" w:hAnsi="Times New Roman" w:cs="Times New Roman"/>
          <w:sz w:val="28"/>
          <w:szCs w:val="28"/>
        </w:rPr>
        <w:t>Multilingual</w:t>
      </w:r>
      <w:r w:rsidRPr="00B960F2">
        <w:rPr>
          <w:rFonts w:ascii="Times New Roman" w:hAnsi="Times New Roman" w:cs="Times New Roman"/>
          <w:sz w:val="28"/>
          <w:szCs w:val="28"/>
          <w:lang w:val="ru-RU"/>
        </w:rPr>
        <w:t xml:space="preserve"> </w:t>
      </w:r>
      <w:r w:rsidRPr="00B960F2">
        <w:rPr>
          <w:rFonts w:ascii="Times New Roman" w:hAnsi="Times New Roman" w:cs="Times New Roman"/>
          <w:sz w:val="28"/>
          <w:szCs w:val="28"/>
        </w:rPr>
        <w:t>BERT</w:t>
      </w:r>
      <w:r w:rsidRPr="00B960F2">
        <w:rPr>
          <w:rFonts w:ascii="Times New Roman" w:hAnsi="Times New Roman" w:cs="Times New Roman"/>
          <w:sz w:val="28"/>
          <w:szCs w:val="28"/>
          <w:lang w:val="ru-RU"/>
        </w:rPr>
        <w:t xml:space="preserve"> и </w:t>
      </w:r>
      <w:r w:rsidRPr="00B960F2">
        <w:rPr>
          <w:rFonts w:ascii="Times New Roman" w:hAnsi="Times New Roman" w:cs="Times New Roman"/>
          <w:sz w:val="28"/>
          <w:szCs w:val="28"/>
        </w:rPr>
        <w:t>TF</w:t>
      </w:r>
      <w:r w:rsidRPr="00B960F2">
        <w:rPr>
          <w:rFonts w:ascii="Times New Roman" w:hAnsi="Times New Roman" w:cs="Times New Roman"/>
          <w:sz w:val="28"/>
          <w:szCs w:val="28"/>
          <w:lang w:val="ru-RU"/>
        </w:rPr>
        <w:t>-</w:t>
      </w:r>
      <w:r w:rsidRPr="00B960F2">
        <w:rPr>
          <w:rFonts w:ascii="Times New Roman" w:hAnsi="Times New Roman" w:cs="Times New Roman"/>
          <w:sz w:val="28"/>
          <w:szCs w:val="28"/>
        </w:rPr>
        <w:t>IDF</w:t>
      </w:r>
      <w:r w:rsidRPr="00B960F2">
        <w:rPr>
          <w:rFonts w:ascii="Times New Roman" w:hAnsi="Times New Roman" w:cs="Times New Roman"/>
          <w:sz w:val="28"/>
          <w:szCs w:val="28"/>
          <w:lang w:val="ru-RU"/>
        </w:rPr>
        <w:t xml:space="preserve"> + </w:t>
      </w:r>
      <w:r w:rsidRPr="00B960F2">
        <w:rPr>
          <w:rFonts w:ascii="Times New Roman" w:hAnsi="Times New Roman" w:cs="Times New Roman"/>
          <w:sz w:val="28"/>
          <w:szCs w:val="28"/>
        </w:rPr>
        <w:t>Logistic</w:t>
      </w:r>
      <w:r w:rsidRPr="00B960F2">
        <w:rPr>
          <w:rFonts w:ascii="Times New Roman" w:hAnsi="Times New Roman" w:cs="Times New Roman"/>
          <w:sz w:val="28"/>
          <w:szCs w:val="28"/>
          <w:lang w:val="ru-RU"/>
        </w:rPr>
        <w:t xml:space="preserve"> </w:t>
      </w:r>
      <w:r w:rsidRPr="00B960F2">
        <w:rPr>
          <w:rFonts w:ascii="Times New Roman" w:hAnsi="Times New Roman" w:cs="Times New Roman"/>
          <w:sz w:val="28"/>
          <w:szCs w:val="28"/>
        </w:rPr>
        <w:t>Regression</w:t>
      </w:r>
      <w:r w:rsidRPr="00B960F2">
        <w:rPr>
          <w:rFonts w:ascii="Times New Roman" w:hAnsi="Times New Roman" w:cs="Times New Roman"/>
          <w:sz w:val="28"/>
          <w:szCs w:val="28"/>
          <w:lang w:val="ru-RU"/>
        </w:rPr>
        <w:t xml:space="preserve"> с динамической агрегацией и учетом неопределенности развивает теоретические основы адаптивных ансамблевых моделей анализа слабоструктурированных данных. </w:t>
      </w:r>
      <w:r w:rsidRPr="00B960F2">
        <w:rPr>
          <w:rFonts w:ascii="Times New Roman" w:hAnsi="Times New Roman" w:cs="Times New Roman"/>
          <w:sz w:val="28"/>
          <w:szCs w:val="28"/>
        </w:rPr>
        <w:t>Реализованный программный прототип подтверждает применимость разработанного подхода.</w:t>
      </w:r>
    </w:p>
    <w:p w:rsidR="00385D98" w:rsidRPr="00B960F2" w:rsidRDefault="00385D98" w:rsidP="006650A1">
      <w:pPr>
        <w:pStyle w:val="a6"/>
        <w:ind w:firstLine="709"/>
        <w:rPr>
          <w:rFonts w:ascii="Times New Roman" w:hAnsi="Times New Roman" w:cs="Times New Roman"/>
          <w:b/>
          <w:sz w:val="28"/>
          <w:szCs w:val="28"/>
          <w:lang w:val="ru-RU"/>
        </w:rPr>
      </w:pPr>
      <w:r w:rsidRPr="00B960F2">
        <w:rPr>
          <w:rFonts w:ascii="Times New Roman" w:hAnsi="Times New Roman" w:cs="Times New Roman"/>
          <w:b/>
          <w:sz w:val="28"/>
          <w:szCs w:val="28"/>
          <w:lang w:val="ru-RU"/>
        </w:rPr>
        <w:t xml:space="preserve">Практическая значимость результатов диссертационного исследования: </w:t>
      </w:r>
    </w:p>
    <w:p w:rsidR="00385D98" w:rsidRPr="00F43274" w:rsidRDefault="00F43274" w:rsidP="006650A1">
      <w:pPr>
        <w:pStyle w:val="a6"/>
        <w:numPr>
          <w:ilvl w:val="0"/>
          <w:numId w:val="4"/>
        </w:numPr>
        <w:tabs>
          <w:tab w:val="left" w:pos="851"/>
          <w:tab w:val="left" w:pos="993"/>
        </w:tabs>
        <w:ind w:left="0" w:firstLine="709"/>
        <w:rPr>
          <w:rFonts w:ascii="Times New Roman" w:hAnsi="Times New Roman" w:cs="Times New Roman"/>
          <w:sz w:val="28"/>
          <w:szCs w:val="28"/>
          <w:lang w:val="ru-RU"/>
        </w:rPr>
      </w:pPr>
      <w:r>
        <w:rPr>
          <w:rFonts w:ascii="Times New Roman" w:hAnsi="Times New Roman" w:cs="Times New Roman"/>
          <w:sz w:val="28"/>
          <w:szCs w:val="28"/>
          <w:lang w:val="ru-RU"/>
        </w:rPr>
        <w:t>Предложеный</w:t>
      </w:r>
      <w:r w:rsidRPr="00F43274">
        <w:rPr>
          <w:rFonts w:ascii="Times New Roman" w:hAnsi="Times New Roman" w:cs="Times New Roman"/>
          <w:sz w:val="28"/>
          <w:szCs w:val="28"/>
          <w:lang w:val="ru-RU"/>
        </w:rPr>
        <w:t xml:space="preserve"> метод определения параметров модели распространения информации позволяет проводить аналитическое исследование динамики распространения контента в социальных сетях, моделировать варианты развития информационных процессов и выявлять тенденции изменения уровня активности пользователей социальных сетей</w:t>
      </w:r>
      <w:r w:rsidR="00385D98" w:rsidRPr="00F43274">
        <w:rPr>
          <w:rFonts w:ascii="Times New Roman" w:hAnsi="Times New Roman" w:cs="Times New Roman"/>
          <w:sz w:val="28"/>
          <w:szCs w:val="28"/>
          <w:lang w:val="ru-RU"/>
        </w:rPr>
        <w:t>.</w:t>
      </w:r>
    </w:p>
    <w:p w:rsidR="00F43274" w:rsidRPr="00F43274" w:rsidRDefault="00F43274" w:rsidP="006650A1">
      <w:pPr>
        <w:pStyle w:val="a6"/>
        <w:numPr>
          <w:ilvl w:val="0"/>
          <w:numId w:val="4"/>
        </w:numPr>
        <w:ind w:left="0" w:firstLine="709"/>
        <w:rPr>
          <w:rFonts w:ascii="Times New Roman" w:eastAsia="Times New Roman" w:hAnsi="Times New Roman" w:cs="Times New Roman"/>
          <w:sz w:val="28"/>
          <w:szCs w:val="28"/>
          <w:lang w:val="ru-RU"/>
        </w:rPr>
      </w:pPr>
      <w:r w:rsidRPr="00F43274">
        <w:rPr>
          <w:rFonts w:ascii="Times New Roman" w:hAnsi="Times New Roman" w:cs="Times New Roman"/>
          <w:sz w:val="28"/>
          <w:szCs w:val="28"/>
          <w:lang w:val="ru-RU"/>
        </w:rPr>
        <w:t>Предложенный метод интеллектуальной классификации текстовых угроз позволяет автоматически оценивать риск текстовых материалов в условиях наличия шумных и частично наблюдаемых данных, тем самым повышая устойчивость принимаемых решений к неопределенности и вариативности формулировок.</w:t>
      </w:r>
    </w:p>
    <w:p w:rsidR="00385D98" w:rsidRPr="00B960F2" w:rsidRDefault="00385D98" w:rsidP="006650A1">
      <w:pPr>
        <w:pStyle w:val="a6"/>
        <w:numPr>
          <w:ilvl w:val="0"/>
          <w:numId w:val="4"/>
        </w:numPr>
        <w:tabs>
          <w:tab w:val="left" w:pos="851"/>
          <w:tab w:val="left" w:pos="993"/>
        </w:tabs>
        <w:ind w:left="0" w:firstLine="709"/>
        <w:rPr>
          <w:rFonts w:ascii="Times New Roman" w:hAnsi="Times New Roman" w:cs="Times New Roman"/>
          <w:sz w:val="28"/>
          <w:szCs w:val="28"/>
          <w:lang w:val="ru-RU"/>
        </w:rPr>
      </w:pPr>
      <w:r w:rsidRPr="00B960F2">
        <w:rPr>
          <w:rFonts w:ascii="Times New Roman" w:hAnsi="Times New Roman" w:cs="Times New Roman"/>
          <w:sz w:val="28"/>
          <w:szCs w:val="28"/>
          <w:lang w:val="ru-RU"/>
        </w:rPr>
        <w:t>Динамическая агрегация семантических и статистических моделей позволяет адаптивно перераспределять доверие между моделями в зависимости от характеристик конкретного документа, что снижает вероятность ложных срабатываний и повышает надежность анализа.</w:t>
      </w:r>
    </w:p>
    <w:p w:rsidR="00385D98" w:rsidRPr="00B960F2" w:rsidRDefault="00385D98" w:rsidP="006650A1">
      <w:pPr>
        <w:pStyle w:val="a6"/>
        <w:numPr>
          <w:ilvl w:val="0"/>
          <w:numId w:val="4"/>
        </w:numPr>
        <w:tabs>
          <w:tab w:val="left" w:pos="851"/>
          <w:tab w:val="left" w:pos="993"/>
        </w:tabs>
        <w:ind w:left="0" w:firstLine="709"/>
        <w:rPr>
          <w:rFonts w:ascii="Times New Roman" w:hAnsi="Times New Roman" w:cs="Times New Roman"/>
          <w:sz w:val="28"/>
          <w:szCs w:val="28"/>
          <w:lang w:val="ru-RU"/>
        </w:rPr>
      </w:pPr>
      <w:r w:rsidRPr="00B960F2">
        <w:rPr>
          <w:rFonts w:ascii="Times New Roman" w:hAnsi="Times New Roman" w:cs="Times New Roman"/>
          <w:sz w:val="28"/>
          <w:szCs w:val="28"/>
          <w:lang w:val="ru-RU"/>
        </w:rPr>
        <w:t>Разработанный программный прототип реализует полный цикл анализа текстовых данных и может быть использован в системах мониторинга информационного пространства, фильтрации потенциально опасного контента и поддержки принятия решений в сфере информационной безопасности.</w:t>
      </w:r>
    </w:p>
    <w:p w:rsidR="00385D98" w:rsidRPr="00B870A9" w:rsidRDefault="00385D98" w:rsidP="006650A1">
      <w:pPr>
        <w:pStyle w:val="a6"/>
        <w:ind w:firstLine="709"/>
        <w:rPr>
          <w:rFonts w:ascii="Times New Roman" w:hAnsi="Times New Roman" w:cs="Times New Roman"/>
          <w:sz w:val="28"/>
          <w:szCs w:val="28"/>
          <w:lang w:val="ru-RU"/>
        </w:rPr>
      </w:pPr>
      <w:r w:rsidRPr="00B870A9">
        <w:rPr>
          <w:rFonts w:ascii="Times New Roman" w:hAnsi="Times New Roman" w:cs="Times New Roman"/>
          <w:b/>
          <w:bCs/>
          <w:sz w:val="28"/>
          <w:szCs w:val="28"/>
          <w:lang w:val="ru-RU"/>
        </w:rPr>
        <w:t xml:space="preserve">Личный вклад автора </w:t>
      </w:r>
      <w:r w:rsidRPr="00B870A9">
        <w:rPr>
          <w:rFonts w:ascii="Times New Roman" w:hAnsi="Times New Roman" w:cs="Times New Roman"/>
          <w:sz w:val="28"/>
          <w:szCs w:val="28"/>
          <w:lang w:val="ru-RU"/>
        </w:rPr>
        <w:t>состоит в непосредственном выполнении исследований по всем разделам и логическим звеньям диссертации: проведение обзора и анализа ранее представленных работ, выбор и обоснование использованных методов, разработка и техническая реализация методов, апробация и тестирование разработанных методов на исходных данных.</w:t>
      </w:r>
    </w:p>
    <w:p w:rsidR="00385D98" w:rsidRPr="00B960F2" w:rsidRDefault="00385D98" w:rsidP="006650A1">
      <w:pPr>
        <w:pStyle w:val="a6"/>
        <w:ind w:firstLine="709"/>
        <w:rPr>
          <w:rFonts w:ascii="Times New Roman" w:hAnsi="Times New Roman" w:cs="Times New Roman"/>
          <w:color w:val="FF0000"/>
          <w:sz w:val="28"/>
          <w:szCs w:val="28"/>
          <w:lang w:val="ru-RU"/>
        </w:rPr>
      </w:pPr>
      <w:r w:rsidRPr="00B870A9">
        <w:rPr>
          <w:rFonts w:ascii="Times New Roman" w:hAnsi="Times New Roman" w:cs="Times New Roman"/>
          <w:b/>
          <w:bCs/>
          <w:color w:val="000000" w:themeColor="text1"/>
          <w:sz w:val="28"/>
          <w:szCs w:val="28"/>
          <w:lang w:val="ru-RU"/>
        </w:rPr>
        <w:t>Публикации по теме диссертационного исследования.</w:t>
      </w:r>
      <w:r w:rsidRPr="00B870A9">
        <w:rPr>
          <w:rFonts w:ascii="Times New Roman" w:hAnsi="Times New Roman" w:cs="Times New Roman"/>
          <w:color w:val="000000" w:themeColor="text1"/>
          <w:sz w:val="28"/>
          <w:szCs w:val="28"/>
          <w:lang w:val="ru-RU"/>
        </w:rPr>
        <w:t xml:space="preserve"> </w:t>
      </w:r>
      <w:r w:rsidRPr="00B960F2">
        <w:rPr>
          <w:rFonts w:ascii="Times New Roman" w:hAnsi="Times New Roman" w:cs="Times New Roman"/>
          <w:color w:val="000000" w:themeColor="text1"/>
          <w:sz w:val="28"/>
          <w:szCs w:val="28"/>
          <w:lang w:val="ru-RU"/>
        </w:rPr>
        <w:t>По теме диссертационного и</w:t>
      </w:r>
      <w:r w:rsidR="0005378C">
        <w:rPr>
          <w:rFonts w:ascii="Times New Roman" w:hAnsi="Times New Roman" w:cs="Times New Roman"/>
          <w:color w:val="000000" w:themeColor="text1"/>
          <w:sz w:val="28"/>
          <w:szCs w:val="28"/>
          <w:lang w:val="ru-RU"/>
        </w:rPr>
        <w:t>сследования было опубликовано</w:t>
      </w:r>
      <w:r w:rsidRPr="00B960F2">
        <w:rPr>
          <w:rFonts w:ascii="Times New Roman" w:hAnsi="Times New Roman" w:cs="Times New Roman"/>
          <w:color w:val="000000" w:themeColor="text1"/>
          <w:sz w:val="28"/>
          <w:szCs w:val="28"/>
          <w:lang w:val="ru-RU"/>
        </w:rPr>
        <w:t xml:space="preserve"> </w:t>
      </w:r>
      <w:r w:rsidR="0005378C">
        <w:rPr>
          <w:rFonts w:ascii="Times New Roman" w:hAnsi="Times New Roman" w:cs="Times New Roman"/>
          <w:color w:val="000000" w:themeColor="text1"/>
          <w:sz w:val="28"/>
          <w:szCs w:val="28"/>
          <w:lang w:val="ru-RU"/>
        </w:rPr>
        <w:t>6</w:t>
      </w:r>
      <w:r w:rsidRPr="00B960F2">
        <w:rPr>
          <w:rFonts w:ascii="Times New Roman" w:hAnsi="Times New Roman" w:cs="Times New Roman"/>
          <w:color w:val="000000" w:themeColor="text1"/>
          <w:sz w:val="28"/>
          <w:szCs w:val="28"/>
          <w:lang w:val="ru-RU"/>
        </w:rPr>
        <w:t>(</w:t>
      </w:r>
      <w:r w:rsidR="0005378C">
        <w:rPr>
          <w:rFonts w:ascii="Times New Roman" w:hAnsi="Times New Roman" w:cs="Times New Roman"/>
          <w:color w:val="000000" w:themeColor="text1"/>
          <w:sz w:val="28"/>
          <w:szCs w:val="28"/>
          <w:lang w:val="ru-RU"/>
        </w:rPr>
        <w:t>шесть) научных трудов, из них 1</w:t>
      </w:r>
      <w:r w:rsidRPr="00B960F2">
        <w:rPr>
          <w:rFonts w:ascii="Times New Roman" w:hAnsi="Times New Roman" w:cs="Times New Roman"/>
          <w:color w:val="000000" w:themeColor="text1"/>
          <w:sz w:val="28"/>
          <w:szCs w:val="28"/>
          <w:lang w:val="ru-RU"/>
        </w:rPr>
        <w:t xml:space="preserve"> (</w:t>
      </w:r>
      <w:r w:rsidR="0005378C">
        <w:rPr>
          <w:rFonts w:ascii="Times New Roman" w:hAnsi="Times New Roman" w:cs="Times New Roman"/>
          <w:color w:val="000000" w:themeColor="text1"/>
          <w:sz w:val="28"/>
          <w:szCs w:val="28"/>
          <w:lang w:val="ru-RU"/>
        </w:rPr>
        <w:t>одна) статья</w:t>
      </w:r>
      <w:r w:rsidRPr="00B960F2">
        <w:rPr>
          <w:rFonts w:ascii="Times New Roman" w:hAnsi="Times New Roman" w:cs="Times New Roman"/>
          <w:color w:val="000000" w:themeColor="text1"/>
          <w:sz w:val="28"/>
          <w:szCs w:val="28"/>
          <w:lang w:val="ru-RU"/>
        </w:rPr>
        <w:t xml:space="preserve"> в научном журнале с ненулевым импакт-фактором, входящим в международную базу </w:t>
      </w:r>
      <w:r w:rsidRPr="00B960F2">
        <w:rPr>
          <w:rFonts w:ascii="Times New Roman" w:hAnsi="Times New Roman" w:cs="Times New Roman"/>
          <w:color w:val="000000" w:themeColor="text1"/>
          <w:sz w:val="28"/>
          <w:szCs w:val="28"/>
        </w:rPr>
        <w:t>SCOPUS</w:t>
      </w:r>
      <w:r w:rsidRPr="00B960F2">
        <w:rPr>
          <w:rFonts w:ascii="Times New Roman" w:hAnsi="Times New Roman" w:cs="Times New Roman"/>
          <w:color w:val="000000" w:themeColor="text1"/>
          <w:sz w:val="28"/>
          <w:szCs w:val="28"/>
          <w:lang w:val="ru-RU"/>
        </w:rPr>
        <w:t xml:space="preserve"> (процентиль по </w:t>
      </w:r>
      <w:r w:rsidRPr="00B960F2">
        <w:rPr>
          <w:rFonts w:ascii="Times New Roman" w:hAnsi="Times New Roman" w:cs="Times New Roman"/>
          <w:color w:val="000000" w:themeColor="text1"/>
          <w:sz w:val="28"/>
          <w:szCs w:val="28"/>
        </w:rPr>
        <w:t>CiteScore</w:t>
      </w:r>
      <w:r w:rsidRPr="00B960F2">
        <w:rPr>
          <w:rFonts w:ascii="Times New Roman" w:hAnsi="Times New Roman" w:cs="Times New Roman"/>
          <w:color w:val="000000" w:themeColor="text1"/>
          <w:sz w:val="28"/>
          <w:szCs w:val="28"/>
          <w:lang w:val="ru-RU"/>
        </w:rPr>
        <w:t>2022 равный 65), 4 (четыре) статьи в журналах, рекомендованных Комитетом по обеспечению качества в сфере науки и высшего образования Министерства науки и высшего обр</w:t>
      </w:r>
      <w:r w:rsidR="0005378C">
        <w:rPr>
          <w:rFonts w:ascii="Times New Roman" w:hAnsi="Times New Roman" w:cs="Times New Roman"/>
          <w:color w:val="000000" w:themeColor="text1"/>
          <w:sz w:val="28"/>
          <w:szCs w:val="28"/>
          <w:lang w:val="ru-RU"/>
        </w:rPr>
        <w:t>азования Республики Казахстан, 1</w:t>
      </w:r>
      <w:r w:rsidRPr="00B960F2">
        <w:rPr>
          <w:rFonts w:ascii="Times New Roman" w:hAnsi="Times New Roman" w:cs="Times New Roman"/>
          <w:color w:val="000000" w:themeColor="text1"/>
          <w:sz w:val="28"/>
          <w:szCs w:val="28"/>
          <w:lang w:val="ru-RU"/>
        </w:rPr>
        <w:t xml:space="preserve"> (</w:t>
      </w:r>
      <w:r w:rsidR="0005378C">
        <w:rPr>
          <w:rFonts w:ascii="Times New Roman" w:hAnsi="Times New Roman" w:cs="Times New Roman"/>
          <w:color w:val="000000" w:themeColor="text1"/>
          <w:sz w:val="28"/>
          <w:szCs w:val="28"/>
          <w:lang w:val="ru-RU"/>
        </w:rPr>
        <w:t>одна) статья</w:t>
      </w:r>
      <w:r w:rsidRPr="00B960F2">
        <w:rPr>
          <w:rFonts w:ascii="Times New Roman" w:hAnsi="Times New Roman" w:cs="Times New Roman"/>
          <w:color w:val="000000" w:themeColor="text1"/>
          <w:sz w:val="28"/>
          <w:szCs w:val="28"/>
          <w:lang w:val="ru-RU"/>
        </w:rPr>
        <w:t xml:space="preserve"> в сборниках международных конференций.</w:t>
      </w:r>
      <w:r w:rsidRPr="00B960F2">
        <w:rPr>
          <w:rFonts w:ascii="Times New Roman" w:hAnsi="Times New Roman" w:cs="Times New Roman"/>
          <w:color w:val="FF0000"/>
          <w:sz w:val="28"/>
          <w:szCs w:val="28"/>
          <w:lang w:val="ru-RU"/>
        </w:rPr>
        <w:t xml:space="preserve"> </w:t>
      </w:r>
    </w:p>
    <w:p w:rsidR="00385D98" w:rsidRPr="00B960F2" w:rsidRDefault="00385D98" w:rsidP="006650A1">
      <w:pPr>
        <w:pStyle w:val="a6"/>
        <w:ind w:firstLine="709"/>
        <w:rPr>
          <w:rFonts w:ascii="Times New Roman" w:eastAsia="Times New Roman" w:hAnsi="Times New Roman" w:cs="Times New Roman"/>
          <w:sz w:val="28"/>
          <w:szCs w:val="28"/>
          <w:lang w:val="ru-RU" w:eastAsia="ru-RU"/>
        </w:rPr>
      </w:pPr>
      <w:r w:rsidRPr="00B870A9">
        <w:rPr>
          <w:rFonts w:ascii="Times New Roman" w:hAnsi="Times New Roman" w:cs="Times New Roman"/>
          <w:b/>
          <w:sz w:val="28"/>
          <w:szCs w:val="28"/>
          <w:lang w:val="ru-RU"/>
        </w:rPr>
        <w:t>Внедрение результатов исследования.</w:t>
      </w:r>
      <w:r w:rsidRPr="00B960F2">
        <w:rPr>
          <w:rFonts w:ascii="Times New Roman" w:hAnsi="Times New Roman" w:cs="Times New Roman"/>
          <w:sz w:val="28"/>
          <w:szCs w:val="28"/>
          <w:lang w:val="ru-RU"/>
        </w:rPr>
        <w:t xml:space="preserve"> </w:t>
      </w:r>
      <w:r w:rsidRPr="00B870A9">
        <w:rPr>
          <w:rFonts w:ascii="Times New Roman" w:eastAsia="Times New Roman" w:hAnsi="Times New Roman" w:cs="Times New Roman"/>
          <w:sz w:val="28"/>
          <w:szCs w:val="28"/>
          <w:lang w:val="ru-RU" w:eastAsia="ru-RU"/>
        </w:rPr>
        <w:t xml:space="preserve">Результаты диссертационной работы </w:t>
      </w:r>
      <w:r w:rsidR="0005378C">
        <w:rPr>
          <w:rFonts w:ascii="Times New Roman" w:eastAsia="Times New Roman" w:hAnsi="Times New Roman" w:cs="Times New Roman"/>
          <w:sz w:val="28"/>
          <w:szCs w:val="28"/>
          <w:lang w:val="ru-RU" w:eastAsia="ru-RU"/>
        </w:rPr>
        <w:t xml:space="preserve">успешно </w:t>
      </w:r>
      <w:r w:rsidRPr="00B870A9">
        <w:rPr>
          <w:rFonts w:ascii="Times New Roman" w:eastAsia="Times New Roman" w:hAnsi="Times New Roman" w:cs="Times New Roman"/>
          <w:sz w:val="28"/>
          <w:szCs w:val="28"/>
          <w:lang w:val="ru-RU" w:eastAsia="ru-RU"/>
        </w:rPr>
        <w:t>внедрены в практическую деятельность организаций и подтверждены актами внедрения</w:t>
      </w:r>
      <w:r w:rsidR="00F574BB">
        <w:rPr>
          <w:rFonts w:ascii="Times New Roman" w:eastAsia="Times New Roman" w:hAnsi="Times New Roman" w:cs="Times New Roman"/>
          <w:sz w:val="28"/>
          <w:szCs w:val="28"/>
          <w:lang w:val="ru-RU" w:eastAsia="ru-RU"/>
        </w:rPr>
        <w:t xml:space="preserve"> (Приложение А)</w:t>
      </w:r>
      <w:r w:rsidRPr="00D965E0">
        <w:rPr>
          <w:rFonts w:ascii="Times New Roman" w:eastAsia="Times New Roman" w:hAnsi="Times New Roman" w:cs="Times New Roman"/>
          <w:sz w:val="28"/>
          <w:szCs w:val="28"/>
          <w:lang w:val="ru-RU" w:eastAsia="ru-RU"/>
        </w:rPr>
        <w:t>.</w:t>
      </w:r>
      <w:r w:rsidRPr="00B870A9">
        <w:rPr>
          <w:rFonts w:ascii="Times New Roman" w:eastAsia="Times New Roman" w:hAnsi="Times New Roman" w:cs="Times New Roman"/>
          <w:sz w:val="28"/>
          <w:szCs w:val="28"/>
          <w:lang w:val="ru-RU" w:eastAsia="ru-RU"/>
        </w:rPr>
        <w:t xml:space="preserve"> </w:t>
      </w:r>
      <w:r w:rsidR="0005378C" w:rsidRPr="0005378C">
        <w:rPr>
          <w:rFonts w:ascii="Times New Roman" w:eastAsia="Times New Roman" w:hAnsi="Times New Roman" w:cs="Times New Roman"/>
          <w:sz w:val="28"/>
          <w:szCs w:val="28"/>
          <w:lang w:val="ru-RU" w:eastAsia="ru-RU"/>
        </w:rPr>
        <w:t xml:space="preserve">Методы и разработки, предложенные в работе, а именно метод определения параметров распространения информации </w:t>
      </w:r>
      <w:r w:rsidR="00321FDA">
        <w:rPr>
          <w:rFonts w:ascii="Times New Roman" w:eastAsia="Times New Roman" w:hAnsi="Times New Roman" w:cs="Times New Roman"/>
          <w:sz w:val="28"/>
          <w:szCs w:val="28"/>
          <w:lang w:val="ru-RU" w:eastAsia="ru-RU"/>
        </w:rPr>
        <w:t>на</w:t>
      </w:r>
      <w:r w:rsidR="0005378C" w:rsidRPr="0005378C">
        <w:rPr>
          <w:rFonts w:ascii="Times New Roman" w:eastAsia="Times New Roman" w:hAnsi="Times New Roman" w:cs="Times New Roman"/>
          <w:sz w:val="28"/>
          <w:szCs w:val="28"/>
          <w:lang w:val="ru-RU" w:eastAsia="ru-RU"/>
        </w:rPr>
        <w:t xml:space="preserve"> </w:t>
      </w:r>
      <w:r w:rsidR="00321FDA">
        <w:rPr>
          <w:rFonts w:ascii="Times New Roman" w:eastAsia="Times New Roman" w:hAnsi="Times New Roman" w:cs="Times New Roman"/>
          <w:sz w:val="28"/>
          <w:szCs w:val="28"/>
          <w:lang w:val="ru-RU" w:eastAsia="ru-RU"/>
        </w:rPr>
        <w:t>основе</w:t>
      </w:r>
      <w:r w:rsidR="0005378C" w:rsidRPr="0005378C">
        <w:rPr>
          <w:rFonts w:ascii="Times New Roman" w:eastAsia="Times New Roman" w:hAnsi="Times New Roman" w:cs="Times New Roman"/>
          <w:sz w:val="28"/>
          <w:szCs w:val="28"/>
          <w:lang w:val="ru-RU" w:eastAsia="ru-RU"/>
        </w:rPr>
        <w:t xml:space="preserve"> адаптированной SIR-модели и метод интеллектуальной классификации текстовых угроз на основе ансамбля статистических и семантических моделей с динам</w:t>
      </w:r>
      <w:r w:rsidR="0005378C">
        <w:rPr>
          <w:rFonts w:ascii="Times New Roman" w:eastAsia="Times New Roman" w:hAnsi="Times New Roman" w:cs="Times New Roman"/>
          <w:sz w:val="28"/>
          <w:szCs w:val="28"/>
          <w:lang w:val="ru-RU" w:eastAsia="ru-RU"/>
        </w:rPr>
        <w:t>ической агрегацией и оценкой не</w:t>
      </w:r>
      <w:r w:rsidR="0005378C" w:rsidRPr="0005378C">
        <w:rPr>
          <w:rFonts w:ascii="Times New Roman" w:eastAsia="Times New Roman" w:hAnsi="Times New Roman" w:cs="Times New Roman"/>
          <w:sz w:val="28"/>
          <w:szCs w:val="28"/>
          <w:lang w:val="ru-RU" w:eastAsia="ru-RU"/>
        </w:rPr>
        <w:t>определенности, применяются в работе ТОО «</w:t>
      </w:r>
      <w:r w:rsidR="000172F5" w:rsidRPr="000172F5">
        <w:rPr>
          <w:rFonts w:ascii="Times New Roman" w:eastAsia="Times New Roman" w:hAnsi="Times New Roman" w:cs="Times New Roman"/>
          <w:sz w:val="28"/>
          <w:szCs w:val="28"/>
          <w:lang w:val="ru-RU" w:eastAsia="ru-RU"/>
        </w:rPr>
        <w:t>TSARKA R&amp;D</w:t>
      </w:r>
      <w:r w:rsidR="0005378C" w:rsidRPr="0005378C">
        <w:rPr>
          <w:rFonts w:ascii="Times New Roman" w:eastAsia="Times New Roman" w:hAnsi="Times New Roman" w:cs="Times New Roman"/>
          <w:sz w:val="28"/>
          <w:szCs w:val="28"/>
          <w:lang w:val="ru-RU" w:eastAsia="ru-RU"/>
        </w:rPr>
        <w:t>» и ТОО «Cyber Force»</w:t>
      </w:r>
      <w:r w:rsidR="00F574BB">
        <w:rPr>
          <w:rFonts w:ascii="Times New Roman" w:eastAsia="Times New Roman" w:hAnsi="Times New Roman" w:cs="Times New Roman"/>
          <w:sz w:val="28"/>
          <w:szCs w:val="28"/>
          <w:lang w:val="ru-RU" w:eastAsia="ru-RU"/>
        </w:rPr>
        <w:t xml:space="preserve"> (Приложение Б)</w:t>
      </w:r>
      <w:r w:rsidRPr="00B960F2">
        <w:rPr>
          <w:rFonts w:ascii="Times New Roman" w:eastAsia="Times New Roman" w:hAnsi="Times New Roman" w:cs="Times New Roman"/>
          <w:sz w:val="28"/>
          <w:szCs w:val="28"/>
          <w:lang w:val="ru-RU" w:eastAsia="ru-RU"/>
        </w:rPr>
        <w:t xml:space="preserve">. </w:t>
      </w:r>
    </w:p>
    <w:p w:rsidR="00385D98" w:rsidRPr="00B870A9" w:rsidRDefault="00385D98" w:rsidP="006650A1">
      <w:pPr>
        <w:pStyle w:val="a6"/>
        <w:ind w:firstLine="709"/>
        <w:rPr>
          <w:rFonts w:ascii="Times New Roman" w:hAnsi="Times New Roman" w:cs="Times New Roman"/>
          <w:sz w:val="28"/>
          <w:szCs w:val="28"/>
          <w:lang w:val="ru-RU"/>
        </w:rPr>
      </w:pPr>
      <w:r w:rsidRPr="003868CB">
        <w:rPr>
          <w:rFonts w:ascii="Times New Roman" w:hAnsi="Times New Roman" w:cs="Times New Roman"/>
          <w:b/>
          <w:bCs/>
          <w:sz w:val="28"/>
          <w:szCs w:val="28"/>
          <w:lang w:val="ru-RU"/>
        </w:rPr>
        <w:t>Структура и объ</w:t>
      </w:r>
      <w:r w:rsidR="00DC08AD">
        <w:rPr>
          <w:rFonts w:ascii="Times New Roman" w:hAnsi="Times New Roman" w:cs="Times New Roman"/>
          <w:b/>
          <w:bCs/>
          <w:sz w:val="28"/>
          <w:szCs w:val="28"/>
          <w:lang w:val="ru-RU"/>
        </w:rPr>
        <w:t>е</w:t>
      </w:r>
      <w:r w:rsidRPr="003868CB">
        <w:rPr>
          <w:rFonts w:ascii="Times New Roman" w:hAnsi="Times New Roman" w:cs="Times New Roman"/>
          <w:b/>
          <w:bCs/>
          <w:sz w:val="28"/>
          <w:szCs w:val="28"/>
          <w:lang w:val="ru-RU"/>
        </w:rPr>
        <w:t xml:space="preserve">м диссертационной работы. </w:t>
      </w:r>
      <w:r w:rsidRPr="003868CB">
        <w:rPr>
          <w:rFonts w:ascii="Times New Roman" w:hAnsi="Times New Roman" w:cs="Times New Roman"/>
          <w:sz w:val="28"/>
          <w:szCs w:val="28"/>
          <w:lang w:val="ru-RU"/>
        </w:rPr>
        <w:t xml:space="preserve">Диссертационное исследование представлено в следующем формате: введение, </w:t>
      </w:r>
      <w:r w:rsidR="00321FDA">
        <w:rPr>
          <w:rFonts w:ascii="Times New Roman" w:hAnsi="Times New Roman" w:cs="Times New Roman"/>
          <w:sz w:val="28"/>
          <w:szCs w:val="28"/>
          <w:lang w:val="ru-RU"/>
        </w:rPr>
        <w:t>четыре</w:t>
      </w:r>
      <w:r w:rsidRPr="003868CB">
        <w:rPr>
          <w:rFonts w:ascii="Times New Roman" w:hAnsi="Times New Roman" w:cs="Times New Roman"/>
          <w:sz w:val="28"/>
          <w:szCs w:val="28"/>
          <w:lang w:val="ru-RU"/>
        </w:rPr>
        <w:t xml:space="preserve"> основных раздела, заключение, списо</w:t>
      </w:r>
      <w:r w:rsidR="007E543F" w:rsidRPr="003868CB">
        <w:rPr>
          <w:rFonts w:ascii="Times New Roman" w:hAnsi="Times New Roman" w:cs="Times New Roman"/>
          <w:sz w:val="28"/>
          <w:szCs w:val="28"/>
          <w:lang w:val="ru-RU"/>
        </w:rPr>
        <w:t>к использованных источников (120</w:t>
      </w:r>
      <w:r w:rsidRPr="003868CB">
        <w:rPr>
          <w:rFonts w:ascii="Times New Roman" w:hAnsi="Times New Roman" w:cs="Times New Roman"/>
          <w:sz w:val="28"/>
          <w:szCs w:val="28"/>
          <w:lang w:val="ru-RU"/>
        </w:rPr>
        <w:t xml:space="preserve"> наименовани</w:t>
      </w:r>
      <w:r w:rsidR="00B20B33">
        <w:rPr>
          <w:rFonts w:ascii="Times New Roman" w:hAnsi="Times New Roman" w:cs="Times New Roman"/>
          <w:sz w:val="28"/>
          <w:szCs w:val="28"/>
          <w:lang w:val="ru-RU"/>
        </w:rPr>
        <w:t>й</w:t>
      </w:r>
      <w:r w:rsidRPr="003868CB">
        <w:rPr>
          <w:rFonts w:ascii="Times New Roman" w:hAnsi="Times New Roman" w:cs="Times New Roman"/>
          <w:sz w:val="28"/>
          <w:szCs w:val="28"/>
          <w:lang w:val="ru-RU"/>
        </w:rPr>
        <w:t>) и два прилож</w:t>
      </w:r>
      <w:r w:rsidR="00DB6303">
        <w:rPr>
          <w:rFonts w:ascii="Times New Roman" w:hAnsi="Times New Roman" w:cs="Times New Roman"/>
          <w:sz w:val="28"/>
          <w:szCs w:val="28"/>
          <w:lang w:val="ru-RU"/>
        </w:rPr>
        <w:t>ения. Общий объ</w:t>
      </w:r>
      <w:r w:rsidR="00DC08AD">
        <w:rPr>
          <w:rFonts w:ascii="Times New Roman" w:hAnsi="Times New Roman" w:cs="Times New Roman"/>
          <w:sz w:val="28"/>
          <w:szCs w:val="28"/>
          <w:lang w:val="ru-RU"/>
        </w:rPr>
        <w:t>е</w:t>
      </w:r>
      <w:r w:rsidR="00655733">
        <w:rPr>
          <w:rFonts w:ascii="Times New Roman" w:hAnsi="Times New Roman" w:cs="Times New Roman"/>
          <w:sz w:val="28"/>
          <w:szCs w:val="28"/>
          <w:lang w:val="ru-RU"/>
        </w:rPr>
        <w:t>м составляет 1</w:t>
      </w:r>
      <w:r w:rsidR="00F574BB">
        <w:rPr>
          <w:rFonts w:ascii="Times New Roman" w:hAnsi="Times New Roman" w:cs="Times New Roman"/>
          <w:sz w:val="28"/>
          <w:szCs w:val="28"/>
          <w:lang w:val="ru-RU"/>
        </w:rPr>
        <w:t>1</w:t>
      </w:r>
      <w:r w:rsidR="0025159F">
        <w:rPr>
          <w:rFonts w:ascii="Times New Roman" w:hAnsi="Times New Roman" w:cs="Times New Roman"/>
          <w:sz w:val="28"/>
          <w:szCs w:val="28"/>
          <w:lang w:val="ru-RU"/>
        </w:rPr>
        <w:t>6</w:t>
      </w:r>
      <w:r w:rsidRPr="003868CB">
        <w:rPr>
          <w:rFonts w:ascii="Times New Roman" w:hAnsi="Times New Roman" w:cs="Times New Roman"/>
          <w:sz w:val="28"/>
          <w:szCs w:val="28"/>
          <w:lang w:val="ru-RU"/>
        </w:rPr>
        <w:t xml:space="preserve"> страниц компьютерного текста с использованием инструментов для выделения ключевых моментов, таких как иллюстрации, сх</w:t>
      </w:r>
      <w:r w:rsidR="003868CB" w:rsidRPr="003868CB">
        <w:rPr>
          <w:rFonts w:ascii="Times New Roman" w:hAnsi="Times New Roman" w:cs="Times New Roman"/>
          <w:sz w:val="28"/>
          <w:szCs w:val="28"/>
          <w:lang w:val="ru-RU"/>
        </w:rPr>
        <w:t>емы и таб</w:t>
      </w:r>
      <w:r w:rsidR="00655733">
        <w:rPr>
          <w:rFonts w:ascii="Times New Roman" w:hAnsi="Times New Roman" w:cs="Times New Roman"/>
          <w:sz w:val="28"/>
          <w:szCs w:val="28"/>
          <w:lang w:val="ru-RU"/>
        </w:rPr>
        <w:t>лицы, сопровождается 22</w:t>
      </w:r>
      <w:r w:rsidR="003868CB" w:rsidRPr="003868CB">
        <w:rPr>
          <w:rFonts w:ascii="Times New Roman" w:hAnsi="Times New Roman" w:cs="Times New Roman"/>
          <w:sz w:val="28"/>
          <w:szCs w:val="28"/>
          <w:lang w:val="ru-RU"/>
        </w:rPr>
        <w:t xml:space="preserve"> рисунками и 58</w:t>
      </w:r>
      <w:r w:rsidRPr="003868CB">
        <w:rPr>
          <w:rFonts w:ascii="Times New Roman" w:hAnsi="Times New Roman" w:cs="Times New Roman"/>
          <w:sz w:val="28"/>
          <w:szCs w:val="28"/>
          <w:lang w:val="ru-RU"/>
        </w:rPr>
        <w:t xml:space="preserve"> таблицами.</w:t>
      </w:r>
    </w:p>
    <w:p w:rsidR="006650A1" w:rsidRDefault="006650A1" w:rsidP="006650A1">
      <w:pPr>
        <w:pStyle w:val="a6"/>
        <w:ind w:firstLine="709"/>
        <w:rPr>
          <w:rFonts w:ascii="Times New Roman" w:eastAsia="Times New Roman" w:hAnsi="Times New Roman" w:cs="Times New Roman"/>
          <w:b/>
          <w:bCs/>
          <w:sz w:val="28"/>
          <w:szCs w:val="28"/>
          <w:lang w:val="ru-RU" w:eastAsia="ru-RU"/>
        </w:rPr>
      </w:pPr>
    </w:p>
    <w:p w:rsidR="00385D98" w:rsidRPr="00B870A9" w:rsidRDefault="00385D98" w:rsidP="006650A1">
      <w:pPr>
        <w:pStyle w:val="a6"/>
        <w:ind w:firstLine="709"/>
        <w:rPr>
          <w:rFonts w:ascii="Times New Roman" w:eastAsia="Times New Roman" w:hAnsi="Times New Roman" w:cs="Times New Roman"/>
          <w:sz w:val="28"/>
          <w:szCs w:val="28"/>
          <w:lang w:val="ru-RU" w:eastAsia="ru-RU"/>
        </w:rPr>
      </w:pPr>
      <w:r w:rsidRPr="00B870A9">
        <w:rPr>
          <w:rFonts w:ascii="Times New Roman" w:eastAsia="Times New Roman" w:hAnsi="Times New Roman" w:cs="Times New Roman"/>
          <w:b/>
          <w:bCs/>
          <w:sz w:val="28"/>
          <w:szCs w:val="28"/>
          <w:lang w:val="ru-RU" w:eastAsia="ru-RU"/>
        </w:rPr>
        <w:t>Во введении</w:t>
      </w:r>
      <w:r w:rsidRPr="00B870A9">
        <w:rPr>
          <w:rFonts w:ascii="Times New Roman" w:eastAsia="Times New Roman" w:hAnsi="Times New Roman" w:cs="Times New Roman"/>
          <w:sz w:val="28"/>
          <w:szCs w:val="28"/>
          <w:lang w:val="ru-RU" w:eastAsia="ru-RU"/>
        </w:rPr>
        <w:t xml:space="preserve"> обоснована актуальность анализа данных социальных сетей в условиях частичной неопредел</w:t>
      </w:r>
      <w:r w:rsidR="00DC08AD">
        <w:rPr>
          <w:rFonts w:ascii="Times New Roman" w:eastAsia="Times New Roman" w:hAnsi="Times New Roman" w:cs="Times New Roman"/>
          <w:sz w:val="28"/>
          <w:szCs w:val="28"/>
          <w:lang w:val="ru-RU" w:eastAsia="ru-RU"/>
        </w:rPr>
        <w:t>е</w:t>
      </w:r>
      <w:r w:rsidRPr="00B870A9">
        <w:rPr>
          <w:rFonts w:ascii="Times New Roman" w:eastAsia="Times New Roman" w:hAnsi="Times New Roman" w:cs="Times New Roman"/>
          <w:sz w:val="28"/>
          <w:szCs w:val="28"/>
          <w:lang w:val="ru-RU" w:eastAsia="ru-RU"/>
        </w:rPr>
        <w:t>нности, сформулированы цель, объект и предмет исследования, определены задачи работы и показана необходимость совместного рассмотрения динамики распространения информации и классификации текстового контента.</w:t>
      </w:r>
    </w:p>
    <w:p w:rsidR="00385D98" w:rsidRPr="00B870A9" w:rsidRDefault="00385D98" w:rsidP="006650A1">
      <w:pPr>
        <w:pStyle w:val="a6"/>
        <w:ind w:firstLine="709"/>
        <w:rPr>
          <w:rFonts w:ascii="Times New Roman" w:eastAsia="Times New Roman" w:hAnsi="Times New Roman" w:cs="Times New Roman"/>
          <w:sz w:val="28"/>
          <w:szCs w:val="28"/>
          <w:lang w:val="ru-RU" w:eastAsia="ru-RU"/>
        </w:rPr>
      </w:pPr>
      <w:r w:rsidRPr="00B870A9">
        <w:rPr>
          <w:rFonts w:ascii="Times New Roman" w:eastAsia="Times New Roman" w:hAnsi="Times New Roman" w:cs="Times New Roman"/>
          <w:b/>
          <w:bCs/>
          <w:sz w:val="28"/>
          <w:szCs w:val="28"/>
          <w:lang w:val="ru-RU" w:eastAsia="ru-RU"/>
        </w:rPr>
        <w:t>В первом разделе</w:t>
      </w:r>
      <w:r w:rsidRPr="00B870A9">
        <w:rPr>
          <w:rFonts w:ascii="Times New Roman" w:eastAsia="Times New Roman" w:hAnsi="Times New Roman" w:cs="Times New Roman"/>
          <w:sz w:val="28"/>
          <w:szCs w:val="28"/>
          <w:lang w:val="ru-RU" w:eastAsia="ru-RU"/>
        </w:rPr>
        <w:t xml:space="preserve"> исследована проблема неопредел</w:t>
      </w:r>
      <w:r w:rsidR="00DC08AD">
        <w:rPr>
          <w:rFonts w:ascii="Times New Roman" w:eastAsia="Times New Roman" w:hAnsi="Times New Roman" w:cs="Times New Roman"/>
          <w:sz w:val="28"/>
          <w:szCs w:val="28"/>
          <w:lang w:val="ru-RU" w:eastAsia="ru-RU"/>
        </w:rPr>
        <w:t>е</w:t>
      </w:r>
      <w:r w:rsidRPr="00B870A9">
        <w:rPr>
          <w:rFonts w:ascii="Times New Roman" w:eastAsia="Times New Roman" w:hAnsi="Times New Roman" w:cs="Times New Roman"/>
          <w:sz w:val="28"/>
          <w:szCs w:val="28"/>
          <w:lang w:val="ru-RU" w:eastAsia="ru-RU"/>
        </w:rPr>
        <w:t>нности при анализе социальных сетей. Рассмотрены структурная неопредел</w:t>
      </w:r>
      <w:r w:rsidR="00DC08AD">
        <w:rPr>
          <w:rFonts w:ascii="Times New Roman" w:eastAsia="Times New Roman" w:hAnsi="Times New Roman" w:cs="Times New Roman"/>
          <w:sz w:val="28"/>
          <w:szCs w:val="28"/>
          <w:lang w:val="ru-RU" w:eastAsia="ru-RU"/>
        </w:rPr>
        <w:t>е</w:t>
      </w:r>
      <w:r w:rsidRPr="00B870A9">
        <w:rPr>
          <w:rFonts w:ascii="Times New Roman" w:eastAsia="Times New Roman" w:hAnsi="Times New Roman" w:cs="Times New Roman"/>
          <w:sz w:val="28"/>
          <w:szCs w:val="28"/>
          <w:lang w:val="ru-RU" w:eastAsia="ru-RU"/>
        </w:rPr>
        <w:t>нность в моделях распространения информации и контентная неопредел</w:t>
      </w:r>
      <w:r w:rsidR="00DC08AD">
        <w:rPr>
          <w:rFonts w:ascii="Times New Roman" w:eastAsia="Times New Roman" w:hAnsi="Times New Roman" w:cs="Times New Roman"/>
          <w:sz w:val="28"/>
          <w:szCs w:val="28"/>
          <w:lang w:val="ru-RU" w:eastAsia="ru-RU"/>
        </w:rPr>
        <w:t>е</w:t>
      </w:r>
      <w:r w:rsidRPr="00B870A9">
        <w:rPr>
          <w:rFonts w:ascii="Times New Roman" w:eastAsia="Times New Roman" w:hAnsi="Times New Roman" w:cs="Times New Roman"/>
          <w:sz w:val="28"/>
          <w:szCs w:val="28"/>
          <w:lang w:val="ru-RU" w:eastAsia="ru-RU"/>
        </w:rPr>
        <w:t>нность в задачах классификации текстов, выполнен сравнительный анализ существующих моделей распространения и методов классификации, провед</w:t>
      </w:r>
      <w:r w:rsidR="00DC08AD">
        <w:rPr>
          <w:rFonts w:ascii="Times New Roman" w:eastAsia="Times New Roman" w:hAnsi="Times New Roman" w:cs="Times New Roman"/>
          <w:sz w:val="28"/>
          <w:szCs w:val="28"/>
          <w:lang w:val="ru-RU" w:eastAsia="ru-RU"/>
        </w:rPr>
        <w:t>е</w:t>
      </w:r>
      <w:r w:rsidRPr="00B870A9">
        <w:rPr>
          <w:rFonts w:ascii="Times New Roman" w:eastAsia="Times New Roman" w:hAnsi="Times New Roman" w:cs="Times New Roman"/>
          <w:sz w:val="28"/>
          <w:szCs w:val="28"/>
          <w:lang w:val="ru-RU" w:eastAsia="ru-RU"/>
        </w:rPr>
        <w:t>н обзор научных публикаций и сформулирована постановка задачи исследования.</w:t>
      </w:r>
    </w:p>
    <w:p w:rsidR="00385D98" w:rsidRPr="00B960F2" w:rsidRDefault="00385D98" w:rsidP="006650A1">
      <w:pPr>
        <w:pStyle w:val="a6"/>
        <w:ind w:firstLine="709"/>
        <w:rPr>
          <w:rFonts w:ascii="Times New Roman" w:eastAsia="Times New Roman" w:hAnsi="Times New Roman" w:cs="Times New Roman"/>
          <w:sz w:val="28"/>
          <w:szCs w:val="28"/>
          <w:lang w:val="ru-RU" w:eastAsia="ru-RU"/>
        </w:rPr>
      </w:pPr>
      <w:r w:rsidRPr="00B960F2">
        <w:rPr>
          <w:rFonts w:ascii="Times New Roman" w:eastAsia="Times New Roman" w:hAnsi="Times New Roman" w:cs="Times New Roman"/>
          <w:b/>
          <w:bCs/>
          <w:sz w:val="28"/>
          <w:szCs w:val="28"/>
          <w:lang w:val="ru-RU" w:eastAsia="ru-RU"/>
        </w:rPr>
        <w:t>Во втором разделе</w:t>
      </w:r>
      <w:r w:rsidRPr="00B960F2">
        <w:rPr>
          <w:rFonts w:ascii="Times New Roman" w:eastAsia="Times New Roman" w:hAnsi="Times New Roman" w:cs="Times New Roman"/>
          <w:sz w:val="28"/>
          <w:szCs w:val="28"/>
          <w:lang w:val="ru-RU" w:eastAsia="ru-RU"/>
        </w:rPr>
        <w:t xml:space="preserve"> предложен геометрический метод определения параметров модели распространения информации по агрегированным данным, вычислено базовое репродуктивное число и проведены теоретическое обоснование, экспериментальная проверка и статистическая валидация метода.</w:t>
      </w:r>
    </w:p>
    <w:p w:rsidR="00385D98" w:rsidRPr="00B870A9" w:rsidRDefault="00385D98" w:rsidP="006650A1">
      <w:pPr>
        <w:pStyle w:val="a6"/>
        <w:ind w:firstLine="709"/>
        <w:rPr>
          <w:rFonts w:ascii="Times New Roman" w:eastAsia="Times New Roman" w:hAnsi="Times New Roman" w:cs="Times New Roman"/>
          <w:sz w:val="28"/>
          <w:szCs w:val="28"/>
          <w:lang w:val="ru-RU" w:eastAsia="ru-RU"/>
        </w:rPr>
      </w:pPr>
      <w:r w:rsidRPr="00B870A9">
        <w:rPr>
          <w:rFonts w:ascii="Times New Roman" w:eastAsia="Times New Roman" w:hAnsi="Times New Roman" w:cs="Times New Roman"/>
          <w:b/>
          <w:bCs/>
          <w:sz w:val="28"/>
          <w:szCs w:val="28"/>
          <w:lang w:val="ru-RU" w:eastAsia="ru-RU"/>
        </w:rPr>
        <w:t>В третьем разделе</w:t>
      </w:r>
      <w:r w:rsidRPr="00B870A9">
        <w:rPr>
          <w:rFonts w:ascii="Times New Roman" w:eastAsia="Times New Roman" w:hAnsi="Times New Roman" w:cs="Times New Roman"/>
          <w:sz w:val="28"/>
          <w:szCs w:val="28"/>
          <w:lang w:val="ru-RU" w:eastAsia="ru-RU"/>
        </w:rPr>
        <w:t xml:space="preserve"> предложен метод интеллектуальной классификации текстовых угроз. Описана архитектура метода, выполнена предобработка текстов, реализованы статистическая модель </w:t>
      </w:r>
      <w:r w:rsidRPr="00B960F2">
        <w:rPr>
          <w:rFonts w:ascii="Times New Roman" w:eastAsia="Times New Roman" w:hAnsi="Times New Roman" w:cs="Times New Roman"/>
          <w:sz w:val="28"/>
          <w:szCs w:val="28"/>
          <w:lang w:eastAsia="ru-RU"/>
        </w:rPr>
        <w:t>TF</w:t>
      </w:r>
      <w:r w:rsidRPr="00B870A9">
        <w:rPr>
          <w:rFonts w:ascii="Times New Roman" w:eastAsia="Times New Roman" w:hAnsi="Times New Roman" w:cs="Times New Roman"/>
          <w:sz w:val="28"/>
          <w:szCs w:val="28"/>
          <w:lang w:val="ru-RU" w:eastAsia="ru-RU"/>
        </w:rPr>
        <w:t>-</w:t>
      </w:r>
      <w:r w:rsidRPr="00B960F2">
        <w:rPr>
          <w:rFonts w:ascii="Times New Roman" w:eastAsia="Times New Roman" w:hAnsi="Times New Roman" w:cs="Times New Roman"/>
          <w:sz w:val="28"/>
          <w:szCs w:val="28"/>
          <w:lang w:eastAsia="ru-RU"/>
        </w:rPr>
        <w:t>IDF</w:t>
      </w:r>
      <w:r w:rsidRPr="00B870A9">
        <w:rPr>
          <w:rFonts w:ascii="Times New Roman" w:eastAsia="Times New Roman" w:hAnsi="Times New Roman" w:cs="Times New Roman"/>
          <w:sz w:val="28"/>
          <w:szCs w:val="28"/>
          <w:lang w:val="ru-RU" w:eastAsia="ru-RU"/>
        </w:rPr>
        <w:t xml:space="preserve"> и семантическая модель </w:t>
      </w:r>
      <w:r w:rsidRPr="00B960F2">
        <w:rPr>
          <w:rFonts w:ascii="Times New Roman" w:eastAsia="Times New Roman" w:hAnsi="Times New Roman" w:cs="Times New Roman"/>
          <w:sz w:val="28"/>
          <w:szCs w:val="28"/>
          <w:lang w:eastAsia="ru-RU"/>
        </w:rPr>
        <w:t>Multilingual</w:t>
      </w:r>
      <w:r w:rsidRPr="00B870A9">
        <w:rPr>
          <w:rFonts w:ascii="Times New Roman" w:eastAsia="Times New Roman" w:hAnsi="Times New Roman" w:cs="Times New Roman"/>
          <w:sz w:val="28"/>
          <w:szCs w:val="28"/>
          <w:lang w:val="ru-RU" w:eastAsia="ru-RU"/>
        </w:rPr>
        <w:t xml:space="preserve"> </w:t>
      </w:r>
      <w:r w:rsidRPr="00B960F2">
        <w:rPr>
          <w:rFonts w:ascii="Times New Roman" w:eastAsia="Times New Roman" w:hAnsi="Times New Roman" w:cs="Times New Roman"/>
          <w:sz w:val="28"/>
          <w:szCs w:val="28"/>
          <w:lang w:eastAsia="ru-RU"/>
        </w:rPr>
        <w:t>BERT</w:t>
      </w:r>
      <w:r w:rsidRPr="00B870A9">
        <w:rPr>
          <w:rFonts w:ascii="Times New Roman" w:eastAsia="Times New Roman" w:hAnsi="Times New Roman" w:cs="Times New Roman"/>
          <w:sz w:val="28"/>
          <w:szCs w:val="28"/>
          <w:lang w:val="ru-RU" w:eastAsia="ru-RU"/>
        </w:rPr>
        <w:t>, сформирован ансамбль классификаторов, введена оценка неопредел</w:t>
      </w:r>
      <w:r w:rsidR="00DC08AD">
        <w:rPr>
          <w:rFonts w:ascii="Times New Roman" w:eastAsia="Times New Roman" w:hAnsi="Times New Roman" w:cs="Times New Roman"/>
          <w:sz w:val="28"/>
          <w:szCs w:val="28"/>
          <w:lang w:val="ru-RU" w:eastAsia="ru-RU"/>
        </w:rPr>
        <w:t>е</w:t>
      </w:r>
      <w:r w:rsidRPr="00B870A9">
        <w:rPr>
          <w:rFonts w:ascii="Times New Roman" w:eastAsia="Times New Roman" w:hAnsi="Times New Roman" w:cs="Times New Roman"/>
          <w:sz w:val="28"/>
          <w:szCs w:val="28"/>
          <w:lang w:val="ru-RU" w:eastAsia="ru-RU"/>
        </w:rPr>
        <w:t>нности и разработан механизм динамической агрегации с вычислением риск-скора и сравнительной экспериментальной оценкой.</w:t>
      </w:r>
    </w:p>
    <w:p w:rsidR="00385D98" w:rsidRPr="00B870A9" w:rsidRDefault="00385D98" w:rsidP="006650A1">
      <w:pPr>
        <w:pStyle w:val="a6"/>
        <w:ind w:firstLine="709"/>
        <w:rPr>
          <w:rFonts w:ascii="Times New Roman" w:eastAsia="Times New Roman" w:hAnsi="Times New Roman" w:cs="Times New Roman"/>
          <w:sz w:val="28"/>
          <w:szCs w:val="28"/>
          <w:lang w:val="ru-RU" w:eastAsia="ru-RU"/>
        </w:rPr>
      </w:pPr>
      <w:r w:rsidRPr="00B870A9">
        <w:rPr>
          <w:rFonts w:ascii="Times New Roman" w:eastAsia="Times New Roman" w:hAnsi="Times New Roman" w:cs="Times New Roman"/>
          <w:b/>
          <w:bCs/>
          <w:sz w:val="28"/>
          <w:szCs w:val="28"/>
          <w:lang w:val="ru-RU" w:eastAsia="ru-RU"/>
        </w:rPr>
        <w:t>В четв</w:t>
      </w:r>
      <w:r w:rsidR="00DC08AD">
        <w:rPr>
          <w:rFonts w:ascii="Times New Roman" w:eastAsia="Times New Roman" w:hAnsi="Times New Roman" w:cs="Times New Roman"/>
          <w:b/>
          <w:bCs/>
          <w:sz w:val="28"/>
          <w:szCs w:val="28"/>
          <w:lang w:val="ru-RU" w:eastAsia="ru-RU"/>
        </w:rPr>
        <w:t>е</w:t>
      </w:r>
      <w:r w:rsidRPr="00B870A9">
        <w:rPr>
          <w:rFonts w:ascii="Times New Roman" w:eastAsia="Times New Roman" w:hAnsi="Times New Roman" w:cs="Times New Roman"/>
          <w:b/>
          <w:bCs/>
          <w:sz w:val="28"/>
          <w:szCs w:val="28"/>
          <w:lang w:val="ru-RU" w:eastAsia="ru-RU"/>
        </w:rPr>
        <w:t>ртом разделе</w:t>
      </w:r>
      <w:r w:rsidRPr="00B870A9">
        <w:rPr>
          <w:rFonts w:ascii="Times New Roman" w:eastAsia="Times New Roman" w:hAnsi="Times New Roman" w:cs="Times New Roman"/>
          <w:sz w:val="28"/>
          <w:szCs w:val="28"/>
          <w:lang w:val="ru-RU" w:eastAsia="ru-RU"/>
        </w:rPr>
        <w:t xml:space="preserve"> представлена программная реализация предложенного метода: сформирован многоязычный датасет, описана архитектура программного прототипа, реализованы функциональные модули и </w:t>
      </w:r>
      <w:r w:rsidR="00655733">
        <w:rPr>
          <w:rFonts w:ascii="Times New Roman" w:eastAsia="Times New Roman" w:hAnsi="Times New Roman" w:cs="Times New Roman"/>
          <w:sz w:val="28"/>
          <w:szCs w:val="28"/>
          <w:lang w:val="ru-RU" w:eastAsia="ru-RU"/>
        </w:rPr>
        <w:t>проведена проверка</w:t>
      </w:r>
      <w:r w:rsidRPr="00B870A9">
        <w:rPr>
          <w:rFonts w:ascii="Times New Roman" w:eastAsia="Times New Roman" w:hAnsi="Times New Roman" w:cs="Times New Roman"/>
          <w:sz w:val="28"/>
          <w:szCs w:val="28"/>
          <w:lang w:val="ru-RU" w:eastAsia="ru-RU"/>
        </w:rPr>
        <w:t xml:space="preserve"> </w:t>
      </w:r>
      <w:r w:rsidR="00655733">
        <w:rPr>
          <w:rFonts w:ascii="Times New Roman" w:eastAsia="Times New Roman" w:hAnsi="Times New Roman" w:cs="Times New Roman"/>
          <w:sz w:val="28"/>
          <w:szCs w:val="28"/>
          <w:lang w:val="ru-RU" w:eastAsia="ru-RU"/>
        </w:rPr>
        <w:t>программного прототипа</w:t>
      </w:r>
      <w:r w:rsidRPr="00B870A9">
        <w:rPr>
          <w:rFonts w:ascii="Times New Roman" w:eastAsia="Times New Roman" w:hAnsi="Times New Roman" w:cs="Times New Roman"/>
          <w:sz w:val="28"/>
          <w:szCs w:val="28"/>
          <w:lang w:val="ru-RU" w:eastAsia="ru-RU"/>
        </w:rPr>
        <w:t>.</w:t>
      </w:r>
    </w:p>
    <w:p w:rsidR="00385D98" w:rsidRPr="00B870A9" w:rsidRDefault="00385D98" w:rsidP="006650A1">
      <w:pPr>
        <w:pStyle w:val="a6"/>
        <w:ind w:firstLine="709"/>
        <w:rPr>
          <w:rFonts w:ascii="Times New Roman" w:eastAsia="Times New Roman" w:hAnsi="Times New Roman" w:cs="Times New Roman"/>
          <w:sz w:val="28"/>
          <w:szCs w:val="28"/>
          <w:lang w:val="ru-RU" w:eastAsia="ru-RU"/>
        </w:rPr>
      </w:pPr>
      <w:r w:rsidRPr="00B870A9">
        <w:rPr>
          <w:rFonts w:ascii="Times New Roman" w:eastAsia="Times New Roman" w:hAnsi="Times New Roman" w:cs="Times New Roman"/>
          <w:b/>
          <w:bCs/>
          <w:sz w:val="28"/>
          <w:szCs w:val="28"/>
          <w:lang w:val="ru-RU" w:eastAsia="ru-RU"/>
        </w:rPr>
        <w:t>В заключении</w:t>
      </w:r>
      <w:r w:rsidRPr="00B870A9">
        <w:rPr>
          <w:rFonts w:ascii="Times New Roman" w:eastAsia="Times New Roman" w:hAnsi="Times New Roman" w:cs="Times New Roman"/>
          <w:sz w:val="28"/>
          <w:szCs w:val="28"/>
          <w:lang w:val="ru-RU" w:eastAsia="ru-RU"/>
        </w:rPr>
        <w:t xml:space="preserve"> подведены итоги исследования, подтверждена эффективность предложенных методов определения параметров модели распространения информации и классификации текстовых угроз, а также отмечена их практическая применимость для анализа данных социальных сетей.</w:t>
      </w:r>
    </w:p>
    <w:p w:rsidR="00385D98" w:rsidRPr="00B960F2" w:rsidRDefault="00385D98" w:rsidP="006650A1">
      <w:pPr>
        <w:ind w:firstLine="709"/>
        <w:rPr>
          <w:rFonts w:ascii="Times New Roman" w:hAnsi="Times New Roman" w:cs="Times New Roman"/>
          <w:sz w:val="28"/>
          <w:szCs w:val="28"/>
        </w:rPr>
      </w:pPr>
      <w:r w:rsidRPr="00B960F2">
        <w:rPr>
          <w:rFonts w:ascii="Times New Roman" w:hAnsi="Times New Roman" w:cs="Times New Roman"/>
          <w:b/>
          <w:bCs/>
          <w:sz w:val="28"/>
          <w:szCs w:val="28"/>
        </w:rPr>
        <w:t>В приложениях</w:t>
      </w:r>
      <w:r w:rsidRPr="00B960F2">
        <w:rPr>
          <w:rFonts w:ascii="Times New Roman" w:hAnsi="Times New Roman" w:cs="Times New Roman"/>
          <w:sz w:val="28"/>
          <w:szCs w:val="28"/>
        </w:rPr>
        <w:t xml:space="preserve"> представлены авторские свидетельства и акты внедрения.</w:t>
      </w:r>
    </w:p>
    <w:p w:rsidR="00385D98" w:rsidRDefault="00385D98" w:rsidP="006650A1">
      <w:pPr>
        <w:ind w:firstLine="709"/>
      </w:pPr>
    </w:p>
    <w:p w:rsidR="00385D98" w:rsidRDefault="00385D98" w:rsidP="00385D98"/>
    <w:p w:rsidR="00385D98" w:rsidRDefault="00385D98" w:rsidP="00385D98"/>
    <w:p w:rsidR="00385D98" w:rsidRPr="004C670F" w:rsidRDefault="00385D98" w:rsidP="00385D98"/>
    <w:p w:rsidR="00385D98" w:rsidRPr="004C670F" w:rsidRDefault="00385D98" w:rsidP="00385D98"/>
    <w:p w:rsidR="00385D98" w:rsidRPr="004C670F" w:rsidRDefault="00385D98" w:rsidP="00385D98"/>
    <w:p w:rsidR="00385D98" w:rsidRPr="004C670F" w:rsidRDefault="00385D98" w:rsidP="00385D98"/>
    <w:p w:rsidR="00385D98" w:rsidRPr="004C670F" w:rsidRDefault="00385D98" w:rsidP="00385D98"/>
    <w:p w:rsidR="00385D98" w:rsidRPr="004C670F" w:rsidRDefault="00385D98" w:rsidP="00385D98"/>
    <w:p w:rsidR="00385D98" w:rsidRPr="004C670F" w:rsidRDefault="00385D98" w:rsidP="00385D98"/>
    <w:p w:rsidR="00385D98" w:rsidRPr="004C670F" w:rsidRDefault="00385D98" w:rsidP="00385D98"/>
    <w:p w:rsidR="00385D98" w:rsidRPr="004C670F" w:rsidRDefault="00385D98" w:rsidP="00385D98"/>
    <w:p w:rsidR="00385D98" w:rsidRPr="004C670F" w:rsidRDefault="00385D98" w:rsidP="00385D98"/>
    <w:p w:rsidR="00385D98" w:rsidRPr="004C670F" w:rsidRDefault="00385D98" w:rsidP="00385D98"/>
    <w:p w:rsidR="00385D98" w:rsidRPr="004C670F" w:rsidRDefault="00385D98" w:rsidP="00385D98"/>
    <w:p w:rsidR="00385D98" w:rsidRPr="004C670F" w:rsidRDefault="00385D98" w:rsidP="00385D98"/>
    <w:p w:rsidR="00385D98" w:rsidRPr="004C670F" w:rsidRDefault="00385D98" w:rsidP="00385D98"/>
    <w:p w:rsidR="00385D98" w:rsidRPr="004C670F" w:rsidRDefault="00385D98" w:rsidP="00385D98"/>
    <w:p w:rsidR="00385D98" w:rsidRPr="004C670F" w:rsidRDefault="00385D98" w:rsidP="00385D98"/>
    <w:p w:rsidR="00385D98" w:rsidRPr="004C670F" w:rsidRDefault="00385D98" w:rsidP="00385D98"/>
    <w:p w:rsidR="00385D98" w:rsidRDefault="00385D98" w:rsidP="00385D98">
      <w:pPr>
        <w:tabs>
          <w:tab w:val="left" w:pos="1584"/>
        </w:tabs>
      </w:pPr>
      <w:r>
        <w:tab/>
      </w:r>
    </w:p>
    <w:p w:rsidR="00385D98" w:rsidRDefault="00385D98" w:rsidP="00385D98">
      <w:pPr>
        <w:tabs>
          <w:tab w:val="left" w:pos="1584"/>
        </w:tabs>
      </w:pPr>
    </w:p>
    <w:p w:rsidR="00385D98" w:rsidRDefault="00385D98" w:rsidP="00385D98">
      <w:pPr>
        <w:tabs>
          <w:tab w:val="left" w:pos="1584"/>
        </w:tabs>
      </w:pPr>
    </w:p>
    <w:p w:rsidR="00385D98" w:rsidRDefault="00385D98" w:rsidP="00385D98">
      <w:pPr>
        <w:tabs>
          <w:tab w:val="left" w:pos="1584"/>
        </w:tabs>
      </w:pPr>
    </w:p>
    <w:p w:rsidR="00385D98" w:rsidRDefault="00385D98" w:rsidP="00385D98">
      <w:pPr>
        <w:tabs>
          <w:tab w:val="left" w:pos="1584"/>
        </w:tabs>
      </w:pPr>
    </w:p>
    <w:p w:rsidR="00385D98" w:rsidRDefault="00385D98" w:rsidP="00385D98">
      <w:pPr>
        <w:tabs>
          <w:tab w:val="left" w:pos="1584"/>
        </w:tabs>
      </w:pPr>
    </w:p>
    <w:p w:rsidR="00385D98" w:rsidRDefault="00385D98" w:rsidP="00385D98">
      <w:pPr>
        <w:tabs>
          <w:tab w:val="left" w:pos="1584"/>
        </w:tabs>
      </w:pPr>
    </w:p>
    <w:p w:rsidR="00385D98" w:rsidRDefault="00385D98" w:rsidP="00385D98">
      <w:pPr>
        <w:tabs>
          <w:tab w:val="left" w:pos="1584"/>
        </w:tabs>
      </w:pPr>
    </w:p>
    <w:p w:rsidR="00385D98" w:rsidRDefault="00385D98" w:rsidP="00385D98">
      <w:pPr>
        <w:tabs>
          <w:tab w:val="left" w:pos="1584"/>
        </w:tabs>
      </w:pPr>
    </w:p>
    <w:p w:rsidR="00385D98" w:rsidRDefault="00385D98" w:rsidP="00385D98">
      <w:pPr>
        <w:tabs>
          <w:tab w:val="left" w:pos="1584"/>
        </w:tabs>
      </w:pPr>
    </w:p>
    <w:p w:rsidR="00385D98" w:rsidRDefault="00385D98" w:rsidP="00385D98"/>
    <w:p w:rsidR="00385D98" w:rsidRDefault="00385D98" w:rsidP="00385D98"/>
    <w:p w:rsidR="00385D98" w:rsidRDefault="00385D98" w:rsidP="00385D98"/>
    <w:p w:rsidR="00385D98" w:rsidRDefault="00385D98" w:rsidP="00385D98"/>
    <w:p w:rsidR="00385D98" w:rsidRDefault="00385D98" w:rsidP="00385D98"/>
    <w:p w:rsidR="00385D98" w:rsidRDefault="00385D98" w:rsidP="00385D98">
      <w:pPr>
        <w:rPr>
          <w:lang w:val="kk-KZ"/>
        </w:rPr>
      </w:pPr>
    </w:p>
    <w:p w:rsidR="006650A1" w:rsidRDefault="006650A1" w:rsidP="00385D98">
      <w:pPr>
        <w:rPr>
          <w:lang w:val="kk-KZ"/>
        </w:rPr>
      </w:pPr>
    </w:p>
    <w:p w:rsidR="006650A1" w:rsidRPr="006650A1" w:rsidRDefault="006650A1" w:rsidP="00385D98">
      <w:pPr>
        <w:rPr>
          <w:lang w:val="kk-KZ"/>
        </w:rPr>
      </w:pPr>
    </w:p>
    <w:p w:rsidR="00385D98" w:rsidRPr="00385D98" w:rsidRDefault="00385D98" w:rsidP="00385D98"/>
    <w:p w:rsidR="00385D98" w:rsidRDefault="00385D98" w:rsidP="00385D98"/>
    <w:p w:rsidR="00385D98" w:rsidRDefault="00385D98" w:rsidP="00385D98"/>
    <w:p w:rsidR="00385D98" w:rsidRDefault="00385D98" w:rsidP="00385D98">
      <w:pPr>
        <w:rPr>
          <w:rFonts w:ascii="Times New Roman" w:hAnsi="Times New Roman" w:cs="Times New Roman"/>
          <w:b/>
          <w:sz w:val="28"/>
          <w:szCs w:val="28"/>
        </w:rPr>
      </w:pPr>
    </w:p>
    <w:p w:rsidR="004C670F" w:rsidRDefault="004C670F" w:rsidP="00385D98">
      <w:pPr>
        <w:pStyle w:val="1"/>
        <w:ind w:firstLine="709"/>
        <w:rPr>
          <w:rFonts w:ascii="Times New Roman" w:hAnsi="Times New Roman" w:cs="Times New Roman"/>
          <w:b/>
          <w:color w:val="auto"/>
          <w:sz w:val="28"/>
          <w:szCs w:val="28"/>
        </w:rPr>
      </w:pPr>
      <w:r w:rsidRPr="00FD57E4">
        <w:rPr>
          <w:rFonts w:ascii="Times New Roman" w:hAnsi="Times New Roman" w:cs="Times New Roman"/>
          <w:b/>
          <w:color w:val="auto"/>
          <w:sz w:val="28"/>
          <w:szCs w:val="28"/>
        </w:rPr>
        <w:t xml:space="preserve">1 АНАЛИЗ </w:t>
      </w:r>
      <w:r w:rsidR="00DC08AD">
        <w:rPr>
          <w:rFonts w:ascii="Times New Roman" w:hAnsi="Times New Roman" w:cs="Times New Roman"/>
          <w:b/>
          <w:color w:val="auto"/>
          <w:sz w:val="28"/>
          <w:szCs w:val="28"/>
        </w:rPr>
        <w:t>ПРОБЛЕМЫ НЕОПРЕДЕЛ</w:t>
      </w:r>
      <w:r w:rsidR="00DC08AD">
        <w:rPr>
          <w:rFonts w:ascii="Times New Roman" w:hAnsi="Times New Roman" w:cs="Times New Roman"/>
          <w:b/>
          <w:color w:val="auto"/>
          <w:sz w:val="28"/>
          <w:szCs w:val="28"/>
          <w:lang w:val="kk-KZ"/>
        </w:rPr>
        <w:t>Е</w:t>
      </w:r>
      <w:r w:rsidRPr="00FD57E4">
        <w:rPr>
          <w:rFonts w:ascii="Times New Roman" w:hAnsi="Times New Roman" w:cs="Times New Roman"/>
          <w:b/>
          <w:color w:val="auto"/>
          <w:sz w:val="28"/>
          <w:szCs w:val="28"/>
        </w:rPr>
        <w:t>ННОСТИ В ЗАДАЧАХ АНАЛИЗА ДАННЫХ СОЦИАЛЬНЫХ СЕТЕЙ</w:t>
      </w:r>
    </w:p>
    <w:p w:rsidR="004A742E" w:rsidRDefault="004A742E" w:rsidP="004C670F">
      <w:pPr>
        <w:ind w:firstLine="709"/>
        <w:rPr>
          <w:rFonts w:ascii="Times New Roman" w:hAnsi="Times New Roman" w:cs="Times New Roman"/>
          <w:sz w:val="28"/>
          <w:szCs w:val="28"/>
          <w:lang w:val="kk-KZ"/>
        </w:rPr>
      </w:pPr>
    </w:p>
    <w:p w:rsidR="004C670F" w:rsidRPr="00B960F2" w:rsidRDefault="00321FDA" w:rsidP="004C670F">
      <w:pPr>
        <w:ind w:firstLine="709"/>
        <w:rPr>
          <w:rFonts w:ascii="Times New Roman" w:hAnsi="Times New Roman" w:cs="Times New Roman"/>
          <w:sz w:val="28"/>
          <w:szCs w:val="28"/>
        </w:rPr>
      </w:pPr>
      <w:r>
        <w:rPr>
          <w:rFonts w:ascii="Times New Roman" w:hAnsi="Times New Roman" w:cs="Times New Roman"/>
          <w:sz w:val="28"/>
          <w:szCs w:val="28"/>
        </w:rPr>
        <w:t xml:space="preserve">Современные социальные сети представляют собой </w:t>
      </w:r>
      <w:r w:rsidRPr="00321FDA">
        <w:rPr>
          <w:rFonts w:ascii="Times New Roman" w:hAnsi="Times New Roman" w:cs="Times New Roman"/>
          <w:sz w:val="28"/>
          <w:szCs w:val="28"/>
        </w:rPr>
        <w:t>сложные динамические системы, порождающие большие объ</w:t>
      </w:r>
      <w:r w:rsidR="00903F55">
        <w:rPr>
          <w:rFonts w:ascii="Times New Roman" w:hAnsi="Times New Roman" w:cs="Times New Roman"/>
          <w:sz w:val="28"/>
          <w:szCs w:val="28"/>
        </w:rPr>
        <w:t>е</w:t>
      </w:r>
      <w:r w:rsidRPr="00321FDA">
        <w:rPr>
          <w:rFonts w:ascii="Times New Roman" w:hAnsi="Times New Roman" w:cs="Times New Roman"/>
          <w:sz w:val="28"/>
          <w:szCs w:val="28"/>
        </w:rPr>
        <w:t xml:space="preserve">мы данных, анализ которых сопровождается </w:t>
      </w:r>
      <w:r w:rsidR="00655733">
        <w:rPr>
          <w:rFonts w:ascii="Times New Roman" w:hAnsi="Times New Roman" w:cs="Times New Roman"/>
          <w:sz w:val="28"/>
          <w:szCs w:val="28"/>
        </w:rPr>
        <w:t>различного</w:t>
      </w:r>
      <w:r w:rsidRPr="00321FDA">
        <w:rPr>
          <w:rFonts w:ascii="Times New Roman" w:hAnsi="Times New Roman" w:cs="Times New Roman"/>
          <w:sz w:val="28"/>
          <w:szCs w:val="28"/>
        </w:rPr>
        <w:t xml:space="preserve"> род</w:t>
      </w:r>
      <w:r>
        <w:rPr>
          <w:rFonts w:ascii="Times New Roman" w:hAnsi="Times New Roman" w:cs="Times New Roman"/>
          <w:sz w:val="28"/>
          <w:szCs w:val="28"/>
        </w:rPr>
        <w:t>а неопределе</w:t>
      </w:r>
      <w:r w:rsidRPr="00321FDA">
        <w:rPr>
          <w:rFonts w:ascii="Times New Roman" w:hAnsi="Times New Roman" w:cs="Times New Roman"/>
          <w:sz w:val="28"/>
          <w:szCs w:val="28"/>
        </w:rPr>
        <w:t>нностями.</w:t>
      </w:r>
      <w:r w:rsidR="004C670F" w:rsidRPr="00B960F2">
        <w:rPr>
          <w:rFonts w:ascii="Times New Roman" w:hAnsi="Times New Roman" w:cs="Times New Roman"/>
          <w:sz w:val="28"/>
          <w:szCs w:val="28"/>
        </w:rPr>
        <w:t xml:space="preserve"> Данн</w:t>
      </w:r>
      <w:r w:rsidR="00F574BB">
        <w:rPr>
          <w:rFonts w:ascii="Times New Roman" w:hAnsi="Times New Roman" w:cs="Times New Roman"/>
          <w:sz w:val="28"/>
          <w:szCs w:val="28"/>
        </w:rPr>
        <w:t>ый</w:t>
      </w:r>
      <w:r w:rsidR="004C670F" w:rsidRPr="00B960F2">
        <w:rPr>
          <w:rFonts w:ascii="Times New Roman" w:hAnsi="Times New Roman" w:cs="Times New Roman"/>
          <w:sz w:val="28"/>
          <w:szCs w:val="28"/>
        </w:rPr>
        <w:t xml:space="preserve"> </w:t>
      </w:r>
      <w:r w:rsidR="00F574BB">
        <w:rPr>
          <w:rFonts w:ascii="Times New Roman" w:hAnsi="Times New Roman" w:cs="Times New Roman"/>
          <w:sz w:val="28"/>
          <w:szCs w:val="28"/>
        </w:rPr>
        <w:t>раздел</w:t>
      </w:r>
      <w:r w:rsidR="004C670F" w:rsidRPr="00B960F2">
        <w:rPr>
          <w:rFonts w:ascii="Times New Roman" w:hAnsi="Times New Roman" w:cs="Times New Roman"/>
          <w:sz w:val="28"/>
          <w:szCs w:val="28"/>
        </w:rPr>
        <w:t xml:space="preserve"> посвящен исследованию проблемы неопредел</w:t>
      </w:r>
      <w:r w:rsidR="00DC08AD">
        <w:rPr>
          <w:rFonts w:ascii="Times New Roman" w:hAnsi="Times New Roman" w:cs="Times New Roman"/>
          <w:sz w:val="28"/>
          <w:szCs w:val="28"/>
        </w:rPr>
        <w:t>е</w:t>
      </w:r>
      <w:r w:rsidR="004C670F" w:rsidRPr="00B960F2">
        <w:rPr>
          <w:rFonts w:ascii="Times New Roman" w:hAnsi="Times New Roman" w:cs="Times New Roman"/>
          <w:sz w:val="28"/>
          <w:szCs w:val="28"/>
        </w:rPr>
        <w:t xml:space="preserve">нности в двух </w:t>
      </w:r>
      <w:r w:rsidR="00655733">
        <w:rPr>
          <w:rFonts w:ascii="Times New Roman" w:hAnsi="Times New Roman" w:cs="Times New Roman"/>
          <w:sz w:val="28"/>
          <w:szCs w:val="28"/>
        </w:rPr>
        <w:t>основных</w:t>
      </w:r>
      <w:r w:rsidR="004C670F" w:rsidRPr="00B960F2">
        <w:rPr>
          <w:rFonts w:ascii="Times New Roman" w:hAnsi="Times New Roman" w:cs="Times New Roman"/>
          <w:sz w:val="28"/>
          <w:szCs w:val="28"/>
        </w:rPr>
        <w:t xml:space="preserve"> задачах: моделировании распространения информации и классификации текстового контента.</w:t>
      </w:r>
    </w:p>
    <w:p w:rsidR="004C670F" w:rsidRPr="00B960F2" w:rsidRDefault="004C670F" w:rsidP="00F95855">
      <w:pPr>
        <w:ind w:firstLine="709"/>
        <w:rPr>
          <w:rFonts w:ascii="Times New Roman" w:hAnsi="Times New Roman" w:cs="Times New Roman"/>
          <w:sz w:val="28"/>
          <w:szCs w:val="28"/>
        </w:rPr>
      </w:pPr>
      <w:r w:rsidRPr="00B960F2">
        <w:rPr>
          <w:rFonts w:ascii="Times New Roman" w:hAnsi="Times New Roman" w:cs="Times New Roman"/>
          <w:sz w:val="28"/>
          <w:szCs w:val="28"/>
        </w:rPr>
        <w:t>Актуальность проблемы анализа данных социальных сетей в условиях частичной неопредел</w:t>
      </w:r>
      <w:r w:rsidR="00DC08AD">
        <w:rPr>
          <w:rFonts w:ascii="Times New Roman" w:hAnsi="Times New Roman" w:cs="Times New Roman"/>
          <w:sz w:val="28"/>
          <w:szCs w:val="28"/>
        </w:rPr>
        <w:t>е</w:t>
      </w:r>
      <w:r w:rsidRPr="00B960F2">
        <w:rPr>
          <w:rFonts w:ascii="Times New Roman" w:hAnsi="Times New Roman" w:cs="Times New Roman"/>
          <w:sz w:val="28"/>
          <w:szCs w:val="28"/>
        </w:rPr>
        <w:t>нности обусловлена несколькими ключевыми факторами</w:t>
      </w:r>
      <w:r w:rsidRPr="00D965E0">
        <w:rPr>
          <w:rFonts w:ascii="Times New Roman" w:hAnsi="Times New Roman" w:cs="Times New Roman"/>
          <w:sz w:val="28"/>
          <w:szCs w:val="28"/>
        </w:rPr>
        <w:t>.</w:t>
      </w:r>
      <w:r w:rsidRPr="00B960F2">
        <w:rPr>
          <w:rFonts w:ascii="Times New Roman" w:hAnsi="Times New Roman" w:cs="Times New Roman"/>
          <w:sz w:val="28"/>
          <w:szCs w:val="28"/>
        </w:rPr>
        <w:t xml:space="preserve"> </w:t>
      </w:r>
      <w:r w:rsidR="003514C3" w:rsidRPr="003514C3">
        <w:rPr>
          <w:rFonts w:ascii="Times New Roman" w:hAnsi="Times New Roman" w:cs="Times New Roman"/>
          <w:sz w:val="28"/>
          <w:szCs w:val="28"/>
        </w:rPr>
        <w:t xml:space="preserve">Первый – это колоссальный рост влияния социальных </w:t>
      </w:r>
      <w:r w:rsidR="00655733">
        <w:rPr>
          <w:rFonts w:ascii="Times New Roman" w:hAnsi="Times New Roman" w:cs="Times New Roman"/>
          <w:sz w:val="28"/>
          <w:szCs w:val="28"/>
        </w:rPr>
        <w:t>сетей</w:t>
      </w:r>
      <w:r w:rsidR="003514C3" w:rsidRPr="003514C3">
        <w:rPr>
          <w:rFonts w:ascii="Times New Roman" w:hAnsi="Times New Roman" w:cs="Times New Roman"/>
          <w:sz w:val="28"/>
          <w:szCs w:val="28"/>
        </w:rPr>
        <w:t xml:space="preserve">, что </w:t>
      </w:r>
      <w:r w:rsidR="00655733">
        <w:rPr>
          <w:rFonts w:ascii="Times New Roman" w:hAnsi="Times New Roman" w:cs="Times New Roman"/>
          <w:sz w:val="28"/>
          <w:szCs w:val="28"/>
        </w:rPr>
        <w:t>приводит к важности понимания</w:t>
      </w:r>
      <w:r w:rsidR="003514C3" w:rsidRPr="003514C3">
        <w:rPr>
          <w:rFonts w:ascii="Times New Roman" w:hAnsi="Times New Roman" w:cs="Times New Roman"/>
          <w:sz w:val="28"/>
          <w:szCs w:val="28"/>
        </w:rPr>
        <w:t xml:space="preserve"> процессов информационного распространения. Второй –необходимость глубокого анализа текстового контента, особенно в анонимных частях сети (даркнете), где могут появляться незаконные и угрожающие материалы, что требует разработки надежных инструментов классификации</w:t>
      </w:r>
      <w:r w:rsidR="005A293F">
        <w:rPr>
          <w:rFonts w:ascii="Times New Roman" w:hAnsi="Times New Roman" w:cs="Times New Roman"/>
          <w:sz w:val="28"/>
          <w:szCs w:val="28"/>
        </w:rPr>
        <w:t xml:space="preserve"> </w:t>
      </w:r>
      <w:r w:rsidR="005A293F" w:rsidRPr="005A293F">
        <w:rPr>
          <w:rFonts w:ascii="Times New Roman" w:hAnsi="Times New Roman" w:cs="Times New Roman"/>
          <w:sz w:val="28"/>
          <w:szCs w:val="28"/>
        </w:rPr>
        <w:t>[3]</w:t>
      </w:r>
      <w:r w:rsidRPr="006163B7">
        <w:rPr>
          <w:rFonts w:ascii="Times New Roman" w:hAnsi="Times New Roman" w:cs="Times New Roman"/>
          <w:sz w:val="28"/>
          <w:szCs w:val="28"/>
        </w:rPr>
        <w:t>.</w:t>
      </w:r>
    </w:p>
    <w:p w:rsidR="004C670F" w:rsidRDefault="004C670F" w:rsidP="004C670F">
      <w:pPr>
        <w:ind w:firstLine="709"/>
        <w:rPr>
          <w:rFonts w:ascii="Times New Roman" w:hAnsi="Times New Roman" w:cs="Times New Roman"/>
          <w:sz w:val="28"/>
          <w:szCs w:val="28"/>
        </w:rPr>
      </w:pPr>
      <w:r w:rsidRPr="00B960F2">
        <w:rPr>
          <w:rFonts w:ascii="Times New Roman" w:hAnsi="Times New Roman" w:cs="Times New Roman"/>
          <w:sz w:val="28"/>
          <w:szCs w:val="28"/>
        </w:rPr>
        <w:t xml:space="preserve">В данном разделе </w:t>
      </w:r>
      <w:r w:rsidR="003514C3">
        <w:rPr>
          <w:rFonts w:ascii="Times New Roman" w:hAnsi="Times New Roman" w:cs="Times New Roman"/>
          <w:sz w:val="28"/>
          <w:szCs w:val="28"/>
        </w:rPr>
        <w:t>рассматриваются</w:t>
      </w:r>
      <w:r w:rsidRPr="00B960F2">
        <w:rPr>
          <w:rFonts w:ascii="Times New Roman" w:hAnsi="Times New Roman" w:cs="Times New Roman"/>
          <w:sz w:val="28"/>
          <w:szCs w:val="28"/>
        </w:rPr>
        <w:t xml:space="preserve"> два типа неопредел</w:t>
      </w:r>
      <w:r w:rsidR="00DC08AD">
        <w:rPr>
          <w:rFonts w:ascii="Times New Roman" w:hAnsi="Times New Roman" w:cs="Times New Roman"/>
          <w:sz w:val="28"/>
          <w:szCs w:val="28"/>
        </w:rPr>
        <w:t>е</w:t>
      </w:r>
      <w:r w:rsidRPr="00B960F2">
        <w:rPr>
          <w:rFonts w:ascii="Times New Roman" w:hAnsi="Times New Roman" w:cs="Times New Roman"/>
          <w:sz w:val="28"/>
          <w:szCs w:val="28"/>
        </w:rPr>
        <w:t>нности: структурная неопредел</w:t>
      </w:r>
      <w:r w:rsidR="00DC08AD">
        <w:rPr>
          <w:rFonts w:ascii="Times New Roman" w:hAnsi="Times New Roman" w:cs="Times New Roman"/>
          <w:sz w:val="28"/>
          <w:szCs w:val="28"/>
        </w:rPr>
        <w:t>е</w:t>
      </w:r>
      <w:r w:rsidRPr="00B960F2">
        <w:rPr>
          <w:rFonts w:ascii="Times New Roman" w:hAnsi="Times New Roman" w:cs="Times New Roman"/>
          <w:sz w:val="28"/>
          <w:szCs w:val="28"/>
        </w:rPr>
        <w:t>нность, связанная с неполнотой данных о структуре сети и параметрах моделей распространения, и контентная неопредел</w:t>
      </w:r>
      <w:r w:rsidR="00DC08AD">
        <w:rPr>
          <w:rFonts w:ascii="Times New Roman" w:hAnsi="Times New Roman" w:cs="Times New Roman"/>
          <w:sz w:val="28"/>
          <w:szCs w:val="28"/>
        </w:rPr>
        <w:t>е</w:t>
      </w:r>
      <w:r w:rsidRPr="00B960F2">
        <w:rPr>
          <w:rFonts w:ascii="Times New Roman" w:hAnsi="Times New Roman" w:cs="Times New Roman"/>
          <w:sz w:val="28"/>
          <w:szCs w:val="28"/>
        </w:rPr>
        <w:t>нность, обусловленная многозначностью языка, использованием сленга и изменчивостью формулировок в текстовых данных.</w:t>
      </w:r>
    </w:p>
    <w:p w:rsidR="00FD57E4" w:rsidRPr="00B960F2" w:rsidRDefault="00FD57E4" w:rsidP="004C670F">
      <w:pPr>
        <w:ind w:firstLine="709"/>
        <w:rPr>
          <w:rFonts w:ascii="Times New Roman" w:hAnsi="Times New Roman" w:cs="Times New Roman"/>
          <w:sz w:val="28"/>
          <w:szCs w:val="28"/>
        </w:rPr>
      </w:pPr>
    </w:p>
    <w:p w:rsidR="004C670F" w:rsidRDefault="00DC08AD" w:rsidP="00FD57E4">
      <w:pPr>
        <w:pStyle w:val="2"/>
        <w:ind w:firstLine="709"/>
        <w:rPr>
          <w:rFonts w:ascii="Times New Roman" w:hAnsi="Times New Roman" w:cs="Times New Roman"/>
          <w:b/>
          <w:color w:val="auto"/>
          <w:sz w:val="28"/>
          <w:szCs w:val="28"/>
        </w:rPr>
      </w:pPr>
      <w:bookmarkStart w:id="6" w:name="_Toc222797036"/>
      <w:r>
        <w:rPr>
          <w:rFonts w:ascii="Times New Roman" w:hAnsi="Times New Roman" w:cs="Times New Roman"/>
          <w:b/>
          <w:color w:val="auto"/>
          <w:sz w:val="28"/>
          <w:szCs w:val="28"/>
        </w:rPr>
        <w:t>1.1 Структурная неопредел</w:t>
      </w:r>
      <w:r>
        <w:rPr>
          <w:rFonts w:ascii="Times New Roman" w:hAnsi="Times New Roman" w:cs="Times New Roman"/>
          <w:b/>
          <w:color w:val="auto"/>
          <w:sz w:val="28"/>
          <w:szCs w:val="28"/>
          <w:lang w:val="kk-KZ"/>
        </w:rPr>
        <w:t>е</w:t>
      </w:r>
      <w:r w:rsidR="004C670F" w:rsidRPr="00FD57E4">
        <w:rPr>
          <w:rFonts w:ascii="Times New Roman" w:hAnsi="Times New Roman" w:cs="Times New Roman"/>
          <w:b/>
          <w:color w:val="auto"/>
          <w:sz w:val="28"/>
          <w:szCs w:val="28"/>
        </w:rPr>
        <w:t>нность в моделях распространения информации</w:t>
      </w:r>
      <w:bookmarkEnd w:id="6"/>
    </w:p>
    <w:p w:rsidR="004C670F" w:rsidRPr="00147CBD" w:rsidRDefault="004C670F" w:rsidP="004C670F">
      <w:pPr>
        <w:pStyle w:val="a6"/>
        <w:ind w:firstLine="709"/>
        <w:rPr>
          <w:rFonts w:ascii="Times New Roman" w:hAnsi="Times New Roman" w:cs="Times New Roman"/>
          <w:sz w:val="28"/>
          <w:szCs w:val="28"/>
          <w:lang w:val="ru-RU"/>
        </w:rPr>
      </w:pPr>
      <w:r w:rsidRPr="00147CBD">
        <w:rPr>
          <w:rFonts w:ascii="Times New Roman" w:eastAsia="Times New Roman" w:hAnsi="Times New Roman" w:cs="Times New Roman"/>
          <w:sz w:val="28"/>
          <w:szCs w:val="28"/>
          <w:lang w:val="ru-RU"/>
        </w:rPr>
        <w:t>Моделирование распространения информации в социальных сетях является важной задачей для понимания динамики общественного мнения, прогнозирования вирусных явлений и управления информационными потоками. В условиях активного развития мессенджеров, социальных сетей, тематиче</w:t>
      </w:r>
      <w:r w:rsidR="00655733">
        <w:rPr>
          <w:rFonts w:ascii="Times New Roman" w:eastAsia="Times New Roman" w:hAnsi="Times New Roman" w:cs="Times New Roman"/>
          <w:sz w:val="28"/>
          <w:szCs w:val="28"/>
          <w:lang w:val="ru-RU"/>
        </w:rPr>
        <w:t xml:space="preserve">ских форумов и даркнет-площадок </w:t>
      </w:r>
      <w:r w:rsidRPr="00147CBD">
        <w:rPr>
          <w:rFonts w:ascii="Times New Roman" w:eastAsia="Times New Roman" w:hAnsi="Times New Roman" w:cs="Times New Roman"/>
          <w:sz w:val="28"/>
          <w:szCs w:val="28"/>
          <w:lang w:val="ru-RU"/>
        </w:rPr>
        <w:t>практическая потребность в таких моделях стремительно возрастает</w:t>
      </w:r>
      <w:r w:rsidR="0067758E" w:rsidRPr="0067758E">
        <w:rPr>
          <w:rFonts w:ascii="Times New Roman" w:eastAsia="Times New Roman" w:hAnsi="Times New Roman" w:cs="Times New Roman"/>
          <w:sz w:val="28"/>
          <w:szCs w:val="28"/>
          <w:lang w:val="ru-RU"/>
        </w:rPr>
        <w:t xml:space="preserve"> [4]</w:t>
      </w:r>
      <w:r w:rsidRPr="00147CBD">
        <w:rPr>
          <w:rFonts w:ascii="Times New Roman" w:eastAsia="Times New Roman" w:hAnsi="Times New Roman" w:cs="Times New Roman"/>
          <w:sz w:val="28"/>
          <w:szCs w:val="28"/>
          <w:lang w:val="ru-RU"/>
        </w:rPr>
        <w:t>. Однако практическое применение математических моделей затруднено из-за наличия структурной неопредел</w:t>
      </w:r>
      <w:r w:rsidR="00DC08AD">
        <w:rPr>
          <w:rFonts w:ascii="Times New Roman" w:eastAsia="Times New Roman" w:hAnsi="Times New Roman" w:cs="Times New Roman"/>
          <w:sz w:val="28"/>
          <w:szCs w:val="28"/>
          <w:lang w:val="ru-RU"/>
        </w:rPr>
        <w:t>е</w:t>
      </w:r>
      <w:r w:rsidRPr="00147CBD">
        <w:rPr>
          <w:rFonts w:ascii="Times New Roman" w:eastAsia="Times New Roman" w:hAnsi="Times New Roman" w:cs="Times New Roman"/>
          <w:sz w:val="28"/>
          <w:szCs w:val="28"/>
          <w:lang w:val="ru-RU"/>
        </w:rPr>
        <w:t xml:space="preserve">нности, которая проявляется в нескольких взаимосвязанных </w:t>
      </w:r>
      <w:r w:rsidR="001B3175">
        <w:rPr>
          <w:rFonts w:ascii="Times New Roman" w:eastAsia="Times New Roman" w:hAnsi="Times New Roman" w:cs="Times New Roman"/>
          <w:sz w:val="28"/>
          <w:szCs w:val="28"/>
          <w:lang w:val="ru-RU"/>
        </w:rPr>
        <w:t>аспектах</w:t>
      </w:r>
      <w:r w:rsidRPr="00D965E0">
        <w:rPr>
          <w:rFonts w:ascii="Times New Roman" w:eastAsia="Times New Roman" w:hAnsi="Times New Roman" w:cs="Times New Roman"/>
          <w:sz w:val="28"/>
          <w:szCs w:val="28"/>
          <w:lang w:val="ru-RU"/>
        </w:rPr>
        <w:t>.</w:t>
      </w:r>
    </w:p>
    <w:p w:rsidR="004C670F" w:rsidRPr="00147CBD" w:rsidRDefault="00DC08AD" w:rsidP="004C670F">
      <w:pPr>
        <w:pStyle w:val="a6"/>
        <w:ind w:firstLine="709"/>
        <w:rPr>
          <w:rFonts w:ascii="Times New Roman" w:hAnsi="Times New Roman" w:cs="Times New Roman"/>
          <w:sz w:val="28"/>
          <w:szCs w:val="28"/>
          <w:lang w:val="ru-RU"/>
        </w:rPr>
      </w:pPr>
      <w:r w:rsidRPr="004A742E">
        <w:rPr>
          <w:rFonts w:ascii="Times New Roman" w:eastAsia="Times New Roman" w:hAnsi="Times New Roman" w:cs="Times New Roman"/>
          <w:bCs/>
          <w:i/>
          <w:sz w:val="28"/>
          <w:szCs w:val="28"/>
          <w:lang w:val="ru-RU"/>
        </w:rPr>
        <w:t>Первым источником неопределе</w:t>
      </w:r>
      <w:r w:rsidR="004C670F" w:rsidRPr="004A742E">
        <w:rPr>
          <w:rFonts w:ascii="Times New Roman" w:eastAsia="Times New Roman" w:hAnsi="Times New Roman" w:cs="Times New Roman"/>
          <w:bCs/>
          <w:i/>
          <w:sz w:val="28"/>
          <w:szCs w:val="28"/>
          <w:lang w:val="ru-RU"/>
        </w:rPr>
        <w:t>нности является неполнота данных о структуре сети.</w:t>
      </w:r>
      <w:r w:rsidR="004C670F" w:rsidRPr="004A742E">
        <w:rPr>
          <w:rFonts w:ascii="Times New Roman" w:eastAsia="Times New Roman" w:hAnsi="Times New Roman" w:cs="Times New Roman"/>
          <w:i/>
          <w:sz w:val="28"/>
          <w:szCs w:val="28"/>
          <w:lang w:val="ru-RU"/>
        </w:rPr>
        <w:t xml:space="preserve"> </w:t>
      </w:r>
      <w:r w:rsidR="004C670F" w:rsidRPr="00147CBD">
        <w:rPr>
          <w:rFonts w:ascii="Times New Roman" w:eastAsia="Times New Roman" w:hAnsi="Times New Roman" w:cs="Times New Roman"/>
          <w:sz w:val="28"/>
          <w:szCs w:val="28"/>
          <w:lang w:val="ru-RU"/>
        </w:rPr>
        <w:t>Социальные сети, такие как</w:t>
      </w:r>
      <w:r w:rsidR="00655733">
        <w:rPr>
          <w:rFonts w:ascii="Times New Roman" w:eastAsia="Times New Roman" w:hAnsi="Times New Roman" w:cs="Times New Roman"/>
          <w:sz w:val="28"/>
          <w:szCs w:val="28"/>
          <w:lang w:val="ru-RU"/>
        </w:rPr>
        <w:t xml:space="preserve"> </w:t>
      </w:r>
      <w:r w:rsidR="00655733" w:rsidRPr="003212C5">
        <w:rPr>
          <w:rFonts w:ascii="Times New Roman" w:eastAsia="Times New Roman" w:hAnsi="Times New Roman" w:cs="Times New Roman"/>
          <w:sz w:val="28"/>
          <w:szCs w:val="28"/>
        </w:rPr>
        <w:t>Telegram</w:t>
      </w:r>
      <w:r w:rsidR="00655733">
        <w:rPr>
          <w:rFonts w:ascii="Times New Roman" w:eastAsia="Times New Roman" w:hAnsi="Times New Roman" w:cs="Times New Roman"/>
          <w:sz w:val="28"/>
          <w:szCs w:val="28"/>
          <w:lang w:val="ru-RU"/>
        </w:rPr>
        <w:t>,</w:t>
      </w:r>
      <w:r w:rsidR="004C670F" w:rsidRPr="00147CBD">
        <w:rPr>
          <w:rFonts w:ascii="Times New Roman" w:eastAsia="Times New Roman" w:hAnsi="Times New Roman" w:cs="Times New Roman"/>
          <w:sz w:val="28"/>
          <w:szCs w:val="28"/>
          <w:lang w:val="ru-RU"/>
        </w:rPr>
        <w:t xml:space="preserve"> ВКонтакте, и </w:t>
      </w:r>
      <w:r w:rsidR="004C670F" w:rsidRPr="003212C5">
        <w:rPr>
          <w:rFonts w:ascii="Times New Roman" w:eastAsia="Times New Roman" w:hAnsi="Times New Roman" w:cs="Times New Roman"/>
          <w:sz w:val="28"/>
          <w:szCs w:val="28"/>
        </w:rPr>
        <w:t>Twitter</w:t>
      </w:r>
      <w:r w:rsidR="004C670F" w:rsidRPr="00147CBD">
        <w:rPr>
          <w:rFonts w:ascii="Times New Roman" w:eastAsia="Times New Roman" w:hAnsi="Times New Roman" w:cs="Times New Roman"/>
          <w:sz w:val="28"/>
          <w:szCs w:val="28"/>
          <w:lang w:val="ru-RU"/>
        </w:rPr>
        <w:t xml:space="preserve">, не предоставляют полной информации о связях между пользователями </w:t>
      </w:r>
      <w:r w:rsidR="00E26880">
        <w:rPr>
          <w:rFonts w:ascii="Times New Roman" w:eastAsia="Times New Roman" w:hAnsi="Times New Roman" w:cs="Times New Roman"/>
          <w:sz w:val="28"/>
          <w:szCs w:val="28"/>
          <w:lang w:val="ru-RU"/>
        </w:rPr>
        <w:t>–</w:t>
      </w:r>
      <w:r w:rsidR="004C670F" w:rsidRPr="00147CBD">
        <w:rPr>
          <w:rFonts w:ascii="Times New Roman" w:eastAsia="Times New Roman" w:hAnsi="Times New Roman" w:cs="Times New Roman"/>
          <w:sz w:val="28"/>
          <w:szCs w:val="28"/>
          <w:lang w:val="ru-RU"/>
        </w:rPr>
        <w:t xml:space="preserve"> ни через пользовательский интерфейс, н</w:t>
      </w:r>
      <w:r w:rsidR="00655733">
        <w:rPr>
          <w:rFonts w:ascii="Times New Roman" w:eastAsia="Times New Roman" w:hAnsi="Times New Roman" w:cs="Times New Roman"/>
          <w:sz w:val="28"/>
          <w:szCs w:val="28"/>
          <w:lang w:val="ru-RU"/>
        </w:rPr>
        <w:t>и через программные интерфейсы</w:t>
      </w:r>
      <w:r w:rsidR="004C670F" w:rsidRPr="00147CBD">
        <w:rPr>
          <w:rFonts w:ascii="Times New Roman" w:eastAsia="Times New Roman" w:hAnsi="Times New Roman" w:cs="Times New Roman"/>
          <w:sz w:val="28"/>
          <w:szCs w:val="28"/>
          <w:lang w:val="ru-RU"/>
        </w:rPr>
        <w:t xml:space="preserve">. </w:t>
      </w:r>
      <w:r w:rsidR="00655733" w:rsidRPr="00655733">
        <w:rPr>
          <w:rFonts w:ascii="Times New Roman" w:eastAsia="Times New Roman" w:hAnsi="Times New Roman" w:cs="Times New Roman"/>
          <w:sz w:val="28"/>
          <w:szCs w:val="28"/>
          <w:lang w:val="ru-RU"/>
        </w:rPr>
        <w:t>Только агрегированные показатели доступны для исследователей: число просмотров, лайков, репостов и комментариев за определенный период. Индивидуальные пути распространения контента от одного</w:t>
      </w:r>
      <w:r w:rsidR="00655733">
        <w:rPr>
          <w:rFonts w:ascii="Times New Roman" w:eastAsia="Times New Roman" w:hAnsi="Times New Roman" w:cs="Times New Roman"/>
          <w:sz w:val="28"/>
          <w:szCs w:val="28"/>
          <w:lang w:val="ru-RU"/>
        </w:rPr>
        <w:t xml:space="preserve"> пользователя к другому скрыты</w:t>
      </w:r>
      <w:r w:rsidR="00B2787C" w:rsidRPr="00B2787C">
        <w:rPr>
          <w:rFonts w:ascii="Times New Roman" w:eastAsia="Times New Roman" w:hAnsi="Times New Roman" w:cs="Times New Roman"/>
          <w:sz w:val="28"/>
          <w:szCs w:val="28"/>
          <w:lang w:val="ru-RU"/>
        </w:rPr>
        <w:t xml:space="preserve"> [5, 6]</w:t>
      </w:r>
      <w:r w:rsidR="004C670F" w:rsidRPr="00147CBD">
        <w:rPr>
          <w:rFonts w:ascii="Times New Roman" w:eastAsia="Times New Roman" w:hAnsi="Times New Roman" w:cs="Times New Roman"/>
          <w:sz w:val="28"/>
          <w:szCs w:val="28"/>
          <w:lang w:val="ru-RU"/>
        </w:rPr>
        <w:t xml:space="preserve">. Особенно остро эта проблема проявляется при анализе даркнет-ресурсов, </w:t>
      </w:r>
      <w:r w:rsidR="009F6F5F" w:rsidRPr="009F6F5F">
        <w:rPr>
          <w:rFonts w:ascii="Times New Roman" w:eastAsia="Times New Roman" w:hAnsi="Times New Roman" w:cs="Times New Roman"/>
          <w:sz w:val="28"/>
          <w:szCs w:val="28"/>
          <w:lang w:val="ru-RU"/>
        </w:rPr>
        <w:t>которые не имеют публичного API: исследователь видит только счетчик просмотров публикации</w:t>
      </w:r>
      <w:r w:rsidR="004C670F" w:rsidRPr="00147CBD">
        <w:rPr>
          <w:rFonts w:ascii="Times New Roman" w:eastAsia="Times New Roman" w:hAnsi="Times New Roman" w:cs="Times New Roman"/>
          <w:sz w:val="28"/>
          <w:szCs w:val="28"/>
          <w:lang w:val="ru-RU"/>
        </w:rPr>
        <w:t xml:space="preserve">. Доступность различных типов данных на ключевых платформах систематизирована в </w:t>
      </w:r>
      <w:r w:rsidR="004C670F" w:rsidRPr="00D965E0">
        <w:rPr>
          <w:rFonts w:ascii="Times New Roman" w:eastAsia="Times New Roman" w:hAnsi="Times New Roman" w:cs="Times New Roman"/>
          <w:sz w:val="28"/>
          <w:szCs w:val="28"/>
          <w:lang w:val="ru-RU"/>
        </w:rPr>
        <w:t>таблице 1.</w:t>
      </w:r>
      <w:r w:rsidR="009F6F5F">
        <w:rPr>
          <w:rFonts w:ascii="Times New Roman" w:eastAsia="Times New Roman" w:hAnsi="Times New Roman" w:cs="Times New Roman"/>
          <w:sz w:val="28"/>
          <w:szCs w:val="28"/>
          <w:lang w:val="ru-RU"/>
        </w:rPr>
        <w:t xml:space="preserve"> </w:t>
      </w:r>
    </w:p>
    <w:p w:rsidR="004C670F" w:rsidRPr="00147CBD" w:rsidRDefault="004C670F" w:rsidP="00A32E2A">
      <w:pPr>
        <w:pStyle w:val="a6"/>
        <w:rPr>
          <w:sz w:val="28"/>
          <w:szCs w:val="28"/>
          <w:lang w:val="ru-RU"/>
        </w:rPr>
      </w:pPr>
      <w:r w:rsidRPr="00147CBD">
        <w:rPr>
          <w:rFonts w:ascii="Times New Roman" w:eastAsia="Times New Roman" w:hAnsi="Times New Roman" w:cs="Times New Roman"/>
          <w:sz w:val="28"/>
          <w:szCs w:val="28"/>
          <w:lang w:val="ru-RU"/>
        </w:rPr>
        <w:t>Таблица 1 – Доступность данных на основных платформах социальных коммуникаций</w:t>
      </w:r>
    </w:p>
    <w:p w:rsidR="004C670F" w:rsidRPr="004A742E" w:rsidRDefault="004C670F" w:rsidP="00D965E0">
      <w:pPr>
        <w:pStyle w:val="a6"/>
        <w:rPr>
          <w:rFonts w:ascii="Times New Roman" w:hAnsi="Times New Roman" w:cs="Times New Roman"/>
          <w:sz w:val="16"/>
          <w:szCs w:val="16"/>
          <w:lang w:val="kk-KZ"/>
        </w:rPr>
      </w:pP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10" w:type="dxa"/>
          <w:right w:w="10" w:type="dxa"/>
        </w:tblCellMar>
        <w:tblLook w:val="04A0" w:firstRow="1" w:lastRow="0" w:firstColumn="1" w:lastColumn="0" w:noHBand="0" w:noVBand="1"/>
      </w:tblPr>
      <w:tblGrid>
        <w:gridCol w:w="2073"/>
        <w:gridCol w:w="3152"/>
        <w:gridCol w:w="2372"/>
        <w:gridCol w:w="1900"/>
      </w:tblGrid>
      <w:tr w:rsidR="004C670F" w:rsidRPr="006650A1" w:rsidTr="0084013E">
        <w:trPr>
          <w:trHeight w:val="16"/>
          <w:jc w:val="center"/>
        </w:trPr>
        <w:tc>
          <w:tcPr>
            <w:tcW w:w="2073" w:type="dxa"/>
            <w:shd w:val="clear" w:color="auto" w:fill="FFFFFF" w:themeFill="background1"/>
            <w:tcMar>
              <w:top w:w="0" w:type="dxa"/>
              <w:left w:w="120" w:type="dxa"/>
              <w:bottom w:w="0" w:type="dxa"/>
              <w:right w:w="120" w:type="dxa"/>
            </w:tcMar>
            <w:vAlign w:val="center"/>
          </w:tcPr>
          <w:p w:rsidR="004C670F" w:rsidRPr="006650A1" w:rsidRDefault="004C670F" w:rsidP="0084013E">
            <w:pPr>
              <w:pStyle w:val="a6"/>
              <w:jc w:val="center"/>
              <w:rPr>
                <w:rFonts w:ascii="Times New Roman" w:hAnsi="Times New Roman" w:cs="Times New Roman"/>
                <w:sz w:val="24"/>
                <w:szCs w:val="24"/>
              </w:rPr>
            </w:pPr>
            <w:r w:rsidRPr="006650A1">
              <w:rPr>
                <w:rFonts w:ascii="Times New Roman" w:eastAsia="Times New Roman" w:hAnsi="Times New Roman" w:cs="Times New Roman"/>
                <w:bCs/>
                <w:sz w:val="24"/>
                <w:szCs w:val="24"/>
              </w:rPr>
              <w:t>Платформа</w:t>
            </w:r>
          </w:p>
        </w:tc>
        <w:tc>
          <w:tcPr>
            <w:tcW w:w="3152" w:type="dxa"/>
            <w:shd w:val="clear" w:color="auto" w:fill="FFFFFF" w:themeFill="background1"/>
            <w:tcMar>
              <w:top w:w="0" w:type="dxa"/>
              <w:left w:w="120" w:type="dxa"/>
              <w:bottom w:w="0" w:type="dxa"/>
              <w:right w:w="120" w:type="dxa"/>
            </w:tcMar>
            <w:vAlign w:val="center"/>
          </w:tcPr>
          <w:p w:rsidR="004C670F" w:rsidRPr="006650A1" w:rsidRDefault="004C670F" w:rsidP="0084013E">
            <w:pPr>
              <w:pStyle w:val="a6"/>
              <w:jc w:val="center"/>
              <w:rPr>
                <w:rFonts w:ascii="Times New Roman" w:hAnsi="Times New Roman" w:cs="Times New Roman"/>
                <w:sz w:val="24"/>
                <w:szCs w:val="24"/>
              </w:rPr>
            </w:pPr>
            <w:r w:rsidRPr="006650A1">
              <w:rPr>
                <w:rFonts w:ascii="Times New Roman" w:eastAsia="Times New Roman" w:hAnsi="Times New Roman" w:cs="Times New Roman"/>
                <w:bCs/>
                <w:sz w:val="24"/>
                <w:szCs w:val="24"/>
              </w:rPr>
              <w:t>Доступные агрегированные данные</w:t>
            </w:r>
          </w:p>
        </w:tc>
        <w:tc>
          <w:tcPr>
            <w:tcW w:w="2372" w:type="dxa"/>
            <w:shd w:val="clear" w:color="auto" w:fill="FFFFFF" w:themeFill="background1"/>
            <w:tcMar>
              <w:top w:w="0" w:type="dxa"/>
              <w:left w:w="120" w:type="dxa"/>
              <w:bottom w:w="0" w:type="dxa"/>
              <w:right w:w="120" w:type="dxa"/>
            </w:tcMar>
            <w:vAlign w:val="center"/>
          </w:tcPr>
          <w:p w:rsidR="004C670F" w:rsidRPr="006650A1" w:rsidRDefault="004C670F" w:rsidP="0084013E">
            <w:pPr>
              <w:pStyle w:val="a6"/>
              <w:jc w:val="center"/>
              <w:rPr>
                <w:rFonts w:ascii="Times New Roman" w:hAnsi="Times New Roman" w:cs="Times New Roman"/>
                <w:sz w:val="24"/>
                <w:szCs w:val="24"/>
              </w:rPr>
            </w:pPr>
            <w:r w:rsidRPr="006650A1">
              <w:rPr>
                <w:rFonts w:ascii="Times New Roman" w:eastAsia="Times New Roman" w:hAnsi="Times New Roman" w:cs="Times New Roman"/>
                <w:bCs/>
                <w:sz w:val="24"/>
                <w:szCs w:val="24"/>
              </w:rPr>
              <w:t>Недоступные данные</w:t>
            </w:r>
          </w:p>
        </w:tc>
        <w:tc>
          <w:tcPr>
            <w:tcW w:w="1900" w:type="dxa"/>
            <w:shd w:val="clear" w:color="auto" w:fill="FFFFFF" w:themeFill="background1"/>
            <w:tcMar>
              <w:top w:w="0" w:type="dxa"/>
              <w:left w:w="120" w:type="dxa"/>
              <w:bottom w:w="0" w:type="dxa"/>
              <w:right w:w="120" w:type="dxa"/>
            </w:tcMar>
            <w:vAlign w:val="center"/>
          </w:tcPr>
          <w:p w:rsidR="004C670F" w:rsidRPr="006650A1" w:rsidRDefault="004C670F" w:rsidP="0084013E">
            <w:pPr>
              <w:pStyle w:val="a6"/>
              <w:jc w:val="center"/>
              <w:rPr>
                <w:rFonts w:ascii="Times New Roman" w:hAnsi="Times New Roman" w:cs="Times New Roman"/>
                <w:sz w:val="24"/>
                <w:szCs w:val="24"/>
              </w:rPr>
            </w:pPr>
            <w:r w:rsidRPr="006650A1">
              <w:rPr>
                <w:rFonts w:ascii="Times New Roman" w:eastAsia="Times New Roman" w:hAnsi="Times New Roman" w:cs="Times New Roman"/>
                <w:bCs/>
                <w:sz w:val="24"/>
                <w:szCs w:val="24"/>
              </w:rPr>
              <w:t>Ограничения API</w:t>
            </w:r>
          </w:p>
        </w:tc>
      </w:tr>
      <w:tr w:rsidR="004C670F" w:rsidRPr="006650A1" w:rsidTr="004A742E">
        <w:trPr>
          <w:jc w:val="center"/>
        </w:trPr>
        <w:tc>
          <w:tcPr>
            <w:tcW w:w="2073" w:type="dxa"/>
            <w:shd w:val="clear" w:color="auto" w:fill="FFFFFF" w:themeFill="background1"/>
            <w:tcMar>
              <w:top w:w="0" w:type="dxa"/>
              <w:left w:w="120" w:type="dxa"/>
              <w:bottom w:w="0" w:type="dxa"/>
              <w:right w:w="120" w:type="dxa"/>
            </w:tcMar>
          </w:tcPr>
          <w:p w:rsidR="004C670F" w:rsidRPr="006650A1" w:rsidRDefault="004C670F" w:rsidP="00D965E0">
            <w:pPr>
              <w:pStyle w:val="a6"/>
              <w:jc w:val="center"/>
              <w:rPr>
                <w:rFonts w:ascii="Times New Roman" w:hAnsi="Times New Roman" w:cs="Times New Roman"/>
                <w:sz w:val="24"/>
                <w:szCs w:val="24"/>
              </w:rPr>
            </w:pPr>
            <w:r w:rsidRPr="006650A1">
              <w:rPr>
                <w:rFonts w:ascii="Times New Roman" w:eastAsia="Times New Roman" w:hAnsi="Times New Roman" w:cs="Times New Roman"/>
                <w:sz w:val="24"/>
                <w:szCs w:val="24"/>
              </w:rPr>
              <w:t>ВКонтакте</w:t>
            </w:r>
          </w:p>
        </w:tc>
        <w:tc>
          <w:tcPr>
            <w:tcW w:w="3152" w:type="dxa"/>
            <w:shd w:val="clear" w:color="auto" w:fill="FFFFFF" w:themeFill="background1"/>
            <w:tcMar>
              <w:top w:w="0" w:type="dxa"/>
              <w:left w:w="120" w:type="dxa"/>
              <w:bottom w:w="0" w:type="dxa"/>
              <w:right w:w="120" w:type="dxa"/>
            </w:tcMar>
          </w:tcPr>
          <w:p w:rsidR="004C670F" w:rsidRPr="006650A1" w:rsidRDefault="004C670F" w:rsidP="00D965E0">
            <w:pPr>
              <w:pStyle w:val="a6"/>
              <w:jc w:val="center"/>
              <w:rPr>
                <w:rFonts w:ascii="Times New Roman" w:hAnsi="Times New Roman" w:cs="Times New Roman"/>
                <w:sz w:val="24"/>
                <w:szCs w:val="24"/>
                <w:lang w:val="ru-RU"/>
              </w:rPr>
            </w:pPr>
            <w:r w:rsidRPr="006650A1">
              <w:rPr>
                <w:rFonts w:ascii="Times New Roman" w:eastAsia="Times New Roman" w:hAnsi="Times New Roman" w:cs="Times New Roman"/>
                <w:sz w:val="24"/>
                <w:szCs w:val="24"/>
                <w:lang w:val="ru-RU"/>
              </w:rPr>
              <w:t>Просмотры, лайки, репосты, комментарии, подписчики</w:t>
            </w:r>
          </w:p>
        </w:tc>
        <w:tc>
          <w:tcPr>
            <w:tcW w:w="2372" w:type="dxa"/>
            <w:shd w:val="clear" w:color="auto" w:fill="FFFFFF" w:themeFill="background1"/>
            <w:tcMar>
              <w:top w:w="0" w:type="dxa"/>
              <w:left w:w="120" w:type="dxa"/>
              <w:bottom w:w="0" w:type="dxa"/>
              <w:right w:w="120" w:type="dxa"/>
            </w:tcMar>
          </w:tcPr>
          <w:p w:rsidR="004C670F" w:rsidRPr="006650A1" w:rsidRDefault="004C670F" w:rsidP="00D965E0">
            <w:pPr>
              <w:pStyle w:val="a6"/>
              <w:jc w:val="center"/>
              <w:rPr>
                <w:rFonts w:ascii="Times New Roman" w:hAnsi="Times New Roman" w:cs="Times New Roman"/>
                <w:sz w:val="24"/>
                <w:szCs w:val="24"/>
              </w:rPr>
            </w:pPr>
            <w:r w:rsidRPr="006650A1">
              <w:rPr>
                <w:rFonts w:ascii="Times New Roman" w:eastAsia="Times New Roman" w:hAnsi="Times New Roman" w:cs="Times New Roman"/>
                <w:sz w:val="24"/>
                <w:szCs w:val="24"/>
              </w:rPr>
              <w:t>Граф подписок, личные сообщения</w:t>
            </w:r>
          </w:p>
        </w:tc>
        <w:tc>
          <w:tcPr>
            <w:tcW w:w="1900" w:type="dxa"/>
            <w:shd w:val="clear" w:color="auto" w:fill="FFFFFF" w:themeFill="background1"/>
            <w:tcMar>
              <w:top w:w="0" w:type="dxa"/>
              <w:left w:w="120" w:type="dxa"/>
              <w:bottom w:w="0" w:type="dxa"/>
              <w:right w:w="120" w:type="dxa"/>
            </w:tcMar>
          </w:tcPr>
          <w:p w:rsidR="004C670F" w:rsidRPr="006650A1" w:rsidRDefault="004C670F" w:rsidP="00D965E0">
            <w:pPr>
              <w:pStyle w:val="a6"/>
              <w:jc w:val="center"/>
              <w:rPr>
                <w:rFonts w:ascii="Times New Roman" w:hAnsi="Times New Roman" w:cs="Times New Roman"/>
                <w:sz w:val="24"/>
                <w:szCs w:val="24"/>
              </w:rPr>
            </w:pPr>
            <w:r w:rsidRPr="006650A1">
              <w:rPr>
                <w:rFonts w:ascii="Times New Roman" w:eastAsia="Times New Roman" w:hAnsi="Times New Roman" w:cs="Times New Roman"/>
                <w:sz w:val="24"/>
                <w:szCs w:val="24"/>
              </w:rPr>
              <w:t>Да</w:t>
            </w:r>
          </w:p>
        </w:tc>
      </w:tr>
      <w:tr w:rsidR="004C670F" w:rsidRPr="006650A1" w:rsidTr="004A742E">
        <w:trPr>
          <w:jc w:val="center"/>
        </w:trPr>
        <w:tc>
          <w:tcPr>
            <w:tcW w:w="2073" w:type="dxa"/>
            <w:shd w:val="clear" w:color="auto" w:fill="FFFFFF" w:themeFill="background1"/>
            <w:tcMar>
              <w:top w:w="0" w:type="dxa"/>
              <w:left w:w="120" w:type="dxa"/>
              <w:bottom w:w="0" w:type="dxa"/>
              <w:right w:w="120" w:type="dxa"/>
            </w:tcMar>
          </w:tcPr>
          <w:p w:rsidR="004C670F" w:rsidRPr="006650A1" w:rsidRDefault="004C670F" w:rsidP="00D965E0">
            <w:pPr>
              <w:pStyle w:val="a6"/>
              <w:jc w:val="center"/>
              <w:rPr>
                <w:rFonts w:ascii="Times New Roman" w:hAnsi="Times New Roman" w:cs="Times New Roman"/>
                <w:sz w:val="24"/>
                <w:szCs w:val="24"/>
              </w:rPr>
            </w:pPr>
            <w:r w:rsidRPr="006650A1">
              <w:rPr>
                <w:rFonts w:ascii="Times New Roman" w:eastAsia="Times New Roman" w:hAnsi="Times New Roman" w:cs="Times New Roman"/>
                <w:sz w:val="24"/>
                <w:szCs w:val="24"/>
              </w:rPr>
              <w:t>Telegram</w:t>
            </w:r>
          </w:p>
        </w:tc>
        <w:tc>
          <w:tcPr>
            <w:tcW w:w="3152" w:type="dxa"/>
            <w:shd w:val="clear" w:color="auto" w:fill="FFFFFF" w:themeFill="background1"/>
            <w:tcMar>
              <w:top w:w="0" w:type="dxa"/>
              <w:left w:w="120" w:type="dxa"/>
              <w:bottom w:w="0" w:type="dxa"/>
              <w:right w:w="120" w:type="dxa"/>
            </w:tcMar>
          </w:tcPr>
          <w:p w:rsidR="004C670F" w:rsidRPr="006650A1" w:rsidRDefault="004C670F" w:rsidP="00D965E0">
            <w:pPr>
              <w:pStyle w:val="a6"/>
              <w:jc w:val="center"/>
              <w:rPr>
                <w:rFonts w:ascii="Times New Roman" w:hAnsi="Times New Roman" w:cs="Times New Roman"/>
                <w:sz w:val="24"/>
                <w:szCs w:val="24"/>
                <w:lang w:val="ru-RU"/>
              </w:rPr>
            </w:pPr>
            <w:r w:rsidRPr="006650A1">
              <w:rPr>
                <w:rFonts w:ascii="Times New Roman" w:eastAsia="Times New Roman" w:hAnsi="Times New Roman" w:cs="Times New Roman"/>
                <w:sz w:val="24"/>
                <w:szCs w:val="24"/>
                <w:lang w:val="ru-RU"/>
              </w:rPr>
              <w:t>Просмотры постов, реакции, подписчики канала</w:t>
            </w:r>
          </w:p>
        </w:tc>
        <w:tc>
          <w:tcPr>
            <w:tcW w:w="2372" w:type="dxa"/>
            <w:shd w:val="clear" w:color="auto" w:fill="FFFFFF" w:themeFill="background1"/>
            <w:tcMar>
              <w:top w:w="0" w:type="dxa"/>
              <w:left w:w="120" w:type="dxa"/>
              <w:bottom w:w="0" w:type="dxa"/>
              <w:right w:w="120" w:type="dxa"/>
            </w:tcMar>
          </w:tcPr>
          <w:p w:rsidR="004C670F" w:rsidRPr="006650A1" w:rsidRDefault="004C670F" w:rsidP="00D965E0">
            <w:pPr>
              <w:pStyle w:val="a6"/>
              <w:jc w:val="center"/>
              <w:rPr>
                <w:rFonts w:ascii="Times New Roman" w:hAnsi="Times New Roman" w:cs="Times New Roman"/>
                <w:sz w:val="24"/>
                <w:szCs w:val="24"/>
              </w:rPr>
            </w:pPr>
            <w:r w:rsidRPr="006650A1">
              <w:rPr>
                <w:rFonts w:ascii="Times New Roman" w:eastAsia="Times New Roman" w:hAnsi="Times New Roman" w:cs="Times New Roman"/>
                <w:sz w:val="24"/>
                <w:szCs w:val="24"/>
              </w:rPr>
              <w:t>Кто просмотрел, граф подписок</w:t>
            </w:r>
          </w:p>
        </w:tc>
        <w:tc>
          <w:tcPr>
            <w:tcW w:w="1900" w:type="dxa"/>
            <w:shd w:val="clear" w:color="auto" w:fill="FFFFFF" w:themeFill="background1"/>
            <w:tcMar>
              <w:top w:w="0" w:type="dxa"/>
              <w:left w:w="120" w:type="dxa"/>
              <w:bottom w:w="0" w:type="dxa"/>
              <w:right w:w="120" w:type="dxa"/>
            </w:tcMar>
          </w:tcPr>
          <w:p w:rsidR="004C670F" w:rsidRPr="006650A1" w:rsidRDefault="004C670F" w:rsidP="00D965E0">
            <w:pPr>
              <w:pStyle w:val="a6"/>
              <w:jc w:val="center"/>
              <w:rPr>
                <w:rFonts w:ascii="Times New Roman" w:hAnsi="Times New Roman" w:cs="Times New Roman"/>
                <w:sz w:val="24"/>
                <w:szCs w:val="24"/>
              </w:rPr>
            </w:pPr>
            <w:r w:rsidRPr="006650A1">
              <w:rPr>
                <w:rFonts w:ascii="Times New Roman" w:eastAsia="Times New Roman" w:hAnsi="Times New Roman" w:cs="Times New Roman"/>
                <w:sz w:val="24"/>
                <w:szCs w:val="24"/>
              </w:rPr>
              <w:t>Частично</w:t>
            </w:r>
          </w:p>
        </w:tc>
      </w:tr>
      <w:tr w:rsidR="004C670F" w:rsidRPr="006650A1" w:rsidTr="004A742E">
        <w:trPr>
          <w:jc w:val="center"/>
        </w:trPr>
        <w:tc>
          <w:tcPr>
            <w:tcW w:w="2073" w:type="dxa"/>
            <w:shd w:val="clear" w:color="auto" w:fill="FFFFFF" w:themeFill="background1"/>
            <w:tcMar>
              <w:top w:w="0" w:type="dxa"/>
              <w:left w:w="120" w:type="dxa"/>
              <w:bottom w:w="0" w:type="dxa"/>
              <w:right w:w="120" w:type="dxa"/>
            </w:tcMar>
          </w:tcPr>
          <w:p w:rsidR="004C670F" w:rsidRPr="006650A1" w:rsidRDefault="004C670F" w:rsidP="00D965E0">
            <w:pPr>
              <w:pStyle w:val="a6"/>
              <w:jc w:val="center"/>
              <w:rPr>
                <w:rFonts w:ascii="Times New Roman" w:hAnsi="Times New Roman" w:cs="Times New Roman"/>
                <w:sz w:val="24"/>
                <w:szCs w:val="24"/>
              </w:rPr>
            </w:pPr>
            <w:r w:rsidRPr="006650A1">
              <w:rPr>
                <w:rFonts w:ascii="Times New Roman" w:eastAsia="Times New Roman" w:hAnsi="Times New Roman" w:cs="Times New Roman"/>
                <w:sz w:val="24"/>
                <w:szCs w:val="24"/>
              </w:rPr>
              <w:t>Twitter / X</w:t>
            </w:r>
          </w:p>
        </w:tc>
        <w:tc>
          <w:tcPr>
            <w:tcW w:w="3152" w:type="dxa"/>
            <w:shd w:val="clear" w:color="auto" w:fill="FFFFFF" w:themeFill="background1"/>
            <w:tcMar>
              <w:top w:w="0" w:type="dxa"/>
              <w:left w:w="120" w:type="dxa"/>
              <w:bottom w:w="0" w:type="dxa"/>
              <w:right w:w="120" w:type="dxa"/>
            </w:tcMar>
          </w:tcPr>
          <w:p w:rsidR="004C670F" w:rsidRPr="006650A1" w:rsidRDefault="004C670F" w:rsidP="00D965E0">
            <w:pPr>
              <w:pStyle w:val="a6"/>
              <w:jc w:val="center"/>
              <w:rPr>
                <w:rFonts w:ascii="Times New Roman" w:hAnsi="Times New Roman" w:cs="Times New Roman"/>
                <w:sz w:val="24"/>
                <w:szCs w:val="24"/>
              </w:rPr>
            </w:pPr>
            <w:r w:rsidRPr="006650A1">
              <w:rPr>
                <w:rFonts w:ascii="Times New Roman" w:eastAsia="Times New Roman" w:hAnsi="Times New Roman" w:cs="Times New Roman"/>
                <w:sz w:val="24"/>
                <w:szCs w:val="24"/>
              </w:rPr>
              <w:t>Лайки, ретвиты, ответы, просмотры</w:t>
            </w:r>
          </w:p>
        </w:tc>
        <w:tc>
          <w:tcPr>
            <w:tcW w:w="2372" w:type="dxa"/>
            <w:shd w:val="clear" w:color="auto" w:fill="FFFFFF" w:themeFill="background1"/>
            <w:tcMar>
              <w:top w:w="0" w:type="dxa"/>
              <w:left w:w="120" w:type="dxa"/>
              <w:bottom w:w="0" w:type="dxa"/>
              <w:right w:w="120" w:type="dxa"/>
            </w:tcMar>
          </w:tcPr>
          <w:p w:rsidR="004C670F" w:rsidRPr="006650A1" w:rsidRDefault="004C670F" w:rsidP="00D965E0">
            <w:pPr>
              <w:pStyle w:val="a6"/>
              <w:jc w:val="center"/>
              <w:rPr>
                <w:rFonts w:ascii="Times New Roman" w:hAnsi="Times New Roman" w:cs="Times New Roman"/>
                <w:sz w:val="24"/>
                <w:szCs w:val="24"/>
              </w:rPr>
            </w:pPr>
            <w:r w:rsidRPr="006650A1">
              <w:rPr>
                <w:rFonts w:ascii="Times New Roman" w:eastAsia="Times New Roman" w:hAnsi="Times New Roman" w:cs="Times New Roman"/>
                <w:sz w:val="24"/>
                <w:szCs w:val="24"/>
              </w:rPr>
              <w:t>Полный граф фолловеров</w:t>
            </w:r>
          </w:p>
        </w:tc>
        <w:tc>
          <w:tcPr>
            <w:tcW w:w="1900" w:type="dxa"/>
            <w:shd w:val="clear" w:color="auto" w:fill="FFFFFF" w:themeFill="background1"/>
            <w:tcMar>
              <w:top w:w="0" w:type="dxa"/>
              <w:left w:w="120" w:type="dxa"/>
              <w:bottom w:w="0" w:type="dxa"/>
              <w:right w:w="120" w:type="dxa"/>
            </w:tcMar>
          </w:tcPr>
          <w:p w:rsidR="004C670F" w:rsidRPr="006650A1" w:rsidRDefault="004C670F" w:rsidP="00D965E0">
            <w:pPr>
              <w:pStyle w:val="a6"/>
              <w:jc w:val="center"/>
              <w:rPr>
                <w:rFonts w:ascii="Times New Roman" w:hAnsi="Times New Roman" w:cs="Times New Roman"/>
                <w:sz w:val="24"/>
                <w:szCs w:val="24"/>
              </w:rPr>
            </w:pPr>
            <w:r w:rsidRPr="006650A1">
              <w:rPr>
                <w:rFonts w:ascii="Times New Roman" w:eastAsia="Times New Roman" w:hAnsi="Times New Roman" w:cs="Times New Roman"/>
                <w:sz w:val="24"/>
                <w:szCs w:val="24"/>
              </w:rPr>
              <w:t>Да (платный)</w:t>
            </w:r>
          </w:p>
        </w:tc>
      </w:tr>
      <w:tr w:rsidR="004C670F" w:rsidRPr="006650A1" w:rsidTr="004A742E">
        <w:trPr>
          <w:jc w:val="center"/>
        </w:trPr>
        <w:tc>
          <w:tcPr>
            <w:tcW w:w="2073" w:type="dxa"/>
            <w:shd w:val="clear" w:color="auto" w:fill="FFFFFF" w:themeFill="background1"/>
            <w:tcMar>
              <w:top w:w="0" w:type="dxa"/>
              <w:left w:w="120" w:type="dxa"/>
              <w:bottom w:w="0" w:type="dxa"/>
              <w:right w:w="120" w:type="dxa"/>
            </w:tcMar>
          </w:tcPr>
          <w:p w:rsidR="004C670F" w:rsidRPr="006650A1" w:rsidRDefault="004C670F" w:rsidP="00D965E0">
            <w:pPr>
              <w:pStyle w:val="a6"/>
              <w:jc w:val="center"/>
              <w:rPr>
                <w:rFonts w:ascii="Times New Roman" w:hAnsi="Times New Roman" w:cs="Times New Roman"/>
                <w:sz w:val="24"/>
                <w:szCs w:val="24"/>
              </w:rPr>
            </w:pPr>
            <w:r w:rsidRPr="006650A1">
              <w:rPr>
                <w:rFonts w:ascii="Times New Roman" w:eastAsia="Times New Roman" w:hAnsi="Times New Roman" w:cs="Times New Roman"/>
                <w:sz w:val="24"/>
                <w:szCs w:val="24"/>
              </w:rPr>
              <w:t>Даркнет-форумы</w:t>
            </w:r>
          </w:p>
        </w:tc>
        <w:tc>
          <w:tcPr>
            <w:tcW w:w="3152" w:type="dxa"/>
            <w:shd w:val="clear" w:color="auto" w:fill="FFFFFF" w:themeFill="background1"/>
            <w:tcMar>
              <w:top w:w="0" w:type="dxa"/>
              <w:left w:w="120" w:type="dxa"/>
              <w:bottom w:w="0" w:type="dxa"/>
              <w:right w:w="120" w:type="dxa"/>
            </w:tcMar>
          </w:tcPr>
          <w:p w:rsidR="004C670F" w:rsidRPr="006650A1" w:rsidRDefault="004C670F" w:rsidP="00D965E0">
            <w:pPr>
              <w:pStyle w:val="a6"/>
              <w:jc w:val="center"/>
              <w:rPr>
                <w:rFonts w:ascii="Times New Roman" w:hAnsi="Times New Roman" w:cs="Times New Roman"/>
                <w:sz w:val="24"/>
                <w:szCs w:val="24"/>
              </w:rPr>
            </w:pPr>
            <w:r w:rsidRPr="006650A1">
              <w:rPr>
                <w:rFonts w:ascii="Times New Roman" w:eastAsia="Times New Roman" w:hAnsi="Times New Roman" w:cs="Times New Roman"/>
                <w:sz w:val="24"/>
                <w:szCs w:val="24"/>
              </w:rPr>
              <w:t>Просмотры тем, количество ответов</w:t>
            </w:r>
          </w:p>
        </w:tc>
        <w:tc>
          <w:tcPr>
            <w:tcW w:w="2372" w:type="dxa"/>
            <w:shd w:val="clear" w:color="auto" w:fill="FFFFFF" w:themeFill="background1"/>
            <w:tcMar>
              <w:top w:w="0" w:type="dxa"/>
              <w:left w:w="120" w:type="dxa"/>
              <w:bottom w:w="0" w:type="dxa"/>
              <w:right w:w="120" w:type="dxa"/>
            </w:tcMar>
          </w:tcPr>
          <w:p w:rsidR="004C670F" w:rsidRPr="006650A1" w:rsidRDefault="004C670F" w:rsidP="00D965E0">
            <w:pPr>
              <w:pStyle w:val="a6"/>
              <w:jc w:val="center"/>
              <w:rPr>
                <w:rFonts w:ascii="Times New Roman" w:hAnsi="Times New Roman" w:cs="Times New Roman"/>
                <w:sz w:val="24"/>
                <w:szCs w:val="24"/>
              </w:rPr>
            </w:pPr>
            <w:r w:rsidRPr="006650A1">
              <w:rPr>
                <w:rFonts w:ascii="Times New Roman" w:eastAsia="Times New Roman" w:hAnsi="Times New Roman" w:cs="Times New Roman"/>
                <w:sz w:val="24"/>
                <w:szCs w:val="24"/>
              </w:rPr>
              <w:t>Любые данные о пользователях</w:t>
            </w:r>
          </w:p>
        </w:tc>
        <w:tc>
          <w:tcPr>
            <w:tcW w:w="1900" w:type="dxa"/>
            <w:shd w:val="clear" w:color="auto" w:fill="FFFFFF" w:themeFill="background1"/>
            <w:tcMar>
              <w:top w:w="0" w:type="dxa"/>
              <w:left w:w="120" w:type="dxa"/>
              <w:bottom w:w="0" w:type="dxa"/>
              <w:right w:w="120" w:type="dxa"/>
            </w:tcMar>
          </w:tcPr>
          <w:p w:rsidR="004C670F" w:rsidRPr="006650A1" w:rsidRDefault="004C670F" w:rsidP="00D965E0">
            <w:pPr>
              <w:pStyle w:val="a6"/>
              <w:jc w:val="center"/>
              <w:rPr>
                <w:rFonts w:ascii="Times New Roman" w:hAnsi="Times New Roman" w:cs="Times New Roman"/>
                <w:sz w:val="24"/>
                <w:szCs w:val="24"/>
              </w:rPr>
            </w:pPr>
            <w:r w:rsidRPr="006650A1">
              <w:rPr>
                <w:rFonts w:ascii="Times New Roman" w:eastAsia="Times New Roman" w:hAnsi="Times New Roman" w:cs="Times New Roman"/>
                <w:sz w:val="24"/>
                <w:szCs w:val="24"/>
              </w:rPr>
              <w:t>Нет API</w:t>
            </w:r>
          </w:p>
        </w:tc>
      </w:tr>
    </w:tbl>
    <w:p w:rsidR="004C670F" w:rsidRPr="003212C5" w:rsidRDefault="004C670F" w:rsidP="00D965E0">
      <w:pPr>
        <w:pStyle w:val="a6"/>
        <w:rPr>
          <w:rFonts w:ascii="Times New Roman" w:hAnsi="Times New Roman" w:cs="Times New Roman"/>
          <w:sz w:val="28"/>
          <w:szCs w:val="28"/>
        </w:rPr>
      </w:pPr>
    </w:p>
    <w:p w:rsidR="004C670F" w:rsidRPr="00147CBD" w:rsidRDefault="004C670F" w:rsidP="004C670F">
      <w:pPr>
        <w:pStyle w:val="a6"/>
        <w:ind w:firstLine="709"/>
        <w:rPr>
          <w:rFonts w:ascii="Times New Roman" w:hAnsi="Times New Roman" w:cs="Times New Roman"/>
          <w:sz w:val="28"/>
          <w:szCs w:val="28"/>
          <w:lang w:val="ru-RU"/>
        </w:rPr>
      </w:pPr>
      <w:r w:rsidRPr="00147CBD">
        <w:rPr>
          <w:rFonts w:ascii="Times New Roman" w:eastAsia="Times New Roman" w:hAnsi="Times New Roman" w:cs="Times New Roman"/>
          <w:sz w:val="28"/>
          <w:szCs w:val="28"/>
          <w:lang w:val="ru-RU"/>
        </w:rPr>
        <w:t xml:space="preserve">Как следует из </w:t>
      </w:r>
      <w:r w:rsidRPr="00D965E0">
        <w:rPr>
          <w:rFonts w:ascii="Times New Roman" w:eastAsia="Times New Roman" w:hAnsi="Times New Roman" w:cs="Times New Roman"/>
          <w:sz w:val="28"/>
          <w:szCs w:val="28"/>
          <w:lang w:val="ru-RU"/>
        </w:rPr>
        <w:t>таблицы 1,</w:t>
      </w:r>
      <w:r w:rsidRPr="00147CBD">
        <w:rPr>
          <w:rFonts w:ascii="Times New Roman" w:eastAsia="Times New Roman" w:hAnsi="Times New Roman" w:cs="Times New Roman"/>
          <w:sz w:val="28"/>
          <w:szCs w:val="28"/>
          <w:lang w:val="ru-RU"/>
        </w:rPr>
        <w:t xml:space="preserve"> ни одна из рассматриваемых </w:t>
      </w:r>
      <w:r w:rsidR="009F6F5F">
        <w:rPr>
          <w:rFonts w:ascii="Times New Roman" w:eastAsia="Times New Roman" w:hAnsi="Times New Roman" w:cs="Times New Roman"/>
          <w:sz w:val="28"/>
          <w:szCs w:val="28"/>
          <w:lang w:val="ru-RU"/>
        </w:rPr>
        <w:t xml:space="preserve">нами </w:t>
      </w:r>
      <w:r w:rsidRPr="00147CBD">
        <w:rPr>
          <w:rFonts w:ascii="Times New Roman" w:eastAsia="Times New Roman" w:hAnsi="Times New Roman" w:cs="Times New Roman"/>
          <w:sz w:val="28"/>
          <w:szCs w:val="28"/>
          <w:lang w:val="ru-RU"/>
        </w:rPr>
        <w:t xml:space="preserve">платформ не предоставляет данных о структуре графа социальных связей, необходимых для прямого применения графовых каскадных моделей. </w:t>
      </w:r>
      <w:r w:rsidR="009F6F5F">
        <w:rPr>
          <w:rFonts w:ascii="Times New Roman" w:eastAsia="Times New Roman" w:hAnsi="Times New Roman" w:cs="Times New Roman"/>
          <w:sz w:val="28"/>
          <w:szCs w:val="28"/>
          <w:lang w:val="ru-RU"/>
        </w:rPr>
        <w:t>Данное</w:t>
      </w:r>
      <w:r w:rsidRPr="00147CBD">
        <w:rPr>
          <w:rFonts w:ascii="Times New Roman" w:eastAsia="Times New Roman" w:hAnsi="Times New Roman" w:cs="Times New Roman"/>
          <w:sz w:val="28"/>
          <w:szCs w:val="28"/>
          <w:lang w:val="ru-RU"/>
        </w:rPr>
        <w:t xml:space="preserve"> ограничение является системным и обусловлено как политиками конфиденциальности платформ, так и намеренным сокрытием структуры сети участниками даркнет-площадок.</w:t>
      </w:r>
    </w:p>
    <w:p w:rsidR="004C670F" w:rsidRPr="007E15E9" w:rsidRDefault="00DC08AD" w:rsidP="004C670F">
      <w:pPr>
        <w:pStyle w:val="a6"/>
        <w:ind w:firstLine="709"/>
        <w:rPr>
          <w:rFonts w:ascii="Times New Roman" w:eastAsia="Times New Roman" w:hAnsi="Times New Roman" w:cs="Times New Roman"/>
          <w:sz w:val="28"/>
          <w:szCs w:val="28"/>
          <w:lang w:val="ru-RU"/>
        </w:rPr>
      </w:pPr>
      <w:r w:rsidRPr="004A742E">
        <w:rPr>
          <w:rFonts w:ascii="Times New Roman" w:eastAsia="Times New Roman" w:hAnsi="Times New Roman" w:cs="Times New Roman"/>
          <w:bCs/>
          <w:i/>
          <w:sz w:val="28"/>
          <w:szCs w:val="28"/>
          <w:lang w:val="ru-RU"/>
        </w:rPr>
        <w:t>Вторым источником неопределе</w:t>
      </w:r>
      <w:r w:rsidR="004C670F" w:rsidRPr="004A742E">
        <w:rPr>
          <w:rFonts w:ascii="Times New Roman" w:eastAsia="Times New Roman" w:hAnsi="Times New Roman" w:cs="Times New Roman"/>
          <w:bCs/>
          <w:i/>
          <w:sz w:val="28"/>
          <w:szCs w:val="28"/>
          <w:lang w:val="ru-RU"/>
        </w:rPr>
        <w:t>нности является невозможность прямого определения параметров модели.</w:t>
      </w:r>
      <w:r w:rsidR="004C670F" w:rsidRPr="00C254B7">
        <w:rPr>
          <w:rFonts w:ascii="Times New Roman" w:eastAsia="Times New Roman" w:hAnsi="Times New Roman" w:cs="Times New Roman"/>
          <w:sz w:val="28"/>
          <w:szCs w:val="28"/>
          <w:lang w:val="ru-RU"/>
        </w:rPr>
        <w:t xml:space="preserve"> Классические модели распространения, такие как </w:t>
      </w:r>
      <w:r w:rsidR="004C670F" w:rsidRPr="00C254B7">
        <w:rPr>
          <w:rFonts w:ascii="Times New Roman" w:eastAsia="Times New Roman" w:hAnsi="Times New Roman" w:cs="Times New Roman"/>
          <w:sz w:val="28"/>
          <w:szCs w:val="28"/>
        </w:rPr>
        <w:t>SIR</w:t>
      </w:r>
      <w:r w:rsidR="004C670F" w:rsidRPr="00C254B7">
        <w:rPr>
          <w:rFonts w:ascii="Times New Roman" w:eastAsia="Times New Roman" w:hAnsi="Times New Roman" w:cs="Times New Roman"/>
          <w:sz w:val="28"/>
          <w:szCs w:val="28"/>
          <w:lang w:val="ru-RU"/>
        </w:rPr>
        <w:t xml:space="preserve"> (</w:t>
      </w:r>
      <w:r w:rsidR="004C670F" w:rsidRPr="00C254B7">
        <w:rPr>
          <w:rFonts w:ascii="Times New Roman" w:eastAsia="Times New Roman" w:hAnsi="Times New Roman" w:cs="Times New Roman"/>
          <w:sz w:val="28"/>
          <w:szCs w:val="28"/>
        </w:rPr>
        <w:t>Susceptible</w:t>
      </w:r>
      <w:r w:rsidR="004C670F" w:rsidRPr="00C254B7">
        <w:rPr>
          <w:rFonts w:ascii="Times New Roman" w:eastAsia="Times New Roman" w:hAnsi="Times New Roman" w:cs="Times New Roman"/>
          <w:sz w:val="28"/>
          <w:szCs w:val="28"/>
          <w:lang w:val="ru-RU"/>
        </w:rPr>
        <w:t>-</w:t>
      </w:r>
      <w:r w:rsidR="004C670F" w:rsidRPr="00C254B7">
        <w:rPr>
          <w:rFonts w:ascii="Times New Roman" w:eastAsia="Times New Roman" w:hAnsi="Times New Roman" w:cs="Times New Roman"/>
          <w:sz w:val="28"/>
          <w:szCs w:val="28"/>
        </w:rPr>
        <w:t>Infected</w:t>
      </w:r>
      <w:r w:rsidR="004C670F" w:rsidRPr="00C254B7">
        <w:rPr>
          <w:rFonts w:ascii="Times New Roman" w:eastAsia="Times New Roman" w:hAnsi="Times New Roman" w:cs="Times New Roman"/>
          <w:sz w:val="28"/>
          <w:szCs w:val="28"/>
          <w:lang w:val="ru-RU"/>
        </w:rPr>
        <w:t>-</w:t>
      </w:r>
      <w:r w:rsidR="004C670F" w:rsidRPr="00C254B7">
        <w:rPr>
          <w:rFonts w:ascii="Times New Roman" w:eastAsia="Times New Roman" w:hAnsi="Times New Roman" w:cs="Times New Roman"/>
          <w:sz w:val="28"/>
          <w:szCs w:val="28"/>
        </w:rPr>
        <w:t>Recovered</w:t>
      </w:r>
      <w:r w:rsidR="004C670F" w:rsidRPr="00C254B7">
        <w:rPr>
          <w:rFonts w:ascii="Times New Roman" w:eastAsia="Times New Roman" w:hAnsi="Times New Roman" w:cs="Times New Roman"/>
          <w:sz w:val="28"/>
          <w:szCs w:val="28"/>
          <w:lang w:val="ru-RU"/>
        </w:rPr>
        <w:t xml:space="preserve">), требуют знания параметров </w:t>
      </w:r>
      <w:r w:rsidR="004C670F" w:rsidRPr="00C254B7">
        <w:rPr>
          <w:rFonts w:ascii="Times New Roman" w:eastAsia="Times New Roman" w:hAnsi="Times New Roman" w:cs="Times New Roman"/>
          <w:sz w:val="28"/>
          <w:szCs w:val="28"/>
        </w:rPr>
        <w:t>β</w:t>
      </w:r>
      <w:r w:rsidR="004C670F" w:rsidRPr="00C254B7">
        <w:rPr>
          <w:rFonts w:ascii="Times New Roman" w:eastAsia="Times New Roman" w:hAnsi="Times New Roman" w:cs="Times New Roman"/>
          <w:sz w:val="28"/>
          <w:szCs w:val="28"/>
          <w:lang w:val="ru-RU"/>
        </w:rPr>
        <w:t xml:space="preserve"> (скорость заражения) и </w:t>
      </w:r>
      <w:r w:rsidR="004C670F" w:rsidRPr="00C254B7">
        <w:rPr>
          <w:rFonts w:ascii="Times New Roman" w:eastAsia="Times New Roman" w:hAnsi="Times New Roman" w:cs="Times New Roman"/>
          <w:sz w:val="28"/>
          <w:szCs w:val="28"/>
        </w:rPr>
        <w:t>γ</w:t>
      </w:r>
      <w:r w:rsidR="004C670F" w:rsidRPr="00C254B7">
        <w:rPr>
          <w:rFonts w:ascii="Times New Roman" w:eastAsia="Times New Roman" w:hAnsi="Times New Roman" w:cs="Times New Roman"/>
          <w:sz w:val="28"/>
          <w:szCs w:val="28"/>
          <w:lang w:val="ru-RU"/>
        </w:rPr>
        <w:t xml:space="preserve"> (скорость выздоровления), которые не могут быть </w:t>
      </w:r>
      <w:r w:rsidR="009F6F5F">
        <w:rPr>
          <w:rFonts w:ascii="Times New Roman" w:eastAsia="Times New Roman" w:hAnsi="Times New Roman" w:cs="Times New Roman"/>
          <w:sz w:val="28"/>
          <w:szCs w:val="28"/>
          <w:lang w:val="ru-RU"/>
        </w:rPr>
        <w:t>непосредственно</w:t>
      </w:r>
      <w:r w:rsidR="004C670F" w:rsidRPr="00C254B7">
        <w:rPr>
          <w:rFonts w:ascii="Times New Roman" w:eastAsia="Times New Roman" w:hAnsi="Times New Roman" w:cs="Times New Roman"/>
          <w:sz w:val="28"/>
          <w:szCs w:val="28"/>
          <w:lang w:val="ru-RU"/>
        </w:rPr>
        <w:t xml:space="preserve"> измерены в цифровых социальных средах</w:t>
      </w:r>
      <w:r w:rsidR="001B3175">
        <w:rPr>
          <w:rFonts w:ascii="Times New Roman" w:eastAsia="Times New Roman" w:hAnsi="Times New Roman" w:cs="Times New Roman"/>
          <w:sz w:val="28"/>
          <w:szCs w:val="28"/>
          <w:lang w:val="ru-RU"/>
        </w:rPr>
        <w:t xml:space="preserve"> </w:t>
      </w:r>
      <w:r w:rsidR="001B3175" w:rsidRPr="001B3175">
        <w:rPr>
          <w:rFonts w:ascii="Times New Roman" w:eastAsia="Times New Roman" w:hAnsi="Times New Roman" w:cs="Times New Roman"/>
          <w:sz w:val="28"/>
          <w:szCs w:val="28"/>
          <w:lang w:val="ru-RU"/>
        </w:rPr>
        <w:t>[7]</w:t>
      </w:r>
      <w:r w:rsidR="00D965E0" w:rsidRPr="00D965E0">
        <w:rPr>
          <w:rFonts w:ascii="Times New Roman" w:eastAsia="Times New Roman" w:hAnsi="Times New Roman" w:cs="Times New Roman"/>
          <w:sz w:val="28"/>
          <w:szCs w:val="28"/>
          <w:lang w:val="ru-RU"/>
        </w:rPr>
        <w:t>.</w:t>
      </w:r>
      <w:r w:rsidR="004C670F" w:rsidRPr="00147CBD">
        <w:rPr>
          <w:rFonts w:ascii="Times New Roman" w:eastAsia="Times New Roman" w:hAnsi="Times New Roman" w:cs="Times New Roman"/>
          <w:sz w:val="28"/>
          <w:szCs w:val="28"/>
          <w:lang w:val="ru-RU"/>
        </w:rPr>
        <w:t xml:space="preserve"> В эпидемиологии эти параметры оцениваются на основе клинических данных о контактах и выздоровлении; в информационной среде </w:t>
      </w:r>
      <w:r w:rsidR="009F6F5F">
        <w:rPr>
          <w:rFonts w:ascii="Times New Roman" w:eastAsia="Times New Roman" w:hAnsi="Times New Roman" w:cs="Times New Roman"/>
          <w:sz w:val="28"/>
          <w:szCs w:val="28"/>
          <w:lang w:val="ru-RU"/>
        </w:rPr>
        <w:t>подобные</w:t>
      </w:r>
      <w:r w:rsidR="004C670F" w:rsidRPr="00147CBD">
        <w:rPr>
          <w:rFonts w:ascii="Times New Roman" w:eastAsia="Times New Roman" w:hAnsi="Times New Roman" w:cs="Times New Roman"/>
          <w:sz w:val="28"/>
          <w:szCs w:val="28"/>
          <w:lang w:val="ru-RU"/>
        </w:rPr>
        <w:t xml:space="preserve"> данные недоступны. Дополнительные источники неопредел</w:t>
      </w:r>
      <w:r>
        <w:rPr>
          <w:rFonts w:ascii="Times New Roman" w:eastAsia="Times New Roman" w:hAnsi="Times New Roman" w:cs="Times New Roman"/>
          <w:sz w:val="28"/>
          <w:szCs w:val="28"/>
          <w:lang w:val="ru-RU"/>
        </w:rPr>
        <w:t>е</w:t>
      </w:r>
      <w:r w:rsidR="004C670F" w:rsidRPr="00147CBD">
        <w:rPr>
          <w:rFonts w:ascii="Times New Roman" w:eastAsia="Times New Roman" w:hAnsi="Times New Roman" w:cs="Times New Roman"/>
          <w:sz w:val="28"/>
          <w:szCs w:val="28"/>
          <w:lang w:val="ru-RU"/>
        </w:rPr>
        <w:t xml:space="preserve">нности </w:t>
      </w:r>
      <w:r w:rsidR="009F6F5F">
        <w:rPr>
          <w:rFonts w:ascii="Times New Roman" w:eastAsia="Times New Roman" w:hAnsi="Times New Roman" w:cs="Times New Roman"/>
          <w:sz w:val="28"/>
          <w:szCs w:val="28"/>
          <w:lang w:val="ru-RU"/>
        </w:rPr>
        <w:t>появляются в связи с</w:t>
      </w:r>
      <w:r w:rsidR="004C670F" w:rsidRPr="00147CBD">
        <w:rPr>
          <w:rFonts w:ascii="Times New Roman" w:eastAsia="Times New Roman" w:hAnsi="Times New Roman" w:cs="Times New Roman"/>
          <w:sz w:val="28"/>
          <w:szCs w:val="28"/>
          <w:lang w:val="ru-RU"/>
        </w:rPr>
        <w:t xml:space="preserve"> дискретностью наблюдений, шумом измерений (боты, накрутки) и </w:t>
      </w:r>
      <w:r w:rsidR="009F6F5F">
        <w:rPr>
          <w:rFonts w:ascii="Times New Roman" w:eastAsia="Times New Roman" w:hAnsi="Times New Roman" w:cs="Times New Roman"/>
          <w:sz w:val="28"/>
          <w:szCs w:val="28"/>
          <w:lang w:val="ru-RU"/>
        </w:rPr>
        <w:t>изменением</w:t>
      </w:r>
      <w:r w:rsidR="004C670F" w:rsidRPr="007E15E9">
        <w:rPr>
          <w:rFonts w:ascii="Times New Roman" w:eastAsia="Times New Roman" w:hAnsi="Times New Roman" w:cs="Times New Roman"/>
          <w:sz w:val="28"/>
          <w:szCs w:val="28"/>
          <w:lang w:val="ru-RU"/>
        </w:rPr>
        <w:t xml:space="preserve"> параметров</w:t>
      </w:r>
      <w:r w:rsidR="009F6F5F">
        <w:rPr>
          <w:rFonts w:ascii="Times New Roman" w:eastAsia="Times New Roman" w:hAnsi="Times New Roman" w:cs="Times New Roman"/>
          <w:sz w:val="28"/>
          <w:szCs w:val="28"/>
          <w:lang w:val="ru-RU"/>
        </w:rPr>
        <w:t xml:space="preserve"> со временем</w:t>
      </w:r>
      <w:r w:rsidR="004C670F" w:rsidRPr="007E15E9">
        <w:rPr>
          <w:rFonts w:ascii="Times New Roman" w:eastAsia="Times New Roman" w:hAnsi="Times New Roman" w:cs="Times New Roman"/>
          <w:sz w:val="28"/>
          <w:szCs w:val="28"/>
          <w:lang w:val="ru-RU"/>
        </w:rPr>
        <w:t>. Полная систематизация источников структурной неопредел</w:t>
      </w:r>
      <w:r>
        <w:rPr>
          <w:rFonts w:ascii="Times New Roman" w:eastAsia="Times New Roman" w:hAnsi="Times New Roman" w:cs="Times New Roman"/>
          <w:sz w:val="28"/>
          <w:szCs w:val="28"/>
          <w:lang w:val="ru-RU"/>
        </w:rPr>
        <w:t>е</w:t>
      </w:r>
      <w:r w:rsidR="004C670F" w:rsidRPr="007E15E9">
        <w:rPr>
          <w:rFonts w:ascii="Times New Roman" w:eastAsia="Times New Roman" w:hAnsi="Times New Roman" w:cs="Times New Roman"/>
          <w:sz w:val="28"/>
          <w:szCs w:val="28"/>
          <w:lang w:val="ru-RU"/>
        </w:rPr>
        <w:t>нности представлена в таблице 2.</w:t>
      </w:r>
    </w:p>
    <w:p w:rsidR="004C670F" w:rsidRPr="00147CBD" w:rsidRDefault="004C670F" w:rsidP="004C670F">
      <w:pPr>
        <w:pStyle w:val="a6"/>
        <w:ind w:firstLine="709"/>
        <w:rPr>
          <w:rFonts w:ascii="Times New Roman" w:hAnsi="Times New Roman" w:cs="Times New Roman"/>
          <w:sz w:val="28"/>
          <w:szCs w:val="28"/>
          <w:lang w:val="ru-RU"/>
        </w:rPr>
      </w:pPr>
    </w:p>
    <w:p w:rsidR="004C670F" w:rsidRPr="00147CBD" w:rsidRDefault="004C670F" w:rsidP="00A32E2A">
      <w:pPr>
        <w:pStyle w:val="a6"/>
        <w:rPr>
          <w:sz w:val="28"/>
          <w:szCs w:val="28"/>
          <w:lang w:val="ru-RU"/>
        </w:rPr>
      </w:pPr>
      <w:r w:rsidRPr="00D965E0">
        <w:rPr>
          <w:rFonts w:ascii="Times New Roman" w:eastAsia="Times New Roman" w:hAnsi="Times New Roman" w:cs="Times New Roman"/>
          <w:sz w:val="28"/>
          <w:szCs w:val="28"/>
          <w:lang w:val="ru-RU"/>
        </w:rPr>
        <w:t>Таблица 2 – Источники структурной неопредел</w:t>
      </w:r>
      <w:r w:rsidR="00DC08AD">
        <w:rPr>
          <w:rFonts w:ascii="Times New Roman" w:eastAsia="Times New Roman" w:hAnsi="Times New Roman" w:cs="Times New Roman"/>
          <w:sz w:val="28"/>
          <w:szCs w:val="28"/>
          <w:lang w:val="ru-RU"/>
        </w:rPr>
        <w:t>е</w:t>
      </w:r>
      <w:r w:rsidRPr="00D965E0">
        <w:rPr>
          <w:rFonts w:ascii="Times New Roman" w:eastAsia="Times New Roman" w:hAnsi="Times New Roman" w:cs="Times New Roman"/>
          <w:sz w:val="28"/>
          <w:szCs w:val="28"/>
          <w:lang w:val="ru-RU"/>
        </w:rPr>
        <w:t>нности и их следствия для</w:t>
      </w:r>
      <w:r w:rsidRPr="00147CBD">
        <w:rPr>
          <w:rFonts w:ascii="Times New Roman" w:eastAsia="Times New Roman" w:hAnsi="Times New Roman" w:cs="Times New Roman"/>
          <w:sz w:val="28"/>
          <w:szCs w:val="28"/>
          <w:lang w:val="ru-RU"/>
        </w:rPr>
        <w:t xml:space="preserve"> моделирования</w:t>
      </w:r>
    </w:p>
    <w:p w:rsidR="004C670F" w:rsidRPr="004A742E" w:rsidRDefault="004C670F" w:rsidP="00D965E0">
      <w:pPr>
        <w:pStyle w:val="a6"/>
        <w:rPr>
          <w:rFonts w:ascii="Times New Roman" w:hAnsi="Times New Roman" w:cs="Times New Roman"/>
          <w:sz w:val="16"/>
          <w:szCs w:val="16"/>
          <w:lang w:val="ru-RU"/>
        </w:rPr>
      </w:pPr>
    </w:p>
    <w:tbl>
      <w:tblPr>
        <w:tblW w:w="9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10" w:type="dxa"/>
          <w:right w:w="10" w:type="dxa"/>
        </w:tblCellMar>
        <w:tblLook w:val="04A0" w:firstRow="1" w:lastRow="0" w:firstColumn="1" w:lastColumn="0" w:noHBand="0" w:noVBand="1"/>
      </w:tblPr>
      <w:tblGrid>
        <w:gridCol w:w="3065"/>
        <w:gridCol w:w="3200"/>
        <w:gridCol w:w="3290"/>
      </w:tblGrid>
      <w:tr w:rsidR="004C670F" w:rsidRPr="0084013E" w:rsidTr="00A17D02">
        <w:trPr>
          <w:trHeight w:val="16"/>
          <w:jc w:val="center"/>
        </w:trPr>
        <w:tc>
          <w:tcPr>
            <w:tcW w:w="3065" w:type="dxa"/>
            <w:shd w:val="clear" w:color="auto" w:fill="FFFFFF" w:themeFill="background1"/>
            <w:tcMar>
              <w:top w:w="0" w:type="dxa"/>
              <w:left w:w="120" w:type="dxa"/>
              <w:bottom w:w="0" w:type="dxa"/>
              <w:right w:w="120" w:type="dxa"/>
            </w:tcMar>
            <w:vAlign w:val="center"/>
          </w:tcPr>
          <w:p w:rsidR="004C670F" w:rsidRPr="0084013E" w:rsidRDefault="004C670F" w:rsidP="00A17D02">
            <w:pPr>
              <w:pStyle w:val="a6"/>
              <w:ind w:left="-105" w:right="-94"/>
              <w:jc w:val="center"/>
              <w:rPr>
                <w:rFonts w:ascii="Times New Roman" w:hAnsi="Times New Roman" w:cs="Times New Roman"/>
                <w:sz w:val="24"/>
                <w:szCs w:val="24"/>
              </w:rPr>
            </w:pPr>
            <w:r w:rsidRPr="0084013E">
              <w:rPr>
                <w:rFonts w:ascii="Times New Roman" w:eastAsia="Times New Roman" w:hAnsi="Times New Roman" w:cs="Times New Roman"/>
                <w:bCs/>
                <w:sz w:val="24"/>
                <w:szCs w:val="24"/>
              </w:rPr>
              <w:t>Источник неопредел</w:t>
            </w:r>
            <w:r w:rsidR="00DC08AD" w:rsidRPr="0084013E">
              <w:rPr>
                <w:rFonts w:ascii="Times New Roman" w:eastAsia="Times New Roman" w:hAnsi="Times New Roman" w:cs="Times New Roman"/>
                <w:bCs/>
                <w:sz w:val="24"/>
                <w:szCs w:val="24"/>
              </w:rPr>
              <w:t>е</w:t>
            </w:r>
            <w:r w:rsidRPr="0084013E">
              <w:rPr>
                <w:rFonts w:ascii="Times New Roman" w:eastAsia="Times New Roman" w:hAnsi="Times New Roman" w:cs="Times New Roman"/>
                <w:bCs/>
                <w:sz w:val="24"/>
                <w:szCs w:val="24"/>
              </w:rPr>
              <w:t>нности</w:t>
            </w:r>
          </w:p>
        </w:tc>
        <w:tc>
          <w:tcPr>
            <w:tcW w:w="3200" w:type="dxa"/>
            <w:shd w:val="clear" w:color="auto" w:fill="FFFFFF" w:themeFill="background1"/>
            <w:tcMar>
              <w:top w:w="0" w:type="dxa"/>
              <w:left w:w="120" w:type="dxa"/>
              <w:bottom w:w="0" w:type="dxa"/>
              <w:right w:w="120" w:type="dxa"/>
            </w:tcMar>
            <w:vAlign w:val="center"/>
          </w:tcPr>
          <w:p w:rsidR="004C670F" w:rsidRPr="0084013E" w:rsidRDefault="004C670F" w:rsidP="004A742E">
            <w:pPr>
              <w:pStyle w:val="a6"/>
              <w:jc w:val="center"/>
              <w:rPr>
                <w:rFonts w:ascii="Times New Roman" w:hAnsi="Times New Roman" w:cs="Times New Roman"/>
                <w:sz w:val="24"/>
                <w:szCs w:val="24"/>
              </w:rPr>
            </w:pPr>
            <w:r w:rsidRPr="0084013E">
              <w:rPr>
                <w:rFonts w:ascii="Times New Roman" w:eastAsia="Times New Roman" w:hAnsi="Times New Roman" w:cs="Times New Roman"/>
                <w:bCs/>
                <w:sz w:val="24"/>
                <w:szCs w:val="24"/>
              </w:rPr>
              <w:t>Проявление</w:t>
            </w:r>
          </w:p>
        </w:tc>
        <w:tc>
          <w:tcPr>
            <w:tcW w:w="3290" w:type="dxa"/>
            <w:shd w:val="clear" w:color="auto" w:fill="FFFFFF" w:themeFill="background1"/>
            <w:tcMar>
              <w:top w:w="0" w:type="dxa"/>
              <w:left w:w="120" w:type="dxa"/>
              <w:bottom w:w="0" w:type="dxa"/>
              <w:right w:w="120" w:type="dxa"/>
            </w:tcMar>
            <w:vAlign w:val="center"/>
          </w:tcPr>
          <w:p w:rsidR="004C670F" w:rsidRPr="0084013E" w:rsidRDefault="004C670F" w:rsidP="00A17D02">
            <w:pPr>
              <w:pStyle w:val="a6"/>
              <w:ind w:left="-127"/>
              <w:jc w:val="center"/>
              <w:rPr>
                <w:rFonts w:ascii="Times New Roman" w:hAnsi="Times New Roman" w:cs="Times New Roman"/>
                <w:sz w:val="24"/>
                <w:szCs w:val="24"/>
              </w:rPr>
            </w:pPr>
            <w:r w:rsidRPr="0084013E">
              <w:rPr>
                <w:rFonts w:ascii="Times New Roman" w:eastAsia="Times New Roman" w:hAnsi="Times New Roman" w:cs="Times New Roman"/>
                <w:bCs/>
                <w:sz w:val="24"/>
                <w:szCs w:val="24"/>
              </w:rPr>
              <w:t>Следствие для моделирования</w:t>
            </w:r>
          </w:p>
        </w:tc>
      </w:tr>
      <w:tr w:rsidR="00A17D02" w:rsidRPr="00D965E0" w:rsidTr="00A17D02">
        <w:trPr>
          <w:trHeight w:val="16"/>
          <w:jc w:val="center"/>
        </w:trPr>
        <w:tc>
          <w:tcPr>
            <w:tcW w:w="3065" w:type="dxa"/>
            <w:shd w:val="clear" w:color="auto" w:fill="FFFFFF" w:themeFill="background1"/>
            <w:tcMar>
              <w:top w:w="0" w:type="dxa"/>
              <w:left w:w="120" w:type="dxa"/>
              <w:bottom w:w="0" w:type="dxa"/>
              <w:right w:w="120" w:type="dxa"/>
            </w:tcMar>
            <w:vAlign w:val="center"/>
          </w:tcPr>
          <w:p w:rsidR="00A17D02" w:rsidRPr="00A17D02" w:rsidRDefault="00A17D02" w:rsidP="004A742E">
            <w:pPr>
              <w:pStyle w:val="a6"/>
              <w:jc w:val="center"/>
              <w:rPr>
                <w:rFonts w:ascii="Times New Roman" w:eastAsia="Times New Roman" w:hAnsi="Times New Roman" w:cs="Times New Roman"/>
                <w:bCs/>
                <w:sz w:val="24"/>
                <w:szCs w:val="24"/>
                <w:lang w:val="kk-KZ"/>
              </w:rPr>
            </w:pPr>
            <w:r w:rsidRPr="00A17D02">
              <w:rPr>
                <w:rFonts w:ascii="Times New Roman" w:eastAsia="Times New Roman" w:hAnsi="Times New Roman" w:cs="Times New Roman"/>
                <w:bCs/>
                <w:sz w:val="24"/>
                <w:szCs w:val="24"/>
                <w:lang w:val="kk-KZ"/>
              </w:rPr>
              <w:t>1</w:t>
            </w:r>
          </w:p>
        </w:tc>
        <w:tc>
          <w:tcPr>
            <w:tcW w:w="3200" w:type="dxa"/>
            <w:shd w:val="clear" w:color="auto" w:fill="FFFFFF" w:themeFill="background1"/>
            <w:tcMar>
              <w:top w:w="0" w:type="dxa"/>
              <w:left w:w="120" w:type="dxa"/>
              <w:bottom w:w="0" w:type="dxa"/>
              <w:right w:w="120" w:type="dxa"/>
            </w:tcMar>
            <w:vAlign w:val="center"/>
          </w:tcPr>
          <w:p w:rsidR="00A17D02" w:rsidRPr="00A17D02" w:rsidRDefault="00A17D02" w:rsidP="004A742E">
            <w:pPr>
              <w:pStyle w:val="a6"/>
              <w:jc w:val="center"/>
              <w:rPr>
                <w:rFonts w:ascii="Times New Roman" w:eastAsia="Times New Roman" w:hAnsi="Times New Roman" w:cs="Times New Roman"/>
                <w:bCs/>
                <w:sz w:val="24"/>
                <w:szCs w:val="24"/>
                <w:lang w:val="kk-KZ"/>
              </w:rPr>
            </w:pPr>
            <w:r w:rsidRPr="00A17D02">
              <w:rPr>
                <w:rFonts w:ascii="Times New Roman" w:eastAsia="Times New Roman" w:hAnsi="Times New Roman" w:cs="Times New Roman"/>
                <w:bCs/>
                <w:sz w:val="24"/>
                <w:szCs w:val="24"/>
                <w:lang w:val="kk-KZ"/>
              </w:rPr>
              <w:t>2</w:t>
            </w:r>
          </w:p>
        </w:tc>
        <w:tc>
          <w:tcPr>
            <w:tcW w:w="3290" w:type="dxa"/>
            <w:shd w:val="clear" w:color="auto" w:fill="FFFFFF" w:themeFill="background1"/>
            <w:tcMar>
              <w:top w:w="0" w:type="dxa"/>
              <w:left w:w="120" w:type="dxa"/>
              <w:bottom w:w="0" w:type="dxa"/>
              <w:right w:w="120" w:type="dxa"/>
            </w:tcMar>
            <w:vAlign w:val="center"/>
          </w:tcPr>
          <w:p w:rsidR="00A17D02" w:rsidRPr="00A17D02" w:rsidRDefault="00A17D02" w:rsidP="004A742E">
            <w:pPr>
              <w:pStyle w:val="a6"/>
              <w:jc w:val="center"/>
              <w:rPr>
                <w:rFonts w:ascii="Times New Roman" w:eastAsia="Times New Roman" w:hAnsi="Times New Roman" w:cs="Times New Roman"/>
                <w:bCs/>
                <w:sz w:val="24"/>
                <w:szCs w:val="24"/>
                <w:lang w:val="kk-KZ"/>
              </w:rPr>
            </w:pPr>
            <w:r w:rsidRPr="00A17D02">
              <w:rPr>
                <w:rFonts w:ascii="Times New Roman" w:eastAsia="Times New Roman" w:hAnsi="Times New Roman" w:cs="Times New Roman"/>
                <w:bCs/>
                <w:sz w:val="24"/>
                <w:szCs w:val="24"/>
                <w:lang w:val="kk-KZ"/>
              </w:rPr>
              <w:t>3</w:t>
            </w:r>
          </w:p>
        </w:tc>
      </w:tr>
      <w:tr w:rsidR="005F7D12" w:rsidRPr="00812466" w:rsidTr="00A17D02">
        <w:trPr>
          <w:jc w:val="center"/>
        </w:trPr>
        <w:tc>
          <w:tcPr>
            <w:tcW w:w="3065" w:type="dxa"/>
            <w:shd w:val="clear" w:color="auto" w:fill="FFFFFF" w:themeFill="background1"/>
            <w:tcMar>
              <w:top w:w="0" w:type="dxa"/>
              <w:left w:w="120" w:type="dxa"/>
              <w:bottom w:w="0" w:type="dxa"/>
              <w:right w:w="120" w:type="dxa"/>
            </w:tcMar>
          </w:tcPr>
          <w:p w:rsidR="005F7D12" w:rsidRPr="003212C5" w:rsidRDefault="005F7D12" w:rsidP="005F7D12">
            <w:pPr>
              <w:pStyle w:val="a6"/>
              <w:rPr>
                <w:rFonts w:ascii="Times New Roman" w:hAnsi="Times New Roman" w:cs="Times New Roman"/>
                <w:sz w:val="24"/>
                <w:szCs w:val="24"/>
              </w:rPr>
            </w:pPr>
            <w:r w:rsidRPr="003212C5">
              <w:rPr>
                <w:rFonts w:ascii="Times New Roman" w:eastAsia="Times New Roman" w:hAnsi="Times New Roman" w:cs="Times New Roman"/>
                <w:sz w:val="24"/>
                <w:szCs w:val="24"/>
              </w:rPr>
              <w:t>Неполнота структуры сети</w:t>
            </w:r>
          </w:p>
        </w:tc>
        <w:tc>
          <w:tcPr>
            <w:tcW w:w="3200" w:type="dxa"/>
            <w:shd w:val="clear" w:color="auto" w:fill="FFFFFF" w:themeFill="background1"/>
            <w:tcMar>
              <w:top w:w="0" w:type="dxa"/>
              <w:left w:w="120" w:type="dxa"/>
              <w:bottom w:w="0" w:type="dxa"/>
              <w:right w:w="120" w:type="dxa"/>
            </w:tcMar>
          </w:tcPr>
          <w:p w:rsidR="005F7D12" w:rsidRPr="00147CBD" w:rsidRDefault="005F7D12" w:rsidP="005F7D12">
            <w:pPr>
              <w:pStyle w:val="a6"/>
              <w:rPr>
                <w:rFonts w:ascii="Times New Roman" w:hAnsi="Times New Roman" w:cs="Times New Roman"/>
                <w:sz w:val="24"/>
                <w:szCs w:val="24"/>
                <w:lang w:val="ru-RU"/>
              </w:rPr>
            </w:pPr>
            <w:r w:rsidRPr="00147CBD">
              <w:rPr>
                <w:rFonts w:ascii="Times New Roman" w:eastAsia="Times New Roman" w:hAnsi="Times New Roman" w:cs="Times New Roman"/>
                <w:sz w:val="24"/>
                <w:szCs w:val="24"/>
                <w:lang w:val="ru-RU"/>
              </w:rPr>
              <w:t xml:space="preserve">Граф </w:t>
            </w:r>
            <w:r w:rsidRPr="003212C5">
              <w:rPr>
                <w:rFonts w:ascii="Times New Roman" w:eastAsia="Times New Roman" w:hAnsi="Times New Roman" w:cs="Times New Roman"/>
                <w:sz w:val="24"/>
                <w:szCs w:val="24"/>
              </w:rPr>
              <w:t>G</w:t>
            </w:r>
            <w:r w:rsidRPr="00147CBD">
              <w:rPr>
                <w:rFonts w:ascii="Times New Roman" w:eastAsia="Times New Roman" w:hAnsi="Times New Roman" w:cs="Times New Roman"/>
                <w:sz w:val="24"/>
                <w:szCs w:val="24"/>
                <w:lang w:val="ru-RU"/>
              </w:rPr>
              <w:t xml:space="preserve"> = (</w:t>
            </w:r>
            <w:r w:rsidRPr="003212C5">
              <w:rPr>
                <w:rFonts w:ascii="Times New Roman" w:eastAsia="Times New Roman" w:hAnsi="Times New Roman" w:cs="Times New Roman"/>
                <w:sz w:val="24"/>
                <w:szCs w:val="24"/>
              </w:rPr>
              <w:t>V</w:t>
            </w:r>
            <w:r w:rsidRPr="00147CBD">
              <w:rPr>
                <w:rFonts w:ascii="Times New Roman" w:eastAsia="Times New Roman" w:hAnsi="Times New Roman" w:cs="Times New Roman"/>
                <w:sz w:val="24"/>
                <w:szCs w:val="24"/>
                <w:lang w:val="ru-RU"/>
              </w:rPr>
              <w:t xml:space="preserve">, </w:t>
            </w:r>
            <w:r w:rsidRPr="003212C5">
              <w:rPr>
                <w:rFonts w:ascii="Times New Roman" w:eastAsia="Times New Roman" w:hAnsi="Times New Roman" w:cs="Times New Roman"/>
                <w:sz w:val="24"/>
                <w:szCs w:val="24"/>
              </w:rPr>
              <w:t>E</w:t>
            </w:r>
            <w:r w:rsidRPr="00147CBD">
              <w:rPr>
                <w:rFonts w:ascii="Times New Roman" w:eastAsia="Times New Roman" w:hAnsi="Times New Roman" w:cs="Times New Roman"/>
                <w:sz w:val="24"/>
                <w:szCs w:val="24"/>
                <w:lang w:val="ru-RU"/>
              </w:rPr>
              <w:t>) частично наблюдаем; веса р</w:t>
            </w:r>
            <w:r>
              <w:rPr>
                <w:rFonts w:ascii="Times New Roman" w:eastAsia="Times New Roman" w:hAnsi="Times New Roman" w:cs="Times New Roman"/>
                <w:sz w:val="24"/>
                <w:szCs w:val="24"/>
                <w:lang w:val="ru-RU"/>
              </w:rPr>
              <w:t>е</w:t>
            </w:r>
            <w:r w:rsidRPr="00147CBD">
              <w:rPr>
                <w:rFonts w:ascii="Times New Roman" w:eastAsia="Times New Roman" w:hAnsi="Times New Roman" w:cs="Times New Roman"/>
                <w:sz w:val="24"/>
                <w:szCs w:val="24"/>
                <w:lang w:val="ru-RU"/>
              </w:rPr>
              <w:t xml:space="preserve">бер </w:t>
            </w:r>
            <w:r w:rsidRPr="003212C5">
              <w:rPr>
                <w:rFonts w:ascii="Times New Roman" w:eastAsia="Times New Roman" w:hAnsi="Times New Roman" w:cs="Times New Roman"/>
                <w:sz w:val="24"/>
                <w:szCs w:val="24"/>
              </w:rPr>
              <w:t>w</w:t>
            </w:r>
            <w:r w:rsidRPr="00147CBD">
              <w:rPr>
                <w:rFonts w:ascii="Times New Roman" w:eastAsia="Times New Roman" w:hAnsi="Times New Roman" w:cs="Times New Roman"/>
                <w:sz w:val="24"/>
                <w:szCs w:val="24"/>
                <w:lang w:val="ru-RU"/>
              </w:rPr>
              <w:t>(</w:t>
            </w:r>
            <w:r w:rsidRPr="003212C5">
              <w:rPr>
                <w:rFonts w:ascii="Times New Roman" w:eastAsia="Times New Roman" w:hAnsi="Times New Roman" w:cs="Times New Roman"/>
                <w:sz w:val="24"/>
                <w:szCs w:val="24"/>
              </w:rPr>
              <w:t>e</w:t>
            </w:r>
            <w:r w:rsidRPr="00147CBD">
              <w:rPr>
                <w:rFonts w:ascii="Times New Roman" w:eastAsia="Times New Roman" w:hAnsi="Times New Roman" w:cs="Times New Roman"/>
                <w:sz w:val="24"/>
                <w:szCs w:val="24"/>
                <w:lang w:val="ru-RU"/>
              </w:rPr>
              <w:t>) неизвестны</w:t>
            </w:r>
          </w:p>
        </w:tc>
        <w:tc>
          <w:tcPr>
            <w:tcW w:w="3290" w:type="dxa"/>
            <w:shd w:val="clear" w:color="auto" w:fill="FFFFFF" w:themeFill="background1"/>
            <w:tcMar>
              <w:top w:w="0" w:type="dxa"/>
              <w:left w:w="120" w:type="dxa"/>
              <w:bottom w:w="0" w:type="dxa"/>
              <w:right w:w="120" w:type="dxa"/>
            </w:tcMar>
          </w:tcPr>
          <w:p w:rsidR="005F7D12" w:rsidRPr="00147CBD" w:rsidRDefault="005F7D12" w:rsidP="005F7D12">
            <w:pPr>
              <w:pStyle w:val="a6"/>
              <w:rPr>
                <w:rFonts w:ascii="Times New Roman" w:hAnsi="Times New Roman" w:cs="Times New Roman"/>
                <w:sz w:val="24"/>
                <w:szCs w:val="24"/>
                <w:lang w:val="ru-RU"/>
              </w:rPr>
            </w:pPr>
            <w:r w:rsidRPr="00147CBD">
              <w:rPr>
                <w:rFonts w:ascii="Times New Roman" w:eastAsia="Times New Roman" w:hAnsi="Times New Roman" w:cs="Times New Roman"/>
                <w:sz w:val="24"/>
                <w:szCs w:val="24"/>
                <w:lang w:val="ru-RU"/>
              </w:rPr>
              <w:t>Невозможно применить графовые каскадные модели (</w:t>
            </w:r>
            <w:r w:rsidRPr="003212C5">
              <w:rPr>
                <w:rFonts w:ascii="Times New Roman" w:eastAsia="Times New Roman" w:hAnsi="Times New Roman" w:cs="Times New Roman"/>
                <w:sz w:val="24"/>
                <w:szCs w:val="24"/>
              </w:rPr>
              <w:t>IC</w:t>
            </w:r>
            <w:r w:rsidRPr="00147CBD">
              <w:rPr>
                <w:rFonts w:ascii="Times New Roman" w:eastAsia="Times New Roman" w:hAnsi="Times New Roman" w:cs="Times New Roman"/>
                <w:sz w:val="24"/>
                <w:szCs w:val="24"/>
                <w:lang w:val="ru-RU"/>
              </w:rPr>
              <w:t xml:space="preserve">, </w:t>
            </w:r>
            <w:r w:rsidRPr="003212C5">
              <w:rPr>
                <w:rFonts w:ascii="Times New Roman" w:eastAsia="Times New Roman" w:hAnsi="Times New Roman" w:cs="Times New Roman"/>
                <w:sz w:val="24"/>
                <w:szCs w:val="24"/>
              </w:rPr>
              <w:t>LT</w:t>
            </w:r>
            <w:r w:rsidRPr="00147CBD">
              <w:rPr>
                <w:rFonts w:ascii="Times New Roman" w:eastAsia="Times New Roman" w:hAnsi="Times New Roman" w:cs="Times New Roman"/>
                <w:sz w:val="24"/>
                <w:szCs w:val="24"/>
                <w:lang w:val="ru-RU"/>
              </w:rPr>
              <w:t>)</w:t>
            </w:r>
          </w:p>
        </w:tc>
      </w:tr>
      <w:tr w:rsidR="004C670F" w:rsidRPr="003212C5" w:rsidTr="00A17D02">
        <w:trPr>
          <w:trHeight w:val="324"/>
          <w:jc w:val="center"/>
        </w:trPr>
        <w:tc>
          <w:tcPr>
            <w:tcW w:w="3065" w:type="dxa"/>
            <w:shd w:val="clear" w:color="auto" w:fill="FFFFFF" w:themeFill="background1"/>
            <w:tcMar>
              <w:top w:w="0" w:type="dxa"/>
              <w:left w:w="120" w:type="dxa"/>
              <w:bottom w:w="0" w:type="dxa"/>
              <w:right w:w="120" w:type="dxa"/>
            </w:tcMar>
          </w:tcPr>
          <w:p w:rsidR="004C670F" w:rsidRPr="003212C5" w:rsidRDefault="004C670F" w:rsidP="00D965E0">
            <w:pPr>
              <w:pStyle w:val="a6"/>
              <w:rPr>
                <w:rFonts w:ascii="Times New Roman" w:hAnsi="Times New Roman" w:cs="Times New Roman"/>
                <w:sz w:val="24"/>
                <w:szCs w:val="24"/>
              </w:rPr>
            </w:pPr>
            <w:r w:rsidRPr="003212C5">
              <w:rPr>
                <w:rFonts w:ascii="Times New Roman" w:eastAsia="Times New Roman" w:hAnsi="Times New Roman" w:cs="Times New Roman"/>
                <w:sz w:val="24"/>
                <w:szCs w:val="24"/>
              </w:rPr>
              <w:t>Агрегированность данных</w:t>
            </w:r>
          </w:p>
        </w:tc>
        <w:tc>
          <w:tcPr>
            <w:tcW w:w="3200" w:type="dxa"/>
            <w:shd w:val="clear" w:color="auto" w:fill="FFFFFF" w:themeFill="background1"/>
            <w:tcMar>
              <w:top w:w="0" w:type="dxa"/>
              <w:left w:w="120" w:type="dxa"/>
              <w:bottom w:w="0" w:type="dxa"/>
              <w:right w:w="120" w:type="dxa"/>
            </w:tcMar>
          </w:tcPr>
          <w:p w:rsidR="004C670F" w:rsidRPr="00147CBD" w:rsidRDefault="004C670F" w:rsidP="00D965E0">
            <w:pPr>
              <w:pStyle w:val="a6"/>
              <w:rPr>
                <w:rFonts w:ascii="Times New Roman" w:hAnsi="Times New Roman" w:cs="Times New Roman"/>
                <w:sz w:val="24"/>
                <w:szCs w:val="24"/>
                <w:lang w:val="ru-RU"/>
              </w:rPr>
            </w:pPr>
            <w:r w:rsidRPr="00147CBD">
              <w:rPr>
                <w:rFonts w:ascii="Times New Roman" w:eastAsia="Times New Roman" w:hAnsi="Times New Roman" w:cs="Times New Roman"/>
                <w:sz w:val="24"/>
                <w:szCs w:val="24"/>
                <w:lang w:val="ru-RU"/>
              </w:rPr>
              <w:t xml:space="preserve">Наблюдается </w:t>
            </w:r>
            <w:r w:rsidRPr="003212C5">
              <w:rPr>
                <w:rFonts w:ascii="Times New Roman" w:eastAsia="Times New Roman" w:hAnsi="Times New Roman" w:cs="Times New Roman"/>
                <w:sz w:val="24"/>
                <w:szCs w:val="24"/>
              </w:rPr>
              <w:t>D</w:t>
            </w:r>
            <w:r w:rsidRPr="00147CBD">
              <w:rPr>
                <w:rFonts w:ascii="Times New Roman" w:eastAsia="Times New Roman" w:hAnsi="Times New Roman" w:cs="Times New Roman"/>
                <w:sz w:val="24"/>
                <w:szCs w:val="24"/>
                <w:lang w:val="ru-RU"/>
              </w:rPr>
              <w:t>(</w:t>
            </w:r>
            <w:r w:rsidRPr="003212C5">
              <w:rPr>
                <w:rFonts w:ascii="Times New Roman" w:eastAsia="Times New Roman" w:hAnsi="Times New Roman" w:cs="Times New Roman"/>
                <w:sz w:val="24"/>
                <w:szCs w:val="24"/>
              </w:rPr>
              <w:t>t</w:t>
            </w:r>
            <w:r w:rsidRPr="00147CBD">
              <w:rPr>
                <w:rFonts w:ascii="Times New Roman" w:eastAsia="Times New Roman" w:hAnsi="Times New Roman" w:cs="Times New Roman"/>
                <w:sz w:val="24"/>
                <w:szCs w:val="24"/>
                <w:lang w:val="ru-RU"/>
              </w:rPr>
              <w:t>) = {</w:t>
            </w:r>
            <w:r w:rsidRPr="003212C5">
              <w:rPr>
                <w:rFonts w:ascii="Times New Roman" w:eastAsia="Times New Roman" w:hAnsi="Times New Roman" w:cs="Times New Roman"/>
                <w:sz w:val="24"/>
                <w:szCs w:val="24"/>
              </w:rPr>
              <w:t>views</w:t>
            </w:r>
            <w:r w:rsidRPr="00147CBD">
              <w:rPr>
                <w:rFonts w:ascii="Times New Roman" w:eastAsia="Times New Roman" w:hAnsi="Times New Roman" w:cs="Times New Roman"/>
                <w:sz w:val="24"/>
                <w:szCs w:val="24"/>
                <w:lang w:val="ru-RU"/>
              </w:rPr>
              <w:t xml:space="preserve">, </w:t>
            </w:r>
            <w:r w:rsidRPr="003212C5">
              <w:rPr>
                <w:rFonts w:ascii="Times New Roman" w:eastAsia="Times New Roman" w:hAnsi="Times New Roman" w:cs="Times New Roman"/>
                <w:sz w:val="24"/>
                <w:szCs w:val="24"/>
              </w:rPr>
              <w:t>likes</w:t>
            </w:r>
            <w:r w:rsidRPr="00147CBD">
              <w:rPr>
                <w:rFonts w:ascii="Times New Roman" w:eastAsia="Times New Roman" w:hAnsi="Times New Roman" w:cs="Times New Roman"/>
                <w:sz w:val="24"/>
                <w:szCs w:val="24"/>
                <w:lang w:val="ru-RU"/>
              </w:rPr>
              <w:t xml:space="preserve">, </w:t>
            </w:r>
            <w:r w:rsidRPr="003212C5">
              <w:rPr>
                <w:rFonts w:ascii="Times New Roman" w:eastAsia="Times New Roman" w:hAnsi="Times New Roman" w:cs="Times New Roman"/>
                <w:sz w:val="24"/>
                <w:szCs w:val="24"/>
              </w:rPr>
              <w:t>reposts</w:t>
            </w:r>
            <w:r w:rsidRPr="00147CBD">
              <w:rPr>
                <w:rFonts w:ascii="Times New Roman" w:eastAsia="Times New Roman" w:hAnsi="Times New Roman" w:cs="Times New Roman"/>
                <w:sz w:val="24"/>
                <w:szCs w:val="24"/>
                <w:lang w:val="ru-RU"/>
              </w:rPr>
              <w:t>} вместо индивидуальных траекторий</w:t>
            </w:r>
          </w:p>
        </w:tc>
        <w:tc>
          <w:tcPr>
            <w:tcW w:w="3290" w:type="dxa"/>
            <w:shd w:val="clear" w:color="auto" w:fill="FFFFFF" w:themeFill="background1"/>
            <w:tcMar>
              <w:top w:w="0" w:type="dxa"/>
              <w:left w:w="120" w:type="dxa"/>
              <w:bottom w:w="0" w:type="dxa"/>
              <w:right w:w="120" w:type="dxa"/>
            </w:tcMar>
          </w:tcPr>
          <w:p w:rsidR="004C670F" w:rsidRPr="00147CBD" w:rsidRDefault="004C670F" w:rsidP="00D965E0">
            <w:pPr>
              <w:pStyle w:val="a6"/>
              <w:rPr>
                <w:rFonts w:ascii="Times New Roman" w:hAnsi="Times New Roman" w:cs="Times New Roman"/>
                <w:sz w:val="24"/>
                <w:szCs w:val="24"/>
                <w:lang w:val="ru-RU"/>
              </w:rPr>
            </w:pPr>
            <w:r w:rsidRPr="00147CBD">
              <w:rPr>
                <w:rFonts w:ascii="Times New Roman" w:eastAsia="Times New Roman" w:hAnsi="Times New Roman" w:cs="Times New Roman"/>
                <w:sz w:val="24"/>
                <w:szCs w:val="24"/>
                <w:lang w:val="ru-RU"/>
              </w:rPr>
              <w:t xml:space="preserve">Параметры </w:t>
            </w:r>
            <w:r w:rsidRPr="003212C5">
              <w:rPr>
                <w:rFonts w:ascii="Times New Roman" w:eastAsia="Times New Roman" w:hAnsi="Times New Roman" w:cs="Times New Roman"/>
                <w:sz w:val="24"/>
                <w:szCs w:val="24"/>
              </w:rPr>
              <w:t>β</w:t>
            </w:r>
            <w:r w:rsidRPr="00147CBD">
              <w:rPr>
                <w:rFonts w:ascii="Times New Roman" w:eastAsia="Times New Roman" w:hAnsi="Times New Roman" w:cs="Times New Roman"/>
                <w:sz w:val="24"/>
                <w:szCs w:val="24"/>
                <w:lang w:val="ru-RU"/>
              </w:rPr>
              <w:t xml:space="preserve"> и </w:t>
            </w:r>
            <w:r w:rsidRPr="003212C5">
              <w:rPr>
                <w:rFonts w:ascii="Times New Roman" w:eastAsia="Times New Roman" w:hAnsi="Times New Roman" w:cs="Times New Roman"/>
                <w:sz w:val="24"/>
                <w:szCs w:val="24"/>
              </w:rPr>
              <w:t>γ</w:t>
            </w:r>
            <w:r w:rsidRPr="00147CBD">
              <w:rPr>
                <w:rFonts w:ascii="Times New Roman" w:eastAsia="Times New Roman" w:hAnsi="Times New Roman" w:cs="Times New Roman"/>
                <w:sz w:val="24"/>
                <w:szCs w:val="24"/>
                <w:lang w:val="ru-RU"/>
              </w:rPr>
              <w:t xml:space="preserve"> не могут быть измерены напрямую</w:t>
            </w:r>
          </w:p>
        </w:tc>
      </w:tr>
      <w:tr w:rsidR="004C670F" w:rsidRPr="003212C5" w:rsidTr="00A17D02">
        <w:trPr>
          <w:jc w:val="center"/>
        </w:trPr>
        <w:tc>
          <w:tcPr>
            <w:tcW w:w="3065" w:type="dxa"/>
            <w:tcBorders>
              <w:bottom w:val="nil"/>
            </w:tcBorders>
            <w:shd w:val="clear" w:color="auto" w:fill="FFFFFF" w:themeFill="background1"/>
            <w:tcMar>
              <w:top w:w="0" w:type="dxa"/>
              <w:left w:w="120" w:type="dxa"/>
              <w:bottom w:w="0" w:type="dxa"/>
              <w:right w:w="120" w:type="dxa"/>
            </w:tcMar>
          </w:tcPr>
          <w:p w:rsidR="004C670F" w:rsidRPr="003212C5" w:rsidRDefault="004C670F" w:rsidP="004C670F">
            <w:pPr>
              <w:pStyle w:val="a6"/>
              <w:rPr>
                <w:rFonts w:ascii="Times New Roman" w:hAnsi="Times New Roman" w:cs="Times New Roman"/>
                <w:sz w:val="24"/>
                <w:szCs w:val="24"/>
              </w:rPr>
            </w:pPr>
            <w:r w:rsidRPr="003212C5">
              <w:rPr>
                <w:rFonts w:ascii="Times New Roman" w:eastAsia="Times New Roman" w:hAnsi="Times New Roman" w:cs="Times New Roman"/>
                <w:sz w:val="24"/>
                <w:szCs w:val="24"/>
              </w:rPr>
              <w:t>Дискретность наблюдений</w:t>
            </w:r>
          </w:p>
        </w:tc>
        <w:tc>
          <w:tcPr>
            <w:tcW w:w="3200" w:type="dxa"/>
            <w:tcBorders>
              <w:bottom w:val="nil"/>
            </w:tcBorders>
            <w:shd w:val="clear" w:color="auto" w:fill="FFFFFF" w:themeFill="background1"/>
            <w:tcMar>
              <w:top w:w="0" w:type="dxa"/>
              <w:left w:w="120" w:type="dxa"/>
              <w:bottom w:w="0" w:type="dxa"/>
              <w:right w:w="120" w:type="dxa"/>
            </w:tcMar>
          </w:tcPr>
          <w:p w:rsidR="004C670F" w:rsidRPr="00147CBD" w:rsidRDefault="004C670F" w:rsidP="004C670F">
            <w:pPr>
              <w:pStyle w:val="a6"/>
              <w:rPr>
                <w:rFonts w:ascii="Times New Roman" w:hAnsi="Times New Roman" w:cs="Times New Roman"/>
                <w:sz w:val="24"/>
                <w:szCs w:val="24"/>
                <w:lang w:val="ru-RU"/>
              </w:rPr>
            </w:pPr>
            <w:r w:rsidRPr="00147CBD">
              <w:rPr>
                <w:rFonts w:ascii="Times New Roman" w:eastAsia="Times New Roman" w:hAnsi="Times New Roman" w:cs="Times New Roman"/>
                <w:sz w:val="24"/>
                <w:szCs w:val="24"/>
                <w:lang w:val="ru-RU"/>
              </w:rPr>
              <w:t>Данные поступают с конеч</w:t>
            </w:r>
            <w:r w:rsidR="00A17D02">
              <w:rPr>
                <w:rFonts w:ascii="Times New Roman" w:eastAsia="Times New Roman" w:hAnsi="Times New Roman" w:cs="Times New Roman"/>
                <w:sz w:val="24"/>
                <w:szCs w:val="24"/>
                <w:lang w:val="ru-RU"/>
              </w:rPr>
              <w:t xml:space="preserve"> </w:t>
            </w:r>
            <w:r w:rsidRPr="00147CBD">
              <w:rPr>
                <w:rFonts w:ascii="Times New Roman" w:eastAsia="Times New Roman" w:hAnsi="Times New Roman" w:cs="Times New Roman"/>
                <w:sz w:val="24"/>
                <w:szCs w:val="24"/>
                <w:lang w:val="ru-RU"/>
              </w:rPr>
              <w:t>ной частотой (сутки, час)</w:t>
            </w:r>
          </w:p>
        </w:tc>
        <w:tc>
          <w:tcPr>
            <w:tcW w:w="3290" w:type="dxa"/>
            <w:tcBorders>
              <w:bottom w:val="nil"/>
            </w:tcBorders>
            <w:shd w:val="clear" w:color="auto" w:fill="FFFFFF" w:themeFill="background1"/>
            <w:tcMar>
              <w:top w:w="0" w:type="dxa"/>
              <w:left w:w="120" w:type="dxa"/>
              <w:bottom w:w="0" w:type="dxa"/>
              <w:right w:w="120" w:type="dxa"/>
            </w:tcMar>
          </w:tcPr>
          <w:p w:rsidR="004C670F" w:rsidRPr="00147CBD" w:rsidRDefault="004C670F" w:rsidP="004C670F">
            <w:pPr>
              <w:pStyle w:val="a6"/>
              <w:rPr>
                <w:rFonts w:ascii="Times New Roman" w:hAnsi="Times New Roman" w:cs="Times New Roman"/>
                <w:sz w:val="24"/>
                <w:szCs w:val="24"/>
                <w:lang w:val="ru-RU"/>
              </w:rPr>
            </w:pPr>
            <w:r w:rsidRPr="00147CBD">
              <w:rPr>
                <w:rFonts w:ascii="Times New Roman" w:eastAsia="Times New Roman" w:hAnsi="Times New Roman" w:cs="Times New Roman"/>
                <w:sz w:val="24"/>
                <w:szCs w:val="24"/>
                <w:lang w:val="ru-RU"/>
              </w:rPr>
              <w:t>Дифференциальные уравне</w:t>
            </w:r>
            <w:r w:rsidR="00A17D02">
              <w:rPr>
                <w:rFonts w:ascii="Times New Roman" w:eastAsia="Times New Roman" w:hAnsi="Times New Roman" w:cs="Times New Roman"/>
                <w:sz w:val="24"/>
                <w:szCs w:val="24"/>
                <w:lang w:val="ru-RU"/>
              </w:rPr>
              <w:t xml:space="preserve"> </w:t>
            </w:r>
            <w:r w:rsidRPr="00147CBD">
              <w:rPr>
                <w:rFonts w:ascii="Times New Roman" w:eastAsia="Times New Roman" w:hAnsi="Times New Roman" w:cs="Times New Roman"/>
                <w:sz w:val="24"/>
                <w:szCs w:val="24"/>
                <w:lang w:val="ru-RU"/>
              </w:rPr>
              <w:t>ния требуют адаптации к дискретному времени</w:t>
            </w:r>
          </w:p>
        </w:tc>
      </w:tr>
      <w:tr w:rsidR="00A17D02" w:rsidRPr="003212C5" w:rsidTr="00A17D02">
        <w:trPr>
          <w:trHeight w:val="30"/>
          <w:jc w:val="center"/>
        </w:trPr>
        <w:tc>
          <w:tcPr>
            <w:tcW w:w="9555" w:type="dxa"/>
            <w:gridSpan w:val="3"/>
            <w:tcBorders>
              <w:top w:val="nil"/>
              <w:left w:val="nil"/>
              <w:right w:val="nil"/>
            </w:tcBorders>
            <w:shd w:val="clear" w:color="auto" w:fill="FFFFFF" w:themeFill="background1"/>
            <w:tcMar>
              <w:top w:w="0" w:type="dxa"/>
              <w:left w:w="120" w:type="dxa"/>
              <w:bottom w:w="0" w:type="dxa"/>
              <w:right w:w="120" w:type="dxa"/>
            </w:tcMar>
          </w:tcPr>
          <w:p w:rsidR="00A17D02" w:rsidRPr="00A17D02" w:rsidRDefault="00A17D02" w:rsidP="00A17D02">
            <w:pPr>
              <w:pStyle w:val="a6"/>
              <w:ind w:hanging="119"/>
              <w:rPr>
                <w:rFonts w:ascii="Times New Roman" w:eastAsia="Times New Roman" w:hAnsi="Times New Roman" w:cs="Times New Roman"/>
                <w:sz w:val="28"/>
                <w:szCs w:val="28"/>
                <w:lang w:val="ru-RU"/>
              </w:rPr>
            </w:pPr>
            <w:r w:rsidRPr="00A17D02">
              <w:rPr>
                <w:rFonts w:ascii="Times New Roman" w:eastAsia="Times New Roman" w:hAnsi="Times New Roman" w:cs="Times New Roman"/>
                <w:sz w:val="28"/>
                <w:szCs w:val="28"/>
                <w:lang w:val="ru-RU"/>
              </w:rPr>
              <w:t>Продолжение таблицы 2</w:t>
            </w:r>
          </w:p>
          <w:p w:rsidR="00A17D02" w:rsidRPr="00A17D02" w:rsidRDefault="00A17D02" w:rsidP="00A17D02">
            <w:pPr>
              <w:pStyle w:val="a6"/>
              <w:ind w:hanging="119"/>
              <w:rPr>
                <w:rFonts w:ascii="Times New Roman" w:eastAsia="Times New Roman" w:hAnsi="Times New Roman" w:cs="Times New Roman"/>
                <w:sz w:val="16"/>
                <w:szCs w:val="16"/>
                <w:lang w:val="ru-RU"/>
              </w:rPr>
            </w:pPr>
          </w:p>
        </w:tc>
      </w:tr>
      <w:tr w:rsidR="00A17D02" w:rsidRPr="003212C5" w:rsidTr="00A17D02">
        <w:trPr>
          <w:trHeight w:val="30"/>
          <w:jc w:val="center"/>
        </w:trPr>
        <w:tc>
          <w:tcPr>
            <w:tcW w:w="3065" w:type="dxa"/>
            <w:shd w:val="clear" w:color="auto" w:fill="FFFFFF" w:themeFill="background1"/>
            <w:tcMar>
              <w:top w:w="0" w:type="dxa"/>
              <w:left w:w="120" w:type="dxa"/>
              <w:bottom w:w="0" w:type="dxa"/>
              <w:right w:w="120" w:type="dxa"/>
            </w:tcMar>
          </w:tcPr>
          <w:p w:rsidR="00A17D02" w:rsidRPr="00A17D02" w:rsidRDefault="00A17D02" w:rsidP="00A17D02">
            <w:pPr>
              <w:pStyle w:val="a6"/>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3200" w:type="dxa"/>
            <w:shd w:val="clear" w:color="auto" w:fill="FFFFFF" w:themeFill="background1"/>
            <w:tcMar>
              <w:top w:w="0" w:type="dxa"/>
              <w:left w:w="120" w:type="dxa"/>
              <w:bottom w:w="0" w:type="dxa"/>
              <w:right w:w="120" w:type="dxa"/>
            </w:tcMar>
          </w:tcPr>
          <w:p w:rsidR="00A17D02" w:rsidRPr="00147CBD" w:rsidRDefault="00A17D02" w:rsidP="00A17D02">
            <w:pPr>
              <w:pStyle w:val="a6"/>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w:t>
            </w:r>
          </w:p>
        </w:tc>
        <w:tc>
          <w:tcPr>
            <w:tcW w:w="3290" w:type="dxa"/>
            <w:shd w:val="clear" w:color="auto" w:fill="FFFFFF" w:themeFill="background1"/>
            <w:tcMar>
              <w:top w:w="0" w:type="dxa"/>
              <w:left w:w="120" w:type="dxa"/>
              <w:bottom w:w="0" w:type="dxa"/>
              <w:right w:w="120" w:type="dxa"/>
            </w:tcMar>
          </w:tcPr>
          <w:p w:rsidR="00A17D02" w:rsidRPr="00147CBD" w:rsidRDefault="00A17D02" w:rsidP="00A17D02">
            <w:pPr>
              <w:pStyle w:val="a6"/>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3</w:t>
            </w:r>
          </w:p>
        </w:tc>
      </w:tr>
      <w:tr w:rsidR="004C670F" w:rsidRPr="003212C5" w:rsidTr="00A17D02">
        <w:trPr>
          <w:trHeight w:val="30"/>
          <w:jc w:val="center"/>
        </w:trPr>
        <w:tc>
          <w:tcPr>
            <w:tcW w:w="3065" w:type="dxa"/>
            <w:shd w:val="clear" w:color="auto" w:fill="FFFFFF" w:themeFill="background1"/>
            <w:tcMar>
              <w:top w:w="0" w:type="dxa"/>
              <w:left w:w="120" w:type="dxa"/>
              <w:bottom w:w="0" w:type="dxa"/>
              <w:right w:w="120" w:type="dxa"/>
            </w:tcMar>
          </w:tcPr>
          <w:p w:rsidR="004C670F" w:rsidRPr="003212C5" w:rsidRDefault="004C670F" w:rsidP="004C670F">
            <w:pPr>
              <w:pStyle w:val="a6"/>
              <w:rPr>
                <w:rFonts w:ascii="Times New Roman" w:hAnsi="Times New Roman" w:cs="Times New Roman"/>
                <w:sz w:val="24"/>
                <w:szCs w:val="24"/>
              </w:rPr>
            </w:pPr>
            <w:r w:rsidRPr="003212C5">
              <w:rPr>
                <w:rFonts w:ascii="Times New Roman" w:eastAsia="Times New Roman" w:hAnsi="Times New Roman" w:cs="Times New Roman"/>
                <w:sz w:val="24"/>
                <w:szCs w:val="24"/>
              </w:rPr>
              <w:t>Шум измерений</w:t>
            </w:r>
          </w:p>
        </w:tc>
        <w:tc>
          <w:tcPr>
            <w:tcW w:w="3200" w:type="dxa"/>
            <w:shd w:val="clear" w:color="auto" w:fill="FFFFFF" w:themeFill="background1"/>
            <w:tcMar>
              <w:top w:w="0" w:type="dxa"/>
              <w:left w:w="120" w:type="dxa"/>
              <w:bottom w:w="0" w:type="dxa"/>
              <w:right w:w="120" w:type="dxa"/>
            </w:tcMar>
          </w:tcPr>
          <w:p w:rsidR="004C670F" w:rsidRPr="00147CBD" w:rsidRDefault="004C670F" w:rsidP="004C670F">
            <w:pPr>
              <w:pStyle w:val="a6"/>
              <w:rPr>
                <w:rFonts w:ascii="Times New Roman" w:hAnsi="Times New Roman" w:cs="Times New Roman"/>
                <w:sz w:val="24"/>
                <w:szCs w:val="24"/>
                <w:lang w:val="ru-RU"/>
              </w:rPr>
            </w:pPr>
            <w:r w:rsidRPr="00147CBD">
              <w:rPr>
                <w:rFonts w:ascii="Times New Roman" w:eastAsia="Times New Roman" w:hAnsi="Times New Roman" w:cs="Times New Roman"/>
                <w:sz w:val="24"/>
                <w:szCs w:val="24"/>
                <w:lang w:val="ru-RU"/>
              </w:rPr>
              <w:t>Боты, накрутки, задержки индексации искажают реальные значения</w:t>
            </w:r>
          </w:p>
        </w:tc>
        <w:tc>
          <w:tcPr>
            <w:tcW w:w="3290" w:type="dxa"/>
            <w:shd w:val="clear" w:color="auto" w:fill="FFFFFF" w:themeFill="background1"/>
            <w:tcMar>
              <w:top w:w="0" w:type="dxa"/>
              <w:left w:w="120" w:type="dxa"/>
              <w:bottom w:w="0" w:type="dxa"/>
              <w:right w:w="120" w:type="dxa"/>
            </w:tcMar>
          </w:tcPr>
          <w:p w:rsidR="004C670F" w:rsidRPr="00147CBD" w:rsidRDefault="004C670F" w:rsidP="004C670F">
            <w:pPr>
              <w:pStyle w:val="a6"/>
              <w:rPr>
                <w:rFonts w:ascii="Times New Roman" w:hAnsi="Times New Roman" w:cs="Times New Roman"/>
                <w:sz w:val="24"/>
                <w:szCs w:val="24"/>
                <w:lang w:val="ru-RU"/>
              </w:rPr>
            </w:pPr>
            <w:r w:rsidRPr="00147CBD">
              <w:rPr>
                <w:rFonts w:ascii="Times New Roman" w:eastAsia="Times New Roman" w:hAnsi="Times New Roman" w:cs="Times New Roman"/>
                <w:sz w:val="24"/>
                <w:szCs w:val="24"/>
                <w:lang w:val="ru-RU"/>
              </w:rPr>
              <w:t>Метод оценки параметров должен быть устойчив к выбросам</w:t>
            </w:r>
          </w:p>
        </w:tc>
      </w:tr>
      <w:tr w:rsidR="004C670F" w:rsidRPr="003212C5" w:rsidTr="00A17D02">
        <w:trPr>
          <w:trHeight w:val="430"/>
          <w:jc w:val="center"/>
        </w:trPr>
        <w:tc>
          <w:tcPr>
            <w:tcW w:w="3065" w:type="dxa"/>
            <w:shd w:val="clear" w:color="auto" w:fill="FFFFFF" w:themeFill="background1"/>
            <w:tcMar>
              <w:top w:w="0" w:type="dxa"/>
              <w:left w:w="120" w:type="dxa"/>
              <w:bottom w:w="0" w:type="dxa"/>
              <w:right w:w="120" w:type="dxa"/>
            </w:tcMar>
          </w:tcPr>
          <w:p w:rsidR="004C670F" w:rsidRPr="003212C5" w:rsidRDefault="004C670F" w:rsidP="004C670F">
            <w:pPr>
              <w:pStyle w:val="a6"/>
              <w:rPr>
                <w:rFonts w:ascii="Times New Roman" w:hAnsi="Times New Roman" w:cs="Times New Roman"/>
                <w:sz w:val="24"/>
                <w:szCs w:val="24"/>
              </w:rPr>
            </w:pPr>
            <w:r w:rsidRPr="003212C5">
              <w:rPr>
                <w:rFonts w:ascii="Times New Roman" w:eastAsia="Times New Roman" w:hAnsi="Times New Roman" w:cs="Times New Roman"/>
                <w:sz w:val="24"/>
                <w:szCs w:val="24"/>
              </w:rPr>
              <w:t>Нестационарность</w:t>
            </w:r>
          </w:p>
        </w:tc>
        <w:tc>
          <w:tcPr>
            <w:tcW w:w="3200" w:type="dxa"/>
            <w:shd w:val="clear" w:color="auto" w:fill="FFFFFF" w:themeFill="background1"/>
            <w:tcMar>
              <w:top w:w="0" w:type="dxa"/>
              <w:left w:w="120" w:type="dxa"/>
              <w:bottom w:w="0" w:type="dxa"/>
              <w:right w:w="120" w:type="dxa"/>
            </w:tcMar>
          </w:tcPr>
          <w:p w:rsidR="004C670F" w:rsidRPr="00147CBD" w:rsidRDefault="004C670F" w:rsidP="004C670F">
            <w:pPr>
              <w:pStyle w:val="a6"/>
              <w:rPr>
                <w:rFonts w:ascii="Times New Roman" w:hAnsi="Times New Roman" w:cs="Times New Roman"/>
                <w:sz w:val="24"/>
                <w:szCs w:val="24"/>
                <w:lang w:val="ru-RU"/>
              </w:rPr>
            </w:pPr>
            <w:r w:rsidRPr="00147CBD">
              <w:rPr>
                <w:rFonts w:ascii="Times New Roman" w:eastAsia="Times New Roman" w:hAnsi="Times New Roman" w:cs="Times New Roman"/>
                <w:sz w:val="24"/>
                <w:szCs w:val="24"/>
                <w:lang w:val="ru-RU"/>
              </w:rPr>
              <w:t xml:space="preserve">Параметры </w:t>
            </w:r>
            <w:r w:rsidRPr="003212C5">
              <w:rPr>
                <w:rFonts w:ascii="Times New Roman" w:eastAsia="Times New Roman" w:hAnsi="Times New Roman" w:cs="Times New Roman"/>
                <w:sz w:val="24"/>
                <w:szCs w:val="24"/>
              </w:rPr>
              <w:t>β</w:t>
            </w:r>
            <w:r w:rsidRPr="00147CBD">
              <w:rPr>
                <w:rFonts w:ascii="Times New Roman" w:eastAsia="Times New Roman" w:hAnsi="Times New Roman" w:cs="Times New Roman"/>
                <w:sz w:val="24"/>
                <w:szCs w:val="24"/>
                <w:lang w:val="ru-RU"/>
              </w:rPr>
              <w:t xml:space="preserve"> и </w:t>
            </w:r>
            <w:r w:rsidRPr="003212C5">
              <w:rPr>
                <w:rFonts w:ascii="Times New Roman" w:eastAsia="Times New Roman" w:hAnsi="Times New Roman" w:cs="Times New Roman"/>
                <w:sz w:val="24"/>
                <w:szCs w:val="24"/>
              </w:rPr>
              <w:t>γ</w:t>
            </w:r>
            <w:r w:rsidRPr="00147CBD">
              <w:rPr>
                <w:rFonts w:ascii="Times New Roman" w:eastAsia="Times New Roman" w:hAnsi="Times New Roman" w:cs="Times New Roman"/>
                <w:sz w:val="24"/>
                <w:szCs w:val="24"/>
                <w:lang w:val="ru-RU"/>
              </w:rPr>
              <w:t xml:space="preserve"> могут меняться во времени под влиянием внешних событий</w:t>
            </w:r>
          </w:p>
        </w:tc>
        <w:tc>
          <w:tcPr>
            <w:tcW w:w="3290" w:type="dxa"/>
            <w:shd w:val="clear" w:color="auto" w:fill="FFFFFF" w:themeFill="background1"/>
            <w:tcMar>
              <w:top w:w="0" w:type="dxa"/>
              <w:left w:w="120" w:type="dxa"/>
              <w:bottom w:w="0" w:type="dxa"/>
              <w:right w:w="120" w:type="dxa"/>
            </w:tcMar>
          </w:tcPr>
          <w:p w:rsidR="004C670F" w:rsidRPr="00147CBD" w:rsidRDefault="004C670F" w:rsidP="004C670F">
            <w:pPr>
              <w:pStyle w:val="a6"/>
              <w:rPr>
                <w:rFonts w:ascii="Times New Roman" w:hAnsi="Times New Roman" w:cs="Times New Roman"/>
                <w:sz w:val="24"/>
                <w:szCs w:val="24"/>
                <w:lang w:val="ru-RU"/>
              </w:rPr>
            </w:pPr>
            <w:r w:rsidRPr="00147CBD">
              <w:rPr>
                <w:rFonts w:ascii="Times New Roman" w:eastAsia="Times New Roman" w:hAnsi="Times New Roman" w:cs="Times New Roman"/>
                <w:sz w:val="24"/>
                <w:szCs w:val="24"/>
                <w:lang w:val="ru-RU"/>
              </w:rPr>
              <w:t xml:space="preserve">Стационарная </w:t>
            </w:r>
            <w:r w:rsidRPr="003212C5">
              <w:rPr>
                <w:rFonts w:ascii="Times New Roman" w:eastAsia="Times New Roman" w:hAnsi="Times New Roman" w:cs="Times New Roman"/>
                <w:sz w:val="24"/>
                <w:szCs w:val="24"/>
              </w:rPr>
              <w:t>SIR</w:t>
            </w:r>
            <w:r w:rsidRPr="00147CBD">
              <w:rPr>
                <w:rFonts w:ascii="Times New Roman" w:eastAsia="Times New Roman" w:hAnsi="Times New Roman" w:cs="Times New Roman"/>
                <w:sz w:val="24"/>
                <w:szCs w:val="24"/>
                <w:lang w:val="ru-RU"/>
              </w:rPr>
              <w:t>-модель да</w:t>
            </w:r>
            <w:r w:rsidR="00DC08AD">
              <w:rPr>
                <w:rFonts w:ascii="Times New Roman" w:eastAsia="Times New Roman" w:hAnsi="Times New Roman" w:cs="Times New Roman"/>
                <w:sz w:val="24"/>
                <w:szCs w:val="24"/>
                <w:lang w:val="ru-RU"/>
              </w:rPr>
              <w:t>е</w:t>
            </w:r>
            <w:r w:rsidRPr="00147CBD">
              <w:rPr>
                <w:rFonts w:ascii="Times New Roman" w:eastAsia="Times New Roman" w:hAnsi="Times New Roman" w:cs="Times New Roman"/>
                <w:sz w:val="24"/>
                <w:szCs w:val="24"/>
                <w:lang w:val="ru-RU"/>
              </w:rPr>
              <w:t>т приближ</w:t>
            </w:r>
            <w:r w:rsidR="00DC08AD">
              <w:rPr>
                <w:rFonts w:ascii="Times New Roman" w:eastAsia="Times New Roman" w:hAnsi="Times New Roman" w:cs="Times New Roman"/>
                <w:sz w:val="24"/>
                <w:szCs w:val="24"/>
                <w:lang w:val="ru-RU"/>
              </w:rPr>
              <w:t>е</w:t>
            </w:r>
            <w:r w:rsidRPr="00147CBD">
              <w:rPr>
                <w:rFonts w:ascii="Times New Roman" w:eastAsia="Times New Roman" w:hAnsi="Times New Roman" w:cs="Times New Roman"/>
                <w:sz w:val="24"/>
                <w:szCs w:val="24"/>
                <w:lang w:val="ru-RU"/>
              </w:rPr>
              <w:t>нное описание</w:t>
            </w:r>
          </w:p>
        </w:tc>
      </w:tr>
    </w:tbl>
    <w:p w:rsidR="004C670F" w:rsidRPr="00147CBD" w:rsidRDefault="004C670F" w:rsidP="004C670F">
      <w:pPr>
        <w:pStyle w:val="a6"/>
        <w:ind w:firstLine="709"/>
        <w:rPr>
          <w:rFonts w:ascii="Times New Roman" w:hAnsi="Times New Roman" w:cs="Times New Roman"/>
          <w:sz w:val="28"/>
          <w:szCs w:val="28"/>
          <w:lang w:val="ru-RU"/>
        </w:rPr>
      </w:pPr>
    </w:p>
    <w:p w:rsidR="004C670F" w:rsidRDefault="004C670F" w:rsidP="004C670F">
      <w:pPr>
        <w:pStyle w:val="a6"/>
        <w:ind w:firstLine="709"/>
        <w:rPr>
          <w:rFonts w:ascii="Times New Roman" w:eastAsia="Times New Roman" w:hAnsi="Times New Roman" w:cs="Times New Roman"/>
          <w:sz w:val="28"/>
          <w:szCs w:val="28"/>
          <w:lang w:val="ru-RU"/>
        </w:rPr>
      </w:pPr>
      <w:r w:rsidRPr="00147CBD">
        <w:rPr>
          <w:rFonts w:ascii="Times New Roman" w:eastAsia="Times New Roman" w:hAnsi="Times New Roman" w:cs="Times New Roman"/>
          <w:sz w:val="28"/>
          <w:szCs w:val="28"/>
          <w:lang w:val="ru-RU"/>
        </w:rPr>
        <w:t>Математически проблема структурной неопредел</w:t>
      </w:r>
      <w:r w:rsidR="00DC08AD">
        <w:rPr>
          <w:rFonts w:ascii="Times New Roman" w:eastAsia="Times New Roman" w:hAnsi="Times New Roman" w:cs="Times New Roman"/>
          <w:sz w:val="28"/>
          <w:szCs w:val="28"/>
          <w:lang w:val="ru-RU"/>
        </w:rPr>
        <w:t>е</w:t>
      </w:r>
      <w:r w:rsidRPr="00147CBD">
        <w:rPr>
          <w:rFonts w:ascii="Times New Roman" w:eastAsia="Times New Roman" w:hAnsi="Times New Roman" w:cs="Times New Roman"/>
          <w:sz w:val="28"/>
          <w:szCs w:val="28"/>
          <w:lang w:val="ru-RU"/>
        </w:rPr>
        <w:t xml:space="preserve">нности </w:t>
      </w:r>
      <w:r w:rsidR="009F6F5F">
        <w:rPr>
          <w:rFonts w:ascii="Times New Roman" w:eastAsia="Times New Roman" w:hAnsi="Times New Roman" w:cs="Times New Roman"/>
          <w:sz w:val="28"/>
          <w:szCs w:val="28"/>
          <w:lang w:val="ru-RU"/>
        </w:rPr>
        <w:t>можно описать</w:t>
      </w:r>
      <w:r w:rsidRPr="00147CBD">
        <w:rPr>
          <w:rFonts w:ascii="Times New Roman" w:eastAsia="Times New Roman" w:hAnsi="Times New Roman" w:cs="Times New Roman"/>
          <w:sz w:val="28"/>
          <w:szCs w:val="28"/>
          <w:lang w:val="ru-RU"/>
        </w:rPr>
        <w:t xml:space="preserve"> следующим образом. Пусть </w:t>
      </w:r>
      <w:r w:rsidRPr="003212C5">
        <w:rPr>
          <w:rFonts w:ascii="Times New Roman" w:eastAsia="Times New Roman" w:hAnsi="Times New Roman" w:cs="Times New Roman"/>
          <w:sz w:val="28"/>
          <w:szCs w:val="28"/>
        </w:rPr>
        <w:t>G</w:t>
      </w:r>
      <w:r w:rsidRPr="00147CBD">
        <w:rPr>
          <w:rFonts w:ascii="Times New Roman" w:eastAsia="Times New Roman" w:hAnsi="Times New Roman" w:cs="Times New Roman"/>
          <w:sz w:val="28"/>
          <w:szCs w:val="28"/>
          <w:lang w:val="ru-RU"/>
        </w:rPr>
        <w:t xml:space="preserve"> = (</w:t>
      </w:r>
      <w:r w:rsidRPr="003212C5">
        <w:rPr>
          <w:rFonts w:ascii="Times New Roman" w:eastAsia="Times New Roman" w:hAnsi="Times New Roman" w:cs="Times New Roman"/>
          <w:sz w:val="28"/>
          <w:szCs w:val="28"/>
        </w:rPr>
        <w:t>V</w:t>
      </w:r>
      <w:r w:rsidRPr="00147CBD">
        <w:rPr>
          <w:rFonts w:ascii="Times New Roman" w:eastAsia="Times New Roman" w:hAnsi="Times New Roman" w:cs="Times New Roman"/>
          <w:sz w:val="28"/>
          <w:szCs w:val="28"/>
          <w:lang w:val="ru-RU"/>
        </w:rPr>
        <w:t xml:space="preserve">, </w:t>
      </w:r>
      <w:r w:rsidRPr="003212C5">
        <w:rPr>
          <w:rFonts w:ascii="Times New Roman" w:eastAsia="Times New Roman" w:hAnsi="Times New Roman" w:cs="Times New Roman"/>
          <w:sz w:val="28"/>
          <w:szCs w:val="28"/>
        </w:rPr>
        <w:t>E</w:t>
      </w:r>
      <w:r w:rsidRPr="00147CBD">
        <w:rPr>
          <w:rFonts w:ascii="Times New Roman" w:eastAsia="Times New Roman" w:hAnsi="Times New Roman" w:cs="Times New Roman"/>
          <w:sz w:val="28"/>
          <w:szCs w:val="28"/>
          <w:lang w:val="ru-RU"/>
        </w:rPr>
        <w:t xml:space="preserve">) </w:t>
      </w:r>
      <w:r w:rsidR="00E26880">
        <w:rPr>
          <w:rFonts w:ascii="Times New Roman" w:eastAsia="Times New Roman" w:hAnsi="Times New Roman" w:cs="Times New Roman"/>
          <w:sz w:val="28"/>
          <w:szCs w:val="28"/>
          <w:lang w:val="ru-RU"/>
        </w:rPr>
        <w:t>–</w:t>
      </w:r>
      <w:r w:rsidRPr="00147CBD">
        <w:rPr>
          <w:rFonts w:ascii="Times New Roman" w:eastAsia="Times New Roman" w:hAnsi="Times New Roman" w:cs="Times New Roman"/>
          <w:sz w:val="28"/>
          <w:szCs w:val="28"/>
          <w:lang w:val="ru-RU"/>
        </w:rPr>
        <w:t xml:space="preserve"> граф социальной сети, где </w:t>
      </w:r>
      <w:r w:rsidRPr="003212C5">
        <w:rPr>
          <w:rFonts w:ascii="Times New Roman" w:eastAsia="Times New Roman" w:hAnsi="Times New Roman" w:cs="Times New Roman"/>
          <w:sz w:val="28"/>
          <w:szCs w:val="28"/>
        </w:rPr>
        <w:t>V</w:t>
      </w:r>
      <w:r w:rsidRPr="00147CBD">
        <w:rPr>
          <w:rFonts w:ascii="Times New Roman" w:eastAsia="Times New Roman" w:hAnsi="Times New Roman" w:cs="Times New Roman"/>
          <w:sz w:val="28"/>
          <w:szCs w:val="28"/>
          <w:lang w:val="ru-RU"/>
        </w:rPr>
        <w:t xml:space="preserve"> </w:t>
      </w:r>
      <w:r w:rsidR="00E26880">
        <w:rPr>
          <w:rFonts w:ascii="Times New Roman" w:eastAsia="Times New Roman" w:hAnsi="Times New Roman" w:cs="Times New Roman"/>
          <w:sz w:val="28"/>
          <w:szCs w:val="28"/>
          <w:lang w:val="ru-RU"/>
        </w:rPr>
        <w:t>–</w:t>
      </w:r>
      <w:r w:rsidRPr="00147CBD">
        <w:rPr>
          <w:rFonts w:ascii="Times New Roman" w:eastAsia="Times New Roman" w:hAnsi="Times New Roman" w:cs="Times New Roman"/>
          <w:sz w:val="28"/>
          <w:szCs w:val="28"/>
          <w:lang w:val="ru-RU"/>
        </w:rPr>
        <w:t xml:space="preserve"> множество пользователей, </w:t>
      </w:r>
      <w:r w:rsidRPr="003212C5">
        <w:rPr>
          <w:rFonts w:ascii="Times New Roman" w:eastAsia="Times New Roman" w:hAnsi="Times New Roman" w:cs="Times New Roman"/>
          <w:sz w:val="28"/>
          <w:szCs w:val="28"/>
        </w:rPr>
        <w:t>E</w:t>
      </w:r>
      <w:r w:rsidRPr="00147CBD">
        <w:rPr>
          <w:rFonts w:ascii="Times New Roman" w:eastAsia="Times New Roman" w:hAnsi="Times New Roman" w:cs="Times New Roman"/>
          <w:sz w:val="28"/>
          <w:szCs w:val="28"/>
          <w:lang w:val="ru-RU"/>
        </w:rPr>
        <w:t xml:space="preserve"> </w:t>
      </w:r>
      <w:r w:rsidR="00E26880">
        <w:rPr>
          <w:rFonts w:ascii="Times New Roman" w:eastAsia="Times New Roman" w:hAnsi="Times New Roman" w:cs="Times New Roman"/>
          <w:sz w:val="28"/>
          <w:szCs w:val="28"/>
          <w:lang w:val="ru-RU"/>
        </w:rPr>
        <w:t>–</w:t>
      </w:r>
      <w:r w:rsidRPr="00147CBD">
        <w:rPr>
          <w:rFonts w:ascii="Times New Roman" w:eastAsia="Times New Roman" w:hAnsi="Times New Roman" w:cs="Times New Roman"/>
          <w:sz w:val="28"/>
          <w:szCs w:val="28"/>
          <w:lang w:val="ru-RU"/>
        </w:rPr>
        <w:t xml:space="preserve"> множество связей между ними</w:t>
      </w:r>
      <w:r w:rsidR="00145707">
        <w:rPr>
          <w:rFonts w:ascii="Times New Roman" w:eastAsia="Times New Roman" w:hAnsi="Times New Roman" w:cs="Times New Roman"/>
          <w:sz w:val="28"/>
          <w:szCs w:val="28"/>
          <w:lang w:val="ru-RU"/>
        </w:rPr>
        <w:t xml:space="preserve"> </w:t>
      </w:r>
      <w:r w:rsidR="00145707" w:rsidRPr="00145707">
        <w:rPr>
          <w:rFonts w:ascii="Times New Roman" w:eastAsia="Times New Roman" w:hAnsi="Times New Roman" w:cs="Times New Roman"/>
          <w:sz w:val="28"/>
          <w:szCs w:val="28"/>
          <w:lang w:val="ru-RU"/>
        </w:rPr>
        <w:t>[8]</w:t>
      </w:r>
      <w:r w:rsidRPr="00147CBD">
        <w:rPr>
          <w:rFonts w:ascii="Times New Roman" w:eastAsia="Times New Roman" w:hAnsi="Times New Roman" w:cs="Times New Roman"/>
          <w:sz w:val="28"/>
          <w:szCs w:val="28"/>
          <w:lang w:val="ru-RU"/>
        </w:rPr>
        <w:t xml:space="preserve">. В идеальном случае для моделирования распространения информации необходимо знать полную структуру графа </w:t>
      </w:r>
      <w:r w:rsidRPr="003212C5">
        <w:rPr>
          <w:rFonts w:ascii="Times New Roman" w:eastAsia="Times New Roman" w:hAnsi="Times New Roman" w:cs="Times New Roman"/>
          <w:sz w:val="28"/>
          <w:szCs w:val="28"/>
        </w:rPr>
        <w:t>G</w:t>
      </w:r>
      <w:r w:rsidRPr="00147CBD">
        <w:rPr>
          <w:rFonts w:ascii="Times New Roman" w:eastAsia="Times New Roman" w:hAnsi="Times New Roman" w:cs="Times New Roman"/>
          <w:sz w:val="28"/>
          <w:szCs w:val="28"/>
          <w:lang w:val="ru-RU"/>
        </w:rPr>
        <w:t>, веса р</w:t>
      </w:r>
      <w:r w:rsidR="00DC08AD">
        <w:rPr>
          <w:rFonts w:ascii="Times New Roman" w:eastAsia="Times New Roman" w:hAnsi="Times New Roman" w:cs="Times New Roman"/>
          <w:sz w:val="28"/>
          <w:szCs w:val="28"/>
          <w:lang w:val="ru-RU"/>
        </w:rPr>
        <w:t>е</w:t>
      </w:r>
      <w:r w:rsidRPr="00147CBD">
        <w:rPr>
          <w:rFonts w:ascii="Times New Roman" w:eastAsia="Times New Roman" w:hAnsi="Times New Roman" w:cs="Times New Roman"/>
          <w:sz w:val="28"/>
          <w:szCs w:val="28"/>
          <w:lang w:val="ru-RU"/>
        </w:rPr>
        <w:t xml:space="preserve">бер, </w:t>
      </w:r>
      <w:r w:rsidR="009F6F5F">
        <w:rPr>
          <w:rFonts w:ascii="Times New Roman" w:eastAsia="Times New Roman" w:hAnsi="Times New Roman" w:cs="Times New Roman"/>
          <w:sz w:val="28"/>
          <w:szCs w:val="28"/>
          <w:lang w:val="ru-RU"/>
        </w:rPr>
        <w:t>которые отражают</w:t>
      </w:r>
      <w:r w:rsidRPr="00147CBD">
        <w:rPr>
          <w:rFonts w:ascii="Times New Roman" w:eastAsia="Times New Roman" w:hAnsi="Times New Roman" w:cs="Times New Roman"/>
          <w:sz w:val="28"/>
          <w:szCs w:val="28"/>
          <w:lang w:val="ru-RU"/>
        </w:rPr>
        <w:t xml:space="preserve"> </w:t>
      </w:r>
      <w:r w:rsidR="009F6F5F">
        <w:rPr>
          <w:rFonts w:ascii="Times New Roman" w:eastAsia="Times New Roman" w:hAnsi="Times New Roman" w:cs="Times New Roman"/>
          <w:sz w:val="28"/>
          <w:szCs w:val="28"/>
          <w:lang w:val="ru-RU"/>
        </w:rPr>
        <w:t>степень</w:t>
      </w:r>
      <w:r w:rsidRPr="00147CBD">
        <w:rPr>
          <w:rFonts w:ascii="Times New Roman" w:eastAsia="Times New Roman" w:hAnsi="Times New Roman" w:cs="Times New Roman"/>
          <w:sz w:val="28"/>
          <w:szCs w:val="28"/>
          <w:lang w:val="ru-RU"/>
        </w:rPr>
        <w:t xml:space="preserve"> связи между пользователями, па</w:t>
      </w:r>
      <w:r w:rsidR="009F6F5F">
        <w:rPr>
          <w:rFonts w:ascii="Times New Roman" w:eastAsia="Times New Roman" w:hAnsi="Times New Roman" w:cs="Times New Roman"/>
          <w:sz w:val="28"/>
          <w:szCs w:val="28"/>
          <w:lang w:val="ru-RU"/>
        </w:rPr>
        <w:t xml:space="preserve">раметры модели распространения </w:t>
      </w:r>
      <w:r w:rsidRPr="003212C5">
        <w:rPr>
          <w:rFonts w:ascii="Times New Roman" w:eastAsia="Times New Roman" w:hAnsi="Times New Roman" w:cs="Times New Roman"/>
          <w:sz w:val="28"/>
          <w:szCs w:val="28"/>
        </w:rPr>
        <w:t>β</w:t>
      </w:r>
      <w:r w:rsidR="009F6F5F">
        <w:rPr>
          <w:rFonts w:ascii="Times New Roman" w:eastAsia="Times New Roman" w:hAnsi="Times New Roman" w:cs="Times New Roman"/>
          <w:sz w:val="28"/>
          <w:szCs w:val="28"/>
          <w:lang w:val="ru-RU"/>
        </w:rPr>
        <w:t xml:space="preserve"> и</w:t>
      </w:r>
      <w:r w:rsidRPr="00147CBD">
        <w:rPr>
          <w:rFonts w:ascii="Times New Roman" w:eastAsia="Times New Roman" w:hAnsi="Times New Roman" w:cs="Times New Roman"/>
          <w:sz w:val="28"/>
          <w:szCs w:val="28"/>
          <w:lang w:val="ru-RU"/>
        </w:rPr>
        <w:t xml:space="preserve"> </w:t>
      </w:r>
      <w:r w:rsidRPr="003212C5">
        <w:rPr>
          <w:rFonts w:ascii="Times New Roman" w:eastAsia="Times New Roman" w:hAnsi="Times New Roman" w:cs="Times New Roman"/>
          <w:sz w:val="28"/>
          <w:szCs w:val="28"/>
        </w:rPr>
        <w:t>γ</w:t>
      </w:r>
      <w:r w:rsidRPr="00147CBD">
        <w:rPr>
          <w:rFonts w:ascii="Times New Roman" w:eastAsia="Times New Roman" w:hAnsi="Times New Roman" w:cs="Times New Roman"/>
          <w:sz w:val="28"/>
          <w:szCs w:val="28"/>
          <w:lang w:val="ru-RU"/>
        </w:rPr>
        <w:t xml:space="preserve"> для </w:t>
      </w:r>
      <w:r w:rsidRPr="003212C5">
        <w:rPr>
          <w:rFonts w:ascii="Times New Roman" w:eastAsia="Times New Roman" w:hAnsi="Times New Roman" w:cs="Times New Roman"/>
          <w:sz w:val="28"/>
          <w:szCs w:val="28"/>
        </w:rPr>
        <w:t>SIR</w:t>
      </w:r>
      <w:r w:rsidR="009F6F5F">
        <w:rPr>
          <w:rFonts w:ascii="Times New Roman" w:eastAsia="Times New Roman" w:hAnsi="Times New Roman" w:cs="Times New Roman"/>
          <w:sz w:val="28"/>
          <w:szCs w:val="28"/>
          <w:lang w:val="ru-RU"/>
        </w:rPr>
        <w:t>-модели</w:t>
      </w:r>
      <w:r w:rsidRPr="00147CBD">
        <w:rPr>
          <w:rFonts w:ascii="Times New Roman" w:eastAsia="Times New Roman" w:hAnsi="Times New Roman" w:cs="Times New Roman"/>
          <w:sz w:val="28"/>
          <w:szCs w:val="28"/>
          <w:lang w:val="ru-RU"/>
        </w:rPr>
        <w:t xml:space="preserve"> и начальные условия. На практике исследователь имеет доступ лишь к агрегированным временным рядам:</w:t>
      </w:r>
    </w:p>
    <w:p w:rsidR="004C670F" w:rsidRPr="00272432" w:rsidRDefault="004C670F" w:rsidP="004C670F">
      <w:pPr>
        <w:pStyle w:val="a6"/>
        <w:rPr>
          <w:rFonts w:ascii="Times New Roman" w:hAnsi="Times New Roman" w:cs="Times New Roman"/>
          <w:sz w:val="28"/>
          <w:szCs w:val="28"/>
          <w:lang w:val="ru-RU"/>
        </w:rPr>
      </w:pPr>
    </w:p>
    <w:tbl>
      <w:tblPr>
        <w:tblW w:w="0" w:type="auto"/>
        <w:tblLook w:val="04A0" w:firstRow="1" w:lastRow="0" w:firstColumn="1" w:lastColumn="0" w:noHBand="0" w:noVBand="1"/>
      </w:tblPr>
      <w:tblGrid>
        <w:gridCol w:w="9095"/>
        <w:gridCol w:w="543"/>
      </w:tblGrid>
      <w:tr w:rsidR="004C670F" w:rsidTr="004C670F">
        <w:tc>
          <w:tcPr>
            <w:tcW w:w="9209" w:type="dxa"/>
          </w:tcPr>
          <w:p w:rsidR="004C670F" w:rsidRDefault="004C670F" w:rsidP="004C670F">
            <w:pPr>
              <w:pStyle w:val="a6"/>
              <w:ind w:firstLine="709"/>
              <w:rPr>
                <w:rFonts w:ascii="Times New Roman" w:hAnsi="Times New Roman" w:cs="Times New Roman"/>
                <w:sz w:val="28"/>
                <w:szCs w:val="28"/>
              </w:rPr>
            </w:pPr>
            <m:oMathPara>
              <m:oMath>
                <m:r>
                  <w:rPr>
                    <w:rFonts w:ascii="Cambria Math" w:eastAsia="Times New Roman" w:hAnsi="Cambria Math" w:cs="Times New Roman"/>
                    <w:sz w:val="28"/>
                    <w:szCs w:val="28"/>
                  </w:rPr>
                  <m:t>D</m:t>
                </m:r>
                <m:r>
                  <w:rPr>
                    <w:rFonts w:ascii="Cambria Math" w:eastAsia="Times New Roman" w:hAnsi="Cambria Math" w:cs="Times New Roman"/>
                    <w:sz w:val="28"/>
                    <w:szCs w:val="28"/>
                    <w:lang w:val="ru-RU"/>
                  </w:rPr>
                  <m:t>(</m:t>
                </m:r>
                <m:r>
                  <w:rPr>
                    <w:rFonts w:ascii="Cambria Math" w:eastAsia="Times New Roman" w:hAnsi="Cambria Math" w:cs="Times New Roman"/>
                    <w:sz w:val="28"/>
                    <w:szCs w:val="28"/>
                  </w:rPr>
                  <m:t>t</m:t>
                </m:r>
                <m:r>
                  <w:rPr>
                    <w:rFonts w:ascii="Cambria Math" w:eastAsia="Times New Roman" w:hAnsi="Cambria Math" w:cs="Times New Roman"/>
                    <w:sz w:val="28"/>
                    <w:szCs w:val="28"/>
                    <w:lang w:val="ru-RU"/>
                  </w:rPr>
                  <m:t>) = {</m:t>
                </m:r>
                <m:r>
                  <w:rPr>
                    <w:rFonts w:ascii="Cambria Math" w:eastAsia="Times New Roman" w:hAnsi="Cambria Math" w:cs="Times New Roman"/>
                    <w:sz w:val="28"/>
                    <w:szCs w:val="28"/>
                  </w:rPr>
                  <m:t>views</m:t>
                </m:r>
                <m:r>
                  <w:rPr>
                    <w:rFonts w:ascii="Cambria Math" w:eastAsia="Times New Roman" w:hAnsi="Cambria Math" w:cs="Times New Roman"/>
                    <w:sz w:val="28"/>
                    <w:szCs w:val="28"/>
                    <w:lang w:val="ru-RU"/>
                  </w:rPr>
                  <m:t>(</m:t>
                </m:r>
                <m:r>
                  <w:rPr>
                    <w:rFonts w:ascii="Cambria Math" w:eastAsia="Times New Roman" w:hAnsi="Cambria Math" w:cs="Times New Roman"/>
                    <w:sz w:val="28"/>
                    <w:szCs w:val="28"/>
                  </w:rPr>
                  <m:t>t</m:t>
                </m:r>
                <m:r>
                  <w:rPr>
                    <w:rFonts w:ascii="Cambria Math" w:eastAsia="Times New Roman" w:hAnsi="Cambria Math" w:cs="Times New Roman"/>
                    <w:sz w:val="28"/>
                    <w:szCs w:val="28"/>
                    <w:lang w:val="ru-RU"/>
                  </w:rPr>
                  <m:t xml:space="preserve">), </m:t>
                </m:r>
                <m:r>
                  <w:rPr>
                    <w:rFonts w:ascii="Cambria Math" w:eastAsia="Times New Roman" w:hAnsi="Cambria Math" w:cs="Times New Roman"/>
                    <w:sz w:val="28"/>
                    <w:szCs w:val="28"/>
                  </w:rPr>
                  <m:t>likes</m:t>
                </m:r>
                <m:r>
                  <w:rPr>
                    <w:rFonts w:ascii="Cambria Math" w:eastAsia="Times New Roman" w:hAnsi="Cambria Math" w:cs="Times New Roman"/>
                    <w:sz w:val="28"/>
                    <w:szCs w:val="28"/>
                    <w:lang w:val="ru-RU"/>
                  </w:rPr>
                  <m:t>(</m:t>
                </m:r>
                <m:r>
                  <w:rPr>
                    <w:rFonts w:ascii="Cambria Math" w:eastAsia="Times New Roman" w:hAnsi="Cambria Math" w:cs="Times New Roman"/>
                    <w:sz w:val="28"/>
                    <w:szCs w:val="28"/>
                  </w:rPr>
                  <m:t>t</m:t>
                </m:r>
                <m:r>
                  <w:rPr>
                    <w:rFonts w:ascii="Cambria Math" w:eastAsia="Times New Roman" w:hAnsi="Cambria Math" w:cs="Times New Roman"/>
                    <w:sz w:val="28"/>
                    <w:szCs w:val="28"/>
                    <w:lang w:val="ru-RU"/>
                  </w:rPr>
                  <m:t xml:space="preserve">), </m:t>
                </m:r>
                <m:r>
                  <w:rPr>
                    <w:rFonts w:ascii="Cambria Math" w:eastAsia="Times New Roman" w:hAnsi="Cambria Math" w:cs="Times New Roman"/>
                    <w:sz w:val="28"/>
                    <w:szCs w:val="28"/>
                  </w:rPr>
                  <m:t>reposts</m:t>
                </m:r>
                <m:r>
                  <w:rPr>
                    <w:rFonts w:ascii="Cambria Math" w:eastAsia="Times New Roman" w:hAnsi="Cambria Math" w:cs="Times New Roman"/>
                    <w:sz w:val="28"/>
                    <w:szCs w:val="28"/>
                    <w:lang w:val="ru-RU"/>
                  </w:rPr>
                  <m:t>(</m:t>
                </m:r>
                <m:r>
                  <w:rPr>
                    <w:rFonts w:ascii="Cambria Math" w:eastAsia="Times New Roman" w:hAnsi="Cambria Math" w:cs="Times New Roman"/>
                    <w:sz w:val="28"/>
                    <w:szCs w:val="28"/>
                  </w:rPr>
                  <m:t>t</m:t>
                </m:r>
                <m:r>
                  <w:rPr>
                    <w:rFonts w:ascii="Cambria Math" w:eastAsia="Times New Roman" w:hAnsi="Cambria Math" w:cs="Times New Roman"/>
                    <w:sz w:val="28"/>
                    <w:szCs w:val="28"/>
                    <w:lang w:val="ru-RU"/>
                  </w:rPr>
                  <m:t xml:space="preserve">), </m:t>
                </m:r>
                <m:r>
                  <w:rPr>
                    <w:rFonts w:ascii="Cambria Math" w:eastAsia="Times New Roman" w:hAnsi="Cambria Math" w:cs="Times New Roman"/>
                    <w:sz w:val="28"/>
                    <w:szCs w:val="28"/>
                  </w:rPr>
                  <m:t>comments</m:t>
                </m:r>
                <m:r>
                  <w:rPr>
                    <w:rFonts w:ascii="Cambria Math" w:eastAsia="Times New Roman" w:hAnsi="Cambria Math" w:cs="Times New Roman"/>
                    <w:sz w:val="28"/>
                    <w:szCs w:val="28"/>
                    <w:lang w:val="ru-RU"/>
                  </w:rPr>
                  <m:t>(</m:t>
                </m:r>
                <m:r>
                  <w:rPr>
                    <w:rFonts w:ascii="Cambria Math" w:eastAsia="Times New Roman" w:hAnsi="Cambria Math" w:cs="Times New Roman"/>
                    <w:sz w:val="28"/>
                    <w:szCs w:val="28"/>
                  </w:rPr>
                  <m:t>t</m:t>
                </m:r>
                <m:r>
                  <w:rPr>
                    <w:rFonts w:ascii="Cambria Math" w:eastAsia="Times New Roman" w:hAnsi="Cambria Math" w:cs="Times New Roman"/>
                    <w:sz w:val="28"/>
                    <w:szCs w:val="28"/>
                    <w:lang w:val="ru-RU"/>
                  </w:rPr>
                  <m:t>)}</m:t>
                </m:r>
              </m:oMath>
            </m:oMathPara>
          </w:p>
        </w:tc>
        <w:tc>
          <w:tcPr>
            <w:tcW w:w="419" w:type="dxa"/>
          </w:tcPr>
          <w:p w:rsidR="004C670F" w:rsidRDefault="004C670F" w:rsidP="004C670F">
            <w:pPr>
              <w:pStyle w:val="a6"/>
              <w:rPr>
                <w:rFonts w:ascii="Times New Roman" w:hAnsi="Times New Roman" w:cs="Times New Roman"/>
                <w:sz w:val="28"/>
                <w:szCs w:val="28"/>
              </w:rPr>
            </w:pPr>
            <w:r>
              <w:rPr>
                <w:rFonts w:ascii="Times New Roman" w:hAnsi="Times New Roman" w:cs="Times New Roman"/>
                <w:sz w:val="28"/>
                <w:szCs w:val="28"/>
              </w:rPr>
              <w:t>(1)</w:t>
            </w:r>
          </w:p>
        </w:tc>
      </w:tr>
    </w:tbl>
    <w:p w:rsidR="004C670F" w:rsidRPr="003D19CC" w:rsidRDefault="004C670F" w:rsidP="004C670F">
      <w:pPr>
        <w:pStyle w:val="a6"/>
        <w:rPr>
          <w:rFonts w:ascii="Times New Roman" w:hAnsi="Times New Roman" w:cs="Times New Roman"/>
          <w:sz w:val="28"/>
          <w:szCs w:val="28"/>
        </w:rPr>
      </w:pPr>
    </w:p>
    <w:p w:rsidR="004C670F" w:rsidRPr="00147CBD" w:rsidRDefault="004C670F" w:rsidP="006650A1">
      <w:pPr>
        <w:pStyle w:val="a6"/>
        <w:rPr>
          <w:rFonts w:ascii="Times New Roman" w:hAnsi="Times New Roman" w:cs="Times New Roman"/>
          <w:sz w:val="28"/>
          <w:szCs w:val="28"/>
          <w:lang w:val="ru-RU"/>
        </w:rPr>
      </w:pPr>
      <w:r w:rsidRPr="00147CBD">
        <w:rPr>
          <w:rFonts w:ascii="Times New Roman" w:eastAsia="Times New Roman" w:hAnsi="Times New Roman" w:cs="Times New Roman"/>
          <w:sz w:val="28"/>
          <w:szCs w:val="28"/>
          <w:lang w:val="ru-RU"/>
        </w:rPr>
        <w:t xml:space="preserve">где </w:t>
      </w:r>
      <w:r w:rsidRPr="003212C5">
        <w:rPr>
          <w:rFonts w:ascii="Times New Roman" w:eastAsia="Times New Roman" w:hAnsi="Times New Roman" w:cs="Times New Roman"/>
          <w:sz w:val="28"/>
          <w:szCs w:val="28"/>
        </w:rPr>
        <w:t>D</w:t>
      </w:r>
      <w:r w:rsidRPr="00147CBD">
        <w:rPr>
          <w:rFonts w:ascii="Times New Roman" w:eastAsia="Times New Roman" w:hAnsi="Times New Roman" w:cs="Times New Roman"/>
          <w:sz w:val="28"/>
          <w:szCs w:val="28"/>
          <w:lang w:val="ru-RU"/>
        </w:rPr>
        <w:t>(</w:t>
      </w:r>
      <w:r w:rsidRPr="003212C5">
        <w:rPr>
          <w:rFonts w:ascii="Times New Roman" w:eastAsia="Times New Roman" w:hAnsi="Times New Roman" w:cs="Times New Roman"/>
          <w:sz w:val="28"/>
          <w:szCs w:val="28"/>
        </w:rPr>
        <w:t>t</w:t>
      </w:r>
      <w:r w:rsidRPr="00147CBD">
        <w:rPr>
          <w:rFonts w:ascii="Times New Roman" w:eastAsia="Times New Roman" w:hAnsi="Times New Roman" w:cs="Times New Roman"/>
          <w:sz w:val="28"/>
          <w:szCs w:val="28"/>
          <w:lang w:val="ru-RU"/>
        </w:rPr>
        <w:t xml:space="preserve">) </w:t>
      </w:r>
      <w:r w:rsidR="00E26880">
        <w:rPr>
          <w:rFonts w:ascii="Times New Roman" w:eastAsia="Times New Roman" w:hAnsi="Times New Roman" w:cs="Times New Roman"/>
          <w:sz w:val="28"/>
          <w:szCs w:val="28"/>
          <w:lang w:val="ru-RU"/>
        </w:rPr>
        <w:t>–</w:t>
      </w:r>
      <w:r w:rsidRPr="00147CBD">
        <w:rPr>
          <w:rFonts w:ascii="Times New Roman" w:eastAsia="Times New Roman" w:hAnsi="Times New Roman" w:cs="Times New Roman"/>
          <w:sz w:val="28"/>
          <w:szCs w:val="28"/>
          <w:lang w:val="ru-RU"/>
        </w:rPr>
        <w:t xml:space="preserve"> вектор наблюдаемых данных в момент времени </w:t>
      </w:r>
      <w:r w:rsidRPr="003212C5">
        <w:rPr>
          <w:rFonts w:ascii="Times New Roman" w:eastAsia="Times New Roman" w:hAnsi="Times New Roman" w:cs="Times New Roman"/>
          <w:sz w:val="28"/>
          <w:szCs w:val="28"/>
        </w:rPr>
        <w:t>t</w:t>
      </w:r>
      <w:r w:rsidRPr="00147CBD">
        <w:rPr>
          <w:rFonts w:ascii="Times New Roman" w:eastAsia="Times New Roman" w:hAnsi="Times New Roman" w:cs="Times New Roman"/>
          <w:sz w:val="28"/>
          <w:szCs w:val="28"/>
          <w:lang w:val="ru-RU"/>
        </w:rPr>
        <w:t xml:space="preserve">. Важно отметить, что </w:t>
      </w:r>
      <w:r w:rsidRPr="003212C5">
        <w:rPr>
          <w:rFonts w:ascii="Times New Roman" w:eastAsia="Times New Roman" w:hAnsi="Times New Roman" w:cs="Times New Roman"/>
          <w:sz w:val="28"/>
          <w:szCs w:val="28"/>
        </w:rPr>
        <w:t>D</w:t>
      </w:r>
      <w:r w:rsidRPr="00147CBD">
        <w:rPr>
          <w:rFonts w:ascii="Times New Roman" w:eastAsia="Times New Roman" w:hAnsi="Times New Roman" w:cs="Times New Roman"/>
          <w:sz w:val="28"/>
          <w:szCs w:val="28"/>
          <w:lang w:val="ru-RU"/>
        </w:rPr>
        <w:t>(</w:t>
      </w:r>
      <w:r w:rsidRPr="003212C5">
        <w:rPr>
          <w:rFonts w:ascii="Times New Roman" w:eastAsia="Times New Roman" w:hAnsi="Times New Roman" w:cs="Times New Roman"/>
          <w:sz w:val="28"/>
          <w:szCs w:val="28"/>
        </w:rPr>
        <w:t>t</w:t>
      </w:r>
      <w:r w:rsidRPr="00147CBD">
        <w:rPr>
          <w:rFonts w:ascii="Times New Roman" w:eastAsia="Times New Roman" w:hAnsi="Times New Roman" w:cs="Times New Roman"/>
          <w:sz w:val="28"/>
          <w:szCs w:val="28"/>
          <w:lang w:val="ru-RU"/>
        </w:rPr>
        <w:t>) является проекцией истинной динамики системы на пространство агрегированных показателей: информация о том, какой именно пользователь просмотрел пост и от кого узнал о н</w:t>
      </w:r>
      <w:r w:rsidR="00DC08AD">
        <w:rPr>
          <w:rFonts w:ascii="Times New Roman" w:eastAsia="Times New Roman" w:hAnsi="Times New Roman" w:cs="Times New Roman"/>
          <w:sz w:val="28"/>
          <w:szCs w:val="28"/>
          <w:lang w:val="ru-RU"/>
        </w:rPr>
        <w:t>е</w:t>
      </w:r>
      <w:r w:rsidRPr="00147CBD">
        <w:rPr>
          <w:rFonts w:ascii="Times New Roman" w:eastAsia="Times New Roman" w:hAnsi="Times New Roman" w:cs="Times New Roman"/>
          <w:sz w:val="28"/>
          <w:szCs w:val="28"/>
          <w:lang w:val="ru-RU"/>
        </w:rPr>
        <w:t>м, безвозвратно теряется в процессе агрегации.</w:t>
      </w:r>
    </w:p>
    <w:p w:rsidR="004C670F" w:rsidRPr="00147CBD" w:rsidRDefault="004C670F" w:rsidP="004C670F">
      <w:pPr>
        <w:pStyle w:val="a6"/>
        <w:ind w:firstLine="709"/>
        <w:rPr>
          <w:rFonts w:ascii="Times New Roman" w:hAnsi="Times New Roman" w:cs="Times New Roman"/>
          <w:sz w:val="28"/>
          <w:szCs w:val="28"/>
          <w:lang w:val="ru-RU"/>
        </w:rPr>
      </w:pPr>
      <w:r w:rsidRPr="00147CBD">
        <w:rPr>
          <w:rFonts w:ascii="Times New Roman" w:eastAsia="Times New Roman" w:hAnsi="Times New Roman" w:cs="Times New Roman"/>
          <w:sz w:val="28"/>
          <w:szCs w:val="28"/>
          <w:lang w:val="ru-RU"/>
        </w:rPr>
        <w:t xml:space="preserve">Задача состоит в восстановлении параметров модели </w:t>
      </w:r>
      <w:r w:rsidRPr="003212C5">
        <w:rPr>
          <w:rFonts w:ascii="Times New Roman" w:eastAsia="Times New Roman" w:hAnsi="Times New Roman" w:cs="Times New Roman"/>
          <w:sz w:val="28"/>
          <w:szCs w:val="28"/>
        </w:rPr>
        <w:t>θ</w:t>
      </w:r>
      <w:r w:rsidRPr="00147CBD">
        <w:rPr>
          <w:rFonts w:ascii="Times New Roman" w:eastAsia="Times New Roman" w:hAnsi="Times New Roman" w:cs="Times New Roman"/>
          <w:sz w:val="28"/>
          <w:szCs w:val="28"/>
          <w:lang w:val="ru-RU"/>
        </w:rPr>
        <w:t xml:space="preserve"> = (</w:t>
      </w:r>
      <w:r w:rsidRPr="003212C5">
        <w:rPr>
          <w:rFonts w:ascii="Times New Roman" w:eastAsia="Times New Roman" w:hAnsi="Times New Roman" w:cs="Times New Roman"/>
          <w:sz w:val="28"/>
          <w:szCs w:val="28"/>
        </w:rPr>
        <w:t>β</w:t>
      </w:r>
      <w:r w:rsidRPr="00147CBD">
        <w:rPr>
          <w:rFonts w:ascii="Times New Roman" w:eastAsia="Times New Roman" w:hAnsi="Times New Roman" w:cs="Times New Roman"/>
          <w:sz w:val="28"/>
          <w:szCs w:val="28"/>
          <w:lang w:val="ru-RU"/>
        </w:rPr>
        <w:t xml:space="preserve">, </w:t>
      </w:r>
      <w:r w:rsidRPr="003212C5">
        <w:rPr>
          <w:rFonts w:ascii="Times New Roman" w:eastAsia="Times New Roman" w:hAnsi="Times New Roman" w:cs="Times New Roman"/>
          <w:sz w:val="28"/>
          <w:szCs w:val="28"/>
        </w:rPr>
        <w:t>γ</w:t>
      </w:r>
      <w:r w:rsidRPr="00147CBD">
        <w:rPr>
          <w:rFonts w:ascii="Times New Roman" w:eastAsia="Times New Roman" w:hAnsi="Times New Roman" w:cs="Times New Roman"/>
          <w:sz w:val="28"/>
          <w:szCs w:val="28"/>
          <w:lang w:val="ru-RU"/>
        </w:rPr>
        <w:t xml:space="preserve">) по неполным наблюдениям </w:t>
      </w:r>
      <w:r w:rsidRPr="003212C5">
        <w:rPr>
          <w:rFonts w:ascii="Times New Roman" w:eastAsia="Times New Roman" w:hAnsi="Times New Roman" w:cs="Times New Roman"/>
          <w:sz w:val="28"/>
          <w:szCs w:val="28"/>
        </w:rPr>
        <w:t>D</w:t>
      </w:r>
      <w:r w:rsidRPr="00147CBD">
        <w:rPr>
          <w:rFonts w:ascii="Times New Roman" w:eastAsia="Times New Roman" w:hAnsi="Times New Roman" w:cs="Times New Roman"/>
          <w:sz w:val="28"/>
          <w:szCs w:val="28"/>
          <w:lang w:val="ru-RU"/>
        </w:rPr>
        <w:t>(</w:t>
      </w:r>
      <w:r w:rsidRPr="003212C5">
        <w:rPr>
          <w:rFonts w:ascii="Times New Roman" w:eastAsia="Times New Roman" w:hAnsi="Times New Roman" w:cs="Times New Roman"/>
          <w:sz w:val="28"/>
          <w:szCs w:val="28"/>
        </w:rPr>
        <w:t>t</w:t>
      </w:r>
      <w:r w:rsidRPr="00147CBD">
        <w:rPr>
          <w:rFonts w:ascii="Times New Roman" w:eastAsia="Times New Roman" w:hAnsi="Times New Roman" w:cs="Times New Roman"/>
          <w:sz w:val="28"/>
          <w:szCs w:val="28"/>
          <w:lang w:val="ru-RU"/>
        </w:rPr>
        <w:t>), что представляет собой обратную задачу идентификации параметров в условиях неопредел</w:t>
      </w:r>
      <w:r w:rsidR="00DC08AD">
        <w:rPr>
          <w:rFonts w:ascii="Times New Roman" w:eastAsia="Times New Roman" w:hAnsi="Times New Roman" w:cs="Times New Roman"/>
          <w:sz w:val="28"/>
          <w:szCs w:val="28"/>
          <w:lang w:val="ru-RU"/>
        </w:rPr>
        <w:t>е</w:t>
      </w:r>
      <w:r w:rsidRPr="00147CBD">
        <w:rPr>
          <w:rFonts w:ascii="Times New Roman" w:eastAsia="Times New Roman" w:hAnsi="Times New Roman" w:cs="Times New Roman"/>
          <w:sz w:val="28"/>
          <w:szCs w:val="28"/>
          <w:lang w:val="ru-RU"/>
        </w:rPr>
        <w:t>нности</w:t>
      </w:r>
      <w:r w:rsidR="00145707">
        <w:rPr>
          <w:rFonts w:ascii="Times New Roman" w:eastAsia="Times New Roman" w:hAnsi="Times New Roman" w:cs="Times New Roman"/>
          <w:sz w:val="28"/>
          <w:szCs w:val="28"/>
          <w:lang w:val="ru-RU"/>
        </w:rPr>
        <w:t xml:space="preserve"> [</w:t>
      </w:r>
      <w:r w:rsidR="00145707" w:rsidRPr="00145707">
        <w:rPr>
          <w:rFonts w:ascii="Times New Roman" w:eastAsia="Times New Roman" w:hAnsi="Times New Roman" w:cs="Times New Roman"/>
          <w:sz w:val="28"/>
          <w:szCs w:val="28"/>
          <w:lang w:val="ru-RU"/>
        </w:rPr>
        <w:t>9</w:t>
      </w:r>
      <w:r w:rsidRPr="007C33CF">
        <w:rPr>
          <w:rFonts w:ascii="Times New Roman" w:eastAsia="Times New Roman" w:hAnsi="Times New Roman" w:cs="Times New Roman"/>
          <w:sz w:val="28"/>
          <w:szCs w:val="28"/>
          <w:lang w:val="ru-RU"/>
        </w:rPr>
        <w:t>]</w:t>
      </w:r>
      <w:r w:rsidRPr="00147CBD">
        <w:rPr>
          <w:rFonts w:ascii="Times New Roman" w:eastAsia="Times New Roman" w:hAnsi="Times New Roman" w:cs="Times New Roman"/>
          <w:sz w:val="28"/>
          <w:szCs w:val="28"/>
          <w:lang w:val="ru-RU"/>
        </w:rPr>
        <w:t>:</w:t>
      </w:r>
    </w:p>
    <w:p w:rsidR="004C670F" w:rsidRPr="00272432" w:rsidRDefault="004C670F" w:rsidP="004C670F">
      <w:pPr>
        <w:pStyle w:val="a6"/>
        <w:ind w:firstLine="709"/>
        <w:rPr>
          <w:rFonts w:ascii="Times New Roman" w:hAnsi="Times New Roman" w:cs="Times New Roman"/>
          <w:sz w:val="28"/>
          <w:szCs w:val="28"/>
          <w:lang w:val="ru-RU"/>
        </w:rPr>
      </w:pPr>
    </w:p>
    <w:tbl>
      <w:tblPr>
        <w:tblW w:w="0" w:type="auto"/>
        <w:tblLook w:val="04A0" w:firstRow="1" w:lastRow="0" w:firstColumn="1" w:lastColumn="0" w:noHBand="0" w:noVBand="1"/>
      </w:tblPr>
      <w:tblGrid>
        <w:gridCol w:w="9095"/>
        <w:gridCol w:w="543"/>
      </w:tblGrid>
      <w:tr w:rsidR="004C670F" w:rsidTr="000A02B5">
        <w:tc>
          <w:tcPr>
            <w:tcW w:w="9095" w:type="dxa"/>
          </w:tcPr>
          <w:p w:rsidR="004C670F" w:rsidRPr="003D19CC" w:rsidRDefault="004C670F" w:rsidP="004C670F">
            <w:pPr>
              <w:pStyle w:val="a6"/>
              <w:ind w:firstLine="709"/>
              <w:jc w:val="center"/>
              <w:rPr>
                <w:rFonts w:ascii="Times New Roman" w:hAnsi="Times New Roman" w:cs="Times New Roman"/>
                <w:sz w:val="28"/>
                <w:szCs w:val="28"/>
              </w:rPr>
            </w:pPr>
            <m:oMathPara>
              <m:oMath>
                <m:r>
                  <w:rPr>
                    <w:rFonts w:ascii="Cambria Math" w:eastAsia="Times New Roman" w:hAnsi="Cambria Math" w:cs="Times New Roman"/>
                    <w:sz w:val="28"/>
                    <w:szCs w:val="28"/>
                  </w:rPr>
                  <m:t>θ</m:t>
                </m:r>
                <m:r>
                  <w:rPr>
                    <w:rFonts w:ascii="Cambria Math" w:eastAsia="Times New Roman" w:hAnsi="Cambria Math" w:cs="Times New Roman"/>
                    <w:sz w:val="28"/>
                    <w:szCs w:val="28"/>
                    <w:lang w:val="ru-RU"/>
                  </w:rPr>
                  <m:t xml:space="preserve">* = </m:t>
                </m:r>
                <m:r>
                  <w:rPr>
                    <w:rFonts w:ascii="Cambria Math" w:eastAsia="Times New Roman" w:hAnsi="Cambria Math" w:cs="Times New Roman"/>
                    <w:sz w:val="28"/>
                    <w:szCs w:val="28"/>
                  </w:rPr>
                  <m:t>argmin</m:t>
                </m:r>
                <m:r>
                  <w:rPr>
                    <w:rFonts w:ascii="Cambria Math" w:eastAsia="Times New Roman" w:hAnsi="Cambria Math" w:cs="Times New Roman"/>
                    <w:sz w:val="28"/>
                    <w:szCs w:val="28"/>
                    <w:lang w:val="ru-RU"/>
                  </w:rPr>
                  <m:t xml:space="preserve"> </m:t>
                </m:r>
                <m:r>
                  <w:rPr>
                    <w:rFonts w:ascii="Cambria Math" w:eastAsia="Times New Roman" w:hAnsi="Cambria Math" w:cs="Times New Roman"/>
                    <w:sz w:val="28"/>
                    <w:szCs w:val="28"/>
                  </w:rPr>
                  <m:t>L</m:t>
                </m:r>
                <m:r>
                  <w:rPr>
                    <w:rFonts w:ascii="Cambria Math" w:eastAsia="Times New Roman" w:hAnsi="Cambria Math" w:cs="Times New Roman"/>
                    <w:sz w:val="28"/>
                    <w:szCs w:val="28"/>
                    <w:lang w:val="ru-RU"/>
                  </w:rPr>
                  <m:t>(</m:t>
                </m:r>
                <m:r>
                  <w:rPr>
                    <w:rFonts w:ascii="Cambria Math" w:eastAsia="Times New Roman" w:hAnsi="Cambria Math" w:cs="Times New Roman"/>
                    <w:sz w:val="28"/>
                    <w:szCs w:val="28"/>
                  </w:rPr>
                  <m:t>θ</m:t>
                </m:r>
                <m:r>
                  <w:rPr>
                    <w:rFonts w:ascii="Cambria Math" w:eastAsia="Times New Roman" w:hAnsi="Cambria Math" w:cs="Times New Roman"/>
                    <w:sz w:val="28"/>
                    <w:szCs w:val="28"/>
                    <w:lang w:val="ru-RU"/>
                  </w:rPr>
                  <m:t xml:space="preserve"> | </m:t>
                </m:r>
                <m:r>
                  <w:rPr>
                    <w:rFonts w:ascii="Cambria Math" w:eastAsia="Times New Roman" w:hAnsi="Cambria Math" w:cs="Times New Roman"/>
                    <w:sz w:val="28"/>
                    <w:szCs w:val="28"/>
                  </w:rPr>
                  <m:t>D</m:t>
                </m:r>
                <m:r>
                  <w:rPr>
                    <w:rFonts w:ascii="Cambria Math" w:eastAsia="Times New Roman" w:hAnsi="Cambria Math" w:cs="Times New Roman"/>
                    <w:sz w:val="28"/>
                    <w:szCs w:val="28"/>
                    <w:lang w:val="ru-RU"/>
                  </w:rPr>
                  <m:t>(</m:t>
                </m:r>
                <m:r>
                  <w:rPr>
                    <w:rFonts w:ascii="Cambria Math" w:eastAsia="Times New Roman" w:hAnsi="Cambria Math" w:cs="Times New Roman"/>
                    <w:sz w:val="28"/>
                    <w:szCs w:val="28"/>
                  </w:rPr>
                  <m:t>t</m:t>
                </m:r>
                <m:r>
                  <w:rPr>
                    <w:rFonts w:ascii="Cambria Math" w:eastAsia="Times New Roman" w:hAnsi="Cambria Math" w:cs="Times New Roman"/>
                    <w:sz w:val="28"/>
                    <w:szCs w:val="28"/>
                    <w:lang w:val="ru-RU"/>
                  </w:rPr>
                  <m:t>))</m:t>
                </m:r>
              </m:oMath>
            </m:oMathPara>
          </w:p>
          <w:p w:rsidR="004C670F" w:rsidRPr="003D19CC" w:rsidRDefault="004C670F" w:rsidP="004C670F">
            <w:pPr>
              <w:pStyle w:val="a6"/>
              <w:ind w:firstLine="709"/>
              <w:jc w:val="center"/>
              <w:rPr>
                <w:rFonts w:ascii="Times New Roman" w:hAnsi="Times New Roman" w:cs="Times New Roman"/>
                <w:sz w:val="28"/>
                <w:szCs w:val="28"/>
              </w:rPr>
            </w:pPr>
          </w:p>
        </w:tc>
        <w:tc>
          <w:tcPr>
            <w:tcW w:w="543" w:type="dxa"/>
          </w:tcPr>
          <w:p w:rsidR="004C670F" w:rsidRDefault="004C670F" w:rsidP="004C670F">
            <w:pPr>
              <w:pStyle w:val="a6"/>
              <w:rPr>
                <w:rFonts w:ascii="Times New Roman" w:hAnsi="Times New Roman" w:cs="Times New Roman"/>
                <w:sz w:val="28"/>
                <w:szCs w:val="28"/>
              </w:rPr>
            </w:pPr>
            <w:r>
              <w:rPr>
                <w:rFonts w:ascii="Times New Roman" w:hAnsi="Times New Roman" w:cs="Times New Roman"/>
                <w:sz w:val="28"/>
                <w:szCs w:val="28"/>
              </w:rPr>
              <w:t>(2)</w:t>
            </w:r>
          </w:p>
        </w:tc>
      </w:tr>
    </w:tbl>
    <w:p w:rsidR="004C670F" w:rsidRPr="00147CBD" w:rsidRDefault="000A02B5" w:rsidP="006650A1">
      <w:pPr>
        <w:pStyle w:val="a6"/>
        <w:rPr>
          <w:rFonts w:ascii="Times New Roman" w:hAnsi="Times New Roman" w:cs="Times New Roman"/>
          <w:sz w:val="28"/>
          <w:szCs w:val="28"/>
          <w:lang w:val="ru-RU"/>
        </w:rPr>
      </w:pPr>
      <w:r w:rsidRPr="000A02B5">
        <w:rPr>
          <w:rFonts w:ascii="Times New Roman" w:eastAsia="Times New Roman" w:hAnsi="Times New Roman" w:cs="Times New Roman"/>
          <w:sz w:val="28"/>
          <w:szCs w:val="28"/>
          <w:lang w:val="ru-RU"/>
        </w:rPr>
        <w:t xml:space="preserve">где L </w:t>
      </w:r>
      <w:r w:rsidR="00D43C79">
        <w:rPr>
          <w:rFonts w:ascii="Times New Roman" w:eastAsia="Times New Roman" w:hAnsi="Times New Roman" w:cs="Times New Roman"/>
          <w:sz w:val="28"/>
          <w:szCs w:val="28"/>
          <w:lang w:val="ru-RU"/>
        </w:rPr>
        <w:t>–</w:t>
      </w:r>
      <w:r w:rsidRPr="000A02B5">
        <w:rPr>
          <w:rFonts w:ascii="Times New Roman" w:eastAsia="Times New Roman" w:hAnsi="Times New Roman" w:cs="Times New Roman"/>
          <w:sz w:val="28"/>
          <w:szCs w:val="28"/>
          <w:lang w:val="ru-RU"/>
        </w:rPr>
        <w:t xml:space="preserve"> функция потерь, которая измеряет расхождения между модельными предсказаниями и наблюдениями. Обратная задача (2) является некорректно поставленной в классическом смысле Адамара, в этом случае при фиксированных наблюдениях D(t) присутствуют бесконечное множество пар (β, γ),</w:t>
      </w:r>
      <w:r w:rsidR="004C670F" w:rsidRPr="00147CBD">
        <w:rPr>
          <w:rFonts w:ascii="Times New Roman" w:eastAsia="Times New Roman" w:hAnsi="Times New Roman" w:cs="Times New Roman"/>
          <w:sz w:val="28"/>
          <w:szCs w:val="28"/>
          <w:lang w:val="ru-RU"/>
        </w:rPr>
        <w:t xml:space="preserve"> воспроизводящих наблюдаемую динамику с приемлемой точностью</w:t>
      </w:r>
      <w:r w:rsidR="00451FE5">
        <w:rPr>
          <w:rFonts w:ascii="Times New Roman" w:eastAsia="Times New Roman" w:hAnsi="Times New Roman" w:cs="Times New Roman"/>
          <w:sz w:val="28"/>
          <w:szCs w:val="28"/>
          <w:lang w:val="ru-RU"/>
        </w:rPr>
        <w:t>. Регуляризация задачи</w:t>
      </w:r>
      <w:r w:rsidR="005C026A">
        <w:rPr>
          <w:rFonts w:ascii="Times New Roman" w:eastAsia="Times New Roman" w:hAnsi="Times New Roman" w:cs="Times New Roman"/>
          <w:sz w:val="28"/>
          <w:szCs w:val="28"/>
          <w:lang w:val="ru-RU"/>
        </w:rPr>
        <w:t xml:space="preserve"> (2)</w:t>
      </w:r>
      <w:r w:rsidR="004C670F" w:rsidRPr="00C254B7">
        <w:rPr>
          <w:rFonts w:ascii="Times New Roman" w:eastAsia="Times New Roman" w:hAnsi="Times New Roman" w:cs="Times New Roman"/>
          <w:sz w:val="28"/>
          <w:szCs w:val="28"/>
          <w:lang w:val="ru-RU"/>
        </w:rPr>
        <w:t xml:space="preserve"> в предлагаемом методе достигается аналитически: параметры β и γ вычисляются непосредственно через угловые коэффициенты касательных к эмпирическим кривым в </w:t>
      </w:r>
      <w:r>
        <w:rPr>
          <w:rFonts w:ascii="Times New Roman" w:eastAsia="Times New Roman" w:hAnsi="Times New Roman" w:cs="Times New Roman"/>
          <w:sz w:val="28"/>
          <w:szCs w:val="28"/>
          <w:lang w:val="ru-RU"/>
        </w:rPr>
        <w:t>определенных</w:t>
      </w:r>
      <w:r w:rsidR="004C670F" w:rsidRPr="00C254B7">
        <w:rPr>
          <w:rFonts w:ascii="Times New Roman" w:eastAsia="Times New Roman" w:hAnsi="Times New Roman" w:cs="Times New Roman"/>
          <w:sz w:val="28"/>
          <w:szCs w:val="28"/>
          <w:lang w:val="ru-RU"/>
        </w:rPr>
        <w:t xml:space="preserve"> точках, что исключает необходимость итерационной минимизации функции потерь.</w:t>
      </w:r>
      <w:r>
        <w:rPr>
          <w:rFonts w:ascii="Times New Roman" w:eastAsia="Times New Roman" w:hAnsi="Times New Roman" w:cs="Times New Roman"/>
          <w:sz w:val="28"/>
          <w:szCs w:val="28"/>
          <w:lang w:val="ru-RU"/>
        </w:rPr>
        <w:t xml:space="preserve"> </w:t>
      </w:r>
    </w:p>
    <w:p w:rsidR="004C670F" w:rsidRPr="00CE775E" w:rsidRDefault="000A02B5" w:rsidP="004C670F">
      <w:pPr>
        <w:pStyle w:val="a6"/>
        <w:ind w:firstLine="709"/>
        <w:rPr>
          <w:rFonts w:ascii="Times New Roman" w:hAnsi="Times New Roman" w:cs="Times New Roman"/>
          <w:sz w:val="28"/>
          <w:szCs w:val="28"/>
          <w:lang w:val="ru-RU"/>
        </w:rPr>
      </w:pPr>
      <w:r w:rsidRPr="000A02B5">
        <w:rPr>
          <w:rFonts w:ascii="Times New Roman" w:eastAsia="Times New Roman" w:hAnsi="Times New Roman" w:cs="Times New Roman"/>
          <w:sz w:val="28"/>
          <w:szCs w:val="28"/>
          <w:lang w:val="ru-RU"/>
        </w:rPr>
        <w:t>Модели распространения инфекционных заболеваний, изначально созданные для описания развития инфекций, получили широкое применение для моделирования информационных процессов. SIR</w:t>
      </w:r>
      <w:r w:rsidR="009F6F5F">
        <w:rPr>
          <w:rFonts w:ascii="Times New Roman" w:eastAsia="Times New Roman" w:hAnsi="Times New Roman" w:cs="Times New Roman"/>
          <w:sz w:val="28"/>
          <w:szCs w:val="28"/>
          <w:lang w:val="ru-RU"/>
        </w:rPr>
        <w:t xml:space="preserve"> </w:t>
      </w:r>
      <w:r w:rsidRPr="000A02B5">
        <w:rPr>
          <w:rFonts w:ascii="Times New Roman" w:eastAsia="Times New Roman" w:hAnsi="Times New Roman" w:cs="Times New Roman"/>
          <w:sz w:val="28"/>
          <w:szCs w:val="28"/>
          <w:lang w:val="ru-RU"/>
        </w:rPr>
        <w:t>модель описывается системой тр</w:t>
      </w:r>
      <w:r w:rsidR="00903F55">
        <w:rPr>
          <w:rFonts w:ascii="Times New Roman" w:eastAsia="Times New Roman" w:hAnsi="Times New Roman" w:cs="Times New Roman"/>
          <w:sz w:val="28"/>
          <w:szCs w:val="28"/>
          <w:lang w:val="ru-RU"/>
        </w:rPr>
        <w:t>е</w:t>
      </w:r>
      <w:r w:rsidRPr="000A02B5">
        <w:rPr>
          <w:rFonts w:ascii="Times New Roman" w:eastAsia="Times New Roman" w:hAnsi="Times New Roman" w:cs="Times New Roman"/>
          <w:sz w:val="28"/>
          <w:szCs w:val="28"/>
          <w:lang w:val="ru-RU"/>
        </w:rPr>
        <w:t>х дифференциальных уравнений</w:t>
      </w:r>
      <w:r w:rsidR="004C670F" w:rsidRPr="00C52207">
        <w:rPr>
          <w:rFonts w:ascii="Times New Roman" w:eastAsia="Times New Roman" w:hAnsi="Times New Roman" w:cs="Times New Roman"/>
          <w:sz w:val="28"/>
          <w:szCs w:val="28"/>
          <w:lang w:val="ru-RU"/>
        </w:rPr>
        <w:t xml:space="preserve">, в которых скорость изменения каждого компартмента определяется параметрами β и γ </w:t>
      </w:r>
      <w:r w:rsidR="00145707">
        <w:rPr>
          <w:rFonts w:ascii="Times New Roman" w:eastAsia="Times New Roman" w:hAnsi="Times New Roman" w:cs="Times New Roman"/>
          <w:sz w:val="28"/>
          <w:szCs w:val="28"/>
          <w:lang w:val="ru-RU"/>
        </w:rPr>
        <w:t>[</w:t>
      </w:r>
      <w:r w:rsidR="00145707" w:rsidRPr="00145707">
        <w:rPr>
          <w:rFonts w:ascii="Times New Roman" w:eastAsia="Times New Roman" w:hAnsi="Times New Roman" w:cs="Times New Roman"/>
          <w:sz w:val="28"/>
          <w:szCs w:val="28"/>
          <w:lang w:val="ru-RU"/>
        </w:rPr>
        <w:t>10, 11</w:t>
      </w:r>
      <w:r w:rsidR="00CE775E">
        <w:rPr>
          <w:rFonts w:ascii="Times New Roman" w:eastAsia="Times New Roman" w:hAnsi="Times New Roman" w:cs="Times New Roman"/>
          <w:sz w:val="28"/>
          <w:szCs w:val="28"/>
          <w:lang w:val="ru-RU"/>
        </w:rPr>
        <w:t>]</w:t>
      </w:r>
      <w:r w:rsidR="00CE775E" w:rsidRPr="00CE775E">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lang w:val="ru-RU"/>
        </w:rPr>
        <w:t xml:space="preserve"> </w:t>
      </w:r>
    </w:p>
    <w:p w:rsidR="004C670F" w:rsidRPr="00147CBD" w:rsidRDefault="004C670F" w:rsidP="004C670F">
      <w:pPr>
        <w:pStyle w:val="a6"/>
        <w:ind w:firstLine="709"/>
        <w:rPr>
          <w:rFonts w:ascii="Times New Roman" w:hAnsi="Times New Roman" w:cs="Times New Roman"/>
          <w:sz w:val="28"/>
          <w:szCs w:val="28"/>
          <w:lang w:val="ru-RU"/>
        </w:rPr>
      </w:pPr>
      <w:r w:rsidRPr="00147CBD">
        <w:rPr>
          <w:rFonts w:ascii="Times New Roman" w:eastAsia="Times New Roman" w:hAnsi="Times New Roman" w:cs="Times New Roman"/>
          <w:sz w:val="28"/>
          <w:szCs w:val="28"/>
          <w:lang w:val="ru-RU"/>
        </w:rPr>
        <w:t xml:space="preserve">Основная проблема </w:t>
      </w:r>
      <w:r w:rsidR="009F6F5F">
        <w:rPr>
          <w:rFonts w:ascii="Times New Roman" w:eastAsia="Times New Roman" w:hAnsi="Times New Roman" w:cs="Times New Roman"/>
          <w:sz w:val="28"/>
          <w:szCs w:val="28"/>
          <w:lang w:val="ru-RU"/>
        </w:rPr>
        <w:t>адаптирования</w:t>
      </w:r>
      <w:r w:rsidRPr="00147CBD">
        <w:rPr>
          <w:rFonts w:ascii="Times New Roman" w:eastAsia="Times New Roman" w:hAnsi="Times New Roman" w:cs="Times New Roman"/>
          <w:sz w:val="28"/>
          <w:szCs w:val="28"/>
          <w:lang w:val="ru-RU"/>
        </w:rPr>
        <w:t xml:space="preserve"> </w:t>
      </w:r>
      <w:r w:rsidRPr="003212C5">
        <w:rPr>
          <w:rFonts w:ascii="Times New Roman" w:eastAsia="Times New Roman" w:hAnsi="Times New Roman" w:cs="Times New Roman"/>
          <w:sz w:val="28"/>
          <w:szCs w:val="28"/>
        </w:rPr>
        <w:t>SIR</w:t>
      </w:r>
      <w:r w:rsidR="009F6F5F">
        <w:rPr>
          <w:rFonts w:ascii="Times New Roman" w:eastAsia="Times New Roman" w:hAnsi="Times New Roman" w:cs="Times New Roman"/>
          <w:sz w:val="28"/>
          <w:szCs w:val="28"/>
          <w:lang w:val="ru-RU"/>
        </w:rPr>
        <w:t xml:space="preserve"> </w:t>
      </w:r>
      <w:r w:rsidRPr="00147CBD">
        <w:rPr>
          <w:rFonts w:ascii="Times New Roman" w:eastAsia="Times New Roman" w:hAnsi="Times New Roman" w:cs="Times New Roman"/>
          <w:sz w:val="28"/>
          <w:szCs w:val="28"/>
          <w:lang w:val="ru-RU"/>
        </w:rPr>
        <w:t xml:space="preserve">модели к социальным сетям заключается в отсутствии методов определения параметров </w:t>
      </w:r>
      <w:r w:rsidRPr="003212C5">
        <w:rPr>
          <w:rFonts w:ascii="Times New Roman" w:eastAsia="Times New Roman" w:hAnsi="Times New Roman" w:cs="Times New Roman"/>
          <w:sz w:val="28"/>
          <w:szCs w:val="28"/>
        </w:rPr>
        <w:t>β</w:t>
      </w:r>
      <w:r w:rsidRPr="00147CBD">
        <w:rPr>
          <w:rFonts w:ascii="Times New Roman" w:eastAsia="Times New Roman" w:hAnsi="Times New Roman" w:cs="Times New Roman"/>
          <w:sz w:val="28"/>
          <w:szCs w:val="28"/>
          <w:lang w:val="ru-RU"/>
        </w:rPr>
        <w:t xml:space="preserve"> и </w:t>
      </w:r>
      <w:r w:rsidRPr="003212C5">
        <w:rPr>
          <w:rFonts w:ascii="Times New Roman" w:eastAsia="Times New Roman" w:hAnsi="Times New Roman" w:cs="Times New Roman"/>
          <w:sz w:val="28"/>
          <w:szCs w:val="28"/>
        </w:rPr>
        <w:t>γ</w:t>
      </w:r>
      <w:r w:rsidRPr="00147CBD">
        <w:rPr>
          <w:rFonts w:ascii="Times New Roman" w:eastAsia="Times New Roman" w:hAnsi="Times New Roman" w:cs="Times New Roman"/>
          <w:sz w:val="28"/>
          <w:szCs w:val="28"/>
          <w:lang w:val="ru-RU"/>
        </w:rPr>
        <w:t xml:space="preserve"> по цифровым данным. Существующие </w:t>
      </w:r>
      <w:r w:rsidR="00E0771D">
        <w:rPr>
          <w:rFonts w:ascii="Times New Roman" w:eastAsia="Times New Roman" w:hAnsi="Times New Roman" w:cs="Times New Roman"/>
          <w:sz w:val="28"/>
          <w:szCs w:val="28"/>
          <w:lang w:val="ru-RU"/>
        </w:rPr>
        <w:t>методы</w:t>
      </w:r>
      <w:r w:rsidRPr="00147CBD">
        <w:rPr>
          <w:rFonts w:ascii="Times New Roman" w:eastAsia="Times New Roman" w:hAnsi="Times New Roman" w:cs="Times New Roman"/>
          <w:sz w:val="28"/>
          <w:szCs w:val="28"/>
          <w:lang w:val="ru-RU"/>
        </w:rPr>
        <w:t xml:space="preserve"> либо </w:t>
      </w:r>
      <w:r w:rsidR="00E0771D">
        <w:rPr>
          <w:rFonts w:ascii="Times New Roman" w:eastAsia="Times New Roman" w:hAnsi="Times New Roman" w:cs="Times New Roman"/>
          <w:sz w:val="28"/>
          <w:szCs w:val="28"/>
          <w:lang w:val="ru-RU"/>
        </w:rPr>
        <w:t>основываются на полном знании</w:t>
      </w:r>
      <w:r w:rsidRPr="00147CBD">
        <w:rPr>
          <w:rFonts w:ascii="Times New Roman" w:eastAsia="Times New Roman" w:hAnsi="Times New Roman" w:cs="Times New Roman"/>
          <w:sz w:val="28"/>
          <w:szCs w:val="28"/>
          <w:lang w:val="ru-RU"/>
        </w:rPr>
        <w:t xml:space="preserve"> структуры сети (что недоступно на практике), либо </w:t>
      </w:r>
      <w:r w:rsidR="00E0771D">
        <w:rPr>
          <w:rFonts w:ascii="Times New Roman" w:eastAsia="Times New Roman" w:hAnsi="Times New Roman" w:cs="Times New Roman"/>
          <w:sz w:val="28"/>
          <w:szCs w:val="28"/>
          <w:lang w:val="ru-RU"/>
        </w:rPr>
        <w:t>строятся на эвристических оценках</w:t>
      </w:r>
      <w:r w:rsidRPr="00147CBD">
        <w:rPr>
          <w:rFonts w:ascii="Times New Roman" w:eastAsia="Times New Roman" w:hAnsi="Times New Roman" w:cs="Times New Roman"/>
          <w:sz w:val="28"/>
          <w:szCs w:val="28"/>
          <w:lang w:val="ru-RU"/>
        </w:rPr>
        <w:t xml:space="preserve"> без строгого математического </w:t>
      </w:r>
      <w:r w:rsidRPr="00156369">
        <w:rPr>
          <w:rFonts w:ascii="Times New Roman" w:eastAsia="Times New Roman" w:hAnsi="Times New Roman" w:cs="Times New Roman"/>
          <w:sz w:val="28"/>
          <w:szCs w:val="28"/>
          <w:lang w:val="ru-RU"/>
        </w:rPr>
        <w:t xml:space="preserve">обоснования </w:t>
      </w:r>
      <w:r w:rsidR="00145707">
        <w:rPr>
          <w:rFonts w:ascii="Times New Roman" w:eastAsia="Times New Roman" w:hAnsi="Times New Roman" w:cs="Times New Roman"/>
          <w:sz w:val="28"/>
          <w:szCs w:val="28"/>
          <w:lang w:val="ru-RU"/>
        </w:rPr>
        <w:t>[</w:t>
      </w:r>
      <w:r w:rsidR="00145707" w:rsidRPr="00145707">
        <w:rPr>
          <w:rFonts w:ascii="Times New Roman" w:eastAsia="Times New Roman" w:hAnsi="Times New Roman" w:cs="Times New Roman"/>
          <w:sz w:val="28"/>
          <w:szCs w:val="28"/>
          <w:lang w:val="ru-RU"/>
        </w:rPr>
        <w:t>12</w:t>
      </w:r>
      <w:r w:rsidRPr="00156369">
        <w:rPr>
          <w:rFonts w:ascii="Times New Roman" w:eastAsia="Times New Roman" w:hAnsi="Times New Roman" w:cs="Times New Roman"/>
          <w:sz w:val="28"/>
          <w:szCs w:val="28"/>
          <w:lang w:val="ru-RU"/>
        </w:rPr>
        <w:t>]. Так</w:t>
      </w:r>
      <w:r w:rsidRPr="00147CBD">
        <w:rPr>
          <w:rFonts w:ascii="Times New Roman" w:eastAsia="Times New Roman" w:hAnsi="Times New Roman" w:cs="Times New Roman"/>
          <w:sz w:val="28"/>
          <w:szCs w:val="28"/>
          <w:lang w:val="ru-RU"/>
        </w:rPr>
        <w:t xml:space="preserve">, простейшая оценка </w:t>
      </w:r>
      <w:r w:rsidRPr="003212C5">
        <w:rPr>
          <w:rFonts w:ascii="Times New Roman" w:eastAsia="Times New Roman" w:hAnsi="Times New Roman" w:cs="Times New Roman"/>
          <w:sz w:val="28"/>
          <w:szCs w:val="28"/>
        </w:rPr>
        <w:t>β</w:t>
      </w:r>
      <w:r w:rsidRPr="00147CBD">
        <w:rPr>
          <w:rFonts w:ascii="Times New Roman" w:eastAsia="Times New Roman" w:hAnsi="Times New Roman" w:cs="Times New Roman"/>
          <w:sz w:val="28"/>
          <w:szCs w:val="28"/>
          <w:lang w:val="ru-RU"/>
        </w:rPr>
        <w:t xml:space="preserve"> ≈ </w:t>
      </w:r>
      <w:r w:rsidRPr="003212C5">
        <w:rPr>
          <w:rFonts w:ascii="Times New Roman" w:eastAsia="Times New Roman" w:hAnsi="Times New Roman" w:cs="Times New Roman"/>
          <w:sz w:val="28"/>
          <w:szCs w:val="28"/>
        </w:rPr>
        <w:t>ΔI</w:t>
      </w:r>
      <w:r w:rsidRPr="00147CBD">
        <w:rPr>
          <w:rFonts w:ascii="Times New Roman" w:eastAsia="Times New Roman" w:hAnsi="Times New Roman" w:cs="Times New Roman"/>
          <w:sz w:val="28"/>
          <w:szCs w:val="28"/>
          <w:lang w:val="ru-RU"/>
        </w:rPr>
        <w:t xml:space="preserve"> / (</w:t>
      </w:r>
      <w:r w:rsidRPr="003212C5">
        <w:rPr>
          <w:rFonts w:ascii="Times New Roman" w:eastAsia="Times New Roman" w:hAnsi="Times New Roman" w:cs="Times New Roman"/>
          <w:sz w:val="28"/>
          <w:szCs w:val="28"/>
        </w:rPr>
        <w:t>S</w:t>
      </w:r>
      <w:r w:rsidRPr="00147CBD">
        <w:rPr>
          <w:rFonts w:ascii="Times New Roman" w:eastAsia="Times New Roman" w:hAnsi="Times New Roman" w:cs="Times New Roman"/>
          <w:sz w:val="28"/>
          <w:szCs w:val="28"/>
          <w:lang w:val="ru-RU"/>
        </w:rPr>
        <w:t xml:space="preserve"> </w:t>
      </w:r>
      <w:r w:rsidRPr="003212C5">
        <w:rPr>
          <w:rFonts w:ascii="Times New Roman" w:eastAsia="Times New Roman" w:hAnsi="Times New Roman" w:cs="Times New Roman"/>
          <w:sz w:val="28"/>
          <w:szCs w:val="28"/>
        </w:rPr>
        <w:t>I</w:t>
      </w:r>
      <w:r w:rsidR="007E543F">
        <w:rPr>
          <w:rFonts w:ascii="Times New Roman" w:eastAsia="Times New Roman" w:hAnsi="Times New Roman" w:cs="Times New Roman"/>
          <w:sz w:val="28"/>
          <w:szCs w:val="28"/>
          <w:lang w:val="ru-RU"/>
        </w:rPr>
        <w:t xml:space="preserve"> </w:t>
      </w:r>
      <w:r w:rsidRPr="003212C5">
        <w:rPr>
          <w:rFonts w:ascii="Times New Roman" w:eastAsia="Times New Roman" w:hAnsi="Times New Roman" w:cs="Times New Roman"/>
          <w:sz w:val="28"/>
          <w:szCs w:val="28"/>
        </w:rPr>
        <w:t>Δt</w:t>
      </w:r>
      <w:r w:rsidRPr="00147CBD">
        <w:rPr>
          <w:rFonts w:ascii="Times New Roman" w:eastAsia="Times New Roman" w:hAnsi="Times New Roman" w:cs="Times New Roman"/>
          <w:sz w:val="28"/>
          <w:szCs w:val="28"/>
          <w:lang w:val="ru-RU"/>
        </w:rPr>
        <w:t xml:space="preserve">) </w:t>
      </w:r>
      <w:r w:rsidR="00E0771D" w:rsidRPr="00E0771D">
        <w:rPr>
          <w:rFonts w:ascii="Times New Roman" w:eastAsia="Times New Roman" w:hAnsi="Times New Roman" w:cs="Times New Roman"/>
          <w:sz w:val="28"/>
          <w:szCs w:val="28"/>
          <w:lang w:val="ru-RU"/>
        </w:rPr>
        <w:t>предполагает, что в каждый момент времени нам известна величина I, число инфицированных (или, в терминологии социальных сетей, информированных</w:t>
      </w:r>
      <w:r w:rsidR="00E0771D">
        <w:rPr>
          <w:rFonts w:ascii="Times New Roman" w:eastAsia="Times New Roman" w:hAnsi="Times New Roman" w:cs="Times New Roman"/>
          <w:sz w:val="28"/>
          <w:szCs w:val="28"/>
          <w:lang w:val="ru-RU"/>
        </w:rPr>
        <w:t xml:space="preserve"> пользователей</w:t>
      </w:r>
      <w:r w:rsidR="00E0771D" w:rsidRPr="00E0771D">
        <w:rPr>
          <w:rFonts w:ascii="Times New Roman" w:eastAsia="Times New Roman" w:hAnsi="Times New Roman" w:cs="Times New Roman"/>
          <w:sz w:val="28"/>
          <w:szCs w:val="28"/>
          <w:lang w:val="ru-RU"/>
        </w:rPr>
        <w:t>)</w:t>
      </w:r>
      <w:r w:rsidR="00E0771D">
        <w:rPr>
          <w:rFonts w:ascii="Times New Roman" w:eastAsia="Times New Roman" w:hAnsi="Times New Roman" w:cs="Times New Roman"/>
          <w:sz w:val="28"/>
          <w:szCs w:val="28"/>
          <w:lang w:val="ru-RU"/>
        </w:rPr>
        <w:t>.</w:t>
      </w:r>
      <w:r w:rsidRPr="00147CBD">
        <w:rPr>
          <w:rFonts w:ascii="Times New Roman" w:eastAsia="Times New Roman" w:hAnsi="Times New Roman" w:cs="Times New Roman"/>
          <w:sz w:val="28"/>
          <w:szCs w:val="28"/>
          <w:lang w:val="ru-RU"/>
        </w:rPr>
        <w:t xml:space="preserve"> </w:t>
      </w:r>
      <w:r w:rsidR="00E0771D">
        <w:rPr>
          <w:rFonts w:ascii="Times New Roman" w:eastAsia="Times New Roman" w:hAnsi="Times New Roman" w:cs="Times New Roman"/>
          <w:sz w:val="28"/>
          <w:szCs w:val="28"/>
          <w:lang w:val="ru-RU"/>
        </w:rPr>
        <w:t xml:space="preserve">Данная величина является </w:t>
      </w:r>
      <w:r w:rsidRPr="00147CBD">
        <w:rPr>
          <w:rFonts w:ascii="Times New Roman" w:eastAsia="Times New Roman" w:hAnsi="Times New Roman" w:cs="Times New Roman"/>
          <w:sz w:val="28"/>
          <w:szCs w:val="28"/>
          <w:lang w:val="ru-RU"/>
        </w:rPr>
        <w:t>не наблюдаемой напрямую через агрегированные сч</w:t>
      </w:r>
      <w:r w:rsidR="00DC08AD">
        <w:rPr>
          <w:rFonts w:ascii="Times New Roman" w:eastAsia="Times New Roman" w:hAnsi="Times New Roman" w:cs="Times New Roman"/>
          <w:sz w:val="28"/>
          <w:szCs w:val="28"/>
          <w:lang w:val="ru-RU"/>
        </w:rPr>
        <w:t>е</w:t>
      </w:r>
      <w:r w:rsidRPr="00147CBD">
        <w:rPr>
          <w:rFonts w:ascii="Times New Roman" w:eastAsia="Times New Roman" w:hAnsi="Times New Roman" w:cs="Times New Roman"/>
          <w:sz w:val="28"/>
          <w:szCs w:val="28"/>
          <w:lang w:val="ru-RU"/>
        </w:rPr>
        <w:t>тчики платформы.</w:t>
      </w:r>
    </w:p>
    <w:p w:rsidR="004C670F" w:rsidRDefault="004C670F" w:rsidP="004C670F">
      <w:pPr>
        <w:pStyle w:val="a6"/>
        <w:ind w:firstLine="709"/>
        <w:rPr>
          <w:rFonts w:ascii="Times New Roman" w:eastAsia="Times New Roman" w:hAnsi="Times New Roman" w:cs="Times New Roman"/>
          <w:sz w:val="28"/>
          <w:szCs w:val="28"/>
          <w:lang w:val="kk-KZ"/>
        </w:rPr>
      </w:pPr>
      <w:r w:rsidRPr="00147CBD">
        <w:rPr>
          <w:rFonts w:ascii="Times New Roman" w:eastAsia="Times New Roman" w:hAnsi="Times New Roman" w:cs="Times New Roman"/>
          <w:sz w:val="28"/>
          <w:szCs w:val="28"/>
          <w:lang w:val="ru-RU"/>
        </w:rPr>
        <w:t>Таким образом, структурная неопредел</w:t>
      </w:r>
      <w:r w:rsidR="00DC08AD">
        <w:rPr>
          <w:rFonts w:ascii="Times New Roman" w:eastAsia="Times New Roman" w:hAnsi="Times New Roman" w:cs="Times New Roman"/>
          <w:sz w:val="28"/>
          <w:szCs w:val="28"/>
          <w:lang w:val="ru-RU"/>
        </w:rPr>
        <w:t>е</w:t>
      </w:r>
      <w:r w:rsidRPr="00147CBD">
        <w:rPr>
          <w:rFonts w:ascii="Times New Roman" w:eastAsia="Times New Roman" w:hAnsi="Times New Roman" w:cs="Times New Roman"/>
          <w:sz w:val="28"/>
          <w:szCs w:val="28"/>
          <w:lang w:val="ru-RU"/>
        </w:rPr>
        <w:t xml:space="preserve">нность в моделях распространения информации </w:t>
      </w:r>
      <w:r w:rsidR="00E0771D">
        <w:rPr>
          <w:rFonts w:ascii="Times New Roman" w:eastAsia="Times New Roman" w:hAnsi="Times New Roman" w:cs="Times New Roman"/>
          <w:sz w:val="28"/>
          <w:szCs w:val="28"/>
          <w:lang w:val="ru-RU"/>
        </w:rPr>
        <w:t>вызвана</w:t>
      </w:r>
      <w:r w:rsidRPr="00147CBD">
        <w:rPr>
          <w:rFonts w:ascii="Times New Roman" w:eastAsia="Times New Roman" w:hAnsi="Times New Roman" w:cs="Times New Roman"/>
          <w:sz w:val="28"/>
          <w:szCs w:val="28"/>
          <w:lang w:val="ru-RU"/>
        </w:rPr>
        <w:t xml:space="preserve"> неполнотой данных</w:t>
      </w:r>
      <w:r w:rsidR="00E0771D">
        <w:rPr>
          <w:rFonts w:ascii="Times New Roman" w:eastAsia="Times New Roman" w:hAnsi="Times New Roman" w:cs="Times New Roman"/>
          <w:sz w:val="28"/>
          <w:szCs w:val="28"/>
          <w:lang w:val="ru-RU"/>
        </w:rPr>
        <w:t xml:space="preserve"> и знаний</w:t>
      </w:r>
      <w:r w:rsidRPr="00147CBD">
        <w:rPr>
          <w:rFonts w:ascii="Times New Roman" w:eastAsia="Times New Roman" w:hAnsi="Times New Roman" w:cs="Times New Roman"/>
          <w:sz w:val="28"/>
          <w:szCs w:val="28"/>
          <w:lang w:val="ru-RU"/>
        </w:rPr>
        <w:t xml:space="preserve"> о структуре сети, невозможностью измерения параметров модели</w:t>
      </w:r>
      <w:r w:rsidR="00E0771D">
        <w:rPr>
          <w:rFonts w:ascii="Times New Roman" w:eastAsia="Times New Roman" w:hAnsi="Times New Roman" w:cs="Times New Roman"/>
          <w:sz w:val="28"/>
          <w:szCs w:val="28"/>
          <w:lang w:val="ru-RU"/>
        </w:rPr>
        <w:t xml:space="preserve"> напрямую</w:t>
      </w:r>
      <w:r w:rsidRPr="00147CBD">
        <w:rPr>
          <w:rFonts w:ascii="Times New Roman" w:eastAsia="Times New Roman" w:hAnsi="Times New Roman" w:cs="Times New Roman"/>
          <w:sz w:val="28"/>
          <w:szCs w:val="28"/>
          <w:lang w:val="ru-RU"/>
        </w:rPr>
        <w:t>, дискретностью и агрегированностью наблюдений, а также шумом и нестационарностью реальных данных</w:t>
      </w:r>
      <w:r w:rsidR="00DE1362">
        <w:rPr>
          <w:rFonts w:ascii="Times New Roman" w:eastAsia="Times New Roman" w:hAnsi="Times New Roman" w:cs="Times New Roman"/>
          <w:sz w:val="28"/>
          <w:szCs w:val="28"/>
          <w:lang w:val="ru-RU"/>
        </w:rPr>
        <w:t xml:space="preserve">. </w:t>
      </w:r>
      <w:r w:rsidR="00E0771D">
        <w:rPr>
          <w:rFonts w:ascii="Times New Roman" w:eastAsia="Times New Roman" w:hAnsi="Times New Roman" w:cs="Times New Roman"/>
          <w:sz w:val="28"/>
          <w:szCs w:val="28"/>
          <w:lang w:val="ru-RU"/>
        </w:rPr>
        <w:t>Все э</w:t>
      </w:r>
      <w:r w:rsidRPr="00147CBD">
        <w:rPr>
          <w:rFonts w:ascii="Times New Roman" w:eastAsia="Times New Roman" w:hAnsi="Times New Roman" w:cs="Times New Roman"/>
          <w:sz w:val="28"/>
          <w:szCs w:val="28"/>
          <w:lang w:val="ru-RU"/>
        </w:rPr>
        <w:t xml:space="preserve">то определяет необходимость разработки методов </w:t>
      </w:r>
      <w:r w:rsidR="00E0771D">
        <w:rPr>
          <w:rFonts w:ascii="Times New Roman" w:eastAsia="Times New Roman" w:hAnsi="Times New Roman" w:cs="Times New Roman"/>
          <w:sz w:val="28"/>
          <w:szCs w:val="28"/>
          <w:lang w:val="ru-RU"/>
        </w:rPr>
        <w:t>определения</w:t>
      </w:r>
      <w:r w:rsidRPr="00147CBD">
        <w:rPr>
          <w:rFonts w:ascii="Times New Roman" w:eastAsia="Times New Roman" w:hAnsi="Times New Roman" w:cs="Times New Roman"/>
          <w:sz w:val="28"/>
          <w:szCs w:val="28"/>
          <w:lang w:val="ru-RU"/>
        </w:rPr>
        <w:t xml:space="preserve"> параметров, работающих в условиях частичной </w:t>
      </w:r>
      <w:r w:rsidRPr="00C254B7">
        <w:rPr>
          <w:rFonts w:ascii="Times New Roman" w:eastAsia="Times New Roman" w:hAnsi="Times New Roman" w:cs="Times New Roman"/>
          <w:sz w:val="28"/>
          <w:szCs w:val="28"/>
          <w:lang w:val="ru-RU"/>
        </w:rPr>
        <w:t>наблюдаемости и устойчивых к указанным источникам неопредел</w:t>
      </w:r>
      <w:r w:rsidR="00DC08AD">
        <w:rPr>
          <w:rFonts w:ascii="Times New Roman" w:eastAsia="Times New Roman" w:hAnsi="Times New Roman" w:cs="Times New Roman"/>
          <w:sz w:val="28"/>
          <w:szCs w:val="28"/>
          <w:lang w:val="ru-RU"/>
        </w:rPr>
        <w:t>е</w:t>
      </w:r>
      <w:r w:rsidR="0084013E">
        <w:rPr>
          <w:rFonts w:ascii="Times New Roman" w:eastAsia="Times New Roman" w:hAnsi="Times New Roman" w:cs="Times New Roman"/>
          <w:sz w:val="28"/>
          <w:szCs w:val="28"/>
          <w:lang w:val="ru-RU"/>
        </w:rPr>
        <w:t xml:space="preserve">нности. </w:t>
      </w:r>
      <w:r w:rsidRPr="00C254B7">
        <w:rPr>
          <w:rFonts w:ascii="Times New Roman" w:eastAsia="Times New Roman" w:hAnsi="Times New Roman" w:cs="Times New Roman"/>
          <w:sz w:val="28"/>
          <w:szCs w:val="28"/>
          <w:lang w:val="ru-RU"/>
        </w:rPr>
        <w:t>Решению д</w:t>
      </w:r>
      <w:r w:rsidR="007E543F">
        <w:rPr>
          <w:rFonts w:ascii="Times New Roman" w:eastAsia="Times New Roman" w:hAnsi="Times New Roman" w:cs="Times New Roman"/>
          <w:sz w:val="28"/>
          <w:szCs w:val="28"/>
          <w:lang w:val="ru-RU"/>
        </w:rPr>
        <w:t>анной задачи посвящ</w:t>
      </w:r>
      <w:r w:rsidR="00DC08AD">
        <w:rPr>
          <w:rFonts w:ascii="Times New Roman" w:eastAsia="Times New Roman" w:hAnsi="Times New Roman" w:cs="Times New Roman"/>
          <w:sz w:val="28"/>
          <w:szCs w:val="28"/>
          <w:lang w:val="ru-RU"/>
        </w:rPr>
        <w:t>е</w:t>
      </w:r>
      <w:r w:rsidR="007E543F">
        <w:rPr>
          <w:rFonts w:ascii="Times New Roman" w:eastAsia="Times New Roman" w:hAnsi="Times New Roman" w:cs="Times New Roman"/>
          <w:sz w:val="28"/>
          <w:szCs w:val="28"/>
          <w:lang w:val="ru-RU"/>
        </w:rPr>
        <w:t>н раздел 2</w:t>
      </w:r>
      <w:r w:rsidRPr="00C254B7">
        <w:rPr>
          <w:rFonts w:ascii="Times New Roman" w:eastAsia="Times New Roman" w:hAnsi="Times New Roman" w:cs="Times New Roman"/>
          <w:sz w:val="28"/>
          <w:szCs w:val="28"/>
          <w:lang w:val="ru-RU"/>
        </w:rPr>
        <w:t xml:space="preserve"> настоящей работы, где предлагается геометрический метод определения параметров </w:t>
      </w:r>
      <w:r w:rsidRPr="00C254B7">
        <w:rPr>
          <w:rFonts w:ascii="Times New Roman" w:eastAsia="Times New Roman" w:hAnsi="Times New Roman" w:cs="Times New Roman"/>
          <w:sz w:val="28"/>
          <w:szCs w:val="28"/>
        </w:rPr>
        <w:t>β</w:t>
      </w:r>
      <w:r w:rsidRPr="00C254B7">
        <w:rPr>
          <w:rFonts w:ascii="Times New Roman" w:eastAsia="Times New Roman" w:hAnsi="Times New Roman" w:cs="Times New Roman"/>
          <w:sz w:val="28"/>
          <w:szCs w:val="28"/>
          <w:lang w:val="ru-RU"/>
        </w:rPr>
        <w:t xml:space="preserve"> и </w:t>
      </w:r>
      <w:r w:rsidRPr="00C254B7">
        <w:rPr>
          <w:rFonts w:ascii="Times New Roman" w:eastAsia="Times New Roman" w:hAnsi="Times New Roman" w:cs="Times New Roman"/>
          <w:sz w:val="28"/>
          <w:szCs w:val="28"/>
        </w:rPr>
        <w:t>γ</w:t>
      </w:r>
      <w:r w:rsidRPr="00C254B7">
        <w:rPr>
          <w:rFonts w:ascii="Times New Roman" w:eastAsia="Times New Roman" w:hAnsi="Times New Roman" w:cs="Times New Roman"/>
          <w:sz w:val="28"/>
          <w:szCs w:val="28"/>
          <w:lang w:val="ru-RU"/>
        </w:rPr>
        <w:t xml:space="preserve"> на основе анализа</w:t>
      </w:r>
      <w:r>
        <w:rPr>
          <w:rFonts w:ascii="Times New Roman" w:eastAsia="Times New Roman" w:hAnsi="Times New Roman" w:cs="Times New Roman"/>
          <w:sz w:val="28"/>
          <w:szCs w:val="28"/>
          <w:lang w:val="ru-RU"/>
        </w:rPr>
        <w:t xml:space="preserve"> формы эмпирических кривых и</w:t>
      </w:r>
      <w:r w:rsidRPr="00B954AF">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lang w:val="kk-KZ"/>
        </w:rPr>
        <w:t>приведена полная запись системы</w:t>
      </w:r>
      <w:r>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lang w:val="kk-KZ"/>
        </w:rPr>
        <w:t xml:space="preserve"> </w:t>
      </w:r>
    </w:p>
    <w:p w:rsidR="00FD57E4" w:rsidRPr="00301521" w:rsidRDefault="00FD57E4" w:rsidP="004C670F">
      <w:pPr>
        <w:pStyle w:val="a6"/>
        <w:ind w:firstLine="709"/>
        <w:rPr>
          <w:rFonts w:ascii="Times New Roman" w:eastAsia="Times New Roman" w:hAnsi="Times New Roman" w:cs="Times New Roman"/>
          <w:sz w:val="28"/>
          <w:szCs w:val="28"/>
          <w:lang w:val="ru-RU"/>
        </w:rPr>
      </w:pPr>
    </w:p>
    <w:p w:rsidR="004C670F" w:rsidRPr="00FD57E4" w:rsidRDefault="004C670F" w:rsidP="004C670F">
      <w:pPr>
        <w:pStyle w:val="2"/>
        <w:ind w:firstLine="708"/>
        <w:rPr>
          <w:rFonts w:ascii="Times New Roman" w:hAnsi="Times New Roman" w:cs="Times New Roman"/>
          <w:b/>
          <w:color w:val="auto"/>
          <w:sz w:val="28"/>
          <w:szCs w:val="28"/>
        </w:rPr>
      </w:pPr>
      <w:bookmarkStart w:id="7" w:name="_Toc222797037"/>
      <w:r w:rsidRPr="00FD57E4">
        <w:rPr>
          <w:rFonts w:ascii="Times New Roman" w:hAnsi="Times New Roman" w:cs="Times New Roman"/>
          <w:b/>
          <w:color w:val="auto"/>
          <w:sz w:val="28"/>
          <w:szCs w:val="28"/>
        </w:rPr>
        <w:t>1.2 Сравнительный анализ моделей распространения информации</w:t>
      </w:r>
      <w:bookmarkEnd w:id="7"/>
    </w:p>
    <w:p w:rsidR="004C670F" w:rsidRPr="00147CBD" w:rsidRDefault="00E0771D" w:rsidP="004C670F">
      <w:pPr>
        <w:pStyle w:val="a6"/>
        <w:ind w:firstLine="709"/>
        <w:rPr>
          <w:rFonts w:ascii="Times New Roman" w:hAnsi="Times New Roman" w:cs="Times New Roman"/>
          <w:sz w:val="28"/>
          <w:szCs w:val="28"/>
          <w:lang w:val="ru-RU"/>
        </w:rPr>
      </w:pPr>
      <w:r w:rsidRPr="00E0771D">
        <w:rPr>
          <w:rFonts w:ascii="Times New Roman" w:eastAsia="Times New Roman" w:hAnsi="Times New Roman" w:cs="Times New Roman"/>
          <w:sz w:val="28"/>
          <w:szCs w:val="28"/>
          <w:lang w:val="ru-RU"/>
        </w:rPr>
        <w:t>Для более наглядного представления существующих методов моделирования распространения информации в социальных сетях провед</w:t>
      </w:r>
      <w:r w:rsidR="00903F55">
        <w:rPr>
          <w:rFonts w:ascii="Times New Roman" w:eastAsia="Times New Roman" w:hAnsi="Times New Roman" w:cs="Times New Roman"/>
          <w:sz w:val="28"/>
          <w:szCs w:val="28"/>
          <w:lang w:val="ru-RU"/>
        </w:rPr>
        <w:t>е</w:t>
      </w:r>
      <w:r w:rsidRPr="00E0771D">
        <w:rPr>
          <w:rFonts w:ascii="Times New Roman" w:eastAsia="Times New Roman" w:hAnsi="Times New Roman" w:cs="Times New Roman"/>
          <w:sz w:val="28"/>
          <w:szCs w:val="28"/>
          <w:lang w:val="ru-RU"/>
        </w:rPr>
        <w:t>н сравнительный анализ основных классов моделей. В научной литературе можно выделить три основных класса, являющийся наиболее популярными: эпидемиологические модели, вероятностные временные модели и графовые каскадные модели</w:t>
      </w:r>
      <w:r w:rsidR="004C670F" w:rsidRPr="00156369">
        <w:rPr>
          <w:rFonts w:ascii="Times New Roman" w:eastAsia="Times New Roman" w:hAnsi="Times New Roman" w:cs="Times New Roman"/>
          <w:sz w:val="28"/>
          <w:szCs w:val="28"/>
          <w:lang w:val="ru-RU"/>
        </w:rPr>
        <w:t>.</w:t>
      </w:r>
      <w:r w:rsidR="004C670F" w:rsidRPr="00147CBD">
        <w:rPr>
          <w:rFonts w:ascii="Times New Roman" w:eastAsia="Times New Roman" w:hAnsi="Times New Roman" w:cs="Times New Roman"/>
          <w:sz w:val="28"/>
          <w:szCs w:val="28"/>
          <w:lang w:val="ru-RU"/>
        </w:rPr>
        <w:t xml:space="preserve"> Выбор класса модели определяется доступностью данных, требованиями к интерпретируемости результатов и вычислительными ресурсами</w:t>
      </w:r>
      <w:r w:rsidR="00056C52">
        <w:rPr>
          <w:rFonts w:ascii="Times New Roman" w:eastAsia="Times New Roman" w:hAnsi="Times New Roman" w:cs="Times New Roman"/>
          <w:sz w:val="28"/>
          <w:szCs w:val="28"/>
          <w:lang w:val="ru-RU"/>
        </w:rPr>
        <w:t xml:space="preserve"> </w:t>
      </w:r>
      <w:r w:rsidR="00056C52" w:rsidRPr="00156369">
        <w:rPr>
          <w:rFonts w:ascii="Times New Roman" w:eastAsia="Times New Roman" w:hAnsi="Times New Roman" w:cs="Times New Roman"/>
          <w:sz w:val="28"/>
          <w:szCs w:val="28"/>
          <w:lang w:val="ru-RU"/>
        </w:rPr>
        <w:t>[</w:t>
      </w:r>
      <w:r w:rsidR="00056C52">
        <w:rPr>
          <w:rFonts w:ascii="Times New Roman" w:eastAsia="Times New Roman" w:hAnsi="Times New Roman" w:cs="Times New Roman"/>
          <w:sz w:val="28"/>
          <w:szCs w:val="28"/>
          <w:lang w:val="ru-RU"/>
        </w:rPr>
        <w:t>13</w:t>
      </w:r>
      <w:r w:rsidR="00056C52" w:rsidRPr="00156369">
        <w:rPr>
          <w:rFonts w:ascii="Times New Roman" w:eastAsia="Times New Roman" w:hAnsi="Times New Roman" w:cs="Times New Roman"/>
          <w:sz w:val="28"/>
          <w:szCs w:val="28"/>
          <w:lang w:val="ru-RU"/>
        </w:rPr>
        <w:t>]</w:t>
      </w:r>
      <w:r w:rsidR="004C670F" w:rsidRPr="00147CBD">
        <w:rPr>
          <w:rFonts w:ascii="Times New Roman" w:eastAsia="Times New Roman" w:hAnsi="Times New Roman" w:cs="Times New Roman"/>
          <w:sz w:val="28"/>
          <w:szCs w:val="28"/>
          <w:lang w:val="ru-RU"/>
        </w:rPr>
        <w:t>.</w:t>
      </w:r>
    </w:p>
    <w:p w:rsidR="004C670F" w:rsidRPr="000C42F8" w:rsidRDefault="004C670F" w:rsidP="004C670F">
      <w:pPr>
        <w:pStyle w:val="a6"/>
        <w:ind w:firstLine="709"/>
        <w:rPr>
          <w:rFonts w:ascii="Times New Roman" w:eastAsia="Times New Roman" w:hAnsi="Times New Roman" w:cs="Times New Roman"/>
          <w:sz w:val="28"/>
          <w:szCs w:val="28"/>
          <w:lang w:val="ru-RU"/>
        </w:rPr>
      </w:pPr>
      <w:r w:rsidRPr="00A17D02">
        <w:rPr>
          <w:rFonts w:ascii="Times New Roman" w:eastAsia="Times New Roman" w:hAnsi="Times New Roman" w:cs="Times New Roman"/>
          <w:bCs/>
          <w:i/>
          <w:sz w:val="28"/>
          <w:szCs w:val="28"/>
          <w:lang w:val="ru-RU"/>
        </w:rPr>
        <w:t>Эпидемиологические модели.</w:t>
      </w:r>
      <w:r w:rsidRPr="00147CBD">
        <w:rPr>
          <w:rFonts w:ascii="Times New Roman" w:eastAsia="Times New Roman" w:hAnsi="Times New Roman" w:cs="Times New Roman"/>
          <w:sz w:val="28"/>
          <w:szCs w:val="28"/>
          <w:lang w:val="ru-RU"/>
        </w:rPr>
        <w:t xml:space="preserve"> Данный класс основан на классической аналогии между распространением информации и распространением инфекционных заболеваний, впервые </w:t>
      </w:r>
      <w:r w:rsidR="00E0771D">
        <w:rPr>
          <w:rFonts w:ascii="Times New Roman" w:eastAsia="Times New Roman" w:hAnsi="Times New Roman" w:cs="Times New Roman"/>
          <w:sz w:val="28"/>
          <w:szCs w:val="28"/>
          <w:lang w:val="ru-RU"/>
        </w:rPr>
        <w:t>обоснованной</w:t>
      </w:r>
      <w:r w:rsidRPr="00147CBD">
        <w:rPr>
          <w:rFonts w:ascii="Times New Roman" w:eastAsia="Times New Roman" w:hAnsi="Times New Roman" w:cs="Times New Roman"/>
          <w:sz w:val="28"/>
          <w:szCs w:val="28"/>
          <w:lang w:val="ru-RU"/>
        </w:rPr>
        <w:t xml:space="preserve"> Керм</w:t>
      </w:r>
      <w:r w:rsidR="00156369">
        <w:rPr>
          <w:rFonts w:ascii="Times New Roman" w:eastAsia="Times New Roman" w:hAnsi="Times New Roman" w:cs="Times New Roman"/>
          <w:sz w:val="28"/>
          <w:szCs w:val="28"/>
          <w:lang w:val="ru-RU"/>
        </w:rPr>
        <w:t>аком и МакКендриком в 1927 году</w:t>
      </w:r>
      <w:r w:rsidRPr="007C33CF">
        <w:rPr>
          <w:rFonts w:ascii="Times New Roman" w:eastAsia="Times New Roman" w:hAnsi="Times New Roman" w:cs="Times New Roman"/>
          <w:sz w:val="28"/>
          <w:szCs w:val="28"/>
          <w:lang w:val="ru-RU"/>
        </w:rPr>
        <w:t>.</w:t>
      </w:r>
      <w:r w:rsidRPr="00147CBD">
        <w:rPr>
          <w:rFonts w:ascii="Times New Roman" w:eastAsia="Times New Roman" w:hAnsi="Times New Roman" w:cs="Times New Roman"/>
          <w:sz w:val="28"/>
          <w:szCs w:val="28"/>
          <w:lang w:val="ru-RU"/>
        </w:rPr>
        <w:t xml:space="preserve"> </w:t>
      </w:r>
      <w:r w:rsidRPr="00E0771D">
        <w:rPr>
          <w:rFonts w:ascii="Times New Roman" w:eastAsia="Times New Roman" w:hAnsi="Times New Roman" w:cs="Times New Roman"/>
          <w:sz w:val="28"/>
          <w:szCs w:val="28"/>
          <w:lang w:val="ru-RU"/>
        </w:rPr>
        <w:t>К</w:t>
      </w:r>
      <w:r w:rsidRPr="00E0771D">
        <w:rPr>
          <w:rFonts w:ascii="Times New Roman" w:eastAsia="Times New Roman" w:hAnsi="Times New Roman" w:cs="Times New Roman"/>
          <w:sz w:val="28"/>
          <w:szCs w:val="28"/>
        </w:rPr>
        <w:t xml:space="preserve"> </w:t>
      </w:r>
      <w:r w:rsidR="00E0771D">
        <w:rPr>
          <w:rFonts w:ascii="Times New Roman" w:eastAsia="Times New Roman" w:hAnsi="Times New Roman" w:cs="Times New Roman"/>
          <w:sz w:val="28"/>
          <w:szCs w:val="28"/>
          <w:lang w:val="ru-RU"/>
        </w:rPr>
        <w:t>данной</w:t>
      </w:r>
      <w:r w:rsidR="00E0771D" w:rsidRPr="00E0771D">
        <w:rPr>
          <w:rFonts w:ascii="Times New Roman" w:eastAsia="Times New Roman" w:hAnsi="Times New Roman" w:cs="Times New Roman"/>
          <w:sz w:val="28"/>
          <w:szCs w:val="28"/>
        </w:rPr>
        <w:t xml:space="preserve"> </w:t>
      </w:r>
      <w:r w:rsidR="00E0771D">
        <w:rPr>
          <w:rFonts w:ascii="Times New Roman" w:eastAsia="Times New Roman" w:hAnsi="Times New Roman" w:cs="Times New Roman"/>
          <w:sz w:val="28"/>
          <w:szCs w:val="28"/>
          <w:lang w:val="ru-RU"/>
        </w:rPr>
        <w:t>категории</w:t>
      </w:r>
      <w:r w:rsidR="00E0771D" w:rsidRPr="00E0771D">
        <w:rPr>
          <w:rFonts w:ascii="Times New Roman" w:eastAsia="Times New Roman" w:hAnsi="Times New Roman" w:cs="Times New Roman"/>
          <w:sz w:val="28"/>
          <w:szCs w:val="28"/>
        </w:rPr>
        <w:t xml:space="preserve"> </w:t>
      </w:r>
      <w:r w:rsidRPr="00E0771D">
        <w:rPr>
          <w:rFonts w:ascii="Times New Roman" w:eastAsia="Times New Roman" w:hAnsi="Times New Roman" w:cs="Times New Roman"/>
          <w:sz w:val="28"/>
          <w:szCs w:val="28"/>
          <w:lang w:val="ru-RU"/>
        </w:rPr>
        <w:t>относятся</w:t>
      </w:r>
      <w:r w:rsidRPr="00E0771D">
        <w:rPr>
          <w:rFonts w:ascii="Times New Roman" w:eastAsia="Times New Roman" w:hAnsi="Times New Roman" w:cs="Times New Roman"/>
          <w:sz w:val="28"/>
          <w:szCs w:val="28"/>
        </w:rPr>
        <w:t xml:space="preserve"> </w:t>
      </w:r>
      <w:r w:rsidRPr="00E0771D">
        <w:rPr>
          <w:rFonts w:ascii="Times New Roman" w:eastAsia="Times New Roman" w:hAnsi="Times New Roman" w:cs="Times New Roman"/>
          <w:sz w:val="28"/>
          <w:szCs w:val="28"/>
          <w:lang w:val="ru-RU"/>
        </w:rPr>
        <w:t>модели</w:t>
      </w:r>
      <w:r w:rsidRPr="00E0771D">
        <w:rPr>
          <w:rFonts w:ascii="Times New Roman" w:eastAsia="Times New Roman" w:hAnsi="Times New Roman" w:cs="Times New Roman"/>
          <w:sz w:val="28"/>
          <w:szCs w:val="28"/>
        </w:rPr>
        <w:t xml:space="preserve"> </w:t>
      </w:r>
      <w:r w:rsidRPr="00706200">
        <w:rPr>
          <w:rFonts w:ascii="Times New Roman" w:eastAsia="Times New Roman" w:hAnsi="Times New Roman" w:cs="Times New Roman"/>
          <w:sz w:val="28"/>
          <w:szCs w:val="28"/>
        </w:rPr>
        <w:t>SIR</w:t>
      </w:r>
      <w:r w:rsidRPr="00E0771D">
        <w:rPr>
          <w:rFonts w:ascii="Times New Roman" w:eastAsia="Times New Roman" w:hAnsi="Times New Roman" w:cs="Times New Roman"/>
          <w:sz w:val="28"/>
          <w:szCs w:val="28"/>
        </w:rPr>
        <w:t xml:space="preserve"> (</w:t>
      </w:r>
      <w:r w:rsidRPr="00706200">
        <w:rPr>
          <w:rFonts w:ascii="Times New Roman" w:eastAsia="Times New Roman" w:hAnsi="Times New Roman" w:cs="Times New Roman"/>
          <w:sz w:val="28"/>
          <w:szCs w:val="28"/>
        </w:rPr>
        <w:t>Susceptible</w:t>
      </w:r>
      <w:r w:rsidRPr="00E0771D">
        <w:rPr>
          <w:rFonts w:ascii="Times New Roman" w:eastAsia="Times New Roman" w:hAnsi="Times New Roman" w:cs="Times New Roman"/>
          <w:sz w:val="28"/>
          <w:szCs w:val="28"/>
        </w:rPr>
        <w:t>-</w:t>
      </w:r>
      <w:r w:rsidRPr="00706200">
        <w:rPr>
          <w:rFonts w:ascii="Times New Roman" w:eastAsia="Times New Roman" w:hAnsi="Times New Roman" w:cs="Times New Roman"/>
          <w:sz w:val="28"/>
          <w:szCs w:val="28"/>
        </w:rPr>
        <w:t>Infected</w:t>
      </w:r>
      <w:r w:rsidRPr="00E0771D">
        <w:rPr>
          <w:rFonts w:ascii="Times New Roman" w:eastAsia="Times New Roman" w:hAnsi="Times New Roman" w:cs="Times New Roman"/>
          <w:sz w:val="28"/>
          <w:szCs w:val="28"/>
        </w:rPr>
        <w:t>-</w:t>
      </w:r>
      <w:r w:rsidRPr="00706200">
        <w:rPr>
          <w:rFonts w:ascii="Times New Roman" w:eastAsia="Times New Roman" w:hAnsi="Times New Roman" w:cs="Times New Roman"/>
          <w:sz w:val="28"/>
          <w:szCs w:val="28"/>
        </w:rPr>
        <w:t>Recovered</w:t>
      </w:r>
      <w:r w:rsidRPr="00E0771D">
        <w:rPr>
          <w:rFonts w:ascii="Times New Roman" w:eastAsia="Times New Roman" w:hAnsi="Times New Roman" w:cs="Times New Roman"/>
          <w:sz w:val="28"/>
          <w:szCs w:val="28"/>
        </w:rPr>
        <w:t xml:space="preserve">), </w:t>
      </w:r>
      <w:r w:rsidRPr="00706200">
        <w:rPr>
          <w:rFonts w:ascii="Times New Roman" w:eastAsia="Times New Roman" w:hAnsi="Times New Roman" w:cs="Times New Roman"/>
          <w:sz w:val="28"/>
          <w:szCs w:val="28"/>
        </w:rPr>
        <w:t>SIS</w:t>
      </w:r>
      <w:r w:rsidRPr="00E0771D">
        <w:rPr>
          <w:rFonts w:ascii="Times New Roman" w:eastAsia="Times New Roman" w:hAnsi="Times New Roman" w:cs="Times New Roman"/>
          <w:sz w:val="28"/>
          <w:szCs w:val="28"/>
        </w:rPr>
        <w:t xml:space="preserve"> (</w:t>
      </w:r>
      <w:r w:rsidRPr="00706200">
        <w:rPr>
          <w:rFonts w:ascii="Times New Roman" w:eastAsia="Times New Roman" w:hAnsi="Times New Roman" w:cs="Times New Roman"/>
          <w:sz w:val="28"/>
          <w:szCs w:val="28"/>
        </w:rPr>
        <w:t>Susceptible</w:t>
      </w:r>
      <w:r w:rsidRPr="00E0771D">
        <w:rPr>
          <w:rFonts w:ascii="Times New Roman" w:eastAsia="Times New Roman" w:hAnsi="Times New Roman" w:cs="Times New Roman"/>
          <w:sz w:val="28"/>
          <w:szCs w:val="28"/>
        </w:rPr>
        <w:t>-</w:t>
      </w:r>
      <w:r w:rsidRPr="00706200">
        <w:rPr>
          <w:rFonts w:ascii="Times New Roman" w:eastAsia="Times New Roman" w:hAnsi="Times New Roman" w:cs="Times New Roman"/>
          <w:sz w:val="28"/>
          <w:szCs w:val="28"/>
        </w:rPr>
        <w:t>Infected</w:t>
      </w:r>
      <w:r w:rsidRPr="00E0771D">
        <w:rPr>
          <w:rFonts w:ascii="Times New Roman" w:eastAsia="Times New Roman" w:hAnsi="Times New Roman" w:cs="Times New Roman"/>
          <w:sz w:val="28"/>
          <w:szCs w:val="28"/>
        </w:rPr>
        <w:t>-</w:t>
      </w:r>
      <w:r w:rsidRPr="00706200">
        <w:rPr>
          <w:rFonts w:ascii="Times New Roman" w:eastAsia="Times New Roman" w:hAnsi="Times New Roman" w:cs="Times New Roman"/>
          <w:sz w:val="28"/>
          <w:szCs w:val="28"/>
        </w:rPr>
        <w:t>Susceptible</w:t>
      </w:r>
      <w:r w:rsidRPr="00E0771D">
        <w:rPr>
          <w:rFonts w:ascii="Times New Roman" w:eastAsia="Times New Roman" w:hAnsi="Times New Roman" w:cs="Times New Roman"/>
          <w:sz w:val="28"/>
          <w:szCs w:val="28"/>
        </w:rPr>
        <w:t xml:space="preserve">), </w:t>
      </w:r>
      <w:r w:rsidRPr="00706200">
        <w:rPr>
          <w:rFonts w:ascii="Times New Roman" w:eastAsia="Times New Roman" w:hAnsi="Times New Roman" w:cs="Times New Roman"/>
          <w:sz w:val="28"/>
          <w:szCs w:val="28"/>
        </w:rPr>
        <w:t>SEIR</w:t>
      </w:r>
      <w:r w:rsidRPr="00E0771D">
        <w:rPr>
          <w:rFonts w:ascii="Times New Roman" w:eastAsia="Times New Roman" w:hAnsi="Times New Roman" w:cs="Times New Roman"/>
          <w:sz w:val="28"/>
          <w:szCs w:val="28"/>
        </w:rPr>
        <w:t xml:space="preserve"> (</w:t>
      </w:r>
      <w:r w:rsidRPr="00706200">
        <w:rPr>
          <w:rFonts w:ascii="Times New Roman" w:eastAsia="Times New Roman" w:hAnsi="Times New Roman" w:cs="Times New Roman"/>
          <w:sz w:val="28"/>
          <w:szCs w:val="28"/>
        </w:rPr>
        <w:t>Susceptible</w:t>
      </w:r>
      <w:r w:rsidRPr="00E0771D">
        <w:rPr>
          <w:rFonts w:ascii="Times New Roman" w:eastAsia="Times New Roman" w:hAnsi="Times New Roman" w:cs="Times New Roman"/>
          <w:sz w:val="28"/>
          <w:szCs w:val="28"/>
        </w:rPr>
        <w:t>-</w:t>
      </w:r>
      <w:r w:rsidRPr="00706200">
        <w:rPr>
          <w:rFonts w:ascii="Times New Roman" w:eastAsia="Times New Roman" w:hAnsi="Times New Roman" w:cs="Times New Roman"/>
          <w:sz w:val="28"/>
          <w:szCs w:val="28"/>
        </w:rPr>
        <w:t>Exposed</w:t>
      </w:r>
      <w:r w:rsidRPr="00E0771D">
        <w:rPr>
          <w:rFonts w:ascii="Times New Roman" w:eastAsia="Times New Roman" w:hAnsi="Times New Roman" w:cs="Times New Roman"/>
          <w:sz w:val="28"/>
          <w:szCs w:val="28"/>
        </w:rPr>
        <w:t>-</w:t>
      </w:r>
      <w:r w:rsidRPr="00706200">
        <w:rPr>
          <w:rFonts w:ascii="Times New Roman" w:eastAsia="Times New Roman" w:hAnsi="Times New Roman" w:cs="Times New Roman"/>
          <w:sz w:val="28"/>
          <w:szCs w:val="28"/>
        </w:rPr>
        <w:t>Infected</w:t>
      </w:r>
      <w:r w:rsidRPr="00E0771D">
        <w:rPr>
          <w:rFonts w:ascii="Times New Roman" w:eastAsia="Times New Roman" w:hAnsi="Times New Roman" w:cs="Times New Roman"/>
          <w:sz w:val="28"/>
          <w:szCs w:val="28"/>
        </w:rPr>
        <w:t>-</w:t>
      </w:r>
      <w:r w:rsidRPr="00706200">
        <w:rPr>
          <w:rFonts w:ascii="Times New Roman" w:eastAsia="Times New Roman" w:hAnsi="Times New Roman" w:cs="Times New Roman"/>
          <w:sz w:val="28"/>
          <w:szCs w:val="28"/>
        </w:rPr>
        <w:t>Recovered</w:t>
      </w:r>
      <w:r w:rsidRPr="00E0771D">
        <w:rPr>
          <w:rFonts w:ascii="Times New Roman" w:eastAsia="Times New Roman" w:hAnsi="Times New Roman" w:cs="Times New Roman"/>
          <w:sz w:val="28"/>
          <w:szCs w:val="28"/>
        </w:rPr>
        <w:t xml:space="preserve">) </w:t>
      </w:r>
      <w:r w:rsidRPr="00E0771D">
        <w:rPr>
          <w:rFonts w:ascii="Times New Roman" w:eastAsia="Times New Roman" w:hAnsi="Times New Roman" w:cs="Times New Roman"/>
          <w:sz w:val="28"/>
          <w:szCs w:val="28"/>
          <w:lang w:val="ru-RU"/>
        </w:rPr>
        <w:t>и</w:t>
      </w:r>
      <w:r w:rsidRPr="00E0771D">
        <w:rPr>
          <w:rFonts w:ascii="Times New Roman" w:eastAsia="Times New Roman" w:hAnsi="Times New Roman" w:cs="Times New Roman"/>
          <w:sz w:val="28"/>
          <w:szCs w:val="28"/>
        </w:rPr>
        <w:t xml:space="preserve"> </w:t>
      </w:r>
      <w:r w:rsidRPr="00E0771D">
        <w:rPr>
          <w:rFonts w:ascii="Times New Roman" w:eastAsia="Times New Roman" w:hAnsi="Times New Roman" w:cs="Times New Roman"/>
          <w:sz w:val="28"/>
          <w:szCs w:val="28"/>
          <w:lang w:val="ru-RU"/>
        </w:rPr>
        <w:t>их</w:t>
      </w:r>
      <w:r w:rsidRPr="00E0771D">
        <w:rPr>
          <w:rFonts w:ascii="Times New Roman" w:eastAsia="Times New Roman" w:hAnsi="Times New Roman" w:cs="Times New Roman"/>
          <w:sz w:val="28"/>
          <w:szCs w:val="28"/>
        </w:rPr>
        <w:t xml:space="preserve"> </w:t>
      </w:r>
      <w:r w:rsidRPr="00E0771D">
        <w:rPr>
          <w:rFonts w:ascii="Times New Roman" w:eastAsia="Times New Roman" w:hAnsi="Times New Roman" w:cs="Times New Roman"/>
          <w:sz w:val="28"/>
          <w:szCs w:val="28"/>
          <w:lang w:val="ru-RU"/>
        </w:rPr>
        <w:t>многочисленные</w:t>
      </w:r>
      <w:r w:rsidRPr="00E0771D">
        <w:rPr>
          <w:rFonts w:ascii="Times New Roman" w:eastAsia="Times New Roman" w:hAnsi="Times New Roman" w:cs="Times New Roman"/>
          <w:sz w:val="28"/>
          <w:szCs w:val="28"/>
        </w:rPr>
        <w:t xml:space="preserve"> </w:t>
      </w:r>
      <w:r w:rsidRPr="00E0771D">
        <w:rPr>
          <w:rFonts w:ascii="Times New Roman" w:eastAsia="Times New Roman" w:hAnsi="Times New Roman" w:cs="Times New Roman"/>
          <w:sz w:val="28"/>
          <w:szCs w:val="28"/>
          <w:lang w:val="ru-RU"/>
        </w:rPr>
        <w:t>модификации</w:t>
      </w:r>
      <w:r w:rsidR="00145707" w:rsidRPr="00E0771D">
        <w:rPr>
          <w:rFonts w:ascii="Times New Roman" w:eastAsia="Times New Roman" w:hAnsi="Times New Roman" w:cs="Times New Roman"/>
          <w:sz w:val="28"/>
          <w:szCs w:val="28"/>
        </w:rPr>
        <w:t xml:space="preserve"> [14</w:t>
      </w:r>
      <w:r w:rsidRPr="00E0771D">
        <w:rPr>
          <w:rFonts w:ascii="Times New Roman" w:eastAsia="Times New Roman" w:hAnsi="Times New Roman" w:cs="Times New Roman"/>
          <w:sz w:val="28"/>
          <w:szCs w:val="28"/>
        </w:rPr>
        <w:t xml:space="preserve">]. </w:t>
      </w:r>
      <w:r w:rsidRPr="00147CBD">
        <w:rPr>
          <w:rFonts w:ascii="Times New Roman" w:eastAsia="Times New Roman" w:hAnsi="Times New Roman" w:cs="Times New Roman"/>
          <w:sz w:val="28"/>
          <w:szCs w:val="28"/>
          <w:lang w:val="ru-RU"/>
        </w:rPr>
        <w:t xml:space="preserve">Базовая </w:t>
      </w:r>
      <w:r w:rsidRPr="00706200">
        <w:rPr>
          <w:rFonts w:ascii="Times New Roman" w:eastAsia="Times New Roman" w:hAnsi="Times New Roman" w:cs="Times New Roman"/>
          <w:sz w:val="28"/>
          <w:szCs w:val="28"/>
        </w:rPr>
        <w:t>SIR</w:t>
      </w:r>
      <w:r w:rsidRPr="00147CBD">
        <w:rPr>
          <w:rFonts w:ascii="Times New Roman" w:eastAsia="Times New Roman" w:hAnsi="Times New Roman" w:cs="Times New Roman"/>
          <w:sz w:val="28"/>
          <w:szCs w:val="28"/>
          <w:lang w:val="ru-RU"/>
        </w:rPr>
        <w:t>-модель описывается системой дифференциальных уравнений</w:t>
      </w:r>
      <w:r w:rsidRPr="004B6BF9">
        <w:rPr>
          <w:rFonts w:ascii="Times New Roman" w:eastAsia="Times New Roman" w:hAnsi="Times New Roman" w:cs="Times New Roman"/>
          <w:sz w:val="28"/>
          <w:szCs w:val="28"/>
          <w:lang w:val="ru-RU"/>
        </w:rPr>
        <w:t xml:space="preserve">. </w:t>
      </w:r>
      <w:r w:rsidRPr="00147CBD">
        <w:rPr>
          <w:rFonts w:ascii="Times New Roman" w:eastAsia="Times New Roman" w:hAnsi="Times New Roman" w:cs="Times New Roman"/>
          <w:sz w:val="28"/>
          <w:szCs w:val="28"/>
          <w:lang w:val="ru-RU"/>
        </w:rPr>
        <w:t>Применение модели к задаче анализа информационных потоков предполагает переосмысление е</w:t>
      </w:r>
      <w:r w:rsidR="00DC08AD">
        <w:rPr>
          <w:rFonts w:ascii="Times New Roman" w:eastAsia="Times New Roman" w:hAnsi="Times New Roman" w:cs="Times New Roman"/>
          <w:sz w:val="28"/>
          <w:szCs w:val="28"/>
          <w:lang w:val="ru-RU"/>
        </w:rPr>
        <w:t>е</w:t>
      </w:r>
      <w:r w:rsidRPr="00147CBD">
        <w:rPr>
          <w:rFonts w:ascii="Times New Roman" w:eastAsia="Times New Roman" w:hAnsi="Times New Roman" w:cs="Times New Roman"/>
          <w:sz w:val="28"/>
          <w:szCs w:val="28"/>
          <w:lang w:val="ru-RU"/>
        </w:rPr>
        <w:t xml:space="preserve"> компартментов в терминах информационного поведения пользователей</w:t>
      </w:r>
      <w:r>
        <w:rPr>
          <w:rFonts w:ascii="Times New Roman" w:eastAsia="Times New Roman" w:hAnsi="Times New Roman" w:cs="Times New Roman"/>
          <w:sz w:val="28"/>
          <w:szCs w:val="28"/>
          <w:lang w:val="ru-RU"/>
        </w:rPr>
        <w:t>.</w:t>
      </w:r>
    </w:p>
    <w:p w:rsidR="004C670F" w:rsidRPr="00147CBD" w:rsidRDefault="00E0771D" w:rsidP="004C670F">
      <w:pPr>
        <w:pStyle w:val="a6"/>
        <w:ind w:firstLine="709"/>
        <w:rPr>
          <w:rFonts w:ascii="Times New Roman" w:hAnsi="Times New Roman" w:cs="Times New Roman"/>
          <w:sz w:val="28"/>
          <w:szCs w:val="28"/>
          <w:lang w:val="ru-RU"/>
        </w:rPr>
      </w:pPr>
      <w:r w:rsidRPr="00E0771D">
        <w:rPr>
          <w:rFonts w:ascii="Times New Roman" w:eastAsia="Times New Roman" w:hAnsi="Times New Roman" w:cs="Times New Roman"/>
          <w:sz w:val="28"/>
          <w:szCs w:val="28"/>
          <w:lang w:val="ru-RU"/>
        </w:rPr>
        <w:t xml:space="preserve">Главным объединяющим показателем модели является базовое число </w:t>
      </w:r>
      <w:r w:rsidRPr="00A17D02">
        <w:rPr>
          <w:rFonts w:ascii="Times New Roman" w:eastAsia="Times New Roman" w:hAnsi="Times New Roman" w:cs="Times New Roman"/>
          <w:sz w:val="28"/>
          <w:szCs w:val="28"/>
          <w:lang w:val="ru-RU"/>
        </w:rPr>
        <w:t xml:space="preserve">репродукции </w:t>
      </w:r>
      <w:r w:rsidR="004C670F" w:rsidRPr="00A17D02">
        <w:rPr>
          <w:rFonts w:ascii="Times New Roman" w:eastAsia="Times New Roman" w:hAnsi="Times New Roman" w:cs="Times New Roman"/>
          <w:sz w:val="28"/>
          <w:szCs w:val="28"/>
        </w:rPr>
        <w:t>R</w:t>
      </w:r>
      <w:r w:rsidR="004C670F" w:rsidRPr="00A17D02">
        <w:rPr>
          <w:rFonts w:ascii="Cambria Math" w:eastAsia="Times New Roman" w:hAnsi="Cambria Math" w:cs="Cambria Math"/>
          <w:sz w:val="28"/>
          <w:szCs w:val="28"/>
          <w:lang w:val="ru-RU"/>
        </w:rPr>
        <w:t>₀</w:t>
      </w:r>
      <w:r w:rsidR="004C670F" w:rsidRPr="00A17D02">
        <w:rPr>
          <w:rFonts w:ascii="Times New Roman" w:eastAsia="Times New Roman" w:hAnsi="Times New Roman" w:cs="Times New Roman"/>
          <w:sz w:val="28"/>
          <w:szCs w:val="28"/>
          <w:lang w:val="ru-RU"/>
        </w:rPr>
        <w:t xml:space="preserve"> = </w:t>
      </w:r>
      <w:r w:rsidR="004C670F" w:rsidRPr="00A17D02">
        <w:rPr>
          <w:rFonts w:ascii="Times New Roman" w:eastAsia="Times New Roman" w:hAnsi="Times New Roman" w:cs="Times New Roman"/>
          <w:sz w:val="28"/>
          <w:szCs w:val="28"/>
        </w:rPr>
        <w:t>β</w:t>
      </w:r>
      <w:r w:rsidR="004C670F" w:rsidRPr="00A17D02">
        <w:rPr>
          <w:rFonts w:ascii="Times New Roman" w:eastAsia="Times New Roman" w:hAnsi="Times New Roman" w:cs="Times New Roman"/>
          <w:sz w:val="28"/>
          <w:szCs w:val="28"/>
          <w:lang w:val="ru-RU"/>
        </w:rPr>
        <w:t>/</w:t>
      </w:r>
      <w:r w:rsidR="004C670F" w:rsidRPr="00A17D02">
        <w:rPr>
          <w:rFonts w:ascii="Times New Roman" w:eastAsia="Times New Roman" w:hAnsi="Times New Roman" w:cs="Times New Roman"/>
          <w:sz w:val="28"/>
          <w:szCs w:val="28"/>
        </w:rPr>
        <w:t>γ</w:t>
      </w:r>
      <w:r w:rsidR="004C670F" w:rsidRPr="00A17D02">
        <w:rPr>
          <w:rFonts w:ascii="Times New Roman" w:eastAsia="Times New Roman" w:hAnsi="Times New Roman" w:cs="Times New Roman"/>
          <w:sz w:val="28"/>
          <w:szCs w:val="28"/>
          <w:lang w:val="ru-RU"/>
        </w:rPr>
        <w:t xml:space="preserve">, характеризующее потенциал вирусности контента: при </w:t>
      </w:r>
      <w:r w:rsidR="004C670F" w:rsidRPr="00A17D02">
        <w:rPr>
          <w:rFonts w:ascii="Times New Roman" w:eastAsia="Times New Roman" w:hAnsi="Times New Roman" w:cs="Times New Roman"/>
          <w:sz w:val="28"/>
          <w:szCs w:val="28"/>
        </w:rPr>
        <w:t>R</w:t>
      </w:r>
      <w:r w:rsidR="00451FE5" w:rsidRPr="00A17D02">
        <w:rPr>
          <w:rFonts w:ascii="Cambria Math" w:eastAsia="Times New Roman" w:hAnsi="Cambria Math" w:cs="Cambria Math"/>
          <w:sz w:val="28"/>
          <w:szCs w:val="28"/>
          <w:lang w:val="ru-RU"/>
        </w:rPr>
        <w:t>₀</w:t>
      </w:r>
      <w:r w:rsidR="00451FE5" w:rsidRPr="00A17D02">
        <w:rPr>
          <w:rFonts w:ascii="Times New Roman" w:eastAsia="Times New Roman" w:hAnsi="Times New Roman" w:cs="Times New Roman"/>
          <w:sz w:val="28"/>
          <w:szCs w:val="28"/>
          <w:lang w:val="ru-RU"/>
        </w:rPr>
        <w:t>&gt;</w:t>
      </w:r>
      <w:r w:rsidR="004C670F" w:rsidRPr="00A17D02">
        <w:rPr>
          <w:rFonts w:ascii="Times New Roman" w:eastAsia="Times New Roman" w:hAnsi="Times New Roman" w:cs="Times New Roman"/>
          <w:sz w:val="28"/>
          <w:szCs w:val="28"/>
          <w:lang w:val="ru-RU"/>
        </w:rPr>
        <w:t xml:space="preserve">1 информация распространяется в популяции экспоненциально, при </w:t>
      </w:r>
      <w:r w:rsidR="004C670F" w:rsidRPr="00A17D02">
        <w:rPr>
          <w:rFonts w:ascii="Times New Roman" w:eastAsia="Times New Roman" w:hAnsi="Times New Roman" w:cs="Times New Roman"/>
          <w:sz w:val="28"/>
          <w:szCs w:val="28"/>
        </w:rPr>
        <w:t>R</w:t>
      </w:r>
      <w:r w:rsidR="00156369" w:rsidRPr="00A17D02">
        <w:rPr>
          <w:rFonts w:ascii="Cambria Math" w:eastAsia="Times New Roman" w:hAnsi="Cambria Math" w:cs="Cambria Math"/>
          <w:sz w:val="28"/>
          <w:szCs w:val="28"/>
          <w:lang w:val="ru-RU"/>
        </w:rPr>
        <w:t>₀</w:t>
      </w:r>
      <w:r w:rsidR="00156369" w:rsidRPr="00A17D02">
        <w:rPr>
          <w:rFonts w:ascii="Times New Roman" w:eastAsia="Times New Roman" w:hAnsi="Times New Roman" w:cs="Times New Roman"/>
          <w:sz w:val="28"/>
          <w:szCs w:val="28"/>
          <w:lang w:val="ru-RU"/>
        </w:rPr>
        <w:t xml:space="preserve"> &lt;</w:t>
      </w:r>
      <w:r w:rsidR="004C670F" w:rsidRPr="00A17D02">
        <w:rPr>
          <w:rFonts w:ascii="Times New Roman" w:eastAsia="Times New Roman" w:hAnsi="Times New Roman" w:cs="Times New Roman"/>
          <w:sz w:val="28"/>
          <w:szCs w:val="28"/>
          <w:lang w:val="ru-RU"/>
        </w:rPr>
        <w:t xml:space="preserve">1 </w:t>
      </w:r>
      <w:r w:rsidR="00E26880" w:rsidRPr="00A17D02">
        <w:rPr>
          <w:rFonts w:ascii="Times New Roman" w:eastAsia="Times New Roman" w:hAnsi="Times New Roman" w:cs="Times New Roman"/>
          <w:sz w:val="28"/>
          <w:szCs w:val="28"/>
          <w:lang w:val="ru-RU"/>
        </w:rPr>
        <w:t>–</w:t>
      </w:r>
      <w:r w:rsidR="004C670F" w:rsidRPr="00A17D02">
        <w:rPr>
          <w:rFonts w:ascii="Times New Roman" w:eastAsia="Times New Roman" w:hAnsi="Times New Roman" w:cs="Times New Roman"/>
          <w:sz w:val="28"/>
          <w:szCs w:val="28"/>
          <w:lang w:val="ru-RU"/>
        </w:rPr>
        <w:t xml:space="preserve"> затухает</w:t>
      </w:r>
      <w:r w:rsidR="004177D3" w:rsidRPr="00A17D02">
        <w:rPr>
          <w:rFonts w:ascii="Times New Roman" w:eastAsia="Times New Roman" w:hAnsi="Times New Roman" w:cs="Times New Roman"/>
          <w:sz w:val="28"/>
          <w:szCs w:val="28"/>
          <w:lang w:val="ru-RU"/>
        </w:rPr>
        <w:t xml:space="preserve"> [15]</w:t>
      </w:r>
      <w:r w:rsidR="004C670F" w:rsidRPr="00A17D02">
        <w:rPr>
          <w:rFonts w:ascii="Times New Roman" w:eastAsia="Times New Roman" w:hAnsi="Times New Roman" w:cs="Times New Roman"/>
          <w:sz w:val="28"/>
          <w:szCs w:val="28"/>
          <w:lang w:val="ru-RU"/>
        </w:rPr>
        <w:t xml:space="preserve">. Модель </w:t>
      </w:r>
      <w:r w:rsidR="004C670F" w:rsidRPr="00A17D02">
        <w:rPr>
          <w:rFonts w:ascii="Times New Roman" w:eastAsia="Times New Roman" w:hAnsi="Times New Roman" w:cs="Times New Roman"/>
          <w:sz w:val="28"/>
          <w:szCs w:val="28"/>
        </w:rPr>
        <w:t>irSIR</w:t>
      </w:r>
      <w:r w:rsidR="00F35F3F" w:rsidRPr="00A17D02">
        <w:rPr>
          <w:rFonts w:ascii="Times New Roman" w:eastAsia="Times New Roman" w:hAnsi="Times New Roman" w:cs="Times New Roman"/>
          <w:sz w:val="28"/>
          <w:szCs w:val="28"/>
          <w:lang w:val="ru-RU"/>
        </w:rPr>
        <w:t xml:space="preserve"> модифицирует и адаптирует</w:t>
      </w:r>
      <w:r w:rsidR="004C670F" w:rsidRPr="00A17D02">
        <w:rPr>
          <w:rFonts w:ascii="Times New Roman" w:eastAsia="Times New Roman" w:hAnsi="Times New Roman" w:cs="Times New Roman"/>
          <w:sz w:val="28"/>
          <w:szCs w:val="28"/>
          <w:lang w:val="ru-RU"/>
        </w:rPr>
        <w:t xml:space="preserve"> классическую </w:t>
      </w:r>
      <w:r w:rsidR="004C670F" w:rsidRPr="00A17D02">
        <w:rPr>
          <w:rFonts w:ascii="Times New Roman" w:eastAsia="Times New Roman" w:hAnsi="Times New Roman" w:cs="Times New Roman"/>
          <w:sz w:val="28"/>
          <w:szCs w:val="28"/>
        </w:rPr>
        <w:t>SIR</w:t>
      </w:r>
      <w:r w:rsidR="004C670F" w:rsidRPr="00A17D02">
        <w:rPr>
          <w:rFonts w:ascii="Times New Roman" w:eastAsia="Times New Roman" w:hAnsi="Times New Roman" w:cs="Times New Roman"/>
          <w:sz w:val="28"/>
          <w:szCs w:val="28"/>
          <w:lang w:val="ru-RU"/>
        </w:rPr>
        <w:t xml:space="preserve">-модель для описания динамики популярности социальных сетей, добавляя параметр «нарастающего иммунитета» к повторному контакту с информацией </w:t>
      </w:r>
      <w:r w:rsidR="00145707" w:rsidRPr="00A17D02">
        <w:rPr>
          <w:rFonts w:ascii="Times New Roman" w:eastAsia="Times New Roman" w:hAnsi="Times New Roman" w:cs="Times New Roman"/>
          <w:sz w:val="28"/>
          <w:szCs w:val="28"/>
          <w:lang w:val="ru-RU"/>
        </w:rPr>
        <w:t>[16, 17</w:t>
      </w:r>
      <w:r w:rsidR="004C670F" w:rsidRPr="00A17D02">
        <w:rPr>
          <w:rFonts w:ascii="Times New Roman" w:eastAsia="Times New Roman" w:hAnsi="Times New Roman" w:cs="Times New Roman"/>
          <w:sz w:val="28"/>
          <w:szCs w:val="28"/>
          <w:lang w:val="ru-RU"/>
        </w:rPr>
        <w:t>]. Основным преимуществом эпидемиологических моделей является</w:t>
      </w:r>
      <w:r w:rsidR="004C670F" w:rsidRPr="00147CBD">
        <w:rPr>
          <w:rFonts w:ascii="Times New Roman" w:eastAsia="Times New Roman" w:hAnsi="Times New Roman" w:cs="Times New Roman"/>
          <w:sz w:val="28"/>
          <w:szCs w:val="28"/>
          <w:lang w:val="ru-RU"/>
        </w:rPr>
        <w:t xml:space="preserve"> высока</w:t>
      </w:r>
      <w:r w:rsidR="00F35F3F">
        <w:rPr>
          <w:rFonts w:ascii="Times New Roman" w:eastAsia="Times New Roman" w:hAnsi="Times New Roman" w:cs="Times New Roman"/>
          <w:sz w:val="28"/>
          <w:szCs w:val="28"/>
          <w:lang w:val="ru-RU"/>
        </w:rPr>
        <w:t>я интерпретируемость параметров</w:t>
      </w:r>
      <w:r w:rsidR="004C670F" w:rsidRPr="00147CBD">
        <w:rPr>
          <w:rFonts w:ascii="Times New Roman" w:eastAsia="Times New Roman" w:hAnsi="Times New Roman" w:cs="Times New Roman"/>
          <w:sz w:val="28"/>
          <w:szCs w:val="28"/>
          <w:lang w:val="ru-RU"/>
        </w:rPr>
        <w:t xml:space="preserve"> </w:t>
      </w:r>
      <w:r w:rsidR="004C670F" w:rsidRPr="00706200">
        <w:rPr>
          <w:rFonts w:ascii="Times New Roman" w:eastAsia="Times New Roman" w:hAnsi="Times New Roman" w:cs="Times New Roman"/>
          <w:sz w:val="28"/>
          <w:szCs w:val="28"/>
        </w:rPr>
        <w:t>β</w:t>
      </w:r>
      <w:r w:rsidR="004C670F" w:rsidRPr="00147CBD">
        <w:rPr>
          <w:rFonts w:ascii="Times New Roman" w:eastAsia="Times New Roman" w:hAnsi="Times New Roman" w:cs="Times New Roman"/>
          <w:sz w:val="28"/>
          <w:szCs w:val="28"/>
          <w:lang w:val="ru-RU"/>
        </w:rPr>
        <w:t xml:space="preserve"> и </w:t>
      </w:r>
      <w:r w:rsidR="004C670F" w:rsidRPr="00706200">
        <w:rPr>
          <w:rFonts w:ascii="Times New Roman" w:eastAsia="Times New Roman" w:hAnsi="Times New Roman" w:cs="Times New Roman"/>
          <w:sz w:val="28"/>
          <w:szCs w:val="28"/>
        </w:rPr>
        <w:t>γ</w:t>
      </w:r>
      <w:r w:rsidR="00F35F3F">
        <w:rPr>
          <w:rFonts w:ascii="Times New Roman" w:eastAsia="Times New Roman" w:hAnsi="Times New Roman" w:cs="Times New Roman"/>
          <w:sz w:val="28"/>
          <w:szCs w:val="28"/>
          <w:lang w:val="ru-RU"/>
        </w:rPr>
        <w:t>, имеющие</w:t>
      </w:r>
      <w:r w:rsidR="004C670F" w:rsidRPr="00147CBD">
        <w:rPr>
          <w:rFonts w:ascii="Times New Roman" w:eastAsia="Times New Roman" w:hAnsi="Times New Roman" w:cs="Times New Roman"/>
          <w:sz w:val="28"/>
          <w:szCs w:val="28"/>
          <w:lang w:val="ru-RU"/>
        </w:rPr>
        <w:t xml:space="preserve"> ч</w:t>
      </w:r>
      <w:r w:rsidR="00DC08AD">
        <w:rPr>
          <w:rFonts w:ascii="Times New Roman" w:eastAsia="Times New Roman" w:hAnsi="Times New Roman" w:cs="Times New Roman"/>
          <w:sz w:val="28"/>
          <w:szCs w:val="28"/>
          <w:lang w:val="ru-RU"/>
        </w:rPr>
        <w:t>е</w:t>
      </w:r>
      <w:r w:rsidR="00F35F3F">
        <w:rPr>
          <w:rFonts w:ascii="Times New Roman" w:eastAsia="Times New Roman" w:hAnsi="Times New Roman" w:cs="Times New Roman"/>
          <w:sz w:val="28"/>
          <w:szCs w:val="28"/>
          <w:lang w:val="ru-RU"/>
        </w:rPr>
        <w:t>ткий содержательный смысл</w:t>
      </w:r>
      <w:r w:rsidR="004C670F" w:rsidRPr="00147CBD">
        <w:rPr>
          <w:rFonts w:ascii="Times New Roman" w:eastAsia="Times New Roman" w:hAnsi="Times New Roman" w:cs="Times New Roman"/>
          <w:sz w:val="28"/>
          <w:szCs w:val="28"/>
          <w:lang w:val="ru-RU"/>
        </w:rPr>
        <w:t xml:space="preserve"> и возможность аналитического исследования динамики при работе с агрегированными данными без знания структуры сети.</w:t>
      </w:r>
    </w:p>
    <w:p w:rsidR="004C670F" w:rsidRPr="00145707" w:rsidRDefault="004C670F" w:rsidP="004C670F">
      <w:pPr>
        <w:pStyle w:val="a6"/>
        <w:ind w:firstLine="709"/>
        <w:rPr>
          <w:rFonts w:ascii="Times New Roman" w:hAnsi="Times New Roman" w:cs="Times New Roman"/>
          <w:sz w:val="28"/>
          <w:szCs w:val="28"/>
          <w:lang w:val="ru-RU"/>
        </w:rPr>
      </w:pPr>
      <w:r w:rsidRPr="00A17D02">
        <w:rPr>
          <w:rFonts w:ascii="Times New Roman" w:eastAsia="Times New Roman" w:hAnsi="Times New Roman" w:cs="Times New Roman"/>
          <w:bCs/>
          <w:i/>
          <w:sz w:val="28"/>
          <w:szCs w:val="28"/>
          <w:lang w:val="ru-RU"/>
        </w:rPr>
        <w:t>Вероятностные временные модели.</w:t>
      </w:r>
      <w:r w:rsidRPr="00147CBD">
        <w:rPr>
          <w:rFonts w:ascii="Times New Roman" w:eastAsia="Times New Roman" w:hAnsi="Times New Roman" w:cs="Times New Roman"/>
          <w:sz w:val="28"/>
          <w:szCs w:val="28"/>
          <w:lang w:val="ru-RU"/>
        </w:rPr>
        <w:t xml:space="preserve"> </w:t>
      </w:r>
      <w:r w:rsidR="00F35F3F">
        <w:rPr>
          <w:rFonts w:ascii="Times New Roman" w:eastAsia="Times New Roman" w:hAnsi="Times New Roman" w:cs="Times New Roman"/>
          <w:sz w:val="28"/>
          <w:szCs w:val="28"/>
          <w:lang w:val="ru-RU"/>
        </w:rPr>
        <w:t>Этот</w:t>
      </w:r>
      <w:r w:rsidRPr="00147CBD">
        <w:rPr>
          <w:rFonts w:ascii="Times New Roman" w:eastAsia="Times New Roman" w:hAnsi="Times New Roman" w:cs="Times New Roman"/>
          <w:sz w:val="28"/>
          <w:szCs w:val="28"/>
          <w:lang w:val="ru-RU"/>
        </w:rPr>
        <w:t xml:space="preserve"> класс</w:t>
      </w:r>
      <w:r w:rsidR="00F35F3F">
        <w:rPr>
          <w:rFonts w:ascii="Times New Roman" w:eastAsia="Times New Roman" w:hAnsi="Times New Roman" w:cs="Times New Roman"/>
          <w:sz w:val="28"/>
          <w:szCs w:val="28"/>
          <w:lang w:val="ru-RU"/>
        </w:rPr>
        <w:t xml:space="preserve"> моделей</w:t>
      </w:r>
      <w:r w:rsidRPr="00147CBD">
        <w:rPr>
          <w:rFonts w:ascii="Times New Roman" w:eastAsia="Times New Roman" w:hAnsi="Times New Roman" w:cs="Times New Roman"/>
          <w:sz w:val="28"/>
          <w:szCs w:val="28"/>
          <w:lang w:val="ru-RU"/>
        </w:rPr>
        <w:t xml:space="preserve"> описывает интенсивность событий</w:t>
      </w:r>
      <w:r w:rsidR="00F35F3F">
        <w:rPr>
          <w:rFonts w:ascii="Times New Roman" w:eastAsia="Times New Roman" w:hAnsi="Times New Roman" w:cs="Times New Roman"/>
          <w:sz w:val="28"/>
          <w:szCs w:val="28"/>
          <w:lang w:val="ru-RU"/>
        </w:rPr>
        <w:t xml:space="preserve">, в том числе </w:t>
      </w:r>
      <w:r w:rsidRPr="00147CBD">
        <w:rPr>
          <w:rFonts w:ascii="Times New Roman" w:eastAsia="Times New Roman" w:hAnsi="Times New Roman" w:cs="Times New Roman"/>
          <w:sz w:val="28"/>
          <w:szCs w:val="28"/>
          <w:lang w:val="ru-RU"/>
        </w:rPr>
        <w:t xml:space="preserve">публикаций, репостов, комментариев </w:t>
      </w:r>
      <w:r w:rsidR="00E26880">
        <w:rPr>
          <w:rFonts w:ascii="Times New Roman" w:eastAsia="Times New Roman" w:hAnsi="Times New Roman" w:cs="Times New Roman"/>
          <w:sz w:val="28"/>
          <w:szCs w:val="28"/>
          <w:lang w:val="ru-RU"/>
        </w:rPr>
        <w:t>–</w:t>
      </w:r>
      <w:r w:rsidRPr="00147CBD">
        <w:rPr>
          <w:rFonts w:ascii="Times New Roman" w:eastAsia="Times New Roman" w:hAnsi="Times New Roman" w:cs="Times New Roman"/>
          <w:sz w:val="28"/>
          <w:szCs w:val="28"/>
          <w:lang w:val="ru-RU"/>
        </w:rPr>
        <w:t xml:space="preserve"> как случайный процесс во времени. Наиболее известным представи</w:t>
      </w:r>
      <w:r w:rsidR="00F35F3F">
        <w:rPr>
          <w:rFonts w:ascii="Times New Roman" w:eastAsia="Times New Roman" w:hAnsi="Times New Roman" w:cs="Times New Roman"/>
          <w:sz w:val="28"/>
          <w:szCs w:val="28"/>
          <w:lang w:val="ru-RU"/>
        </w:rPr>
        <w:t>телем являются процессы Хоукса</w:t>
      </w:r>
      <w:r w:rsidRPr="00147CBD">
        <w:rPr>
          <w:rFonts w:ascii="Times New Roman" w:eastAsia="Times New Roman" w:hAnsi="Times New Roman" w:cs="Times New Roman"/>
          <w:sz w:val="28"/>
          <w:szCs w:val="28"/>
          <w:lang w:val="ru-RU"/>
        </w:rPr>
        <w:t xml:space="preserve">, </w:t>
      </w:r>
      <w:r w:rsidR="00F35F3F">
        <w:rPr>
          <w:rFonts w:ascii="Times New Roman" w:eastAsia="Times New Roman" w:hAnsi="Times New Roman" w:cs="Times New Roman"/>
          <w:sz w:val="28"/>
          <w:szCs w:val="28"/>
          <w:lang w:val="ru-RU"/>
        </w:rPr>
        <w:t>которые учитывают</w:t>
      </w:r>
      <w:r w:rsidRPr="00147CBD">
        <w:rPr>
          <w:rFonts w:ascii="Times New Roman" w:eastAsia="Times New Roman" w:hAnsi="Times New Roman" w:cs="Times New Roman"/>
          <w:sz w:val="28"/>
          <w:szCs w:val="28"/>
          <w:lang w:val="ru-RU"/>
        </w:rPr>
        <w:t xml:space="preserve"> </w:t>
      </w:r>
      <w:r w:rsidR="00F35F3F">
        <w:rPr>
          <w:rFonts w:ascii="Times New Roman" w:eastAsia="Times New Roman" w:hAnsi="Times New Roman" w:cs="Times New Roman"/>
          <w:sz w:val="28"/>
          <w:szCs w:val="28"/>
          <w:lang w:val="ru-RU"/>
        </w:rPr>
        <w:t>явление</w:t>
      </w:r>
      <w:r w:rsidRPr="00147CBD">
        <w:rPr>
          <w:rFonts w:ascii="Times New Roman" w:eastAsia="Times New Roman" w:hAnsi="Times New Roman" w:cs="Times New Roman"/>
          <w:sz w:val="28"/>
          <w:szCs w:val="28"/>
          <w:lang w:val="ru-RU"/>
        </w:rPr>
        <w:t xml:space="preserve"> самовозбуждения: каждое событие </w:t>
      </w:r>
      <w:r w:rsidR="00F35F3F">
        <w:rPr>
          <w:rFonts w:ascii="Times New Roman" w:eastAsia="Times New Roman" w:hAnsi="Times New Roman" w:cs="Times New Roman"/>
          <w:sz w:val="28"/>
          <w:szCs w:val="28"/>
          <w:lang w:val="ru-RU"/>
        </w:rPr>
        <w:t>повышает</w:t>
      </w:r>
      <w:r w:rsidRPr="00147CBD">
        <w:rPr>
          <w:rFonts w:ascii="Times New Roman" w:eastAsia="Times New Roman" w:hAnsi="Times New Roman" w:cs="Times New Roman"/>
          <w:sz w:val="28"/>
          <w:szCs w:val="28"/>
          <w:lang w:val="ru-RU"/>
        </w:rPr>
        <w:t xml:space="preserve"> вероятность </w:t>
      </w:r>
      <w:r w:rsidR="00F35F3F">
        <w:rPr>
          <w:rFonts w:ascii="Times New Roman" w:eastAsia="Times New Roman" w:hAnsi="Times New Roman" w:cs="Times New Roman"/>
          <w:sz w:val="28"/>
          <w:szCs w:val="28"/>
          <w:lang w:val="ru-RU"/>
        </w:rPr>
        <w:t>новых</w:t>
      </w:r>
      <w:r w:rsidRPr="00147CBD">
        <w:rPr>
          <w:rFonts w:ascii="Times New Roman" w:eastAsia="Times New Roman" w:hAnsi="Times New Roman" w:cs="Times New Roman"/>
          <w:sz w:val="28"/>
          <w:szCs w:val="28"/>
          <w:lang w:val="ru-RU"/>
        </w:rPr>
        <w:t xml:space="preserve"> событий [</w:t>
      </w:r>
      <w:r w:rsidR="00145707" w:rsidRPr="00145707">
        <w:rPr>
          <w:rFonts w:ascii="Times New Roman" w:eastAsia="Times New Roman" w:hAnsi="Times New Roman" w:cs="Times New Roman"/>
          <w:sz w:val="28"/>
          <w:szCs w:val="28"/>
          <w:lang w:val="ru-RU"/>
        </w:rPr>
        <w:t>18, 19</w:t>
      </w:r>
      <w:r w:rsidRPr="007C33CF">
        <w:rPr>
          <w:rFonts w:ascii="Times New Roman" w:eastAsia="Times New Roman" w:hAnsi="Times New Roman" w:cs="Times New Roman"/>
          <w:sz w:val="28"/>
          <w:szCs w:val="28"/>
          <w:lang w:val="ru-RU"/>
        </w:rPr>
        <w:t>]</w:t>
      </w:r>
      <w:r w:rsidRPr="00147CBD">
        <w:rPr>
          <w:rFonts w:ascii="Times New Roman" w:eastAsia="Times New Roman" w:hAnsi="Times New Roman" w:cs="Times New Roman"/>
          <w:sz w:val="28"/>
          <w:szCs w:val="28"/>
          <w:lang w:val="ru-RU"/>
        </w:rPr>
        <w:t xml:space="preserve">. Интенсивность событий в </w:t>
      </w:r>
      <w:r w:rsidR="00F35F3F">
        <w:rPr>
          <w:rFonts w:ascii="Times New Roman" w:eastAsia="Times New Roman" w:hAnsi="Times New Roman" w:cs="Times New Roman"/>
          <w:sz w:val="28"/>
          <w:szCs w:val="28"/>
          <w:lang w:val="ru-RU"/>
        </w:rPr>
        <w:t>модели</w:t>
      </w:r>
      <w:r w:rsidRPr="00147CBD">
        <w:rPr>
          <w:rFonts w:ascii="Times New Roman" w:eastAsia="Times New Roman" w:hAnsi="Times New Roman" w:cs="Times New Roman"/>
          <w:sz w:val="28"/>
          <w:szCs w:val="28"/>
          <w:lang w:val="ru-RU"/>
        </w:rPr>
        <w:t xml:space="preserve"> Хоукса определяется </w:t>
      </w:r>
      <w:r w:rsidR="00F35F3F">
        <w:rPr>
          <w:rFonts w:ascii="Times New Roman" w:eastAsia="Times New Roman" w:hAnsi="Times New Roman" w:cs="Times New Roman"/>
          <w:sz w:val="28"/>
          <w:szCs w:val="28"/>
          <w:lang w:val="ru-RU"/>
        </w:rPr>
        <w:t>следующим образом</w:t>
      </w:r>
      <w:r w:rsidRPr="00147CBD">
        <w:rPr>
          <w:rFonts w:ascii="Times New Roman" w:eastAsia="Times New Roman" w:hAnsi="Times New Roman" w:cs="Times New Roman"/>
          <w:sz w:val="28"/>
          <w:szCs w:val="28"/>
          <w:lang w:val="ru-RU"/>
        </w:rPr>
        <w:t>:</w:t>
      </w:r>
    </w:p>
    <w:p w:rsidR="004C670F" w:rsidRPr="00145707" w:rsidRDefault="004C670F" w:rsidP="004C670F">
      <w:pPr>
        <w:pStyle w:val="a6"/>
        <w:rPr>
          <w:rFonts w:ascii="Times New Roman" w:hAnsi="Times New Roman" w:cs="Times New Roman"/>
          <w:sz w:val="28"/>
          <w:szCs w:val="28"/>
          <w:lang w:val="ru-RU"/>
        </w:rPr>
      </w:pPr>
    </w:p>
    <w:tbl>
      <w:tblPr>
        <w:tblW w:w="0" w:type="auto"/>
        <w:tblLook w:val="04A0" w:firstRow="1" w:lastRow="0" w:firstColumn="1" w:lastColumn="0" w:noHBand="0" w:noVBand="1"/>
      </w:tblPr>
      <w:tblGrid>
        <w:gridCol w:w="9095"/>
        <w:gridCol w:w="543"/>
      </w:tblGrid>
      <w:tr w:rsidR="004C670F" w:rsidTr="00F35F3F">
        <w:tc>
          <w:tcPr>
            <w:tcW w:w="9095" w:type="dxa"/>
          </w:tcPr>
          <w:p w:rsidR="004C670F" w:rsidRPr="00A17D02" w:rsidRDefault="004C670F" w:rsidP="00A17D02">
            <w:pPr>
              <w:pStyle w:val="a6"/>
              <w:ind w:firstLine="709"/>
              <w:rPr>
                <w:rFonts w:ascii="Times New Roman" w:hAnsi="Times New Roman" w:cs="Times New Roman"/>
                <w:i/>
                <w:sz w:val="28"/>
                <w:szCs w:val="28"/>
                <w:lang w:val="kk-KZ"/>
              </w:rPr>
            </w:pPr>
            <m:oMathPara>
              <m:oMath>
                <m:r>
                  <w:rPr>
                    <w:rFonts w:ascii="Cambria Math" w:hAnsi="Cambria Math" w:cs="Times New Roman"/>
                    <w:sz w:val="28"/>
                    <w:szCs w:val="28"/>
                    <w:lang w:val="ru-RU"/>
                  </w:rPr>
                  <m:t>λ</m:t>
                </m:r>
                <m:d>
                  <m:dPr>
                    <m:ctrlPr>
                      <w:rPr>
                        <w:rFonts w:ascii="Cambria Math" w:hAnsi="Cambria Math" w:cs="Times New Roman"/>
                        <w:i/>
                        <w:sz w:val="28"/>
                        <w:szCs w:val="28"/>
                        <w:lang w:val="ru-RU"/>
                      </w:rPr>
                    </m:ctrlPr>
                  </m:dPr>
                  <m:e>
                    <m:r>
                      <w:rPr>
                        <w:rFonts w:ascii="Cambria Math" w:hAnsi="Cambria Math" w:cs="Times New Roman"/>
                        <w:sz w:val="28"/>
                        <w:szCs w:val="28"/>
                      </w:rPr>
                      <m:t>t</m:t>
                    </m:r>
                  </m:e>
                </m:d>
                <m:r>
                  <w:rPr>
                    <w:rFonts w:ascii="Cambria Math" w:hAnsi="Cambria Math" w:cs="Times New Roman"/>
                    <w:sz w:val="28"/>
                    <w:szCs w:val="28"/>
                    <w:lang w:val="ru-RU"/>
                  </w:rPr>
                  <m:t>=μ+</m:t>
                </m:r>
                <m:nary>
                  <m:naryPr>
                    <m:chr m:val="∑"/>
                    <m:limLoc m:val="undOvr"/>
                    <m:supHide m:val="1"/>
                    <m:ctrlPr>
                      <w:rPr>
                        <w:rFonts w:ascii="Cambria Math" w:hAnsi="Cambria Math" w:cs="Times New Roman"/>
                        <w:i/>
                        <w:sz w:val="28"/>
                        <w:szCs w:val="28"/>
                        <w:lang w:val="ru-RU"/>
                      </w:rPr>
                    </m:ctrlPr>
                  </m:naryPr>
                  <m:sub>
                    <m:r>
                      <w:rPr>
                        <w:rFonts w:ascii="Cambria Math" w:eastAsia="Times New Roman" w:hAnsi="Cambria Math" w:cs="Times New Roman"/>
                        <w:sz w:val="28"/>
                        <w:szCs w:val="28"/>
                      </w:rPr>
                      <m:t>tᵢ</m:t>
                    </m:r>
                    <m:r>
                      <w:rPr>
                        <w:rFonts w:ascii="Cambria Math" w:eastAsia="Times New Roman" w:hAnsi="Cambria Math" w:cs="Times New Roman"/>
                        <w:sz w:val="28"/>
                        <w:szCs w:val="28"/>
                        <w:lang w:val="ru-RU"/>
                      </w:rPr>
                      <m:t xml:space="preserve"> &lt; </m:t>
                    </m:r>
                    <m:r>
                      <w:rPr>
                        <w:rFonts w:ascii="Cambria Math" w:eastAsia="Times New Roman" w:hAnsi="Cambria Math" w:cs="Times New Roman"/>
                        <w:sz w:val="28"/>
                        <w:szCs w:val="28"/>
                      </w:rPr>
                      <m:t>t</m:t>
                    </m:r>
                  </m:sub>
                  <m:sup/>
                  <m:e>
                    <m:r>
                      <w:rPr>
                        <w:rFonts w:ascii="Cambria Math" w:hAnsi="Cambria Math" w:cs="Times New Roman"/>
                        <w:sz w:val="28"/>
                        <w:szCs w:val="28"/>
                        <w:lang w:val="ru-RU"/>
                      </w:rPr>
                      <m:t>φ</m:t>
                    </m:r>
                  </m:e>
                </m:nary>
                <m:r>
                  <w:rPr>
                    <w:rFonts w:ascii="Cambria Math" w:hAnsi="Cambria Math" w:cs="Times New Roman"/>
                    <w:sz w:val="28"/>
                    <w:szCs w:val="28"/>
                    <w:lang w:val="ru-RU"/>
                  </w:rPr>
                  <m:t>(</m:t>
                </m:r>
                <m:r>
                  <w:rPr>
                    <w:rFonts w:ascii="Cambria Math" w:eastAsia="Times New Roman" w:hAnsi="Cambria Math" w:cs="Times New Roman"/>
                    <w:sz w:val="28"/>
                    <w:szCs w:val="28"/>
                  </w:rPr>
                  <m:t>t</m:t>
                </m:r>
                <m:r>
                  <w:rPr>
                    <w:rFonts w:ascii="Cambria Math" w:eastAsia="Times New Roman" w:hAnsi="Cambria Math" w:cs="Times New Roman"/>
                    <w:sz w:val="28"/>
                    <w:szCs w:val="28"/>
                    <w:lang w:val="ru-RU"/>
                  </w:rPr>
                  <m:t xml:space="preserve"> - </m:t>
                </m:r>
                <m:r>
                  <w:rPr>
                    <w:rFonts w:ascii="Cambria Math" w:eastAsia="Times New Roman" w:hAnsi="Cambria Math" w:cs="Times New Roman"/>
                    <w:sz w:val="28"/>
                    <w:szCs w:val="28"/>
                  </w:rPr>
                  <m:t>tᵢ</m:t>
                </m:r>
                <m:r>
                  <w:rPr>
                    <w:rFonts w:ascii="Cambria Math" w:hAnsi="Cambria Math" w:cs="Times New Roman"/>
                    <w:sz w:val="28"/>
                    <w:szCs w:val="28"/>
                    <w:lang w:val="ru-RU"/>
                  </w:rPr>
                  <m:t>)</m:t>
                </m:r>
              </m:oMath>
            </m:oMathPara>
          </w:p>
        </w:tc>
        <w:tc>
          <w:tcPr>
            <w:tcW w:w="543" w:type="dxa"/>
          </w:tcPr>
          <w:p w:rsidR="004C670F" w:rsidRDefault="004C670F" w:rsidP="004C670F">
            <w:pPr>
              <w:pStyle w:val="a6"/>
              <w:rPr>
                <w:rFonts w:ascii="Times New Roman" w:hAnsi="Times New Roman" w:cs="Times New Roman"/>
                <w:sz w:val="28"/>
                <w:szCs w:val="28"/>
              </w:rPr>
            </w:pPr>
            <w:r>
              <w:rPr>
                <w:rFonts w:ascii="Times New Roman" w:hAnsi="Times New Roman" w:cs="Times New Roman"/>
                <w:sz w:val="28"/>
                <w:szCs w:val="28"/>
              </w:rPr>
              <w:t>(3)</w:t>
            </w:r>
          </w:p>
        </w:tc>
      </w:tr>
    </w:tbl>
    <w:p w:rsidR="00A17D02" w:rsidRDefault="00A17D02" w:rsidP="00A17D02">
      <w:pPr>
        <w:pStyle w:val="a6"/>
        <w:rPr>
          <w:rFonts w:ascii="Times New Roman" w:eastAsia="Times New Roman" w:hAnsi="Times New Roman" w:cs="Times New Roman"/>
          <w:sz w:val="28"/>
          <w:szCs w:val="28"/>
          <w:lang w:val="ru-RU"/>
        </w:rPr>
      </w:pPr>
    </w:p>
    <w:p w:rsidR="00A17D02" w:rsidRDefault="00F35F3F" w:rsidP="00A17D02">
      <w:pPr>
        <w:pStyle w:val="a6"/>
        <w:rPr>
          <w:rFonts w:ascii="Times New Roman" w:eastAsia="Times New Roman" w:hAnsi="Times New Roman" w:cs="Times New Roman"/>
          <w:sz w:val="28"/>
          <w:szCs w:val="28"/>
          <w:lang w:val="ru-RU"/>
        </w:rPr>
      </w:pPr>
      <w:r w:rsidRPr="00F35F3F">
        <w:rPr>
          <w:rFonts w:ascii="Times New Roman" w:eastAsia="Times New Roman" w:hAnsi="Times New Roman" w:cs="Times New Roman"/>
          <w:sz w:val="28"/>
          <w:szCs w:val="28"/>
          <w:lang w:val="ru-RU"/>
        </w:rPr>
        <w:t xml:space="preserve">где μ </w:t>
      </w:r>
      <w:r w:rsidR="00A17D02">
        <w:rPr>
          <w:rFonts w:ascii="Times New Roman" w:eastAsia="Times New Roman" w:hAnsi="Times New Roman" w:cs="Times New Roman"/>
          <w:sz w:val="28"/>
          <w:szCs w:val="28"/>
          <w:lang w:val="ru-RU"/>
        </w:rPr>
        <w:t xml:space="preserve">‒ </w:t>
      </w:r>
      <w:r w:rsidRPr="00F35F3F">
        <w:rPr>
          <w:rFonts w:ascii="Times New Roman" w:eastAsia="Times New Roman" w:hAnsi="Times New Roman" w:cs="Times New Roman"/>
          <w:sz w:val="28"/>
          <w:szCs w:val="28"/>
          <w:lang w:val="ru-RU"/>
        </w:rPr>
        <w:t xml:space="preserve">указывает на фоновую интенсивность (экзогенный поток событий); </w:t>
      </w:r>
    </w:p>
    <w:p w:rsidR="004C670F" w:rsidRPr="00147CBD" w:rsidRDefault="00F35F3F" w:rsidP="00A17D02">
      <w:pPr>
        <w:pStyle w:val="a6"/>
        <w:ind w:firstLine="448"/>
        <w:rPr>
          <w:rFonts w:ascii="Times New Roman" w:hAnsi="Times New Roman" w:cs="Times New Roman"/>
          <w:sz w:val="28"/>
          <w:szCs w:val="28"/>
          <w:lang w:val="ru-RU"/>
        </w:rPr>
      </w:pPr>
      <w:r w:rsidRPr="00F35F3F">
        <w:rPr>
          <w:rFonts w:ascii="Times New Roman" w:eastAsia="Times New Roman" w:hAnsi="Times New Roman" w:cs="Times New Roman"/>
          <w:sz w:val="28"/>
          <w:szCs w:val="28"/>
          <w:lang w:val="ru-RU"/>
        </w:rPr>
        <w:t xml:space="preserve">φ(t) </w:t>
      </w:r>
      <w:r w:rsidR="00A17D02">
        <w:rPr>
          <w:rFonts w:ascii="Times New Roman" w:eastAsia="Times New Roman" w:hAnsi="Times New Roman" w:cs="Times New Roman"/>
          <w:sz w:val="28"/>
          <w:szCs w:val="28"/>
          <w:lang w:val="ru-RU"/>
        </w:rPr>
        <w:t xml:space="preserve">‒ </w:t>
      </w:r>
      <w:r w:rsidRPr="00F35F3F">
        <w:rPr>
          <w:rFonts w:ascii="Times New Roman" w:eastAsia="Times New Roman" w:hAnsi="Times New Roman" w:cs="Times New Roman"/>
          <w:sz w:val="28"/>
          <w:szCs w:val="28"/>
          <w:lang w:val="ru-RU"/>
        </w:rPr>
        <w:t xml:space="preserve">является ядром самовозбуждения, которая моделирует влияние прошлых событий; сумма высчитывается по всем событиям, которые происходили до момента t. Рассмотрен случай, когда процессы Хоукса эквивалентны SIR-моделям при определенных параметрах, что указывает на тесную связь между этими двумя классами моделей. Основная сложность в использовании вероятностных временных моделей заключается в том, что параметры моделей трудно интерпретировать с точки зрения процессов распространения, а для их оценки требуются очень точные временные метки событий, которые зачастую отсутствуют, например, в </w:t>
      </w:r>
      <w:r>
        <w:rPr>
          <w:rFonts w:ascii="Times New Roman" w:eastAsia="Times New Roman" w:hAnsi="Times New Roman" w:cs="Times New Roman"/>
          <w:sz w:val="28"/>
          <w:szCs w:val="28"/>
          <w:lang w:val="ru-RU"/>
        </w:rPr>
        <w:t xml:space="preserve">случае анализа даркнет-контента </w:t>
      </w:r>
      <w:r w:rsidR="00177AAA" w:rsidRPr="00177AAA">
        <w:rPr>
          <w:rFonts w:ascii="Times New Roman" w:eastAsia="Times New Roman" w:hAnsi="Times New Roman" w:cs="Times New Roman"/>
          <w:sz w:val="28"/>
          <w:szCs w:val="28"/>
          <w:lang w:val="ru-RU"/>
        </w:rPr>
        <w:t>[20, 21]</w:t>
      </w:r>
      <w:r w:rsidR="004C670F" w:rsidRPr="00147CBD">
        <w:rPr>
          <w:rFonts w:ascii="Times New Roman" w:eastAsia="Times New Roman" w:hAnsi="Times New Roman" w:cs="Times New Roman"/>
          <w:sz w:val="28"/>
          <w:szCs w:val="28"/>
          <w:lang w:val="ru-RU"/>
        </w:rPr>
        <w:t>.</w:t>
      </w:r>
    </w:p>
    <w:p w:rsidR="004C670F" w:rsidRPr="00272432" w:rsidRDefault="004C670F" w:rsidP="004C670F">
      <w:pPr>
        <w:pStyle w:val="a6"/>
        <w:ind w:firstLine="709"/>
        <w:rPr>
          <w:rFonts w:ascii="Times New Roman" w:eastAsia="Times New Roman" w:hAnsi="Times New Roman" w:cs="Times New Roman"/>
          <w:sz w:val="28"/>
          <w:szCs w:val="28"/>
          <w:lang w:val="ru-RU"/>
        </w:rPr>
      </w:pPr>
      <w:r w:rsidRPr="00A17D02">
        <w:rPr>
          <w:rFonts w:ascii="Times New Roman" w:eastAsia="Times New Roman" w:hAnsi="Times New Roman" w:cs="Times New Roman"/>
          <w:bCs/>
          <w:i/>
          <w:sz w:val="28"/>
          <w:szCs w:val="28"/>
          <w:lang w:val="ru-RU"/>
        </w:rPr>
        <w:t>Графовые каскадные модели.</w:t>
      </w:r>
      <w:r w:rsidRPr="00147CBD">
        <w:rPr>
          <w:rFonts w:ascii="Times New Roman" w:eastAsia="Times New Roman" w:hAnsi="Times New Roman" w:cs="Times New Roman"/>
          <w:sz w:val="28"/>
          <w:szCs w:val="28"/>
          <w:lang w:val="ru-RU"/>
        </w:rPr>
        <w:t xml:space="preserve"> Данный класс явно учитывает структуру связей в сети и описывает распространение информации как каскадный процесс активации узлов графа. Модель </w:t>
      </w:r>
      <w:r w:rsidRPr="00706200">
        <w:rPr>
          <w:rFonts w:ascii="Times New Roman" w:eastAsia="Times New Roman" w:hAnsi="Times New Roman" w:cs="Times New Roman"/>
          <w:sz w:val="28"/>
          <w:szCs w:val="28"/>
        </w:rPr>
        <w:t>Independent</w:t>
      </w:r>
      <w:r w:rsidRPr="00147CBD">
        <w:rPr>
          <w:rFonts w:ascii="Times New Roman" w:eastAsia="Times New Roman" w:hAnsi="Times New Roman" w:cs="Times New Roman"/>
          <w:sz w:val="28"/>
          <w:szCs w:val="28"/>
          <w:lang w:val="ru-RU"/>
        </w:rPr>
        <w:t xml:space="preserve"> </w:t>
      </w:r>
      <w:r w:rsidRPr="00706200">
        <w:rPr>
          <w:rFonts w:ascii="Times New Roman" w:eastAsia="Times New Roman" w:hAnsi="Times New Roman" w:cs="Times New Roman"/>
          <w:sz w:val="28"/>
          <w:szCs w:val="28"/>
        </w:rPr>
        <w:t>Cascade</w:t>
      </w:r>
      <w:r w:rsidRPr="00147CBD">
        <w:rPr>
          <w:rFonts w:ascii="Times New Roman" w:eastAsia="Times New Roman" w:hAnsi="Times New Roman" w:cs="Times New Roman"/>
          <w:sz w:val="28"/>
          <w:szCs w:val="28"/>
          <w:lang w:val="ru-RU"/>
        </w:rPr>
        <w:t xml:space="preserve"> предполагает, что каждый информированный узел </w:t>
      </w:r>
      <w:r w:rsidRPr="00706200">
        <w:rPr>
          <w:rFonts w:ascii="Times New Roman" w:eastAsia="Times New Roman" w:hAnsi="Times New Roman" w:cs="Times New Roman"/>
          <w:sz w:val="28"/>
          <w:szCs w:val="28"/>
        </w:rPr>
        <w:t>v</w:t>
      </w:r>
      <w:r w:rsidRPr="00147CBD">
        <w:rPr>
          <w:rFonts w:ascii="Times New Roman" w:eastAsia="Times New Roman" w:hAnsi="Times New Roman" w:cs="Times New Roman"/>
          <w:sz w:val="28"/>
          <w:szCs w:val="28"/>
          <w:lang w:val="ru-RU"/>
        </w:rPr>
        <w:t xml:space="preserve"> в момент активации однократно пытается «заразить» каждого из своих соседей </w:t>
      </w:r>
      <w:r w:rsidRPr="00706200">
        <w:rPr>
          <w:rFonts w:ascii="Times New Roman" w:eastAsia="Times New Roman" w:hAnsi="Times New Roman" w:cs="Times New Roman"/>
          <w:sz w:val="28"/>
          <w:szCs w:val="28"/>
        </w:rPr>
        <w:t>u</w:t>
      </w:r>
      <w:r w:rsidRPr="00147CBD">
        <w:rPr>
          <w:rFonts w:ascii="Times New Roman" w:eastAsia="Times New Roman" w:hAnsi="Times New Roman" w:cs="Times New Roman"/>
          <w:sz w:val="28"/>
          <w:szCs w:val="28"/>
          <w:lang w:val="ru-RU"/>
        </w:rPr>
        <w:t xml:space="preserve"> с вероятностью </w:t>
      </w:r>
      <m:oMath>
        <m:sSub>
          <m:sSubPr>
            <m:ctrlPr>
              <w:rPr>
                <w:rFonts w:ascii="Cambria Math" w:eastAsia="Times New Roman" w:hAnsi="Cambria Math" w:cs="Times New Roman"/>
                <w:i/>
                <w:sz w:val="28"/>
                <w:szCs w:val="28"/>
                <w:lang w:val="ru-RU"/>
              </w:rPr>
            </m:ctrlPr>
          </m:sSubPr>
          <m:e>
            <m:r>
              <w:rPr>
                <w:rFonts w:ascii="Cambria Math" w:eastAsia="Times New Roman" w:hAnsi="Cambria Math" w:cs="Times New Roman"/>
                <w:sz w:val="28"/>
                <w:szCs w:val="28"/>
                <w:lang w:val="ru-RU"/>
              </w:rPr>
              <m:t>p</m:t>
            </m:r>
          </m:e>
          <m:sub>
            <m:r>
              <w:rPr>
                <w:rFonts w:ascii="Cambria Math" w:eastAsia="Times New Roman" w:hAnsi="Cambria Math" w:cs="Times New Roman"/>
                <w:sz w:val="28"/>
                <w:szCs w:val="28"/>
                <w:lang w:val="ru-RU"/>
              </w:rPr>
              <m:t>v,u</m:t>
            </m:r>
          </m:sub>
        </m:sSub>
      </m:oMath>
      <w:r w:rsidR="00156369" w:rsidRPr="00156369">
        <w:rPr>
          <w:rFonts w:ascii="Times New Roman" w:eastAsia="Times New Roman" w:hAnsi="Times New Roman" w:cs="Times New Roman"/>
          <w:sz w:val="28"/>
          <w:szCs w:val="28"/>
          <w:lang w:val="ru-RU"/>
        </w:rPr>
        <w:t xml:space="preserve"> </w:t>
      </w:r>
      <w:r w:rsidRPr="00147CBD">
        <w:rPr>
          <w:rFonts w:ascii="Times New Roman" w:eastAsia="Times New Roman" w:hAnsi="Times New Roman" w:cs="Times New Roman"/>
          <w:sz w:val="28"/>
          <w:szCs w:val="28"/>
          <w:lang w:val="ru-RU"/>
        </w:rPr>
        <w:t>[</w:t>
      </w:r>
      <w:r w:rsidR="00145707">
        <w:rPr>
          <w:rFonts w:ascii="Times New Roman" w:eastAsia="Times New Roman" w:hAnsi="Times New Roman" w:cs="Times New Roman"/>
          <w:sz w:val="28"/>
          <w:szCs w:val="28"/>
          <w:lang w:val="ru-RU"/>
        </w:rPr>
        <w:t>22</w:t>
      </w:r>
      <w:r w:rsidRPr="00147CBD">
        <w:rPr>
          <w:rFonts w:ascii="Times New Roman" w:eastAsia="Times New Roman" w:hAnsi="Times New Roman" w:cs="Times New Roman"/>
          <w:sz w:val="28"/>
          <w:szCs w:val="28"/>
          <w:lang w:val="ru-RU"/>
        </w:rPr>
        <w:t xml:space="preserve">]. Если попытка неудачна, повторных попыток не происходит. Модель </w:t>
      </w:r>
      <w:r w:rsidRPr="00706200">
        <w:rPr>
          <w:rFonts w:ascii="Times New Roman" w:eastAsia="Times New Roman" w:hAnsi="Times New Roman" w:cs="Times New Roman"/>
          <w:sz w:val="28"/>
          <w:szCs w:val="28"/>
        </w:rPr>
        <w:t>Linear</w:t>
      </w:r>
      <w:r w:rsidRPr="00147CBD">
        <w:rPr>
          <w:rFonts w:ascii="Times New Roman" w:eastAsia="Times New Roman" w:hAnsi="Times New Roman" w:cs="Times New Roman"/>
          <w:sz w:val="28"/>
          <w:szCs w:val="28"/>
          <w:lang w:val="ru-RU"/>
        </w:rPr>
        <w:t xml:space="preserve"> </w:t>
      </w:r>
      <w:r w:rsidRPr="00706200">
        <w:rPr>
          <w:rFonts w:ascii="Times New Roman" w:eastAsia="Times New Roman" w:hAnsi="Times New Roman" w:cs="Times New Roman"/>
          <w:sz w:val="28"/>
          <w:szCs w:val="28"/>
        </w:rPr>
        <w:t>Threshold</w:t>
      </w:r>
      <w:r w:rsidRPr="00147CBD">
        <w:rPr>
          <w:rFonts w:ascii="Times New Roman" w:eastAsia="Times New Roman" w:hAnsi="Times New Roman" w:cs="Times New Roman"/>
          <w:sz w:val="28"/>
          <w:szCs w:val="28"/>
          <w:lang w:val="ru-RU"/>
        </w:rPr>
        <w:t xml:space="preserve"> вводит индивидуальный порог активации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θ</m:t>
            </m:r>
          </m:e>
          <m:sub>
            <m:r>
              <w:rPr>
                <w:rFonts w:ascii="Cambria Math" w:eastAsia="Times New Roman" w:hAnsi="Cambria Math" w:cs="Times New Roman"/>
                <w:sz w:val="28"/>
                <w:szCs w:val="28"/>
              </w:rPr>
              <m:t>v</m:t>
            </m:r>
          </m:sub>
        </m:sSub>
      </m:oMath>
      <w:r w:rsidRPr="00147CBD">
        <w:rPr>
          <w:rFonts w:ascii="Times New Roman" w:eastAsia="Times New Roman" w:hAnsi="Times New Roman" w:cs="Times New Roman"/>
          <w:sz w:val="28"/>
          <w:szCs w:val="28"/>
          <w:lang w:val="ru-RU"/>
        </w:rPr>
        <w:t xml:space="preserve"> для каждого узла</w:t>
      </w:r>
      <w:r w:rsidR="00145707">
        <w:rPr>
          <w:rFonts w:ascii="Times New Roman" w:eastAsia="Times New Roman" w:hAnsi="Times New Roman" w:cs="Times New Roman"/>
          <w:sz w:val="28"/>
          <w:szCs w:val="28"/>
          <w:lang w:val="ru-RU"/>
        </w:rPr>
        <w:t xml:space="preserve"> [23</w:t>
      </w:r>
      <w:r w:rsidRPr="006163B7">
        <w:rPr>
          <w:rFonts w:ascii="Times New Roman" w:eastAsia="Times New Roman" w:hAnsi="Times New Roman" w:cs="Times New Roman"/>
          <w:sz w:val="28"/>
          <w:szCs w:val="28"/>
          <w:lang w:val="ru-RU"/>
        </w:rPr>
        <w:t>]</w:t>
      </w:r>
      <w:r w:rsidRPr="00147CBD">
        <w:rPr>
          <w:rFonts w:ascii="Times New Roman" w:eastAsia="Times New Roman" w:hAnsi="Times New Roman" w:cs="Times New Roman"/>
          <w:sz w:val="28"/>
          <w:szCs w:val="28"/>
          <w:lang w:val="ru-RU"/>
        </w:rPr>
        <w:t xml:space="preserve">: пользователь </w:t>
      </w:r>
      <w:r w:rsidRPr="00706200">
        <w:rPr>
          <w:rFonts w:ascii="Times New Roman" w:eastAsia="Times New Roman" w:hAnsi="Times New Roman" w:cs="Times New Roman"/>
          <w:sz w:val="28"/>
          <w:szCs w:val="28"/>
        </w:rPr>
        <w:t>v</w:t>
      </w:r>
      <w:r w:rsidRPr="00147CBD">
        <w:rPr>
          <w:rFonts w:ascii="Times New Roman" w:eastAsia="Times New Roman" w:hAnsi="Times New Roman" w:cs="Times New Roman"/>
          <w:sz w:val="28"/>
          <w:szCs w:val="28"/>
          <w:lang w:val="ru-RU"/>
        </w:rPr>
        <w:t xml:space="preserve"> активируется, когда взвешенная доля его активных соседей превышает порог:</w:t>
      </w:r>
    </w:p>
    <w:p w:rsidR="004C670F" w:rsidRPr="00272432" w:rsidRDefault="004C670F" w:rsidP="004C670F">
      <w:pPr>
        <w:pStyle w:val="a6"/>
        <w:ind w:firstLine="709"/>
        <w:rPr>
          <w:rFonts w:ascii="Times New Roman" w:eastAsia="Times New Roman" w:hAnsi="Times New Roman" w:cs="Times New Roman"/>
          <w:sz w:val="28"/>
          <w:szCs w:val="28"/>
          <w:lang w:val="ru-RU"/>
        </w:rPr>
      </w:pPr>
    </w:p>
    <w:tbl>
      <w:tblPr>
        <w:tblW w:w="0" w:type="auto"/>
        <w:tblLook w:val="04A0" w:firstRow="1" w:lastRow="0" w:firstColumn="1" w:lastColumn="0" w:noHBand="0" w:noVBand="1"/>
      </w:tblPr>
      <w:tblGrid>
        <w:gridCol w:w="8988"/>
        <w:gridCol w:w="650"/>
      </w:tblGrid>
      <w:tr w:rsidR="004C670F" w:rsidTr="00A17D02">
        <w:tc>
          <w:tcPr>
            <w:tcW w:w="9095" w:type="dxa"/>
          </w:tcPr>
          <w:p w:rsidR="004C670F" w:rsidRPr="003D19CC" w:rsidRDefault="00342F02" w:rsidP="004C670F">
            <w:pPr>
              <w:pStyle w:val="a6"/>
              <w:ind w:firstLine="709"/>
              <w:jc w:val="center"/>
              <w:rPr>
                <w:rFonts w:ascii="Times New Roman" w:hAnsi="Times New Roman" w:cs="Times New Roman"/>
                <w:sz w:val="28"/>
                <w:szCs w:val="28"/>
                <w:lang w:val="ru-RU"/>
              </w:rPr>
            </w:pPr>
            <m:oMath>
              <m:nary>
                <m:naryPr>
                  <m:chr m:val="∑"/>
                  <m:limLoc m:val="undOvr"/>
                  <m:supHide m:val="1"/>
                  <m:ctrlPr>
                    <w:rPr>
                      <w:rFonts w:ascii="Cambria Math" w:eastAsia="Times New Roman" w:hAnsi="Cambria Math" w:cs="Times New Roman"/>
                      <w:i/>
                      <w:iCs/>
                      <w:sz w:val="28"/>
                      <w:szCs w:val="28"/>
                    </w:rPr>
                  </m:ctrlPr>
                </m:naryPr>
                <m:sub>
                  <m:eqArr>
                    <m:eqArrPr>
                      <m:ctrlPr>
                        <w:rPr>
                          <w:rFonts w:ascii="Cambria Math" w:eastAsia="Times New Roman" w:hAnsi="Cambria Math" w:cs="Times New Roman"/>
                          <w:i/>
                          <w:iCs/>
                          <w:sz w:val="28"/>
                          <w:szCs w:val="28"/>
                        </w:rPr>
                      </m:ctrlPr>
                    </m:eqArrPr>
                    <m:e>
                      <m:r>
                        <w:rPr>
                          <w:rFonts w:ascii="Cambria Math" w:eastAsia="Times New Roman" w:hAnsi="Cambria Math" w:cs="Times New Roman"/>
                          <w:sz w:val="28"/>
                          <w:szCs w:val="28"/>
                        </w:rPr>
                        <m:t>u</m:t>
                      </m:r>
                      <m:r>
                        <w:rPr>
                          <w:rFonts w:ascii="Cambria Math" w:eastAsia="Times New Roman" w:hAnsi="Cambria Math" w:cs="Cambria Math"/>
                          <w:sz w:val="28"/>
                          <w:szCs w:val="28"/>
                          <w:lang w:val="ru-RU"/>
                        </w:rPr>
                        <m:t>∈N</m:t>
                      </m:r>
                      <m:d>
                        <m:dPr>
                          <m:ctrlPr>
                            <w:rPr>
                              <w:rFonts w:ascii="Cambria Math" w:eastAsia="Times New Roman" w:hAnsi="Cambria Math" w:cs="Cambria Math"/>
                              <w:i/>
                              <w:iCs/>
                              <w:sz w:val="28"/>
                              <w:szCs w:val="28"/>
                              <w:lang w:val="ru-RU"/>
                            </w:rPr>
                          </m:ctrlPr>
                        </m:dPr>
                        <m:e>
                          <m:r>
                            <w:rPr>
                              <w:rFonts w:ascii="Cambria Math" w:eastAsia="Times New Roman" w:hAnsi="Cambria Math" w:cs="Cambria Math"/>
                              <w:sz w:val="28"/>
                              <w:szCs w:val="28"/>
                              <w:lang w:val="ru-RU"/>
                            </w:rPr>
                            <m:t>v</m:t>
                          </m:r>
                        </m:e>
                      </m:d>
                      <m:ctrlPr>
                        <w:rPr>
                          <w:rFonts w:ascii="Cambria Math" w:eastAsia="Times New Roman" w:hAnsi="Cambria Math" w:cs="Times New Roman"/>
                          <w:i/>
                          <w:iCs/>
                          <w:sz w:val="28"/>
                          <w:szCs w:val="28"/>
                          <w:lang w:val="ru-RU"/>
                        </w:rPr>
                      </m:ctrlPr>
                    </m:e>
                    <m:e>
                      <m:r>
                        <w:rPr>
                          <w:rFonts w:ascii="Cambria Math" w:eastAsia="Times New Roman" w:hAnsi="Cambria Math" w:cs="Times New Roman"/>
                          <w:sz w:val="28"/>
                          <w:szCs w:val="28"/>
                          <w:lang w:val="ru-RU"/>
                        </w:rPr>
                        <m:t xml:space="preserve">u </m:t>
                      </m:r>
                      <m:r>
                        <w:rPr>
                          <w:rFonts w:ascii="Cambria Math" w:eastAsia="Times New Roman" w:hAnsi="Cambria Math" w:cs="Times New Roman"/>
                          <w:sz w:val="28"/>
                          <w:szCs w:val="28"/>
                          <w:lang w:val="kk-KZ"/>
                        </w:rPr>
                        <m:t>активен</m:t>
                      </m:r>
                      <m:r>
                        <w:rPr>
                          <w:rFonts w:ascii="Cambria Math" w:eastAsia="Times New Roman" w:hAnsi="Cambria Math" w:cs="Times New Roman"/>
                          <w:sz w:val="28"/>
                          <w:szCs w:val="28"/>
                          <w:lang w:val="ru-RU"/>
                        </w:rPr>
                        <m:t xml:space="preserve"> </m:t>
                      </m:r>
                      <m:ctrlPr>
                        <w:rPr>
                          <w:rFonts w:ascii="Cambria Math" w:eastAsia="Times New Roman" w:hAnsi="Cambria Math" w:cs="Times New Roman"/>
                          <w:i/>
                          <w:iCs/>
                          <w:sz w:val="28"/>
                          <w:szCs w:val="28"/>
                          <w:lang w:val="ru-RU"/>
                        </w:rPr>
                      </m:ctrlPr>
                    </m:e>
                  </m:eqArr>
                </m:sub>
                <m:sup/>
                <m:e>
                  <m:sSub>
                    <m:sSubPr>
                      <m:ctrlPr>
                        <w:rPr>
                          <w:rFonts w:ascii="Cambria Math" w:eastAsia="Times New Roman" w:hAnsi="Cambria Math" w:cs="Times New Roman"/>
                          <w:i/>
                          <w:iCs/>
                          <w:sz w:val="28"/>
                          <w:szCs w:val="28"/>
                        </w:rPr>
                      </m:ctrlPr>
                    </m:sSubPr>
                    <m:e>
                      <m:r>
                        <w:rPr>
                          <w:rFonts w:ascii="Cambria Math" w:eastAsia="Times New Roman" w:hAnsi="Cambria Math" w:cs="Times New Roman"/>
                          <w:sz w:val="28"/>
                          <w:szCs w:val="28"/>
                        </w:rPr>
                        <m:t>w</m:t>
                      </m:r>
                    </m:e>
                    <m:sub>
                      <m:r>
                        <w:rPr>
                          <w:rFonts w:ascii="Cambria Math" w:eastAsia="Times New Roman" w:hAnsi="Cambria Math" w:cs="Times New Roman"/>
                          <w:sz w:val="28"/>
                          <w:szCs w:val="28"/>
                        </w:rPr>
                        <m:t>u</m:t>
                      </m:r>
                      <m:r>
                        <w:rPr>
                          <w:rFonts w:ascii="Cambria Math" w:eastAsia="Times New Roman" w:hAnsi="Cambria Math" w:cs="Times New Roman"/>
                          <w:sz w:val="28"/>
                          <w:szCs w:val="28"/>
                          <w:lang w:val="ru-RU"/>
                        </w:rPr>
                        <m:t>,</m:t>
                      </m:r>
                      <m:r>
                        <w:rPr>
                          <w:rFonts w:ascii="Cambria Math" w:eastAsia="Times New Roman" w:hAnsi="Cambria Math" w:cs="Times New Roman"/>
                          <w:sz w:val="28"/>
                          <w:szCs w:val="28"/>
                        </w:rPr>
                        <m:t>v</m:t>
                      </m:r>
                    </m:sub>
                  </m:sSub>
                  <m:r>
                    <w:rPr>
                      <w:rFonts w:ascii="Cambria Math" w:eastAsia="Times New Roman" w:hAnsi="Cambria Math" w:cs="Times New Roman"/>
                      <w:sz w:val="28"/>
                      <w:szCs w:val="28"/>
                      <w:lang w:val="ru-RU"/>
                    </w:rPr>
                    <m:t xml:space="preserve"> ≥</m:t>
                  </m:r>
                  <m:sSub>
                    <m:sSubPr>
                      <m:ctrlPr>
                        <w:rPr>
                          <w:rFonts w:ascii="Cambria Math" w:eastAsia="Times New Roman" w:hAnsi="Cambria Math" w:cs="Times New Roman"/>
                          <w:i/>
                          <w:iCs/>
                          <w:sz w:val="28"/>
                          <w:szCs w:val="28"/>
                        </w:rPr>
                      </m:ctrlPr>
                    </m:sSubPr>
                    <m:e>
                      <m:r>
                        <w:rPr>
                          <w:rFonts w:ascii="Cambria Math" w:eastAsia="Times New Roman" w:hAnsi="Cambria Math" w:cs="Times New Roman"/>
                          <w:sz w:val="28"/>
                          <w:szCs w:val="28"/>
                        </w:rPr>
                        <m:t>θ</m:t>
                      </m:r>
                    </m:e>
                    <m:sub>
                      <m:r>
                        <w:rPr>
                          <w:rFonts w:ascii="Cambria Math" w:eastAsia="Times New Roman" w:hAnsi="Cambria Math" w:cs="Times New Roman"/>
                          <w:sz w:val="28"/>
                          <w:szCs w:val="28"/>
                        </w:rPr>
                        <m:t>v</m:t>
                      </m:r>
                    </m:sub>
                  </m:sSub>
                </m:e>
              </m:nary>
            </m:oMath>
            <w:r w:rsidR="004C670F" w:rsidRPr="003D19CC">
              <w:rPr>
                <w:rFonts w:ascii="Times New Roman" w:eastAsia="Times New Roman" w:hAnsi="Times New Roman" w:cs="Times New Roman"/>
                <w:i/>
                <w:iCs/>
                <w:sz w:val="28"/>
                <w:szCs w:val="28"/>
                <w:lang w:val="ru-RU"/>
              </w:rPr>
              <w:t xml:space="preserve"> </w:t>
            </w:r>
          </w:p>
          <w:p w:rsidR="004C670F" w:rsidRPr="003D19CC" w:rsidRDefault="004C670F" w:rsidP="004C670F">
            <w:pPr>
              <w:pStyle w:val="a6"/>
              <w:ind w:firstLine="709"/>
              <w:rPr>
                <w:rFonts w:ascii="Times New Roman" w:hAnsi="Times New Roman" w:cs="Times New Roman"/>
                <w:sz w:val="28"/>
                <w:szCs w:val="28"/>
                <w:lang w:val="ru-RU"/>
              </w:rPr>
            </w:pPr>
          </w:p>
        </w:tc>
        <w:tc>
          <w:tcPr>
            <w:tcW w:w="652" w:type="dxa"/>
          </w:tcPr>
          <w:p w:rsidR="004C670F" w:rsidRDefault="004C670F" w:rsidP="004C670F">
            <w:pPr>
              <w:pStyle w:val="a6"/>
              <w:rPr>
                <w:rFonts w:ascii="Times New Roman" w:hAnsi="Times New Roman" w:cs="Times New Roman"/>
                <w:sz w:val="28"/>
                <w:szCs w:val="28"/>
              </w:rPr>
            </w:pPr>
            <w:r>
              <w:rPr>
                <w:rFonts w:ascii="Times New Roman" w:hAnsi="Times New Roman" w:cs="Times New Roman"/>
                <w:sz w:val="28"/>
                <w:szCs w:val="28"/>
              </w:rPr>
              <w:t>(4)</w:t>
            </w:r>
          </w:p>
        </w:tc>
      </w:tr>
    </w:tbl>
    <w:p w:rsidR="004C670F" w:rsidRPr="000C42F8" w:rsidRDefault="00451FE5" w:rsidP="00A17D02">
      <w:pPr>
        <w:pStyle w:val="a6"/>
        <w:rPr>
          <w:rFonts w:ascii="Times New Roman" w:eastAsia="Times New Roman" w:hAnsi="Times New Roman" w:cs="Times New Roman"/>
          <w:sz w:val="28"/>
          <w:szCs w:val="28"/>
          <w:lang w:val="ru-RU"/>
        </w:rPr>
      </w:pPr>
      <w:r w:rsidRPr="00147CBD">
        <w:rPr>
          <w:rFonts w:ascii="Times New Roman" w:eastAsia="Times New Roman" w:hAnsi="Times New Roman" w:cs="Times New Roman"/>
          <w:sz w:val="28"/>
          <w:szCs w:val="28"/>
          <w:lang w:val="ru-RU"/>
        </w:rPr>
        <w:t xml:space="preserve">где </w:t>
      </w:r>
      <m:oMath>
        <m:sSub>
          <m:sSubPr>
            <m:ctrlPr>
              <w:rPr>
                <w:rFonts w:ascii="Cambria Math" w:eastAsia="Times New Roman" w:hAnsi="Cambria Math" w:cs="Times New Roman"/>
                <w:i/>
                <w:iCs/>
                <w:sz w:val="28"/>
                <w:szCs w:val="28"/>
              </w:rPr>
            </m:ctrlPr>
          </m:sSubPr>
          <m:e>
            <m:r>
              <w:rPr>
                <w:rFonts w:ascii="Cambria Math" w:eastAsia="Times New Roman" w:hAnsi="Cambria Math" w:cs="Times New Roman"/>
                <w:sz w:val="28"/>
                <w:szCs w:val="28"/>
              </w:rPr>
              <m:t>w</m:t>
            </m:r>
          </m:e>
          <m:sub>
            <m:r>
              <w:rPr>
                <w:rFonts w:ascii="Cambria Math" w:eastAsia="Times New Roman" w:hAnsi="Cambria Math" w:cs="Times New Roman"/>
                <w:sz w:val="28"/>
                <w:szCs w:val="28"/>
              </w:rPr>
              <m:t>u</m:t>
            </m:r>
            <m:r>
              <w:rPr>
                <w:rFonts w:ascii="Cambria Math" w:eastAsia="Times New Roman" w:hAnsi="Cambria Math" w:cs="Times New Roman"/>
                <w:sz w:val="28"/>
                <w:szCs w:val="28"/>
                <w:lang w:val="ru-RU"/>
              </w:rPr>
              <m:t>,</m:t>
            </m:r>
            <m:r>
              <w:rPr>
                <w:rFonts w:ascii="Cambria Math" w:eastAsia="Times New Roman" w:hAnsi="Cambria Math" w:cs="Times New Roman"/>
                <w:sz w:val="28"/>
                <w:szCs w:val="28"/>
              </w:rPr>
              <m:t>v</m:t>
            </m:r>
          </m:sub>
        </m:sSub>
        <m:r>
          <w:rPr>
            <w:rFonts w:ascii="Cambria Math" w:eastAsia="Times New Roman" w:hAnsi="Cambria Math" w:cs="Times New Roman"/>
            <w:sz w:val="28"/>
            <w:szCs w:val="28"/>
            <w:lang w:val="ru-RU"/>
          </w:rPr>
          <m:t xml:space="preserve"> </m:t>
        </m:r>
      </m:oMath>
      <w:r w:rsidR="00E26880">
        <w:rPr>
          <w:rFonts w:ascii="Times New Roman" w:eastAsia="Times New Roman" w:hAnsi="Times New Roman" w:cs="Times New Roman"/>
          <w:sz w:val="28"/>
          <w:szCs w:val="28"/>
          <w:lang w:val="ru-RU"/>
        </w:rPr>
        <w:t>–</w:t>
      </w:r>
      <w:r w:rsidR="004C670F" w:rsidRPr="003D19CC">
        <w:rPr>
          <w:rFonts w:ascii="Times New Roman" w:eastAsia="Times New Roman" w:hAnsi="Times New Roman" w:cs="Times New Roman"/>
          <w:sz w:val="28"/>
          <w:szCs w:val="28"/>
          <w:lang w:val="ru-RU"/>
        </w:rPr>
        <w:t xml:space="preserve"> </w:t>
      </w:r>
      <w:r w:rsidR="004C670F" w:rsidRPr="00147CBD">
        <w:rPr>
          <w:rFonts w:ascii="Times New Roman" w:eastAsia="Times New Roman" w:hAnsi="Times New Roman" w:cs="Times New Roman"/>
          <w:sz w:val="28"/>
          <w:szCs w:val="28"/>
          <w:lang w:val="ru-RU"/>
        </w:rPr>
        <w:t>вес</w:t>
      </w:r>
      <w:r w:rsidR="004C670F" w:rsidRPr="003D19CC">
        <w:rPr>
          <w:rFonts w:ascii="Times New Roman" w:eastAsia="Times New Roman" w:hAnsi="Times New Roman" w:cs="Times New Roman"/>
          <w:sz w:val="28"/>
          <w:szCs w:val="28"/>
          <w:lang w:val="ru-RU"/>
        </w:rPr>
        <w:t xml:space="preserve"> </w:t>
      </w:r>
      <w:r w:rsidR="004C670F" w:rsidRPr="00147CBD">
        <w:rPr>
          <w:rFonts w:ascii="Times New Roman" w:eastAsia="Times New Roman" w:hAnsi="Times New Roman" w:cs="Times New Roman"/>
          <w:sz w:val="28"/>
          <w:szCs w:val="28"/>
          <w:lang w:val="ru-RU"/>
        </w:rPr>
        <w:t>ребра</w:t>
      </w:r>
      <w:r w:rsidR="004C670F" w:rsidRPr="003D19CC">
        <w:rPr>
          <w:rFonts w:ascii="Times New Roman" w:eastAsia="Times New Roman" w:hAnsi="Times New Roman" w:cs="Times New Roman"/>
          <w:sz w:val="28"/>
          <w:szCs w:val="28"/>
          <w:lang w:val="ru-RU"/>
        </w:rPr>
        <w:t xml:space="preserve"> </w:t>
      </w:r>
      <w:r w:rsidR="004C670F" w:rsidRPr="00147CBD">
        <w:rPr>
          <w:rFonts w:ascii="Times New Roman" w:eastAsia="Times New Roman" w:hAnsi="Times New Roman" w:cs="Times New Roman"/>
          <w:sz w:val="28"/>
          <w:szCs w:val="28"/>
          <w:lang w:val="ru-RU"/>
        </w:rPr>
        <w:t>между</w:t>
      </w:r>
      <w:r w:rsidR="004C670F" w:rsidRPr="003D19CC">
        <w:rPr>
          <w:rFonts w:ascii="Times New Roman" w:eastAsia="Times New Roman" w:hAnsi="Times New Roman" w:cs="Times New Roman"/>
          <w:sz w:val="28"/>
          <w:szCs w:val="28"/>
          <w:lang w:val="ru-RU"/>
        </w:rPr>
        <w:t xml:space="preserve"> </w:t>
      </w:r>
      <w:r w:rsidR="004C670F" w:rsidRPr="00147CBD">
        <w:rPr>
          <w:rFonts w:ascii="Times New Roman" w:eastAsia="Times New Roman" w:hAnsi="Times New Roman" w:cs="Times New Roman"/>
          <w:sz w:val="28"/>
          <w:szCs w:val="28"/>
          <w:lang w:val="ru-RU"/>
        </w:rPr>
        <w:t>узлами</w:t>
      </w:r>
      <w:r w:rsidR="004C670F" w:rsidRPr="003D19CC">
        <w:rPr>
          <w:rFonts w:ascii="Times New Roman" w:eastAsia="Times New Roman" w:hAnsi="Times New Roman" w:cs="Times New Roman"/>
          <w:sz w:val="28"/>
          <w:szCs w:val="28"/>
          <w:lang w:val="ru-RU"/>
        </w:rPr>
        <w:t xml:space="preserve"> </w:t>
      </w:r>
      <w:r w:rsidR="004C670F" w:rsidRPr="00451FE5">
        <w:rPr>
          <w:rFonts w:ascii="Times New Roman" w:eastAsia="Times New Roman" w:hAnsi="Times New Roman" w:cs="Times New Roman"/>
          <w:i/>
          <w:sz w:val="28"/>
          <w:szCs w:val="28"/>
        </w:rPr>
        <w:t>u</w:t>
      </w:r>
      <w:r w:rsidR="004C670F" w:rsidRPr="003D19CC">
        <w:rPr>
          <w:rFonts w:ascii="Times New Roman" w:eastAsia="Times New Roman" w:hAnsi="Times New Roman" w:cs="Times New Roman"/>
          <w:sz w:val="28"/>
          <w:szCs w:val="28"/>
          <w:lang w:val="ru-RU"/>
        </w:rPr>
        <w:t xml:space="preserve"> </w:t>
      </w:r>
      <w:r w:rsidR="004C670F" w:rsidRPr="00147CBD">
        <w:rPr>
          <w:rFonts w:ascii="Times New Roman" w:eastAsia="Times New Roman" w:hAnsi="Times New Roman" w:cs="Times New Roman"/>
          <w:sz w:val="28"/>
          <w:szCs w:val="28"/>
          <w:lang w:val="ru-RU"/>
        </w:rPr>
        <w:t>и</w:t>
      </w:r>
      <w:r w:rsidR="004C670F" w:rsidRPr="003D19CC">
        <w:rPr>
          <w:rFonts w:ascii="Times New Roman" w:eastAsia="Times New Roman" w:hAnsi="Times New Roman" w:cs="Times New Roman"/>
          <w:sz w:val="28"/>
          <w:szCs w:val="28"/>
          <w:lang w:val="ru-RU"/>
        </w:rPr>
        <w:t xml:space="preserve"> </w:t>
      </w:r>
      <w:r w:rsidR="004C670F" w:rsidRPr="00451FE5">
        <w:rPr>
          <w:rFonts w:ascii="Times New Roman" w:eastAsia="Times New Roman" w:hAnsi="Times New Roman" w:cs="Times New Roman"/>
          <w:i/>
          <w:sz w:val="28"/>
          <w:szCs w:val="28"/>
        </w:rPr>
        <w:t>v</w:t>
      </w:r>
      <w:r w:rsidR="004C670F" w:rsidRPr="003D19CC">
        <w:rPr>
          <w:rFonts w:ascii="Times New Roman" w:eastAsia="Times New Roman" w:hAnsi="Times New Roman" w:cs="Times New Roman"/>
          <w:sz w:val="28"/>
          <w:szCs w:val="28"/>
          <w:lang w:val="ru-RU"/>
        </w:rPr>
        <w:t xml:space="preserve">, </w:t>
      </w:r>
      <m:oMath>
        <m:nary>
          <m:naryPr>
            <m:chr m:val="∑"/>
            <m:limLoc m:val="undOvr"/>
            <m:supHide m:val="1"/>
            <m:ctrlPr>
              <w:rPr>
                <w:rFonts w:ascii="Cambria Math" w:eastAsia="Times New Roman" w:hAnsi="Cambria Math" w:cs="Times New Roman"/>
                <w:i/>
                <w:sz w:val="28"/>
                <w:szCs w:val="28"/>
                <w:lang w:val="ru-RU"/>
              </w:rPr>
            </m:ctrlPr>
          </m:naryPr>
          <m:sub>
            <m:r>
              <w:rPr>
                <w:rFonts w:ascii="Cambria Math" w:eastAsia="Times New Roman" w:hAnsi="Cambria Math" w:cs="Times New Roman"/>
                <w:sz w:val="28"/>
                <w:szCs w:val="28"/>
                <w:lang w:val="ru-RU"/>
              </w:rPr>
              <m:t>u</m:t>
            </m:r>
          </m:sub>
          <m:sup/>
          <m:e>
            <m:sSub>
              <m:sSubPr>
                <m:ctrlPr>
                  <w:rPr>
                    <w:rFonts w:ascii="Cambria Math" w:eastAsia="Times New Roman" w:hAnsi="Cambria Math" w:cs="Times New Roman"/>
                    <w:i/>
                    <w:sz w:val="28"/>
                    <w:szCs w:val="28"/>
                    <w:lang w:val="ru-RU"/>
                  </w:rPr>
                </m:ctrlPr>
              </m:sSubPr>
              <m:e>
                <m:r>
                  <w:rPr>
                    <w:rFonts w:ascii="Cambria Math" w:eastAsia="Times New Roman" w:hAnsi="Cambria Math" w:cs="Times New Roman"/>
                    <w:sz w:val="28"/>
                    <w:szCs w:val="28"/>
                    <w:lang w:val="ru-RU"/>
                  </w:rPr>
                  <m:t>w</m:t>
                </m:r>
              </m:e>
              <m:sub>
                <m:r>
                  <w:rPr>
                    <w:rFonts w:ascii="Cambria Math" w:eastAsia="Times New Roman" w:hAnsi="Cambria Math" w:cs="Times New Roman"/>
                    <w:sz w:val="28"/>
                    <w:szCs w:val="28"/>
                    <w:lang w:val="ru-RU"/>
                  </w:rPr>
                  <m:t>u,v</m:t>
                </m:r>
              </m:sub>
            </m:sSub>
          </m:e>
        </m:nary>
        <m:r>
          <w:rPr>
            <w:rFonts w:ascii="Cambria Math" w:eastAsia="Times New Roman" w:hAnsi="Cambria Math" w:cs="Times New Roman"/>
            <w:sz w:val="28"/>
            <w:szCs w:val="28"/>
            <w:lang w:val="ru-RU"/>
          </w:rPr>
          <m:t xml:space="preserve"> </m:t>
        </m:r>
        <m:r>
          <m:rPr>
            <m:sty m:val="p"/>
          </m:rPr>
          <w:rPr>
            <w:rFonts w:ascii="Cambria Math" w:eastAsia="Times New Roman" w:hAnsi="Cambria Math" w:cs="Times New Roman"/>
            <w:sz w:val="28"/>
            <w:szCs w:val="28"/>
            <w:lang w:val="ru-RU"/>
          </w:rPr>
          <m:t>≤ 1</m:t>
        </m:r>
      </m:oMath>
      <w:r w:rsidR="004C670F" w:rsidRPr="003D19CC">
        <w:rPr>
          <w:rFonts w:ascii="Times New Roman" w:eastAsia="Times New Roman" w:hAnsi="Times New Roman" w:cs="Times New Roman"/>
          <w:sz w:val="28"/>
          <w:szCs w:val="28"/>
          <w:lang w:val="ru-RU"/>
        </w:rPr>
        <w:t xml:space="preserve">. </w:t>
      </w:r>
      <w:r w:rsidR="004C670F" w:rsidRPr="00147CBD">
        <w:rPr>
          <w:rFonts w:ascii="Times New Roman" w:eastAsia="Times New Roman" w:hAnsi="Times New Roman" w:cs="Times New Roman"/>
          <w:sz w:val="28"/>
          <w:szCs w:val="28"/>
          <w:lang w:val="ru-RU"/>
        </w:rPr>
        <w:t xml:space="preserve">Основным ограничением графовых каскадных моделей является требование полного знания структуры сети </w:t>
      </w:r>
      <w:r w:rsidR="00E26880">
        <w:rPr>
          <w:rFonts w:ascii="Times New Roman" w:eastAsia="Times New Roman" w:hAnsi="Times New Roman" w:cs="Times New Roman"/>
          <w:sz w:val="28"/>
          <w:szCs w:val="28"/>
          <w:lang w:val="ru-RU"/>
        </w:rPr>
        <w:t>–</w:t>
      </w:r>
      <w:r w:rsidR="004C670F" w:rsidRPr="00147CBD">
        <w:rPr>
          <w:rFonts w:ascii="Times New Roman" w:eastAsia="Times New Roman" w:hAnsi="Times New Roman" w:cs="Times New Roman"/>
          <w:sz w:val="28"/>
          <w:szCs w:val="28"/>
          <w:lang w:val="ru-RU"/>
        </w:rPr>
        <w:t xml:space="preserve"> матрицы смежности и весов р</w:t>
      </w:r>
      <w:r w:rsidR="00DC08AD">
        <w:rPr>
          <w:rFonts w:ascii="Times New Roman" w:eastAsia="Times New Roman" w:hAnsi="Times New Roman" w:cs="Times New Roman"/>
          <w:sz w:val="28"/>
          <w:szCs w:val="28"/>
          <w:lang w:val="ru-RU"/>
        </w:rPr>
        <w:t>е</w:t>
      </w:r>
      <w:r w:rsidR="004C670F" w:rsidRPr="00147CBD">
        <w:rPr>
          <w:rFonts w:ascii="Times New Roman" w:eastAsia="Times New Roman" w:hAnsi="Times New Roman" w:cs="Times New Roman"/>
          <w:sz w:val="28"/>
          <w:szCs w:val="28"/>
          <w:lang w:val="ru-RU"/>
        </w:rPr>
        <w:t xml:space="preserve">бер, </w:t>
      </w:r>
      <w:r w:rsidR="00E26880">
        <w:rPr>
          <w:rFonts w:ascii="Times New Roman" w:eastAsia="Times New Roman" w:hAnsi="Times New Roman" w:cs="Times New Roman"/>
          <w:sz w:val="28"/>
          <w:szCs w:val="28"/>
          <w:lang w:val="ru-RU"/>
        </w:rPr>
        <w:t>–</w:t>
      </w:r>
      <w:r w:rsidR="004C670F" w:rsidRPr="00147CBD">
        <w:rPr>
          <w:rFonts w:ascii="Times New Roman" w:eastAsia="Times New Roman" w:hAnsi="Times New Roman" w:cs="Times New Roman"/>
          <w:sz w:val="28"/>
          <w:szCs w:val="28"/>
          <w:lang w:val="ru-RU"/>
        </w:rPr>
        <w:t xml:space="preserve"> которая в реальных задачах мониторинга социальных сетей, как правило, недоступна: большинство платформ ограничивают доступ к данным о связях пользователей через </w:t>
      </w:r>
      <w:r w:rsidR="004C670F" w:rsidRPr="00706200">
        <w:rPr>
          <w:rFonts w:ascii="Times New Roman" w:eastAsia="Times New Roman" w:hAnsi="Times New Roman" w:cs="Times New Roman"/>
          <w:sz w:val="28"/>
          <w:szCs w:val="28"/>
        </w:rPr>
        <w:t>API</w:t>
      </w:r>
      <w:r w:rsidR="004C670F" w:rsidRPr="00147CBD">
        <w:rPr>
          <w:rFonts w:ascii="Times New Roman" w:eastAsia="Times New Roman" w:hAnsi="Times New Roman" w:cs="Times New Roman"/>
          <w:sz w:val="28"/>
          <w:szCs w:val="28"/>
          <w:lang w:val="ru-RU"/>
        </w:rPr>
        <w:t>. Это ограничение делает данный класс моделей неприменимым в условиях структурной неопредел</w:t>
      </w:r>
      <w:r w:rsidR="00DC08AD">
        <w:rPr>
          <w:rFonts w:ascii="Times New Roman" w:eastAsia="Times New Roman" w:hAnsi="Times New Roman" w:cs="Times New Roman"/>
          <w:sz w:val="28"/>
          <w:szCs w:val="28"/>
          <w:lang w:val="ru-RU"/>
        </w:rPr>
        <w:t>е</w:t>
      </w:r>
      <w:r w:rsidR="004C670F" w:rsidRPr="00147CBD">
        <w:rPr>
          <w:rFonts w:ascii="Times New Roman" w:eastAsia="Times New Roman" w:hAnsi="Times New Roman" w:cs="Times New Roman"/>
          <w:sz w:val="28"/>
          <w:szCs w:val="28"/>
          <w:lang w:val="ru-RU"/>
        </w:rPr>
        <w:t>нности, характерной для настоящего исследования</w:t>
      </w:r>
      <w:r w:rsidR="00A17D02">
        <w:rPr>
          <w:rFonts w:ascii="Times New Roman" w:eastAsia="Times New Roman" w:hAnsi="Times New Roman" w:cs="Times New Roman"/>
          <w:sz w:val="28"/>
          <w:szCs w:val="28"/>
          <w:lang w:val="ru-RU"/>
        </w:rPr>
        <w:t> </w:t>
      </w:r>
      <w:r w:rsidR="00145707" w:rsidRPr="00145707">
        <w:rPr>
          <w:rFonts w:ascii="Times New Roman" w:eastAsia="Times New Roman" w:hAnsi="Times New Roman" w:cs="Times New Roman"/>
          <w:sz w:val="28"/>
          <w:szCs w:val="28"/>
          <w:lang w:val="ru-RU"/>
        </w:rPr>
        <w:t>[2</w:t>
      </w:r>
      <w:r w:rsidR="00145707" w:rsidRPr="000C57C3">
        <w:rPr>
          <w:rFonts w:ascii="Times New Roman" w:eastAsia="Times New Roman" w:hAnsi="Times New Roman" w:cs="Times New Roman"/>
          <w:sz w:val="28"/>
          <w:szCs w:val="28"/>
          <w:lang w:val="ru-RU"/>
        </w:rPr>
        <w:t>4</w:t>
      </w:r>
      <w:r w:rsidR="00145707" w:rsidRPr="00145707">
        <w:rPr>
          <w:rFonts w:ascii="Times New Roman" w:eastAsia="Times New Roman" w:hAnsi="Times New Roman" w:cs="Times New Roman"/>
          <w:sz w:val="28"/>
          <w:szCs w:val="28"/>
          <w:lang w:val="ru-RU"/>
        </w:rPr>
        <w:t>]</w:t>
      </w:r>
      <w:r w:rsidR="004C670F" w:rsidRPr="000C42F8">
        <w:rPr>
          <w:rFonts w:ascii="Times New Roman" w:eastAsia="Times New Roman" w:hAnsi="Times New Roman" w:cs="Times New Roman"/>
          <w:sz w:val="28"/>
          <w:szCs w:val="28"/>
          <w:lang w:val="ru-RU"/>
        </w:rPr>
        <w:t>.</w:t>
      </w:r>
    </w:p>
    <w:p w:rsidR="004C670F" w:rsidRPr="00147CBD" w:rsidRDefault="004C670F" w:rsidP="004C670F">
      <w:pPr>
        <w:pStyle w:val="a6"/>
        <w:ind w:firstLine="709"/>
        <w:rPr>
          <w:rFonts w:ascii="Times New Roman" w:hAnsi="Times New Roman" w:cs="Times New Roman"/>
          <w:sz w:val="28"/>
          <w:szCs w:val="28"/>
          <w:lang w:val="ru-RU"/>
        </w:rPr>
      </w:pPr>
      <w:r w:rsidRPr="00147CBD">
        <w:rPr>
          <w:rFonts w:ascii="Times New Roman" w:eastAsia="Times New Roman" w:hAnsi="Times New Roman" w:cs="Times New Roman"/>
          <w:sz w:val="28"/>
          <w:szCs w:val="28"/>
          <w:lang w:val="ru-RU"/>
        </w:rPr>
        <w:t xml:space="preserve">Сравнительный анализ </w:t>
      </w:r>
      <w:r w:rsidR="000A02B5">
        <w:rPr>
          <w:rFonts w:ascii="Times New Roman" w:eastAsia="Times New Roman" w:hAnsi="Times New Roman" w:cs="Times New Roman"/>
          <w:sz w:val="28"/>
          <w:szCs w:val="28"/>
          <w:lang w:val="ru-RU"/>
        </w:rPr>
        <w:t xml:space="preserve">описанных </w:t>
      </w:r>
      <w:r w:rsidRPr="00147CBD">
        <w:rPr>
          <w:rFonts w:ascii="Times New Roman" w:eastAsia="Times New Roman" w:hAnsi="Times New Roman" w:cs="Times New Roman"/>
          <w:sz w:val="28"/>
          <w:szCs w:val="28"/>
          <w:lang w:val="ru-RU"/>
        </w:rPr>
        <w:t>тр</w:t>
      </w:r>
      <w:r w:rsidR="00DC08AD">
        <w:rPr>
          <w:rFonts w:ascii="Times New Roman" w:eastAsia="Times New Roman" w:hAnsi="Times New Roman" w:cs="Times New Roman"/>
          <w:sz w:val="28"/>
          <w:szCs w:val="28"/>
          <w:lang w:val="ru-RU"/>
        </w:rPr>
        <w:t>е</w:t>
      </w:r>
      <w:r w:rsidRPr="00147CBD">
        <w:rPr>
          <w:rFonts w:ascii="Times New Roman" w:eastAsia="Times New Roman" w:hAnsi="Times New Roman" w:cs="Times New Roman"/>
          <w:sz w:val="28"/>
          <w:szCs w:val="28"/>
          <w:lang w:val="ru-RU"/>
        </w:rPr>
        <w:t xml:space="preserve">х классов моделей по </w:t>
      </w:r>
      <w:r w:rsidR="000A02B5">
        <w:rPr>
          <w:rFonts w:ascii="Times New Roman" w:eastAsia="Times New Roman" w:hAnsi="Times New Roman" w:cs="Times New Roman"/>
          <w:sz w:val="28"/>
          <w:szCs w:val="28"/>
          <w:lang w:val="ru-RU"/>
        </w:rPr>
        <w:t>основным</w:t>
      </w:r>
      <w:r w:rsidRPr="00147CBD">
        <w:rPr>
          <w:rFonts w:ascii="Times New Roman" w:eastAsia="Times New Roman" w:hAnsi="Times New Roman" w:cs="Times New Roman"/>
          <w:sz w:val="28"/>
          <w:szCs w:val="28"/>
          <w:lang w:val="ru-RU"/>
        </w:rPr>
        <w:t xml:space="preserve"> </w:t>
      </w:r>
      <w:r w:rsidR="000A02B5">
        <w:rPr>
          <w:rFonts w:ascii="Times New Roman" w:eastAsia="Times New Roman" w:hAnsi="Times New Roman" w:cs="Times New Roman"/>
          <w:sz w:val="28"/>
          <w:szCs w:val="28"/>
          <w:lang w:val="ru-RU"/>
        </w:rPr>
        <w:t>характеристикам</w:t>
      </w:r>
      <w:r w:rsidRPr="00147CBD">
        <w:rPr>
          <w:rFonts w:ascii="Times New Roman" w:eastAsia="Times New Roman" w:hAnsi="Times New Roman" w:cs="Times New Roman"/>
          <w:sz w:val="28"/>
          <w:szCs w:val="28"/>
          <w:lang w:val="ru-RU"/>
        </w:rPr>
        <w:t xml:space="preserve"> систематизирован в таблице </w:t>
      </w:r>
      <w:r w:rsidRPr="00881BC4">
        <w:rPr>
          <w:rFonts w:ascii="Times New Roman" w:eastAsia="Times New Roman" w:hAnsi="Times New Roman" w:cs="Times New Roman"/>
          <w:sz w:val="28"/>
          <w:szCs w:val="28"/>
          <w:lang w:val="ru-RU"/>
        </w:rPr>
        <w:t>3</w:t>
      </w:r>
      <w:r w:rsidR="003868CB">
        <w:rPr>
          <w:rFonts w:ascii="Times New Roman" w:eastAsia="Times New Roman" w:hAnsi="Times New Roman" w:cs="Times New Roman"/>
          <w:sz w:val="28"/>
          <w:szCs w:val="28"/>
          <w:lang w:val="ru-RU"/>
        </w:rPr>
        <w:t xml:space="preserve">. </w:t>
      </w:r>
      <w:r w:rsidR="000A02B5">
        <w:rPr>
          <w:rFonts w:ascii="Times New Roman" w:eastAsia="Times New Roman" w:hAnsi="Times New Roman" w:cs="Times New Roman"/>
          <w:sz w:val="28"/>
          <w:szCs w:val="28"/>
          <w:lang w:val="ru-RU"/>
        </w:rPr>
        <w:t>И</w:t>
      </w:r>
      <w:r w:rsidR="003868CB">
        <w:rPr>
          <w:rFonts w:ascii="Times New Roman" w:eastAsia="Times New Roman" w:hAnsi="Times New Roman" w:cs="Times New Roman"/>
          <w:sz w:val="28"/>
          <w:szCs w:val="28"/>
          <w:lang w:val="ru-RU"/>
        </w:rPr>
        <w:t>з таблицы</w:t>
      </w:r>
      <w:r w:rsidR="000A02B5">
        <w:rPr>
          <w:rFonts w:ascii="Times New Roman" w:eastAsia="Times New Roman" w:hAnsi="Times New Roman" w:cs="Times New Roman"/>
          <w:sz w:val="28"/>
          <w:szCs w:val="28"/>
          <w:lang w:val="ru-RU"/>
        </w:rPr>
        <w:t xml:space="preserve"> </w:t>
      </w:r>
      <w:r w:rsidR="00A17D02">
        <w:rPr>
          <w:rFonts w:ascii="Times New Roman" w:eastAsia="Times New Roman" w:hAnsi="Times New Roman" w:cs="Times New Roman"/>
          <w:sz w:val="28"/>
          <w:szCs w:val="28"/>
          <w:lang w:val="ru-RU"/>
        </w:rPr>
        <w:t xml:space="preserve">3 </w:t>
      </w:r>
      <w:r w:rsidR="00870979">
        <w:rPr>
          <w:rFonts w:ascii="Times New Roman" w:eastAsia="Times New Roman" w:hAnsi="Times New Roman" w:cs="Times New Roman"/>
          <w:sz w:val="28"/>
          <w:szCs w:val="28"/>
          <w:lang w:val="ru-RU"/>
        </w:rPr>
        <w:t>видно</w:t>
      </w:r>
      <w:r w:rsidR="000A02B5">
        <w:rPr>
          <w:rFonts w:ascii="Times New Roman" w:eastAsia="Times New Roman" w:hAnsi="Times New Roman" w:cs="Times New Roman"/>
          <w:sz w:val="28"/>
          <w:szCs w:val="28"/>
          <w:lang w:val="ru-RU"/>
        </w:rPr>
        <w:t xml:space="preserve">, </w:t>
      </w:r>
      <w:r w:rsidR="00870979">
        <w:rPr>
          <w:rFonts w:ascii="Times New Roman" w:eastAsia="Times New Roman" w:hAnsi="Times New Roman" w:cs="Times New Roman"/>
          <w:sz w:val="28"/>
          <w:szCs w:val="28"/>
          <w:lang w:val="ru-RU"/>
        </w:rPr>
        <w:t xml:space="preserve">что </w:t>
      </w:r>
      <w:r w:rsidRPr="00147CBD">
        <w:rPr>
          <w:rFonts w:ascii="Times New Roman" w:eastAsia="Times New Roman" w:hAnsi="Times New Roman" w:cs="Times New Roman"/>
          <w:sz w:val="28"/>
          <w:szCs w:val="28"/>
          <w:lang w:val="ru-RU"/>
        </w:rPr>
        <w:t>каждый класс моделей имеет свою область применимости, определяемую доступностью данных и требованиями к интерпретируемости.</w:t>
      </w:r>
    </w:p>
    <w:p w:rsidR="004C670F" w:rsidRPr="00147CBD" w:rsidRDefault="004C670F" w:rsidP="004C670F">
      <w:pPr>
        <w:pStyle w:val="a6"/>
        <w:ind w:firstLine="709"/>
        <w:rPr>
          <w:rFonts w:ascii="Times New Roman" w:hAnsi="Times New Roman" w:cs="Times New Roman"/>
          <w:sz w:val="28"/>
          <w:szCs w:val="28"/>
          <w:lang w:val="ru-RU"/>
        </w:rPr>
      </w:pPr>
    </w:p>
    <w:p w:rsidR="004C670F" w:rsidRDefault="004C670F" w:rsidP="00451FE5">
      <w:pPr>
        <w:pStyle w:val="a6"/>
        <w:rPr>
          <w:rFonts w:ascii="Times New Roman" w:eastAsia="Times New Roman" w:hAnsi="Times New Roman" w:cs="Times New Roman"/>
          <w:sz w:val="28"/>
          <w:szCs w:val="28"/>
          <w:lang w:val="ru-RU"/>
        </w:rPr>
      </w:pPr>
      <w:r w:rsidRPr="005C026A">
        <w:rPr>
          <w:rFonts w:ascii="Times New Roman" w:eastAsia="Times New Roman" w:hAnsi="Times New Roman" w:cs="Times New Roman"/>
          <w:sz w:val="28"/>
          <w:szCs w:val="28"/>
          <w:lang w:val="ru-RU"/>
        </w:rPr>
        <w:t>Таблица 3</w:t>
      </w:r>
      <w:r w:rsidRPr="00147CBD">
        <w:rPr>
          <w:rFonts w:ascii="Times New Roman" w:eastAsia="Times New Roman" w:hAnsi="Times New Roman" w:cs="Times New Roman"/>
          <w:sz w:val="28"/>
          <w:szCs w:val="28"/>
          <w:lang w:val="ru-RU"/>
        </w:rPr>
        <w:t xml:space="preserve"> – Сравнительный анализ моделей распространения информации</w:t>
      </w:r>
    </w:p>
    <w:p w:rsidR="00156369" w:rsidRPr="00A17D02" w:rsidRDefault="00156369" w:rsidP="00451FE5">
      <w:pPr>
        <w:pStyle w:val="a6"/>
        <w:rPr>
          <w:sz w:val="16"/>
          <w:szCs w:val="16"/>
          <w:lang w:val="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49"/>
        <w:gridCol w:w="1857"/>
        <w:gridCol w:w="1985"/>
        <w:gridCol w:w="1656"/>
        <w:gridCol w:w="1881"/>
      </w:tblGrid>
      <w:tr w:rsidR="004C670F" w:rsidRPr="0084013E" w:rsidTr="009A30AE">
        <w:trPr>
          <w:trHeight w:val="53"/>
          <w:tblHeader/>
          <w:jc w:val="center"/>
        </w:trPr>
        <w:tc>
          <w:tcPr>
            <w:tcW w:w="2249" w:type="dxa"/>
            <w:vAlign w:val="center"/>
          </w:tcPr>
          <w:p w:rsidR="004C670F" w:rsidRPr="0084013E" w:rsidRDefault="004C670F" w:rsidP="009A30AE">
            <w:pPr>
              <w:jc w:val="center"/>
              <w:rPr>
                <w:rFonts w:ascii="Times New Roman" w:hAnsi="Times New Roman" w:cs="Times New Roman"/>
                <w:sz w:val="24"/>
                <w:szCs w:val="24"/>
              </w:rPr>
            </w:pPr>
            <w:r w:rsidRPr="0084013E">
              <w:rPr>
                <w:rFonts w:ascii="Times New Roman" w:hAnsi="Times New Roman" w:cs="Times New Roman"/>
                <w:sz w:val="24"/>
                <w:szCs w:val="24"/>
              </w:rPr>
              <w:t>Класс модели</w:t>
            </w:r>
          </w:p>
        </w:tc>
        <w:tc>
          <w:tcPr>
            <w:tcW w:w="1857" w:type="dxa"/>
            <w:vAlign w:val="center"/>
          </w:tcPr>
          <w:p w:rsidR="004C670F" w:rsidRPr="0084013E" w:rsidRDefault="004C670F" w:rsidP="009A30AE">
            <w:pPr>
              <w:jc w:val="center"/>
              <w:rPr>
                <w:rFonts w:ascii="Times New Roman" w:hAnsi="Times New Roman" w:cs="Times New Roman"/>
                <w:sz w:val="24"/>
                <w:szCs w:val="24"/>
              </w:rPr>
            </w:pPr>
            <w:r w:rsidRPr="0084013E">
              <w:rPr>
                <w:rFonts w:ascii="Times New Roman" w:hAnsi="Times New Roman" w:cs="Times New Roman"/>
                <w:sz w:val="24"/>
                <w:szCs w:val="24"/>
              </w:rPr>
              <w:t>Примеры</w:t>
            </w:r>
          </w:p>
        </w:tc>
        <w:tc>
          <w:tcPr>
            <w:tcW w:w="1985" w:type="dxa"/>
            <w:vAlign w:val="center"/>
          </w:tcPr>
          <w:p w:rsidR="004C670F" w:rsidRPr="0084013E" w:rsidRDefault="004C670F" w:rsidP="009A30AE">
            <w:pPr>
              <w:jc w:val="center"/>
              <w:rPr>
                <w:rFonts w:ascii="Times New Roman" w:hAnsi="Times New Roman" w:cs="Times New Roman"/>
                <w:sz w:val="24"/>
                <w:szCs w:val="24"/>
              </w:rPr>
            </w:pPr>
            <w:r w:rsidRPr="0084013E">
              <w:rPr>
                <w:rFonts w:ascii="Times New Roman" w:hAnsi="Times New Roman" w:cs="Times New Roman"/>
                <w:sz w:val="24"/>
                <w:szCs w:val="24"/>
              </w:rPr>
              <w:t>Требуемые данные</w:t>
            </w:r>
          </w:p>
        </w:tc>
        <w:tc>
          <w:tcPr>
            <w:tcW w:w="1656" w:type="dxa"/>
            <w:vAlign w:val="center"/>
          </w:tcPr>
          <w:p w:rsidR="00FB59B6" w:rsidRDefault="00DC08AD" w:rsidP="009A30AE">
            <w:pPr>
              <w:jc w:val="center"/>
              <w:rPr>
                <w:rFonts w:ascii="Times New Roman" w:hAnsi="Times New Roman" w:cs="Times New Roman"/>
                <w:sz w:val="24"/>
                <w:szCs w:val="24"/>
                <w:lang w:val="en-US"/>
              </w:rPr>
            </w:pPr>
            <w:r w:rsidRPr="0084013E">
              <w:rPr>
                <w:rFonts w:ascii="Times New Roman" w:hAnsi="Times New Roman" w:cs="Times New Roman"/>
                <w:sz w:val="24"/>
                <w:szCs w:val="24"/>
              </w:rPr>
              <w:t>Интерпре</w:t>
            </w:r>
            <w:r w:rsidRPr="0084013E">
              <w:rPr>
                <w:rFonts w:ascii="Times New Roman" w:hAnsi="Times New Roman" w:cs="Times New Roman"/>
                <w:sz w:val="24"/>
                <w:szCs w:val="24"/>
                <w:lang w:val="kk-KZ"/>
              </w:rPr>
              <w:t>т</w:t>
            </w:r>
            <w:r w:rsidRPr="0084013E">
              <w:rPr>
                <w:rFonts w:ascii="Times New Roman" w:hAnsi="Times New Roman" w:cs="Times New Roman"/>
                <w:sz w:val="24"/>
                <w:szCs w:val="24"/>
              </w:rPr>
              <w:t>и</w:t>
            </w:r>
          </w:p>
          <w:p w:rsidR="004C670F" w:rsidRPr="0084013E" w:rsidRDefault="00DC08AD" w:rsidP="009A30AE">
            <w:pPr>
              <w:jc w:val="center"/>
              <w:rPr>
                <w:rFonts w:ascii="Times New Roman" w:hAnsi="Times New Roman" w:cs="Times New Roman"/>
                <w:sz w:val="24"/>
                <w:szCs w:val="24"/>
              </w:rPr>
            </w:pPr>
            <w:r w:rsidRPr="0084013E">
              <w:rPr>
                <w:rFonts w:ascii="Times New Roman" w:hAnsi="Times New Roman" w:cs="Times New Roman"/>
                <w:sz w:val="24"/>
                <w:szCs w:val="24"/>
              </w:rPr>
              <w:t>руемость</w:t>
            </w:r>
          </w:p>
        </w:tc>
        <w:tc>
          <w:tcPr>
            <w:tcW w:w="1881" w:type="dxa"/>
            <w:vAlign w:val="center"/>
          </w:tcPr>
          <w:p w:rsidR="004C670F" w:rsidRPr="0084013E" w:rsidRDefault="004C670F" w:rsidP="009A30AE">
            <w:pPr>
              <w:jc w:val="center"/>
              <w:rPr>
                <w:rFonts w:ascii="Times New Roman" w:hAnsi="Times New Roman" w:cs="Times New Roman"/>
                <w:sz w:val="24"/>
                <w:szCs w:val="24"/>
              </w:rPr>
            </w:pPr>
            <w:r w:rsidRPr="0084013E">
              <w:rPr>
                <w:rFonts w:ascii="Times New Roman" w:hAnsi="Times New Roman" w:cs="Times New Roman"/>
                <w:sz w:val="24"/>
                <w:szCs w:val="24"/>
              </w:rPr>
              <w:t>Основное ограничение</w:t>
            </w:r>
          </w:p>
        </w:tc>
      </w:tr>
      <w:tr w:rsidR="004C670F" w:rsidRPr="00063D54" w:rsidTr="009A30AE">
        <w:trPr>
          <w:trHeight w:val="437"/>
          <w:tblHeader/>
          <w:jc w:val="center"/>
        </w:trPr>
        <w:tc>
          <w:tcPr>
            <w:tcW w:w="2249" w:type="dxa"/>
          </w:tcPr>
          <w:p w:rsidR="004C670F" w:rsidRPr="00063D54" w:rsidRDefault="004C670F" w:rsidP="004C670F">
            <w:pPr>
              <w:rPr>
                <w:rFonts w:ascii="Times New Roman" w:hAnsi="Times New Roman" w:cs="Times New Roman"/>
                <w:sz w:val="24"/>
                <w:szCs w:val="24"/>
              </w:rPr>
            </w:pPr>
            <w:r w:rsidRPr="00063D54">
              <w:rPr>
                <w:rFonts w:ascii="Times New Roman" w:hAnsi="Times New Roman" w:cs="Times New Roman"/>
                <w:sz w:val="24"/>
                <w:szCs w:val="24"/>
              </w:rPr>
              <w:t>Эпидемиоло</w:t>
            </w:r>
            <w:r w:rsidR="009A30AE">
              <w:rPr>
                <w:rFonts w:ascii="Times New Roman" w:hAnsi="Times New Roman" w:cs="Times New Roman"/>
                <w:sz w:val="24"/>
                <w:szCs w:val="24"/>
                <w:lang w:val="kk-KZ"/>
              </w:rPr>
              <w:t xml:space="preserve"> </w:t>
            </w:r>
            <w:r w:rsidRPr="00063D54">
              <w:rPr>
                <w:rFonts w:ascii="Times New Roman" w:hAnsi="Times New Roman" w:cs="Times New Roman"/>
                <w:sz w:val="24"/>
                <w:szCs w:val="24"/>
              </w:rPr>
              <w:t>гические</w:t>
            </w:r>
          </w:p>
        </w:tc>
        <w:tc>
          <w:tcPr>
            <w:tcW w:w="1857" w:type="dxa"/>
          </w:tcPr>
          <w:p w:rsidR="004C670F" w:rsidRPr="00063D54" w:rsidRDefault="004C670F" w:rsidP="005F7D12">
            <w:pPr>
              <w:jc w:val="left"/>
              <w:rPr>
                <w:rFonts w:ascii="Times New Roman" w:hAnsi="Times New Roman" w:cs="Times New Roman"/>
                <w:sz w:val="24"/>
                <w:szCs w:val="24"/>
              </w:rPr>
            </w:pPr>
            <w:r w:rsidRPr="00063D54">
              <w:rPr>
                <w:rFonts w:ascii="Times New Roman" w:hAnsi="Times New Roman" w:cs="Times New Roman"/>
                <w:sz w:val="24"/>
                <w:szCs w:val="24"/>
              </w:rPr>
              <w:t>SIR, SIS, SEIR, irSIR</w:t>
            </w:r>
          </w:p>
        </w:tc>
        <w:tc>
          <w:tcPr>
            <w:tcW w:w="1985" w:type="dxa"/>
          </w:tcPr>
          <w:p w:rsidR="004C670F" w:rsidRPr="00063D54" w:rsidRDefault="004C670F" w:rsidP="004C670F">
            <w:pPr>
              <w:rPr>
                <w:rFonts w:ascii="Times New Roman" w:hAnsi="Times New Roman" w:cs="Times New Roman"/>
                <w:sz w:val="24"/>
                <w:szCs w:val="24"/>
              </w:rPr>
            </w:pPr>
            <w:r w:rsidRPr="00063D54">
              <w:rPr>
                <w:rFonts w:ascii="Times New Roman" w:hAnsi="Times New Roman" w:cs="Times New Roman"/>
                <w:sz w:val="24"/>
                <w:szCs w:val="24"/>
              </w:rPr>
              <w:t>Агрегированная динамика</w:t>
            </w:r>
          </w:p>
        </w:tc>
        <w:tc>
          <w:tcPr>
            <w:tcW w:w="1656" w:type="dxa"/>
          </w:tcPr>
          <w:p w:rsidR="004C670F" w:rsidRPr="00063D54" w:rsidRDefault="004C670F" w:rsidP="004C670F">
            <w:pPr>
              <w:rPr>
                <w:rFonts w:ascii="Times New Roman" w:hAnsi="Times New Roman" w:cs="Times New Roman"/>
                <w:sz w:val="24"/>
                <w:szCs w:val="24"/>
              </w:rPr>
            </w:pPr>
            <w:r w:rsidRPr="00063D54">
              <w:rPr>
                <w:rFonts w:ascii="Times New Roman" w:hAnsi="Times New Roman" w:cs="Times New Roman"/>
                <w:sz w:val="24"/>
                <w:szCs w:val="24"/>
              </w:rPr>
              <w:t>Высокая</w:t>
            </w:r>
          </w:p>
        </w:tc>
        <w:tc>
          <w:tcPr>
            <w:tcW w:w="1881" w:type="dxa"/>
          </w:tcPr>
          <w:p w:rsidR="004C670F" w:rsidRPr="00063D54" w:rsidRDefault="004C670F" w:rsidP="004C670F">
            <w:pPr>
              <w:rPr>
                <w:rFonts w:ascii="Times New Roman" w:hAnsi="Times New Roman" w:cs="Times New Roman"/>
                <w:sz w:val="24"/>
                <w:szCs w:val="24"/>
              </w:rPr>
            </w:pPr>
            <w:r w:rsidRPr="00063D54">
              <w:rPr>
                <w:rFonts w:ascii="Times New Roman" w:hAnsi="Times New Roman" w:cs="Times New Roman"/>
                <w:sz w:val="24"/>
                <w:szCs w:val="24"/>
              </w:rPr>
              <w:t>Требуется определение параметров</w:t>
            </w:r>
          </w:p>
        </w:tc>
      </w:tr>
      <w:tr w:rsidR="004C670F" w:rsidRPr="00063D54" w:rsidTr="009A30AE">
        <w:trPr>
          <w:trHeight w:val="449"/>
          <w:tblHeader/>
          <w:jc w:val="center"/>
        </w:trPr>
        <w:tc>
          <w:tcPr>
            <w:tcW w:w="2249" w:type="dxa"/>
          </w:tcPr>
          <w:p w:rsidR="004C670F" w:rsidRPr="00063D54" w:rsidRDefault="004C670F" w:rsidP="004C670F">
            <w:pPr>
              <w:rPr>
                <w:rFonts w:ascii="Times New Roman" w:hAnsi="Times New Roman" w:cs="Times New Roman"/>
                <w:sz w:val="24"/>
                <w:szCs w:val="24"/>
              </w:rPr>
            </w:pPr>
            <w:r w:rsidRPr="00063D54">
              <w:rPr>
                <w:rFonts w:ascii="Times New Roman" w:hAnsi="Times New Roman" w:cs="Times New Roman"/>
                <w:sz w:val="24"/>
                <w:szCs w:val="24"/>
              </w:rPr>
              <w:t>Вероятностные временные</w:t>
            </w:r>
          </w:p>
        </w:tc>
        <w:tc>
          <w:tcPr>
            <w:tcW w:w="1857" w:type="dxa"/>
          </w:tcPr>
          <w:p w:rsidR="004C670F" w:rsidRPr="00063D54" w:rsidRDefault="004C670F" w:rsidP="004C670F">
            <w:pPr>
              <w:rPr>
                <w:rFonts w:ascii="Times New Roman" w:hAnsi="Times New Roman" w:cs="Times New Roman"/>
                <w:sz w:val="24"/>
                <w:szCs w:val="24"/>
              </w:rPr>
            </w:pPr>
            <w:r w:rsidRPr="00063D54">
              <w:rPr>
                <w:rFonts w:ascii="Times New Roman" w:hAnsi="Times New Roman" w:cs="Times New Roman"/>
                <w:sz w:val="24"/>
                <w:szCs w:val="24"/>
              </w:rPr>
              <w:t>Hawkes process, Poisson models</w:t>
            </w:r>
          </w:p>
        </w:tc>
        <w:tc>
          <w:tcPr>
            <w:tcW w:w="1985" w:type="dxa"/>
          </w:tcPr>
          <w:p w:rsidR="004C670F" w:rsidRPr="00063D54" w:rsidRDefault="004C670F" w:rsidP="004C670F">
            <w:pPr>
              <w:rPr>
                <w:rFonts w:ascii="Times New Roman" w:hAnsi="Times New Roman" w:cs="Times New Roman"/>
                <w:sz w:val="24"/>
                <w:szCs w:val="24"/>
              </w:rPr>
            </w:pPr>
            <w:r w:rsidRPr="00063D54">
              <w:rPr>
                <w:rFonts w:ascii="Times New Roman" w:hAnsi="Times New Roman" w:cs="Times New Roman"/>
                <w:sz w:val="24"/>
                <w:szCs w:val="24"/>
              </w:rPr>
              <w:t>Точные времен</w:t>
            </w:r>
            <w:r w:rsidR="009A30AE">
              <w:rPr>
                <w:rFonts w:ascii="Times New Roman" w:hAnsi="Times New Roman" w:cs="Times New Roman"/>
                <w:sz w:val="24"/>
                <w:szCs w:val="24"/>
                <w:lang w:val="kk-KZ"/>
              </w:rPr>
              <w:t xml:space="preserve"> </w:t>
            </w:r>
            <w:r w:rsidRPr="00063D54">
              <w:rPr>
                <w:rFonts w:ascii="Times New Roman" w:hAnsi="Times New Roman" w:cs="Times New Roman"/>
                <w:sz w:val="24"/>
                <w:szCs w:val="24"/>
              </w:rPr>
              <w:t>ные метки</w:t>
            </w:r>
          </w:p>
        </w:tc>
        <w:tc>
          <w:tcPr>
            <w:tcW w:w="1656" w:type="dxa"/>
          </w:tcPr>
          <w:p w:rsidR="004C670F" w:rsidRPr="00063D54" w:rsidRDefault="004C670F" w:rsidP="004C670F">
            <w:pPr>
              <w:rPr>
                <w:rFonts w:ascii="Times New Roman" w:hAnsi="Times New Roman" w:cs="Times New Roman"/>
                <w:sz w:val="24"/>
                <w:szCs w:val="24"/>
              </w:rPr>
            </w:pPr>
            <w:r w:rsidRPr="00063D54">
              <w:rPr>
                <w:rFonts w:ascii="Times New Roman" w:hAnsi="Times New Roman" w:cs="Times New Roman"/>
                <w:sz w:val="24"/>
                <w:szCs w:val="24"/>
              </w:rPr>
              <w:t>Низкая</w:t>
            </w:r>
          </w:p>
        </w:tc>
        <w:tc>
          <w:tcPr>
            <w:tcW w:w="1881" w:type="dxa"/>
          </w:tcPr>
          <w:p w:rsidR="004C670F" w:rsidRPr="00063D54" w:rsidRDefault="004C670F" w:rsidP="004C670F">
            <w:pPr>
              <w:rPr>
                <w:rFonts w:ascii="Times New Roman" w:hAnsi="Times New Roman" w:cs="Times New Roman"/>
                <w:sz w:val="24"/>
                <w:szCs w:val="24"/>
              </w:rPr>
            </w:pPr>
            <w:r w:rsidRPr="00063D54">
              <w:rPr>
                <w:rFonts w:ascii="Times New Roman" w:hAnsi="Times New Roman" w:cs="Times New Roman"/>
                <w:sz w:val="24"/>
                <w:szCs w:val="24"/>
              </w:rPr>
              <w:t>Сложная интерпретация</w:t>
            </w:r>
          </w:p>
        </w:tc>
      </w:tr>
      <w:tr w:rsidR="004C670F" w:rsidRPr="00063D54" w:rsidTr="009A30AE">
        <w:trPr>
          <w:trHeight w:val="762"/>
          <w:tblHeader/>
          <w:jc w:val="center"/>
        </w:trPr>
        <w:tc>
          <w:tcPr>
            <w:tcW w:w="2249" w:type="dxa"/>
          </w:tcPr>
          <w:p w:rsidR="004C670F" w:rsidRPr="00063D54" w:rsidRDefault="004C670F" w:rsidP="004C670F">
            <w:pPr>
              <w:rPr>
                <w:rFonts w:ascii="Times New Roman" w:hAnsi="Times New Roman" w:cs="Times New Roman"/>
                <w:sz w:val="24"/>
                <w:szCs w:val="24"/>
              </w:rPr>
            </w:pPr>
            <w:r w:rsidRPr="00063D54">
              <w:rPr>
                <w:rFonts w:ascii="Times New Roman" w:hAnsi="Times New Roman" w:cs="Times New Roman"/>
                <w:sz w:val="24"/>
                <w:szCs w:val="24"/>
              </w:rPr>
              <w:t>Графовые каскадные</w:t>
            </w:r>
          </w:p>
        </w:tc>
        <w:tc>
          <w:tcPr>
            <w:tcW w:w="1857" w:type="dxa"/>
          </w:tcPr>
          <w:p w:rsidR="004C670F" w:rsidRPr="00063D54" w:rsidRDefault="004C670F" w:rsidP="004C670F">
            <w:pPr>
              <w:rPr>
                <w:rFonts w:ascii="Times New Roman" w:hAnsi="Times New Roman" w:cs="Times New Roman"/>
                <w:sz w:val="24"/>
                <w:szCs w:val="24"/>
              </w:rPr>
            </w:pPr>
            <w:r w:rsidRPr="00063D54">
              <w:rPr>
                <w:rFonts w:ascii="Times New Roman" w:hAnsi="Times New Roman" w:cs="Times New Roman"/>
                <w:sz w:val="24"/>
                <w:szCs w:val="24"/>
              </w:rPr>
              <w:t>Independent Cascade, Linear Threshold</w:t>
            </w:r>
          </w:p>
        </w:tc>
        <w:tc>
          <w:tcPr>
            <w:tcW w:w="1985" w:type="dxa"/>
          </w:tcPr>
          <w:p w:rsidR="004C670F" w:rsidRPr="00063D54" w:rsidRDefault="004C670F" w:rsidP="00870979">
            <w:pPr>
              <w:jc w:val="left"/>
              <w:rPr>
                <w:rFonts w:ascii="Times New Roman" w:hAnsi="Times New Roman" w:cs="Times New Roman"/>
                <w:sz w:val="24"/>
                <w:szCs w:val="24"/>
              </w:rPr>
            </w:pPr>
            <w:r w:rsidRPr="00063D54">
              <w:rPr>
                <w:rFonts w:ascii="Times New Roman" w:hAnsi="Times New Roman" w:cs="Times New Roman"/>
                <w:sz w:val="24"/>
                <w:szCs w:val="24"/>
              </w:rPr>
              <w:t>Полный граф сети</w:t>
            </w:r>
          </w:p>
        </w:tc>
        <w:tc>
          <w:tcPr>
            <w:tcW w:w="1656" w:type="dxa"/>
          </w:tcPr>
          <w:p w:rsidR="004C670F" w:rsidRPr="00063D54" w:rsidRDefault="004C670F" w:rsidP="004C670F">
            <w:pPr>
              <w:rPr>
                <w:rFonts w:ascii="Times New Roman" w:hAnsi="Times New Roman" w:cs="Times New Roman"/>
                <w:sz w:val="24"/>
                <w:szCs w:val="24"/>
              </w:rPr>
            </w:pPr>
            <w:r w:rsidRPr="00063D54">
              <w:rPr>
                <w:rFonts w:ascii="Times New Roman" w:hAnsi="Times New Roman" w:cs="Times New Roman"/>
                <w:sz w:val="24"/>
                <w:szCs w:val="24"/>
              </w:rPr>
              <w:t>Средняя</w:t>
            </w:r>
          </w:p>
        </w:tc>
        <w:tc>
          <w:tcPr>
            <w:tcW w:w="1881" w:type="dxa"/>
          </w:tcPr>
          <w:p w:rsidR="004C670F" w:rsidRPr="00063D54" w:rsidRDefault="004C670F" w:rsidP="004C670F">
            <w:pPr>
              <w:rPr>
                <w:rFonts w:ascii="Times New Roman" w:hAnsi="Times New Roman" w:cs="Times New Roman"/>
                <w:sz w:val="24"/>
                <w:szCs w:val="24"/>
              </w:rPr>
            </w:pPr>
            <w:r w:rsidRPr="00063D54">
              <w:rPr>
                <w:rFonts w:ascii="Times New Roman" w:hAnsi="Times New Roman" w:cs="Times New Roman"/>
                <w:sz w:val="24"/>
                <w:szCs w:val="24"/>
              </w:rPr>
              <w:t>Структура сети недоступна</w:t>
            </w:r>
          </w:p>
        </w:tc>
      </w:tr>
    </w:tbl>
    <w:p w:rsidR="004C670F" w:rsidRPr="00706200" w:rsidRDefault="004C670F" w:rsidP="004C670F">
      <w:pPr>
        <w:pStyle w:val="a6"/>
        <w:ind w:firstLine="709"/>
        <w:rPr>
          <w:rFonts w:ascii="Times New Roman" w:hAnsi="Times New Roman" w:cs="Times New Roman"/>
          <w:sz w:val="28"/>
          <w:szCs w:val="28"/>
        </w:rPr>
      </w:pPr>
    </w:p>
    <w:p w:rsidR="004C670F" w:rsidRPr="005C026A" w:rsidRDefault="00870979" w:rsidP="009A30AE">
      <w:pPr>
        <w:pStyle w:val="a6"/>
        <w:ind w:firstLine="709"/>
        <w:rPr>
          <w:rFonts w:ascii="Times New Roman" w:hAnsi="Times New Roman" w:cs="Times New Roman"/>
          <w:sz w:val="28"/>
          <w:szCs w:val="28"/>
          <w:lang w:val="ru-RU"/>
        </w:rPr>
      </w:pPr>
      <w:r w:rsidRPr="00870979">
        <w:rPr>
          <w:rFonts w:ascii="Times New Roman" w:eastAsia="Times New Roman" w:hAnsi="Times New Roman" w:cs="Times New Roman"/>
          <w:sz w:val="28"/>
          <w:szCs w:val="28"/>
          <w:lang w:val="ru-RU"/>
        </w:rPr>
        <w:t>Выбор метода для определения параметров модели на основе эмпирических данных является сложной задачей</w:t>
      </w:r>
      <w:r w:rsidR="005F7D12">
        <w:rPr>
          <w:rFonts w:ascii="Times New Roman" w:eastAsia="Times New Roman" w:hAnsi="Times New Roman" w:cs="Times New Roman"/>
          <w:sz w:val="28"/>
          <w:szCs w:val="28"/>
          <w:lang w:val="ru-RU"/>
        </w:rPr>
        <w:t>. Существующие подходы</w:t>
      </w:r>
      <w:r w:rsidR="004C670F" w:rsidRPr="00147CBD">
        <w:rPr>
          <w:rFonts w:ascii="Times New Roman" w:eastAsia="Times New Roman" w:hAnsi="Times New Roman" w:cs="Times New Roman"/>
          <w:sz w:val="28"/>
          <w:szCs w:val="28"/>
          <w:lang w:val="ru-RU"/>
        </w:rPr>
        <w:t xml:space="preserve"> </w:t>
      </w:r>
      <w:r w:rsidR="005F7D12">
        <w:rPr>
          <w:rFonts w:ascii="Times New Roman" w:eastAsia="Times New Roman" w:hAnsi="Times New Roman" w:cs="Times New Roman"/>
          <w:sz w:val="28"/>
          <w:szCs w:val="28"/>
          <w:lang w:val="ru-RU"/>
        </w:rPr>
        <w:t>определения</w:t>
      </w:r>
      <w:r w:rsidR="004C670F" w:rsidRPr="00147CBD">
        <w:rPr>
          <w:rFonts w:ascii="Times New Roman" w:eastAsia="Times New Roman" w:hAnsi="Times New Roman" w:cs="Times New Roman"/>
          <w:sz w:val="28"/>
          <w:szCs w:val="28"/>
          <w:lang w:val="ru-RU"/>
        </w:rPr>
        <w:t xml:space="preserve"> параметров дифференциальных уравнений </w:t>
      </w:r>
      <w:r w:rsidR="004C670F" w:rsidRPr="00706200">
        <w:rPr>
          <w:rFonts w:ascii="Times New Roman" w:eastAsia="Times New Roman" w:hAnsi="Times New Roman" w:cs="Times New Roman"/>
          <w:sz w:val="28"/>
          <w:szCs w:val="28"/>
        </w:rPr>
        <w:t>SIR</w:t>
      </w:r>
      <w:r w:rsidR="004C670F" w:rsidRPr="00147CBD">
        <w:rPr>
          <w:rFonts w:ascii="Times New Roman" w:eastAsia="Times New Roman" w:hAnsi="Times New Roman" w:cs="Times New Roman"/>
          <w:sz w:val="28"/>
          <w:szCs w:val="28"/>
          <w:lang w:val="ru-RU"/>
        </w:rPr>
        <w:t xml:space="preserve">-модели можно разделить на четыре основных класса, </w:t>
      </w:r>
      <w:r w:rsidR="005F7D12">
        <w:rPr>
          <w:rFonts w:ascii="Times New Roman" w:eastAsia="Times New Roman" w:hAnsi="Times New Roman" w:cs="Times New Roman"/>
          <w:sz w:val="28"/>
          <w:szCs w:val="28"/>
          <w:lang w:val="ru-RU"/>
        </w:rPr>
        <w:t>представленных</w:t>
      </w:r>
      <w:r w:rsidR="004C670F" w:rsidRPr="00147CBD">
        <w:rPr>
          <w:rFonts w:ascii="Times New Roman" w:eastAsia="Times New Roman" w:hAnsi="Times New Roman" w:cs="Times New Roman"/>
          <w:sz w:val="28"/>
          <w:szCs w:val="28"/>
          <w:lang w:val="ru-RU"/>
        </w:rPr>
        <w:t xml:space="preserve"> </w:t>
      </w:r>
      <w:r w:rsidR="004C670F" w:rsidRPr="005C026A">
        <w:rPr>
          <w:rFonts w:ascii="Times New Roman" w:eastAsia="Times New Roman" w:hAnsi="Times New Roman" w:cs="Times New Roman"/>
          <w:sz w:val="28"/>
          <w:szCs w:val="28"/>
          <w:lang w:val="ru-RU"/>
        </w:rPr>
        <w:t>в таблице 4</w:t>
      </w:r>
      <w:r w:rsidR="00451FE5" w:rsidRPr="005C026A">
        <w:rPr>
          <w:rFonts w:ascii="Times New Roman" w:eastAsia="Times New Roman" w:hAnsi="Times New Roman" w:cs="Times New Roman"/>
          <w:sz w:val="28"/>
          <w:szCs w:val="28"/>
          <w:lang w:val="ru-RU"/>
        </w:rPr>
        <w:t>.</w:t>
      </w:r>
    </w:p>
    <w:p w:rsidR="004C670F" w:rsidRPr="005C026A" w:rsidRDefault="00870979" w:rsidP="004C670F">
      <w:pPr>
        <w:pStyle w:val="a6"/>
        <w:ind w:firstLine="709"/>
        <w:rPr>
          <w:rFonts w:ascii="Times New Roman" w:hAnsi="Times New Roman" w:cs="Times New Roman"/>
          <w:sz w:val="28"/>
          <w:szCs w:val="28"/>
          <w:lang w:val="ru-RU"/>
        </w:rPr>
      </w:pPr>
      <w:r>
        <w:rPr>
          <w:rFonts w:ascii="Times New Roman" w:hAnsi="Times New Roman" w:cs="Times New Roman"/>
          <w:sz w:val="28"/>
          <w:szCs w:val="28"/>
          <w:lang w:val="ru-RU"/>
        </w:rPr>
        <w:t xml:space="preserve"> </w:t>
      </w:r>
    </w:p>
    <w:p w:rsidR="004C670F" w:rsidRPr="00147CBD" w:rsidRDefault="004C670F" w:rsidP="00156369">
      <w:pPr>
        <w:pStyle w:val="a6"/>
        <w:rPr>
          <w:sz w:val="28"/>
          <w:szCs w:val="28"/>
          <w:lang w:val="ru-RU"/>
        </w:rPr>
      </w:pPr>
      <w:r w:rsidRPr="005C026A">
        <w:rPr>
          <w:rFonts w:ascii="Times New Roman" w:eastAsia="Times New Roman" w:hAnsi="Times New Roman" w:cs="Times New Roman"/>
          <w:sz w:val="28"/>
          <w:szCs w:val="28"/>
          <w:lang w:val="ru-RU"/>
        </w:rPr>
        <w:t>Таблица 4 – Сравнительный анализ методов определен</w:t>
      </w:r>
      <w:r w:rsidRPr="00147CBD">
        <w:rPr>
          <w:rFonts w:ascii="Times New Roman" w:eastAsia="Times New Roman" w:hAnsi="Times New Roman" w:cs="Times New Roman"/>
          <w:sz w:val="28"/>
          <w:szCs w:val="28"/>
          <w:lang w:val="ru-RU"/>
        </w:rPr>
        <w:t xml:space="preserve">ия параметров </w:t>
      </w:r>
      <w:r w:rsidRPr="00706200">
        <w:rPr>
          <w:rFonts w:ascii="Times New Roman" w:eastAsia="Times New Roman" w:hAnsi="Times New Roman" w:cs="Times New Roman"/>
          <w:sz w:val="28"/>
          <w:szCs w:val="28"/>
        </w:rPr>
        <w:t>SIR</w:t>
      </w:r>
      <w:r w:rsidRPr="00147CBD">
        <w:rPr>
          <w:rFonts w:ascii="Times New Roman" w:eastAsia="Times New Roman" w:hAnsi="Times New Roman" w:cs="Times New Roman"/>
          <w:sz w:val="28"/>
          <w:szCs w:val="28"/>
          <w:lang w:val="ru-RU"/>
        </w:rPr>
        <w:t>-модели</w:t>
      </w:r>
    </w:p>
    <w:p w:rsidR="004C670F" w:rsidRPr="009A30AE" w:rsidRDefault="004C670F" w:rsidP="00156369">
      <w:pPr>
        <w:pStyle w:val="a6"/>
        <w:rPr>
          <w:rFonts w:ascii="Times New Roman" w:hAnsi="Times New Roman" w:cs="Times New Roman"/>
          <w:sz w:val="16"/>
          <w:szCs w:val="16"/>
          <w:lang w:val="ru-RU"/>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10" w:type="dxa"/>
          <w:right w:w="10" w:type="dxa"/>
        </w:tblCellMar>
        <w:tblLook w:val="04A0" w:firstRow="1" w:lastRow="0" w:firstColumn="1" w:lastColumn="0" w:noHBand="0" w:noVBand="1"/>
      </w:tblPr>
      <w:tblGrid>
        <w:gridCol w:w="2363"/>
        <w:gridCol w:w="2122"/>
        <w:gridCol w:w="2300"/>
        <w:gridCol w:w="2849"/>
      </w:tblGrid>
      <w:tr w:rsidR="004C670F" w:rsidRPr="0084013E" w:rsidTr="00FB59B6">
        <w:trPr>
          <w:jc w:val="center"/>
        </w:trPr>
        <w:tc>
          <w:tcPr>
            <w:tcW w:w="2363" w:type="dxa"/>
            <w:shd w:val="clear" w:color="auto" w:fill="FFFFFF" w:themeFill="background1"/>
            <w:tcMar>
              <w:top w:w="0" w:type="dxa"/>
              <w:left w:w="120" w:type="dxa"/>
              <w:bottom w:w="0" w:type="dxa"/>
              <w:right w:w="120" w:type="dxa"/>
            </w:tcMar>
          </w:tcPr>
          <w:p w:rsidR="004C670F" w:rsidRPr="0084013E" w:rsidRDefault="004C670F" w:rsidP="00156369">
            <w:pPr>
              <w:pStyle w:val="a6"/>
              <w:jc w:val="center"/>
              <w:rPr>
                <w:rFonts w:ascii="Times New Roman" w:hAnsi="Times New Roman" w:cs="Times New Roman"/>
                <w:sz w:val="24"/>
                <w:szCs w:val="24"/>
              </w:rPr>
            </w:pPr>
            <w:r w:rsidRPr="0084013E">
              <w:rPr>
                <w:rFonts w:ascii="Times New Roman" w:eastAsia="Times New Roman" w:hAnsi="Times New Roman" w:cs="Times New Roman"/>
                <w:bCs/>
                <w:sz w:val="24"/>
                <w:szCs w:val="24"/>
              </w:rPr>
              <w:t>Метод</w:t>
            </w:r>
          </w:p>
        </w:tc>
        <w:tc>
          <w:tcPr>
            <w:tcW w:w="2122" w:type="dxa"/>
            <w:shd w:val="clear" w:color="auto" w:fill="FFFFFF" w:themeFill="background1"/>
            <w:tcMar>
              <w:top w:w="0" w:type="dxa"/>
              <w:left w:w="120" w:type="dxa"/>
              <w:bottom w:w="0" w:type="dxa"/>
              <w:right w:w="120" w:type="dxa"/>
            </w:tcMar>
          </w:tcPr>
          <w:p w:rsidR="004C670F" w:rsidRPr="0084013E" w:rsidRDefault="004C670F" w:rsidP="00156369">
            <w:pPr>
              <w:pStyle w:val="a6"/>
              <w:jc w:val="center"/>
              <w:rPr>
                <w:rFonts w:ascii="Times New Roman" w:hAnsi="Times New Roman" w:cs="Times New Roman"/>
                <w:sz w:val="24"/>
                <w:szCs w:val="24"/>
              </w:rPr>
            </w:pPr>
            <w:r w:rsidRPr="0084013E">
              <w:rPr>
                <w:rFonts w:ascii="Times New Roman" w:eastAsia="Times New Roman" w:hAnsi="Times New Roman" w:cs="Times New Roman"/>
                <w:bCs/>
                <w:sz w:val="24"/>
                <w:szCs w:val="24"/>
              </w:rPr>
              <w:t>Подход</w:t>
            </w:r>
          </w:p>
        </w:tc>
        <w:tc>
          <w:tcPr>
            <w:tcW w:w="2300" w:type="dxa"/>
            <w:shd w:val="clear" w:color="auto" w:fill="FFFFFF" w:themeFill="background1"/>
            <w:tcMar>
              <w:top w:w="0" w:type="dxa"/>
              <w:left w:w="120" w:type="dxa"/>
              <w:bottom w:w="0" w:type="dxa"/>
              <w:right w:w="120" w:type="dxa"/>
            </w:tcMar>
          </w:tcPr>
          <w:p w:rsidR="004C670F" w:rsidRPr="0084013E" w:rsidRDefault="004C670F" w:rsidP="00156369">
            <w:pPr>
              <w:pStyle w:val="a6"/>
              <w:jc w:val="center"/>
              <w:rPr>
                <w:rFonts w:ascii="Times New Roman" w:hAnsi="Times New Roman" w:cs="Times New Roman"/>
                <w:sz w:val="24"/>
                <w:szCs w:val="24"/>
              </w:rPr>
            </w:pPr>
            <w:r w:rsidRPr="0084013E">
              <w:rPr>
                <w:rFonts w:ascii="Times New Roman" w:eastAsia="Times New Roman" w:hAnsi="Times New Roman" w:cs="Times New Roman"/>
                <w:bCs/>
                <w:sz w:val="24"/>
                <w:szCs w:val="24"/>
              </w:rPr>
              <w:t>Преимущества</w:t>
            </w:r>
          </w:p>
        </w:tc>
        <w:tc>
          <w:tcPr>
            <w:tcW w:w="2849" w:type="dxa"/>
            <w:shd w:val="clear" w:color="auto" w:fill="FFFFFF" w:themeFill="background1"/>
            <w:tcMar>
              <w:top w:w="0" w:type="dxa"/>
              <w:left w:w="120" w:type="dxa"/>
              <w:bottom w:w="0" w:type="dxa"/>
              <w:right w:w="120" w:type="dxa"/>
            </w:tcMar>
          </w:tcPr>
          <w:p w:rsidR="004C670F" w:rsidRPr="0084013E" w:rsidRDefault="004C670F" w:rsidP="00156369">
            <w:pPr>
              <w:pStyle w:val="a6"/>
              <w:jc w:val="center"/>
              <w:rPr>
                <w:rFonts w:ascii="Times New Roman" w:hAnsi="Times New Roman" w:cs="Times New Roman"/>
                <w:sz w:val="24"/>
                <w:szCs w:val="24"/>
              </w:rPr>
            </w:pPr>
            <w:r w:rsidRPr="0084013E">
              <w:rPr>
                <w:rFonts w:ascii="Times New Roman" w:eastAsia="Times New Roman" w:hAnsi="Times New Roman" w:cs="Times New Roman"/>
                <w:bCs/>
                <w:sz w:val="24"/>
                <w:szCs w:val="24"/>
              </w:rPr>
              <w:t>Недостатки</w:t>
            </w:r>
          </w:p>
        </w:tc>
      </w:tr>
      <w:tr w:rsidR="004C670F" w:rsidRPr="00451FE5" w:rsidTr="00FB59B6">
        <w:trPr>
          <w:jc w:val="center"/>
        </w:trPr>
        <w:tc>
          <w:tcPr>
            <w:tcW w:w="2363" w:type="dxa"/>
            <w:shd w:val="clear" w:color="auto" w:fill="FFFFFF" w:themeFill="background1"/>
            <w:tcMar>
              <w:top w:w="0" w:type="dxa"/>
              <w:left w:w="120" w:type="dxa"/>
              <w:bottom w:w="0" w:type="dxa"/>
              <w:right w:w="120" w:type="dxa"/>
            </w:tcMar>
          </w:tcPr>
          <w:p w:rsidR="004C670F" w:rsidRPr="00451FE5" w:rsidRDefault="004C670F" w:rsidP="00156369">
            <w:pPr>
              <w:pStyle w:val="a6"/>
              <w:jc w:val="center"/>
              <w:rPr>
                <w:rFonts w:ascii="Times New Roman" w:hAnsi="Times New Roman" w:cs="Times New Roman"/>
                <w:sz w:val="24"/>
                <w:szCs w:val="24"/>
              </w:rPr>
            </w:pPr>
            <w:r w:rsidRPr="00451FE5">
              <w:rPr>
                <w:rFonts w:ascii="Times New Roman" w:eastAsia="Times New Roman" w:hAnsi="Times New Roman" w:cs="Times New Roman"/>
                <w:sz w:val="24"/>
                <w:szCs w:val="24"/>
              </w:rPr>
              <w:t>Метод наименьших квадратов</w:t>
            </w:r>
          </w:p>
        </w:tc>
        <w:tc>
          <w:tcPr>
            <w:tcW w:w="2122" w:type="dxa"/>
            <w:shd w:val="clear" w:color="auto" w:fill="FFFFFF" w:themeFill="background1"/>
            <w:tcMar>
              <w:top w:w="0" w:type="dxa"/>
              <w:left w:w="120" w:type="dxa"/>
              <w:bottom w:w="0" w:type="dxa"/>
              <w:right w:w="120" w:type="dxa"/>
            </w:tcMar>
          </w:tcPr>
          <w:p w:rsidR="004C670F" w:rsidRPr="00FB59B6" w:rsidRDefault="004C670F" w:rsidP="00156369">
            <w:pPr>
              <w:pStyle w:val="a6"/>
              <w:jc w:val="center"/>
              <w:rPr>
                <w:rFonts w:ascii="Times New Roman" w:hAnsi="Times New Roman" w:cs="Times New Roman"/>
                <w:sz w:val="24"/>
                <w:szCs w:val="24"/>
                <w:lang w:val="ru-RU"/>
              </w:rPr>
            </w:pPr>
            <w:r w:rsidRPr="00FB59B6">
              <w:rPr>
                <w:rFonts w:ascii="Times New Roman" w:eastAsia="Times New Roman" w:hAnsi="Times New Roman" w:cs="Times New Roman"/>
                <w:sz w:val="24"/>
                <w:szCs w:val="24"/>
                <w:lang w:val="ru-RU"/>
              </w:rPr>
              <w:t>Минимизация суммы квадратов отклонений</w:t>
            </w:r>
          </w:p>
        </w:tc>
        <w:tc>
          <w:tcPr>
            <w:tcW w:w="2300" w:type="dxa"/>
            <w:shd w:val="clear" w:color="auto" w:fill="FFFFFF" w:themeFill="background1"/>
            <w:tcMar>
              <w:top w:w="0" w:type="dxa"/>
              <w:left w:w="120" w:type="dxa"/>
              <w:bottom w:w="0" w:type="dxa"/>
              <w:right w:w="120" w:type="dxa"/>
            </w:tcMar>
          </w:tcPr>
          <w:p w:rsidR="004C670F" w:rsidRPr="00451FE5" w:rsidRDefault="004C670F" w:rsidP="00156369">
            <w:pPr>
              <w:pStyle w:val="a6"/>
              <w:jc w:val="center"/>
              <w:rPr>
                <w:rFonts w:ascii="Times New Roman" w:hAnsi="Times New Roman" w:cs="Times New Roman"/>
                <w:sz w:val="24"/>
                <w:szCs w:val="24"/>
              </w:rPr>
            </w:pPr>
            <w:r w:rsidRPr="00451FE5">
              <w:rPr>
                <w:rFonts w:ascii="Times New Roman" w:eastAsia="Times New Roman" w:hAnsi="Times New Roman" w:cs="Times New Roman"/>
                <w:sz w:val="24"/>
                <w:szCs w:val="24"/>
              </w:rPr>
              <w:t>Простота реализации</w:t>
            </w:r>
          </w:p>
        </w:tc>
        <w:tc>
          <w:tcPr>
            <w:tcW w:w="2849" w:type="dxa"/>
            <w:shd w:val="clear" w:color="auto" w:fill="FFFFFF" w:themeFill="background1"/>
            <w:tcMar>
              <w:top w:w="0" w:type="dxa"/>
              <w:left w:w="120" w:type="dxa"/>
              <w:bottom w:w="0" w:type="dxa"/>
              <w:right w:w="120" w:type="dxa"/>
            </w:tcMar>
          </w:tcPr>
          <w:p w:rsidR="004C670F" w:rsidRPr="00451FE5" w:rsidRDefault="004C670F" w:rsidP="00156369">
            <w:pPr>
              <w:pStyle w:val="a6"/>
              <w:jc w:val="center"/>
              <w:rPr>
                <w:rFonts w:ascii="Times New Roman" w:hAnsi="Times New Roman" w:cs="Times New Roman"/>
                <w:sz w:val="24"/>
                <w:szCs w:val="24"/>
                <w:lang w:val="ru-RU"/>
              </w:rPr>
            </w:pPr>
            <w:r w:rsidRPr="00451FE5">
              <w:rPr>
                <w:rFonts w:ascii="Times New Roman" w:eastAsia="Times New Roman" w:hAnsi="Times New Roman" w:cs="Times New Roman"/>
                <w:sz w:val="24"/>
                <w:szCs w:val="24"/>
                <w:lang w:val="ru-RU"/>
              </w:rPr>
              <w:t>Чувствителен к выбросам, требует начального приближения</w:t>
            </w:r>
          </w:p>
        </w:tc>
      </w:tr>
      <w:tr w:rsidR="004C670F" w:rsidRPr="00451FE5" w:rsidTr="00FB59B6">
        <w:trPr>
          <w:jc w:val="center"/>
        </w:trPr>
        <w:tc>
          <w:tcPr>
            <w:tcW w:w="2363" w:type="dxa"/>
            <w:shd w:val="clear" w:color="auto" w:fill="FFFFFF" w:themeFill="background1"/>
            <w:tcMar>
              <w:top w:w="0" w:type="dxa"/>
              <w:left w:w="120" w:type="dxa"/>
              <w:bottom w:w="0" w:type="dxa"/>
              <w:right w:w="120" w:type="dxa"/>
            </w:tcMar>
          </w:tcPr>
          <w:p w:rsidR="004C670F" w:rsidRPr="00451FE5" w:rsidRDefault="004C670F" w:rsidP="00156369">
            <w:pPr>
              <w:pStyle w:val="a6"/>
              <w:jc w:val="center"/>
              <w:rPr>
                <w:rFonts w:ascii="Times New Roman" w:hAnsi="Times New Roman" w:cs="Times New Roman"/>
                <w:sz w:val="24"/>
                <w:szCs w:val="24"/>
              </w:rPr>
            </w:pPr>
            <w:r w:rsidRPr="00451FE5">
              <w:rPr>
                <w:rFonts w:ascii="Times New Roman" w:eastAsia="Times New Roman" w:hAnsi="Times New Roman" w:cs="Times New Roman"/>
                <w:sz w:val="24"/>
                <w:szCs w:val="24"/>
              </w:rPr>
              <w:t>Байесовский вывод (MCMC)</w:t>
            </w:r>
          </w:p>
        </w:tc>
        <w:tc>
          <w:tcPr>
            <w:tcW w:w="2122" w:type="dxa"/>
            <w:shd w:val="clear" w:color="auto" w:fill="FFFFFF" w:themeFill="background1"/>
            <w:tcMar>
              <w:top w:w="0" w:type="dxa"/>
              <w:left w:w="120" w:type="dxa"/>
              <w:bottom w:w="0" w:type="dxa"/>
              <w:right w:w="120" w:type="dxa"/>
            </w:tcMar>
          </w:tcPr>
          <w:p w:rsidR="004C670F" w:rsidRPr="00451FE5" w:rsidRDefault="004C670F" w:rsidP="00156369">
            <w:pPr>
              <w:pStyle w:val="a6"/>
              <w:jc w:val="center"/>
              <w:rPr>
                <w:rFonts w:ascii="Times New Roman" w:hAnsi="Times New Roman" w:cs="Times New Roman"/>
                <w:sz w:val="24"/>
                <w:szCs w:val="24"/>
              </w:rPr>
            </w:pPr>
            <w:r w:rsidRPr="00451FE5">
              <w:rPr>
                <w:rFonts w:ascii="Times New Roman" w:eastAsia="Times New Roman" w:hAnsi="Times New Roman" w:cs="Times New Roman"/>
                <w:sz w:val="24"/>
                <w:szCs w:val="24"/>
              </w:rPr>
              <w:t>Сэмплирование апостериорного распределения параметров</w:t>
            </w:r>
          </w:p>
        </w:tc>
        <w:tc>
          <w:tcPr>
            <w:tcW w:w="2300" w:type="dxa"/>
            <w:shd w:val="clear" w:color="auto" w:fill="FFFFFF" w:themeFill="background1"/>
            <w:tcMar>
              <w:top w:w="0" w:type="dxa"/>
              <w:left w:w="120" w:type="dxa"/>
              <w:bottom w:w="0" w:type="dxa"/>
              <w:right w:w="120" w:type="dxa"/>
            </w:tcMar>
          </w:tcPr>
          <w:p w:rsidR="004C670F" w:rsidRPr="00451FE5" w:rsidRDefault="004C670F" w:rsidP="00156369">
            <w:pPr>
              <w:pStyle w:val="a6"/>
              <w:jc w:val="center"/>
              <w:rPr>
                <w:rFonts w:ascii="Times New Roman" w:hAnsi="Times New Roman" w:cs="Times New Roman"/>
                <w:sz w:val="24"/>
                <w:szCs w:val="24"/>
              </w:rPr>
            </w:pPr>
            <w:r w:rsidRPr="00451FE5">
              <w:rPr>
                <w:rFonts w:ascii="Times New Roman" w:eastAsia="Times New Roman" w:hAnsi="Times New Roman" w:cs="Times New Roman"/>
                <w:sz w:val="24"/>
                <w:szCs w:val="24"/>
              </w:rPr>
              <w:t>Да</w:t>
            </w:r>
            <w:r w:rsidR="00DC08AD">
              <w:rPr>
                <w:rFonts w:ascii="Times New Roman" w:eastAsia="Times New Roman" w:hAnsi="Times New Roman" w:cs="Times New Roman"/>
                <w:sz w:val="24"/>
                <w:szCs w:val="24"/>
              </w:rPr>
              <w:t>е</w:t>
            </w:r>
            <w:r w:rsidRPr="00451FE5">
              <w:rPr>
                <w:rFonts w:ascii="Times New Roman" w:eastAsia="Times New Roman" w:hAnsi="Times New Roman" w:cs="Times New Roman"/>
                <w:sz w:val="24"/>
                <w:szCs w:val="24"/>
              </w:rPr>
              <w:t>т доверительные интервалы параметров</w:t>
            </w:r>
          </w:p>
        </w:tc>
        <w:tc>
          <w:tcPr>
            <w:tcW w:w="2849" w:type="dxa"/>
            <w:shd w:val="clear" w:color="auto" w:fill="FFFFFF" w:themeFill="background1"/>
            <w:tcMar>
              <w:top w:w="0" w:type="dxa"/>
              <w:left w:w="120" w:type="dxa"/>
              <w:bottom w:w="0" w:type="dxa"/>
              <w:right w:w="120" w:type="dxa"/>
            </w:tcMar>
          </w:tcPr>
          <w:p w:rsidR="004C670F" w:rsidRPr="00451FE5" w:rsidRDefault="004C670F" w:rsidP="00156369">
            <w:pPr>
              <w:pStyle w:val="a6"/>
              <w:jc w:val="center"/>
              <w:rPr>
                <w:rFonts w:ascii="Times New Roman" w:hAnsi="Times New Roman" w:cs="Times New Roman"/>
                <w:sz w:val="24"/>
                <w:szCs w:val="24"/>
              </w:rPr>
            </w:pPr>
            <w:r w:rsidRPr="00451FE5">
              <w:rPr>
                <w:rFonts w:ascii="Times New Roman" w:eastAsia="Times New Roman" w:hAnsi="Times New Roman" w:cs="Times New Roman"/>
                <w:sz w:val="24"/>
                <w:szCs w:val="24"/>
              </w:rPr>
              <w:t>Высокая вычислительная стоимость</w:t>
            </w:r>
          </w:p>
        </w:tc>
      </w:tr>
      <w:tr w:rsidR="004C670F" w:rsidRPr="00451FE5" w:rsidTr="00FB59B6">
        <w:trPr>
          <w:jc w:val="center"/>
        </w:trPr>
        <w:tc>
          <w:tcPr>
            <w:tcW w:w="2363" w:type="dxa"/>
            <w:shd w:val="clear" w:color="auto" w:fill="FFFFFF" w:themeFill="background1"/>
            <w:tcMar>
              <w:top w:w="0" w:type="dxa"/>
              <w:left w:w="120" w:type="dxa"/>
              <w:bottom w:w="0" w:type="dxa"/>
              <w:right w:w="120" w:type="dxa"/>
            </w:tcMar>
          </w:tcPr>
          <w:p w:rsidR="004C670F" w:rsidRPr="00451FE5" w:rsidRDefault="004C670F" w:rsidP="00451FE5">
            <w:pPr>
              <w:pStyle w:val="a6"/>
              <w:jc w:val="center"/>
              <w:rPr>
                <w:rFonts w:ascii="Times New Roman" w:hAnsi="Times New Roman" w:cs="Times New Roman"/>
                <w:sz w:val="24"/>
                <w:szCs w:val="24"/>
              </w:rPr>
            </w:pPr>
            <w:r w:rsidRPr="00451FE5">
              <w:rPr>
                <w:rFonts w:ascii="Times New Roman" w:eastAsia="Times New Roman" w:hAnsi="Times New Roman" w:cs="Times New Roman"/>
                <w:sz w:val="24"/>
                <w:szCs w:val="24"/>
              </w:rPr>
              <w:t>Метод максимального правдоподобия (MLE)</w:t>
            </w:r>
          </w:p>
        </w:tc>
        <w:tc>
          <w:tcPr>
            <w:tcW w:w="2122" w:type="dxa"/>
            <w:shd w:val="clear" w:color="auto" w:fill="FFFFFF" w:themeFill="background1"/>
            <w:tcMar>
              <w:top w:w="0" w:type="dxa"/>
              <w:left w:w="120" w:type="dxa"/>
              <w:bottom w:w="0" w:type="dxa"/>
              <w:right w:w="120" w:type="dxa"/>
            </w:tcMar>
          </w:tcPr>
          <w:p w:rsidR="004C670F" w:rsidRPr="00451FE5" w:rsidRDefault="004C670F" w:rsidP="00451FE5">
            <w:pPr>
              <w:pStyle w:val="a6"/>
              <w:jc w:val="center"/>
              <w:rPr>
                <w:rFonts w:ascii="Times New Roman" w:hAnsi="Times New Roman" w:cs="Times New Roman"/>
                <w:sz w:val="24"/>
                <w:szCs w:val="24"/>
              </w:rPr>
            </w:pPr>
            <w:r w:rsidRPr="00451FE5">
              <w:rPr>
                <w:rFonts w:ascii="Times New Roman" w:eastAsia="Times New Roman" w:hAnsi="Times New Roman" w:cs="Times New Roman"/>
                <w:sz w:val="24"/>
                <w:szCs w:val="24"/>
              </w:rPr>
              <w:t>Максимизация функции правдоподобия данных</w:t>
            </w:r>
          </w:p>
        </w:tc>
        <w:tc>
          <w:tcPr>
            <w:tcW w:w="2300" w:type="dxa"/>
            <w:shd w:val="clear" w:color="auto" w:fill="FFFFFF" w:themeFill="background1"/>
            <w:tcMar>
              <w:top w:w="0" w:type="dxa"/>
              <w:left w:w="120" w:type="dxa"/>
              <w:bottom w:w="0" w:type="dxa"/>
              <w:right w:w="120" w:type="dxa"/>
            </w:tcMar>
          </w:tcPr>
          <w:p w:rsidR="004C670F" w:rsidRPr="00451FE5" w:rsidRDefault="004C670F" w:rsidP="00451FE5">
            <w:pPr>
              <w:pStyle w:val="a6"/>
              <w:jc w:val="center"/>
              <w:rPr>
                <w:rFonts w:ascii="Times New Roman" w:hAnsi="Times New Roman" w:cs="Times New Roman"/>
                <w:sz w:val="24"/>
                <w:szCs w:val="24"/>
              </w:rPr>
            </w:pPr>
            <w:r w:rsidRPr="00451FE5">
              <w:rPr>
                <w:rFonts w:ascii="Times New Roman" w:eastAsia="Times New Roman" w:hAnsi="Times New Roman" w:cs="Times New Roman"/>
                <w:sz w:val="24"/>
                <w:szCs w:val="24"/>
              </w:rPr>
              <w:t>Статистически обоснован</w:t>
            </w:r>
          </w:p>
        </w:tc>
        <w:tc>
          <w:tcPr>
            <w:tcW w:w="2849" w:type="dxa"/>
            <w:shd w:val="clear" w:color="auto" w:fill="FFFFFF" w:themeFill="background1"/>
            <w:tcMar>
              <w:top w:w="0" w:type="dxa"/>
              <w:left w:w="120" w:type="dxa"/>
              <w:bottom w:w="0" w:type="dxa"/>
              <w:right w:w="120" w:type="dxa"/>
            </w:tcMar>
          </w:tcPr>
          <w:p w:rsidR="004C670F" w:rsidRPr="00451FE5" w:rsidRDefault="004C670F" w:rsidP="00451FE5">
            <w:pPr>
              <w:pStyle w:val="a6"/>
              <w:jc w:val="center"/>
              <w:rPr>
                <w:rFonts w:ascii="Times New Roman" w:hAnsi="Times New Roman" w:cs="Times New Roman"/>
                <w:sz w:val="24"/>
                <w:szCs w:val="24"/>
              </w:rPr>
            </w:pPr>
            <w:r w:rsidRPr="00451FE5">
              <w:rPr>
                <w:rFonts w:ascii="Times New Roman" w:eastAsia="Times New Roman" w:hAnsi="Times New Roman" w:cs="Times New Roman"/>
                <w:sz w:val="24"/>
                <w:szCs w:val="24"/>
              </w:rPr>
              <w:t>Требует знания распределения шума</w:t>
            </w:r>
          </w:p>
        </w:tc>
      </w:tr>
      <w:tr w:rsidR="004C670F" w:rsidRPr="00451FE5" w:rsidTr="00FB59B6">
        <w:trPr>
          <w:jc w:val="center"/>
        </w:trPr>
        <w:tc>
          <w:tcPr>
            <w:tcW w:w="2363" w:type="dxa"/>
            <w:shd w:val="clear" w:color="auto" w:fill="FFFFFF" w:themeFill="background1"/>
            <w:tcMar>
              <w:top w:w="0" w:type="dxa"/>
              <w:left w:w="120" w:type="dxa"/>
              <w:bottom w:w="0" w:type="dxa"/>
              <w:right w:w="120" w:type="dxa"/>
            </w:tcMar>
          </w:tcPr>
          <w:p w:rsidR="004C670F" w:rsidRPr="00451FE5" w:rsidRDefault="004C670F" w:rsidP="00451FE5">
            <w:pPr>
              <w:pStyle w:val="a6"/>
              <w:jc w:val="center"/>
              <w:rPr>
                <w:rFonts w:ascii="Times New Roman" w:hAnsi="Times New Roman" w:cs="Times New Roman"/>
                <w:sz w:val="24"/>
                <w:szCs w:val="24"/>
              </w:rPr>
            </w:pPr>
            <w:r w:rsidRPr="00451FE5">
              <w:rPr>
                <w:rFonts w:ascii="Times New Roman" w:eastAsia="Times New Roman" w:hAnsi="Times New Roman" w:cs="Times New Roman"/>
                <w:sz w:val="24"/>
                <w:szCs w:val="24"/>
              </w:rPr>
              <w:t>Предлагаемый геометрический метод</w:t>
            </w:r>
          </w:p>
        </w:tc>
        <w:tc>
          <w:tcPr>
            <w:tcW w:w="2122" w:type="dxa"/>
            <w:shd w:val="clear" w:color="auto" w:fill="FFFFFF" w:themeFill="background1"/>
            <w:tcMar>
              <w:top w:w="0" w:type="dxa"/>
              <w:left w:w="120" w:type="dxa"/>
              <w:bottom w:w="0" w:type="dxa"/>
              <w:right w:w="120" w:type="dxa"/>
            </w:tcMar>
          </w:tcPr>
          <w:p w:rsidR="004C670F" w:rsidRPr="00451FE5" w:rsidRDefault="004C670F" w:rsidP="00451FE5">
            <w:pPr>
              <w:pStyle w:val="a6"/>
              <w:jc w:val="center"/>
              <w:rPr>
                <w:rFonts w:ascii="Times New Roman" w:hAnsi="Times New Roman" w:cs="Times New Roman"/>
                <w:sz w:val="24"/>
                <w:szCs w:val="24"/>
                <w:lang w:val="ru-RU"/>
              </w:rPr>
            </w:pPr>
            <w:r w:rsidRPr="00451FE5">
              <w:rPr>
                <w:rFonts w:ascii="Times New Roman" w:eastAsia="Times New Roman" w:hAnsi="Times New Roman" w:cs="Times New Roman"/>
                <w:sz w:val="24"/>
                <w:szCs w:val="24"/>
                <w:lang w:val="ru-RU"/>
              </w:rPr>
              <w:t xml:space="preserve">Геометрический анализ формы кривых </w:t>
            </w:r>
            <w:r w:rsidRPr="00451FE5">
              <w:rPr>
                <w:rFonts w:ascii="Times New Roman" w:eastAsia="Times New Roman" w:hAnsi="Times New Roman" w:cs="Times New Roman"/>
                <w:sz w:val="24"/>
                <w:szCs w:val="24"/>
              </w:rPr>
              <w:t>S</w:t>
            </w:r>
            <w:r w:rsidRPr="00451FE5">
              <w:rPr>
                <w:rFonts w:ascii="Times New Roman" w:eastAsia="Times New Roman" w:hAnsi="Times New Roman" w:cs="Times New Roman"/>
                <w:sz w:val="24"/>
                <w:szCs w:val="24"/>
                <w:lang w:val="ru-RU"/>
              </w:rPr>
              <w:t>(</w:t>
            </w:r>
            <w:r w:rsidRPr="00451FE5">
              <w:rPr>
                <w:rFonts w:ascii="Times New Roman" w:eastAsia="Times New Roman" w:hAnsi="Times New Roman" w:cs="Times New Roman"/>
                <w:sz w:val="24"/>
                <w:szCs w:val="24"/>
              </w:rPr>
              <w:t>t</w:t>
            </w:r>
            <w:r w:rsidRPr="00451FE5">
              <w:rPr>
                <w:rFonts w:ascii="Times New Roman" w:eastAsia="Times New Roman" w:hAnsi="Times New Roman" w:cs="Times New Roman"/>
                <w:sz w:val="24"/>
                <w:szCs w:val="24"/>
                <w:lang w:val="ru-RU"/>
              </w:rPr>
              <w:t xml:space="preserve">) и </w:t>
            </w:r>
            <w:r w:rsidRPr="00451FE5">
              <w:rPr>
                <w:rFonts w:ascii="Times New Roman" w:eastAsia="Times New Roman" w:hAnsi="Times New Roman" w:cs="Times New Roman"/>
                <w:sz w:val="24"/>
                <w:szCs w:val="24"/>
              </w:rPr>
              <w:t>I</w:t>
            </w:r>
            <w:r w:rsidRPr="00451FE5">
              <w:rPr>
                <w:rFonts w:ascii="Times New Roman" w:eastAsia="Times New Roman" w:hAnsi="Times New Roman" w:cs="Times New Roman"/>
                <w:sz w:val="24"/>
                <w:szCs w:val="24"/>
                <w:lang w:val="ru-RU"/>
              </w:rPr>
              <w:t>(</w:t>
            </w:r>
            <w:r w:rsidRPr="00451FE5">
              <w:rPr>
                <w:rFonts w:ascii="Times New Roman" w:eastAsia="Times New Roman" w:hAnsi="Times New Roman" w:cs="Times New Roman"/>
                <w:sz w:val="24"/>
                <w:szCs w:val="24"/>
              </w:rPr>
              <w:t>t</w:t>
            </w:r>
            <w:r w:rsidRPr="00451FE5">
              <w:rPr>
                <w:rFonts w:ascii="Times New Roman" w:eastAsia="Times New Roman" w:hAnsi="Times New Roman" w:cs="Times New Roman"/>
                <w:sz w:val="24"/>
                <w:szCs w:val="24"/>
                <w:lang w:val="ru-RU"/>
              </w:rPr>
              <w:t>)</w:t>
            </w:r>
          </w:p>
        </w:tc>
        <w:tc>
          <w:tcPr>
            <w:tcW w:w="2300" w:type="dxa"/>
            <w:shd w:val="clear" w:color="auto" w:fill="FFFFFF" w:themeFill="background1"/>
            <w:tcMar>
              <w:top w:w="0" w:type="dxa"/>
              <w:left w:w="120" w:type="dxa"/>
              <w:bottom w:w="0" w:type="dxa"/>
              <w:right w:w="120" w:type="dxa"/>
            </w:tcMar>
          </w:tcPr>
          <w:p w:rsidR="004C670F" w:rsidRPr="00451FE5" w:rsidRDefault="004C670F" w:rsidP="00451FE5">
            <w:pPr>
              <w:pStyle w:val="a6"/>
              <w:jc w:val="center"/>
              <w:rPr>
                <w:rFonts w:ascii="Times New Roman" w:hAnsi="Times New Roman" w:cs="Times New Roman"/>
                <w:sz w:val="24"/>
                <w:szCs w:val="24"/>
                <w:lang w:val="ru-RU"/>
              </w:rPr>
            </w:pPr>
            <w:r w:rsidRPr="00451FE5">
              <w:rPr>
                <w:rFonts w:ascii="Times New Roman" w:eastAsia="Times New Roman" w:hAnsi="Times New Roman" w:cs="Times New Roman"/>
                <w:sz w:val="24"/>
                <w:szCs w:val="24"/>
                <w:lang w:val="ru-RU"/>
              </w:rPr>
              <w:t>Не требует началь</w:t>
            </w:r>
            <w:r w:rsidR="00FB59B6" w:rsidRPr="00FB59B6">
              <w:rPr>
                <w:rFonts w:ascii="Times New Roman" w:eastAsia="Times New Roman" w:hAnsi="Times New Roman" w:cs="Times New Roman"/>
                <w:sz w:val="24"/>
                <w:szCs w:val="24"/>
                <w:lang w:val="ru-RU"/>
              </w:rPr>
              <w:t xml:space="preserve"> </w:t>
            </w:r>
            <w:r w:rsidRPr="00451FE5">
              <w:rPr>
                <w:rFonts w:ascii="Times New Roman" w:eastAsia="Times New Roman" w:hAnsi="Times New Roman" w:cs="Times New Roman"/>
                <w:sz w:val="24"/>
                <w:szCs w:val="24"/>
                <w:lang w:val="ru-RU"/>
              </w:rPr>
              <w:t>ного приближения, устойчив к шуму</w:t>
            </w:r>
          </w:p>
        </w:tc>
        <w:tc>
          <w:tcPr>
            <w:tcW w:w="2849" w:type="dxa"/>
            <w:shd w:val="clear" w:color="auto" w:fill="FFFFFF" w:themeFill="background1"/>
            <w:tcMar>
              <w:top w:w="0" w:type="dxa"/>
              <w:left w:w="120" w:type="dxa"/>
              <w:bottom w:w="0" w:type="dxa"/>
              <w:right w:w="120" w:type="dxa"/>
            </w:tcMar>
          </w:tcPr>
          <w:p w:rsidR="004C670F" w:rsidRPr="00451FE5" w:rsidRDefault="004C670F" w:rsidP="00451FE5">
            <w:pPr>
              <w:pStyle w:val="a6"/>
              <w:jc w:val="center"/>
              <w:rPr>
                <w:rFonts w:ascii="Times New Roman" w:hAnsi="Times New Roman" w:cs="Times New Roman"/>
                <w:sz w:val="24"/>
                <w:szCs w:val="24"/>
              </w:rPr>
            </w:pPr>
            <w:r w:rsidRPr="00451FE5">
              <w:rPr>
                <w:rFonts w:ascii="Times New Roman" w:eastAsia="Times New Roman" w:hAnsi="Times New Roman" w:cs="Times New Roman"/>
                <w:sz w:val="24"/>
                <w:szCs w:val="24"/>
              </w:rPr>
              <w:t>Применим к агрегированным данным</w:t>
            </w:r>
          </w:p>
        </w:tc>
      </w:tr>
    </w:tbl>
    <w:p w:rsidR="004C670F" w:rsidRPr="00706200" w:rsidRDefault="004C670F" w:rsidP="004C670F">
      <w:pPr>
        <w:pStyle w:val="a6"/>
        <w:ind w:firstLine="709"/>
        <w:rPr>
          <w:rFonts w:ascii="Times New Roman" w:hAnsi="Times New Roman" w:cs="Times New Roman"/>
          <w:sz w:val="28"/>
          <w:szCs w:val="28"/>
        </w:rPr>
      </w:pPr>
    </w:p>
    <w:p w:rsidR="004C670F" w:rsidRPr="00147CBD" w:rsidRDefault="00870979" w:rsidP="009A30AE">
      <w:pPr>
        <w:pStyle w:val="a6"/>
        <w:ind w:firstLine="709"/>
        <w:rPr>
          <w:rFonts w:ascii="Times New Roman" w:hAnsi="Times New Roman" w:cs="Times New Roman"/>
          <w:sz w:val="28"/>
          <w:szCs w:val="28"/>
          <w:lang w:val="ru-RU"/>
        </w:rPr>
      </w:pPr>
      <w:r w:rsidRPr="00870979">
        <w:rPr>
          <w:rFonts w:ascii="Times New Roman" w:eastAsia="Times New Roman" w:hAnsi="Times New Roman" w:cs="Times New Roman"/>
          <w:sz w:val="28"/>
          <w:szCs w:val="28"/>
          <w:lang w:val="ru-RU"/>
        </w:rPr>
        <w:t>Как видно из таблицы 4, традиционные методы определения параметров модели, в том числе метод наименьших квадратов, байесовский вывод и метод максимального правдоподобия требуют либо начального приближения, либо предположений о распределении шума, либо больших вычислительных ресурсов.</w:t>
      </w:r>
      <w:r w:rsidR="004C670F" w:rsidRPr="00147CBD">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lang w:val="ru-RU"/>
        </w:rPr>
        <w:t xml:space="preserve"> При этом н</w:t>
      </w:r>
      <w:r w:rsidR="004C670F" w:rsidRPr="00147CBD">
        <w:rPr>
          <w:rFonts w:ascii="Times New Roman" w:eastAsia="Times New Roman" w:hAnsi="Times New Roman" w:cs="Times New Roman"/>
          <w:sz w:val="28"/>
          <w:szCs w:val="28"/>
          <w:lang w:val="ru-RU"/>
        </w:rPr>
        <w:t xml:space="preserve">и один из них не использует геометрические свойства кривых </w:t>
      </w:r>
      <w:r w:rsidR="004C670F" w:rsidRPr="00706200">
        <w:rPr>
          <w:rFonts w:ascii="Times New Roman" w:eastAsia="Times New Roman" w:hAnsi="Times New Roman" w:cs="Times New Roman"/>
          <w:sz w:val="28"/>
          <w:szCs w:val="28"/>
        </w:rPr>
        <w:t>S</w:t>
      </w:r>
      <w:r w:rsidR="004C670F" w:rsidRPr="00147CBD">
        <w:rPr>
          <w:rFonts w:ascii="Times New Roman" w:eastAsia="Times New Roman" w:hAnsi="Times New Roman" w:cs="Times New Roman"/>
          <w:sz w:val="28"/>
          <w:szCs w:val="28"/>
          <w:lang w:val="ru-RU"/>
        </w:rPr>
        <w:t>(</w:t>
      </w:r>
      <w:r w:rsidR="004C670F" w:rsidRPr="00706200">
        <w:rPr>
          <w:rFonts w:ascii="Times New Roman" w:eastAsia="Times New Roman" w:hAnsi="Times New Roman" w:cs="Times New Roman"/>
          <w:sz w:val="28"/>
          <w:szCs w:val="28"/>
        </w:rPr>
        <w:t>t</w:t>
      </w:r>
      <w:r w:rsidR="004C670F" w:rsidRPr="00147CBD">
        <w:rPr>
          <w:rFonts w:ascii="Times New Roman" w:eastAsia="Times New Roman" w:hAnsi="Times New Roman" w:cs="Times New Roman"/>
          <w:sz w:val="28"/>
          <w:szCs w:val="28"/>
          <w:lang w:val="ru-RU"/>
        </w:rPr>
        <w:t xml:space="preserve">) и </w:t>
      </w:r>
      <w:r w:rsidR="004C670F" w:rsidRPr="00706200">
        <w:rPr>
          <w:rFonts w:ascii="Times New Roman" w:eastAsia="Times New Roman" w:hAnsi="Times New Roman" w:cs="Times New Roman"/>
          <w:sz w:val="28"/>
          <w:szCs w:val="28"/>
        </w:rPr>
        <w:t>I</w:t>
      </w:r>
      <w:r w:rsidR="004C670F" w:rsidRPr="00147CBD">
        <w:rPr>
          <w:rFonts w:ascii="Times New Roman" w:eastAsia="Times New Roman" w:hAnsi="Times New Roman" w:cs="Times New Roman"/>
          <w:sz w:val="28"/>
          <w:szCs w:val="28"/>
          <w:lang w:val="ru-RU"/>
        </w:rPr>
        <w:t>(</w:t>
      </w:r>
      <w:r w:rsidR="004C670F" w:rsidRPr="00706200">
        <w:rPr>
          <w:rFonts w:ascii="Times New Roman" w:eastAsia="Times New Roman" w:hAnsi="Times New Roman" w:cs="Times New Roman"/>
          <w:sz w:val="28"/>
          <w:szCs w:val="28"/>
        </w:rPr>
        <w:t>t</w:t>
      </w:r>
      <w:r w:rsidR="004C670F" w:rsidRPr="00147CBD">
        <w:rPr>
          <w:rFonts w:ascii="Times New Roman" w:eastAsia="Times New Roman" w:hAnsi="Times New Roman" w:cs="Times New Roman"/>
          <w:sz w:val="28"/>
          <w:szCs w:val="28"/>
          <w:lang w:val="ru-RU"/>
        </w:rPr>
        <w:t>) как диагностический инструмент. Это наблюдение лежит в основе предлагаемого в настоящей работе геометрического метода, детально описанного в разделе 2.</w:t>
      </w:r>
    </w:p>
    <w:p w:rsidR="004C670F" w:rsidRPr="00147CBD" w:rsidRDefault="004C670F" w:rsidP="009A30AE">
      <w:pPr>
        <w:pStyle w:val="a6"/>
        <w:ind w:firstLine="709"/>
        <w:rPr>
          <w:rFonts w:ascii="Times New Roman" w:hAnsi="Times New Roman" w:cs="Times New Roman"/>
          <w:sz w:val="28"/>
          <w:szCs w:val="28"/>
          <w:lang w:val="ru-RU"/>
        </w:rPr>
      </w:pPr>
      <w:r w:rsidRPr="00147CBD">
        <w:rPr>
          <w:rFonts w:ascii="Times New Roman" w:eastAsia="Times New Roman" w:hAnsi="Times New Roman" w:cs="Times New Roman"/>
          <w:sz w:val="28"/>
          <w:szCs w:val="28"/>
          <w:lang w:val="ru-RU"/>
        </w:rPr>
        <w:t xml:space="preserve">Анализ представленных моделей показывает, что ни один из существующих </w:t>
      </w:r>
      <w:r w:rsidR="00870979" w:rsidRPr="00870979">
        <w:rPr>
          <w:rFonts w:ascii="Times New Roman" w:eastAsia="Times New Roman" w:hAnsi="Times New Roman" w:cs="Times New Roman"/>
          <w:sz w:val="28"/>
          <w:szCs w:val="28"/>
          <w:lang w:val="ru-RU"/>
        </w:rPr>
        <w:t>методов не является универсальным для практического анализа распространения информации при неполноте данных</w:t>
      </w:r>
      <w:r w:rsidRPr="00147CBD">
        <w:rPr>
          <w:rFonts w:ascii="Times New Roman" w:eastAsia="Times New Roman" w:hAnsi="Times New Roman" w:cs="Times New Roman"/>
          <w:sz w:val="28"/>
          <w:szCs w:val="28"/>
          <w:lang w:val="ru-RU"/>
        </w:rPr>
        <w:t>. Эпидемиологические модели обладают наибольшим потенциалом благодаря высокой интерпретируемости, возможности работы с агрегированными данными временных рядов и отсутствию требований к знанию структуры сети</w:t>
      </w:r>
      <w:r w:rsidR="00156369">
        <w:rPr>
          <w:rFonts w:ascii="Times New Roman" w:eastAsia="Times New Roman" w:hAnsi="Times New Roman" w:cs="Times New Roman"/>
          <w:sz w:val="28"/>
          <w:szCs w:val="28"/>
          <w:lang w:val="ru-RU"/>
        </w:rPr>
        <w:t xml:space="preserve"> [</w:t>
      </w:r>
      <w:r w:rsidR="000C57C3" w:rsidRPr="000C57C3">
        <w:rPr>
          <w:rFonts w:ascii="Times New Roman" w:eastAsia="Times New Roman" w:hAnsi="Times New Roman" w:cs="Times New Roman"/>
          <w:sz w:val="28"/>
          <w:szCs w:val="28"/>
          <w:lang w:val="ru-RU"/>
        </w:rPr>
        <w:t>25</w:t>
      </w:r>
      <w:r w:rsidRPr="006163B7">
        <w:rPr>
          <w:rFonts w:ascii="Times New Roman" w:eastAsia="Times New Roman" w:hAnsi="Times New Roman" w:cs="Times New Roman"/>
          <w:sz w:val="28"/>
          <w:szCs w:val="28"/>
          <w:lang w:val="ru-RU"/>
        </w:rPr>
        <w:t>]</w:t>
      </w:r>
      <w:r w:rsidRPr="00147CBD">
        <w:rPr>
          <w:rFonts w:ascii="Times New Roman" w:eastAsia="Times New Roman" w:hAnsi="Times New Roman" w:cs="Times New Roman"/>
          <w:sz w:val="28"/>
          <w:szCs w:val="28"/>
          <w:lang w:val="ru-RU"/>
        </w:rPr>
        <w:t>. Вместе с тем они требуют разработки над</w:t>
      </w:r>
      <w:r w:rsidR="00DC08AD">
        <w:rPr>
          <w:rFonts w:ascii="Times New Roman" w:eastAsia="Times New Roman" w:hAnsi="Times New Roman" w:cs="Times New Roman"/>
          <w:sz w:val="28"/>
          <w:szCs w:val="28"/>
          <w:lang w:val="ru-RU"/>
        </w:rPr>
        <w:t>е</w:t>
      </w:r>
      <w:r w:rsidRPr="00147CBD">
        <w:rPr>
          <w:rFonts w:ascii="Times New Roman" w:eastAsia="Times New Roman" w:hAnsi="Times New Roman" w:cs="Times New Roman"/>
          <w:sz w:val="28"/>
          <w:szCs w:val="28"/>
          <w:lang w:val="ru-RU"/>
        </w:rPr>
        <w:t xml:space="preserve">жных методов определения параметров </w:t>
      </w:r>
      <w:r w:rsidRPr="00706200">
        <w:rPr>
          <w:rFonts w:ascii="Times New Roman" w:eastAsia="Times New Roman" w:hAnsi="Times New Roman" w:cs="Times New Roman"/>
          <w:sz w:val="28"/>
          <w:szCs w:val="28"/>
        </w:rPr>
        <w:t>β</w:t>
      </w:r>
      <w:r w:rsidRPr="00147CBD">
        <w:rPr>
          <w:rFonts w:ascii="Times New Roman" w:eastAsia="Times New Roman" w:hAnsi="Times New Roman" w:cs="Times New Roman"/>
          <w:sz w:val="28"/>
          <w:szCs w:val="28"/>
          <w:lang w:val="ru-RU"/>
        </w:rPr>
        <w:t xml:space="preserve"> и </w:t>
      </w:r>
      <w:r w:rsidRPr="00706200">
        <w:rPr>
          <w:rFonts w:ascii="Times New Roman" w:eastAsia="Times New Roman" w:hAnsi="Times New Roman" w:cs="Times New Roman"/>
          <w:sz w:val="28"/>
          <w:szCs w:val="28"/>
        </w:rPr>
        <w:t>γ</w:t>
      </w:r>
      <w:r w:rsidR="00942526">
        <w:rPr>
          <w:rFonts w:ascii="Times New Roman" w:eastAsia="Times New Roman" w:hAnsi="Times New Roman" w:cs="Times New Roman"/>
          <w:sz w:val="28"/>
          <w:szCs w:val="28"/>
          <w:lang w:val="ru-RU"/>
        </w:rPr>
        <w:t xml:space="preserve"> по реальным данным</w:t>
      </w:r>
      <w:r w:rsidRPr="00147CBD">
        <w:rPr>
          <w:rFonts w:ascii="Times New Roman" w:eastAsia="Times New Roman" w:hAnsi="Times New Roman" w:cs="Times New Roman"/>
          <w:sz w:val="28"/>
          <w:szCs w:val="28"/>
          <w:lang w:val="ru-RU"/>
        </w:rPr>
        <w:t>, решению которой посвящена вторая глава настоящей работы.</w:t>
      </w:r>
      <w:r w:rsidR="00870979">
        <w:rPr>
          <w:rFonts w:ascii="Times New Roman" w:eastAsia="Times New Roman" w:hAnsi="Times New Roman" w:cs="Times New Roman"/>
          <w:sz w:val="28"/>
          <w:szCs w:val="28"/>
          <w:lang w:val="ru-RU"/>
        </w:rPr>
        <w:t xml:space="preserve"> </w:t>
      </w:r>
    </w:p>
    <w:p w:rsidR="004C670F" w:rsidRPr="00147CBD" w:rsidRDefault="00870979" w:rsidP="009A30AE">
      <w:pPr>
        <w:pStyle w:val="a6"/>
        <w:ind w:firstLine="709"/>
        <w:rPr>
          <w:rFonts w:ascii="Times New Roman" w:hAnsi="Times New Roman" w:cs="Times New Roman"/>
          <w:sz w:val="28"/>
          <w:szCs w:val="28"/>
          <w:lang w:val="ru-RU"/>
        </w:rPr>
      </w:pPr>
      <w:r w:rsidRPr="00870979">
        <w:rPr>
          <w:rFonts w:ascii="Times New Roman" w:eastAsia="Times New Roman" w:hAnsi="Times New Roman" w:cs="Times New Roman"/>
          <w:sz w:val="28"/>
          <w:szCs w:val="28"/>
          <w:lang w:val="ru-RU"/>
        </w:rPr>
        <w:t>Вероятностные временные модели и графовые каскадные модели, несмотря на теоретическую строгость, сталкиваются с проблемой доступности данных: первые требуют точных временных отметок событий с высоким разрешением, а вторые, полного графа социальных связей. При анализе даркнет-платформ и закрытых сообществ в социальных сетях эти требования, как правило, не выполняются, что исключает возможность использования данных классов моделей в рамках данного исследования</w:t>
      </w:r>
      <w:r w:rsidR="000C57C3" w:rsidRPr="000C57C3">
        <w:rPr>
          <w:rFonts w:ascii="Times New Roman" w:eastAsia="Times New Roman" w:hAnsi="Times New Roman" w:cs="Times New Roman"/>
          <w:sz w:val="28"/>
          <w:szCs w:val="28"/>
          <w:lang w:val="ru-RU"/>
        </w:rPr>
        <w:t xml:space="preserve"> [26, 27]</w:t>
      </w:r>
      <w:r w:rsidR="004C670F" w:rsidRPr="00147CBD">
        <w:rPr>
          <w:rFonts w:ascii="Times New Roman" w:eastAsia="Times New Roman" w:hAnsi="Times New Roman" w:cs="Times New Roman"/>
          <w:sz w:val="28"/>
          <w:szCs w:val="28"/>
          <w:lang w:val="ru-RU"/>
        </w:rPr>
        <w:t>.</w:t>
      </w:r>
    </w:p>
    <w:p w:rsidR="004C670F" w:rsidRPr="009A30AE" w:rsidRDefault="004C670F" w:rsidP="009A30AE">
      <w:pPr>
        <w:pStyle w:val="a6"/>
        <w:ind w:firstLine="709"/>
        <w:rPr>
          <w:rFonts w:ascii="Times New Roman" w:hAnsi="Times New Roman" w:cs="Times New Roman"/>
          <w:sz w:val="28"/>
          <w:szCs w:val="28"/>
          <w:lang w:val="ru-RU"/>
        </w:rPr>
      </w:pPr>
      <w:r w:rsidRPr="00147CBD">
        <w:rPr>
          <w:rFonts w:ascii="Times New Roman" w:eastAsia="Times New Roman" w:hAnsi="Times New Roman" w:cs="Times New Roman"/>
          <w:sz w:val="28"/>
          <w:szCs w:val="28"/>
          <w:lang w:val="ru-RU"/>
        </w:rPr>
        <w:t xml:space="preserve">Выбор </w:t>
      </w:r>
      <w:r w:rsidRPr="00706200">
        <w:rPr>
          <w:rFonts w:ascii="Times New Roman" w:eastAsia="Times New Roman" w:hAnsi="Times New Roman" w:cs="Times New Roman"/>
          <w:sz w:val="28"/>
          <w:szCs w:val="28"/>
        </w:rPr>
        <w:t>SIR</w:t>
      </w:r>
      <w:r w:rsidRPr="00147CBD">
        <w:rPr>
          <w:rFonts w:ascii="Times New Roman" w:eastAsia="Times New Roman" w:hAnsi="Times New Roman" w:cs="Times New Roman"/>
          <w:sz w:val="28"/>
          <w:szCs w:val="28"/>
          <w:lang w:val="ru-RU"/>
        </w:rPr>
        <w:t>-модели в качестве базовой обоснован тремя факторами. Во-</w:t>
      </w:r>
      <w:r w:rsidRPr="009A30AE">
        <w:rPr>
          <w:rFonts w:ascii="Times New Roman" w:eastAsia="Times New Roman" w:hAnsi="Times New Roman" w:cs="Times New Roman"/>
          <w:sz w:val="28"/>
          <w:szCs w:val="28"/>
          <w:lang w:val="ru-RU"/>
        </w:rPr>
        <w:t>первых, модель</w:t>
      </w:r>
      <w:r w:rsidR="00870979" w:rsidRPr="009A30AE">
        <w:rPr>
          <w:rFonts w:ascii="Times New Roman" w:eastAsia="Times New Roman" w:hAnsi="Times New Roman" w:cs="Times New Roman"/>
          <w:sz w:val="28"/>
          <w:szCs w:val="28"/>
          <w:lang w:val="ru-RU"/>
        </w:rPr>
        <w:t xml:space="preserve"> </w:t>
      </w:r>
      <w:r w:rsidR="00870979" w:rsidRPr="009A30AE">
        <w:rPr>
          <w:rFonts w:ascii="Times New Roman" w:eastAsia="Times New Roman" w:hAnsi="Times New Roman" w:cs="Times New Roman"/>
          <w:sz w:val="28"/>
          <w:szCs w:val="28"/>
        </w:rPr>
        <w:t>SIR</w:t>
      </w:r>
      <w:r w:rsidRPr="009A30AE">
        <w:rPr>
          <w:rFonts w:ascii="Times New Roman" w:eastAsia="Times New Roman" w:hAnsi="Times New Roman" w:cs="Times New Roman"/>
          <w:sz w:val="28"/>
          <w:szCs w:val="28"/>
          <w:lang w:val="ru-RU"/>
        </w:rPr>
        <w:t xml:space="preserve"> </w:t>
      </w:r>
      <w:r w:rsidR="00870979" w:rsidRPr="009A30AE">
        <w:rPr>
          <w:rFonts w:ascii="Times New Roman" w:eastAsia="Times New Roman" w:hAnsi="Times New Roman" w:cs="Times New Roman"/>
          <w:sz w:val="28"/>
          <w:szCs w:val="28"/>
          <w:lang w:val="ru-RU"/>
        </w:rPr>
        <w:t>работает с</w:t>
      </w:r>
      <w:r w:rsidRPr="009A30AE">
        <w:rPr>
          <w:rFonts w:ascii="Times New Roman" w:eastAsia="Times New Roman" w:hAnsi="Times New Roman" w:cs="Times New Roman"/>
          <w:sz w:val="28"/>
          <w:szCs w:val="28"/>
          <w:lang w:val="ru-RU"/>
        </w:rPr>
        <w:t xml:space="preserve"> агрегированными временными рядами </w:t>
      </w:r>
      <w:r w:rsidRPr="009A30AE">
        <w:rPr>
          <w:rFonts w:ascii="Times New Roman" w:eastAsia="Times New Roman" w:hAnsi="Times New Roman" w:cs="Times New Roman"/>
          <w:sz w:val="28"/>
          <w:szCs w:val="28"/>
        </w:rPr>
        <w:t>S</w:t>
      </w:r>
      <w:r w:rsidRPr="009A30AE">
        <w:rPr>
          <w:rFonts w:ascii="Times New Roman" w:eastAsia="Times New Roman" w:hAnsi="Times New Roman" w:cs="Times New Roman"/>
          <w:sz w:val="28"/>
          <w:szCs w:val="28"/>
          <w:lang w:val="ru-RU"/>
        </w:rPr>
        <w:t>(</w:t>
      </w:r>
      <w:r w:rsidRPr="009A30AE">
        <w:rPr>
          <w:rFonts w:ascii="Times New Roman" w:eastAsia="Times New Roman" w:hAnsi="Times New Roman" w:cs="Times New Roman"/>
          <w:sz w:val="28"/>
          <w:szCs w:val="28"/>
        </w:rPr>
        <w:t>t</w:t>
      </w:r>
      <w:r w:rsidRPr="009A30AE">
        <w:rPr>
          <w:rFonts w:ascii="Times New Roman" w:eastAsia="Times New Roman" w:hAnsi="Times New Roman" w:cs="Times New Roman"/>
          <w:sz w:val="28"/>
          <w:szCs w:val="28"/>
          <w:lang w:val="ru-RU"/>
        </w:rPr>
        <w:t xml:space="preserve">) и </w:t>
      </w:r>
      <w:r w:rsidRPr="009A30AE">
        <w:rPr>
          <w:rFonts w:ascii="Times New Roman" w:eastAsia="Times New Roman" w:hAnsi="Times New Roman" w:cs="Times New Roman"/>
          <w:sz w:val="28"/>
          <w:szCs w:val="28"/>
        </w:rPr>
        <w:t>I</w:t>
      </w:r>
      <w:r w:rsidRPr="009A30AE">
        <w:rPr>
          <w:rFonts w:ascii="Times New Roman" w:eastAsia="Times New Roman" w:hAnsi="Times New Roman" w:cs="Times New Roman"/>
          <w:sz w:val="28"/>
          <w:szCs w:val="28"/>
          <w:lang w:val="ru-RU"/>
        </w:rPr>
        <w:t>(</w:t>
      </w:r>
      <w:r w:rsidRPr="009A30AE">
        <w:rPr>
          <w:rFonts w:ascii="Times New Roman" w:eastAsia="Times New Roman" w:hAnsi="Times New Roman" w:cs="Times New Roman"/>
          <w:sz w:val="28"/>
          <w:szCs w:val="28"/>
        </w:rPr>
        <w:t>t</w:t>
      </w:r>
      <w:r w:rsidRPr="009A30AE">
        <w:rPr>
          <w:rFonts w:ascii="Times New Roman" w:eastAsia="Times New Roman" w:hAnsi="Times New Roman" w:cs="Times New Roman"/>
          <w:sz w:val="28"/>
          <w:szCs w:val="28"/>
          <w:lang w:val="ru-RU"/>
        </w:rPr>
        <w:t xml:space="preserve">), доступными через </w:t>
      </w:r>
      <w:r w:rsidRPr="009A30AE">
        <w:rPr>
          <w:rFonts w:ascii="Times New Roman" w:eastAsia="Times New Roman" w:hAnsi="Times New Roman" w:cs="Times New Roman"/>
          <w:sz w:val="28"/>
          <w:szCs w:val="28"/>
        </w:rPr>
        <w:t>API</w:t>
      </w:r>
      <w:r w:rsidRPr="009A30AE">
        <w:rPr>
          <w:rFonts w:ascii="Times New Roman" w:eastAsia="Times New Roman" w:hAnsi="Times New Roman" w:cs="Times New Roman"/>
          <w:sz w:val="28"/>
          <w:szCs w:val="28"/>
          <w:lang w:val="ru-RU"/>
        </w:rPr>
        <w:t xml:space="preserve"> социальных платформ без необходимости знания структуры графа подписок. Во-вторых, параметры </w:t>
      </w:r>
      <w:r w:rsidRPr="009A30AE">
        <w:rPr>
          <w:rFonts w:ascii="Times New Roman" w:eastAsia="Times New Roman" w:hAnsi="Times New Roman" w:cs="Times New Roman"/>
          <w:sz w:val="28"/>
          <w:szCs w:val="28"/>
        </w:rPr>
        <w:t>β</w:t>
      </w:r>
      <w:r w:rsidRPr="009A30AE">
        <w:rPr>
          <w:rFonts w:ascii="Times New Roman" w:eastAsia="Times New Roman" w:hAnsi="Times New Roman" w:cs="Times New Roman"/>
          <w:sz w:val="28"/>
          <w:szCs w:val="28"/>
          <w:lang w:val="ru-RU"/>
        </w:rPr>
        <w:t xml:space="preserve"> и </w:t>
      </w:r>
      <w:r w:rsidRPr="009A30AE">
        <w:rPr>
          <w:rFonts w:ascii="Times New Roman" w:eastAsia="Times New Roman" w:hAnsi="Times New Roman" w:cs="Times New Roman"/>
          <w:sz w:val="28"/>
          <w:szCs w:val="28"/>
        </w:rPr>
        <w:t>γ</w:t>
      </w:r>
      <w:r w:rsidRPr="009A30AE">
        <w:rPr>
          <w:rFonts w:ascii="Times New Roman" w:eastAsia="Times New Roman" w:hAnsi="Times New Roman" w:cs="Times New Roman"/>
          <w:sz w:val="28"/>
          <w:szCs w:val="28"/>
          <w:lang w:val="ru-RU"/>
        </w:rPr>
        <w:t xml:space="preserve"> имеют прямую содержательную интерпретацию в терминах скорости распространения и потери интереса к контенту, что обеспечивает практическую ценность результатов моделирования. В-третьих, из параметров модели </w:t>
      </w:r>
      <w:r w:rsidR="00FD5084" w:rsidRPr="009A30AE">
        <w:rPr>
          <w:rFonts w:ascii="Times New Roman" w:eastAsia="Times New Roman" w:hAnsi="Times New Roman" w:cs="Times New Roman"/>
          <w:sz w:val="28"/>
          <w:szCs w:val="28"/>
          <w:lang w:val="ru-RU"/>
        </w:rPr>
        <w:t>можно вычислить</w:t>
      </w:r>
      <w:r w:rsidRPr="009A30AE">
        <w:rPr>
          <w:rFonts w:ascii="Times New Roman" w:eastAsia="Times New Roman" w:hAnsi="Times New Roman" w:cs="Times New Roman"/>
          <w:sz w:val="28"/>
          <w:szCs w:val="28"/>
          <w:lang w:val="ru-RU"/>
        </w:rPr>
        <w:t xml:space="preserve"> базовое репродуктивное число </w:t>
      </w:r>
      <w:r w:rsidRPr="009A30AE">
        <w:rPr>
          <w:rFonts w:ascii="Times New Roman" w:eastAsia="Times New Roman" w:hAnsi="Times New Roman" w:cs="Times New Roman"/>
          <w:sz w:val="28"/>
          <w:szCs w:val="28"/>
        </w:rPr>
        <w:t>R</w:t>
      </w:r>
      <w:r w:rsidRPr="009A30AE">
        <w:rPr>
          <w:rFonts w:ascii="Cambria Math" w:eastAsia="Times New Roman" w:hAnsi="Cambria Math" w:cs="Cambria Math"/>
          <w:sz w:val="28"/>
          <w:szCs w:val="28"/>
          <w:lang w:val="ru-RU"/>
        </w:rPr>
        <w:t>₀</w:t>
      </w:r>
      <w:r w:rsidRPr="009A30AE">
        <w:rPr>
          <w:rFonts w:ascii="Times New Roman" w:eastAsia="Times New Roman" w:hAnsi="Times New Roman" w:cs="Times New Roman"/>
          <w:sz w:val="28"/>
          <w:szCs w:val="28"/>
          <w:lang w:val="ru-RU"/>
        </w:rPr>
        <w:t>=</w:t>
      </w:r>
      <w:r w:rsidRPr="009A30AE">
        <w:rPr>
          <w:rFonts w:ascii="Times New Roman" w:eastAsia="Times New Roman" w:hAnsi="Times New Roman" w:cs="Times New Roman"/>
          <w:sz w:val="28"/>
          <w:szCs w:val="28"/>
        </w:rPr>
        <w:t>β</w:t>
      </w:r>
      <w:r w:rsidRPr="009A30AE">
        <w:rPr>
          <w:rFonts w:ascii="Times New Roman" w:eastAsia="Times New Roman" w:hAnsi="Times New Roman" w:cs="Times New Roman"/>
          <w:sz w:val="28"/>
          <w:szCs w:val="28"/>
          <w:lang w:val="ru-RU"/>
        </w:rPr>
        <w:t>/</w:t>
      </w:r>
      <w:r w:rsidRPr="009A30AE">
        <w:rPr>
          <w:rFonts w:ascii="Times New Roman" w:eastAsia="Times New Roman" w:hAnsi="Times New Roman" w:cs="Times New Roman"/>
          <w:sz w:val="28"/>
          <w:szCs w:val="28"/>
        </w:rPr>
        <w:t>γ</w:t>
      </w:r>
      <w:r w:rsidRPr="009A30AE">
        <w:rPr>
          <w:rFonts w:ascii="Times New Roman" w:eastAsia="Times New Roman" w:hAnsi="Times New Roman" w:cs="Times New Roman"/>
          <w:sz w:val="28"/>
          <w:szCs w:val="28"/>
          <w:lang w:val="ru-RU"/>
        </w:rPr>
        <w:t xml:space="preserve"> </w:t>
      </w:r>
      <w:r w:rsidR="00E26880" w:rsidRPr="009A30AE">
        <w:rPr>
          <w:rFonts w:ascii="Times New Roman" w:eastAsia="Times New Roman" w:hAnsi="Times New Roman" w:cs="Times New Roman"/>
          <w:sz w:val="28"/>
          <w:szCs w:val="28"/>
          <w:lang w:val="ru-RU"/>
        </w:rPr>
        <w:t>–</w:t>
      </w:r>
      <w:r w:rsidRPr="009A30AE">
        <w:rPr>
          <w:rFonts w:ascii="Times New Roman" w:eastAsia="Times New Roman" w:hAnsi="Times New Roman" w:cs="Times New Roman"/>
          <w:sz w:val="28"/>
          <w:szCs w:val="28"/>
          <w:lang w:val="ru-RU"/>
        </w:rPr>
        <w:t xml:space="preserve"> агрегированная характеристика вирусного потенциала контента, </w:t>
      </w:r>
      <w:r w:rsidR="00FD5084" w:rsidRPr="009A30AE">
        <w:rPr>
          <w:rFonts w:ascii="Times New Roman" w:eastAsia="Times New Roman" w:hAnsi="Times New Roman" w:cs="Times New Roman"/>
          <w:sz w:val="28"/>
          <w:szCs w:val="28"/>
          <w:lang w:val="ru-RU"/>
        </w:rPr>
        <w:t>по которой можно сравнивать информационные кампаний и определять опасность распространения в сети очередного опасного контента</w:t>
      </w:r>
      <w:r w:rsidRPr="009A30AE">
        <w:rPr>
          <w:rFonts w:ascii="Times New Roman" w:eastAsia="Times New Roman" w:hAnsi="Times New Roman" w:cs="Times New Roman"/>
          <w:sz w:val="28"/>
          <w:szCs w:val="28"/>
          <w:lang w:val="ru-RU"/>
        </w:rPr>
        <w:t>.</w:t>
      </w:r>
    </w:p>
    <w:p w:rsidR="00FB59B6" w:rsidRPr="00FB59B6" w:rsidRDefault="0092676B" w:rsidP="00FB59B6">
      <w:pPr>
        <w:pStyle w:val="a6"/>
        <w:ind w:firstLine="709"/>
        <w:rPr>
          <w:rFonts w:ascii="Times New Roman" w:eastAsia="Times New Roman" w:hAnsi="Times New Roman" w:cs="Times New Roman"/>
          <w:sz w:val="28"/>
          <w:szCs w:val="28"/>
          <w:lang w:val="ru-RU"/>
        </w:rPr>
      </w:pPr>
      <w:r w:rsidRPr="009A30AE">
        <w:rPr>
          <w:rFonts w:ascii="Times New Roman" w:eastAsia="Times New Roman" w:hAnsi="Times New Roman" w:cs="Times New Roman"/>
          <w:sz w:val="28"/>
          <w:szCs w:val="28"/>
          <w:lang w:val="ru-RU"/>
        </w:rPr>
        <w:t>Главным преимуществом</w:t>
      </w:r>
      <w:r w:rsidR="004C670F" w:rsidRPr="009A30AE">
        <w:rPr>
          <w:rFonts w:ascii="Times New Roman" w:eastAsia="Times New Roman" w:hAnsi="Times New Roman" w:cs="Times New Roman"/>
          <w:sz w:val="28"/>
          <w:szCs w:val="28"/>
          <w:lang w:val="ru-RU"/>
        </w:rPr>
        <w:t xml:space="preserve"> предлагаемого в данной работе </w:t>
      </w:r>
      <w:r w:rsidRPr="009A30AE">
        <w:rPr>
          <w:rFonts w:ascii="Times New Roman" w:eastAsia="Times New Roman" w:hAnsi="Times New Roman" w:cs="Times New Roman"/>
          <w:sz w:val="28"/>
          <w:szCs w:val="28"/>
          <w:lang w:val="ru-RU"/>
        </w:rPr>
        <w:t>подхода</w:t>
      </w:r>
      <w:r w:rsidR="004C670F" w:rsidRPr="009A30AE">
        <w:rPr>
          <w:rFonts w:ascii="Times New Roman" w:eastAsia="Times New Roman" w:hAnsi="Times New Roman" w:cs="Times New Roman"/>
          <w:sz w:val="28"/>
          <w:szCs w:val="28"/>
          <w:lang w:val="ru-RU"/>
        </w:rPr>
        <w:t xml:space="preserve"> является разработка метода </w:t>
      </w:r>
      <w:r w:rsidR="00FD5084" w:rsidRPr="009A30AE">
        <w:rPr>
          <w:rFonts w:ascii="Times New Roman" w:eastAsia="Times New Roman" w:hAnsi="Times New Roman" w:cs="Times New Roman"/>
          <w:sz w:val="28"/>
          <w:szCs w:val="28"/>
          <w:lang w:val="ru-RU"/>
        </w:rPr>
        <w:t>определения</w:t>
      </w:r>
      <w:r w:rsidR="004C670F" w:rsidRPr="009A30AE">
        <w:rPr>
          <w:rFonts w:ascii="Times New Roman" w:eastAsia="Times New Roman" w:hAnsi="Times New Roman" w:cs="Times New Roman"/>
          <w:sz w:val="28"/>
          <w:szCs w:val="28"/>
          <w:lang w:val="ru-RU"/>
        </w:rPr>
        <w:t xml:space="preserve"> параметров адаптированной </w:t>
      </w:r>
      <w:r w:rsidR="004C670F" w:rsidRPr="009A30AE">
        <w:rPr>
          <w:rFonts w:ascii="Times New Roman" w:eastAsia="Times New Roman" w:hAnsi="Times New Roman" w:cs="Times New Roman"/>
          <w:sz w:val="28"/>
          <w:szCs w:val="28"/>
        </w:rPr>
        <w:t>SIR</w:t>
      </w:r>
      <w:r w:rsidR="004C670F" w:rsidRPr="009A30AE">
        <w:rPr>
          <w:rFonts w:ascii="Times New Roman" w:eastAsia="Times New Roman" w:hAnsi="Times New Roman" w:cs="Times New Roman"/>
          <w:sz w:val="28"/>
          <w:szCs w:val="28"/>
          <w:lang w:val="ru-RU"/>
        </w:rPr>
        <w:t xml:space="preserve">-модели на основе геометрического анализа формы эмпирических кривых распространения </w:t>
      </w:r>
      <w:r w:rsidRPr="009A30AE">
        <w:rPr>
          <w:rFonts w:ascii="Times New Roman" w:eastAsia="Times New Roman" w:hAnsi="Times New Roman" w:cs="Times New Roman"/>
          <w:sz w:val="28"/>
          <w:szCs w:val="28"/>
          <w:lang w:val="ru-RU"/>
        </w:rPr>
        <w:t>информации</w:t>
      </w:r>
      <w:r w:rsidR="004C670F" w:rsidRPr="009A30AE">
        <w:rPr>
          <w:rFonts w:ascii="Times New Roman" w:eastAsia="Times New Roman" w:hAnsi="Times New Roman" w:cs="Times New Roman"/>
          <w:sz w:val="28"/>
          <w:szCs w:val="28"/>
          <w:lang w:val="ru-RU"/>
        </w:rPr>
        <w:t xml:space="preserve">. Предлагаемый метод не требует начального приближения параметров, устойчив к шуму наблюдений до 15% и </w:t>
      </w:r>
      <w:r w:rsidRPr="009A30AE">
        <w:rPr>
          <w:rFonts w:ascii="Times New Roman" w:eastAsia="Times New Roman" w:hAnsi="Times New Roman" w:cs="Times New Roman"/>
          <w:sz w:val="28"/>
          <w:szCs w:val="28"/>
          <w:lang w:val="ru-RU"/>
        </w:rPr>
        <w:t>может применяться</w:t>
      </w:r>
      <w:r w:rsidR="004C670F" w:rsidRPr="009A30AE">
        <w:rPr>
          <w:rFonts w:ascii="Times New Roman" w:eastAsia="Times New Roman" w:hAnsi="Times New Roman" w:cs="Times New Roman"/>
          <w:sz w:val="28"/>
          <w:szCs w:val="28"/>
          <w:lang w:val="ru-RU"/>
        </w:rPr>
        <w:t xml:space="preserve"> к реальным данным социальных сетей в условиях </w:t>
      </w:r>
      <w:r w:rsidRPr="009A30AE">
        <w:rPr>
          <w:rFonts w:ascii="Times New Roman" w:eastAsia="Times New Roman" w:hAnsi="Times New Roman" w:cs="Times New Roman"/>
          <w:sz w:val="28"/>
          <w:szCs w:val="28"/>
          <w:lang w:val="ru-RU"/>
        </w:rPr>
        <w:t>неполной</w:t>
      </w:r>
      <w:r w:rsidR="004C670F" w:rsidRPr="009A30AE">
        <w:rPr>
          <w:rFonts w:ascii="Times New Roman" w:eastAsia="Times New Roman" w:hAnsi="Times New Roman" w:cs="Times New Roman"/>
          <w:sz w:val="28"/>
          <w:szCs w:val="28"/>
          <w:lang w:val="ru-RU"/>
        </w:rPr>
        <w:t xml:space="preserve"> наблюдаемости</w:t>
      </w:r>
      <w:r w:rsidRPr="009A30AE">
        <w:rPr>
          <w:rFonts w:ascii="Times New Roman" w:hAnsi="Times New Roman" w:cs="Times New Roman"/>
          <w:lang w:val="ru-RU"/>
        </w:rPr>
        <w:t xml:space="preserve"> </w:t>
      </w:r>
      <w:r w:rsidRPr="009A30AE">
        <w:rPr>
          <w:rFonts w:ascii="Times New Roman" w:eastAsia="Times New Roman" w:hAnsi="Times New Roman" w:cs="Times New Roman"/>
          <w:sz w:val="28"/>
          <w:szCs w:val="28"/>
          <w:lang w:val="ru-RU"/>
        </w:rPr>
        <w:t>при этом знание структуры сети не требуется</w:t>
      </w:r>
      <w:r w:rsidR="004C670F" w:rsidRPr="009A30AE">
        <w:rPr>
          <w:rFonts w:ascii="Times New Roman" w:eastAsia="Times New Roman" w:hAnsi="Times New Roman" w:cs="Times New Roman"/>
          <w:sz w:val="28"/>
          <w:szCs w:val="28"/>
          <w:lang w:val="ru-RU"/>
        </w:rPr>
        <w:t xml:space="preserve">. </w:t>
      </w:r>
      <w:r w:rsidRPr="009A30AE">
        <w:rPr>
          <w:rFonts w:ascii="Times New Roman" w:eastAsia="Times New Roman" w:hAnsi="Times New Roman" w:cs="Times New Roman"/>
          <w:sz w:val="28"/>
          <w:szCs w:val="28"/>
          <w:lang w:val="ru-RU"/>
        </w:rPr>
        <w:t>Подробное</w:t>
      </w:r>
      <w:r w:rsidR="004C670F" w:rsidRPr="009A30AE">
        <w:rPr>
          <w:rFonts w:ascii="Times New Roman" w:eastAsia="Times New Roman" w:hAnsi="Times New Roman" w:cs="Times New Roman"/>
          <w:sz w:val="28"/>
          <w:szCs w:val="28"/>
          <w:lang w:val="ru-RU"/>
        </w:rPr>
        <w:t xml:space="preserve"> описание</w:t>
      </w:r>
      <w:r w:rsidRPr="009A30AE">
        <w:rPr>
          <w:rFonts w:ascii="Times New Roman" w:eastAsia="Times New Roman" w:hAnsi="Times New Roman" w:cs="Times New Roman"/>
          <w:sz w:val="28"/>
          <w:szCs w:val="28"/>
          <w:lang w:val="ru-RU"/>
        </w:rPr>
        <w:t xml:space="preserve"> предложенного</w:t>
      </w:r>
      <w:r w:rsidR="004C670F" w:rsidRPr="009A30AE">
        <w:rPr>
          <w:rFonts w:ascii="Times New Roman" w:eastAsia="Times New Roman" w:hAnsi="Times New Roman" w:cs="Times New Roman"/>
          <w:sz w:val="28"/>
          <w:szCs w:val="28"/>
          <w:lang w:val="ru-RU"/>
        </w:rPr>
        <w:t xml:space="preserve"> метода, доказательства его устойчивости и результаты экспериментальной валидации на данных </w:t>
      </w:r>
      <w:r w:rsidRPr="009A30AE">
        <w:rPr>
          <w:rFonts w:ascii="Times New Roman" w:eastAsia="Times New Roman" w:hAnsi="Times New Roman" w:cs="Times New Roman"/>
          <w:sz w:val="28"/>
          <w:szCs w:val="28"/>
          <w:lang w:val="ru-RU"/>
        </w:rPr>
        <w:t>сообщества</w:t>
      </w:r>
      <w:r w:rsidR="004C670F" w:rsidRPr="009A30AE">
        <w:rPr>
          <w:rFonts w:ascii="Times New Roman" w:eastAsia="Times New Roman" w:hAnsi="Times New Roman" w:cs="Times New Roman"/>
          <w:sz w:val="28"/>
          <w:szCs w:val="28"/>
          <w:lang w:val="ru-RU"/>
        </w:rPr>
        <w:t xml:space="preserve"> </w:t>
      </w:r>
      <w:r w:rsidR="004C670F" w:rsidRPr="009A30AE">
        <w:rPr>
          <w:rFonts w:ascii="Times New Roman" w:eastAsia="Times New Roman" w:hAnsi="Times New Roman" w:cs="Times New Roman"/>
          <w:sz w:val="28"/>
          <w:szCs w:val="28"/>
        </w:rPr>
        <w:t>IT</w:t>
      </w:r>
      <w:r w:rsidR="004C670F" w:rsidRPr="009A30AE">
        <w:rPr>
          <w:rFonts w:ascii="Times New Roman" w:eastAsia="Times New Roman" w:hAnsi="Times New Roman" w:cs="Times New Roman"/>
          <w:sz w:val="28"/>
          <w:szCs w:val="28"/>
          <w:lang w:val="ru-RU"/>
        </w:rPr>
        <w:t xml:space="preserve"> </w:t>
      </w:r>
      <w:r w:rsidR="004C670F" w:rsidRPr="009A30AE">
        <w:rPr>
          <w:rFonts w:ascii="Times New Roman" w:eastAsia="Times New Roman" w:hAnsi="Times New Roman" w:cs="Times New Roman"/>
          <w:sz w:val="28"/>
          <w:szCs w:val="28"/>
        </w:rPr>
        <w:t>Progger</w:t>
      </w:r>
      <w:r w:rsidR="00451FE5" w:rsidRPr="009A30AE">
        <w:rPr>
          <w:rFonts w:ascii="Times New Roman" w:eastAsia="Times New Roman" w:hAnsi="Times New Roman" w:cs="Times New Roman"/>
          <w:sz w:val="28"/>
          <w:szCs w:val="28"/>
          <w:lang w:val="ru-RU"/>
        </w:rPr>
        <w:t xml:space="preserve"> (30</w:t>
      </w:r>
      <w:r w:rsidR="004C670F" w:rsidRPr="009A30AE">
        <w:rPr>
          <w:rFonts w:ascii="Times New Roman" w:eastAsia="Times New Roman" w:hAnsi="Times New Roman" w:cs="Times New Roman"/>
          <w:sz w:val="28"/>
          <w:szCs w:val="28"/>
          <w:lang w:val="ru-RU"/>
        </w:rPr>
        <w:t xml:space="preserve"> дней наблюдений, </w:t>
      </w:r>
      <w:r w:rsidR="004C670F" w:rsidRPr="009A30AE">
        <w:rPr>
          <w:rFonts w:ascii="Times New Roman" w:eastAsia="Times New Roman" w:hAnsi="Times New Roman" w:cs="Times New Roman"/>
          <w:sz w:val="28"/>
          <w:szCs w:val="28"/>
        </w:rPr>
        <w:t>N</w:t>
      </w:r>
      <w:r w:rsidR="004C670F" w:rsidRPr="009A30AE">
        <w:rPr>
          <w:rFonts w:ascii="Times New Roman" w:eastAsia="Times New Roman" w:hAnsi="Times New Roman" w:cs="Times New Roman"/>
          <w:sz w:val="28"/>
          <w:szCs w:val="28"/>
          <w:lang w:val="ru-RU"/>
        </w:rPr>
        <w:t xml:space="preserve"> ≈ 42 000 пользователей) представлены в разделе 2.</w:t>
      </w:r>
      <w:bookmarkStart w:id="8" w:name="_Toc222797038"/>
    </w:p>
    <w:p w:rsidR="00FB59B6" w:rsidRPr="00747FFD" w:rsidRDefault="00FB59B6" w:rsidP="00FB59B6">
      <w:pPr>
        <w:pStyle w:val="a6"/>
        <w:ind w:firstLine="709"/>
        <w:rPr>
          <w:rFonts w:ascii="Times New Roman" w:eastAsia="Times New Roman" w:hAnsi="Times New Roman" w:cs="Times New Roman"/>
          <w:sz w:val="28"/>
          <w:szCs w:val="28"/>
          <w:lang w:val="ru-RU"/>
        </w:rPr>
      </w:pPr>
    </w:p>
    <w:p w:rsidR="00FB59B6" w:rsidRPr="00747FFD" w:rsidRDefault="00FB59B6" w:rsidP="00FB59B6">
      <w:pPr>
        <w:pStyle w:val="a6"/>
        <w:ind w:firstLine="709"/>
        <w:rPr>
          <w:rFonts w:ascii="Times New Roman" w:eastAsia="Times New Roman" w:hAnsi="Times New Roman" w:cs="Times New Roman"/>
          <w:sz w:val="28"/>
          <w:szCs w:val="28"/>
          <w:lang w:val="ru-RU"/>
        </w:rPr>
      </w:pPr>
    </w:p>
    <w:p w:rsidR="00FB59B6" w:rsidRPr="00747FFD" w:rsidRDefault="00FB59B6" w:rsidP="00FB59B6">
      <w:pPr>
        <w:pStyle w:val="a6"/>
        <w:ind w:firstLine="709"/>
        <w:rPr>
          <w:rFonts w:ascii="Times New Roman" w:eastAsia="Times New Roman" w:hAnsi="Times New Roman" w:cs="Times New Roman"/>
          <w:sz w:val="28"/>
          <w:szCs w:val="28"/>
          <w:lang w:val="ru-RU"/>
        </w:rPr>
      </w:pPr>
    </w:p>
    <w:p w:rsidR="004C670F" w:rsidRPr="00FB59B6" w:rsidRDefault="00DC08AD" w:rsidP="00FB59B6">
      <w:pPr>
        <w:pStyle w:val="a6"/>
        <w:ind w:firstLine="709"/>
        <w:rPr>
          <w:rFonts w:ascii="Times New Roman" w:hAnsi="Times New Roman" w:cs="Times New Roman"/>
          <w:b/>
          <w:sz w:val="28"/>
          <w:szCs w:val="28"/>
          <w:lang w:val="ru-RU"/>
        </w:rPr>
      </w:pPr>
      <w:r w:rsidRPr="00FB59B6">
        <w:rPr>
          <w:rFonts w:ascii="Times New Roman" w:hAnsi="Times New Roman" w:cs="Times New Roman"/>
          <w:b/>
          <w:sz w:val="28"/>
          <w:szCs w:val="28"/>
          <w:lang w:val="ru-RU"/>
        </w:rPr>
        <w:t>1.3 Контентная неопредел</w:t>
      </w:r>
      <w:r>
        <w:rPr>
          <w:rFonts w:ascii="Times New Roman" w:hAnsi="Times New Roman" w:cs="Times New Roman"/>
          <w:b/>
          <w:sz w:val="28"/>
          <w:szCs w:val="28"/>
          <w:lang w:val="kk-KZ"/>
        </w:rPr>
        <w:t>е</w:t>
      </w:r>
      <w:r w:rsidR="004C670F" w:rsidRPr="00FB59B6">
        <w:rPr>
          <w:rFonts w:ascii="Times New Roman" w:hAnsi="Times New Roman" w:cs="Times New Roman"/>
          <w:b/>
          <w:sz w:val="28"/>
          <w:szCs w:val="28"/>
          <w:lang w:val="ru-RU"/>
        </w:rPr>
        <w:t>нность в задачах классификации текстов</w:t>
      </w:r>
      <w:bookmarkEnd w:id="8"/>
    </w:p>
    <w:p w:rsidR="004C670F" w:rsidRPr="00FD57E4" w:rsidRDefault="00FD5084" w:rsidP="009A30AE">
      <w:pPr>
        <w:pStyle w:val="a6"/>
        <w:ind w:firstLine="709"/>
        <w:rPr>
          <w:rFonts w:ascii="Times New Roman" w:hAnsi="Times New Roman" w:cs="Times New Roman"/>
          <w:sz w:val="28"/>
          <w:szCs w:val="28"/>
          <w:lang w:val="ru-RU"/>
        </w:rPr>
      </w:pPr>
      <w:r w:rsidRPr="00FD5084">
        <w:rPr>
          <w:rFonts w:ascii="Times New Roman" w:hAnsi="Times New Roman" w:cs="Times New Roman"/>
          <w:sz w:val="28"/>
          <w:szCs w:val="28"/>
          <w:lang w:val="ru-RU"/>
        </w:rPr>
        <w:t>Вторым важнейшим аспектом неопредел</w:t>
      </w:r>
      <w:r w:rsidR="00903F55">
        <w:rPr>
          <w:rFonts w:ascii="Times New Roman" w:hAnsi="Times New Roman" w:cs="Times New Roman"/>
          <w:sz w:val="28"/>
          <w:szCs w:val="28"/>
          <w:lang w:val="ru-RU"/>
        </w:rPr>
        <w:t>е</w:t>
      </w:r>
      <w:r w:rsidRPr="00FD5084">
        <w:rPr>
          <w:rFonts w:ascii="Times New Roman" w:hAnsi="Times New Roman" w:cs="Times New Roman"/>
          <w:sz w:val="28"/>
          <w:szCs w:val="28"/>
          <w:lang w:val="ru-RU"/>
        </w:rPr>
        <w:t>нности в анализе данных из социальных сетей является так называемая контентная неопредел</w:t>
      </w:r>
      <w:r w:rsidR="00903F55">
        <w:rPr>
          <w:rFonts w:ascii="Times New Roman" w:hAnsi="Times New Roman" w:cs="Times New Roman"/>
          <w:sz w:val="28"/>
          <w:szCs w:val="28"/>
          <w:lang w:val="ru-RU"/>
        </w:rPr>
        <w:t>е</w:t>
      </w:r>
      <w:r w:rsidRPr="00FD5084">
        <w:rPr>
          <w:rFonts w:ascii="Times New Roman" w:hAnsi="Times New Roman" w:cs="Times New Roman"/>
          <w:sz w:val="28"/>
          <w:szCs w:val="28"/>
          <w:lang w:val="ru-RU"/>
        </w:rPr>
        <w:t>нность (content uncertainty), появляющаяся при классификации текстовой информации. Данная проблема особенно актуальна в случаях, когда необходимо выявить угрозы, скрывающиеся в текстах даркнета, поскольку авторы таких текстов сознательно применяют двусмысленные форму</w:t>
      </w:r>
      <w:r>
        <w:rPr>
          <w:rFonts w:ascii="Times New Roman" w:hAnsi="Times New Roman" w:cs="Times New Roman"/>
          <w:sz w:val="28"/>
          <w:szCs w:val="28"/>
          <w:lang w:val="ru-RU"/>
        </w:rPr>
        <w:t xml:space="preserve">лировки, жаргон и кодовые слова </w:t>
      </w:r>
      <w:r w:rsidR="000C57C3" w:rsidRPr="000C57C3">
        <w:rPr>
          <w:rFonts w:ascii="Times New Roman" w:hAnsi="Times New Roman" w:cs="Times New Roman"/>
          <w:sz w:val="28"/>
          <w:szCs w:val="28"/>
          <w:lang w:val="ru-RU"/>
        </w:rPr>
        <w:t>[28]</w:t>
      </w:r>
      <w:r w:rsidR="004C670F" w:rsidRPr="00FD57E4">
        <w:rPr>
          <w:rFonts w:ascii="Times New Roman" w:hAnsi="Times New Roman" w:cs="Times New Roman"/>
          <w:sz w:val="28"/>
          <w:szCs w:val="28"/>
          <w:lang w:val="ru-RU"/>
        </w:rPr>
        <w:t>. В отличие от структурной неопредел</w:t>
      </w:r>
      <w:r w:rsidR="00DC08AD">
        <w:rPr>
          <w:rFonts w:ascii="Times New Roman" w:hAnsi="Times New Roman" w:cs="Times New Roman"/>
          <w:sz w:val="28"/>
          <w:szCs w:val="28"/>
          <w:lang w:val="ru-RU"/>
        </w:rPr>
        <w:t>е</w:t>
      </w:r>
      <w:r w:rsidR="004C670F" w:rsidRPr="00FD57E4">
        <w:rPr>
          <w:rFonts w:ascii="Times New Roman" w:hAnsi="Times New Roman" w:cs="Times New Roman"/>
          <w:sz w:val="28"/>
          <w:szCs w:val="28"/>
          <w:lang w:val="ru-RU"/>
        </w:rPr>
        <w:t>нности, обусловленной недоступностью графа связей, контентная неопредел</w:t>
      </w:r>
      <w:r w:rsidR="00DC08AD">
        <w:rPr>
          <w:rFonts w:ascii="Times New Roman" w:hAnsi="Times New Roman" w:cs="Times New Roman"/>
          <w:sz w:val="28"/>
          <w:szCs w:val="28"/>
          <w:lang w:val="ru-RU"/>
        </w:rPr>
        <w:t>е</w:t>
      </w:r>
      <w:r w:rsidR="004C670F" w:rsidRPr="00FD57E4">
        <w:rPr>
          <w:rFonts w:ascii="Times New Roman" w:hAnsi="Times New Roman" w:cs="Times New Roman"/>
          <w:sz w:val="28"/>
          <w:szCs w:val="28"/>
          <w:lang w:val="ru-RU"/>
        </w:rPr>
        <w:t xml:space="preserve">нность </w:t>
      </w:r>
      <w:r>
        <w:rPr>
          <w:rFonts w:ascii="Times New Roman" w:hAnsi="Times New Roman" w:cs="Times New Roman"/>
          <w:sz w:val="28"/>
          <w:szCs w:val="28"/>
          <w:lang w:val="ru-RU"/>
        </w:rPr>
        <w:t>заключается</w:t>
      </w:r>
      <w:r w:rsidR="004C670F" w:rsidRPr="00FD57E4">
        <w:rPr>
          <w:rFonts w:ascii="Times New Roman" w:hAnsi="Times New Roman" w:cs="Times New Roman"/>
          <w:sz w:val="28"/>
          <w:szCs w:val="28"/>
          <w:lang w:val="ru-RU"/>
        </w:rPr>
        <w:t xml:space="preserve"> в самой природе языка и </w:t>
      </w:r>
      <w:r>
        <w:rPr>
          <w:rFonts w:ascii="Times New Roman" w:hAnsi="Times New Roman" w:cs="Times New Roman"/>
          <w:sz w:val="28"/>
          <w:szCs w:val="28"/>
          <w:lang w:val="ru-RU"/>
        </w:rPr>
        <w:t>сознательном</w:t>
      </w:r>
      <w:r w:rsidR="004C670F" w:rsidRPr="00FD57E4">
        <w:rPr>
          <w:rFonts w:ascii="Times New Roman" w:hAnsi="Times New Roman" w:cs="Times New Roman"/>
          <w:sz w:val="28"/>
          <w:szCs w:val="28"/>
          <w:lang w:val="ru-RU"/>
        </w:rPr>
        <w:t xml:space="preserve"> сокрытии смысла участниками незаконной деятельности.</w:t>
      </w:r>
    </w:p>
    <w:p w:rsidR="004C670F" w:rsidRPr="00FD57E4" w:rsidRDefault="004C670F" w:rsidP="009A30AE">
      <w:pPr>
        <w:pStyle w:val="a6"/>
        <w:ind w:firstLine="709"/>
        <w:rPr>
          <w:rFonts w:ascii="Times New Roman" w:hAnsi="Times New Roman" w:cs="Times New Roman"/>
          <w:sz w:val="28"/>
          <w:szCs w:val="28"/>
          <w:lang w:val="ru-RU"/>
        </w:rPr>
      </w:pPr>
      <w:r w:rsidRPr="00FD57E4">
        <w:rPr>
          <w:rFonts w:ascii="Times New Roman" w:hAnsi="Times New Roman" w:cs="Times New Roman"/>
          <w:sz w:val="28"/>
          <w:szCs w:val="28"/>
          <w:lang w:val="ru-RU"/>
        </w:rPr>
        <w:t>Контентная неопредел</w:t>
      </w:r>
      <w:r w:rsidR="00DC08AD">
        <w:rPr>
          <w:rFonts w:ascii="Times New Roman" w:hAnsi="Times New Roman" w:cs="Times New Roman"/>
          <w:sz w:val="28"/>
          <w:szCs w:val="28"/>
          <w:lang w:val="ru-RU"/>
        </w:rPr>
        <w:t>е</w:t>
      </w:r>
      <w:r w:rsidRPr="00FD57E4">
        <w:rPr>
          <w:rFonts w:ascii="Times New Roman" w:hAnsi="Times New Roman" w:cs="Times New Roman"/>
          <w:sz w:val="28"/>
          <w:szCs w:val="28"/>
          <w:lang w:val="ru-RU"/>
        </w:rPr>
        <w:t xml:space="preserve">нность проявляется на нескольких уровнях. На лексическом уровне одни и те же </w:t>
      </w:r>
      <w:r w:rsidR="00FD5084">
        <w:rPr>
          <w:rFonts w:ascii="Times New Roman" w:hAnsi="Times New Roman" w:cs="Times New Roman"/>
          <w:sz w:val="28"/>
          <w:szCs w:val="28"/>
          <w:lang w:val="ru-RU"/>
        </w:rPr>
        <w:t>термины</w:t>
      </w:r>
      <w:r w:rsidRPr="00FD57E4">
        <w:rPr>
          <w:rFonts w:ascii="Times New Roman" w:hAnsi="Times New Roman" w:cs="Times New Roman"/>
          <w:sz w:val="28"/>
          <w:szCs w:val="28"/>
          <w:lang w:val="ru-RU"/>
        </w:rPr>
        <w:t xml:space="preserve"> могут иметь различные значения в зависимости от контекста: слово «соль» в обычном контексте означает пищевую добавку, тогда как в контексте даркнета обозначает синтетический наркотик мефедрон; слово «клад» в бытовой речи означает зарытые ценности, однако в жаргоне наркоторговцев </w:t>
      </w:r>
      <w:r w:rsidR="00E26880">
        <w:rPr>
          <w:rFonts w:ascii="Times New Roman" w:hAnsi="Times New Roman" w:cs="Times New Roman"/>
          <w:sz w:val="28"/>
          <w:szCs w:val="28"/>
          <w:lang w:val="ru-RU"/>
        </w:rPr>
        <w:t>–</w:t>
      </w:r>
      <w:r w:rsidRPr="00FD57E4">
        <w:rPr>
          <w:rFonts w:ascii="Times New Roman" w:hAnsi="Times New Roman" w:cs="Times New Roman"/>
          <w:sz w:val="28"/>
          <w:szCs w:val="28"/>
          <w:lang w:val="ru-RU"/>
        </w:rPr>
        <w:t xml:space="preserve"> закладку с запрещ</w:t>
      </w:r>
      <w:r w:rsidR="00DC08AD">
        <w:rPr>
          <w:rFonts w:ascii="Times New Roman" w:hAnsi="Times New Roman" w:cs="Times New Roman"/>
          <w:sz w:val="28"/>
          <w:szCs w:val="28"/>
          <w:lang w:val="ru-RU"/>
        </w:rPr>
        <w:t>е</w:t>
      </w:r>
      <w:r w:rsidRPr="00FD57E4">
        <w:rPr>
          <w:rFonts w:ascii="Times New Roman" w:hAnsi="Times New Roman" w:cs="Times New Roman"/>
          <w:sz w:val="28"/>
          <w:szCs w:val="28"/>
          <w:lang w:val="ru-RU"/>
        </w:rPr>
        <w:t>нным веществом</w:t>
      </w:r>
      <w:r w:rsidR="000C57C3" w:rsidRPr="000C57C3">
        <w:rPr>
          <w:rFonts w:ascii="Times New Roman" w:hAnsi="Times New Roman" w:cs="Times New Roman"/>
          <w:sz w:val="28"/>
          <w:szCs w:val="28"/>
          <w:lang w:val="ru-RU"/>
        </w:rPr>
        <w:t xml:space="preserve"> [29]</w:t>
      </w:r>
      <w:r w:rsidRPr="00FD57E4">
        <w:rPr>
          <w:rFonts w:ascii="Times New Roman" w:hAnsi="Times New Roman" w:cs="Times New Roman"/>
          <w:sz w:val="28"/>
          <w:szCs w:val="28"/>
          <w:lang w:val="ru-RU"/>
        </w:rPr>
        <w:t>. На семантическом уровне смысл высказывания скрыт за эвфемизмами и метафорами: слова «товар», «услуга», «доставка» приобретают специфическое значение в контексте незаконной торговли. На прагматическом уровне интерпретация зависит от знания предметной области, контекста коммуникации и актуального состояния жаргона, который эволюционирует с высокой скоростью</w:t>
      </w:r>
      <w:r w:rsidR="000C57C3" w:rsidRPr="000C57C3">
        <w:rPr>
          <w:rFonts w:ascii="Times New Roman" w:hAnsi="Times New Roman" w:cs="Times New Roman"/>
          <w:sz w:val="28"/>
          <w:szCs w:val="28"/>
          <w:lang w:val="ru-RU"/>
        </w:rPr>
        <w:t xml:space="preserve"> [30]</w:t>
      </w:r>
      <w:r w:rsidRPr="00FD57E4">
        <w:rPr>
          <w:rFonts w:ascii="Times New Roman" w:hAnsi="Times New Roman" w:cs="Times New Roman"/>
          <w:sz w:val="28"/>
          <w:szCs w:val="28"/>
          <w:lang w:val="ru-RU"/>
        </w:rPr>
        <w:t>.</w:t>
      </w:r>
    </w:p>
    <w:p w:rsidR="004C670F" w:rsidRPr="00FD57E4" w:rsidRDefault="004C670F" w:rsidP="009A30AE">
      <w:pPr>
        <w:pStyle w:val="a6"/>
        <w:ind w:firstLine="709"/>
        <w:rPr>
          <w:rFonts w:ascii="Times New Roman" w:hAnsi="Times New Roman" w:cs="Times New Roman"/>
          <w:sz w:val="28"/>
          <w:szCs w:val="28"/>
          <w:lang w:val="ru-RU"/>
        </w:rPr>
      </w:pPr>
      <w:r w:rsidRPr="00FD57E4">
        <w:rPr>
          <w:rFonts w:ascii="Times New Roman" w:hAnsi="Times New Roman" w:cs="Times New Roman"/>
          <w:sz w:val="28"/>
          <w:szCs w:val="28"/>
          <w:lang w:val="ru-RU"/>
        </w:rPr>
        <w:t>Формально задача классификации текстов в условиях неопредел</w:t>
      </w:r>
      <w:r w:rsidR="00DC08AD">
        <w:rPr>
          <w:rFonts w:ascii="Times New Roman" w:hAnsi="Times New Roman" w:cs="Times New Roman"/>
          <w:sz w:val="28"/>
          <w:szCs w:val="28"/>
          <w:lang w:val="ru-RU"/>
        </w:rPr>
        <w:t>е</w:t>
      </w:r>
      <w:r w:rsidRPr="00FD57E4">
        <w:rPr>
          <w:rFonts w:ascii="Times New Roman" w:hAnsi="Times New Roman" w:cs="Times New Roman"/>
          <w:sz w:val="28"/>
          <w:szCs w:val="28"/>
          <w:lang w:val="ru-RU"/>
        </w:rPr>
        <w:t xml:space="preserve">нности </w:t>
      </w:r>
      <w:r w:rsidR="0092676B" w:rsidRPr="0092676B">
        <w:rPr>
          <w:rFonts w:ascii="Times New Roman" w:hAnsi="Times New Roman" w:cs="Times New Roman"/>
          <w:sz w:val="28"/>
          <w:szCs w:val="28"/>
          <w:lang w:val="ru-RU"/>
        </w:rPr>
        <w:t xml:space="preserve">сводится к построению классификатора, который не только точно предсказывает класс документа, но также </w:t>
      </w:r>
      <w:r w:rsidRPr="00FD57E4">
        <w:rPr>
          <w:rFonts w:ascii="Times New Roman" w:hAnsi="Times New Roman" w:cs="Times New Roman"/>
          <w:sz w:val="28"/>
          <w:szCs w:val="28"/>
          <w:lang w:val="ru-RU"/>
        </w:rPr>
        <w:t>корректно оценивает собственную неопредел</w:t>
      </w:r>
      <w:r w:rsidR="00DC08AD">
        <w:rPr>
          <w:rFonts w:ascii="Times New Roman" w:hAnsi="Times New Roman" w:cs="Times New Roman"/>
          <w:sz w:val="28"/>
          <w:szCs w:val="28"/>
          <w:lang w:val="ru-RU"/>
        </w:rPr>
        <w:t>е</w:t>
      </w:r>
      <w:r w:rsidR="0092676B">
        <w:rPr>
          <w:rFonts w:ascii="Times New Roman" w:hAnsi="Times New Roman" w:cs="Times New Roman"/>
          <w:sz w:val="28"/>
          <w:szCs w:val="28"/>
          <w:lang w:val="ru-RU"/>
        </w:rPr>
        <w:t xml:space="preserve">нность, </w:t>
      </w:r>
      <w:r w:rsidRPr="00FD57E4">
        <w:rPr>
          <w:rFonts w:ascii="Times New Roman" w:hAnsi="Times New Roman" w:cs="Times New Roman"/>
          <w:sz w:val="28"/>
          <w:szCs w:val="28"/>
          <w:lang w:val="ru-RU"/>
        </w:rPr>
        <w:t>то есть «знает, чего не знает»</w:t>
      </w:r>
      <w:r w:rsidR="000C57C3" w:rsidRPr="000C57C3">
        <w:rPr>
          <w:rFonts w:ascii="Times New Roman" w:hAnsi="Times New Roman" w:cs="Times New Roman"/>
          <w:sz w:val="28"/>
          <w:szCs w:val="28"/>
          <w:lang w:val="ru-RU"/>
        </w:rPr>
        <w:t xml:space="preserve"> [31]</w:t>
      </w:r>
      <w:r w:rsidRPr="00FD57E4">
        <w:rPr>
          <w:rFonts w:ascii="Times New Roman" w:hAnsi="Times New Roman" w:cs="Times New Roman"/>
          <w:sz w:val="28"/>
          <w:szCs w:val="28"/>
          <w:lang w:val="ru-RU"/>
        </w:rPr>
        <w:t>. Неопредел</w:t>
      </w:r>
      <w:r w:rsidR="00DC08AD">
        <w:rPr>
          <w:rFonts w:ascii="Times New Roman" w:hAnsi="Times New Roman" w:cs="Times New Roman"/>
          <w:sz w:val="28"/>
          <w:szCs w:val="28"/>
          <w:lang w:val="ru-RU"/>
        </w:rPr>
        <w:t>е</w:t>
      </w:r>
      <w:r w:rsidRPr="00FD57E4">
        <w:rPr>
          <w:rFonts w:ascii="Times New Roman" w:hAnsi="Times New Roman" w:cs="Times New Roman"/>
          <w:sz w:val="28"/>
          <w:szCs w:val="28"/>
          <w:lang w:val="ru-RU"/>
        </w:rPr>
        <w:t>нность классификации характеризует степень уверенности модели в сво</w:t>
      </w:r>
      <w:r w:rsidR="00DC08AD">
        <w:rPr>
          <w:rFonts w:ascii="Times New Roman" w:hAnsi="Times New Roman" w:cs="Times New Roman"/>
          <w:sz w:val="28"/>
          <w:szCs w:val="28"/>
          <w:lang w:val="ru-RU"/>
        </w:rPr>
        <w:t>е</w:t>
      </w:r>
      <w:r w:rsidRPr="00FD57E4">
        <w:rPr>
          <w:rFonts w:ascii="Times New Roman" w:hAnsi="Times New Roman" w:cs="Times New Roman"/>
          <w:sz w:val="28"/>
          <w:szCs w:val="28"/>
          <w:lang w:val="ru-RU"/>
        </w:rPr>
        <w:t>м предсказании: высокая неопредел</w:t>
      </w:r>
      <w:r w:rsidR="00DC08AD">
        <w:rPr>
          <w:rFonts w:ascii="Times New Roman" w:hAnsi="Times New Roman" w:cs="Times New Roman"/>
          <w:sz w:val="28"/>
          <w:szCs w:val="28"/>
          <w:lang w:val="ru-RU"/>
        </w:rPr>
        <w:t>е</w:t>
      </w:r>
      <w:r w:rsidRPr="00FD57E4">
        <w:rPr>
          <w:rFonts w:ascii="Times New Roman" w:hAnsi="Times New Roman" w:cs="Times New Roman"/>
          <w:sz w:val="28"/>
          <w:szCs w:val="28"/>
          <w:lang w:val="ru-RU"/>
        </w:rPr>
        <w:t>нность указывает на то, что модель затрудняется отнести документ к одному из классов. Количественно неопредел</w:t>
      </w:r>
      <w:r w:rsidR="00DC08AD">
        <w:rPr>
          <w:rFonts w:ascii="Times New Roman" w:hAnsi="Times New Roman" w:cs="Times New Roman"/>
          <w:sz w:val="28"/>
          <w:szCs w:val="28"/>
          <w:lang w:val="ru-RU"/>
        </w:rPr>
        <w:t>е</w:t>
      </w:r>
      <w:r w:rsidRPr="00FD57E4">
        <w:rPr>
          <w:rFonts w:ascii="Times New Roman" w:hAnsi="Times New Roman" w:cs="Times New Roman"/>
          <w:sz w:val="28"/>
          <w:szCs w:val="28"/>
          <w:lang w:val="ru-RU"/>
        </w:rPr>
        <w:t xml:space="preserve">нность измеряется через энтропию вероятностного выхода модели </w:t>
      </w:r>
      <w:r w:rsidR="00E26880">
        <w:rPr>
          <w:rFonts w:ascii="Times New Roman" w:hAnsi="Times New Roman" w:cs="Times New Roman"/>
          <w:sz w:val="28"/>
          <w:szCs w:val="28"/>
          <w:lang w:val="ru-RU"/>
        </w:rPr>
        <w:t>–</w:t>
      </w:r>
      <w:r w:rsidRPr="00FD57E4">
        <w:rPr>
          <w:rFonts w:ascii="Times New Roman" w:hAnsi="Times New Roman" w:cs="Times New Roman"/>
          <w:sz w:val="28"/>
          <w:szCs w:val="28"/>
          <w:lang w:val="ru-RU"/>
        </w:rPr>
        <w:t xml:space="preserve"> максимальная неопредел</w:t>
      </w:r>
      <w:r w:rsidR="00DC08AD">
        <w:rPr>
          <w:rFonts w:ascii="Times New Roman" w:hAnsi="Times New Roman" w:cs="Times New Roman"/>
          <w:sz w:val="28"/>
          <w:szCs w:val="28"/>
          <w:lang w:val="ru-RU"/>
        </w:rPr>
        <w:t>е</w:t>
      </w:r>
      <w:r w:rsidRPr="00FD57E4">
        <w:rPr>
          <w:rFonts w:ascii="Times New Roman" w:hAnsi="Times New Roman" w:cs="Times New Roman"/>
          <w:sz w:val="28"/>
          <w:szCs w:val="28"/>
          <w:lang w:val="ru-RU"/>
        </w:rPr>
        <w:t xml:space="preserve">нность достигается при равновероятных классах, когда модель не способна предпочесть ни один из них; минимальная </w:t>
      </w:r>
      <w:r w:rsidR="00E26880">
        <w:rPr>
          <w:rFonts w:ascii="Times New Roman" w:hAnsi="Times New Roman" w:cs="Times New Roman"/>
          <w:sz w:val="28"/>
          <w:szCs w:val="28"/>
          <w:lang w:val="ru-RU"/>
        </w:rPr>
        <w:t>–</w:t>
      </w:r>
      <w:r w:rsidRPr="00FD57E4">
        <w:rPr>
          <w:rFonts w:ascii="Times New Roman" w:hAnsi="Times New Roman" w:cs="Times New Roman"/>
          <w:sz w:val="28"/>
          <w:szCs w:val="28"/>
          <w:lang w:val="ru-RU"/>
        </w:rPr>
        <w:t xml:space="preserve"> при высокой уверенности модели в одном из вариантов</w:t>
      </w:r>
      <w:r w:rsidR="000C57C3" w:rsidRPr="000C57C3">
        <w:rPr>
          <w:rFonts w:ascii="Times New Roman" w:hAnsi="Times New Roman" w:cs="Times New Roman"/>
          <w:sz w:val="28"/>
          <w:szCs w:val="28"/>
          <w:lang w:val="ru-RU"/>
        </w:rPr>
        <w:t xml:space="preserve"> [32]</w:t>
      </w:r>
      <w:r w:rsidRPr="00FD57E4">
        <w:rPr>
          <w:rFonts w:ascii="Times New Roman" w:hAnsi="Times New Roman" w:cs="Times New Roman"/>
          <w:sz w:val="28"/>
          <w:szCs w:val="28"/>
          <w:lang w:val="ru-RU"/>
        </w:rPr>
        <w:t xml:space="preserve">. </w:t>
      </w:r>
      <w:r w:rsidR="008646CD" w:rsidRPr="008646CD">
        <w:rPr>
          <w:rFonts w:ascii="Times New Roman" w:hAnsi="Times New Roman" w:cs="Times New Roman"/>
          <w:sz w:val="28"/>
          <w:szCs w:val="28"/>
          <w:lang w:val="ru-RU"/>
        </w:rPr>
        <w:t>Наиболее подробно математические основы измерения неопредел</w:t>
      </w:r>
      <w:r w:rsidR="00903F55">
        <w:rPr>
          <w:rFonts w:ascii="Times New Roman" w:hAnsi="Times New Roman" w:cs="Times New Roman"/>
          <w:sz w:val="28"/>
          <w:szCs w:val="28"/>
          <w:lang w:val="ru-RU"/>
        </w:rPr>
        <w:t>е</w:t>
      </w:r>
      <w:r w:rsidR="008646CD" w:rsidRPr="008646CD">
        <w:rPr>
          <w:rFonts w:ascii="Times New Roman" w:hAnsi="Times New Roman" w:cs="Times New Roman"/>
          <w:sz w:val="28"/>
          <w:szCs w:val="28"/>
          <w:lang w:val="ru-RU"/>
        </w:rPr>
        <w:t>нности с помощью энтропии Шеннона и их роль в динамической агре</w:t>
      </w:r>
      <w:r w:rsidR="008646CD">
        <w:rPr>
          <w:rFonts w:ascii="Times New Roman" w:hAnsi="Times New Roman" w:cs="Times New Roman"/>
          <w:sz w:val="28"/>
          <w:szCs w:val="28"/>
          <w:lang w:val="ru-RU"/>
        </w:rPr>
        <w:t xml:space="preserve">гации рассматриваются в </w:t>
      </w:r>
      <w:r w:rsidR="009120AD">
        <w:rPr>
          <w:rFonts w:ascii="Times New Roman" w:hAnsi="Times New Roman" w:cs="Times New Roman"/>
          <w:sz w:val="28"/>
          <w:szCs w:val="28"/>
          <w:lang w:val="ru-RU"/>
        </w:rPr>
        <w:t>разделе</w:t>
      </w:r>
      <w:r w:rsidR="008646CD">
        <w:rPr>
          <w:rFonts w:ascii="Times New Roman" w:hAnsi="Times New Roman" w:cs="Times New Roman"/>
          <w:sz w:val="28"/>
          <w:szCs w:val="28"/>
          <w:lang w:val="ru-RU"/>
        </w:rPr>
        <w:t xml:space="preserve"> 3</w:t>
      </w:r>
      <w:r w:rsidRPr="00FD57E4">
        <w:rPr>
          <w:rFonts w:ascii="Times New Roman" w:hAnsi="Times New Roman" w:cs="Times New Roman"/>
          <w:sz w:val="28"/>
          <w:szCs w:val="28"/>
          <w:lang w:val="ru-RU"/>
        </w:rPr>
        <w:t>.</w:t>
      </w:r>
    </w:p>
    <w:p w:rsidR="004C670F" w:rsidRPr="00FD57E4" w:rsidRDefault="008646CD" w:rsidP="009A30AE">
      <w:pPr>
        <w:pStyle w:val="a6"/>
        <w:ind w:firstLine="709"/>
        <w:rPr>
          <w:rFonts w:ascii="Times New Roman" w:hAnsi="Times New Roman" w:cs="Times New Roman"/>
          <w:sz w:val="28"/>
          <w:szCs w:val="28"/>
          <w:lang w:val="ru-RU"/>
        </w:rPr>
      </w:pPr>
      <w:r w:rsidRPr="008646CD">
        <w:rPr>
          <w:rFonts w:ascii="Times New Roman" w:hAnsi="Times New Roman" w:cs="Times New Roman"/>
          <w:sz w:val="28"/>
          <w:szCs w:val="28"/>
          <w:lang w:val="ru-RU"/>
        </w:rPr>
        <w:t>Проблема полной неопредел</w:t>
      </w:r>
      <w:r w:rsidR="00903F55">
        <w:rPr>
          <w:rFonts w:ascii="Times New Roman" w:hAnsi="Times New Roman" w:cs="Times New Roman"/>
          <w:sz w:val="28"/>
          <w:szCs w:val="28"/>
          <w:lang w:val="ru-RU"/>
        </w:rPr>
        <w:t>е</w:t>
      </w:r>
      <w:r w:rsidRPr="008646CD">
        <w:rPr>
          <w:rFonts w:ascii="Times New Roman" w:hAnsi="Times New Roman" w:cs="Times New Roman"/>
          <w:sz w:val="28"/>
          <w:szCs w:val="28"/>
          <w:lang w:val="ru-RU"/>
        </w:rPr>
        <w:t>нности контента, выражается острее из-за особенностей текстов, опубликованных в даркнете. Во-первых, авторы текстов часто применяют сленг и жаргон, которые не встречаются в общедоступных словарях и обучающих корпусах: слова «закладка», «клад», «скорость», «л</w:t>
      </w:r>
      <w:r w:rsidR="00903F55">
        <w:rPr>
          <w:rFonts w:ascii="Times New Roman" w:hAnsi="Times New Roman" w:cs="Times New Roman"/>
          <w:sz w:val="28"/>
          <w:szCs w:val="28"/>
          <w:lang w:val="ru-RU"/>
        </w:rPr>
        <w:t>е</w:t>
      </w:r>
      <w:r w:rsidRPr="008646CD">
        <w:rPr>
          <w:rFonts w:ascii="Times New Roman" w:hAnsi="Times New Roman" w:cs="Times New Roman"/>
          <w:sz w:val="28"/>
          <w:szCs w:val="28"/>
          <w:lang w:val="ru-RU"/>
        </w:rPr>
        <w:t xml:space="preserve">д» приобретают такие смысловые значения, которые и не подозревают исследователи, изучающие общие тексты. Во-вторых, намеренное искажение написания (пропуск гласных, замена букв цифрами, разрыв слова пробелами и т.д.) преследует единственную цель, обойти словарные фильтры: «н@рк0тики», «о р у ж и е». В-третьих, типично, что в одном тексте встречается несколько языков: русскоязычный текст с английскими аббревиатурами (BTC, PGP) и казахскими вставками. </w:t>
      </w:r>
      <w:r w:rsidR="004C670F" w:rsidRPr="00FD57E4">
        <w:rPr>
          <w:rFonts w:ascii="Times New Roman" w:hAnsi="Times New Roman" w:cs="Times New Roman"/>
          <w:sz w:val="28"/>
          <w:szCs w:val="28"/>
          <w:lang w:val="ru-RU"/>
        </w:rPr>
        <w:t>В-четв</w:t>
      </w:r>
      <w:r w:rsidR="00DC08AD">
        <w:rPr>
          <w:rFonts w:ascii="Times New Roman" w:hAnsi="Times New Roman" w:cs="Times New Roman"/>
          <w:sz w:val="28"/>
          <w:szCs w:val="28"/>
          <w:lang w:val="ru-RU"/>
        </w:rPr>
        <w:t>е</w:t>
      </w:r>
      <w:r w:rsidR="004C670F" w:rsidRPr="00FD57E4">
        <w:rPr>
          <w:rFonts w:ascii="Times New Roman" w:hAnsi="Times New Roman" w:cs="Times New Roman"/>
          <w:sz w:val="28"/>
          <w:szCs w:val="28"/>
          <w:lang w:val="ru-RU"/>
        </w:rPr>
        <w:t xml:space="preserve">ртых, сообщения в даркнете часто крайне коротки </w:t>
      </w:r>
      <w:r w:rsidR="00E26880">
        <w:rPr>
          <w:rFonts w:ascii="Times New Roman" w:hAnsi="Times New Roman" w:cs="Times New Roman"/>
          <w:sz w:val="28"/>
          <w:szCs w:val="28"/>
          <w:lang w:val="ru-RU"/>
        </w:rPr>
        <w:t>–</w:t>
      </w:r>
      <w:r w:rsidR="004C670F" w:rsidRPr="00FD57E4">
        <w:rPr>
          <w:rFonts w:ascii="Times New Roman" w:hAnsi="Times New Roman" w:cs="Times New Roman"/>
          <w:sz w:val="28"/>
          <w:szCs w:val="28"/>
          <w:lang w:val="ru-RU"/>
        </w:rPr>
        <w:t xml:space="preserve"> 3–10 слов </w:t>
      </w:r>
      <w:r w:rsidR="00E26880">
        <w:rPr>
          <w:rFonts w:ascii="Times New Roman" w:hAnsi="Times New Roman" w:cs="Times New Roman"/>
          <w:sz w:val="28"/>
          <w:szCs w:val="28"/>
          <w:lang w:val="ru-RU"/>
        </w:rPr>
        <w:t>–</w:t>
      </w:r>
      <w:r w:rsidR="004C670F" w:rsidRPr="00FD57E4">
        <w:rPr>
          <w:rFonts w:ascii="Times New Roman" w:hAnsi="Times New Roman" w:cs="Times New Roman"/>
          <w:sz w:val="28"/>
          <w:szCs w:val="28"/>
          <w:lang w:val="ru-RU"/>
        </w:rPr>
        <w:t xml:space="preserve"> что лишает модели достаточного контекста для уверенной классификации. Наконец, терминология даркнета эволюционирует быстрее, чем обновляются обучающие выборки</w:t>
      </w:r>
      <w:r w:rsidR="000C57C3" w:rsidRPr="00CE775E">
        <w:rPr>
          <w:rFonts w:ascii="Times New Roman" w:hAnsi="Times New Roman" w:cs="Times New Roman"/>
          <w:sz w:val="28"/>
          <w:szCs w:val="28"/>
          <w:lang w:val="ru-RU"/>
        </w:rPr>
        <w:t xml:space="preserve"> [33]</w:t>
      </w:r>
      <w:r w:rsidR="004C670F" w:rsidRPr="00FD57E4">
        <w:rPr>
          <w:rFonts w:ascii="Times New Roman" w:hAnsi="Times New Roman" w:cs="Times New Roman"/>
          <w:sz w:val="28"/>
          <w:szCs w:val="28"/>
          <w:lang w:val="ru-RU"/>
        </w:rPr>
        <w:t>.</w:t>
      </w:r>
    </w:p>
    <w:p w:rsidR="004C670F" w:rsidRPr="00FD57E4" w:rsidRDefault="008646CD" w:rsidP="009A30AE">
      <w:pPr>
        <w:pStyle w:val="a6"/>
        <w:ind w:firstLine="709"/>
        <w:rPr>
          <w:rFonts w:ascii="Times New Roman" w:hAnsi="Times New Roman" w:cs="Times New Roman"/>
          <w:sz w:val="28"/>
          <w:szCs w:val="28"/>
          <w:lang w:val="ru-RU"/>
        </w:rPr>
      </w:pPr>
      <w:r w:rsidRPr="008646CD">
        <w:rPr>
          <w:rFonts w:ascii="Times New Roman" w:hAnsi="Times New Roman" w:cs="Times New Roman"/>
          <w:sz w:val="28"/>
          <w:szCs w:val="28"/>
          <w:lang w:val="ru-RU"/>
        </w:rPr>
        <w:t xml:space="preserve">Классические методы анализа текстов делятся на статистические и семантические. В статистических методах документ представлен в виде вектора признаков: каждому термину присваивается числовой вес, отражающий как часто он встречается в рассматриваемом документе (или наборе документов) и как редко он встречается в корпусе документов в целом. </w:t>
      </w:r>
      <w:r w:rsidR="004C670F" w:rsidRPr="00FD57E4">
        <w:rPr>
          <w:rFonts w:ascii="Times New Roman" w:hAnsi="Times New Roman" w:cs="Times New Roman"/>
          <w:sz w:val="28"/>
          <w:szCs w:val="28"/>
          <w:lang w:val="ru-RU"/>
        </w:rPr>
        <w:t xml:space="preserve">Высокий вес получают термины, часто встречающиеся в конкретном документе, но редкие в остальном корпусе </w:t>
      </w:r>
      <w:r w:rsidR="00E26880">
        <w:rPr>
          <w:rFonts w:ascii="Times New Roman" w:hAnsi="Times New Roman" w:cs="Times New Roman"/>
          <w:sz w:val="28"/>
          <w:szCs w:val="28"/>
          <w:lang w:val="ru-RU"/>
        </w:rPr>
        <w:t>–</w:t>
      </w:r>
      <w:r w:rsidR="004C670F" w:rsidRPr="00FD57E4">
        <w:rPr>
          <w:rFonts w:ascii="Times New Roman" w:hAnsi="Times New Roman" w:cs="Times New Roman"/>
          <w:sz w:val="28"/>
          <w:szCs w:val="28"/>
          <w:lang w:val="ru-RU"/>
        </w:rPr>
        <w:t xml:space="preserve"> именно к ним относятся сигнальные слова даркнета: «закладка», «гарант», «опт»</w:t>
      </w:r>
      <w:r w:rsidR="000C57C3" w:rsidRPr="000C57C3">
        <w:rPr>
          <w:rFonts w:ascii="Times New Roman" w:hAnsi="Times New Roman" w:cs="Times New Roman"/>
          <w:sz w:val="28"/>
          <w:szCs w:val="28"/>
          <w:lang w:val="ru-RU"/>
        </w:rPr>
        <w:t xml:space="preserve"> [34]</w:t>
      </w:r>
      <w:r w:rsidR="004C670F" w:rsidRPr="00FD57E4">
        <w:rPr>
          <w:rFonts w:ascii="Times New Roman" w:hAnsi="Times New Roman" w:cs="Times New Roman"/>
          <w:sz w:val="28"/>
          <w:szCs w:val="28"/>
          <w:lang w:val="ru-RU"/>
        </w:rPr>
        <w:t xml:space="preserve">. Классификация выполняется линейной моделью в пространстве этих признаков. Семантические подходы, реализованные в нейросетевых моделях типа </w:t>
      </w:r>
      <w:r w:rsidR="004C670F" w:rsidRPr="00FD57E4">
        <w:rPr>
          <w:rFonts w:ascii="Times New Roman" w:hAnsi="Times New Roman" w:cs="Times New Roman"/>
          <w:sz w:val="28"/>
          <w:szCs w:val="28"/>
        </w:rPr>
        <w:t>BERT</w:t>
      </w:r>
      <w:r w:rsidR="004C670F" w:rsidRPr="00FD57E4">
        <w:rPr>
          <w:rFonts w:ascii="Times New Roman" w:hAnsi="Times New Roman" w:cs="Times New Roman"/>
          <w:sz w:val="28"/>
          <w:szCs w:val="28"/>
          <w:lang w:val="ru-RU"/>
        </w:rPr>
        <w:t xml:space="preserve">, учитывают контекстные зависимости </w:t>
      </w:r>
      <w:r>
        <w:rPr>
          <w:rFonts w:ascii="Times New Roman" w:hAnsi="Times New Roman" w:cs="Times New Roman"/>
          <w:sz w:val="28"/>
          <w:szCs w:val="28"/>
          <w:lang w:val="ru-RU"/>
        </w:rPr>
        <w:t>слов</w:t>
      </w:r>
      <w:r w:rsidR="004C670F" w:rsidRPr="00FD57E4">
        <w:rPr>
          <w:rFonts w:ascii="Times New Roman" w:hAnsi="Times New Roman" w:cs="Times New Roman"/>
          <w:sz w:val="28"/>
          <w:szCs w:val="28"/>
          <w:lang w:val="ru-RU"/>
        </w:rPr>
        <w:t>, обрабатывая документ целиком. Специальный алгоритм разбиения на подсловные единицы позволяет частично обрабатывать незнакомые и намеренно искаж</w:t>
      </w:r>
      <w:r w:rsidR="00DC08AD">
        <w:rPr>
          <w:rFonts w:ascii="Times New Roman" w:hAnsi="Times New Roman" w:cs="Times New Roman"/>
          <w:sz w:val="28"/>
          <w:szCs w:val="28"/>
          <w:lang w:val="ru-RU"/>
        </w:rPr>
        <w:t>е</w:t>
      </w:r>
      <w:r w:rsidR="004C670F" w:rsidRPr="00FD57E4">
        <w:rPr>
          <w:rFonts w:ascii="Times New Roman" w:hAnsi="Times New Roman" w:cs="Times New Roman"/>
          <w:sz w:val="28"/>
          <w:szCs w:val="28"/>
          <w:lang w:val="ru-RU"/>
        </w:rPr>
        <w:t>нные слова</w:t>
      </w:r>
      <w:r w:rsidR="000C57C3">
        <w:rPr>
          <w:rFonts w:ascii="Times New Roman" w:hAnsi="Times New Roman" w:cs="Times New Roman"/>
          <w:sz w:val="28"/>
          <w:szCs w:val="28"/>
          <w:lang w:val="ru-RU"/>
        </w:rPr>
        <w:t xml:space="preserve"> [</w:t>
      </w:r>
      <w:r w:rsidR="000C57C3" w:rsidRPr="000C57C3">
        <w:rPr>
          <w:rFonts w:ascii="Times New Roman" w:hAnsi="Times New Roman" w:cs="Times New Roman"/>
          <w:sz w:val="28"/>
          <w:szCs w:val="28"/>
          <w:lang w:val="ru-RU"/>
        </w:rPr>
        <w:t>35</w:t>
      </w:r>
      <w:r w:rsidR="000C57C3">
        <w:rPr>
          <w:rFonts w:ascii="Times New Roman" w:hAnsi="Times New Roman" w:cs="Times New Roman"/>
          <w:sz w:val="28"/>
          <w:szCs w:val="28"/>
          <w:lang w:val="ru-RU"/>
        </w:rPr>
        <w:t xml:space="preserve">, </w:t>
      </w:r>
      <w:r w:rsidR="000C57C3" w:rsidRPr="000C57C3">
        <w:rPr>
          <w:rFonts w:ascii="Times New Roman" w:hAnsi="Times New Roman" w:cs="Times New Roman"/>
          <w:sz w:val="28"/>
          <w:szCs w:val="28"/>
          <w:lang w:val="ru-RU"/>
        </w:rPr>
        <w:t>36</w:t>
      </w:r>
      <w:r w:rsidR="00156369" w:rsidRPr="00156369">
        <w:rPr>
          <w:rFonts w:ascii="Times New Roman" w:hAnsi="Times New Roman" w:cs="Times New Roman"/>
          <w:sz w:val="28"/>
          <w:szCs w:val="28"/>
          <w:lang w:val="ru-RU"/>
        </w:rPr>
        <w:t>]</w:t>
      </w:r>
      <w:r w:rsidR="004C670F" w:rsidRPr="00FD57E4">
        <w:rPr>
          <w:rFonts w:ascii="Times New Roman" w:hAnsi="Times New Roman" w:cs="Times New Roman"/>
          <w:sz w:val="28"/>
          <w:szCs w:val="28"/>
          <w:lang w:val="ru-RU"/>
        </w:rPr>
        <w:t>. Детальное описание обоих подход</w:t>
      </w:r>
      <w:r>
        <w:rPr>
          <w:rFonts w:ascii="Times New Roman" w:hAnsi="Times New Roman" w:cs="Times New Roman"/>
          <w:sz w:val="28"/>
          <w:szCs w:val="28"/>
          <w:lang w:val="ru-RU"/>
        </w:rPr>
        <w:t xml:space="preserve">ов, </w:t>
      </w:r>
      <w:r w:rsidR="004C670F" w:rsidRPr="00FD57E4">
        <w:rPr>
          <w:rFonts w:ascii="Times New Roman" w:hAnsi="Times New Roman" w:cs="Times New Roman"/>
          <w:sz w:val="28"/>
          <w:szCs w:val="28"/>
          <w:lang w:val="ru-RU"/>
        </w:rPr>
        <w:t>принцип формирования признаков, архитектурные особенности, способ получения классификационных вероятностей приведено в главе 3.</w:t>
      </w:r>
    </w:p>
    <w:p w:rsidR="004C670F" w:rsidRPr="00FD57E4" w:rsidRDefault="004C670F" w:rsidP="009A30AE">
      <w:pPr>
        <w:pStyle w:val="a6"/>
        <w:ind w:firstLine="709"/>
        <w:rPr>
          <w:rFonts w:ascii="Times New Roman" w:hAnsi="Times New Roman" w:cs="Times New Roman"/>
          <w:sz w:val="28"/>
          <w:szCs w:val="28"/>
          <w:lang w:val="ru-RU"/>
        </w:rPr>
      </w:pPr>
      <w:r w:rsidRPr="00FD57E4">
        <w:rPr>
          <w:rFonts w:ascii="Times New Roman" w:hAnsi="Times New Roman" w:cs="Times New Roman"/>
          <w:sz w:val="28"/>
          <w:szCs w:val="28"/>
          <w:lang w:val="ru-RU"/>
        </w:rPr>
        <w:t xml:space="preserve">Сравнительные характеристики обоих подходов применительно к задаче классификации угроз даркнета </w:t>
      </w:r>
      <w:r w:rsidR="00C909DB">
        <w:rPr>
          <w:rFonts w:ascii="Times New Roman" w:hAnsi="Times New Roman" w:cs="Times New Roman"/>
          <w:sz w:val="28"/>
          <w:szCs w:val="28"/>
          <w:lang w:val="ru-RU"/>
        </w:rPr>
        <w:t>представлены</w:t>
      </w:r>
      <w:r w:rsidR="000C57C3">
        <w:rPr>
          <w:rFonts w:ascii="Times New Roman" w:hAnsi="Times New Roman" w:cs="Times New Roman"/>
          <w:sz w:val="28"/>
          <w:szCs w:val="28"/>
          <w:lang w:val="ru-RU"/>
        </w:rPr>
        <w:t xml:space="preserve"> в таблице 5</w:t>
      </w:r>
      <w:r w:rsidRPr="00FD57E4">
        <w:rPr>
          <w:rFonts w:ascii="Times New Roman" w:hAnsi="Times New Roman" w:cs="Times New Roman"/>
          <w:sz w:val="28"/>
          <w:szCs w:val="28"/>
          <w:lang w:val="ru-RU"/>
        </w:rPr>
        <w:t>.</w:t>
      </w:r>
    </w:p>
    <w:p w:rsidR="004C670F" w:rsidRPr="00FD57E4" w:rsidRDefault="004C670F" w:rsidP="004C670F">
      <w:pPr>
        <w:pStyle w:val="a6"/>
        <w:ind w:firstLine="709"/>
        <w:rPr>
          <w:rFonts w:ascii="Times New Roman" w:hAnsi="Times New Roman" w:cs="Times New Roman"/>
          <w:sz w:val="28"/>
          <w:szCs w:val="28"/>
          <w:lang w:val="ru-RU"/>
        </w:rPr>
      </w:pPr>
    </w:p>
    <w:p w:rsidR="004C670F" w:rsidRDefault="004C670F" w:rsidP="00057730">
      <w:pPr>
        <w:pStyle w:val="a6"/>
        <w:rPr>
          <w:rFonts w:ascii="Times New Roman" w:hAnsi="Times New Roman" w:cs="Times New Roman"/>
          <w:sz w:val="28"/>
          <w:szCs w:val="28"/>
          <w:lang w:val="ru-RU"/>
        </w:rPr>
      </w:pPr>
      <w:r w:rsidRPr="00FD57E4">
        <w:rPr>
          <w:rFonts w:ascii="Times New Roman" w:hAnsi="Times New Roman" w:cs="Times New Roman"/>
          <w:sz w:val="28"/>
          <w:szCs w:val="28"/>
          <w:lang w:val="ru-RU"/>
        </w:rPr>
        <w:t>Таблица 5 – Сравнительный анализ статистического и семантического подходов к классификации текстов</w:t>
      </w:r>
    </w:p>
    <w:p w:rsidR="00057730" w:rsidRPr="009A30AE" w:rsidRDefault="00057730" w:rsidP="00057730">
      <w:pPr>
        <w:pStyle w:val="a6"/>
        <w:rPr>
          <w:rFonts w:ascii="Times New Roman" w:hAnsi="Times New Roman" w:cs="Times New Roman"/>
          <w:sz w:val="16"/>
          <w:szCs w:val="16"/>
          <w:lang w:val="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3260"/>
        <w:gridCol w:w="3118"/>
        <w:gridCol w:w="3190"/>
      </w:tblGrid>
      <w:tr w:rsidR="004C670F" w:rsidRPr="00FB59B6" w:rsidTr="009A30AE">
        <w:trPr>
          <w:trHeight w:val="53"/>
          <w:jc w:val="center"/>
        </w:trPr>
        <w:tc>
          <w:tcPr>
            <w:tcW w:w="3260" w:type="dxa"/>
            <w:shd w:val="clear" w:color="auto" w:fill="FFFFFF" w:themeFill="background1"/>
          </w:tcPr>
          <w:p w:rsidR="004C670F" w:rsidRPr="00FB59B6" w:rsidRDefault="004C670F" w:rsidP="00057730">
            <w:pPr>
              <w:pStyle w:val="a6"/>
              <w:jc w:val="center"/>
              <w:rPr>
                <w:rFonts w:ascii="Times New Roman" w:hAnsi="Times New Roman" w:cs="Times New Roman"/>
                <w:sz w:val="24"/>
                <w:szCs w:val="24"/>
              </w:rPr>
            </w:pPr>
            <w:r w:rsidRPr="00FB59B6">
              <w:rPr>
                <w:rFonts w:ascii="Times New Roman" w:hAnsi="Times New Roman" w:cs="Times New Roman"/>
                <w:sz w:val="24"/>
                <w:szCs w:val="24"/>
              </w:rPr>
              <w:t>Характеристика</w:t>
            </w:r>
          </w:p>
        </w:tc>
        <w:tc>
          <w:tcPr>
            <w:tcW w:w="3118" w:type="dxa"/>
            <w:shd w:val="clear" w:color="auto" w:fill="FFFFFF" w:themeFill="background1"/>
          </w:tcPr>
          <w:p w:rsidR="004C670F" w:rsidRPr="00FB59B6" w:rsidRDefault="004C670F" w:rsidP="00057730">
            <w:pPr>
              <w:pStyle w:val="a6"/>
              <w:jc w:val="center"/>
              <w:rPr>
                <w:rFonts w:ascii="Times New Roman" w:hAnsi="Times New Roman" w:cs="Times New Roman"/>
                <w:sz w:val="24"/>
                <w:szCs w:val="24"/>
              </w:rPr>
            </w:pPr>
            <w:r w:rsidRPr="00FB59B6">
              <w:rPr>
                <w:rFonts w:ascii="Times New Roman" w:hAnsi="Times New Roman" w:cs="Times New Roman"/>
                <w:sz w:val="24"/>
                <w:szCs w:val="24"/>
              </w:rPr>
              <w:t>TF-IDF + LR</w:t>
            </w:r>
          </w:p>
        </w:tc>
        <w:tc>
          <w:tcPr>
            <w:tcW w:w="3190" w:type="dxa"/>
            <w:shd w:val="clear" w:color="auto" w:fill="FFFFFF" w:themeFill="background1"/>
          </w:tcPr>
          <w:p w:rsidR="004C670F" w:rsidRPr="00FB59B6" w:rsidRDefault="004C670F" w:rsidP="00057730">
            <w:pPr>
              <w:pStyle w:val="a6"/>
              <w:jc w:val="center"/>
              <w:rPr>
                <w:rFonts w:ascii="Times New Roman" w:hAnsi="Times New Roman" w:cs="Times New Roman"/>
                <w:sz w:val="24"/>
                <w:szCs w:val="24"/>
              </w:rPr>
            </w:pPr>
            <w:r w:rsidRPr="00FB59B6">
              <w:rPr>
                <w:rFonts w:ascii="Times New Roman" w:hAnsi="Times New Roman" w:cs="Times New Roman"/>
                <w:sz w:val="24"/>
                <w:szCs w:val="24"/>
              </w:rPr>
              <w:t>Multilingual BERT</w:t>
            </w:r>
          </w:p>
        </w:tc>
      </w:tr>
      <w:tr w:rsidR="004C670F" w:rsidRPr="00057730" w:rsidTr="009A30AE">
        <w:trPr>
          <w:trHeight w:val="53"/>
          <w:jc w:val="center"/>
        </w:trPr>
        <w:tc>
          <w:tcPr>
            <w:tcW w:w="3260" w:type="dxa"/>
            <w:shd w:val="clear" w:color="auto" w:fill="FFFFFF" w:themeFill="background1"/>
          </w:tcPr>
          <w:p w:rsidR="004C670F" w:rsidRPr="00057730" w:rsidRDefault="004C670F" w:rsidP="009A30AE">
            <w:pPr>
              <w:pStyle w:val="a6"/>
              <w:jc w:val="left"/>
              <w:rPr>
                <w:rFonts w:ascii="Times New Roman" w:hAnsi="Times New Roman" w:cs="Times New Roman"/>
                <w:sz w:val="24"/>
                <w:szCs w:val="24"/>
              </w:rPr>
            </w:pPr>
            <w:r w:rsidRPr="00057730">
              <w:rPr>
                <w:rFonts w:ascii="Times New Roman" w:hAnsi="Times New Roman" w:cs="Times New Roman"/>
                <w:sz w:val="24"/>
                <w:szCs w:val="24"/>
              </w:rPr>
              <w:t>Тип представления</w:t>
            </w:r>
          </w:p>
        </w:tc>
        <w:tc>
          <w:tcPr>
            <w:tcW w:w="3118" w:type="dxa"/>
            <w:shd w:val="clear" w:color="auto" w:fill="FFFFFF" w:themeFill="background1"/>
          </w:tcPr>
          <w:p w:rsidR="004C670F" w:rsidRPr="00057730" w:rsidRDefault="004C670F" w:rsidP="00057730">
            <w:pPr>
              <w:pStyle w:val="a6"/>
              <w:jc w:val="center"/>
              <w:rPr>
                <w:rFonts w:ascii="Times New Roman" w:hAnsi="Times New Roman" w:cs="Times New Roman"/>
                <w:sz w:val="24"/>
                <w:szCs w:val="24"/>
              </w:rPr>
            </w:pPr>
            <w:r w:rsidRPr="00057730">
              <w:rPr>
                <w:rFonts w:ascii="Times New Roman" w:hAnsi="Times New Roman" w:cs="Times New Roman"/>
                <w:sz w:val="24"/>
                <w:szCs w:val="24"/>
              </w:rPr>
              <w:t>Статистическое (частоты)</w:t>
            </w:r>
          </w:p>
        </w:tc>
        <w:tc>
          <w:tcPr>
            <w:tcW w:w="3190" w:type="dxa"/>
            <w:shd w:val="clear" w:color="auto" w:fill="FFFFFF" w:themeFill="background1"/>
          </w:tcPr>
          <w:p w:rsidR="004C670F" w:rsidRPr="00057730" w:rsidRDefault="004C670F" w:rsidP="009A30AE">
            <w:pPr>
              <w:pStyle w:val="a6"/>
              <w:ind w:left="-68" w:right="-80"/>
              <w:jc w:val="center"/>
              <w:rPr>
                <w:rFonts w:ascii="Times New Roman" w:hAnsi="Times New Roman" w:cs="Times New Roman"/>
                <w:sz w:val="24"/>
                <w:szCs w:val="24"/>
              </w:rPr>
            </w:pPr>
            <w:r w:rsidRPr="00057730">
              <w:rPr>
                <w:rFonts w:ascii="Times New Roman" w:hAnsi="Times New Roman" w:cs="Times New Roman"/>
                <w:sz w:val="24"/>
                <w:szCs w:val="24"/>
              </w:rPr>
              <w:t>Семантическое (контекст)</w:t>
            </w:r>
          </w:p>
        </w:tc>
      </w:tr>
      <w:tr w:rsidR="004C670F" w:rsidRPr="00057730" w:rsidTr="009A30AE">
        <w:trPr>
          <w:trHeight w:val="53"/>
          <w:jc w:val="center"/>
        </w:trPr>
        <w:tc>
          <w:tcPr>
            <w:tcW w:w="3260" w:type="dxa"/>
            <w:shd w:val="clear" w:color="auto" w:fill="FFFFFF" w:themeFill="background1"/>
          </w:tcPr>
          <w:p w:rsidR="004C670F" w:rsidRPr="00057730" w:rsidRDefault="004C670F" w:rsidP="009A30AE">
            <w:pPr>
              <w:pStyle w:val="a6"/>
              <w:jc w:val="left"/>
              <w:rPr>
                <w:rFonts w:ascii="Times New Roman" w:hAnsi="Times New Roman" w:cs="Times New Roman"/>
                <w:sz w:val="24"/>
                <w:szCs w:val="24"/>
              </w:rPr>
            </w:pPr>
            <w:r w:rsidRPr="00057730">
              <w:rPr>
                <w:rFonts w:ascii="Times New Roman" w:hAnsi="Times New Roman" w:cs="Times New Roman"/>
                <w:sz w:val="24"/>
                <w:szCs w:val="24"/>
              </w:rPr>
              <w:t>Уч</w:t>
            </w:r>
            <w:r w:rsidR="00DC08AD">
              <w:rPr>
                <w:rFonts w:ascii="Times New Roman" w:hAnsi="Times New Roman" w:cs="Times New Roman"/>
                <w:sz w:val="24"/>
                <w:szCs w:val="24"/>
              </w:rPr>
              <w:t>е</w:t>
            </w:r>
            <w:r w:rsidRPr="00057730">
              <w:rPr>
                <w:rFonts w:ascii="Times New Roman" w:hAnsi="Times New Roman" w:cs="Times New Roman"/>
                <w:sz w:val="24"/>
                <w:szCs w:val="24"/>
              </w:rPr>
              <w:t>т контекста</w:t>
            </w:r>
          </w:p>
        </w:tc>
        <w:tc>
          <w:tcPr>
            <w:tcW w:w="3118" w:type="dxa"/>
            <w:shd w:val="clear" w:color="auto" w:fill="FFFFFF" w:themeFill="background1"/>
          </w:tcPr>
          <w:p w:rsidR="004C670F" w:rsidRPr="00057730" w:rsidRDefault="004C670F" w:rsidP="00057730">
            <w:pPr>
              <w:pStyle w:val="a6"/>
              <w:jc w:val="center"/>
              <w:rPr>
                <w:rFonts w:ascii="Times New Roman" w:hAnsi="Times New Roman" w:cs="Times New Roman"/>
                <w:sz w:val="24"/>
                <w:szCs w:val="24"/>
              </w:rPr>
            </w:pPr>
            <w:r w:rsidRPr="00057730">
              <w:rPr>
                <w:rFonts w:ascii="Times New Roman" w:hAnsi="Times New Roman" w:cs="Times New Roman"/>
                <w:sz w:val="24"/>
                <w:szCs w:val="24"/>
              </w:rPr>
              <w:t>Нет</w:t>
            </w:r>
          </w:p>
        </w:tc>
        <w:tc>
          <w:tcPr>
            <w:tcW w:w="3190" w:type="dxa"/>
            <w:shd w:val="clear" w:color="auto" w:fill="FFFFFF" w:themeFill="background1"/>
          </w:tcPr>
          <w:p w:rsidR="004C670F" w:rsidRPr="00057730" w:rsidRDefault="004C670F" w:rsidP="009A30AE">
            <w:pPr>
              <w:pStyle w:val="a6"/>
              <w:ind w:left="-68" w:right="-80"/>
              <w:jc w:val="center"/>
              <w:rPr>
                <w:rFonts w:ascii="Times New Roman" w:hAnsi="Times New Roman" w:cs="Times New Roman"/>
                <w:sz w:val="24"/>
                <w:szCs w:val="24"/>
              </w:rPr>
            </w:pPr>
            <w:r w:rsidRPr="00057730">
              <w:rPr>
                <w:rFonts w:ascii="Times New Roman" w:hAnsi="Times New Roman" w:cs="Times New Roman"/>
                <w:sz w:val="24"/>
                <w:szCs w:val="24"/>
              </w:rPr>
              <w:t>Да (self-attention)</w:t>
            </w:r>
          </w:p>
        </w:tc>
      </w:tr>
      <w:tr w:rsidR="004C670F" w:rsidRPr="00057730" w:rsidTr="009A30AE">
        <w:trPr>
          <w:trHeight w:val="53"/>
          <w:jc w:val="center"/>
        </w:trPr>
        <w:tc>
          <w:tcPr>
            <w:tcW w:w="3260" w:type="dxa"/>
            <w:shd w:val="clear" w:color="auto" w:fill="FFFFFF" w:themeFill="background1"/>
          </w:tcPr>
          <w:p w:rsidR="004C670F" w:rsidRPr="00057730" w:rsidRDefault="004C670F" w:rsidP="009A30AE">
            <w:pPr>
              <w:pStyle w:val="a6"/>
              <w:jc w:val="left"/>
              <w:rPr>
                <w:rFonts w:ascii="Times New Roman" w:hAnsi="Times New Roman" w:cs="Times New Roman"/>
                <w:sz w:val="24"/>
                <w:szCs w:val="24"/>
              </w:rPr>
            </w:pPr>
            <w:r w:rsidRPr="00057730">
              <w:rPr>
                <w:rFonts w:ascii="Times New Roman" w:hAnsi="Times New Roman" w:cs="Times New Roman"/>
                <w:sz w:val="24"/>
                <w:szCs w:val="24"/>
              </w:rPr>
              <w:t>Работа со сленгом</w:t>
            </w:r>
          </w:p>
        </w:tc>
        <w:tc>
          <w:tcPr>
            <w:tcW w:w="3118" w:type="dxa"/>
            <w:shd w:val="clear" w:color="auto" w:fill="FFFFFF" w:themeFill="background1"/>
          </w:tcPr>
          <w:p w:rsidR="004C670F" w:rsidRPr="00057730" w:rsidRDefault="004C670F" w:rsidP="00057730">
            <w:pPr>
              <w:pStyle w:val="a6"/>
              <w:jc w:val="center"/>
              <w:rPr>
                <w:rFonts w:ascii="Times New Roman" w:hAnsi="Times New Roman" w:cs="Times New Roman"/>
                <w:sz w:val="24"/>
                <w:szCs w:val="24"/>
              </w:rPr>
            </w:pPr>
            <w:r w:rsidRPr="00057730">
              <w:rPr>
                <w:rFonts w:ascii="Times New Roman" w:hAnsi="Times New Roman" w:cs="Times New Roman"/>
                <w:sz w:val="24"/>
                <w:szCs w:val="24"/>
              </w:rPr>
              <w:t>Частично (биграммы)</w:t>
            </w:r>
          </w:p>
        </w:tc>
        <w:tc>
          <w:tcPr>
            <w:tcW w:w="3190" w:type="dxa"/>
            <w:shd w:val="clear" w:color="auto" w:fill="FFFFFF" w:themeFill="background1"/>
          </w:tcPr>
          <w:p w:rsidR="004C670F" w:rsidRPr="00057730" w:rsidRDefault="004C670F" w:rsidP="009A30AE">
            <w:pPr>
              <w:pStyle w:val="a6"/>
              <w:ind w:left="-68" w:right="-80"/>
              <w:jc w:val="center"/>
              <w:rPr>
                <w:rFonts w:ascii="Times New Roman" w:hAnsi="Times New Roman" w:cs="Times New Roman"/>
                <w:sz w:val="24"/>
                <w:szCs w:val="24"/>
              </w:rPr>
            </w:pPr>
            <w:r w:rsidRPr="00057730">
              <w:rPr>
                <w:rFonts w:ascii="Times New Roman" w:hAnsi="Times New Roman" w:cs="Times New Roman"/>
                <w:sz w:val="24"/>
                <w:szCs w:val="24"/>
              </w:rPr>
              <w:t>Хорошо (WordPiece)</w:t>
            </w:r>
          </w:p>
        </w:tc>
      </w:tr>
      <w:tr w:rsidR="004C670F" w:rsidRPr="00057730" w:rsidTr="009A30AE">
        <w:trPr>
          <w:trHeight w:val="53"/>
          <w:jc w:val="center"/>
        </w:trPr>
        <w:tc>
          <w:tcPr>
            <w:tcW w:w="3260" w:type="dxa"/>
            <w:shd w:val="clear" w:color="auto" w:fill="FFFFFF" w:themeFill="background1"/>
          </w:tcPr>
          <w:p w:rsidR="004C670F" w:rsidRPr="00057730" w:rsidRDefault="004C670F" w:rsidP="009A30AE">
            <w:pPr>
              <w:pStyle w:val="a6"/>
              <w:jc w:val="left"/>
              <w:rPr>
                <w:rFonts w:ascii="Times New Roman" w:hAnsi="Times New Roman" w:cs="Times New Roman"/>
                <w:sz w:val="24"/>
                <w:szCs w:val="24"/>
              </w:rPr>
            </w:pPr>
            <w:r w:rsidRPr="00057730">
              <w:rPr>
                <w:rFonts w:ascii="Times New Roman" w:hAnsi="Times New Roman" w:cs="Times New Roman"/>
                <w:sz w:val="24"/>
                <w:szCs w:val="24"/>
              </w:rPr>
              <w:t>Мультиязычность</w:t>
            </w:r>
          </w:p>
        </w:tc>
        <w:tc>
          <w:tcPr>
            <w:tcW w:w="3118" w:type="dxa"/>
            <w:shd w:val="clear" w:color="auto" w:fill="FFFFFF" w:themeFill="background1"/>
          </w:tcPr>
          <w:p w:rsidR="004C670F" w:rsidRPr="00057730" w:rsidRDefault="004C670F" w:rsidP="00057730">
            <w:pPr>
              <w:pStyle w:val="a6"/>
              <w:jc w:val="center"/>
              <w:rPr>
                <w:rFonts w:ascii="Times New Roman" w:hAnsi="Times New Roman" w:cs="Times New Roman"/>
                <w:sz w:val="24"/>
                <w:szCs w:val="24"/>
              </w:rPr>
            </w:pPr>
            <w:r w:rsidRPr="00057730">
              <w:rPr>
                <w:rFonts w:ascii="Times New Roman" w:hAnsi="Times New Roman" w:cs="Times New Roman"/>
                <w:sz w:val="24"/>
                <w:szCs w:val="24"/>
              </w:rPr>
              <w:t>Требует отдельных моделей</w:t>
            </w:r>
          </w:p>
        </w:tc>
        <w:tc>
          <w:tcPr>
            <w:tcW w:w="3190" w:type="dxa"/>
            <w:shd w:val="clear" w:color="auto" w:fill="FFFFFF" w:themeFill="background1"/>
          </w:tcPr>
          <w:p w:rsidR="004C670F" w:rsidRPr="00057730" w:rsidRDefault="004C670F" w:rsidP="009A30AE">
            <w:pPr>
              <w:pStyle w:val="a6"/>
              <w:ind w:left="-68" w:right="-80"/>
              <w:jc w:val="center"/>
              <w:rPr>
                <w:rFonts w:ascii="Times New Roman" w:hAnsi="Times New Roman" w:cs="Times New Roman"/>
                <w:sz w:val="24"/>
                <w:szCs w:val="24"/>
              </w:rPr>
            </w:pPr>
            <w:r w:rsidRPr="00057730">
              <w:rPr>
                <w:rFonts w:ascii="Times New Roman" w:hAnsi="Times New Roman" w:cs="Times New Roman"/>
                <w:sz w:val="24"/>
                <w:szCs w:val="24"/>
              </w:rPr>
              <w:t>Встроена (104 языка)</w:t>
            </w:r>
          </w:p>
        </w:tc>
      </w:tr>
      <w:tr w:rsidR="004C670F" w:rsidRPr="00057730" w:rsidTr="009A30AE">
        <w:trPr>
          <w:trHeight w:val="53"/>
          <w:jc w:val="center"/>
        </w:trPr>
        <w:tc>
          <w:tcPr>
            <w:tcW w:w="3260" w:type="dxa"/>
            <w:shd w:val="clear" w:color="auto" w:fill="FFFFFF" w:themeFill="background1"/>
          </w:tcPr>
          <w:p w:rsidR="004C670F" w:rsidRPr="00057730" w:rsidRDefault="004C670F" w:rsidP="009A30AE">
            <w:pPr>
              <w:pStyle w:val="a6"/>
              <w:jc w:val="left"/>
              <w:rPr>
                <w:rFonts w:ascii="Times New Roman" w:hAnsi="Times New Roman" w:cs="Times New Roman"/>
                <w:sz w:val="24"/>
                <w:szCs w:val="24"/>
              </w:rPr>
            </w:pPr>
            <w:r w:rsidRPr="00057730">
              <w:rPr>
                <w:rFonts w:ascii="Times New Roman" w:hAnsi="Times New Roman" w:cs="Times New Roman"/>
                <w:sz w:val="24"/>
                <w:szCs w:val="24"/>
              </w:rPr>
              <w:t>Скорость инференса</w:t>
            </w:r>
          </w:p>
        </w:tc>
        <w:tc>
          <w:tcPr>
            <w:tcW w:w="3118" w:type="dxa"/>
            <w:shd w:val="clear" w:color="auto" w:fill="FFFFFF" w:themeFill="background1"/>
          </w:tcPr>
          <w:p w:rsidR="004C670F" w:rsidRPr="00057730" w:rsidRDefault="004C670F" w:rsidP="00057730">
            <w:pPr>
              <w:pStyle w:val="a6"/>
              <w:jc w:val="center"/>
              <w:rPr>
                <w:rFonts w:ascii="Times New Roman" w:hAnsi="Times New Roman" w:cs="Times New Roman"/>
                <w:sz w:val="24"/>
                <w:szCs w:val="24"/>
              </w:rPr>
            </w:pPr>
            <w:r w:rsidRPr="00057730">
              <w:rPr>
                <w:rFonts w:ascii="Times New Roman" w:hAnsi="Times New Roman" w:cs="Times New Roman"/>
                <w:sz w:val="24"/>
                <w:szCs w:val="24"/>
              </w:rPr>
              <w:t>&lt; 1 мс</w:t>
            </w:r>
          </w:p>
        </w:tc>
        <w:tc>
          <w:tcPr>
            <w:tcW w:w="3190" w:type="dxa"/>
            <w:shd w:val="clear" w:color="auto" w:fill="FFFFFF" w:themeFill="background1"/>
          </w:tcPr>
          <w:p w:rsidR="004C670F" w:rsidRPr="00057730" w:rsidRDefault="004C670F" w:rsidP="009A30AE">
            <w:pPr>
              <w:pStyle w:val="a6"/>
              <w:ind w:left="-68" w:right="-80"/>
              <w:jc w:val="center"/>
              <w:rPr>
                <w:rFonts w:ascii="Times New Roman" w:hAnsi="Times New Roman" w:cs="Times New Roman"/>
                <w:sz w:val="24"/>
                <w:szCs w:val="24"/>
              </w:rPr>
            </w:pPr>
            <w:r w:rsidRPr="00057730">
              <w:rPr>
                <w:rFonts w:ascii="Times New Roman" w:hAnsi="Times New Roman" w:cs="Times New Roman"/>
                <w:sz w:val="24"/>
                <w:szCs w:val="24"/>
              </w:rPr>
              <w:t>187 мс (CPU)</w:t>
            </w:r>
          </w:p>
        </w:tc>
      </w:tr>
      <w:tr w:rsidR="004C670F" w:rsidRPr="00057730" w:rsidTr="009A30AE">
        <w:trPr>
          <w:trHeight w:val="53"/>
          <w:jc w:val="center"/>
        </w:trPr>
        <w:tc>
          <w:tcPr>
            <w:tcW w:w="3260" w:type="dxa"/>
            <w:shd w:val="clear" w:color="auto" w:fill="FFFFFF" w:themeFill="background1"/>
          </w:tcPr>
          <w:p w:rsidR="004C670F" w:rsidRPr="00057730" w:rsidRDefault="004C670F" w:rsidP="009A30AE">
            <w:pPr>
              <w:pStyle w:val="a6"/>
              <w:jc w:val="left"/>
              <w:rPr>
                <w:rFonts w:ascii="Times New Roman" w:hAnsi="Times New Roman" w:cs="Times New Roman"/>
                <w:sz w:val="24"/>
                <w:szCs w:val="24"/>
              </w:rPr>
            </w:pPr>
            <w:r w:rsidRPr="00057730">
              <w:rPr>
                <w:rFonts w:ascii="Times New Roman" w:hAnsi="Times New Roman" w:cs="Times New Roman"/>
                <w:sz w:val="24"/>
                <w:szCs w:val="24"/>
              </w:rPr>
              <w:t>Оценка неопредел</w:t>
            </w:r>
            <w:r w:rsidR="00DC08AD">
              <w:rPr>
                <w:rFonts w:ascii="Times New Roman" w:hAnsi="Times New Roman" w:cs="Times New Roman"/>
                <w:sz w:val="24"/>
                <w:szCs w:val="24"/>
              </w:rPr>
              <w:t>е</w:t>
            </w:r>
            <w:r w:rsidRPr="00057730">
              <w:rPr>
                <w:rFonts w:ascii="Times New Roman" w:hAnsi="Times New Roman" w:cs="Times New Roman"/>
                <w:sz w:val="24"/>
                <w:szCs w:val="24"/>
              </w:rPr>
              <w:t>нности</w:t>
            </w:r>
          </w:p>
        </w:tc>
        <w:tc>
          <w:tcPr>
            <w:tcW w:w="3118" w:type="dxa"/>
            <w:shd w:val="clear" w:color="auto" w:fill="FFFFFF" w:themeFill="background1"/>
          </w:tcPr>
          <w:p w:rsidR="004C670F" w:rsidRPr="00057730" w:rsidRDefault="004C670F" w:rsidP="00057730">
            <w:pPr>
              <w:pStyle w:val="a6"/>
              <w:jc w:val="center"/>
              <w:rPr>
                <w:rFonts w:ascii="Times New Roman" w:hAnsi="Times New Roman" w:cs="Times New Roman"/>
                <w:sz w:val="24"/>
                <w:szCs w:val="24"/>
              </w:rPr>
            </w:pPr>
            <w:r w:rsidRPr="00057730">
              <w:rPr>
                <w:rFonts w:ascii="Times New Roman" w:hAnsi="Times New Roman" w:cs="Times New Roman"/>
                <w:sz w:val="24"/>
                <w:szCs w:val="24"/>
              </w:rPr>
              <w:t>Через энтропию выхода</w:t>
            </w:r>
          </w:p>
        </w:tc>
        <w:tc>
          <w:tcPr>
            <w:tcW w:w="3190" w:type="dxa"/>
            <w:shd w:val="clear" w:color="auto" w:fill="FFFFFF" w:themeFill="background1"/>
          </w:tcPr>
          <w:p w:rsidR="004C670F" w:rsidRPr="00057730" w:rsidRDefault="004C670F" w:rsidP="009A30AE">
            <w:pPr>
              <w:pStyle w:val="a6"/>
              <w:ind w:left="-68" w:right="-80"/>
              <w:jc w:val="center"/>
              <w:rPr>
                <w:rFonts w:ascii="Times New Roman" w:hAnsi="Times New Roman" w:cs="Times New Roman"/>
                <w:sz w:val="24"/>
                <w:szCs w:val="24"/>
              </w:rPr>
            </w:pPr>
            <w:r w:rsidRPr="00057730">
              <w:rPr>
                <w:rFonts w:ascii="Times New Roman" w:hAnsi="Times New Roman" w:cs="Times New Roman"/>
                <w:sz w:val="24"/>
                <w:szCs w:val="24"/>
              </w:rPr>
              <w:t>Через энтропию выхода</w:t>
            </w:r>
          </w:p>
        </w:tc>
      </w:tr>
      <w:tr w:rsidR="004C670F" w:rsidRPr="00057730" w:rsidTr="009A30AE">
        <w:trPr>
          <w:trHeight w:val="53"/>
          <w:jc w:val="center"/>
        </w:trPr>
        <w:tc>
          <w:tcPr>
            <w:tcW w:w="3260" w:type="dxa"/>
            <w:shd w:val="clear" w:color="auto" w:fill="FFFFFF" w:themeFill="background1"/>
          </w:tcPr>
          <w:p w:rsidR="004C670F" w:rsidRPr="00057730" w:rsidRDefault="004C670F" w:rsidP="009A30AE">
            <w:pPr>
              <w:pStyle w:val="a6"/>
              <w:jc w:val="left"/>
              <w:rPr>
                <w:rFonts w:ascii="Times New Roman" w:hAnsi="Times New Roman" w:cs="Times New Roman"/>
                <w:sz w:val="24"/>
                <w:szCs w:val="24"/>
              </w:rPr>
            </w:pPr>
            <w:r w:rsidRPr="00057730">
              <w:rPr>
                <w:rFonts w:ascii="Times New Roman" w:hAnsi="Times New Roman" w:cs="Times New Roman"/>
                <w:sz w:val="24"/>
                <w:szCs w:val="24"/>
              </w:rPr>
              <w:t>Склонность к OOD-ошибкам</w:t>
            </w:r>
          </w:p>
        </w:tc>
        <w:tc>
          <w:tcPr>
            <w:tcW w:w="3118" w:type="dxa"/>
            <w:shd w:val="clear" w:color="auto" w:fill="FFFFFF" w:themeFill="background1"/>
          </w:tcPr>
          <w:p w:rsidR="004C670F" w:rsidRPr="00057730" w:rsidRDefault="004C670F" w:rsidP="00057730">
            <w:pPr>
              <w:pStyle w:val="a6"/>
              <w:jc w:val="center"/>
              <w:rPr>
                <w:rFonts w:ascii="Times New Roman" w:hAnsi="Times New Roman" w:cs="Times New Roman"/>
                <w:sz w:val="24"/>
                <w:szCs w:val="24"/>
              </w:rPr>
            </w:pPr>
            <w:r w:rsidRPr="00057730">
              <w:rPr>
                <w:rFonts w:ascii="Times New Roman" w:hAnsi="Times New Roman" w:cs="Times New Roman"/>
                <w:sz w:val="24"/>
                <w:szCs w:val="24"/>
              </w:rPr>
              <w:t>Умеренная</w:t>
            </w:r>
          </w:p>
        </w:tc>
        <w:tc>
          <w:tcPr>
            <w:tcW w:w="3190" w:type="dxa"/>
            <w:shd w:val="clear" w:color="auto" w:fill="FFFFFF" w:themeFill="background1"/>
          </w:tcPr>
          <w:p w:rsidR="004C670F" w:rsidRPr="00057730" w:rsidRDefault="004C670F" w:rsidP="009A30AE">
            <w:pPr>
              <w:pStyle w:val="a6"/>
              <w:ind w:left="-68" w:right="-80"/>
              <w:jc w:val="center"/>
              <w:rPr>
                <w:rFonts w:ascii="Times New Roman" w:hAnsi="Times New Roman" w:cs="Times New Roman"/>
                <w:sz w:val="24"/>
                <w:szCs w:val="24"/>
              </w:rPr>
            </w:pPr>
            <w:r w:rsidRPr="00057730">
              <w:rPr>
                <w:rFonts w:ascii="Times New Roman" w:hAnsi="Times New Roman" w:cs="Times New Roman"/>
                <w:sz w:val="24"/>
                <w:szCs w:val="24"/>
              </w:rPr>
              <w:t>Высокая (уверенные ошибки)</w:t>
            </w:r>
          </w:p>
        </w:tc>
      </w:tr>
      <w:tr w:rsidR="004C670F" w:rsidRPr="00057730" w:rsidTr="009A30AE">
        <w:trPr>
          <w:jc w:val="center"/>
        </w:trPr>
        <w:tc>
          <w:tcPr>
            <w:tcW w:w="3260" w:type="dxa"/>
            <w:shd w:val="clear" w:color="auto" w:fill="FFFFFF" w:themeFill="background1"/>
          </w:tcPr>
          <w:p w:rsidR="004C670F" w:rsidRPr="00057730" w:rsidRDefault="004C670F" w:rsidP="009A30AE">
            <w:pPr>
              <w:pStyle w:val="a6"/>
              <w:jc w:val="left"/>
              <w:rPr>
                <w:rFonts w:ascii="Times New Roman" w:hAnsi="Times New Roman" w:cs="Times New Roman"/>
                <w:sz w:val="24"/>
                <w:szCs w:val="24"/>
              </w:rPr>
            </w:pPr>
            <w:r w:rsidRPr="00057730">
              <w:rPr>
                <w:rFonts w:ascii="Times New Roman" w:hAnsi="Times New Roman" w:cs="Times New Roman"/>
                <w:sz w:val="24"/>
                <w:szCs w:val="24"/>
              </w:rPr>
              <w:t>Интерпретируемость</w:t>
            </w:r>
          </w:p>
        </w:tc>
        <w:tc>
          <w:tcPr>
            <w:tcW w:w="3118" w:type="dxa"/>
            <w:shd w:val="clear" w:color="auto" w:fill="FFFFFF" w:themeFill="background1"/>
          </w:tcPr>
          <w:p w:rsidR="004C670F" w:rsidRPr="00057730" w:rsidRDefault="004C670F" w:rsidP="00057730">
            <w:pPr>
              <w:pStyle w:val="a6"/>
              <w:jc w:val="center"/>
              <w:rPr>
                <w:rFonts w:ascii="Times New Roman" w:hAnsi="Times New Roman" w:cs="Times New Roman"/>
                <w:sz w:val="24"/>
                <w:szCs w:val="24"/>
              </w:rPr>
            </w:pPr>
            <w:r w:rsidRPr="00057730">
              <w:rPr>
                <w:rFonts w:ascii="Times New Roman" w:hAnsi="Times New Roman" w:cs="Times New Roman"/>
                <w:sz w:val="24"/>
                <w:szCs w:val="24"/>
              </w:rPr>
              <w:t>Высокая (веса признаков)</w:t>
            </w:r>
          </w:p>
        </w:tc>
        <w:tc>
          <w:tcPr>
            <w:tcW w:w="3190" w:type="dxa"/>
            <w:shd w:val="clear" w:color="auto" w:fill="FFFFFF" w:themeFill="background1"/>
          </w:tcPr>
          <w:p w:rsidR="004C670F" w:rsidRPr="00057730" w:rsidRDefault="004C670F" w:rsidP="00057730">
            <w:pPr>
              <w:pStyle w:val="a6"/>
              <w:jc w:val="center"/>
              <w:rPr>
                <w:rFonts w:ascii="Times New Roman" w:hAnsi="Times New Roman" w:cs="Times New Roman"/>
                <w:sz w:val="24"/>
                <w:szCs w:val="24"/>
              </w:rPr>
            </w:pPr>
            <w:r w:rsidRPr="00057730">
              <w:rPr>
                <w:rFonts w:ascii="Times New Roman" w:hAnsi="Times New Roman" w:cs="Times New Roman"/>
                <w:sz w:val="24"/>
                <w:szCs w:val="24"/>
              </w:rPr>
              <w:t>Низкая (ч</w:t>
            </w:r>
            <w:r w:rsidR="00DC08AD">
              <w:rPr>
                <w:rFonts w:ascii="Times New Roman" w:hAnsi="Times New Roman" w:cs="Times New Roman"/>
                <w:sz w:val="24"/>
                <w:szCs w:val="24"/>
              </w:rPr>
              <w:t>е</w:t>
            </w:r>
            <w:r w:rsidRPr="00057730">
              <w:rPr>
                <w:rFonts w:ascii="Times New Roman" w:hAnsi="Times New Roman" w:cs="Times New Roman"/>
                <w:sz w:val="24"/>
                <w:szCs w:val="24"/>
              </w:rPr>
              <w:t>рный ящик)</w:t>
            </w:r>
          </w:p>
        </w:tc>
      </w:tr>
    </w:tbl>
    <w:p w:rsidR="009A30AE" w:rsidRDefault="009A30AE" w:rsidP="004C670F">
      <w:pPr>
        <w:pStyle w:val="a6"/>
        <w:ind w:firstLine="709"/>
        <w:rPr>
          <w:rFonts w:ascii="Times New Roman" w:hAnsi="Times New Roman" w:cs="Times New Roman"/>
          <w:sz w:val="28"/>
          <w:szCs w:val="28"/>
          <w:lang w:val="ru-RU"/>
        </w:rPr>
      </w:pPr>
    </w:p>
    <w:p w:rsidR="004C670F" w:rsidRPr="00FD57E4" w:rsidRDefault="004C670F" w:rsidP="004C670F">
      <w:pPr>
        <w:pStyle w:val="a6"/>
        <w:ind w:firstLine="709"/>
        <w:rPr>
          <w:rFonts w:ascii="Times New Roman" w:hAnsi="Times New Roman" w:cs="Times New Roman"/>
          <w:sz w:val="28"/>
          <w:szCs w:val="28"/>
          <w:lang w:val="ru-RU"/>
        </w:rPr>
      </w:pPr>
      <w:r w:rsidRPr="00FD57E4">
        <w:rPr>
          <w:rFonts w:ascii="Times New Roman" w:hAnsi="Times New Roman" w:cs="Times New Roman"/>
          <w:sz w:val="28"/>
          <w:szCs w:val="28"/>
          <w:lang w:val="ru-RU"/>
        </w:rPr>
        <w:t xml:space="preserve">Как следует из таблицы 5, ни один из подходов не является универсально превосходящим: </w:t>
      </w:r>
      <w:r w:rsidR="00C909DB" w:rsidRPr="00C909DB">
        <w:rPr>
          <w:rFonts w:ascii="Times New Roman" w:hAnsi="Times New Roman" w:cs="Times New Roman"/>
          <w:sz w:val="28"/>
          <w:szCs w:val="28"/>
        </w:rPr>
        <w:t>TF</w:t>
      </w:r>
      <w:r w:rsidR="00C909DB" w:rsidRPr="00C909DB">
        <w:rPr>
          <w:rFonts w:ascii="Times New Roman" w:hAnsi="Times New Roman" w:cs="Times New Roman"/>
          <w:sz w:val="28"/>
          <w:szCs w:val="28"/>
          <w:lang w:val="ru-RU"/>
        </w:rPr>
        <w:t>-</w:t>
      </w:r>
      <w:r w:rsidR="00C909DB" w:rsidRPr="00C909DB">
        <w:rPr>
          <w:rFonts w:ascii="Times New Roman" w:hAnsi="Times New Roman" w:cs="Times New Roman"/>
          <w:sz w:val="28"/>
          <w:szCs w:val="28"/>
        </w:rPr>
        <w:t>IDF</w:t>
      </w:r>
      <w:r w:rsidR="00C909DB" w:rsidRPr="00C909DB">
        <w:rPr>
          <w:rFonts w:ascii="Times New Roman" w:hAnsi="Times New Roman" w:cs="Times New Roman"/>
          <w:sz w:val="28"/>
          <w:szCs w:val="28"/>
          <w:lang w:val="ru-RU"/>
        </w:rPr>
        <w:t>+</w:t>
      </w:r>
      <w:r w:rsidR="00C909DB" w:rsidRPr="00C909DB">
        <w:rPr>
          <w:rFonts w:ascii="Times New Roman" w:hAnsi="Times New Roman" w:cs="Times New Roman"/>
          <w:sz w:val="28"/>
          <w:szCs w:val="28"/>
        </w:rPr>
        <w:t>LR</w:t>
      </w:r>
      <w:r w:rsidR="00C909DB" w:rsidRPr="00C909DB">
        <w:rPr>
          <w:rFonts w:ascii="Times New Roman" w:hAnsi="Times New Roman" w:cs="Times New Roman"/>
          <w:sz w:val="28"/>
          <w:szCs w:val="28"/>
          <w:lang w:val="ru-RU"/>
        </w:rPr>
        <w:t xml:space="preserve"> характеризуется высокой скоростью и интерпретируемостью, но </w:t>
      </w:r>
      <w:r w:rsidR="00C909DB" w:rsidRPr="00C909DB">
        <w:rPr>
          <w:rFonts w:ascii="Times New Roman" w:hAnsi="Times New Roman" w:cs="Times New Roman"/>
          <w:sz w:val="28"/>
          <w:szCs w:val="28"/>
        </w:rPr>
        <w:t>Multilingual</w:t>
      </w:r>
      <w:r w:rsidR="00C909DB" w:rsidRPr="00C909DB">
        <w:rPr>
          <w:rFonts w:ascii="Times New Roman" w:hAnsi="Times New Roman" w:cs="Times New Roman"/>
          <w:sz w:val="28"/>
          <w:szCs w:val="28"/>
          <w:lang w:val="ru-RU"/>
        </w:rPr>
        <w:t xml:space="preserve"> </w:t>
      </w:r>
      <w:r w:rsidR="00C909DB" w:rsidRPr="00C909DB">
        <w:rPr>
          <w:rFonts w:ascii="Times New Roman" w:hAnsi="Times New Roman" w:cs="Times New Roman"/>
          <w:sz w:val="28"/>
          <w:szCs w:val="28"/>
        </w:rPr>
        <w:t>BERT</w:t>
      </w:r>
      <w:r w:rsidR="00C909DB" w:rsidRPr="00C909DB">
        <w:rPr>
          <w:rFonts w:ascii="Times New Roman" w:hAnsi="Times New Roman" w:cs="Times New Roman"/>
          <w:sz w:val="28"/>
          <w:szCs w:val="28"/>
          <w:lang w:val="ru-RU"/>
        </w:rPr>
        <w:t xml:space="preserve"> обеспечивает глубокое семантическое понимание и может работать с различными</w:t>
      </w:r>
      <w:r w:rsidR="00C909DB">
        <w:rPr>
          <w:rFonts w:ascii="Times New Roman" w:hAnsi="Times New Roman" w:cs="Times New Roman"/>
          <w:sz w:val="28"/>
          <w:szCs w:val="28"/>
          <w:lang w:val="ru-RU"/>
        </w:rPr>
        <w:t xml:space="preserve"> языками</w:t>
      </w:r>
      <w:r w:rsidRPr="00FD57E4">
        <w:rPr>
          <w:rFonts w:ascii="Times New Roman" w:hAnsi="Times New Roman" w:cs="Times New Roman"/>
          <w:sz w:val="28"/>
          <w:szCs w:val="28"/>
          <w:lang w:val="ru-RU"/>
        </w:rPr>
        <w:t>. Ключевой проблемой обоих подходов является отсутствие над</w:t>
      </w:r>
      <w:r w:rsidR="00DC08AD">
        <w:rPr>
          <w:rFonts w:ascii="Times New Roman" w:hAnsi="Times New Roman" w:cs="Times New Roman"/>
          <w:sz w:val="28"/>
          <w:szCs w:val="28"/>
          <w:lang w:val="ru-RU"/>
        </w:rPr>
        <w:t>е</w:t>
      </w:r>
      <w:r w:rsidRPr="00FD57E4">
        <w:rPr>
          <w:rFonts w:ascii="Times New Roman" w:hAnsi="Times New Roman" w:cs="Times New Roman"/>
          <w:sz w:val="28"/>
          <w:szCs w:val="28"/>
          <w:lang w:val="ru-RU"/>
        </w:rPr>
        <w:t>жной оценки неопредел</w:t>
      </w:r>
      <w:r w:rsidR="00DC08AD">
        <w:rPr>
          <w:rFonts w:ascii="Times New Roman" w:hAnsi="Times New Roman" w:cs="Times New Roman"/>
          <w:sz w:val="28"/>
          <w:szCs w:val="28"/>
          <w:lang w:val="ru-RU"/>
        </w:rPr>
        <w:t>е</w:t>
      </w:r>
      <w:r w:rsidRPr="00FD57E4">
        <w:rPr>
          <w:rFonts w:ascii="Times New Roman" w:hAnsi="Times New Roman" w:cs="Times New Roman"/>
          <w:sz w:val="28"/>
          <w:szCs w:val="28"/>
          <w:lang w:val="ru-RU"/>
        </w:rPr>
        <w:t xml:space="preserve">нности предсказаний, адаптированной к конкретному входному документу: модель может выдавать высокую вероятность угрозы для документа, в котором она фактически не уверена </w:t>
      </w:r>
      <w:r w:rsidR="00E26880">
        <w:rPr>
          <w:rFonts w:ascii="Times New Roman" w:hAnsi="Times New Roman" w:cs="Times New Roman"/>
          <w:sz w:val="28"/>
          <w:szCs w:val="28"/>
          <w:lang w:val="ru-RU"/>
        </w:rPr>
        <w:t>–</w:t>
      </w:r>
      <w:r w:rsidRPr="00FD57E4">
        <w:rPr>
          <w:rFonts w:ascii="Times New Roman" w:hAnsi="Times New Roman" w:cs="Times New Roman"/>
          <w:sz w:val="28"/>
          <w:szCs w:val="28"/>
          <w:lang w:val="ru-RU"/>
        </w:rPr>
        <w:t xml:space="preserve"> в силу нестандартной лексики, нетипичной длины или смешения языков</w:t>
      </w:r>
      <w:r w:rsidR="000D175F" w:rsidRPr="000D175F">
        <w:rPr>
          <w:rFonts w:ascii="Times New Roman" w:hAnsi="Times New Roman" w:cs="Times New Roman"/>
          <w:sz w:val="28"/>
          <w:szCs w:val="28"/>
          <w:lang w:val="ru-RU"/>
        </w:rPr>
        <w:t xml:space="preserve"> [37, 38]</w:t>
      </w:r>
      <w:r w:rsidRPr="00FD57E4">
        <w:rPr>
          <w:rFonts w:ascii="Times New Roman" w:hAnsi="Times New Roman" w:cs="Times New Roman"/>
          <w:sz w:val="28"/>
          <w:szCs w:val="28"/>
          <w:lang w:val="ru-RU"/>
        </w:rPr>
        <w:t>. Именно взаимодополнение сильных сторон обоих подходов и необходимость формализованного уч</w:t>
      </w:r>
      <w:r w:rsidR="00DC08AD">
        <w:rPr>
          <w:rFonts w:ascii="Times New Roman" w:hAnsi="Times New Roman" w:cs="Times New Roman"/>
          <w:sz w:val="28"/>
          <w:szCs w:val="28"/>
          <w:lang w:val="ru-RU"/>
        </w:rPr>
        <w:t>е</w:t>
      </w:r>
      <w:r w:rsidRPr="00FD57E4">
        <w:rPr>
          <w:rFonts w:ascii="Times New Roman" w:hAnsi="Times New Roman" w:cs="Times New Roman"/>
          <w:sz w:val="28"/>
          <w:szCs w:val="28"/>
          <w:lang w:val="ru-RU"/>
        </w:rPr>
        <w:t>та неопредел</w:t>
      </w:r>
      <w:r w:rsidR="00DC08AD">
        <w:rPr>
          <w:rFonts w:ascii="Times New Roman" w:hAnsi="Times New Roman" w:cs="Times New Roman"/>
          <w:sz w:val="28"/>
          <w:szCs w:val="28"/>
          <w:lang w:val="ru-RU"/>
        </w:rPr>
        <w:t>е</w:t>
      </w:r>
      <w:r w:rsidRPr="00FD57E4">
        <w:rPr>
          <w:rFonts w:ascii="Times New Roman" w:hAnsi="Times New Roman" w:cs="Times New Roman"/>
          <w:sz w:val="28"/>
          <w:szCs w:val="28"/>
          <w:lang w:val="ru-RU"/>
        </w:rPr>
        <w:t xml:space="preserve">нности обосновывают ансамблевый подход с динамическими весами, предлагаемый в настоящей работе и детально описанный в </w:t>
      </w:r>
      <w:r w:rsidR="009120AD">
        <w:rPr>
          <w:rFonts w:ascii="Times New Roman" w:hAnsi="Times New Roman" w:cs="Times New Roman"/>
          <w:sz w:val="28"/>
          <w:szCs w:val="28"/>
          <w:lang w:val="ru-RU"/>
        </w:rPr>
        <w:t>разделе</w:t>
      </w:r>
      <w:r w:rsidRPr="00FD57E4">
        <w:rPr>
          <w:rFonts w:ascii="Times New Roman" w:hAnsi="Times New Roman" w:cs="Times New Roman"/>
          <w:sz w:val="28"/>
          <w:szCs w:val="28"/>
          <w:lang w:val="ru-RU"/>
        </w:rPr>
        <w:t xml:space="preserve"> 3.</w:t>
      </w:r>
    </w:p>
    <w:p w:rsidR="004C670F" w:rsidRPr="00FD57E4" w:rsidRDefault="004C670F" w:rsidP="004C670F">
      <w:pPr>
        <w:pStyle w:val="a6"/>
        <w:ind w:firstLine="709"/>
        <w:rPr>
          <w:rFonts w:ascii="Times New Roman" w:hAnsi="Times New Roman" w:cs="Times New Roman"/>
          <w:sz w:val="28"/>
          <w:szCs w:val="28"/>
          <w:lang w:val="ru-RU"/>
        </w:rPr>
      </w:pPr>
    </w:p>
    <w:p w:rsidR="004C670F" w:rsidRPr="00FD57E4" w:rsidRDefault="004C670F" w:rsidP="004C670F">
      <w:pPr>
        <w:pStyle w:val="a6"/>
        <w:ind w:firstLine="709"/>
        <w:outlineLvl w:val="1"/>
        <w:rPr>
          <w:rFonts w:ascii="Times New Roman" w:hAnsi="Times New Roman" w:cs="Times New Roman"/>
          <w:b/>
          <w:sz w:val="28"/>
          <w:szCs w:val="28"/>
          <w:lang w:val="ru-RU"/>
        </w:rPr>
      </w:pPr>
      <w:bookmarkStart w:id="9" w:name="_Toc222797039"/>
      <w:r w:rsidRPr="00FD57E4">
        <w:rPr>
          <w:rFonts w:ascii="Times New Roman" w:hAnsi="Times New Roman" w:cs="Times New Roman"/>
          <w:b/>
          <w:sz w:val="28"/>
          <w:szCs w:val="28"/>
          <w:lang w:val="ru-RU"/>
        </w:rPr>
        <w:t>1.4 Сравнительный анализ методов классификации текстов</w:t>
      </w:r>
      <w:bookmarkEnd w:id="9"/>
    </w:p>
    <w:p w:rsidR="004C670F" w:rsidRPr="00FD57E4" w:rsidRDefault="004C670F" w:rsidP="004C670F">
      <w:pPr>
        <w:pStyle w:val="a6"/>
        <w:ind w:firstLine="709"/>
        <w:rPr>
          <w:rFonts w:ascii="Times New Roman" w:hAnsi="Times New Roman" w:cs="Times New Roman"/>
          <w:sz w:val="28"/>
          <w:szCs w:val="28"/>
          <w:lang w:val="ru-RU"/>
        </w:rPr>
      </w:pPr>
      <w:r w:rsidRPr="00FD57E4">
        <w:rPr>
          <w:rFonts w:ascii="Times New Roman" w:hAnsi="Times New Roman" w:cs="Times New Roman"/>
          <w:sz w:val="28"/>
          <w:szCs w:val="28"/>
          <w:lang w:val="ru-RU"/>
        </w:rPr>
        <w:t>Для систематизации существующих методов классификации текстов и обоснования выбора предлагаемого подхода</w:t>
      </w:r>
      <w:r w:rsidR="00C909DB">
        <w:rPr>
          <w:rFonts w:ascii="Times New Roman" w:hAnsi="Times New Roman" w:cs="Times New Roman"/>
          <w:sz w:val="28"/>
          <w:szCs w:val="28"/>
          <w:lang w:val="ru-RU"/>
        </w:rPr>
        <w:t xml:space="preserve"> был</w:t>
      </w:r>
      <w:r w:rsidRPr="00FD57E4">
        <w:rPr>
          <w:rFonts w:ascii="Times New Roman" w:hAnsi="Times New Roman" w:cs="Times New Roman"/>
          <w:sz w:val="28"/>
          <w:szCs w:val="28"/>
          <w:lang w:val="ru-RU"/>
        </w:rPr>
        <w:t xml:space="preserve"> провед</w:t>
      </w:r>
      <w:r w:rsidR="00DC08AD">
        <w:rPr>
          <w:rFonts w:ascii="Times New Roman" w:hAnsi="Times New Roman" w:cs="Times New Roman"/>
          <w:sz w:val="28"/>
          <w:szCs w:val="28"/>
          <w:lang w:val="ru-RU"/>
        </w:rPr>
        <w:t>е</w:t>
      </w:r>
      <w:r w:rsidRPr="00FD57E4">
        <w:rPr>
          <w:rFonts w:ascii="Times New Roman" w:hAnsi="Times New Roman" w:cs="Times New Roman"/>
          <w:sz w:val="28"/>
          <w:szCs w:val="28"/>
          <w:lang w:val="ru-RU"/>
        </w:rPr>
        <w:t>н</w:t>
      </w:r>
      <w:r w:rsidR="00C909DB">
        <w:rPr>
          <w:rFonts w:ascii="Times New Roman" w:hAnsi="Times New Roman" w:cs="Times New Roman"/>
          <w:sz w:val="28"/>
          <w:szCs w:val="28"/>
          <w:lang w:val="ru-RU"/>
        </w:rPr>
        <w:t xml:space="preserve"> их</w:t>
      </w:r>
      <w:r w:rsidRPr="00FD57E4">
        <w:rPr>
          <w:rFonts w:ascii="Times New Roman" w:hAnsi="Times New Roman" w:cs="Times New Roman"/>
          <w:sz w:val="28"/>
          <w:szCs w:val="28"/>
          <w:lang w:val="ru-RU"/>
        </w:rPr>
        <w:t xml:space="preserve"> сравнительный анализ по </w:t>
      </w:r>
      <w:r w:rsidR="00C909DB">
        <w:rPr>
          <w:rFonts w:ascii="Times New Roman" w:hAnsi="Times New Roman" w:cs="Times New Roman"/>
          <w:sz w:val="28"/>
          <w:szCs w:val="28"/>
          <w:lang w:val="ru-RU"/>
        </w:rPr>
        <w:t>таким</w:t>
      </w:r>
      <w:r w:rsidRPr="00FD57E4">
        <w:rPr>
          <w:rFonts w:ascii="Times New Roman" w:hAnsi="Times New Roman" w:cs="Times New Roman"/>
          <w:sz w:val="28"/>
          <w:szCs w:val="28"/>
          <w:lang w:val="ru-RU"/>
        </w:rPr>
        <w:t xml:space="preserve"> критериям</w:t>
      </w:r>
      <w:r w:rsidR="00C909DB">
        <w:rPr>
          <w:rFonts w:ascii="Times New Roman" w:hAnsi="Times New Roman" w:cs="Times New Roman"/>
          <w:sz w:val="28"/>
          <w:szCs w:val="28"/>
          <w:lang w:val="ru-RU"/>
        </w:rPr>
        <w:t>, как</w:t>
      </w:r>
      <w:r w:rsidRPr="00FD57E4">
        <w:rPr>
          <w:rFonts w:ascii="Times New Roman" w:hAnsi="Times New Roman" w:cs="Times New Roman"/>
          <w:sz w:val="28"/>
          <w:szCs w:val="28"/>
          <w:lang w:val="ru-RU"/>
        </w:rPr>
        <w:t xml:space="preserve"> способность учитывать семантику, эффективность на коротких текстах, наличие динамических весов при ансамблировании и уч</w:t>
      </w:r>
      <w:r w:rsidR="00DC08AD">
        <w:rPr>
          <w:rFonts w:ascii="Times New Roman" w:hAnsi="Times New Roman" w:cs="Times New Roman"/>
          <w:sz w:val="28"/>
          <w:szCs w:val="28"/>
          <w:lang w:val="ru-RU"/>
        </w:rPr>
        <w:t>е</w:t>
      </w:r>
      <w:r w:rsidRPr="00FD57E4">
        <w:rPr>
          <w:rFonts w:ascii="Times New Roman" w:hAnsi="Times New Roman" w:cs="Times New Roman"/>
          <w:sz w:val="28"/>
          <w:szCs w:val="28"/>
          <w:lang w:val="ru-RU"/>
        </w:rPr>
        <w:t>т неопредел</w:t>
      </w:r>
      <w:r w:rsidR="00DC08AD">
        <w:rPr>
          <w:rFonts w:ascii="Times New Roman" w:hAnsi="Times New Roman" w:cs="Times New Roman"/>
          <w:sz w:val="28"/>
          <w:szCs w:val="28"/>
          <w:lang w:val="ru-RU"/>
        </w:rPr>
        <w:t>е</w:t>
      </w:r>
      <w:r w:rsidRPr="00FD57E4">
        <w:rPr>
          <w:rFonts w:ascii="Times New Roman" w:hAnsi="Times New Roman" w:cs="Times New Roman"/>
          <w:sz w:val="28"/>
          <w:szCs w:val="28"/>
          <w:lang w:val="ru-RU"/>
        </w:rPr>
        <w:t xml:space="preserve">нности </w:t>
      </w:r>
      <w:r w:rsidR="00E262F7">
        <w:rPr>
          <w:rFonts w:ascii="Times New Roman" w:hAnsi="Times New Roman" w:cs="Times New Roman"/>
          <w:sz w:val="28"/>
          <w:szCs w:val="28"/>
          <w:lang w:val="ru-RU"/>
        </w:rPr>
        <w:t>предсказаний</w:t>
      </w:r>
      <w:r w:rsidRPr="00FD57E4">
        <w:rPr>
          <w:rFonts w:ascii="Times New Roman" w:hAnsi="Times New Roman" w:cs="Times New Roman"/>
          <w:sz w:val="28"/>
          <w:szCs w:val="28"/>
          <w:lang w:val="ru-RU"/>
        </w:rPr>
        <w:t>. Анализ провед</w:t>
      </w:r>
      <w:r w:rsidR="00DC08AD">
        <w:rPr>
          <w:rFonts w:ascii="Times New Roman" w:hAnsi="Times New Roman" w:cs="Times New Roman"/>
          <w:sz w:val="28"/>
          <w:szCs w:val="28"/>
          <w:lang w:val="ru-RU"/>
        </w:rPr>
        <w:t>е</w:t>
      </w:r>
      <w:r w:rsidRPr="00FD57E4">
        <w:rPr>
          <w:rFonts w:ascii="Times New Roman" w:hAnsi="Times New Roman" w:cs="Times New Roman"/>
          <w:sz w:val="28"/>
          <w:szCs w:val="28"/>
          <w:lang w:val="ru-RU"/>
        </w:rPr>
        <w:t>н с акцентом на специфику задачи</w:t>
      </w:r>
      <w:r w:rsidR="00C909DB">
        <w:rPr>
          <w:rFonts w:ascii="Times New Roman" w:hAnsi="Times New Roman" w:cs="Times New Roman"/>
          <w:sz w:val="28"/>
          <w:szCs w:val="28"/>
          <w:lang w:val="ru-RU"/>
        </w:rPr>
        <w:t xml:space="preserve"> классификации текстов даркнета, </w:t>
      </w:r>
      <w:r w:rsidRPr="00FD57E4">
        <w:rPr>
          <w:rFonts w:ascii="Times New Roman" w:hAnsi="Times New Roman" w:cs="Times New Roman"/>
          <w:sz w:val="28"/>
          <w:szCs w:val="28"/>
          <w:lang w:val="ru-RU"/>
        </w:rPr>
        <w:t>принципиально отличающейся от общей задачи высокой долей</w:t>
      </w:r>
      <w:r w:rsidR="007E543F">
        <w:rPr>
          <w:rFonts w:ascii="Times New Roman" w:hAnsi="Times New Roman" w:cs="Times New Roman"/>
          <w:sz w:val="28"/>
          <w:szCs w:val="28"/>
          <w:lang w:val="ru-RU"/>
        </w:rPr>
        <w:t xml:space="preserve"> коротких документов</w:t>
      </w:r>
      <w:r w:rsidRPr="00FD57E4">
        <w:rPr>
          <w:rFonts w:ascii="Times New Roman" w:hAnsi="Times New Roman" w:cs="Times New Roman"/>
          <w:sz w:val="28"/>
          <w:szCs w:val="28"/>
          <w:lang w:val="ru-RU"/>
        </w:rPr>
        <w:t xml:space="preserve">, </w:t>
      </w:r>
      <w:r w:rsidR="00C909DB">
        <w:rPr>
          <w:rFonts w:ascii="Times New Roman" w:hAnsi="Times New Roman" w:cs="Times New Roman"/>
          <w:sz w:val="28"/>
          <w:szCs w:val="28"/>
          <w:lang w:val="ru-RU"/>
        </w:rPr>
        <w:t>искаженной лексикой</w:t>
      </w:r>
      <w:r w:rsidR="00FB7DC4">
        <w:rPr>
          <w:rFonts w:ascii="Times New Roman" w:hAnsi="Times New Roman" w:cs="Times New Roman"/>
          <w:sz w:val="28"/>
          <w:szCs w:val="28"/>
          <w:lang w:val="ru-RU"/>
        </w:rPr>
        <w:t xml:space="preserve"> и быстро</w:t>
      </w:r>
      <w:r w:rsidRPr="00FD57E4">
        <w:rPr>
          <w:rFonts w:ascii="Times New Roman" w:hAnsi="Times New Roman" w:cs="Times New Roman"/>
          <w:sz w:val="28"/>
          <w:szCs w:val="28"/>
          <w:lang w:val="ru-RU"/>
        </w:rPr>
        <w:t xml:space="preserve"> </w:t>
      </w:r>
      <w:r w:rsidR="00FB7DC4" w:rsidRPr="00FB7DC4">
        <w:rPr>
          <w:rFonts w:ascii="Times New Roman" w:hAnsi="Times New Roman" w:cs="Times New Roman"/>
          <w:sz w:val="28"/>
          <w:szCs w:val="28"/>
          <w:lang w:val="ru-RU"/>
        </w:rPr>
        <w:t xml:space="preserve">меняющимся </w:t>
      </w:r>
      <w:r w:rsidR="00FB7DC4">
        <w:rPr>
          <w:rFonts w:ascii="Times New Roman" w:hAnsi="Times New Roman" w:cs="Times New Roman"/>
          <w:sz w:val="28"/>
          <w:szCs w:val="28"/>
          <w:lang w:val="ru-RU"/>
        </w:rPr>
        <w:t>жаргоном</w:t>
      </w:r>
      <w:r w:rsidRPr="00FD57E4">
        <w:rPr>
          <w:rFonts w:ascii="Times New Roman" w:hAnsi="Times New Roman" w:cs="Times New Roman"/>
          <w:sz w:val="28"/>
          <w:szCs w:val="28"/>
          <w:lang w:val="ru-RU"/>
        </w:rPr>
        <w:t xml:space="preserve">. </w:t>
      </w:r>
      <w:r w:rsidR="00FB7DC4">
        <w:rPr>
          <w:rFonts w:ascii="Times New Roman" w:hAnsi="Times New Roman" w:cs="Times New Roman"/>
          <w:sz w:val="28"/>
          <w:szCs w:val="28"/>
          <w:lang w:val="ru-RU"/>
        </w:rPr>
        <w:t>Итоги</w:t>
      </w:r>
      <w:r w:rsidRPr="00FD57E4">
        <w:rPr>
          <w:rFonts w:ascii="Times New Roman" w:hAnsi="Times New Roman" w:cs="Times New Roman"/>
          <w:sz w:val="28"/>
          <w:szCs w:val="28"/>
          <w:lang w:val="ru-RU"/>
        </w:rPr>
        <w:t xml:space="preserve"> анализа представлены в таблице 6.</w:t>
      </w:r>
    </w:p>
    <w:p w:rsidR="00BA5ABA" w:rsidRPr="00FD57E4" w:rsidRDefault="00BA5ABA" w:rsidP="004C670F">
      <w:pPr>
        <w:pStyle w:val="a6"/>
        <w:ind w:firstLine="709"/>
        <w:rPr>
          <w:rFonts w:ascii="Times New Roman" w:hAnsi="Times New Roman" w:cs="Times New Roman"/>
          <w:sz w:val="28"/>
          <w:szCs w:val="28"/>
          <w:lang w:val="ru-RU"/>
        </w:rPr>
      </w:pPr>
    </w:p>
    <w:p w:rsidR="004C670F" w:rsidRPr="00FD57E4" w:rsidRDefault="004C670F" w:rsidP="00156369">
      <w:pPr>
        <w:pStyle w:val="a6"/>
        <w:rPr>
          <w:rFonts w:ascii="Times New Roman" w:hAnsi="Times New Roman" w:cs="Times New Roman"/>
          <w:sz w:val="28"/>
          <w:szCs w:val="28"/>
          <w:lang w:val="ru-RU"/>
        </w:rPr>
      </w:pPr>
      <w:r w:rsidRPr="00FD57E4">
        <w:rPr>
          <w:rFonts w:ascii="Times New Roman" w:hAnsi="Times New Roman" w:cs="Times New Roman"/>
          <w:sz w:val="28"/>
          <w:szCs w:val="28"/>
          <w:lang w:val="ru-RU"/>
        </w:rPr>
        <w:t>Таблица 6 – Сравнительный анализ методов классификации текстов</w:t>
      </w:r>
    </w:p>
    <w:p w:rsidR="004C670F" w:rsidRPr="009A30AE" w:rsidRDefault="004C670F" w:rsidP="009A30AE">
      <w:pPr>
        <w:pStyle w:val="a6"/>
        <w:jc w:val="right"/>
        <w:rPr>
          <w:rFonts w:ascii="Times New Roman" w:hAnsi="Times New Roman" w:cs="Times New Roman"/>
          <w:sz w:val="16"/>
          <w:szCs w:val="16"/>
          <w:lang w:val="ru-RU"/>
        </w:rPr>
      </w:pPr>
    </w:p>
    <w:tbl>
      <w:tblPr>
        <w:tblW w:w="94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987"/>
        <w:gridCol w:w="2195"/>
        <w:gridCol w:w="1436"/>
        <w:gridCol w:w="1310"/>
        <w:gridCol w:w="2568"/>
      </w:tblGrid>
      <w:tr w:rsidR="004C670F" w:rsidRPr="00FB59B6" w:rsidTr="009A30AE">
        <w:trPr>
          <w:jc w:val="center"/>
        </w:trPr>
        <w:tc>
          <w:tcPr>
            <w:tcW w:w="1987" w:type="dxa"/>
            <w:shd w:val="clear" w:color="auto" w:fill="FFFFFF" w:themeFill="background1"/>
            <w:vAlign w:val="center"/>
          </w:tcPr>
          <w:p w:rsidR="004C670F" w:rsidRPr="00FB59B6" w:rsidRDefault="004C670F" w:rsidP="009A30AE">
            <w:pPr>
              <w:pStyle w:val="a6"/>
              <w:jc w:val="center"/>
              <w:rPr>
                <w:rFonts w:ascii="Times New Roman" w:hAnsi="Times New Roman" w:cs="Times New Roman"/>
                <w:sz w:val="24"/>
                <w:szCs w:val="24"/>
              </w:rPr>
            </w:pPr>
            <w:r w:rsidRPr="00FB59B6">
              <w:rPr>
                <w:rFonts w:ascii="Times New Roman" w:hAnsi="Times New Roman" w:cs="Times New Roman"/>
                <w:sz w:val="24"/>
                <w:szCs w:val="24"/>
              </w:rPr>
              <w:t>Класс методов</w:t>
            </w:r>
          </w:p>
        </w:tc>
        <w:tc>
          <w:tcPr>
            <w:tcW w:w="2195" w:type="dxa"/>
            <w:shd w:val="clear" w:color="auto" w:fill="FFFFFF" w:themeFill="background1"/>
            <w:vAlign w:val="center"/>
          </w:tcPr>
          <w:p w:rsidR="004C670F" w:rsidRPr="00FB59B6" w:rsidRDefault="004C670F" w:rsidP="009A30AE">
            <w:pPr>
              <w:pStyle w:val="a6"/>
              <w:jc w:val="center"/>
              <w:rPr>
                <w:rFonts w:ascii="Times New Roman" w:hAnsi="Times New Roman" w:cs="Times New Roman"/>
                <w:sz w:val="24"/>
                <w:szCs w:val="24"/>
              </w:rPr>
            </w:pPr>
            <w:r w:rsidRPr="00FB59B6">
              <w:rPr>
                <w:rFonts w:ascii="Times New Roman" w:hAnsi="Times New Roman" w:cs="Times New Roman"/>
                <w:sz w:val="24"/>
                <w:szCs w:val="24"/>
              </w:rPr>
              <w:t>Примеры алгоритмов</w:t>
            </w:r>
          </w:p>
        </w:tc>
        <w:tc>
          <w:tcPr>
            <w:tcW w:w="1436" w:type="dxa"/>
            <w:shd w:val="clear" w:color="auto" w:fill="FFFFFF" w:themeFill="background1"/>
            <w:vAlign w:val="center"/>
          </w:tcPr>
          <w:p w:rsidR="004C670F" w:rsidRPr="00FB59B6" w:rsidRDefault="004C670F" w:rsidP="009A30AE">
            <w:pPr>
              <w:pStyle w:val="a6"/>
              <w:jc w:val="center"/>
              <w:rPr>
                <w:rFonts w:ascii="Times New Roman" w:hAnsi="Times New Roman" w:cs="Times New Roman"/>
                <w:sz w:val="24"/>
                <w:szCs w:val="24"/>
              </w:rPr>
            </w:pPr>
            <w:r w:rsidRPr="00FB59B6">
              <w:rPr>
                <w:rFonts w:ascii="Times New Roman" w:hAnsi="Times New Roman" w:cs="Times New Roman"/>
                <w:sz w:val="24"/>
                <w:szCs w:val="24"/>
              </w:rPr>
              <w:t>Семантика</w:t>
            </w:r>
          </w:p>
        </w:tc>
        <w:tc>
          <w:tcPr>
            <w:tcW w:w="1310" w:type="dxa"/>
            <w:shd w:val="clear" w:color="auto" w:fill="FFFFFF" w:themeFill="background1"/>
            <w:vAlign w:val="center"/>
          </w:tcPr>
          <w:p w:rsidR="004C670F" w:rsidRPr="00FB59B6" w:rsidRDefault="004C670F" w:rsidP="009A30AE">
            <w:pPr>
              <w:pStyle w:val="a6"/>
              <w:jc w:val="center"/>
              <w:rPr>
                <w:rFonts w:ascii="Times New Roman" w:hAnsi="Times New Roman" w:cs="Times New Roman"/>
                <w:sz w:val="24"/>
                <w:szCs w:val="24"/>
              </w:rPr>
            </w:pPr>
            <w:r w:rsidRPr="00FB59B6">
              <w:rPr>
                <w:rFonts w:ascii="Times New Roman" w:hAnsi="Times New Roman" w:cs="Times New Roman"/>
                <w:sz w:val="24"/>
                <w:szCs w:val="24"/>
              </w:rPr>
              <w:t>Короткие тексты</w:t>
            </w:r>
          </w:p>
        </w:tc>
        <w:tc>
          <w:tcPr>
            <w:tcW w:w="2568" w:type="dxa"/>
            <w:shd w:val="clear" w:color="auto" w:fill="FFFFFF" w:themeFill="background1"/>
            <w:vAlign w:val="center"/>
          </w:tcPr>
          <w:p w:rsidR="004C670F" w:rsidRPr="00FB59B6" w:rsidRDefault="004C670F" w:rsidP="009A30AE">
            <w:pPr>
              <w:pStyle w:val="a6"/>
              <w:jc w:val="center"/>
              <w:rPr>
                <w:rFonts w:ascii="Times New Roman" w:hAnsi="Times New Roman" w:cs="Times New Roman"/>
                <w:sz w:val="24"/>
                <w:szCs w:val="24"/>
              </w:rPr>
            </w:pPr>
            <w:r w:rsidRPr="00FB59B6">
              <w:rPr>
                <w:rFonts w:ascii="Times New Roman" w:hAnsi="Times New Roman" w:cs="Times New Roman"/>
                <w:sz w:val="24"/>
                <w:szCs w:val="24"/>
              </w:rPr>
              <w:t>Ключевая проблема</w:t>
            </w:r>
          </w:p>
        </w:tc>
      </w:tr>
      <w:tr w:rsidR="004C670F" w:rsidRPr="00057730" w:rsidTr="009A30AE">
        <w:trPr>
          <w:jc w:val="center"/>
        </w:trPr>
        <w:tc>
          <w:tcPr>
            <w:tcW w:w="1987" w:type="dxa"/>
            <w:shd w:val="clear" w:color="auto" w:fill="FFFFFF" w:themeFill="background1"/>
          </w:tcPr>
          <w:p w:rsidR="004C670F" w:rsidRPr="00057730" w:rsidRDefault="004C670F" w:rsidP="00156369">
            <w:pPr>
              <w:pStyle w:val="a6"/>
              <w:rPr>
                <w:rFonts w:ascii="Times New Roman" w:hAnsi="Times New Roman" w:cs="Times New Roman"/>
                <w:sz w:val="24"/>
                <w:szCs w:val="24"/>
              </w:rPr>
            </w:pPr>
            <w:r w:rsidRPr="00057730">
              <w:rPr>
                <w:rFonts w:ascii="Times New Roman" w:hAnsi="Times New Roman" w:cs="Times New Roman"/>
                <w:sz w:val="24"/>
                <w:szCs w:val="24"/>
              </w:rPr>
              <w:t>Правила и ключевые слова</w:t>
            </w:r>
          </w:p>
        </w:tc>
        <w:tc>
          <w:tcPr>
            <w:tcW w:w="2195" w:type="dxa"/>
            <w:shd w:val="clear" w:color="auto" w:fill="FFFFFF" w:themeFill="background1"/>
          </w:tcPr>
          <w:p w:rsidR="004C670F" w:rsidRPr="00057730" w:rsidRDefault="004C670F" w:rsidP="00156369">
            <w:pPr>
              <w:pStyle w:val="a6"/>
              <w:rPr>
                <w:rFonts w:ascii="Times New Roman" w:hAnsi="Times New Roman" w:cs="Times New Roman"/>
                <w:sz w:val="24"/>
                <w:szCs w:val="24"/>
              </w:rPr>
            </w:pPr>
            <w:r w:rsidRPr="00057730">
              <w:rPr>
                <w:rFonts w:ascii="Times New Roman" w:hAnsi="Times New Roman" w:cs="Times New Roman"/>
                <w:sz w:val="24"/>
                <w:szCs w:val="24"/>
              </w:rPr>
              <w:t>Regex, blacklist</w:t>
            </w:r>
          </w:p>
        </w:tc>
        <w:tc>
          <w:tcPr>
            <w:tcW w:w="1436" w:type="dxa"/>
            <w:shd w:val="clear" w:color="auto" w:fill="FFFFFF" w:themeFill="background1"/>
          </w:tcPr>
          <w:p w:rsidR="004C670F" w:rsidRPr="00057730" w:rsidRDefault="004C670F" w:rsidP="00156369">
            <w:pPr>
              <w:pStyle w:val="a6"/>
              <w:jc w:val="center"/>
              <w:rPr>
                <w:rFonts w:ascii="Times New Roman" w:hAnsi="Times New Roman" w:cs="Times New Roman"/>
                <w:sz w:val="24"/>
                <w:szCs w:val="24"/>
              </w:rPr>
            </w:pPr>
            <w:r w:rsidRPr="00057730">
              <w:rPr>
                <w:rFonts w:ascii="Times New Roman" w:hAnsi="Times New Roman" w:cs="Times New Roman"/>
                <w:sz w:val="24"/>
                <w:szCs w:val="24"/>
              </w:rPr>
              <w:t>−</w:t>
            </w:r>
          </w:p>
        </w:tc>
        <w:tc>
          <w:tcPr>
            <w:tcW w:w="1310" w:type="dxa"/>
            <w:shd w:val="clear" w:color="auto" w:fill="FFFFFF" w:themeFill="background1"/>
          </w:tcPr>
          <w:p w:rsidR="004C670F" w:rsidRPr="00057730" w:rsidRDefault="004C670F" w:rsidP="00156369">
            <w:pPr>
              <w:pStyle w:val="a6"/>
              <w:jc w:val="center"/>
              <w:rPr>
                <w:rFonts w:ascii="Times New Roman" w:hAnsi="Times New Roman" w:cs="Times New Roman"/>
                <w:sz w:val="24"/>
                <w:szCs w:val="24"/>
              </w:rPr>
            </w:pPr>
            <w:r w:rsidRPr="00057730">
              <w:rPr>
                <w:rFonts w:ascii="Times New Roman" w:hAnsi="Times New Roman" w:cs="Times New Roman"/>
                <w:sz w:val="24"/>
                <w:szCs w:val="24"/>
              </w:rPr>
              <w:t>+</w:t>
            </w:r>
          </w:p>
        </w:tc>
        <w:tc>
          <w:tcPr>
            <w:tcW w:w="2568" w:type="dxa"/>
            <w:shd w:val="clear" w:color="auto" w:fill="FFFFFF" w:themeFill="background1"/>
          </w:tcPr>
          <w:p w:rsidR="004C670F" w:rsidRPr="00057730" w:rsidRDefault="004C670F" w:rsidP="00156369">
            <w:pPr>
              <w:pStyle w:val="a6"/>
              <w:rPr>
                <w:rFonts w:ascii="Times New Roman" w:hAnsi="Times New Roman" w:cs="Times New Roman"/>
                <w:sz w:val="24"/>
                <w:szCs w:val="24"/>
                <w:lang w:val="ru-RU"/>
              </w:rPr>
            </w:pPr>
            <w:r w:rsidRPr="00057730">
              <w:rPr>
                <w:rFonts w:ascii="Times New Roman" w:hAnsi="Times New Roman" w:cs="Times New Roman"/>
                <w:sz w:val="24"/>
                <w:szCs w:val="24"/>
                <w:lang w:val="ru-RU"/>
              </w:rPr>
              <w:t>Легко обходится слен</w:t>
            </w:r>
            <w:r w:rsidR="009A30AE">
              <w:rPr>
                <w:rFonts w:ascii="Times New Roman" w:hAnsi="Times New Roman" w:cs="Times New Roman"/>
                <w:sz w:val="24"/>
                <w:szCs w:val="24"/>
                <w:lang w:val="ru-RU"/>
              </w:rPr>
              <w:t xml:space="preserve"> </w:t>
            </w:r>
            <w:r w:rsidRPr="00057730">
              <w:rPr>
                <w:rFonts w:ascii="Times New Roman" w:hAnsi="Times New Roman" w:cs="Times New Roman"/>
                <w:sz w:val="24"/>
                <w:szCs w:val="24"/>
                <w:lang w:val="ru-RU"/>
              </w:rPr>
              <w:t>гом и искажениями</w:t>
            </w:r>
          </w:p>
        </w:tc>
      </w:tr>
      <w:tr w:rsidR="004C670F" w:rsidRPr="00057730" w:rsidTr="009A30AE">
        <w:trPr>
          <w:jc w:val="center"/>
        </w:trPr>
        <w:tc>
          <w:tcPr>
            <w:tcW w:w="1987" w:type="dxa"/>
            <w:shd w:val="clear" w:color="auto" w:fill="FFFFFF" w:themeFill="background1"/>
          </w:tcPr>
          <w:p w:rsidR="004C670F" w:rsidRPr="00057730" w:rsidRDefault="004C670F" w:rsidP="004C670F">
            <w:pPr>
              <w:pStyle w:val="a6"/>
              <w:rPr>
                <w:rFonts w:ascii="Times New Roman" w:hAnsi="Times New Roman" w:cs="Times New Roman"/>
                <w:sz w:val="24"/>
                <w:szCs w:val="24"/>
              </w:rPr>
            </w:pPr>
            <w:r w:rsidRPr="00057730">
              <w:rPr>
                <w:rFonts w:ascii="Times New Roman" w:hAnsi="Times New Roman" w:cs="Times New Roman"/>
                <w:sz w:val="24"/>
                <w:szCs w:val="24"/>
              </w:rPr>
              <w:t>Статистические ML</w:t>
            </w:r>
          </w:p>
        </w:tc>
        <w:tc>
          <w:tcPr>
            <w:tcW w:w="2195" w:type="dxa"/>
            <w:shd w:val="clear" w:color="auto" w:fill="FFFFFF" w:themeFill="background1"/>
          </w:tcPr>
          <w:p w:rsidR="004C670F" w:rsidRPr="00057730" w:rsidRDefault="004C670F" w:rsidP="004C670F">
            <w:pPr>
              <w:pStyle w:val="a6"/>
              <w:rPr>
                <w:rFonts w:ascii="Times New Roman" w:hAnsi="Times New Roman" w:cs="Times New Roman"/>
                <w:sz w:val="24"/>
                <w:szCs w:val="24"/>
              </w:rPr>
            </w:pPr>
            <w:r w:rsidRPr="00057730">
              <w:rPr>
                <w:rFonts w:ascii="Times New Roman" w:hAnsi="Times New Roman" w:cs="Times New Roman"/>
                <w:sz w:val="24"/>
                <w:szCs w:val="24"/>
              </w:rPr>
              <w:t>TF-IDF + SVM / LR</w:t>
            </w:r>
          </w:p>
        </w:tc>
        <w:tc>
          <w:tcPr>
            <w:tcW w:w="1436" w:type="dxa"/>
            <w:shd w:val="clear" w:color="auto" w:fill="FFFFFF" w:themeFill="background1"/>
          </w:tcPr>
          <w:p w:rsidR="004C670F" w:rsidRPr="00057730" w:rsidRDefault="004C670F" w:rsidP="00057730">
            <w:pPr>
              <w:pStyle w:val="a6"/>
              <w:jc w:val="center"/>
              <w:rPr>
                <w:rFonts w:ascii="Times New Roman" w:hAnsi="Times New Roman" w:cs="Times New Roman"/>
                <w:sz w:val="24"/>
                <w:szCs w:val="24"/>
              </w:rPr>
            </w:pPr>
            <w:r w:rsidRPr="00057730">
              <w:rPr>
                <w:rFonts w:ascii="Times New Roman" w:hAnsi="Times New Roman" w:cs="Times New Roman"/>
                <w:sz w:val="24"/>
                <w:szCs w:val="24"/>
              </w:rPr>
              <w:t>−</w:t>
            </w:r>
          </w:p>
        </w:tc>
        <w:tc>
          <w:tcPr>
            <w:tcW w:w="1310" w:type="dxa"/>
            <w:shd w:val="clear" w:color="auto" w:fill="FFFFFF" w:themeFill="background1"/>
          </w:tcPr>
          <w:p w:rsidR="004C670F" w:rsidRPr="00057730" w:rsidRDefault="004C670F" w:rsidP="00057730">
            <w:pPr>
              <w:pStyle w:val="a6"/>
              <w:jc w:val="center"/>
              <w:rPr>
                <w:rFonts w:ascii="Times New Roman" w:hAnsi="Times New Roman" w:cs="Times New Roman"/>
                <w:sz w:val="24"/>
                <w:szCs w:val="24"/>
              </w:rPr>
            </w:pPr>
            <w:r w:rsidRPr="00057730">
              <w:rPr>
                <w:rFonts w:ascii="Times New Roman" w:hAnsi="Times New Roman" w:cs="Times New Roman"/>
                <w:sz w:val="24"/>
                <w:szCs w:val="24"/>
              </w:rPr>
              <w:t>+</w:t>
            </w:r>
          </w:p>
        </w:tc>
        <w:tc>
          <w:tcPr>
            <w:tcW w:w="2568" w:type="dxa"/>
            <w:shd w:val="clear" w:color="auto" w:fill="FFFFFF" w:themeFill="background1"/>
          </w:tcPr>
          <w:p w:rsidR="004C670F" w:rsidRPr="00057730" w:rsidRDefault="004C670F" w:rsidP="004C670F">
            <w:pPr>
              <w:pStyle w:val="a6"/>
              <w:rPr>
                <w:rFonts w:ascii="Times New Roman" w:hAnsi="Times New Roman" w:cs="Times New Roman"/>
                <w:sz w:val="24"/>
                <w:szCs w:val="24"/>
                <w:lang w:val="ru-RU"/>
              </w:rPr>
            </w:pPr>
            <w:r w:rsidRPr="00057730">
              <w:rPr>
                <w:rFonts w:ascii="Times New Roman" w:hAnsi="Times New Roman" w:cs="Times New Roman"/>
                <w:sz w:val="24"/>
                <w:szCs w:val="24"/>
                <w:lang w:val="ru-RU"/>
              </w:rPr>
              <w:t>Не понимает смысл и контекст</w:t>
            </w:r>
          </w:p>
        </w:tc>
      </w:tr>
      <w:tr w:rsidR="004C670F" w:rsidRPr="00057730" w:rsidTr="009A30AE">
        <w:trPr>
          <w:jc w:val="center"/>
        </w:trPr>
        <w:tc>
          <w:tcPr>
            <w:tcW w:w="1987" w:type="dxa"/>
            <w:shd w:val="clear" w:color="auto" w:fill="FFFFFF" w:themeFill="background1"/>
          </w:tcPr>
          <w:p w:rsidR="004C670F" w:rsidRPr="00057730" w:rsidRDefault="004C670F" w:rsidP="004C670F">
            <w:pPr>
              <w:pStyle w:val="a6"/>
              <w:rPr>
                <w:rFonts w:ascii="Times New Roman" w:hAnsi="Times New Roman" w:cs="Times New Roman"/>
                <w:sz w:val="24"/>
                <w:szCs w:val="24"/>
              </w:rPr>
            </w:pPr>
            <w:r w:rsidRPr="00057730">
              <w:rPr>
                <w:rFonts w:ascii="Times New Roman" w:hAnsi="Times New Roman" w:cs="Times New Roman"/>
                <w:sz w:val="24"/>
                <w:szCs w:val="24"/>
              </w:rPr>
              <w:t>Семантические нейросети</w:t>
            </w:r>
          </w:p>
        </w:tc>
        <w:tc>
          <w:tcPr>
            <w:tcW w:w="2195" w:type="dxa"/>
            <w:shd w:val="clear" w:color="auto" w:fill="FFFFFF" w:themeFill="background1"/>
          </w:tcPr>
          <w:p w:rsidR="004C670F" w:rsidRPr="00057730" w:rsidRDefault="004C670F" w:rsidP="004C670F">
            <w:pPr>
              <w:pStyle w:val="a6"/>
              <w:rPr>
                <w:rFonts w:ascii="Times New Roman" w:hAnsi="Times New Roman" w:cs="Times New Roman"/>
                <w:sz w:val="24"/>
                <w:szCs w:val="24"/>
              </w:rPr>
            </w:pPr>
            <w:r w:rsidRPr="00057730">
              <w:rPr>
                <w:rFonts w:ascii="Times New Roman" w:hAnsi="Times New Roman" w:cs="Times New Roman"/>
                <w:sz w:val="24"/>
                <w:szCs w:val="24"/>
              </w:rPr>
              <w:t>BERT, RoBERTa</w:t>
            </w:r>
          </w:p>
        </w:tc>
        <w:tc>
          <w:tcPr>
            <w:tcW w:w="1436" w:type="dxa"/>
            <w:shd w:val="clear" w:color="auto" w:fill="FFFFFF" w:themeFill="background1"/>
          </w:tcPr>
          <w:p w:rsidR="004C670F" w:rsidRPr="00057730" w:rsidRDefault="004C670F" w:rsidP="00057730">
            <w:pPr>
              <w:pStyle w:val="a6"/>
              <w:jc w:val="center"/>
              <w:rPr>
                <w:rFonts w:ascii="Times New Roman" w:hAnsi="Times New Roman" w:cs="Times New Roman"/>
                <w:sz w:val="24"/>
                <w:szCs w:val="24"/>
              </w:rPr>
            </w:pPr>
            <w:r w:rsidRPr="00057730">
              <w:rPr>
                <w:rFonts w:ascii="Times New Roman" w:hAnsi="Times New Roman" w:cs="Times New Roman"/>
                <w:sz w:val="24"/>
                <w:szCs w:val="24"/>
              </w:rPr>
              <w:t>+</w:t>
            </w:r>
          </w:p>
        </w:tc>
        <w:tc>
          <w:tcPr>
            <w:tcW w:w="1310" w:type="dxa"/>
            <w:shd w:val="clear" w:color="auto" w:fill="FFFFFF" w:themeFill="background1"/>
          </w:tcPr>
          <w:p w:rsidR="004C670F" w:rsidRPr="00057730" w:rsidRDefault="004C670F" w:rsidP="00057730">
            <w:pPr>
              <w:pStyle w:val="a6"/>
              <w:jc w:val="center"/>
              <w:rPr>
                <w:rFonts w:ascii="Times New Roman" w:hAnsi="Times New Roman" w:cs="Times New Roman"/>
                <w:sz w:val="24"/>
                <w:szCs w:val="24"/>
              </w:rPr>
            </w:pPr>
            <w:r w:rsidRPr="00057730">
              <w:rPr>
                <w:rFonts w:ascii="Times New Roman" w:hAnsi="Times New Roman" w:cs="Times New Roman"/>
                <w:sz w:val="24"/>
                <w:szCs w:val="24"/>
              </w:rPr>
              <w:t>−</w:t>
            </w:r>
          </w:p>
        </w:tc>
        <w:tc>
          <w:tcPr>
            <w:tcW w:w="2568" w:type="dxa"/>
            <w:shd w:val="clear" w:color="auto" w:fill="FFFFFF" w:themeFill="background1"/>
          </w:tcPr>
          <w:p w:rsidR="004C670F" w:rsidRPr="00057730" w:rsidRDefault="004C670F" w:rsidP="004C670F">
            <w:pPr>
              <w:pStyle w:val="a6"/>
              <w:rPr>
                <w:rFonts w:ascii="Times New Roman" w:hAnsi="Times New Roman" w:cs="Times New Roman"/>
                <w:sz w:val="24"/>
                <w:szCs w:val="24"/>
                <w:lang w:val="ru-RU"/>
              </w:rPr>
            </w:pPr>
            <w:r w:rsidRPr="00057730">
              <w:rPr>
                <w:rFonts w:ascii="Times New Roman" w:hAnsi="Times New Roman" w:cs="Times New Roman"/>
                <w:sz w:val="24"/>
                <w:szCs w:val="24"/>
                <w:lang w:val="ru-RU"/>
              </w:rPr>
              <w:t xml:space="preserve">Уверенные ошибки на </w:t>
            </w:r>
            <w:r w:rsidRPr="00057730">
              <w:rPr>
                <w:rFonts w:ascii="Times New Roman" w:hAnsi="Times New Roman" w:cs="Times New Roman"/>
                <w:sz w:val="24"/>
                <w:szCs w:val="24"/>
              </w:rPr>
              <w:t>OOD</w:t>
            </w:r>
            <w:r w:rsidRPr="00057730">
              <w:rPr>
                <w:rFonts w:ascii="Times New Roman" w:hAnsi="Times New Roman" w:cs="Times New Roman"/>
                <w:sz w:val="24"/>
                <w:szCs w:val="24"/>
                <w:lang w:val="ru-RU"/>
              </w:rPr>
              <w:t>-данных</w:t>
            </w:r>
          </w:p>
        </w:tc>
      </w:tr>
      <w:tr w:rsidR="004C670F" w:rsidRPr="00057730" w:rsidTr="009A30AE">
        <w:trPr>
          <w:jc w:val="center"/>
        </w:trPr>
        <w:tc>
          <w:tcPr>
            <w:tcW w:w="1987" w:type="dxa"/>
            <w:tcBorders>
              <w:bottom w:val="single" w:sz="4" w:space="0" w:color="auto"/>
            </w:tcBorders>
            <w:shd w:val="clear" w:color="auto" w:fill="FFFFFF" w:themeFill="background1"/>
          </w:tcPr>
          <w:p w:rsidR="004C670F" w:rsidRPr="00057730" w:rsidRDefault="004C670F" w:rsidP="004C670F">
            <w:pPr>
              <w:pStyle w:val="a6"/>
              <w:rPr>
                <w:rFonts w:ascii="Times New Roman" w:hAnsi="Times New Roman" w:cs="Times New Roman"/>
                <w:sz w:val="24"/>
                <w:szCs w:val="24"/>
              </w:rPr>
            </w:pPr>
            <w:r w:rsidRPr="00057730">
              <w:rPr>
                <w:rFonts w:ascii="Times New Roman" w:hAnsi="Times New Roman" w:cs="Times New Roman"/>
                <w:sz w:val="24"/>
                <w:szCs w:val="24"/>
              </w:rPr>
              <w:t>Статические ансамбли</w:t>
            </w:r>
          </w:p>
        </w:tc>
        <w:tc>
          <w:tcPr>
            <w:tcW w:w="2195" w:type="dxa"/>
            <w:tcBorders>
              <w:bottom w:val="single" w:sz="4" w:space="0" w:color="auto"/>
            </w:tcBorders>
            <w:shd w:val="clear" w:color="auto" w:fill="FFFFFF" w:themeFill="background1"/>
          </w:tcPr>
          <w:p w:rsidR="004C670F" w:rsidRPr="00057730" w:rsidRDefault="004C670F" w:rsidP="004C670F">
            <w:pPr>
              <w:pStyle w:val="a6"/>
              <w:rPr>
                <w:rFonts w:ascii="Times New Roman" w:hAnsi="Times New Roman" w:cs="Times New Roman"/>
                <w:sz w:val="24"/>
                <w:szCs w:val="24"/>
              </w:rPr>
            </w:pPr>
            <w:r w:rsidRPr="00057730">
              <w:rPr>
                <w:rFonts w:ascii="Times New Roman" w:hAnsi="Times New Roman" w:cs="Times New Roman"/>
                <w:sz w:val="24"/>
                <w:szCs w:val="24"/>
              </w:rPr>
              <w:t>Voting, Averaging</w:t>
            </w:r>
          </w:p>
        </w:tc>
        <w:tc>
          <w:tcPr>
            <w:tcW w:w="1436" w:type="dxa"/>
            <w:tcBorders>
              <w:bottom w:val="single" w:sz="4" w:space="0" w:color="auto"/>
            </w:tcBorders>
            <w:shd w:val="clear" w:color="auto" w:fill="FFFFFF" w:themeFill="background1"/>
          </w:tcPr>
          <w:p w:rsidR="004C670F" w:rsidRPr="00057730" w:rsidRDefault="004C670F" w:rsidP="00057730">
            <w:pPr>
              <w:pStyle w:val="a6"/>
              <w:jc w:val="center"/>
              <w:rPr>
                <w:rFonts w:ascii="Times New Roman" w:hAnsi="Times New Roman" w:cs="Times New Roman"/>
                <w:sz w:val="24"/>
                <w:szCs w:val="24"/>
              </w:rPr>
            </w:pPr>
            <w:r w:rsidRPr="00057730">
              <w:rPr>
                <w:rFonts w:ascii="Times New Roman" w:hAnsi="Times New Roman" w:cs="Times New Roman"/>
                <w:sz w:val="24"/>
                <w:szCs w:val="24"/>
              </w:rPr>
              <w:t>±</w:t>
            </w:r>
          </w:p>
        </w:tc>
        <w:tc>
          <w:tcPr>
            <w:tcW w:w="1310" w:type="dxa"/>
            <w:tcBorders>
              <w:bottom w:val="single" w:sz="4" w:space="0" w:color="auto"/>
            </w:tcBorders>
            <w:shd w:val="clear" w:color="auto" w:fill="FFFFFF" w:themeFill="background1"/>
          </w:tcPr>
          <w:p w:rsidR="004C670F" w:rsidRPr="00057730" w:rsidRDefault="004C670F" w:rsidP="00057730">
            <w:pPr>
              <w:pStyle w:val="a6"/>
              <w:jc w:val="center"/>
              <w:rPr>
                <w:rFonts w:ascii="Times New Roman" w:hAnsi="Times New Roman" w:cs="Times New Roman"/>
                <w:sz w:val="24"/>
                <w:szCs w:val="24"/>
              </w:rPr>
            </w:pPr>
            <w:r w:rsidRPr="00057730">
              <w:rPr>
                <w:rFonts w:ascii="Times New Roman" w:hAnsi="Times New Roman" w:cs="Times New Roman"/>
                <w:sz w:val="24"/>
                <w:szCs w:val="24"/>
              </w:rPr>
              <w:t>±</w:t>
            </w:r>
          </w:p>
        </w:tc>
        <w:tc>
          <w:tcPr>
            <w:tcW w:w="2568" w:type="dxa"/>
            <w:tcBorders>
              <w:bottom w:val="single" w:sz="4" w:space="0" w:color="auto"/>
            </w:tcBorders>
            <w:shd w:val="clear" w:color="auto" w:fill="FFFFFF" w:themeFill="background1"/>
          </w:tcPr>
          <w:p w:rsidR="004C670F" w:rsidRPr="00057730" w:rsidRDefault="004C670F" w:rsidP="004C670F">
            <w:pPr>
              <w:pStyle w:val="a6"/>
              <w:rPr>
                <w:rFonts w:ascii="Times New Roman" w:hAnsi="Times New Roman" w:cs="Times New Roman"/>
                <w:sz w:val="24"/>
                <w:szCs w:val="24"/>
                <w:lang w:val="ru-RU"/>
              </w:rPr>
            </w:pPr>
            <w:r w:rsidRPr="00057730">
              <w:rPr>
                <w:rFonts w:ascii="Times New Roman" w:hAnsi="Times New Roman" w:cs="Times New Roman"/>
                <w:sz w:val="24"/>
                <w:szCs w:val="24"/>
                <w:lang w:val="ru-RU"/>
              </w:rPr>
              <w:t>Фиксированные веса, нет уч</w:t>
            </w:r>
            <w:r w:rsidR="00DC08AD">
              <w:rPr>
                <w:rFonts w:ascii="Times New Roman" w:hAnsi="Times New Roman" w:cs="Times New Roman"/>
                <w:sz w:val="24"/>
                <w:szCs w:val="24"/>
                <w:lang w:val="ru-RU"/>
              </w:rPr>
              <w:t>е</w:t>
            </w:r>
            <w:r w:rsidRPr="00057730">
              <w:rPr>
                <w:rFonts w:ascii="Times New Roman" w:hAnsi="Times New Roman" w:cs="Times New Roman"/>
                <w:sz w:val="24"/>
                <w:szCs w:val="24"/>
                <w:lang w:val="ru-RU"/>
              </w:rPr>
              <w:t>та неопред.</w:t>
            </w:r>
          </w:p>
        </w:tc>
      </w:tr>
      <w:tr w:rsidR="004C670F" w:rsidRPr="00057730" w:rsidTr="009A30AE">
        <w:trPr>
          <w:trHeight w:val="359"/>
          <w:jc w:val="center"/>
        </w:trPr>
        <w:tc>
          <w:tcPr>
            <w:tcW w:w="1987" w:type="dxa"/>
            <w:tcBorders>
              <w:bottom w:val="single" w:sz="4" w:space="0" w:color="auto"/>
            </w:tcBorders>
            <w:shd w:val="clear" w:color="auto" w:fill="FFFFFF" w:themeFill="background1"/>
          </w:tcPr>
          <w:p w:rsidR="004C670F" w:rsidRPr="00057730" w:rsidRDefault="004C670F" w:rsidP="004C670F">
            <w:pPr>
              <w:pStyle w:val="a6"/>
              <w:rPr>
                <w:rFonts w:ascii="Times New Roman" w:hAnsi="Times New Roman" w:cs="Times New Roman"/>
                <w:sz w:val="24"/>
                <w:szCs w:val="24"/>
              </w:rPr>
            </w:pPr>
            <w:r w:rsidRPr="00057730">
              <w:rPr>
                <w:rFonts w:ascii="Times New Roman" w:hAnsi="Times New Roman" w:cs="Times New Roman"/>
                <w:sz w:val="24"/>
                <w:szCs w:val="24"/>
              </w:rPr>
              <w:t>Предлагаемый метод</w:t>
            </w:r>
          </w:p>
        </w:tc>
        <w:tc>
          <w:tcPr>
            <w:tcW w:w="2195" w:type="dxa"/>
            <w:tcBorders>
              <w:bottom w:val="single" w:sz="4" w:space="0" w:color="auto"/>
            </w:tcBorders>
            <w:shd w:val="clear" w:color="auto" w:fill="FFFFFF" w:themeFill="background1"/>
          </w:tcPr>
          <w:p w:rsidR="004C670F" w:rsidRPr="00057730" w:rsidRDefault="004C670F" w:rsidP="004C670F">
            <w:pPr>
              <w:pStyle w:val="a6"/>
              <w:rPr>
                <w:rFonts w:ascii="Times New Roman" w:hAnsi="Times New Roman" w:cs="Times New Roman"/>
                <w:sz w:val="24"/>
                <w:szCs w:val="24"/>
              </w:rPr>
            </w:pPr>
            <w:r w:rsidRPr="00057730">
              <w:rPr>
                <w:rFonts w:ascii="Times New Roman" w:hAnsi="Times New Roman" w:cs="Times New Roman"/>
                <w:sz w:val="24"/>
                <w:szCs w:val="24"/>
              </w:rPr>
              <w:t>TF-IDF + BERT + DynamicAggr.</w:t>
            </w:r>
          </w:p>
        </w:tc>
        <w:tc>
          <w:tcPr>
            <w:tcW w:w="1436" w:type="dxa"/>
            <w:tcBorders>
              <w:bottom w:val="single" w:sz="4" w:space="0" w:color="auto"/>
            </w:tcBorders>
            <w:shd w:val="clear" w:color="auto" w:fill="FFFFFF" w:themeFill="background1"/>
          </w:tcPr>
          <w:p w:rsidR="004C670F" w:rsidRPr="00057730" w:rsidRDefault="004C670F" w:rsidP="00057730">
            <w:pPr>
              <w:pStyle w:val="a6"/>
              <w:jc w:val="center"/>
              <w:rPr>
                <w:rFonts w:ascii="Times New Roman" w:hAnsi="Times New Roman" w:cs="Times New Roman"/>
                <w:sz w:val="24"/>
                <w:szCs w:val="24"/>
              </w:rPr>
            </w:pPr>
            <w:r w:rsidRPr="00057730">
              <w:rPr>
                <w:rFonts w:ascii="Times New Roman" w:hAnsi="Times New Roman" w:cs="Times New Roman"/>
                <w:sz w:val="24"/>
                <w:szCs w:val="24"/>
              </w:rPr>
              <w:t>+</w:t>
            </w:r>
          </w:p>
        </w:tc>
        <w:tc>
          <w:tcPr>
            <w:tcW w:w="1310" w:type="dxa"/>
            <w:tcBorders>
              <w:bottom w:val="single" w:sz="4" w:space="0" w:color="auto"/>
            </w:tcBorders>
            <w:shd w:val="clear" w:color="auto" w:fill="FFFFFF" w:themeFill="background1"/>
          </w:tcPr>
          <w:p w:rsidR="004C670F" w:rsidRPr="00057730" w:rsidRDefault="004C670F" w:rsidP="00057730">
            <w:pPr>
              <w:pStyle w:val="a6"/>
              <w:jc w:val="center"/>
              <w:rPr>
                <w:rFonts w:ascii="Times New Roman" w:hAnsi="Times New Roman" w:cs="Times New Roman"/>
                <w:sz w:val="24"/>
                <w:szCs w:val="24"/>
              </w:rPr>
            </w:pPr>
            <w:r w:rsidRPr="00057730">
              <w:rPr>
                <w:rFonts w:ascii="Times New Roman" w:hAnsi="Times New Roman" w:cs="Times New Roman"/>
                <w:sz w:val="24"/>
                <w:szCs w:val="24"/>
              </w:rPr>
              <w:t>+</w:t>
            </w:r>
          </w:p>
        </w:tc>
        <w:tc>
          <w:tcPr>
            <w:tcW w:w="2568" w:type="dxa"/>
            <w:tcBorders>
              <w:bottom w:val="single" w:sz="4" w:space="0" w:color="auto"/>
            </w:tcBorders>
            <w:shd w:val="clear" w:color="auto" w:fill="FFFFFF" w:themeFill="background1"/>
          </w:tcPr>
          <w:p w:rsidR="004C670F" w:rsidRPr="00057730" w:rsidRDefault="00E26880" w:rsidP="004C670F">
            <w:pPr>
              <w:pStyle w:val="a6"/>
              <w:rPr>
                <w:rFonts w:ascii="Times New Roman" w:hAnsi="Times New Roman" w:cs="Times New Roman"/>
                <w:sz w:val="24"/>
                <w:szCs w:val="24"/>
              </w:rPr>
            </w:pPr>
            <w:r>
              <w:rPr>
                <w:rFonts w:ascii="Times New Roman" w:hAnsi="Times New Roman" w:cs="Times New Roman"/>
                <w:sz w:val="24"/>
                <w:szCs w:val="24"/>
              </w:rPr>
              <w:t>–</w:t>
            </w:r>
          </w:p>
        </w:tc>
      </w:tr>
    </w:tbl>
    <w:p w:rsidR="009A30AE" w:rsidRDefault="009A30AE" w:rsidP="004C670F">
      <w:pPr>
        <w:pStyle w:val="a6"/>
        <w:ind w:firstLine="709"/>
        <w:rPr>
          <w:rFonts w:ascii="Times New Roman" w:hAnsi="Times New Roman" w:cs="Times New Roman"/>
          <w:sz w:val="28"/>
          <w:szCs w:val="28"/>
          <w:lang w:val="ru-RU"/>
        </w:rPr>
      </w:pPr>
    </w:p>
    <w:p w:rsidR="00FB7DC4" w:rsidRDefault="00FB7DC4" w:rsidP="009A30AE">
      <w:pPr>
        <w:pStyle w:val="a6"/>
        <w:ind w:firstLine="709"/>
        <w:rPr>
          <w:rFonts w:ascii="Times New Roman" w:hAnsi="Times New Roman" w:cs="Times New Roman"/>
          <w:sz w:val="28"/>
          <w:szCs w:val="28"/>
          <w:lang w:val="ru-RU"/>
        </w:rPr>
      </w:pPr>
      <w:r w:rsidRPr="00FB7DC4">
        <w:rPr>
          <w:rFonts w:ascii="Times New Roman" w:hAnsi="Times New Roman" w:cs="Times New Roman"/>
          <w:sz w:val="28"/>
          <w:szCs w:val="28"/>
          <w:lang w:val="ru-RU"/>
        </w:rPr>
        <w:t>Как показано в таблице 6, ни один из представленных классов методов не является универсальным решением для задачи классификации угроз, содержащихся в текстах даркнета.</w:t>
      </w:r>
    </w:p>
    <w:p w:rsidR="004C670F" w:rsidRPr="00FD57E4" w:rsidRDefault="004C670F" w:rsidP="009A30AE">
      <w:pPr>
        <w:pStyle w:val="a6"/>
        <w:ind w:firstLine="709"/>
        <w:rPr>
          <w:rFonts w:ascii="Times New Roman" w:hAnsi="Times New Roman" w:cs="Times New Roman"/>
          <w:sz w:val="28"/>
          <w:szCs w:val="28"/>
          <w:lang w:val="ru-RU"/>
        </w:rPr>
      </w:pPr>
      <w:r w:rsidRPr="00FD57E4">
        <w:rPr>
          <w:rFonts w:ascii="Times New Roman" w:hAnsi="Times New Roman" w:cs="Times New Roman"/>
          <w:sz w:val="28"/>
          <w:szCs w:val="28"/>
          <w:lang w:val="ru-RU"/>
        </w:rPr>
        <w:t>Правила и ключевые слова представляют</w:t>
      </w:r>
      <w:r w:rsidR="00FB7DC4">
        <w:rPr>
          <w:rFonts w:ascii="Times New Roman" w:hAnsi="Times New Roman" w:cs="Times New Roman"/>
          <w:sz w:val="28"/>
          <w:szCs w:val="28"/>
          <w:lang w:val="ru-RU"/>
        </w:rPr>
        <w:t xml:space="preserve"> собой наиболее</w:t>
      </w:r>
      <w:r w:rsidRPr="00FD57E4">
        <w:rPr>
          <w:rFonts w:ascii="Times New Roman" w:hAnsi="Times New Roman" w:cs="Times New Roman"/>
          <w:sz w:val="28"/>
          <w:szCs w:val="28"/>
          <w:lang w:val="ru-RU"/>
        </w:rPr>
        <w:t xml:space="preserve"> </w:t>
      </w:r>
      <w:r w:rsidR="00FB7DC4">
        <w:rPr>
          <w:rFonts w:ascii="Times New Roman" w:hAnsi="Times New Roman" w:cs="Times New Roman"/>
          <w:sz w:val="28"/>
          <w:szCs w:val="28"/>
          <w:lang w:val="ru-RU"/>
        </w:rPr>
        <w:t>примитивный</w:t>
      </w:r>
      <w:r w:rsidRPr="00FD57E4">
        <w:rPr>
          <w:rFonts w:ascii="Times New Roman" w:hAnsi="Times New Roman" w:cs="Times New Roman"/>
          <w:sz w:val="28"/>
          <w:szCs w:val="28"/>
          <w:lang w:val="ru-RU"/>
        </w:rPr>
        <w:t xml:space="preserve"> подход, </w:t>
      </w:r>
      <w:r w:rsidR="00FB7DC4" w:rsidRPr="00FB7DC4">
        <w:rPr>
          <w:rFonts w:ascii="Times New Roman" w:hAnsi="Times New Roman" w:cs="Times New Roman"/>
          <w:sz w:val="28"/>
          <w:szCs w:val="28"/>
          <w:lang w:val="ru-RU"/>
        </w:rPr>
        <w:t>в основе которого лежат поиски заданных паттернов с помощью регулярных выражений и ч</w:t>
      </w:r>
      <w:r w:rsidR="00903F55">
        <w:rPr>
          <w:rFonts w:ascii="Times New Roman" w:hAnsi="Times New Roman" w:cs="Times New Roman"/>
          <w:sz w:val="28"/>
          <w:szCs w:val="28"/>
          <w:lang w:val="ru-RU"/>
        </w:rPr>
        <w:t>е</w:t>
      </w:r>
      <w:r w:rsidR="00FB7DC4" w:rsidRPr="00FB7DC4">
        <w:rPr>
          <w:rFonts w:ascii="Times New Roman" w:hAnsi="Times New Roman" w:cs="Times New Roman"/>
          <w:sz w:val="28"/>
          <w:szCs w:val="28"/>
          <w:lang w:val="ru-RU"/>
        </w:rPr>
        <w:t>рных списков</w:t>
      </w:r>
      <w:r w:rsidRPr="00FD57E4">
        <w:rPr>
          <w:rFonts w:ascii="Times New Roman" w:hAnsi="Times New Roman" w:cs="Times New Roman"/>
          <w:sz w:val="28"/>
          <w:szCs w:val="28"/>
          <w:lang w:val="ru-RU"/>
        </w:rPr>
        <w:t>.</w:t>
      </w:r>
      <w:r w:rsidR="00FB7DC4">
        <w:rPr>
          <w:rFonts w:ascii="Times New Roman" w:hAnsi="Times New Roman" w:cs="Times New Roman"/>
          <w:sz w:val="28"/>
          <w:szCs w:val="28"/>
          <w:lang w:val="ru-RU"/>
        </w:rPr>
        <w:t xml:space="preserve"> </w:t>
      </w:r>
      <w:r w:rsidR="00FB7DC4" w:rsidRPr="00FB7DC4">
        <w:rPr>
          <w:rFonts w:ascii="Times New Roman" w:hAnsi="Times New Roman" w:cs="Times New Roman"/>
          <w:sz w:val="28"/>
          <w:szCs w:val="28"/>
          <w:lang w:val="ru-RU"/>
        </w:rPr>
        <w:t xml:space="preserve">Среди достоинств можно выделить высокую скорость и полную интерпретируемость принятого решения </w:t>
      </w:r>
      <w:r w:rsidR="00E262F7">
        <w:rPr>
          <w:rFonts w:ascii="Times New Roman" w:hAnsi="Times New Roman" w:cs="Times New Roman"/>
          <w:sz w:val="28"/>
          <w:szCs w:val="28"/>
          <w:lang w:val="ru-RU"/>
        </w:rPr>
        <w:t>[39</w:t>
      </w:r>
      <w:r w:rsidR="00156369" w:rsidRPr="00B41F03">
        <w:rPr>
          <w:rFonts w:ascii="Times New Roman" w:hAnsi="Times New Roman" w:cs="Times New Roman"/>
          <w:sz w:val="28"/>
          <w:szCs w:val="28"/>
          <w:lang w:val="ru-RU"/>
        </w:rPr>
        <w:t>]</w:t>
      </w:r>
      <w:r w:rsidRPr="00FD57E4">
        <w:rPr>
          <w:rFonts w:ascii="Times New Roman" w:hAnsi="Times New Roman" w:cs="Times New Roman"/>
          <w:sz w:val="28"/>
          <w:szCs w:val="28"/>
          <w:lang w:val="ru-RU"/>
        </w:rPr>
        <w:t xml:space="preserve">. Критическим ограничением служит крайняя уязвимость к намеренному обходу: </w:t>
      </w:r>
      <w:r w:rsidR="00FB7DC4" w:rsidRPr="00FB7DC4">
        <w:rPr>
          <w:rFonts w:ascii="Times New Roman" w:hAnsi="Times New Roman" w:cs="Times New Roman"/>
          <w:sz w:val="28"/>
          <w:szCs w:val="28"/>
          <w:lang w:val="ru-RU"/>
        </w:rPr>
        <w:t>авторы искажают написание сигнальных слов, чтобы обходить фильтры</w:t>
      </w:r>
      <w:r w:rsidRPr="00FD57E4">
        <w:rPr>
          <w:rFonts w:ascii="Times New Roman" w:hAnsi="Times New Roman" w:cs="Times New Roman"/>
          <w:sz w:val="28"/>
          <w:szCs w:val="28"/>
          <w:lang w:val="ru-RU"/>
        </w:rPr>
        <w:t xml:space="preserve">. </w:t>
      </w:r>
      <w:r w:rsidR="00AE4EA3" w:rsidRPr="00AE4EA3">
        <w:rPr>
          <w:rFonts w:ascii="Times New Roman" w:hAnsi="Times New Roman" w:cs="Times New Roman"/>
          <w:sz w:val="28"/>
          <w:szCs w:val="28"/>
          <w:lang w:val="ru-RU"/>
        </w:rPr>
        <w:t>Кроме того, словари ключевых слов нуждаются в постоянном ручном обновлении по мере замены жаргона</w:t>
      </w:r>
      <w:r w:rsidRPr="00FD57E4">
        <w:rPr>
          <w:rFonts w:ascii="Times New Roman" w:hAnsi="Times New Roman" w:cs="Times New Roman"/>
          <w:sz w:val="28"/>
          <w:szCs w:val="28"/>
          <w:lang w:val="ru-RU"/>
        </w:rPr>
        <w:t xml:space="preserve">. Исследование </w:t>
      </w:r>
      <w:r w:rsidRPr="00FD57E4">
        <w:rPr>
          <w:rFonts w:ascii="Times New Roman" w:hAnsi="Times New Roman" w:cs="Times New Roman"/>
          <w:sz w:val="28"/>
          <w:szCs w:val="28"/>
        </w:rPr>
        <w:t>Europol</w:t>
      </w:r>
      <w:r w:rsidRPr="00FD57E4">
        <w:rPr>
          <w:rFonts w:ascii="Times New Roman" w:hAnsi="Times New Roman" w:cs="Times New Roman"/>
          <w:sz w:val="28"/>
          <w:szCs w:val="28"/>
          <w:lang w:val="ru-RU"/>
        </w:rPr>
        <w:t xml:space="preserve"> (2021) показало, </w:t>
      </w:r>
      <w:r w:rsidR="00AE4EA3" w:rsidRPr="00AE4EA3">
        <w:rPr>
          <w:rFonts w:ascii="Times New Roman" w:hAnsi="Times New Roman" w:cs="Times New Roman"/>
          <w:sz w:val="28"/>
          <w:szCs w:val="28"/>
          <w:lang w:val="ru-RU"/>
        </w:rPr>
        <w:t>что среднее время, за которое жаргон даркнет-площадки адаптируется к новым правилам фильтрации, составляет 2-4 недели</w:t>
      </w:r>
      <w:r w:rsidR="00156369">
        <w:rPr>
          <w:rFonts w:ascii="Times New Roman" w:hAnsi="Times New Roman" w:cs="Times New Roman"/>
          <w:sz w:val="28"/>
          <w:szCs w:val="28"/>
          <w:lang w:val="ru-RU"/>
        </w:rPr>
        <w:t xml:space="preserve"> [</w:t>
      </w:r>
      <w:r w:rsidR="00E262F7">
        <w:rPr>
          <w:rFonts w:ascii="Times New Roman" w:hAnsi="Times New Roman" w:cs="Times New Roman"/>
          <w:sz w:val="28"/>
          <w:szCs w:val="28"/>
          <w:lang w:val="ru-RU"/>
        </w:rPr>
        <w:t>40, 41</w:t>
      </w:r>
      <w:r w:rsidRPr="00FD57E4">
        <w:rPr>
          <w:rFonts w:ascii="Times New Roman" w:hAnsi="Times New Roman" w:cs="Times New Roman"/>
          <w:sz w:val="28"/>
          <w:szCs w:val="28"/>
          <w:lang w:val="ru-RU"/>
        </w:rPr>
        <w:t>].</w:t>
      </w:r>
    </w:p>
    <w:p w:rsidR="004C670F" w:rsidRPr="00FD57E4" w:rsidRDefault="00AE4EA3" w:rsidP="009A30AE">
      <w:pPr>
        <w:pStyle w:val="a6"/>
        <w:ind w:firstLine="709"/>
        <w:rPr>
          <w:rFonts w:ascii="Times New Roman" w:hAnsi="Times New Roman" w:cs="Times New Roman"/>
          <w:sz w:val="28"/>
          <w:szCs w:val="28"/>
          <w:lang w:val="ru-RU"/>
        </w:rPr>
      </w:pPr>
      <w:r w:rsidRPr="00AE4EA3">
        <w:rPr>
          <w:rFonts w:ascii="Times New Roman" w:hAnsi="Times New Roman" w:cs="Times New Roman"/>
          <w:sz w:val="28"/>
          <w:szCs w:val="28"/>
          <w:lang w:val="ru-RU"/>
        </w:rPr>
        <w:t>Статистические методы машинного обучения используют частотные характеристики текста для обучения классификатора. Среди достоинств можно выделить быструю работу на этапе инференса, интерпретируемость решения через веса признаков, и высокую точность на коротких текстах с ярко выраженными ключевыми словами. Ограничением является неспособность учитывать синонимию и контекстные отношения: слово «порошок» может значить пищевой продукт, стиральный порошок или наркотическое вещество, статистическая модель не в состоянии различить эти значения без учета контекста</w:t>
      </w:r>
      <w:r w:rsidR="00E262F7">
        <w:rPr>
          <w:rFonts w:ascii="Times New Roman" w:hAnsi="Times New Roman" w:cs="Times New Roman"/>
          <w:sz w:val="28"/>
          <w:szCs w:val="28"/>
          <w:lang w:val="ru-RU"/>
        </w:rPr>
        <w:t xml:space="preserve"> </w:t>
      </w:r>
      <w:r w:rsidR="00E262F7" w:rsidRPr="00E262F7">
        <w:rPr>
          <w:rFonts w:ascii="Times New Roman" w:hAnsi="Times New Roman" w:cs="Times New Roman"/>
          <w:sz w:val="28"/>
          <w:szCs w:val="28"/>
          <w:lang w:val="ru-RU"/>
        </w:rPr>
        <w:t>[42, 43]</w:t>
      </w:r>
      <w:r w:rsidR="004C670F" w:rsidRPr="00FD57E4">
        <w:rPr>
          <w:rFonts w:ascii="Times New Roman" w:hAnsi="Times New Roman" w:cs="Times New Roman"/>
          <w:sz w:val="28"/>
          <w:szCs w:val="28"/>
          <w:lang w:val="ru-RU"/>
        </w:rPr>
        <w:t xml:space="preserve">. В экспериментах на датасете настоящего исследования данный подход достиг </w:t>
      </w:r>
      <w:r w:rsidR="004C670F" w:rsidRPr="00FD57E4">
        <w:rPr>
          <w:rFonts w:ascii="Times New Roman" w:hAnsi="Times New Roman" w:cs="Times New Roman"/>
          <w:sz w:val="28"/>
          <w:szCs w:val="28"/>
        </w:rPr>
        <w:t>F</w:t>
      </w:r>
      <w:r w:rsidR="004C670F" w:rsidRPr="00FD57E4">
        <w:rPr>
          <w:rFonts w:ascii="Times New Roman" w:hAnsi="Times New Roman" w:cs="Times New Roman"/>
          <w:sz w:val="28"/>
          <w:szCs w:val="28"/>
          <w:lang w:val="ru-RU"/>
        </w:rPr>
        <w:t>1 = 0,885, что на 5,4 п.п. ниже предлагаемого метода.</w:t>
      </w:r>
    </w:p>
    <w:p w:rsidR="004C670F" w:rsidRPr="00FD57E4" w:rsidRDefault="00AE4EA3" w:rsidP="009A30AE">
      <w:pPr>
        <w:pStyle w:val="a6"/>
        <w:ind w:firstLine="709"/>
        <w:rPr>
          <w:rFonts w:ascii="Times New Roman" w:hAnsi="Times New Roman" w:cs="Times New Roman"/>
          <w:sz w:val="28"/>
          <w:szCs w:val="28"/>
          <w:lang w:val="ru-RU"/>
        </w:rPr>
      </w:pPr>
      <w:r w:rsidRPr="00AE4EA3">
        <w:rPr>
          <w:rFonts w:ascii="Times New Roman" w:hAnsi="Times New Roman" w:cs="Times New Roman"/>
          <w:sz w:val="28"/>
          <w:szCs w:val="28"/>
          <w:lang w:val="ru-RU"/>
        </w:rPr>
        <w:t xml:space="preserve">Семантические нейросетевые методы обычно строятся на основе трансформера, применяя механизм self-attention для построения контекстно-зависимых токенов, за счет чего может обработать полный документ. Такая архитектура способна распознавать переформулировки, эвфемизмы и сложные семантические структуры: она понимает, что в комбинации «белый порошок + опт + гарант» заложена семантика торговли наркотиками, который недоступен для статистических методов. Но трансформеры имеют характерные патологии на данных, когда модели применяются на отличающихся от обучающей выборки данных: в таком случае они могут выдавать уверенные ошибочные предсказания, что в задачах безопасности является критичным фактором </w:t>
      </w:r>
      <w:r w:rsidR="00E262F7" w:rsidRPr="00E262F7">
        <w:rPr>
          <w:rFonts w:ascii="Times New Roman" w:hAnsi="Times New Roman" w:cs="Times New Roman"/>
          <w:sz w:val="28"/>
          <w:szCs w:val="28"/>
          <w:lang w:val="ru-RU"/>
        </w:rPr>
        <w:t>[</w:t>
      </w:r>
      <w:r w:rsidR="00E262F7">
        <w:rPr>
          <w:rFonts w:ascii="Times New Roman" w:hAnsi="Times New Roman" w:cs="Times New Roman"/>
          <w:sz w:val="28"/>
          <w:szCs w:val="28"/>
          <w:lang w:val="ru-RU"/>
        </w:rPr>
        <w:t>44, 45</w:t>
      </w:r>
      <w:r w:rsidR="00E262F7" w:rsidRPr="00E262F7">
        <w:rPr>
          <w:rFonts w:ascii="Times New Roman" w:hAnsi="Times New Roman" w:cs="Times New Roman"/>
          <w:sz w:val="28"/>
          <w:szCs w:val="28"/>
          <w:lang w:val="ru-RU"/>
        </w:rPr>
        <w:t>]</w:t>
      </w:r>
      <w:r w:rsidR="004C670F" w:rsidRPr="00FD57E4">
        <w:rPr>
          <w:rFonts w:ascii="Times New Roman" w:hAnsi="Times New Roman" w:cs="Times New Roman"/>
          <w:sz w:val="28"/>
          <w:szCs w:val="28"/>
          <w:lang w:val="ru-RU"/>
        </w:rPr>
        <w:t xml:space="preserve">. В экспериментах </w:t>
      </w:r>
      <w:r w:rsidR="004C670F" w:rsidRPr="00FD57E4">
        <w:rPr>
          <w:rFonts w:ascii="Times New Roman" w:hAnsi="Times New Roman" w:cs="Times New Roman"/>
          <w:sz w:val="28"/>
          <w:szCs w:val="28"/>
        </w:rPr>
        <w:t>Multilingual</w:t>
      </w:r>
      <w:r w:rsidR="004C670F" w:rsidRPr="00FD57E4">
        <w:rPr>
          <w:rFonts w:ascii="Times New Roman" w:hAnsi="Times New Roman" w:cs="Times New Roman"/>
          <w:sz w:val="28"/>
          <w:szCs w:val="28"/>
          <w:lang w:val="ru-RU"/>
        </w:rPr>
        <w:t xml:space="preserve"> </w:t>
      </w:r>
      <w:r w:rsidR="004C670F" w:rsidRPr="00FD57E4">
        <w:rPr>
          <w:rFonts w:ascii="Times New Roman" w:hAnsi="Times New Roman" w:cs="Times New Roman"/>
          <w:sz w:val="28"/>
          <w:szCs w:val="28"/>
        </w:rPr>
        <w:t>BERT</w:t>
      </w:r>
      <w:r w:rsidR="004C670F" w:rsidRPr="00FD57E4">
        <w:rPr>
          <w:rFonts w:ascii="Times New Roman" w:hAnsi="Times New Roman" w:cs="Times New Roman"/>
          <w:sz w:val="28"/>
          <w:szCs w:val="28"/>
          <w:lang w:val="ru-RU"/>
        </w:rPr>
        <w:t xml:space="preserve"> достиг </w:t>
      </w:r>
      <w:r w:rsidR="004C670F" w:rsidRPr="00FD57E4">
        <w:rPr>
          <w:rFonts w:ascii="Times New Roman" w:hAnsi="Times New Roman" w:cs="Times New Roman"/>
          <w:sz w:val="28"/>
          <w:szCs w:val="28"/>
        </w:rPr>
        <w:t>F</w:t>
      </w:r>
      <w:r w:rsidR="004C670F" w:rsidRPr="00FD57E4">
        <w:rPr>
          <w:rFonts w:ascii="Times New Roman" w:hAnsi="Times New Roman" w:cs="Times New Roman"/>
          <w:sz w:val="28"/>
          <w:szCs w:val="28"/>
          <w:lang w:val="ru-RU"/>
        </w:rPr>
        <w:t>1 = 0,908, уступив предлагаемому методу на 3,1 п.п.</w:t>
      </w:r>
    </w:p>
    <w:p w:rsidR="004C670F" w:rsidRPr="00FD57E4" w:rsidRDefault="00AE4EA3" w:rsidP="009A30AE">
      <w:pPr>
        <w:pStyle w:val="a6"/>
        <w:ind w:firstLine="709"/>
        <w:rPr>
          <w:rFonts w:ascii="Times New Roman" w:hAnsi="Times New Roman" w:cs="Times New Roman"/>
          <w:sz w:val="28"/>
          <w:szCs w:val="28"/>
          <w:lang w:val="ru-RU"/>
        </w:rPr>
      </w:pPr>
      <w:r w:rsidRPr="00AE4EA3">
        <w:rPr>
          <w:rFonts w:ascii="Times New Roman" w:hAnsi="Times New Roman" w:cs="Times New Roman"/>
          <w:sz w:val="28"/>
          <w:szCs w:val="28"/>
          <w:lang w:val="ru-RU"/>
        </w:rPr>
        <w:t>Ансамблевые методы позволяют объединить предсказания нескольких базовых моделей с целью уменьшения дисперсии ошибки и повышения устойчивости классификации. Теоретически ансамблем нескольких некоррелированных классификаторов достигается снижение дисперсии ошибки пропорционально числу включенных в ансамбль моделей</w:t>
      </w:r>
      <w:r w:rsidR="004C670F" w:rsidRPr="00FD57E4">
        <w:rPr>
          <w:rFonts w:ascii="Times New Roman" w:hAnsi="Times New Roman" w:cs="Times New Roman"/>
          <w:sz w:val="28"/>
          <w:szCs w:val="28"/>
          <w:lang w:val="ru-RU"/>
        </w:rPr>
        <w:t>. Однако классические ансамблевые методы используют документно-независимые веса, что не позволяет адаптировать доверие к модели на основе е</w:t>
      </w:r>
      <w:r w:rsidR="00DC08AD">
        <w:rPr>
          <w:rFonts w:ascii="Times New Roman" w:hAnsi="Times New Roman" w:cs="Times New Roman"/>
          <w:sz w:val="28"/>
          <w:szCs w:val="28"/>
          <w:lang w:val="ru-RU"/>
        </w:rPr>
        <w:t>е</w:t>
      </w:r>
      <w:r w:rsidR="004C670F" w:rsidRPr="00FD57E4">
        <w:rPr>
          <w:rFonts w:ascii="Times New Roman" w:hAnsi="Times New Roman" w:cs="Times New Roman"/>
          <w:sz w:val="28"/>
          <w:szCs w:val="28"/>
          <w:lang w:val="ru-RU"/>
        </w:rPr>
        <w:t xml:space="preserve"> уверенности на конкретном документе</w:t>
      </w:r>
      <w:r w:rsidR="00E262F7" w:rsidRPr="00E262F7">
        <w:rPr>
          <w:rFonts w:ascii="Times New Roman" w:hAnsi="Times New Roman" w:cs="Times New Roman"/>
          <w:sz w:val="28"/>
          <w:szCs w:val="28"/>
          <w:lang w:val="ru-RU"/>
        </w:rPr>
        <w:t xml:space="preserve"> [46, 47]</w:t>
      </w:r>
      <w:r w:rsidR="007E543F">
        <w:rPr>
          <w:rFonts w:ascii="Times New Roman" w:hAnsi="Times New Roman" w:cs="Times New Roman"/>
          <w:sz w:val="28"/>
          <w:szCs w:val="28"/>
          <w:lang w:val="ru-RU"/>
        </w:rPr>
        <w:t xml:space="preserve">. </w:t>
      </w:r>
      <w:r w:rsidRPr="00AE4EA3">
        <w:rPr>
          <w:rFonts w:ascii="Times New Roman" w:hAnsi="Times New Roman" w:cs="Times New Roman"/>
          <w:sz w:val="28"/>
          <w:szCs w:val="28"/>
          <w:lang w:val="ru-RU"/>
        </w:rPr>
        <w:t>Сравнение существующих методов ансамблирования по основным параметрам приведено</w:t>
      </w:r>
      <w:r w:rsidR="004C670F" w:rsidRPr="00FD57E4">
        <w:rPr>
          <w:rFonts w:ascii="Times New Roman" w:hAnsi="Times New Roman" w:cs="Times New Roman"/>
          <w:sz w:val="28"/>
          <w:szCs w:val="28"/>
          <w:lang w:val="ru-RU"/>
        </w:rPr>
        <w:t xml:space="preserve"> в таблице 7.</w:t>
      </w:r>
    </w:p>
    <w:p w:rsidR="004C670F" w:rsidRPr="00FD57E4" w:rsidRDefault="004C670F" w:rsidP="004C670F">
      <w:pPr>
        <w:pStyle w:val="a6"/>
        <w:rPr>
          <w:rFonts w:ascii="Times New Roman" w:hAnsi="Times New Roman" w:cs="Times New Roman"/>
          <w:lang w:val="ru-RU"/>
        </w:rPr>
      </w:pPr>
    </w:p>
    <w:p w:rsidR="004C670F" w:rsidRDefault="004C670F" w:rsidP="00057730">
      <w:pPr>
        <w:pStyle w:val="a6"/>
        <w:rPr>
          <w:rFonts w:ascii="Times New Roman" w:hAnsi="Times New Roman" w:cs="Times New Roman"/>
          <w:sz w:val="28"/>
          <w:szCs w:val="28"/>
          <w:lang w:val="ru-RU"/>
        </w:rPr>
      </w:pPr>
      <w:r w:rsidRPr="00FD57E4">
        <w:rPr>
          <w:rFonts w:ascii="Times New Roman" w:hAnsi="Times New Roman" w:cs="Times New Roman"/>
          <w:sz w:val="28"/>
          <w:szCs w:val="28"/>
          <w:lang w:val="ru-RU"/>
        </w:rPr>
        <w:t>Таблица 7 – Сравнительный анализ методов ансамблирования</w:t>
      </w:r>
    </w:p>
    <w:p w:rsidR="00057730" w:rsidRPr="009A30AE" w:rsidRDefault="00057730" w:rsidP="00057730">
      <w:pPr>
        <w:pStyle w:val="a6"/>
        <w:rPr>
          <w:rFonts w:ascii="Times New Roman" w:hAnsi="Times New Roman" w:cs="Times New Roman"/>
          <w:sz w:val="16"/>
          <w:szCs w:val="16"/>
          <w:lang w:val="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1"/>
        <w:gridCol w:w="1871"/>
        <w:gridCol w:w="1871"/>
        <w:gridCol w:w="1871"/>
        <w:gridCol w:w="2083"/>
      </w:tblGrid>
      <w:tr w:rsidR="004C670F" w:rsidRPr="00FB59B6" w:rsidTr="009A30AE">
        <w:trPr>
          <w:jc w:val="center"/>
        </w:trPr>
        <w:tc>
          <w:tcPr>
            <w:tcW w:w="1871" w:type="dxa"/>
            <w:shd w:val="clear" w:color="auto" w:fill="auto"/>
            <w:vAlign w:val="center"/>
          </w:tcPr>
          <w:p w:rsidR="004C670F" w:rsidRPr="00FB59B6" w:rsidRDefault="004C670F" w:rsidP="009A30AE">
            <w:pPr>
              <w:pStyle w:val="a6"/>
              <w:jc w:val="center"/>
              <w:rPr>
                <w:rFonts w:ascii="Times New Roman" w:hAnsi="Times New Roman" w:cs="Times New Roman"/>
                <w:sz w:val="24"/>
                <w:szCs w:val="24"/>
              </w:rPr>
            </w:pPr>
            <w:r w:rsidRPr="00FB59B6">
              <w:rPr>
                <w:rFonts w:ascii="Times New Roman" w:hAnsi="Times New Roman" w:cs="Times New Roman"/>
                <w:sz w:val="24"/>
                <w:szCs w:val="24"/>
              </w:rPr>
              <w:t>Метод</w:t>
            </w:r>
          </w:p>
        </w:tc>
        <w:tc>
          <w:tcPr>
            <w:tcW w:w="1871" w:type="dxa"/>
            <w:shd w:val="clear" w:color="auto" w:fill="auto"/>
            <w:vAlign w:val="center"/>
          </w:tcPr>
          <w:p w:rsidR="004C670F" w:rsidRPr="00FB59B6" w:rsidRDefault="004C670F" w:rsidP="009A30AE">
            <w:pPr>
              <w:pStyle w:val="a6"/>
              <w:jc w:val="center"/>
              <w:rPr>
                <w:rFonts w:ascii="Times New Roman" w:hAnsi="Times New Roman" w:cs="Times New Roman"/>
                <w:sz w:val="24"/>
                <w:szCs w:val="24"/>
              </w:rPr>
            </w:pPr>
            <w:r w:rsidRPr="00FB59B6">
              <w:rPr>
                <w:rFonts w:ascii="Times New Roman" w:hAnsi="Times New Roman" w:cs="Times New Roman"/>
                <w:sz w:val="24"/>
                <w:szCs w:val="24"/>
              </w:rPr>
              <w:t>Динамические веса</w:t>
            </w:r>
          </w:p>
        </w:tc>
        <w:tc>
          <w:tcPr>
            <w:tcW w:w="1871" w:type="dxa"/>
            <w:shd w:val="clear" w:color="auto" w:fill="auto"/>
            <w:vAlign w:val="center"/>
          </w:tcPr>
          <w:p w:rsidR="004C670F" w:rsidRPr="00FB59B6" w:rsidRDefault="004C670F" w:rsidP="009A30AE">
            <w:pPr>
              <w:pStyle w:val="a6"/>
              <w:jc w:val="center"/>
              <w:rPr>
                <w:rFonts w:ascii="Times New Roman" w:hAnsi="Times New Roman" w:cs="Times New Roman"/>
                <w:sz w:val="24"/>
                <w:szCs w:val="24"/>
              </w:rPr>
            </w:pPr>
            <w:r w:rsidRPr="00FB59B6">
              <w:rPr>
                <w:rFonts w:ascii="Times New Roman" w:hAnsi="Times New Roman" w:cs="Times New Roman"/>
                <w:sz w:val="24"/>
                <w:szCs w:val="24"/>
              </w:rPr>
              <w:t>Обучаемость</w:t>
            </w:r>
          </w:p>
        </w:tc>
        <w:tc>
          <w:tcPr>
            <w:tcW w:w="1871" w:type="dxa"/>
            <w:shd w:val="clear" w:color="auto" w:fill="auto"/>
            <w:vAlign w:val="center"/>
          </w:tcPr>
          <w:p w:rsidR="004C670F" w:rsidRPr="00FB59B6" w:rsidRDefault="004C670F" w:rsidP="009A30AE">
            <w:pPr>
              <w:pStyle w:val="a6"/>
              <w:jc w:val="center"/>
              <w:rPr>
                <w:rFonts w:ascii="Times New Roman" w:hAnsi="Times New Roman" w:cs="Times New Roman"/>
                <w:sz w:val="24"/>
                <w:szCs w:val="24"/>
              </w:rPr>
            </w:pPr>
            <w:r w:rsidRPr="00FB59B6">
              <w:rPr>
                <w:rFonts w:ascii="Times New Roman" w:hAnsi="Times New Roman" w:cs="Times New Roman"/>
                <w:sz w:val="24"/>
                <w:szCs w:val="24"/>
              </w:rPr>
              <w:t>Уч</w:t>
            </w:r>
            <w:r w:rsidR="00DC08AD" w:rsidRPr="00FB59B6">
              <w:rPr>
                <w:rFonts w:ascii="Times New Roman" w:hAnsi="Times New Roman" w:cs="Times New Roman"/>
                <w:sz w:val="24"/>
                <w:szCs w:val="24"/>
              </w:rPr>
              <w:t>е</w:t>
            </w:r>
            <w:r w:rsidRPr="00FB59B6">
              <w:rPr>
                <w:rFonts w:ascii="Times New Roman" w:hAnsi="Times New Roman" w:cs="Times New Roman"/>
                <w:sz w:val="24"/>
                <w:szCs w:val="24"/>
              </w:rPr>
              <w:t>т неопред.</w:t>
            </w:r>
          </w:p>
        </w:tc>
        <w:tc>
          <w:tcPr>
            <w:tcW w:w="2083" w:type="dxa"/>
            <w:shd w:val="clear" w:color="auto" w:fill="auto"/>
            <w:vAlign w:val="center"/>
          </w:tcPr>
          <w:p w:rsidR="004C670F" w:rsidRPr="00FB59B6" w:rsidRDefault="004C670F" w:rsidP="009A30AE">
            <w:pPr>
              <w:pStyle w:val="a6"/>
              <w:jc w:val="center"/>
              <w:rPr>
                <w:rFonts w:ascii="Times New Roman" w:hAnsi="Times New Roman" w:cs="Times New Roman"/>
                <w:sz w:val="24"/>
                <w:szCs w:val="24"/>
              </w:rPr>
            </w:pPr>
            <w:r w:rsidRPr="00FB59B6">
              <w:rPr>
                <w:rFonts w:ascii="Times New Roman" w:hAnsi="Times New Roman" w:cs="Times New Roman"/>
                <w:sz w:val="24"/>
                <w:szCs w:val="24"/>
              </w:rPr>
              <w:t>F1 на датасете</w:t>
            </w:r>
          </w:p>
        </w:tc>
      </w:tr>
      <w:tr w:rsidR="004C670F" w:rsidRPr="00057730" w:rsidTr="009A30AE">
        <w:trPr>
          <w:jc w:val="center"/>
        </w:trPr>
        <w:tc>
          <w:tcPr>
            <w:tcW w:w="1871" w:type="dxa"/>
            <w:shd w:val="clear" w:color="auto" w:fill="auto"/>
          </w:tcPr>
          <w:p w:rsidR="004C670F" w:rsidRPr="00057730" w:rsidRDefault="004C670F" w:rsidP="004C670F">
            <w:pPr>
              <w:pStyle w:val="a6"/>
              <w:rPr>
                <w:rFonts w:ascii="Times New Roman" w:hAnsi="Times New Roman" w:cs="Times New Roman"/>
                <w:sz w:val="24"/>
                <w:szCs w:val="24"/>
              </w:rPr>
            </w:pPr>
            <w:r w:rsidRPr="00057730">
              <w:rPr>
                <w:rFonts w:ascii="Times New Roman" w:hAnsi="Times New Roman" w:cs="Times New Roman"/>
                <w:sz w:val="24"/>
                <w:szCs w:val="24"/>
              </w:rPr>
              <w:t>Simple Average</w:t>
            </w:r>
          </w:p>
        </w:tc>
        <w:tc>
          <w:tcPr>
            <w:tcW w:w="1871" w:type="dxa"/>
            <w:shd w:val="clear" w:color="auto" w:fill="auto"/>
          </w:tcPr>
          <w:p w:rsidR="004C670F" w:rsidRPr="00057730" w:rsidRDefault="004C670F" w:rsidP="00057730">
            <w:pPr>
              <w:pStyle w:val="a6"/>
              <w:jc w:val="center"/>
              <w:rPr>
                <w:rFonts w:ascii="Times New Roman" w:hAnsi="Times New Roman" w:cs="Times New Roman"/>
                <w:sz w:val="24"/>
                <w:szCs w:val="24"/>
              </w:rPr>
            </w:pPr>
            <w:r w:rsidRPr="00057730">
              <w:rPr>
                <w:rFonts w:ascii="Times New Roman" w:hAnsi="Times New Roman" w:cs="Times New Roman"/>
                <w:sz w:val="24"/>
                <w:szCs w:val="24"/>
              </w:rPr>
              <w:t>−</w:t>
            </w:r>
          </w:p>
        </w:tc>
        <w:tc>
          <w:tcPr>
            <w:tcW w:w="1871" w:type="dxa"/>
            <w:shd w:val="clear" w:color="auto" w:fill="auto"/>
          </w:tcPr>
          <w:p w:rsidR="004C670F" w:rsidRPr="00057730" w:rsidRDefault="004C670F" w:rsidP="00057730">
            <w:pPr>
              <w:pStyle w:val="a6"/>
              <w:jc w:val="center"/>
              <w:rPr>
                <w:rFonts w:ascii="Times New Roman" w:hAnsi="Times New Roman" w:cs="Times New Roman"/>
                <w:sz w:val="24"/>
                <w:szCs w:val="24"/>
              </w:rPr>
            </w:pPr>
            <w:r w:rsidRPr="00057730">
              <w:rPr>
                <w:rFonts w:ascii="Times New Roman" w:hAnsi="Times New Roman" w:cs="Times New Roman"/>
                <w:sz w:val="24"/>
                <w:szCs w:val="24"/>
              </w:rPr>
              <w:t>−</w:t>
            </w:r>
          </w:p>
        </w:tc>
        <w:tc>
          <w:tcPr>
            <w:tcW w:w="1871" w:type="dxa"/>
            <w:shd w:val="clear" w:color="auto" w:fill="auto"/>
          </w:tcPr>
          <w:p w:rsidR="004C670F" w:rsidRPr="00057730" w:rsidRDefault="004C670F" w:rsidP="004C670F">
            <w:pPr>
              <w:pStyle w:val="a6"/>
              <w:rPr>
                <w:rFonts w:ascii="Times New Roman" w:hAnsi="Times New Roman" w:cs="Times New Roman"/>
                <w:sz w:val="24"/>
                <w:szCs w:val="24"/>
              </w:rPr>
            </w:pPr>
            <w:r w:rsidRPr="00057730">
              <w:rPr>
                <w:rFonts w:ascii="Times New Roman" w:hAnsi="Times New Roman" w:cs="Times New Roman"/>
                <w:sz w:val="24"/>
                <w:szCs w:val="24"/>
              </w:rPr>
              <w:t>−</w:t>
            </w:r>
          </w:p>
        </w:tc>
        <w:tc>
          <w:tcPr>
            <w:tcW w:w="2083" w:type="dxa"/>
            <w:shd w:val="clear" w:color="auto" w:fill="auto"/>
          </w:tcPr>
          <w:p w:rsidR="004C670F" w:rsidRPr="00057730" w:rsidRDefault="004C670F" w:rsidP="004C670F">
            <w:pPr>
              <w:pStyle w:val="a6"/>
              <w:rPr>
                <w:rFonts w:ascii="Times New Roman" w:hAnsi="Times New Roman" w:cs="Times New Roman"/>
                <w:sz w:val="24"/>
                <w:szCs w:val="24"/>
              </w:rPr>
            </w:pPr>
            <w:r w:rsidRPr="00057730">
              <w:rPr>
                <w:rFonts w:ascii="Times New Roman" w:hAnsi="Times New Roman" w:cs="Times New Roman"/>
                <w:sz w:val="24"/>
                <w:szCs w:val="24"/>
              </w:rPr>
              <w:t>0,917</w:t>
            </w:r>
          </w:p>
        </w:tc>
      </w:tr>
      <w:tr w:rsidR="004C670F" w:rsidRPr="00057730" w:rsidTr="009A30AE">
        <w:trPr>
          <w:jc w:val="center"/>
        </w:trPr>
        <w:tc>
          <w:tcPr>
            <w:tcW w:w="1871" w:type="dxa"/>
            <w:shd w:val="clear" w:color="auto" w:fill="auto"/>
          </w:tcPr>
          <w:p w:rsidR="004C670F" w:rsidRPr="00057730" w:rsidRDefault="004C670F" w:rsidP="004C670F">
            <w:pPr>
              <w:pStyle w:val="a6"/>
              <w:rPr>
                <w:rFonts w:ascii="Times New Roman" w:hAnsi="Times New Roman" w:cs="Times New Roman"/>
                <w:sz w:val="24"/>
                <w:szCs w:val="24"/>
              </w:rPr>
            </w:pPr>
            <w:r w:rsidRPr="00057730">
              <w:rPr>
                <w:rFonts w:ascii="Times New Roman" w:hAnsi="Times New Roman" w:cs="Times New Roman"/>
                <w:sz w:val="24"/>
                <w:szCs w:val="24"/>
              </w:rPr>
              <w:t>Inverse Variance</w:t>
            </w:r>
          </w:p>
        </w:tc>
        <w:tc>
          <w:tcPr>
            <w:tcW w:w="1871" w:type="dxa"/>
            <w:shd w:val="clear" w:color="auto" w:fill="auto"/>
          </w:tcPr>
          <w:p w:rsidR="004C670F" w:rsidRPr="00057730" w:rsidRDefault="004C670F" w:rsidP="00057730">
            <w:pPr>
              <w:pStyle w:val="a6"/>
              <w:jc w:val="center"/>
              <w:rPr>
                <w:rFonts w:ascii="Times New Roman" w:hAnsi="Times New Roman" w:cs="Times New Roman"/>
                <w:sz w:val="24"/>
                <w:szCs w:val="24"/>
              </w:rPr>
            </w:pPr>
            <w:r w:rsidRPr="00057730">
              <w:rPr>
                <w:rFonts w:ascii="Times New Roman" w:hAnsi="Times New Roman" w:cs="Times New Roman"/>
                <w:sz w:val="24"/>
                <w:szCs w:val="24"/>
              </w:rPr>
              <w:t>−</w:t>
            </w:r>
          </w:p>
        </w:tc>
        <w:tc>
          <w:tcPr>
            <w:tcW w:w="1871" w:type="dxa"/>
            <w:shd w:val="clear" w:color="auto" w:fill="auto"/>
          </w:tcPr>
          <w:p w:rsidR="004C670F" w:rsidRPr="00057730" w:rsidRDefault="004C670F" w:rsidP="00057730">
            <w:pPr>
              <w:pStyle w:val="a6"/>
              <w:jc w:val="center"/>
              <w:rPr>
                <w:rFonts w:ascii="Times New Roman" w:hAnsi="Times New Roman" w:cs="Times New Roman"/>
                <w:sz w:val="24"/>
                <w:szCs w:val="24"/>
              </w:rPr>
            </w:pPr>
            <w:r w:rsidRPr="00057730">
              <w:rPr>
                <w:rFonts w:ascii="Times New Roman" w:hAnsi="Times New Roman" w:cs="Times New Roman"/>
                <w:sz w:val="24"/>
                <w:szCs w:val="24"/>
              </w:rPr>
              <w:t>−</w:t>
            </w:r>
          </w:p>
        </w:tc>
        <w:tc>
          <w:tcPr>
            <w:tcW w:w="1871" w:type="dxa"/>
            <w:shd w:val="clear" w:color="auto" w:fill="auto"/>
          </w:tcPr>
          <w:p w:rsidR="004C670F" w:rsidRPr="00057730" w:rsidRDefault="004C670F" w:rsidP="004C670F">
            <w:pPr>
              <w:pStyle w:val="a6"/>
              <w:rPr>
                <w:rFonts w:ascii="Times New Roman" w:hAnsi="Times New Roman" w:cs="Times New Roman"/>
                <w:sz w:val="24"/>
                <w:szCs w:val="24"/>
              </w:rPr>
            </w:pPr>
            <w:r w:rsidRPr="00057730">
              <w:rPr>
                <w:rFonts w:ascii="Times New Roman" w:hAnsi="Times New Roman" w:cs="Times New Roman"/>
                <w:sz w:val="24"/>
                <w:szCs w:val="24"/>
              </w:rPr>
              <w:t>Частично (дисперсия)</w:t>
            </w:r>
          </w:p>
        </w:tc>
        <w:tc>
          <w:tcPr>
            <w:tcW w:w="2083" w:type="dxa"/>
            <w:shd w:val="clear" w:color="auto" w:fill="auto"/>
          </w:tcPr>
          <w:p w:rsidR="004C670F" w:rsidRPr="00057730" w:rsidRDefault="00E26880" w:rsidP="004C670F">
            <w:pPr>
              <w:pStyle w:val="a6"/>
              <w:rPr>
                <w:rFonts w:ascii="Times New Roman" w:hAnsi="Times New Roman" w:cs="Times New Roman"/>
                <w:sz w:val="24"/>
                <w:szCs w:val="24"/>
              </w:rPr>
            </w:pPr>
            <w:r>
              <w:rPr>
                <w:rFonts w:ascii="Times New Roman" w:hAnsi="Times New Roman" w:cs="Times New Roman"/>
                <w:sz w:val="24"/>
                <w:szCs w:val="24"/>
              </w:rPr>
              <w:t>–</w:t>
            </w:r>
          </w:p>
        </w:tc>
      </w:tr>
      <w:tr w:rsidR="004C670F" w:rsidRPr="00057730" w:rsidTr="009A30AE">
        <w:trPr>
          <w:jc w:val="center"/>
        </w:trPr>
        <w:tc>
          <w:tcPr>
            <w:tcW w:w="1871" w:type="dxa"/>
            <w:shd w:val="clear" w:color="auto" w:fill="auto"/>
          </w:tcPr>
          <w:p w:rsidR="004C670F" w:rsidRPr="00057730" w:rsidRDefault="004C670F" w:rsidP="004C670F">
            <w:pPr>
              <w:pStyle w:val="a6"/>
              <w:rPr>
                <w:rFonts w:ascii="Times New Roman" w:hAnsi="Times New Roman" w:cs="Times New Roman"/>
                <w:sz w:val="24"/>
                <w:szCs w:val="24"/>
              </w:rPr>
            </w:pPr>
            <w:r w:rsidRPr="00057730">
              <w:rPr>
                <w:rFonts w:ascii="Times New Roman" w:hAnsi="Times New Roman" w:cs="Times New Roman"/>
                <w:sz w:val="24"/>
                <w:szCs w:val="24"/>
              </w:rPr>
              <w:t>Stacking</w:t>
            </w:r>
          </w:p>
        </w:tc>
        <w:tc>
          <w:tcPr>
            <w:tcW w:w="1871" w:type="dxa"/>
            <w:shd w:val="clear" w:color="auto" w:fill="auto"/>
          </w:tcPr>
          <w:p w:rsidR="004C670F" w:rsidRPr="00057730" w:rsidRDefault="004C670F" w:rsidP="00057730">
            <w:pPr>
              <w:pStyle w:val="a6"/>
              <w:jc w:val="center"/>
              <w:rPr>
                <w:rFonts w:ascii="Times New Roman" w:hAnsi="Times New Roman" w:cs="Times New Roman"/>
                <w:sz w:val="24"/>
                <w:szCs w:val="24"/>
              </w:rPr>
            </w:pPr>
            <w:r w:rsidRPr="00057730">
              <w:rPr>
                <w:rFonts w:ascii="Times New Roman" w:hAnsi="Times New Roman" w:cs="Times New Roman"/>
                <w:sz w:val="24"/>
                <w:szCs w:val="24"/>
              </w:rPr>
              <w:t>+</w:t>
            </w:r>
          </w:p>
        </w:tc>
        <w:tc>
          <w:tcPr>
            <w:tcW w:w="1871" w:type="dxa"/>
            <w:shd w:val="clear" w:color="auto" w:fill="auto"/>
          </w:tcPr>
          <w:p w:rsidR="004C670F" w:rsidRPr="00057730" w:rsidRDefault="004C670F" w:rsidP="00057730">
            <w:pPr>
              <w:pStyle w:val="a6"/>
              <w:jc w:val="center"/>
              <w:rPr>
                <w:rFonts w:ascii="Times New Roman" w:hAnsi="Times New Roman" w:cs="Times New Roman"/>
                <w:sz w:val="24"/>
                <w:szCs w:val="24"/>
              </w:rPr>
            </w:pPr>
            <w:r w:rsidRPr="00057730">
              <w:rPr>
                <w:rFonts w:ascii="Times New Roman" w:hAnsi="Times New Roman" w:cs="Times New Roman"/>
                <w:sz w:val="24"/>
                <w:szCs w:val="24"/>
              </w:rPr>
              <w:t>+</w:t>
            </w:r>
          </w:p>
        </w:tc>
        <w:tc>
          <w:tcPr>
            <w:tcW w:w="1871" w:type="dxa"/>
            <w:shd w:val="clear" w:color="auto" w:fill="auto"/>
          </w:tcPr>
          <w:p w:rsidR="004C670F" w:rsidRPr="00057730" w:rsidRDefault="004C670F" w:rsidP="004C670F">
            <w:pPr>
              <w:pStyle w:val="a6"/>
              <w:rPr>
                <w:rFonts w:ascii="Times New Roman" w:hAnsi="Times New Roman" w:cs="Times New Roman"/>
                <w:sz w:val="24"/>
                <w:szCs w:val="24"/>
              </w:rPr>
            </w:pPr>
            <w:r w:rsidRPr="00057730">
              <w:rPr>
                <w:rFonts w:ascii="Times New Roman" w:hAnsi="Times New Roman" w:cs="Times New Roman"/>
                <w:sz w:val="24"/>
                <w:szCs w:val="24"/>
              </w:rPr>
              <w:t>−</w:t>
            </w:r>
          </w:p>
        </w:tc>
        <w:tc>
          <w:tcPr>
            <w:tcW w:w="2083" w:type="dxa"/>
            <w:shd w:val="clear" w:color="auto" w:fill="auto"/>
          </w:tcPr>
          <w:p w:rsidR="004C670F" w:rsidRPr="00057730" w:rsidRDefault="004C670F" w:rsidP="004C670F">
            <w:pPr>
              <w:pStyle w:val="a6"/>
              <w:rPr>
                <w:rFonts w:ascii="Times New Roman" w:hAnsi="Times New Roman" w:cs="Times New Roman"/>
                <w:sz w:val="24"/>
                <w:szCs w:val="24"/>
              </w:rPr>
            </w:pPr>
            <w:r w:rsidRPr="00057730">
              <w:rPr>
                <w:rFonts w:ascii="Times New Roman" w:hAnsi="Times New Roman" w:cs="Times New Roman"/>
                <w:sz w:val="24"/>
                <w:szCs w:val="24"/>
              </w:rPr>
              <w:t>0,924</w:t>
            </w:r>
          </w:p>
        </w:tc>
      </w:tr>
      <w:tr w:rsidR="004C670F" w:rsidRPr="00057730" w:rsidTr="009A30AE">
        <w:trPr>
          <w:jc w:val="center"/>
        </w:trPr>
        <w:tc>
          <w:tcPr>
            <w:tcW w:w="1871" w:type="dxa"/>
            <w:shd w:val="clear" w:color="auto" w:fill="auto"/>
          </w:tcPr>
          <w:p w:rsidR="004C670F" w:rsidRPr="00057730" w:rsidRDefault="004C670F" w:rsidP="004C670F">
            <w:pPr>
              <w:pStyle w:val="a6"/>
              <w:rPr>
                <w:rFonts w:ascii="Times New Roman" w:hAnsi="Times New Roman" w:cs="Times New Roman"/>
                <w:sz w:val="24"/>
                <w:szCs w:val="24"/>
              </w:rPr>
            </w:pPr>
            <w:r w:rsidRPr="00057730">
              <w:rPr>
                <w:rFonts w:ascii="Times New Roman" w:hAnsi="Times New Roman" w:cs="Times New Roman"/>
                <w:sz w:val="24"/>
                <w:szCs w:val="24"/>
              </w:rPr>
              <w:t>Предлагаемый метод</w:t>
            </w:r>
          </w:p>
        </w:tc>
        <w:tc>
          <w:tcPr>
            <w:tcW w:w="1871" w:type="dxa"/>
            <w:shd w:val="clear" w:color="auto" w:fill="auto"/>
          </w:tcPr>
          <w:p w:rsidR="004C670F" w:rsidRPr="00057730" w:rsidRDefault="004C670F" w:rsidP="00057730">
            <w:pPr>
              <w:pStyle w:val="a6"/>
              <w:jc w:val="center"/>
              <w:rPr>
                <w:rFonts w:ascii="Times New Roman" w:hAnsi="Times New Roman" w:cs="Times New Roman"/>
                <w:sz w:val="24"/>
                <w:szCs w:val="24"/>
              </w:rPr>
            </w:pPr>
            <w:r w:rsidRPr="00057730">
              <w:rPr>
                <w:rFonts w:ascii="Times New Roman" w:hAnsi="Times New Roman" w:cs="Times New Roman"/>
                <w:sz w:val="24"/>
                <w:szCs w:val="24"/>
              </w:rPr>
              <w:t>+</w:t>
            </w:r>
          </w:p>
        </w:tc>
        <w:tc>
          <w:tcPr>
            <w:tcW w:w="1871" w:type="dxa"/>
            <w:shd w:val="clear" w:color="auto" w:fill="auto"/>
          </w:tcPr>
          <w:p w:rsidR="004C670F" w:rsidRPr="00057730" w:rsidRDefault="004C670F" w:rsidP="00057730">
            <w:pPr>
              <w:pStyle w:val="a6"/>
              <w:jc w:val="center"/>
              <w:rPr>
                <w:rFonts w:ascii="Times New Roman" w:hAnsi="Times New Roman" w:cs="Times New Roman"/>
                <w:sz w:val="24"/>
                <w:szCs w:val="24"/>
              </w:rPr>
            </w:pPr>
            <w:r w:rsidRPr="00057730">
              <w:rPr>
                <w:rFonts w:ascii="Times New Roman" w:hAnsi="Times New Roman" w:cs="Times New Roman"/>
                <w:sz w:val="24"/>
                <w:szCs w:val="24"/>
              </w:rPr>
              <w:t>+</w:t>
            </w:r>
          </w:p>
        </w:tc>
        <w:tc>
          <w:tcPr>
            <w:tcW w:w="1871" w:type="dxa"/>
            <w:shd w:val="clear" w:color="auto" w:fill="auto"/>
          </w:tcPr>
          <w:p w:rsidR="004C670F" w:rsidRPr="00057730" w:rsidRDefault="004C670F" w:rsidP="004C670F">
            <w:pPr>
              <w:pStyle w:val="a6"/>
              <w:rPr>
                <w:rFonts w:ascii="Times New Roman" w:hAnsi="Times New Roman" w:cs="Times New Roman"/>
                <w:sz w:val="24"/>
                <w:szCs w:val="24"/>
              </w:rPr>
            </w:pPr>
            <w:r w:rsidRPr="00057730">
              <w:rPr>
                <w:rFonts w:ascii="Times New Roman" w:hAnsi="Times New Roman" w:cs="Times New Roman"/>
                <w:sz w:val="24"/>
                <w:szCs w:val="24"/>
              </w:rPr>
              <w:t>+ (энтропия Шеннона)</w:t>
            </w:r>
          </w:p>
        </w:tc>
        <w:tc>
          <w:tcPr>
            <w:tcW w:w="2083" w:type="dxa"/>
            <w:shd w:val="clear" w:color="auto" w:fill="auto"/>
          </w:tcPr>
          <w:p w:rsidR="004C670F" w:rsidRPr="00057730" w:rsidRDefault="004C670F" w:rsidP="004C670F">
            <w:pPr>
              <w:pStyle w:val="a6"/>
              <w:rPr>
                <w:rFonts w:ascii="Times New Roman" w:hAnsi="Times New Roman" w:cs="Times New Roman"/>
                <w:sz w:val="24"/>
                <w:szCs w:val="24"/>
              </w:rPr>
            </w:pPr>
            <w:r w:rsidRPr="00057730">
              <w:rPr>
                <w:rFonts w:ascii="Times New Roman" w:hAnsi="Times New Roman" w:cs="Times New Roman"/>
                <w:sz w:val="24"/>
                <w:szCs w:val="24"/>
              </w:rPr>
              <w:t>0,939</w:t>
            </w:r>
          </w:p>
        </w:tc>
      </w:tr>
    </w:tbl>
    <w:p w:rsidR="009A30AE" w:rsidRDefault="009A30AE" w:rsidP="004C670F">
      <w:pPr>
        <w:pStyle w:val="a6"/>
        <w:ind w:firstLine="709"/>
        <w:rPr>
          <w:rFonts w:ascii="Times New Roman" w:hAnsi="Times New Roman" w:cs="Times New Roman"/>
          <w:sz w:val="28"/>
          <w:szCs w:val="28"/>
          <w:lang w:val="ru-RU"/>
        </w:rPr>
      </w:pPr>
    </w:p>
    <w:p w:rsidR="004C670F" w:rsidRPr="00FD57E4" w:rsidRDefault="004C670F" w:rsidP="004C670F">
      <w:pPr>
        <w:pStyle w:val="a6"/>
        <w:ind w:firstLine="709"/>
        <w:rPr>
          <w:rFonts w:ascii="Times New Roman" w:hAnsi="Times New Roman" w:cs="Times New Roman"/>
          <w:sz w:val="28"/>
          <w:szCs w:val="28"/>
          <w:lang w:val="ru-RU"/>
        </w:rPr>
      </w:pPr>
      <w:r w:rsidRPr="00FD57E4">
        <w:rPr>
          <w:rFonts w:ascii="Times New Roman" w:hAnsi="Times New Roman" w:cs="Times New Roman"/>
          <w:sz w:val="28"/>
          <w:szCs w:val="28"/>
          <w:lang w:val="ru-RU"/>
        </w:rPr>
        <w:t xml:space="preserve">Метод </w:t>
      </w:r>
      <w:r w:rsidRPr="00FD57E4">
        <w:rPr>
          <w:rFonts w:ascii="Times New Roman" w:hAnsi="Times New Roman" w:cs="Times New Roman"/>
          <w:sz w:val="28"/>
          <w:szCs w:val="28"/>
        </w:rPr>
        <w:t>Simple</w:t>
      </w:r>
      <w:r w:rsidRPr="00FD57E4">
        <w:rPr>
          <w:rFonts w:ascii="Times New Roman" w:hAnsi="Times New Roman" w:cs="Times New Roman"/>
          <w:sz w:val="28"/>
          <w:szCs w:val="28"/>
          <w:lang w:val="ru-RU"/>
        </w:rPr>
        <w:t xml:space="preserve"> </w:t>
      </w:r>
      <w:r w:rsidRPr="00FD57E4">
        <w:rPr>
          <w:rFonts w:ascii="Times New Roman" w:hAnsi="Times New Roman" w:cs="Times New Roman"/>
          <w:sz w:val="28"/>
          <w:szCs w:val="28"/>
        </w:rPr>
        <w:t>Average</w:t>
      </w:r>
      <w:r w:rsidRPr="00FD57E4">
        <w:rPr>
          <w:rFonts w:ascii="Times New Roman" w:hAnsi="Times New Roman" w:cs="Times New Roman"/>
          <w:sz w:val="28"/>
          <w:szCs w:val="28"/>
          <w:lang w:val="ru-RU"/>
        </w:rPr>
        <w:t xml:space="preserve"> использует равные веса для всех моделей, </w:t>
      </w:r>
      <w:r w:rsidR="00AE4EA3" w:rsidRPr="00AE4EA3">
        <w:rPr>
          <w:rFonts w:ascii="Times New Roman" w:hAnsi="Times New Roman" w:cs="Times New Roman"/>
          <w:sz w:val="28"/>
          <w:szCs w:val="28"/>
          <w:lang w:val="ru-RU"/>
        </w:rPr>
        <w:t>не учитывая неопредел</w:t>
      </w:r>
      <w:r w:rsidR="00903F55">
        <w:rPr>
          <w:rFonts w:ascii="Times New Roman" w:hAnsi="Times New Roman" w:cs="Times New Roman"/>
          <w:sz w:val="28"/>
          <w:szCs w:val="28"/>
          <w:lang w:val="ru-RU"/>
        </w:rPr>
        <w:t>е</w:t>
      </w:r>
      <w:r w:rsidR="00AE4EA3" w:rsidRPr="00AE4EA3">
        <w:rPr>
          <w:rFonts w:ascii="Times New Roman" w:hAnsi="Times New Roman" w:cs="Times New Roman"/>
          <w:sz w:val="28"/>
          <w:szCs w:val="28"/>
          <w:lang w:val="ru-RU"/>
        </w:rPr>
        <w:t>нность и специфику конкретного документа</w:t>
      </w:r>
      <w:r w:rsidRPr="00FD57E4">
        <w:rPr>
          <w:rFonts w:ascii="Times New Roman" w:hAnsi="Times New Roman" w:cs="Times New Roman"/>
          <w:sz w:val="28"/>
          <w:szCs w:val="28"/>
          <w:lang w:val="ru-RU"/>
        </w:rPr>
        <w:t xml:space="preserve">. </w:t>
      </w:r>
      <w:r w:rsidR="00AE4EA3" w:rsidRPr="00AE4EA3">
        <w:rPr>
          <w:rFonts w:ascii="Times New Roman" w:hAnsi="Times New Roman" w:cs="Times New Roman"/>
          <w:sz w:val="28"/>
          <w:szCs w:val="28"/>
          <w:lang w:val="ru-RU"/>
        </w:rPr>
        <w:t>При таком подходе в итоговое решение одинаково сильно влияют и максимально уверенная, и полностью неуверенная в своих предсказаниях модели, что приводит к систематическому занижению качества ансамбля в ситуациях, когда TF-IDF неуверен в предсказании, а BERT уверен: «сомнительный» голос TF-IDF может «заглушить» уверенное предсказание BERT</w:t>
      </w:r>
      <w:r w:rsidRPr="00FD57E4">
        <w:rPr>
          <w:rFonts w:ascii="Times New Roman" w:hAnsi="Times New Roman" w:cs="Times New Roman"/>
          <w:sz w:val="28"/>
          <w:szCs w:val="28"/>
          <w:lang w:val="ru-RU"/>
        </w:rPr>
        <w:t xml:space="preserve"> </w:t>
      </w:r>
      <w:r w:rsidR="00E262F7" w:rsidRPr="00E262F7">
        <w:rPr>
          <w:rFonts w:ascii="Times New Roman" w:hAnsi="Times New Roman" w:cs="Times New Roman"/>
          <w:sz w:val="28"/>
          <w:szCs w:val="28"/>
          <w:lang w:val="ru-RU"/>
        </w:rPr>
        <w:t>[48]</w:t>
      </w:r>
      <w:r w:rsidRPr="00FD57E4">
        <w:rPr>
          <w:rFonts w:ascii="Times New Roman" w:hAnsi="Times New Roman" w:cs="Times New Roman"/>
          <w:sz w:val="28"/>
          <w:szCs w:val="28"/>
          <w:lang w:val="ru-RU"/>
        </w:rPr>
        <w:t>.</w:t>
      </w:r>
    </w:p>
    <w:p w:rsidR="004C670F" w:rsidRPr="00FD57E4" w:rsidRDefault="004C670F" w:rsidP="004C670F">
      <w:pPr>
        <w:pStyle w:val="a6"/>
        <w:ind w:firstLine="709"/>
        <w:rPr>
          <w:rFonts w:ascii="Times New Roman" w:hAnsi="Times New Roman" w:cs="Times New Roman"/>
          <w:sz w:val="28"/>
          <w:szCs w:val="28"/>
          <w:lang w:val="ru-RU"/>
        </w:rPr>
      </w:pPr>
      <w:r w:rsidRPr="00FD57E4">
        <w:rPr>
          <w:rFonts w:ascii="Times New Roman" w:hAnsi="Times New Roman" w:cs="Times New Roman"/>
          <w:sz w:val="28"/>
          <w:szCs w:val="28"/>
          <w:lang w:val="ru-RU"/>
        </w:rPr>
        <w:t xml:space="preserve">Метод </w:t>
      </w:r>
      <w:r w:rsidRPr="00FD57E4">
        <w:rPr>
          <w:rFonts w:ascii="Times New Roman" w:hAnsi="Times New Roman" w:cs="Times New Roman"/>
          <w:sz w:val="28"/>
          <w:szCs w:val="28"/>
        </w:rPr>
        <w:t>Inverse</w:t>
      </w:r>
      <w:r w:rsidRPr="00FD57E4">
        <w:rPr>
          <w:rFonts w:ascii="Times New Roman" w:hAnsi="Times New Roman" w:cs="Times New Roman"/>
          <w:sz w:val="28"/>
          <w:szCs w:val="28"/>
          <w:lang w:val="ru-RU"/>
        </w:rPr>
        <w:t xml:space="preserve"> </w:t>
      </w:r>
      <w:r w:rsidRPr="00FD57E4">
        <w:rPr>
          <w:rFonts w:ascii="Times New Roman" w:hAnsi="Times New Roman" w:cs="Times New Roman"/>
          <w:sz w:val="28"/>
          <w:szCs w:val="28"/>
        </w:rPr>
        <w:t>Variance</w:t>
      </w:r>
      <w:r w:rsidRPr="00FD57E4">
        <w:rPr>
          <w:rFonts w:ascii="Times New Roman" w:hAnsi="Times New Roman" w:cs="Times New Roman"/>
          <w:sz w:val="28"/>
          <w:szCs w:val="28"/>
          <w:lang w:val="ru-RU"/>
        </w:rPr>
        <w:t xml:space="preserve"> взвешивает модели обратно пропорционально дисперсии предсказаний, что частично отражает неопредел</w:t>
      </w:r>
      <w:r w:rsidR="00DC08AD">
        <w:rPr>
          <w:rFonts w:ascii="Times New Roman" w:hAnsi="Times New Roman" w:cs="Times New Roman"/>
          <w:sz w:val="28"/>
          <w:szCs w:val="28"/>
          <w:lang w:val="ru-RU"/>
        </w:rPr>
        <w:t>е</w:t>
      </w:r>
      <w:r w:rsidRPr="00FD57E4">
        <w:rPr>
          <w:rFonts w:ascii="Times New Roman" w:hAnsi="Times New Roman" w:cs="Times New Roman"/>
          <w:sz w:val="28"/>
          <w:szCs w:val="28"/>
          <w:lang w:val="ru-RU"/>
        </w:rPr>
        <w:t xml:space="preserve">нность модели. </w:t>
      </w:r>
      <w:r w:rsidR="00AE4EA3" w:rsidRPr="00AE4EA3">
        <w:rPr>
          <w:rFonts w:ascii="Times New Roman" w:hAnsi="Times New Roman" w:cs="Times New Roman"/>
          <w:sz w:val="28"/>
          <w:szCs w:val="28"/>
          <w:lang w:val="ru-RU"/>
        </w:rPr>
        <w:t xml:space="preserve">Однако дисперсия вычисляется статически глобально на обучающей выборке, не учитывая особенности конкретного документа: у модели с низкой дисперсией на обучающей выборке будет высокий вес, даже если она конкретно неуверена, например, из-за специфической лексики или длины документа </w:t>
      </w:r>
      <w:r w:rsidR="00E262F7" w:rsidRPr="00E262F7">
        <w:rPr>
          <w:rFonts w:ascii="Times New Roman" w:hAnsi="Times New Roman" w:cs="Times New Roman"/>
          <w:sz w:val="28"/>
          <w:szCs w:val="28"/>
          <w:lang w:val="ru-RU"/>
        </w:rPr>
        <w:t>[49]</w:t>
      </w:r>
      <w:r w:rsidRPr="00FD57E4">
        <w:rPr>
          <w:rFonts w:ascii="Times New Roman" w:hAnsi="Times New Roman" w:cs="Times New Roman"/>
          <w:sz w:val="28"/>
          <w:szCs w:val="28"/>
          <w:lang w:val="ru-RU"/>
        </w:rPr>
        <w:t>.</w:t>
      </w:r>
    </w:p>
    <w:p w:rsidR="004C670F" w:rsidRPr="00FD57E4" w:rsidRDefault="004C670F" w:rsidP="004C670F">
      <w:pPr>
        <w:pStyle w:val="a6"/>
        <w:ind w:firstLine="709"/>
        <w:rPr>
          <w:rFonts w:ascii="Times New Roman" w:hAnsi="Times New Roman" w:cs="Times New Roman"/>
          <w:sz w:val="28"/>
          <w:szCs w:val="28"/>
          <w:lang w:val="ru-RU"/>
        </w:rPr>
      </w:pPr>
      <w:r w:rsidRPr="00FD57E4">
        <w:rPr>
          <w:rFonts w:ascii="Times New Roman" w:hAnsi="Times New Roman" w:cs="Times New Roman"/>
          <w:sz w:val="28"/>
          <w:szCs w:val="28"/>
          <w:lang w:val="ru-RU"/>
        </w:rPr>
        <w:t xml:space="preserve">Метод </w:t>
      </w:r>
      <w:r w:rsidRPr="00FD57E4">
        <w:rPr>
          <w:rFonts w:ascii="Times New Roman" w:hAnsi="Times New Roman" w:cs="Times New Roman"/>
          <w:sz w:val="28"/>
          <w:szCs w:val="28"/>
        </w:rPr>
        <w:t>Stacking</w:t>
      </w:r>
      <w:r w:rsidRPr="00FD57E4">
        <w:rPr>
          <w:rFonts w:ascii="Times New Roman" w:hAnsi="Times New Roman" w:cs="Times New Roman"/>
          <w:sz w:val="28"/>
          <w:szCs w:val="28"/>
          <w:lang w:val="ru-RU"/>
        </w:rPr>
        <w:t xml:space="preserve"> обучает мета-модель для динамического определения весов с уч</w:t>
      </w:r>
      <w:r w:rsidR="00DC08AD">
        <w:rPr>
          <w:rFonts w:ascii="Times New Roman" w:hAnsi="Times New Roman" w:cs="Times New Roman"/>
          <w:sz w:val="28"/>
          <w:szCs w:val="28"/>
          <w:lang w:val="ru-RU"/>
        </w:rPr>
        <w:t>е</w:t>
      </w:r>
      <w:r w:rsidRPr="00FD57E4">
        <w:rPr>
          <w:rFonts w:ascii="Times New Roman" w:hAnsi="Times New Roman" w:cs="Times New Roman"/>
          <w:sz w:val="28"/>
          <w:szCs w:val="28"/>
          <w:lang w:val="ru-RU"/>
        </w:rPr>
        <w:t xml:space="preserve">том особенностей конкретного документа, что позволяет ему превзойти </w:t>
      </w:r>
      <w:r w:rsidRPr="00FD57E4">
        <w:rPr>
          <w:rFonts w:ascii="Times New Roman" w:hAnsi="Times New Roman" w:cs="Times New Roman"/>
          <w:sz w:val="28"/>
          <w:szCs w:val="28"/>
        </w:rPr>
        <w:t>Simple</w:t>
      </w:r>
      <w:r w:rsidRPr="00FD57E4">
        <w:rPr>
          <w:rFonts w:ascii="Times New Roman" w:hAnsi="Times New Roman" w:cs="Times New Roman"/>
          <w:sz w:val="28"/>
          <w:szCs w:val="28"/>
          <w:lang w:val="ru-RU"/>
        </w:rPr>
        <w:t xml:space="preserve"> </w:t>
      </w:r>
      <w:r w:rsidRPr="00FD57E4">
        <w:rPr>
          <w:rFonts w:ascii="Times New Roman" w:hAnsi="Times New Roman" w:cs="Times New Roman"/>
          <w:sz w:val="28"/>
          <w:szCs w:val="28"/>
        </w:rPr>
        <w:t>Average</w:t>
      </w:r>
      <w:r w:rsidRPr="00FD57E4">
        <w:rPr>
          <w:rFonts w:ascii="Times New Roman" w:hAnsi="Times New Roman" w:cs="Times New Roman"/>
          <w:sz w:val="28"/>
          <w:szCs w:val="28"/>
          <w:lang w:val="ru-RU"/>
        </w:rPr>
        <w:t xml:space="preserve">. </w:t>
      </w:r>
      <w:r w:rsidR="00AE4EA3" w:rsidRPr="00AE4EA3">
        <w:rPr>
          <w:rFonts w:ascii="Times New Roman" w:hAnsi="Times New Roman" w:cs="Times New Roman"/>
          <w:sz w:val="28"/>
          <w:szCs w:val="28"/>
          <w:lang w:val="ru-RU"/>
        </w:rPr>
        <w:t>Однако при определении весов не используется явно выраженная оценка неопредел</w:t>
      </w:r>
      <w:r w:rsidR="00903F55">
        <w:rPr>
          <w:rFonts w:ascii="Times New Roman" w:hAnsi="Times New Roman" w:cs="Times New Roman"/>
          <w:sz w:val="28"/>
          <w:szCs w:val="28"/>
          <w:lang w:val="ru-RU"/>
        </w:rPr>
        <w:t>е</w:t>
      </w:r>
      <w:r w:rsidR="00AE4EA3" w:rsidRPr="00AE4EA3">
        <w:rPr>
          <w:rFonts w:ascii="Times New Roman" w:hAnsi="Times New Roman" w:cs="Times New Roman"/>
          <w:sz w:val="28"/>
          <w:szCs w:val="28"/>
          <w:lang w:val="ru-RU"/>
        </w:rPr>
        <w:t>нности предсказания</w:t>
      </w:r>
      <w:r w:rsidR="00AE4EA3">
        <w:rPr>
          <w:rFonts w:ascii="Times New Roman" w:hAnsi="Times New Roman" w:cs="Times New Roman"/>
          <w:sz w:val="28"/>
          <w:szCs w:val="28"/>
          <w:lang w:val="ru-RU"/>
        </w:rPr>
        <w:t>. М</w:t>
      </w:r>
      <w:r w:rsidRPr="00FD57E4">
        <w:rPr>
          <w:rFonts w:ascii="Times New Roman" w:hAnsi="Times New Roman" w:cs="Times New Roman"/>
          <w:sz w:val="28"/>
          <w:szCs w:val="28"/>
          <w:lang w:val="ru-RU"/>
        </w:rPr>
        <w:t>ета-модель не учитывает, насколько уверена каждая базовая модель на данном документе, и не способна идентифицировать пограничные документы с высокой суммарной неопредел</w:t>
      </w:r>
      <w:r w:rsidR="00DC08AD">
        <w:rPr>
          <w:rFonts w:ascii="Times New Roman" w:hAnsi="Times New Roman" w:cs="Times New Roman"/>
          <w:sz w:val="28"/>
          <w:szCs w:val="28"/>
          <w:lang w:val="ru-RU"/>
        </w:rPr>
        <w:t>е</w:t>
      </w:r>
      <w:r w:rsidRPr="00FD57E4">
        <w:rPr>
          <w:rFonts w:ascii="Times New Roman" w:hAnsi="Times New Roman" w:cs="Times New Roman"/>
          <w:sz w:val="28"/>
          <w:szCs w:val="28"/>
          <w:lang w:val="ru-RU"/>
        </w:rPr>
        <w:t>нностью обеих моделей для направления на ручную верификацию</w:t>
      </w:r>
      <w:r w:rsidR="009A30AE">
        <w:rPr>
          <w:rFonts w:ascii="Times New Roman" w:hAnsi="Times New Roman" w:cs="Times New Roman"/>
          <w:sz w:val="28"/>
          <w:szCs w:val="28"/>
          <w:lang w:val="ru-RU"/>
        </w:rPr>
        <w:t> </w:t>
      </w:r>
      <w:r w:rsidR="00E262F7" w:rsidRPr="00CE775E">
        <w:rPr>
          <w:rFonts w:ascii="Times New Roman" w:hAnsi="Times New Roman" w:cs="Times New Roman"/>
          <w:sz w:val="28"/>
          <w:szCs w:val="28"/>
          <w:lang w:val="ru-RU"/>
        </w:rPr>
        <w:t>[50]</w:t>
      </w:r>
      <w:r w:rsidRPr="00FD57E4">
        <w:rPr>
          <w:rFonts w:ascii="Times New Roman" w:hAnsi="Times New Roman" w:cs="Times New Roman"/>
          <w:sz w:val="28"/>
          <w:szCs w:val="28"/>
          <w:lang w:val="ru-RU"/>
        </w:rPr>
        <w:t>.</w:t>
      </w:r>
    </w:p>
    <w:p w:rsidR="004C670F" w:rsidRPr="00FD57E4" w:rsidRDefault="004C670F" w:rsidP="004C670F">
      <w:pPr>
        <w:pStyle w:val="a6"/>
        <w:ind w:firstLine="709"/>
        <w:rPr>
          <w:rFonts w:ascii="Times New Roman" w:hAnsi="Times New Roman" w:cs="Times New Roman"/>
          <w:sz w:val="28"/>
          <w:szCs w:val="28"/>
          <w:lang w:val="ru-RU"/>
        </w:rPr>
      </w:pPr>
      <w:r w:rsidRPr="00FD57E4">
        <w:rPr>
          <w:rFonts w:ascii="Times New Roman" w:hAnsi="Times New Roman" w:cs="Times New Roman"/>
          <w:sz w:val="28"/>
          <w:szCs w:val="28"/>
          <w:lang w:val="ru-RU"/>
        </w:rPr>
        <w:t xml:space="preserve">Принципиальное отличие предлагаемого метода наглядно демонстрирует следующий пример. </w:t>
      </w:r>
      <w:r w:rsidR="0024567C" w:rsidRPr="0024567C">
        <w:rPr>
          <w:rFonts w:ascii="Times New Roman" w:hAnsi="Times New Roman" w:cs="Times New Roman"/>
          <w:sz w:val="28"/>
          <w:szCs w:val="28"/>
          <w:lang w:val="ru-RU"/>
        </w:rPr>
        <w:t>Возьмем документ «Белый порошок срочно продам опт гарант телеграм». Для него TF-IDF сформирует высокую неопредел</w:t>
      </w:r>
      <w:r w:rsidR="00903F55">
        <w:rPr>
          <w:rFonts w:ascii="Times New Roman" w:hAnsi="Times New Roman" w:cs="Times New Roman"/>
          <w:sz w:val="28"/>
          <w:szCs w:val="28"/>
          <w:lang w:val="ru-RU"/>
        </w:rPr>
        <w:t>е</w:t>
      </w:r>
      <w:r w:rsidR="0024567C" w:rsidRPr="0024567C">
        <w:rPr>
          <w:rFonts w:ascii="Times New Roman" w:hAnsi="Times New Roman" w:cs="Times New Roman"/>
          <w:sz w:val="28"/>
          <w:szCs w:val="28"/>
          <w:lang w:val="ru-RU"/>
        </w:rPr>
        <w:t>нность, слово «порошок» встречается в обоих классах, а BERT сформирует низкую неопределенность, так как контекст однозначен. Результаты работы трех методов для данного документа представлены в таблице 8.</w:t>
      </w:r>
    </w:p>
    <w:p w:rsidR="004C670F" w:rsidRPr="00FD57E4" w:rsidRDefault="004C670F" w:rsidP="004C670F">
      <w:pPr>
        <w:pStyle w:val="a6"/>
        <w:ind w:firstLine="709"/>
        <w:rPr>
          <w:rFonts w:ascii="Times New Roman" w:hAnsi="Times New Roman" w:cs="Times New Roman"/>
          <w:sz w:val="28"/>
          <w:szCs w:val="28"/>
          <w:lang w:val="ru-RU"/>
        </w:rPr>
      </w:pPr>
    </w:p>
    <w:p w:rsidR="004C670F" w:rsidRPr="00FD57E4" w:rsidRDefault="004C670F" w:rsidP="00156369">
      <w:pPr>
        <w:pStyle w:val="a6"/>
        <w:rPr>
          <w:rFonts w:ascii="Times New Roman" w:hAnsi="Times New Roman" w:cs="Times New Roman"/>
          <w:sz w:val="28"/>
          <w:szCs w:val="28"/>
          <w:lang w:val="ru-RU"/>
        </w:rPr>
      </w:pPr>
      <w:r w:rsidRPr="00FD57E4">
        <w:rPr>
          <w:rFonts w:ascii="Times New Roman" w:hAnsi="Times New Roman" w:cs="Times New Roman"/>
          <w:sz w:val="28"/>
          <w:szCs w:val="28"/>
          <w:lang w:val="ru-RU"/>
        </w:rPr>
        <w:t>Таблица 8 – Пример классификации документа «Белый порошок срочно продам опт гарант телеграм»</w:t>
      </w:r>
    </w:p>
    <w:p w:rsidR="004C670F" w:rsidRPr="009120AD" w:rsidRDefault="004C670F" w:rsidP="00156369">
      <w:pPr>
        <w:pStyle w:val="a6"/>
        <w:rPr>
          <w:rFonts w:ascii="Times New Roman" w:hAnsi="Times New Roman" w:cs="Times New Roman"/>
          <w:sz w:val="16"/>
          <w:szCs w:val="16"/>
          <w:lang w:val="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0"/>
        <w:gridCol w:w="1134"/>
        <w:gridCol w:w="1212"/>
        <w:gridCol w:w="1559"/>
        <w:gridCol w:w="1559"/>
        <w:gridCol w:w="1559"/>
      </w:tblGrid>
      <w:tr w:rsidR="004C670F" w:rsidRPr="009120AD" w:rsidTr="009120AD">
        <w:trPr>
          <w:jc w:val="center"/>
        </w:trPr>
        <w:tc>
          <w:tcPr>
            <w:tcW w:w="2490" w:type="dxa"/>
            <w:shd w:val="clear" w:color="auto" w:fill="auto"/>
            <w:vAlign w:val="center"/>
          </w:tcPr>
          <w:p w:rsidR="004C670F" w:rsidRPr="009120AD" w:rsidRDefault="004C670F" w:rsidP="009A30AE">
            <w:pPr>
              <w:pStyle w:val="a6"/>
              <w:jc w:val="center"/>
              <w:rPr>
                <w:rFonts w:ascii="Times New Roman" w:hAnsi="Times New Roman" w:cs="Times New Roman"/>
                <w:sz w:val="24"/>
                <w:szCs w:val="24"/>
              </w:rPr>
            </w:pPr>
            <w:r w:rsidRPr="009120AD">
              <w:rPr>
                <w:rFonts w:ascii="Times New Roman" w:hAnsi="Times New Roman" w:cs="Times New Roman"/>
                <w:sz w:val="24"/>
                <w:szCs w:val="24"/>
              </w:rPr>
              <w:t>Метод</w:t>
            </w:r>
          </w:p>
        </w:tc>
        <w:tc>
          <w:tcPr>
            <w:tcW w:w="1134" w:type="dxa"/>
            <w:shd w:val="clear" w:color="auto" w:fill="auto"/>
            <w:vAlign w:val="center"/>
          </w:tcPr>
          <w:p w:rsidR="004C670F" w:rsidRPr="009120AD" w:rsidRDefault="004C670F" w:rsidP="009A30AE">
            <w:pPr>
              <w:pStyle w:val="a6"/>
              <w:jc w:val="center"/>
              <w:rPr>
                <w:rFonts w:ascii="Times New Roman" w:hAnsi="Times New Roman" w:cs="Times New Roman"/>
                <w:sz w:val="24"/>
                <w:szCs w:val="24"/>
              </w:rPr>
            </w:pPr>
            <w:r w:rsidRPr="009120AD">
              <w:rPr>
                <w:rFonts w:ascii="Times New Roman" w:hAnsi="Times New Roman" w:cs="Times New Roman"/>
                <w:sz w:val="24"/>
                <w:szCs w:val="24"/>
              </w:rPr>
              <w:t>p</w:t>
            </w:r>
            <w:r w:rsidRPr="009120AD">
              <w:rPr>
                <w:rFonts w:ascii="Cambria Math" w:hAnsi="Cambria Math" w:cs="Cambria Math"/>
                <w:sz w:val="24"/>
                <w:szCs w:val="24"/>
              </w:rPr>
              <w:t>₁</w:t>
            </w:r>
            <w:r w:rsidRPr="009120AD">
              <w:rPr>
                <w:rFonts w:ascii="Times New Roman" w:hAnsi="Times New Roman" w:cs="Times New Roman"/>
                <w:sz w:val="24"/>
                <w:szCs w:val="24"/>
              </w:rPr>
              <w:t xml:space="preserve"> (TF-IDF)</w:t>
            </w:r>
          </w:p>
        </w:tc>
        <w:tc>
          <w:tcPr>
            <w:tcW w:w="1212" w:type="dxa"/>
            <w:shd w:val="clear" w:color="auto" w:fill="auto"/>
            <w:vAlign w:val="center"/>
          </w:tcPr>
          <w:p w:rsidR="004C670F" w:rsidRPr="009120AD" w:rsidRDefault="004C670F" w:rsidP="009A30AE">
            <w:pPr>
              <w:pStyle w:val="a6"/>
              <w:jc w:val="center"/>
              <w:rPr>
                <w:rFonts w:ascii="Times New Roman" w:hAnsi="Times New Roman" w:cs="Times New Roman"/>
                <w:sz w:val="24"/>
                <w:szCs w:val="24"/>
              </w:rPr>
            </w:pPr>
            <w:r w:rsidRPr="009120AD">
              <w:rPr>
                <w:rFonts w:ascii="Times New Roman" w:hAnsi="Times New Roman" w:cs="Times New Roman"/>
                <w:sz w:val="24"/>
                <w:szCs w:val="24"/>
              </w:rPr>
              <w:t>p</w:t>
            </w:r>
            <w:r w:rsidRPr="009120AD">
              <w:rPr>
                <w:rFonts w:ascii="Cambria Math" w:hAnsi="Cambria Math" w:cs="Cambria Math"/>
                <w:sz w:val="24"/>
                <w:szCs w:val="24"/>
              </w:rPr>
              <w:t>₂</w:t>
            </w:r>
            <w:r w:rsidRPr="009120AD">
              <w:rPr>
                <w:rFonts w:ascii="Times New Roman" w:hAnsi="Times New Roman" w:cs="Times New Roman"/>
                <w:sz w:val="24"/>
                <w:szCs w:val="24"/>
              </w:rPr>
              <w:t xml:space="preserve"> (BERT)</w:t>
            </w:r>
          </w:p>
        </w:tc>
        <w:tc>
          <w:tcPr>
            <w:tcW w:w="1559" w:type="dxa"/>
            <w:shd w:val="clear" w:color="auto" w:fill="auto"/>
            <w:vAlign w:val="center"/>
          </w:tcPr>
          <w:p w:rsidR="004C670F" w:rsidRPr="009120AD" w:rsidRDefault="004C670F" w:rsidP="009A30AE">
            <w:pPr>
              <w:pStyle w:val="a6"/>
              <w:jc w:val="center"/>
              <w:rPr>
                <w:rFonts w:ascii="Times New Roman" w:hAnsi="Times New Roman" w:cs="Times New Roman"/>
                <w:sz w:val="24"/>
                <w:szCs w:val="24"/>
              </w:rPr>
            </w:pPr>
            <w:r w:rsidRPr="009120AD">
              <w:rPr>
                <w:rFonts w:ascii="Times New Roman" w:hAnsi="Times New Roman" w:cs="Times New Roman"/>
                <w:sz w:val="24"/>
                <w:szCs w:val="24"/>
              </w:rPr>
              <w:t>Итоговый скор S(x)</w:t>
            </w:r>
          </w:p>
        </w:tc>
        <w:tc>
          <w:tcPr>
            <w:tcW w:w="1559" w:type="dxa"/>
            <w:shd w:val="clear" w:color="auto" w:fill="auto"/>
            <w:vAlign w:val="center"/>
          </w:tcPr>
          <w:p w:rsidR="004C670F" w:rsidRPr="009120AD" w:rsidRDefault="004C670F" w:rsidP="009A30AE">
            <w:pPr>
              <w:pStyle w:val="a6"/>
              <w:jc w:val="center"/>
              <w:rPr>
                <w:rFonts w:ascii="Times New Roman" w:hAnsi="Times New Roman" w:cs="Times New Roman"/>
                <w:sz w:val="24"/>
                <w:szCs w:val="24"/>
              </w:rPr>
            </w:pPr>
            <w:r w:rsidRPr="009120AD">
              <w:rPr>
                <w:rFonts w:ascii="Times New Roman" w:hAnsi="Times New Roman" w:cs="Times New Roman"/>
                <w:sz w:val="24"/>
                <w:szCs w:val="24"/>
              </w:rPr>
              <w:t>Решение</w:t>
            </w:r>
          </w:p>
        </w:tc>
        <w:tc>
          <w:tcPr>
            <w:tcW w:w="1559" w:type="dxa"/>
            <w:shd w:val="clear" w:color="auto" w:fill="auto"/>
            <w:vAlign w:val="center"/>
          </w:tcPr>
          <w:p w:rsidR="004C670F" w:rsidRPr="009120AD" w:rsidRDefault="004C670F" w:rsidP="009A30AE">
            <w:pPr>
              <w:pStyle w:val="a6"/>
              <w:jc w:val="center"/>
              <w:rPr>
                <w:rFonts w:ascii="Times New Roman" w:hAnsi="Times New Roman" w:cs="Times New Roman"/>
                <w:sz w:val="24"/>
                <w:szCs w:val="24"/>
              </w:rPr>
            </w:pPr>
            <w:r w:rsidRPr="009120AD">
              <w:rPr>
                <w:rFonts w:ascii="Times New Roman" w:hAnsi="Times New Roman" w:cs="Times New Roman"/>
                <w:sz w:val="24"/>
                <w:szCs w:val="24"/>
              </w:rPr>
              <w:t>Корректно?</w:t>
            </w:r>
          </w:p>
        </w:tc>
      </w:tr>
      <w:tr w:rsidR="004C670F" w:rsidRPr="009A30AE" w:rsidTr="009120AD">
        <w:trPr>
          <w:jc w:val="center"/>
        </w:trPr>
        <w:tc>
          <w:tcPr>
            <w:tcW w:w="2490" w:type="dxa"/>
            <w:shd w:val="clear" w:color="auto" w:fill="auto"/>
          </w:tcPr>
          <w:p w:rsidR="004C670F" w:rsidRPr="009A30AE" w:rsidRDefault="004C670F" w:rsidP="00156369">
            <w:pPr>
              <w:pStyle w:val="a6"/>
              <w:rPr>
                <w:rFonts w:ascii="Times New Roman" w:hAnsi="Times New Roman" w:cs="Times New Roman"/>
                <w:sz w:val="24"/>
                <w:szCs w:val="24"/>
              </w:rPr>
            </w:pPr>
            <w:r w:rsidRPr="009A30AE">
              <w:rPr>
                <w:rFonts w:ascii="Times New Roman" w:hAnsi="Times New Roman" w:cs="Times New Roman"/>
                <w:sz w:val="24"/>
                <w:szCs w:val="24"/>
              </w:rPr>
              <w:t>Simple Average</w:t>
            </w:r>
          </w:p>
        </w:tc>
        <w:tc>
          <w:tcPr>
            <w:tcW w:w="1134" w:type="dxa"/>
            <w:shd w:val="clear" w:color="auto" w:fill="auto"/>
          </w:tcPr>
          <w:p w:rsidR="004C670F" w:rsidRPr="009A30AE" w:rsidRDefault="004C670F" w:rsidP="00156369">
            <w:pPr>
              <w:pStyle w:val="a6"/>
              <w:jc w:val="center"/>
              <w:rPr>
                <w:rFonts w:ascii="Times New Roman" w:hAnsi="Times New Roman" w:cs="Times New Roman"/>
                <w:sz w:val="24"/>
                <w:szCs w:val="24"/>
              </w:rPr>
            </w:pPr>
            <w:r w:rsidRPr="009A30AE">
              <w:rPr>
                <w:rFonts w:ascii="Times New Roman" w:hAnsi="Times New Roman" w:cs="Times New Roman"/>
                <w:sz w:val="24"/>
                <w:szCs w:val="24"/>
              </w:rPr>
              <w:t>0,45</w:t>
            </w:r>
          </w:p>
        </w:tc>
        <w:tc>
          <w:tcPr>
            <w:tcW w:w="1212" w:type="dxa"/>
            <w:shd w:val="clear" w:color="auto" w:fill="auto"/>
          </w:tcPr>
          <w:p w:rsidR="004C670F" w:rsidRPr="009A30AE" w:rsidRDefault="004C670F" w:rsidP="00156369">
            <w:pPr>
              <w:pStyle w:val="a6"/>
              <w:jc w:val="center"/>
              <w:rPr>
                <w:rFonts w:ascii="Times New Roman" w:hAnsi="Times New Roman" w:cs="Times New Roman"/>
                <w:sz w:val="24"/>
                <w:szCs w:val="24"/>
              </w:rPr>
            </w:pPr>
            <w:r w:rsidRPr="009A30AE">
              <w:rPr>
                <w:rFonts w:ascii="Times New Roman" w:hAnsi="Times New Roman" w:cs="Times New Roman"/>
                <w:sz w:val="24"/>
                <w:szCs w:val="24"/>
              </w:rPr>
              <w:t>0,87</w:t>
            </w:r>
          </w:p>
        </w:tc>
        <w:tc>
          <w:tcPr>
            <w:tcW w:w="1559" w:type="dxa"/>
            <w:shd w:val="clear" w:color="auto" w:fill="auto"/>
          </w:tcPr>
          <w:p w:rsidR="004C670F" w:rsidRPr="009A30AE" w:rsidRDefault="004C670F" w:rsidP="00156369">
            <w:pPr>
              <w:pStyle w:val="a6"/>
              <w:jc w:val="center"/>
              <w:rPr>
                <w:rFonts w:ascii="Times New Roman" w:hAnsi="Times New Roman" w:cs="Times New Roman"/>
                <w:sz w:val="24"/>
                <w:szCs w:val="24"/>
              </w:rPr>
            </w:pPr>
            <w:r w:rsidRPr="009A30AE">
              <w:rPr>
                <w:rFonts w:ascii="Times New Roman" w:hAnsi="Times New Roman" w:cs="Times New Roman"/>
                <w:sz w:val="24"/>
                <w:szCs w:val="24"/>
              </w:rPr>
              <w:t>0,66</w:t>
            </w:r>
          </w:p>
        </w:tc>
        <w:tc>
          <w:tcPr>
            <w:tcW w:w="1559" w:type="dxa"/>
            <w:shd w:val="clear" w:color="auto" w:fill="auto"/>
          </w:tcPr>
          <w:p w:rsidR="004C670F" w:rsidRPr="009A30AE" w:rsidRDefault="004C670F" w:rsidP="00156369">
            <w:pPr>
              <w:pStyle w:val="a6"/>
              <w:rPr>
                <w:rFonts w:ascii="Times New Roman" w:hAnsi="Times New Roman" w:cs="Times New Roman"/>
                <w:sz w:val="24"/>
                <w:szCs w:val="24"/>
              </w:rPr>
            </w:pPr>
            <w:r w:rsidRPr="009A30AE">
              <w:rPr>
                <w:rFonts w:ascii="Times New Roman" w:hAnsi="Times New Roman" w:cs="Times New Roman"/>
                <w:sz w:val="24"/>
                <w:szCs w:val="24"/>
              </w:rPr>
              <w:t>ПРОВЕРКА</w:t>
            </w:r>
          </w:p>
        </w:tc>
        <w:tc>
          <w:tcPr>
            <w:tcW w:w="1559" w:type="dxa"/>
            <w:shd w:val="clear" w:color="auto" w:fill="auto"/>
          </w:tcPr>
          <w:p w:rsidR="004C670F" w:rsidRPr="009A30AE" w:rsidRDefault="004C670F" w:rsidP="00156369">
            <w:pPr>
              <w:pStyle w:val="a6"/>
              <w:rPr>
                <w:rFonts w:ascii="Times New Roman" w:hAnsi="Times New Roman" w:cs="Times New Roman"/>
                <w:sz w:val="24"/>
                <w:szCs w:val="24"/>
              </w:rPr>
            </w:pPr>
            <w:r w:rsidRPr="009A30AE">
              <w:rPr>
                <w:rFonts w:ascii="Segoe UI Symbol" w:hAnsi="Segoe UI Symbol" w:cs="Segoe UI Symbol"/>
                <w:sz w:val="24"/>
                <w:szCs w:val="24"/>
              </w:rPr>
              <w:t>✗</w:t>
            </w:r>
            <w:r w:rsidRPr="009A30AE">
              <w:rPr>
                <w:rFonts w:ascii="Times New Roman" w:hAnsi="Times New Roman" w:cs="Times New Roman"/>
                <w:sz w:val="24"/>
                <w:szCs w:val="24"/>
              </w:rPr>
              <w:t xml:space="preserve"> ошибка</w:t>
            </w:r>
          </w:p>
        </w:tc>
      </w:tr>
      <w:tr w:rsidR="004C670F" w:rsidRPr="009A30AE" w:rsidTr="009120AD">
        <w:trPr>
          <w:jc w:val="center"/>
        </w:trPr>
        <w:tc>
          <w:tcPr>
            <w:tcW w:w="2490" w:type="dxa"/>
            <w:shd w:val="clear" w:color="auto" w:fill="auto"/>
          </w:tcPr>
          <w:p w:rsidR="004C670F" w:rsidRPr="009A30AE" w:rsidRDefault="004C670F" w:rsidP="004C670F">
            <w:pPr>
              <w:pStyle w:val="a6"/>
              <w:rPr>
                <w:rFonts w:ascii="Times New Roman" w:hAnsi="Times New Roman" w:cs="Times New Roman"/>
                <w:sz w:val="24"/>
                <w:szCs w:val="24"/>
              </w:rPr>
            </w:pPr>
            <w:r w:rsidRPr="009A30AE">
              <w:rPr>
                <w:rFonts w:ascii="Times New Roman" w:hAnsi="Times New Roman" w:cs="Times New Roman"/>
                <w:sz w:val="24"/>
                <w:szCs w:val="24"/>
              </w:rPr>
              <w:t>Stacking</w:t>
            </w:r>
          </w:p>
        </w:tc>
        <w:tc>
          <w:tcPr>
            <w:tcW w:w="1134" w:type="dxa"/>
            <w:shd w:val="clear" w:color="auto" w:fill="auto"/>
          </w:tcPr>
          <w:p w:rsidR="004C670F" w:rsidRPr="009A30AE" w:rsidRDefault="004C670F" w:rsidP="00057730">
            <w:pPr>
              <w:pStyle w:val="a6"/>
              <w:jc w:val="center"/>
              <w:rPr>
                <w:rFonts w:ascii="Times New Roman" w:hAnsi="Times New Roman" w:cs="Times New Roman"/>
                <w:sz w:val="24"/>
                <w:szCs w:val="24"/>
              </w:rPr>
            </w:pPr>
            <w:r w:rsidRPr="009A30AE">
              <w:rPr>
                <w:rFonts w:ascii="Times New Roman" w:hAnsi="Times New Roman" w:cs="Times New Roman"/>
                <w:sz w:val="24"/>
                <w:szCs w:val="24"/>
              </w:rPr>
              <w:t>0,45</w:t>
            </w:r>
          </w:p>
        </w:tc>
        <w:tc>
          <w:tcPr>
            <w:tcW w:w="1212" w:type="dxa"/>
            <w:shd w:val="clear" w:color="auto" w:fill="auto"/>
          </w:tcPr>
          <w:p w:rsidR="004C670F" w:rsidRPr="009A30AE" w:rsidRDefault="004C670F" w:rsidP="00057730">
            <w:pPr>
              <w:pStyle w:val="a6"/>
              <w:jc w:val="center"/>
              <w:rPr>
                <w:rFonts w:ascii="Times New Roman" w:hAnsi="Times New Roman" w:cs="Times New Roman"/>
                <w:sz w:val="24"/>
                <w:szCs w:val="24"/>
              </w:rPr>
            </w:pPr>
            <w:r w:rsidRPr="009A30AE">
              <w:rPr>
                <w:rFonts w:ascii="Times New Roman" w:hAnsi="Times New Roman" w:cs="Times New Roman"/>
                <w:sz w:val="24"/>
                <w:szCs w:val="24"/>
              </w:rPr>
              <w:t>0,87</w:t>
            </w:r>
          </w:p>
        </w:tc>
        <w:tc>
          <w:tcPr>
            <w:tcW w:w="1559" w:type="dxa"/>
            <w:shd w:val="clear" w:color="auto" w:fill="auto"/>
          </w:tcPr>
          <w:p w:rsidR="004C670F" w:rsidRPr="009A30AE" w:rsidRDefault="004C670F" w:rsidP="00057730">
            <w:pPr>
              <w:pStyle w:val="a6"/>
              <w:jc w:val="center"/>
              <w:rPr>
                <w:rFonts w:ascii="Times New Roman" w:hAnsi="Times New Roman" w:cs="Times New Roman"/>
                <w:sz w:val="24"/>
                <w:szCs w:val="24"/>
              </w:rPr>
            </w:pPr>
            <w:r w:rsidRPr="009A30AE">
              <w:rPr>
                <w:rFonts w:ascii="Times New Roman" w:hAnsi="Times New Roman" w:cs="Times New Roman"/>
                <w:sz w:val="24"/>
                <w:szCs w:val="24"/>
              </w:rPr>
              <w:t>0,72</w:t>
            </w:r>
          </w:p>
        </w:tc>
        <w:tc>
          <w:tcPr>
            <w:tcW w:w="1559" w:type="dxa"/>
            <w:shd w:val="clear" w:color="auto" w:fill="auto"/>
          </w:tcPr>
          <w:p w:rsidR="004C670F" w:rsidRPr="009A30AE" w:rsidRDefault="004C670F" w:rsidP="004C670F">
            <w:pPr>
              <w:pStyle w:val="a6"/>
              <w:rPr>
                <w:rFonts w:ascii="Times New Roman" w:hAnsi="Times New Roman" w:cs="Times New Roman"/>
                <w:sz w:val="24"/>
                <w:szCs w:val="24"/>
              </w:rPr>
            </w:pPr>
            <w:r w:rsidRPr="009A30AE">
              <w:rPr>
                <w:rFonts w:ascii="Times New Roman" w:hAnsi="Times New Roman" w:cs="Times New Roman"/>
                <w:sz w:val="24"/>
                <w:szCs w:val="24"/>
              </w:rPr>
              <w:t>ПРОВЕРКА</w:t>
            </w:r>
          </w:p>
        </w:tc>
        <w:tc>
          <w:tcPr>
            <w:tcW w:w="1559" w:type="dxa"/>
            <w:shd w:val="clear" w:color="auto" w:fill="auto"/>
          </w:tcPr>
          <w:p w:rsidR="004C670F" w:rsidRPr="009A30AE" w:rsidRDefault="004C670F" w:rsidP="004C670F">
            <w:pPr>
              <w:pStyle w:val="a6"/>
              <w:rPr>
                <w:rFonts w:ascii="Times New Roman" w:hAnsi="Times New Roman" w:cs="Times New Roman"/>
                <w:sz w:val="24"/>
                <w:szCs w:val="24"/>
              </w:rPr>
            </w:pPr>
            <w:r w:rsidRPr="009A30AE">
              <w:rPr>
                <w:rFonts w:ascii="Segoe UI Symbol" w:hAnsi="Segoe UI Symbol" w:cs="Segoe UI Symbol"/>
                <w:sz w:val="24"/>
                <w:szCs w:val="24"/>
              </w:rPr>
              <w:t>✗</w:t>
            </w:r>
            <w:r w:rsidRPr="009A30AE">
              <w:rPr>
                <w:rFonts w:ascii="Times New Roman" w:hAnsi="Times New Roman" w:cs="Times New Roman"/>
                <w:sz w:val="24"/>
                <w:szCs w:val="24"/>
              </w:rPr>
              <w:t xml:space="preserve"> ошибка</w:t>
            </w:r>
          </w:p>
        </w:tc>
      </w:tr>
      <w:tr w:rsidR="004C670F" w:rsidRPr="009A30AE" w:rsidTr="009120AD">
        <w:trPr>
          <w:jc w:val="center"/>
        </w:trPr>
        <w:tc>
          <w:tcPr>
            <w:tcW w:w="2490" w:type="dxa"/>
            <w:shd w:val="clear" w:color="auto" w:fill="auto"/>
          </w:tcPr>
          <w:p w:rsidR="004C670F" w:rsidRPr="009A30AE" w:rsidRDefault="004C670F" w:rsidP="004C670F">
            <w:pPr>
              <w:pStyle w:val="a6"/>
              <w:rPr>
                <w:rFonts w:ascii="Times New Roman" w:hAnsi="Times New Roman" w:cs="Times New Roman"/>
                <w:sz w:val="24"/>
                <w:szCs w:val="24"/>
              </w:rPr>
            </w:pPr>
            <w:r w:rsidRPr="009A30AE">
              <w:rPr>
                <w:rFonts w:ascii="Times New Roman" w:hAnsi="Times New Roman" w:cs="Times New Roman"/>
                <w:sz w:val="24"/>
                <w:szCs w:val="24"/>
              </w:rPr>
              <w:t>Предлагаемый метод</w:t>
            </w:r>
          </w:p>
        </w:tc>
        <w:tc>
          <w:tcPr>
            <w:tcW w:w="1134" w:type="dxa"/>
            <w:shd w:val="clear" w:color="auto" w:fill="auto"/>
          </w:tcPr>
          <w:p w:rsidR="004C670F" w:rsidRPr="009A30AE" w:rsidRDefault="004C670F" w:rsidP="00057730">
            <w:pPr>
              <w:pStyle w:val="a6"/>
              <w:jc w:val="center"/>
              <w:rPr>
                <w:rFonts w:ascii="Times New Roman" w:hAnsi="Times New Roman" w:cs="Times New Roman"/>
                <w:sz w:val="24"/>
                <w:szCs w:val="24"/>
              </w:rPr>
            </w:pPr>
            <w:r w:rsidRPr="009A30AE">
              <w:rPr>
                <w:rFonts w:ascii="Times New Roman" w:hAnsi="Times New Roman" w:cs="Times New Roman"/>
                <w:sz w:val="24"/>
                <w:szCs w:val="24"/>
              </w:rPr>
              <w:t>0,45</w:t>
            </w:r>
          </w:p>
        </w:tc>
        <w:tc>
          <w:tcPr>
            <w:tcW w:w="1212" w:type="dxa"/>
            <w:shd w:val="clear" w:color="auto" w:fill="auto"/>
          </w:tcPr>
          <w:p w:rsidR="004C670F" w:rsidRPr="009A30AE" w:rsidRDefault="004C670F" w:rsidP="00057730">
            <w:pPr>
              <w:pStyle w:val="a6"/>
              <w:jc w:val="center"/>
              <w:rPr>
                <w:rFonts w:ascii="Times New Roman" w:hAnsi="Times New Roman" w:cs="Times New Roman"/>
                <w:sz w:val="24"/>
                <w:szCs w:val="24"/>
              </w:rPr>
            </w:pPr>
            <w:r w:rsidRPr="009A30AE">
              <w:rPr>
                <w:rFonts w:ascii="Times New Roman" w:hAnsi="Times New Roman" w:cs="Times New Roman"/>
                <w:sz w:val="24"/>
                <w:szCs w:val="24"/>
              </w:rPr>
              <w:t>0,87</w:t>
            </w:r>
          </w:p>
        </w:tc>
        <w:tc>
          <w:tcPr>
            <w:tcW w:w="1559" w:type="dxa"/>
            <w:shd w:val="clear" w:color="auto" w:fill="auto"/>
          </w:tcPr>
          <w:p w:rsidR="004C670F" w:rsidRPr="009A30AE" w:rsidRDefault="004C670F" w:rsidP="00057730">
            <w:pPr>
              <w:pStyle w:val="a6"/>
              <w:jc w:val="center"/>
              <w:rPr>
                <w:rFonts w:ascii="Times New Roman" w:hAnsi="Times New Roman" w:cs="Times New Roman"/>
                <w:sz w:val="24"/>
                <w:szCs w:val="24"/>
              </w:rPr>
            </w:pPr>
            <w:r w:rsidRPr="009A30AE">
              <w:rPr>
                <w:rFonts w:ascii="Times New Roman" w:hAnsi="Times New Roman" w:cs="Times New Roman"/>
                <w:sz w:val="24"/>
                <w:szCs w:val="24"/>
              </w:rPr>
              <w:t>0,80</w:t>
            </w:r>
          </w:p>
        </w:tc>
        <w:tc>
          <w:tcPr>
            <w:tcW w:w="1559" w:type="dxa"/>
            <w:shd w:val="clear" w:color="auto" w:fill="auto"/>
          </w:tcPr>
          <w:p w:rsidR="004C670F" w:rsidRPr="009A30AE" w:rsidRDefault="004C670F" w:rsidP="004C670F">
            <w:pPr>
              <w:pStyle w:val="a6"/>
              <w:rPr>
                <w:rFonts w:ascii="Times New Roman" w:hAnsi="Times New Roman" w:cs="Times New Roman"/>
                <w:sz w:val="24"/>
                <w:szCs w:val="24"/>
              </w:rPr>
            </w:pPr>
            <w:r w:rsidRPr="009A30AE">
              <w:rPr>
                <w:rFonts w:ascii="Times New Roman" w:hAnsi="Times New Roman" w:cs="Times New Roman"/>
                <w:sz w:val="24"/>
                <w:szCs w:val="24"/>
              </w:rPr>
              <w:t>УГРОЗА</w:t>
            </w:r>
          </w:p>
        </w:tc>
        <w:tc>
          <w:tcPr>
            <w:tcW w:w="1559" w:type="dxa"/>
            <w:shd w:val="clear" w:color="auto" w:fill="auto"/>
          </w:tcPr>
          <w:p w:rsidR="004C670F" w:rsidRPr="009A30AE" w:rsidRDefault="004C670F" w:rsidP="004C670F">
            <w:pPr>
              <w:pStyle w:val="a6"/>
              <w:rPr>
                <w:rFonts w:ascii="Times New Roman" w:hAnsi="Times New Roman" w:cs="Times New Roman"/>
                <w:sz w:val="24"/>
                <w:szCs w:val="24"/>
              </w:rPr>
            </w:pPr>
            <w:r w:rsidRPr="009A30AE">
              <w:rPr>
                <w:rFonts w:ascii="Segoe UI Symbol" w:hAnsi="Segoe UI Symbol" w:cs="Segoe UI Symbol"/>
                <w:sz w:val="24"/>
                <w:szCs w:val="24"/>
              </w:rPr>
              <w:t>✓</w:t>
            </w:r>
            <w:r w:rsidRPr="009A30AE">
              <w:rPr>
                <w:rFonts w:ascii="Times New Roman" w:hAnsi="Times New Roman" w:cs="Times New Roman"/>
                <w:sz w:val="24"/>
                <w:szCs w:val="24"/>
              </w:rPr>
              <w:t xml:space="preserve"> верно</w:t>
            </w:r>
          </w:p>
        </w:tc>
      </w:tr>
    </w:tbl>
    <w:p w:rsidR="009A30AE" w:rsidRDefault="009A30AE" w:rsidP="004C670F">
      <w:pPr>
        <w:pStyle w:val="a6"/>
        <w:ind w:firstLine="709"/>
        <w:rPr>
          <w:rFonts w:ascii="Times New Roman" w:hAnsi="Times New Roman" w:cs="Times New Roman"/>
          <w:sz w:val="28"/>
          <w:szCs w:val="28"/>
          <w:lang w:val="ru-RU"/>
        </w:rPr>
      </w:pPr>
    </w:p>
    <w:p w:rsidR="004C670F" w:rsidRPr="00FD57E4" w:rsidRDefault="004C670F" w:rsidP="004C670F">
      <w:pPr>
        <w:pStyle w:val="a6"/>
        <w:ind w:firstLine="709"/>
        <w:rPr>
          <w:rFonts w:ascii="Times New Roman" w:hAnsi="Times New Roman" w:cs="Times New Roman"/>
          <w:sz w:val="28"/>
          <w:szCs w:val="28"/>
          <w:lang w:val="ru-RU"/>
        </w:rPr>
      </w:pPr>
      <w:r w:rsidRPr="00FD57E4">
        <w:rPr>
          <w:rFonts w:ascii="Times New Roman" w:hAnsi="Times New Roman" w:cs="Times New Roman"/>
          <w:sz w:val="28"/>
          <w:szCs w:val="28"/>
          <w:lang w:val="ru-RU"/>
        </w:rPr>
        <w:t xml:space="preserve">Как следует из таблицы 8, </w:t>
      </w:r>
      <w:r w:rsidRPr="00FD57E4">
        <w:rPr>
          <w:rFonts w:ascii="Times New Roman" w:hAnsi="Times New Roman" w:cs="Times New Roman"/>
          <w:sz w:val="28"/>
          <w:szCs w:val="28"/>
        </w:rPr>
        <w:t>Simple</w:t>
      </w:r>
      <w:r w:rsidRPr="00FD57E4">
        <w:rPr>
          <w:rFonts w:ascii="Times New Roman" w:hAnsi="Times New Roman" w:cs="Times New Roman"/>
          <w:sz w:val="28"/>
          <w:szCs w:val="28"/>
          <w:lang w:val="ru-RU"/>
        </w:rPr>
        <w:t xml:space="preserve"> </w:t>
      </w:r>
      <w:r w:rsidRPr="00FD57E4">
        <w:rPr>
          <w:rFonts w:ascii="Times New Roman" w:hAnsi="Times New Roman" w:cs="Times New Roman"/>
          <w:sz w:val="28"/>
          <w:szCs w:val="28"/>
        </w:rPr>
        <w:t>Average</w:t>
      </w:r>
      <w:r w:rsidRPr="00FD57E4">
        <w:rPr>
          <w:rFonts w:ascii="Times New Roman" w:hAnsi="Times New Roman" w:cs="Times New Roman"/>
          <w:sz w:val="28"/>
          <w:szCs w:val="28"/>
          <w:lang w:val="ru-RU"/>
        </w:rPr>
        <w:t xml:space="preserve"> и </w:t>
      </w:r>
      <w:r w:rsidRPr="00FD57E4">
        <w:rPr>
          <w:rFonts w:ascii="Times New Roman" w:hAnsi="Times New Roman" w:cs="Times New Roman"/>
          <w:sz w:val="28"/>
          <w:szCs w:val="28"/>
        </w:rPr>
        <w:t>Stacking</w:t>
      </w:r>
      <w:r w:rsidRPr="00FD57E4">
        <w:rPr>
          <w:rFonts w:ascii="Times New Roman" w:hAnsi="Times New Roman" w:cs="Times New Roman"/>
          <w:sz w:val="28"/>
          <w:szCs w:val="28"/>
          <w:lang w:val="ru-RU"/>
        </w:rPr>
        <w:t xml:space="preserve"> выносят ошибочное решение «ПРОВЕРКА», не различая ситуацию «обе модели неуверены» от ситуации «одна неуверена, другая уверена». Предлагаемый </w:t>
      </w:r>
      <w:r w:rsidR="0024567C">
        <w:rPr>
          <w:rFonts w:ascii="Times New Roman" w:hAnsi="Times New Roman" w:cs="Times New Roman"/>
          <w:sz w:val="28"/>
          <w:szCs w:val="28"/>
          <w:lang w:val="ru-RU"/>
        </w:rPr>
        <w:t xml:space="preserve">нами </w:t>
      </w:r>
      <w:r w:rsidRPr="00FD57E4">
        <w:rPr>
          <w:rFonts w:ascii="Times New Roman" w:hAnsi="Times New Roman" w:cs="Times New Roman"/>
          <w:sz w:val="28"/>
          <w:szCs w:val="28"/>
          <w:lang w:val="ru-RU"/>
        </w:rPr>
        <w:t>метод корректно снижает вес ненад</w:t>
      </w:r>
      <w:r w:rsidR="00DC08AD">
        <w:rPr>
          <w:rFonts w:ascii="Times New Roman" w:hAnsi="Times New Roman" w:cs="Times New Roman"/>
          <w:sz w:val="28"/>
          <w:szCs w:val="28"/>
          <w:lang w:val="ru-RU"/>
        </w:rPr>
        <w:t>е</w:t>
      </w:r>
      <w:r w:rsidRPr="00FD57E4">
        <w:rPr>
          <w:rFonts w:ascii="Times New Roman" w:hAnsi="Times New Roman" w:cs="Times New Roman"/>
          <w:sz w:val="28"/>
          <w:szCs w:val="28"/>
          <w:lang w:val="ru-RU"/>
        </w:rPr>
        <w:t xml:space="preserve">жного </w:t>
      </w:r>
      <w:r w:rsidRPr="00FD57E4">
        <w:rPr>
          <w:rFonts w:ascii="Times New Roman" w:hAnsi="Times New Roman" w:cs="Times New Roman"/>
          <w:sz w:val="28"/>
          <w:szCs w:val="28"/>
        </w:rPr>
        <w:t>TF</w:t>
      </w:r>
      <w:r w:rsidRPr="00FD57E4">
        <w:rPr>
          <w:rFonts w:ascii="Times New Roman" w:hAnsi="Times New Roman" w:cs="Times New Roman"/>
          <w:sz w:val="28"/>
          <w:szCs w:val="28"/>
          <w:lang w:val="ru-RU"/>
        </w:rPr>
        <w:t>-</w:t>
      </w:r>
      <w:r w:rsidRPr="00FD57E4">
        <w:rPr>
          <w:rFonts w:ascii="Times New Roman" w:hAnsi="Times New Roman" w:cs="Times New Roman"/>
          <w:sz w:val="28"/>
          <w:szCs w:val="28"/>
        </w:rPr>
        <w:t>IDF</w:t>
      </w:r>
      <w:r w:rsidRPr="00FD57E4">
        <w:rPr>
          <w:rFonts w:ascii="Times New Roman" w:hAnsi="Times New Roman" w:cs="Times New Roman"/>
          <w:sz w:val="28"/>
          <w:szCs w:val="28"/>
          <w:lang w:val="ru-RU"/>
        </w:rPr>
        <w:t xml:space="preserve"> и опирается на уверенный </w:t>
      </w:r>
      <w:r w:rsidRPr="00FD57E4">
        <w:rPr>
          <w:rFonts w:ascii="Times New Roman" w:hAnsi="Times New Roman" w:cs="Times New Roman"/>
          <w:sz w:val="28"/>
          <w:szCs w:val="28"/>
        </w:rPr>
        <w:t>BERT</w:t>
      </w:r>
      <w:r w:rsidRPr="00FD57E4">
        <w:rPr>
          <w:rFonts w:ascii="Times New Roman" w:hAnsi="Times New Roman" w:cs="Times New Roman"/>
          <w:sz w:val="28"/>
          <w:szCs w:val="28"/>
          <w:lang w:val="ru-RU"/>
        </w:rPr>
        <w:t>, формируя скор, превышающий порог автоматической детекции угрозы. Механизм динамического взвешивания через штраф за неопредел</w:t>
      </w:r>
      <w:r w:rsidR="00DC08AD">
        <w:rPr>
          <w:rFonts w:ascii="Times New Roman" w:hAnsi="Times New Roman" w:cs="Times New Roman"/>
          <w:sz w:val="28"/>
          <w:szCs w:val="28"/>
          <w:lang w:val="ru-RU"/>
        </w:rPr>
        <w:t>е</w:t>
      </w:r>
      <w:r w:rsidRPr="00FD57E4">
        <w:rPr>
          <w:rFonts w:ascii="Times New Roman" w:hAnsi="Times New Roman" w:cs="Times New Roman"/>
          <w:sz w:val="28"/>
          <w:szCs w:val="28"/>
          <w:lang w:val="ru-RU"/>
        </w:rPr>
        <w:t xml:space="preserve">нность, формула весов и алгоритм подбора гиперпараметров подробно описаны в </w:t>
      </w:r>
      <w:r w:rsidR="009A30AE">
        <w:rPr>
          <w:rFonts w:ascii="Times New Roman" w:hAnsi="Times New Roman" w:cs="Times New Roman"/>
          <w:sz w:val="28"/>
          <w:szCs w:val="28"/>
          <w:lang w:val="ru-RU"/>
        </w:rPr>
        <w:t>разделе</w:t>
      </w:r>
      <w:r w:rsidRPr="00FD57E4">
        <w:rPr>
          <w:rFonts w:ascii="Times New Roman" w:hAnsi="Times New Roman" w:cs="Times New Roman"/>
          <w:sz w:val="28"/>
          <w:szCs w:val="28"/>
          <w:lang w:val="ru-RU"/>
        </w:rPr>
        <w:t xml:space="preserve"> 3.</w:t>
      </w:r>
    </w:p>
    <w:p w:rsidR="004C670F" w:rsidRDefault="0024567C" w:rsidP="004C670F">
      <w:pPr>
        <w:pStyle w:val="a6"/>
        <w:ind w:firstLine="709"/>
        <w:rPr>
          <w:rFonts w:ascii="Times New Roman" w:hAnsi="Times New Roman" w:cs="Times New Roman"/>
          <w:sz w:val="28"/>
          <w:szCs w:val="28"/>
          <w:lang w:val="ru-RU"/>
        </w:rPr>
      </w:pPr>
      <w:r w:rsidRPr="0024567C">
        <w:rPr>
          <w:rFonts w:ascii="Times New Roman" w:hAnsi="Times New Roman" w:cs="Times New Roman"/>
          <w:sz w:val="28"/>
          <w:szCs w:val="28"/>
          <w:lang w:val="ru-RU"/>
        </w:rPr>
        <w:t>Подводя итоги, провед</w:t>
      </w:r>
      <w:r w:rsidR="00903F55">
        <w:rPr>
          <w:rFonts w:ascii="Times New Roman" w:hAnsi="Times New Roman" w:cs="Times New Roman"/>
          <w:sz w:val="28"/>
          <w:szCs w:val="28"/>
          <w:lang w:val="ru-RU"/>
        </w:rPr>
        <w:t>е</w:t>
      </w:r>
      <w:r w:rsidRPr="0024567C">
        <w:rPr>
          <w:rFonts w:ascii="Times New Roman" w:hAnsi="Times New Roman" w:cs="Times New Roman"/>
          <w:sz w:val="28"/>
          <w:szCs w:val="28"/>
          <w:lang w:val="ru-RU"/>
        </w:rPr>
        <w:t>нный сравнительный анализ показывает, существующие методы не решают проблему учета неопредел</w:t>
      </w:r>
      <w:r w:rsidR="00903F55">
        <w:rPr>
          <w:rFonts w:ascii="Times New Roman" w:hAnsi="Times New Roman" w:cs="Times New Roman"/>
          <w:sz w:val="28"/>
          <w:szCs w:val="28"/>
          <w:lang w:val="ru-RU"/>
        </w:rPr>
        <w:t>е</w:t>
      </w:r>
      <w:r w:rsidRPr="0024567C">
        <w:rPr>
          <w:rFonts w:ascii="Times New Roman" w:hAnsi="Times New Roman" w:cs="Times New Roman"/>
          <w:sz w:val="28"/>
          <w:szCs w:val="28"/>
          <w:lang w:val="ru-RU"/>
        </w:rPr>
        <w:t>нности предсказаний по каждому конкретному документу</w:t>
      </w:r>
      <w:r w:rsidR="004C670F" w:rsidRPr="00FD57E4">
        <w:rPr>
          <w:rFonts w:ascii="Times New Roman" w:hAnsi="Times New Roman" w:cs="Times New Roman"/>
          <w:sz w:val="28"/>
          <w:szCs w:val="28"/>
          <w:lang w:val="ru-RU"/>
        </w:rPr>
        <w:t xml:space="preserve">. Правила и ключевые слова легко обходятся эволюцией жаргона, статистические методы не понимают контекст, нейросетевые модели допускают уверенные ошибки на </w:t>
      </w:r>
      <w:r w:rsidR="004C670F" w:rsidRPr="00FD57E4">
        <w:rPr>
          <w:rFonts w:ascii="Times New Roman" w:hAnsi="Times New Roman" w:cs="Times New Roman"/>
          <w:sz w:val="28"/>
          <w:szCs w:val="28"/>
        </w:rPr>
        <w:t>OOD</w:t>
      </w:r>
      <w:r w:rsidR="004C670F" w:rsidRPr="00FD57E4">
        <w:rPr>
          <w:rFonts w:ascii="Times New Roman" w:hAnsi="Times New Roman" w:cs="Times New Roman"/>
          <w:sz w:val="28"/>
          <w:szCs w:val="28"/>
          <w:lang w:val="ru-RU"/>
        </w:rPr>
        <w:t>-данных, а классические ансамблевые методы не используют информацию о неопредел</w:t>
      </w:r>
      <w:r w:rsidR="00DC08AD">
        <w:rPr>
          <w:rFonts w:ascii="Times New Roman" w:hAnsi="Times New Roman" w:cs="Times New Roman"/>
          <w:sz w:val="28"/>
          <w:szCs w:val="28"/>
          <w:lang w:val="ru-RU"/>
        </w:rPr>
        <w:t>е</w:t>
      </w:r>
      <w:r w:rsidR="004C670F" w:rsidRPr="00FD57E4">
        <w:rPr>
          <w:rFonts w:ascii="Times New Roman" w:hAnsi="Times New Roman" w:cs="Times New Roman"/>
          <w:sz w:val="28"/>
          <w:szCs w:val="28"/>
          <w:lang w:val="ru-RU"/>
        </w:rPr>
        <w:t>нности при формировании весов. Это определяет необходимость разработки метода, объединяющего преимущества статистического и семантического подходов с формализованным динамическим уч</w:t>
      </w:r>
      <w:r w:rsidR="00DC08AD">
        <w:rPr>
          <w:rFonts w:ascii="Times New Roman" w:hAnsi="Times New Roman" w:cs="Times New Roman"/>
          <w:sz w:val="28"/>
          <w:szCs w:val="28"/>
          <w:lang w:val="ru-RU"/>
        </w:rPr>
        <w:t>е</w:t>
      </w:r>
      <w:r w:rsidR="004C670F" w:rsidRPr="00FD57E4">
        <w:rPr>
          <w:rFonts w:ascii="Times New Roman" w:hAnsi="Times New Roman" w:cs="Times New Roman"/>
          <w:sz w:val="28"/>
          <w:szCs w:val="28"/>
          <w:lang w:val="ru-RU"/>
        </w:rPr>
        <w:t>том неопредел</w:t>
      </w:r>
      <w:r w:rsidR="00DC08AD">
        <w:rPr>
          <w:rFonts w:ascii="Times New Roman" w:hAnsi="Times New Roman" w:cs="Times New Roman"/>
          <w:sz w:val="28"/>
          <w:szCs w:val="28"/>
          <w:lang w:val="ru-RU"/>
        </w:rPr>
        <w:t>е</w:t>
      </w:r>
      <w:r w:rsidR="004C670F" w:rsidRPr="00FD57E4">
        <w:rPr>
          <w:rFonts w:ascii="Times New Roman" w:hAnsi="Times New Roman" w:cs="Times New Roman"/>
          <w:sz w:val="28"/>
          <w:szCs w:val="28"/>
          <w:lang w:val="ru-RU"/>
        </w:rPr>
        <w:t>нности.</w:t>
      </w:r>
    </w:p>
    <w:p w:rsidR="00FD57E4" w:rsidRDefault="00FD57E4" w:rsidP="004C670F">
      <w:pPr>
        <w:pStyle w:val="a6"/>
        <w:ind w:firstLine="709"/>
        <w:rPr>
          <w:rFonts w:ascii="Times New Roman" w:hAnsi="Times New Roman" w:cs="Times New Roman"/>
          <w:sz w:val="28"/>
          <w:szCs w:val="28"/>
          <w:lang w:val="ru-RU"/>
        </w:rPr>
      </w:pPr>
    </w:p>
    <w:p w:rsidR="004C670F" w:rsidRPr="00FD57E4" w:rsidRDefault="004C670F" w:rsidP="004C670F">
      <w:pPr>
        <w:pStyle w:val="2"/>
        <w:ind w:firstLine="708"/>
        <w:rPr>
          <w:rFonts w:ascii="Times New Roman" w:hAnsi="Times New Roman" w:cs="Times New Roman"/>
          <w:b/>
          <w:color w:val="auto"/>
          <w:sz w:val="28"/>
          <w:szCs w:val="28"/>
        </w:rPr>
      </w:pPr>
      <w:bookmarkStart w:id="10" w:name="_Toc222797040"/>
      <w:r w:rsidRPr="00FD57E4">
        <w:rPr>
          <w:rFonts w:ascii="Times New Roman" w:hAnsi="Times New Roman" w:cs="Times New Roman"/>
          <w:b/>
          <w:color w:val="auto"/>
          <w:sz w:val="28"/>
          <w:szCs w:val="28"/>
        </w:rPr>
        <w:t>1.5 Формализация задачи исследования</w:t>
      </w:r>
      <w:bookmarkEnd w:id="10"/>
    </w:p>
    <w:p w:rsidR="004C670F" w:rsidRPr="00B960F2" w:rsidRDefault="004C670F" w:rsidP="004C670F">
      <w:pPr>
        <w:ind w:firstLine="709"/>
        <w:rPr>
          <w:rFonts w:ascii="Times New Roman" w:hAnsi="Times New Roman" w:cs="Times New Roman"/>
          <w:sz w:val="28"/>
          <w:szCs w:val="28"/>
        </w:rPr>
      </w:pPr>
      <w:r>
        <w:rPr>
          <w:rFonts w:ascii="Times New Roman" w:hAnsi="Times New Roman" w:cs="Times New Roman"/>
          <w:sz w:val="28"/>
          <w:szCs w:val="28"/>
        </w:rPr>
        <w:t>На основании провед</w:t>
      </w:r>
      <w:r w:rsidR="00DC08AD">
        <w:rPr>
          <w:rFonts w:ascii="Times New Roman" w:hAnsi="Times New Roman" w:cs="Times New Roman"/>
          <w:sz w:val="28"/>
          <w:szCs w:val="28"/>
        </w:rPr>
        <w:t>е</w:t>
      </w:r>
      <w:r>
        <w:rPr>
          <w:rFonts w:ascii="Times New Roman" w:hAnsi="Times New Roman" w:cs="Times New Roman"/>
          <w:sz w:val="28"/>
          <w:szCs w:val="28"/>
        </w:rPr>
        <w:t xml:space="preserve">нного анализа можно сформулировать </w:t>
      </w:r>
      <w:r w:rsidR="004A47D9">
        <w:rPr>
          <w:rFonts w:ascii="Times New Roman" w:hAnsi="Times New Roman" w:cs="Times New Roman"/>
          <w:sz w:val="28"/>
          <w:szCs w:val="28"/>
        </w:rPr>
        <w:t>три</w:t>
      </w:r>
      <w:r>
        <w:rPr>
          <w:rFonts w:ascii="Times New Roman" w:hAnsi="Times New Roman" w:cs="Times New Roman"/>
          <w:sz w:val="28"/>
          <w:szCs w:val="28"/>
        </w:rPr>
        <w:t xml:space="preserve"> </w:t>
      </w:r>
      <w:r w:rsidR="0024567C">
        <w:rPr>
          <w:rFonts w:ascii="Times New Roman" w:hAnsi="Times New Roman" w:cs="Times New Roman"/>
          <w:sz w:val="28"/>
          <w:szCs w:val="28"/>
        </w:rPr>
        <w:t>главные</w:t>
      </w:r>
      <w:r>
        <w:rPr>
          <w:rFonts w:ascii="Times New Roman" w:hAnsi="Times New Roman" w:cs="Times New Roman"/>
          <w:sz w:val="28"/>
          <w:szCs w:val="28"/>
        </w:rPr>
        <w:t xml:space="preserve"> задачи исследования, связанные с преодолением неопредел</w:t>
      </w:r>
      <w:r w:rsidR="00DC08AD">
        <w:rPr>
          <w:rFonts w:ascii="Times New Roman" w:hAnsi="Times New Roman" w:cs="Times New Roman"/>
          <w:sz w:val="28"/>
          <w:szCs w:val="28"/>
        </w:rPr>
        <w:t>е</w:t>
      </w:r>
      <w:r>
        <w:rPr>
          <w:rFonts w:ascii="Times New Roman" w:hAnsi="Times New Roman" w:cs="Times New Roman"/>
          <w:sz w:val="28"/>
          <w:szCs w:val="28"/>
        </w:rPr>
        <w:t>нности в анализе данных социальных сетей.</w:t>
      </w:r>
    </w:p>
    <w:p w:rsidR="004C670F" w:rsidRPr="00057730" w:rsidRDefault="004C670F" w:rsidP="00057730">
      <w:pPr>
        <w:ind w:firstLine="709"/>
        <w:rPr>
          <w:rFonts w:ascii="Times New Roman" w:hAnsi="Times New Roman" w:cs="Times New Roman"/>
          <w:sz w:val="28"/>
          <w:szCs w:val="28"/>
        </w:rPr>
      </w:pPr>
      <w:r w:rsidRPr="009A30AE">
        <w:rPr>
          <w:rFonts w:ascii="Times New Roman" w:hAnsi="Times New Roman" w:cs="Times New Roman"/>
          <w:i/>
          <w:sz w:val="28"/>
          <w:szCs w:val="28"/>
        </w:rPr>
        <w:t>Задача 1. Разработка метода определения параметров модели распространения информации в</w:t>
      </w:r>
      <w:r w:rsidR="00DC08AD" w:rsidRPr="009A30AE">
        <w:rPr>
          <w:rFonts w:ascii="Times New Roman" w:hAnsi="Times New Roman" w:cs="Times New Roman"/>
          <w:i/>
          <w:sz w:val="28"/>
          <w:szCs w:val="28"/>
        </w:rPr>
        <w:t xml:space="preserve"> условиях структурной неопредел</w:t>
      </w:r>
      <w:r w:rsidR="00DC08AD" w:rsidRPr="009A30AE">
        <w:rPr>
          <w:rFonts w:ascii="Times New Roman" w:hAnsi="Times New Roman" w:cs="Times New Roman"/>
          <w:i/>
          <w:sz w:val="28"/>
          <w:szCs w:val="28"/>
          <w:lang w:val="kk-KZ"/>
        </w:rPr>
        <w:t>е</w:t>
      </w:r>
      <w:r w:rsidRPr="009A30AE">
        <w:rPr>
          <w:rFonts w:ascii="Times New Roman" w:hAnsi="Times New Roman" w:cs="Times New Roman"/>
          <w:i/>
          <w:sz w:val="28"/>
          <w:szCs w:val="28"/>
        </w:rPr>
        <w:t>нности.</w:t>
      </w:r>
      <w:r w:rsidR="00057730" w:rsidRPr="00057730">
        <w:rPr>
          <w:rFonts w:ascii="Times New Roman" w:hAnsi="Times New Roman" w:cs="Times New Roman"/>
          <w:b/>
          <w:sz w:val="28"/>
          <w:szCs w:val="28"/>
        </w:rPr>
        <w:t xml:space="preserve"> </w:t>
      </w:r>
      <w:r>
        <w:rPr>
          <w:rFonts w:ascii="Times New Roman" w:eastAsia="Times New Roman" w:hAnsi="Times New Roman" w:cs="Times New Roman"/>
          <w:sz w:val="28"/>
          <w:szCs w:val="28"/>
          <w:lang w:eastAsia="ru-RU"/>
        </w:rPr>
        <w:t xml:space="preserve">В условиях анализа социальных сетей наблюдаются только агрегированные показатели пользовательской активности, тогда как структура взаимодействия пользователей и индивидуальные траектории распространения информации остаются неизвестными. </w:t>
      </w:r>
      <w:r w:rsidR="0024567C" w:rsidRPr="0024567C">
        <w:rPr>
          <w:rFonts w:ascii="Times New Roman" w:eastAsia="Times New Roman" w:hAnsi="Times New Roman" w:cs="Times New Roman"/>
          <w:sz w:val="28"/>
          <w:szCs w:val="28"/>
          <w:lang w:eastAsia="ru-RU"/>
        </w:rPr>
        <w:t>Предположим, у нас имеется набор наблюдаемых временных рядов, характеризующих динамику распространения информационных материалов</w:t>
      </w:r>
      <w:r w:rsidR="007E543F">
        <w:rPr>
          <w:rFonts w:ascii="Times New Roman" w:eastAsia="Times New Roman" w:hAnsi="Times New Roman" w:cs="Times New Roman"/>
          <w:sz w:val="28"/>
          <w:szCs w:val="28"/>
          <w:lang w:eastAsia="ru-RU"/>
        </w:rPr>
        <w:t>:</w:t>
      </w:r>
    </w:p>
    <w:p w:rsidR="004C670F" w:rsidRPr="00881BC4" w:rsidRDefault="004C670F" w:rsidP="004C670F">
      <w:pPr>
        <w:pStyle w:val="a6"/>
        <w:rPr>
          <w:rFonts w:ascii="Times New Roman" w:eastAsia="Times New Roman" w:hAnsi="Times New Roman" w:cs="Times New Roman"/>
          <w:sz w:val="28"/>
          <w:szCs w:val="28"/>
          <w:lang w:val="ru-RU" w:eastAsia="ru-RU"/>
        </w:rPr>
      </w:pPr>
    </w:p>
    <w:tbl>
      <w:tblPr>
        <w:tblW w:w="0" w:type="auto"/>
        <w:tblLook w:val="04A0" w:firstRow="1" w:lastRow="0" w:firstColumn="1" w:lastColumn="0" w:noHBand="0" w:noVBand="1"/>
      </w:tblPr>
      <w:tblGrid>
        <w:gridCol w:w="9095"/>
        <w:gridCol w:w="652"/>
      </w:tblGrid>
      <w:tr w:rsidR="004C670F" w:rsidTr="009A30AE">
        <w:tc>
          <w:tcPr>
            <w:tcW w:w="9095" w:type="dxa"/>
          </w:tcPr>
          <w:p w:rsidR="004C670F" w:rsidRPr="00881BC4" w:rsidRDefault="004C670F" w:rsidP="004C670F">
            <w:pPr>
              <w:pStyle w:val="a6"/>
              <w:ind w:firstLine="709"/>
              <w:jc w:val="center"/>
              <w:rPr>
                <w:rFonts w:ascii="Times New Roman" w:eastAsia="Times New Roman" w:hAnsi="Times New Roman" w:cs="Times New Roman"/>
                <w:sz w:val="28"/>
                <w:szCs w:val="28"/>
                <w:lang w:eastAsia="ru-RU"/>
              </w:rPr>
            </w:pPr>
            <m:oMathPara>
              <m:oMath>
                <m:r>
                  <w:rPr>
                    <w:rFonts w:ascii="Cambria Math" w:eastAsia="Times New Roman" w:hAnsi="Cambria Math" w:cs="Times New Roman"/>
                    <w:sz w:val="28"/>
                    <w:szCs w:val="28"/>
                    <w:lang w:eastAsia="ru-RU"/>
                  </w:rPr>
                  <m:t>D</m:t>
                </m:r>
                <m:d>
                  <m:dPr>
                    <m:ctrlPr>
                      <w:rPr>
                        <w:rFonts w:ascii="Cambria Math" w:eastAsia="Times New Roman" w:hAnsi="Cambria Math" w:cs="Times New Roman"/>
                        <w:i/>
                        <w:sz w:val="28"/>
                        <w:szCs w:val="28"/>
                        <w:lang w:eastAsia="ru-RU"/>
                      </w:rPr>
                    </m:ctrlPr>
                  </m:dPr>
                  <m:e>
                    <m:r>
                      <w:rPr>
                        <w:rFonts w:ascii="Cambria Math" w:eastAsia="Times New Roman" w:hAnsi="Cambria Math" w:cs="Times New Roman"/>
                        <w:sz w:val="28"/>
                        <w:szCs w:val="28"/>
                        <w:lang w:eastAsia="ru-RU"/>
                      </w:rPr>
                      <m:t>t</m:t>
                    </m:r>
                  </m:e>
                </m:d>
                <m:r>
                  <w:rPr>
                    <w:rFonts w:ascii="Cambria Math" w:eastAsia="Times New Roman" w:hAnsi="Cambria Math" w:cs="Times New Roman"/>
                    <w:sz w:val="28"/>
                    <w:szCs w:val="28"/>
                    <w:lang w:val="ru-RU" w:eastAsia="ru-RU"/>
                  </w:rPr>
                  <m:t>={</m:t>
                </m:r>
                <m:r>
                  <w:rPr>
                    <w:rFonts w:ascii="Cambria Math" w:eastAsia="Times New Roman" w:hAnsi="Cambria Math" w:cs="Times New Roman"/>
                    <w:sz w:val="28"/>
                    <w:szCs w:val="28"/>
                    <w:lang w:eastAsia="ru-RU"/>
                  </w:rPr>
                  <m:t>views</m:t>
                </m:r>
                <m:d>
                  <m:dPr>
                    <m:ctrlPr>
                      <w:rPr>
                        <w:rFonts w:ascii="Cambria Math" w:eastAsia="Times New Roman" w:hAnsi="Cambria Math" w:cs="Times New Roman"/>
                        <w:i/>
                        <w:sz w:val="28"/>
                        <w:szCs w:val="28"/>
                        <w:lang w:eastAsia="ru-RU"/>
                      </w:rPr>
                    </m:ctrlPr>
                  </m:dPr>
                  <m:e>
                    <m:r>
                      <w:rPr>
                        <w:rFonts w:ascii="Cambria Math" w:eastAsia="Times New Roman" w:hAnsi="Cambria Math" w:cs="Times New Roman"/>
                        <w:sz w:val="28"/>
                        <w:szCs w:val="28"/>
                        <w:lang w:eastAsia="ru-RU"/>
                      </w:rPr>
                      <m:t>t</m:t>
                    </m:r>
                  </m:e>
                </m:d>
                <m:r>
                  <w:rPr>
                    <w:rFonts w:ascii="Cambria Math" w:eastAsia="Times New Roman" w:hAnsi="Cambria Math" w:cs="Times New Roman"/>
                    <w:sz w:val="28"/>
                    <w:szCs w:val="28"/>
                    <w:lang w:val="ru-RU" w:eastAsia="ru-RU"/>
                  </w:rPr>
                  <m:t xml:space="preserve">, </m:t>
                </m:r>
                <m:r>
                  <w:rPr>
                    <w:rFonts w:ascii="Cambria Math" w:eastAsia="Times New Roman" w:hAnsi="Cambria Math" w:cs="Times New Roman"/>
                    <w:sz w:val="28"/>
                    <w:szCs w:val="28"/>
                    <w:lang w:eastAsia="ru-RU"/>
                  </w:rPr>
                  <m:t>likes</m:t>
                </m:r>
                <m:d>
                  <m:dPr>
                    <m:ctrlPr>
                      <w:rPr>
                        <w:rFonts w:ascii="Cambria Math" w:eastAsia="Times New Roman" w:hAnsi="Cambria Math" w:cs="Times New Roman"/>
                        <w:i/>
                        <w:sz w:val="28"/>
                        <w:szCs w:val="28"/>
                        <w:lang w:eastAsia="ru-RU"/>
                      </w:rPr>
                    </m:ctrlPr>
                  </m:dPr>
                  <m:e>
                    <m:r>
                      <w:rPr>
                        <w:rFonts w:ascii="Cambria Math" w:eastAsia="Times New Roman" w:hAnsi="Cambria Math" w:cs="Times New Roman"/>
                        <w:sz w:val="28"/>
                        <w:szCs w:val="28"/>
                        <w:lang w:eastAsia="ru-RU"/>
                      </w:rPr>
                      <m:t>t</m:t>
                    </m:r>
                  </m:e>
                </m:d>
                <m:r>
                  <w:rPr>
                    <w:rFonts w:ascii="Cambria Math" w:eastAsia="Times New Roman" w:hAnsi="Cambria Math" w:cs="Times New Roman"/>
                    <w:sz w:val="28"/>
                    <w:szCs w:val="28"/>
                    <w:lang w:val="ru-RU" w:eastAsia="ru-RU"/>
                  </w:rPr>
                  <m:t xml:space="preserve">, </m:t>
                </m:r>
                <m:r>
                  <w:rPr>
                    <w:rFonts w:ascii="Cambria Math" w:eastAsia="Times New Roman" w:hAnsi="Cambria Math" w:cs="Times New Roman"/>
                    <w:sz w:val="28"/>
                    <w:szCs w:val="28"/>
                    <w:lang w:eastAsia="ru-RU"/>
                  </w:rPr>
                  <m:t>reposts</m:t>
                </m:r>
                <m:r>
                  <w:rPr>
                    <w:rFonts w:ascii="Cambria Math" w:eastAsia="Times New Roman" w:hAnsi="Cambria Math" w:cs="Times New Roman"/>
                    <w:sz w:val="28"/>
                    <w:szCs w:val="28"/>
                    <w:lang w:val="ru-RU" w:eastAsia="ru-RU"/>
                  </w:rPr>
                  <m:t>(</m:t>
                </m:r>
                <m:r>
                  <w:rPr>
                    <w:rFonts w:ascii="Cambria Math" w:eastAsia="Times New Roman" w:hAnsi="Cambria Math" w:cs="Times New Roman"/>
                    <w:sz w:val="28"/>
                    <w:szCs w:val="28"/>
                    <w:lang w:eastAsia="ru-RU"/>
                  </w:rPr>
                  <m:t>t</m:t>
                </m:r>
                <m:r>
                  <w:rPr>
                    <w:rFonts w:ascii="Cambria Math" w:eastAsia="Times New Roman" w:hAnsi="Cambria Math" w:cs="Times New Roman"/>
                    <w:sz w:val="28"/>
                    <w:szCs w:val="28"/>
                    <w:lang w:val="ru-RU" w:eastAsia="ru-RU"/>
                  </w:rPr>
                  <m:t>)}</m:t>
                </m:r>
              </m:oMath>
            </m:oMathPara>
          </w:p>
        </w:tc>
        <w:tc>
          <w:tcPr>
            <w:tcW w:w="652" w:type="dxa"/>
          </w:tcPr>
          <w:p w:rsidR="004C670F" w:rsidRDefault="004C670F" w:rsidP="009A30AE">
            <w:pPr>
              <w:pStyle w:val="a6"/>
              <w:jc w:val="right"/>
              <w:rPr>
                <w:rFonts w:ascii="Times New Roman" w:hAnsi="Times New Roman" w:cs="Times New Roman"/>
                <w:sz w:val="28"/>
                <w:szCs w:val="28"/>
              </w:rPr>
            </w:pPr>
            <w:r>
              <w:rPr>
                <w:rFonts w:ascii="Times New Roman" w:hAnsi="Times New Roman" w:cs="Times New Roman"/>
                <w:sz w:val="28"/>
                <w:szCs w:val="28"/>
              </w:rPr>
              <w:t>(5)</w:t>
            </w:r>
          </w:p>
        </w:tc>
      </w:tr>
    </w:tbl>
    <w:p w:rsidR="004C670F" w:rsidRDefault="004C670F" w:rsidP="004C670F">
      <w:pPr>
        <w:pStyle w:val="a6"/>
        <w:rPr>
          <w:rFonts w:ascii="Times New Roman" w:eastAsia="Times New Roman" w:hAnsi="Times New Roman" w:cs="Times New Roman"/>
          <w:sz w:val="28"/>
          <w:szCs w:val="28"/>
          <w:lang w:eastAsia="ru-RU"/>
        </w:rPr>
      </w:pPr>
    </w:p>
    <w:p w:rsidR="004C670F" w:rsidRPr="00F4119F" w:rsidRDefault="0024567C" w:rsidP="004C670F">
      <w:pPr>
        <w:pStyle w:val="a6"/>
        <w:ind w:firstLine="709"/>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Задача состоит в том, чтобы</w:t>
      </w:r>
      <w:r w:rsidR="004C670F">
        <w:rPr>
          <w:rFonts w:ascii="Times New Roman" w:eastAsia="Times New Roman" w:hAnsi="Times New Roman" w:cs="Times New Roman"/>
          <w:sz w:val="28"/>
          <w:szCs w:val="28"/>
          <w:lang w:val="ru-RU" w:eastAsia="ru-RU"/>
        </w:rPr>
        <w:t xml:space="preserve"> разработать метод </w:t>
      </w:r>
      <w:r>
        <w:rPr>
          <w:rFonts w:ascii="Times New Roman" w:eastAsia="Times New Roman" w:hAnsi="Times New Roman" w:cs="Times New Roman"/>
          <w:sz w:val="28"/>
          <w:szCs w:val="28"/>
          <w:lang w:val="ru-RU" w:eastAsia="ru-RU"/>
        </w:rPr>
        <w:t>определения</w:t>
      </w:r>
      <w:r w:rsidR="004C670F">
        <w:rPr>
          <w:rFonts w:ascii="Times New Roman" w:eastAsia="Times New Roman" w:hAnsi="Times New Roman" w:cs="Times New Roman"/>
          <w:sz w:val="28"/>
          <w:szCs w:val="28"/>
          <w:lang w:val="ru-RU" w:eastAsia="ru-RU"/>
        </w:rPr>
        <w:t xml:space="preserve"> параметров </w:t>
      </w:r>
      <w:r w:rsidR="004C670F">
        <w:rPr>
          <w:rFonts w:ascii="Times New Roman" w:eastAsia="Times New Roman" w:hAnsi="Times New Roman" w:cs="Times New Roman"/>
          <w:i/>
          <w:sz w:val="28"/>
          <w:szCs w:val="28"/>
          <w:lang w:val="ru-RU" w:eastAsia="ru-RU"/>
        </w:rPr>
        <w:t>β</w:t>
      </w:r>
      <w:r w:rsidR="004C670F">
        <w:rPr>
          <w:rFonts w:ascii="Times New Roman" w:eastAsia="Times New Roman" w:hAnsi="Times New Roman" w:cs="Times New Roman"/>
          <w:sz w:val="28"/>
          <w:szCs w:val="28"/>
          <w:lang w:val="ru-RU" w:eastAsia="ru-RU"/>
        </w:rPr>
        <w:t xml:space="preserve"> </w:t>
      </w:r>
      <w:r w:rsidR="004C670F">
        <w:rPr>
          <w:rFonts w:ascii="Times New Roman" w:eastAsia="Times New Roman" w:hAnsi="Times New Roman" w:cs="Times New Roman"/>
          <w:sz w:val="28"/>
          <w:szCs w:val="28"/>
          <w:lang w:val="kk-KZ" w:eastAsia="ru-RU"/>
        </w:rPr>
        <w:t xml:space="preserve">и </w:t>
      </w:r>
      <w:r w:rsidR="004C670F">
        <w:rPr>
          <w:rFonts w:ascii="Times New Roman" w:eastAsia="Times New Roman" w:hAnsi="Times New Roman" w:cs="Times New Roman"/>
          <w:i/>
          <w:sz w:val="28"/>
          <w:szCs w:val="28"/>
          <w:lang w:val="ru-RU" w:eastAsia="ru-RU"/>
        </w:rPr>
        <w:t>γ</w:t>
      </w:r>
      <w:r w:rsidR="004C670F">
        <w:rPr>
          <w:rFonts w:ascii="Times New Roman" w:eastAsia="Times New Roman" w:hAnsi="Times New Roman" w:cs="Times New Roman"/>
          <w:i/>
          <w:sz w:val="28"/>
          <w:szCs w:val="28"/>
          <w:lang w:val="kk-KZ" w:eastAsia="ru-RU"/>
        </w:rPr>
        <w:t xml:space="preserve"> </w:t>
      </w:r>
      <w:r w:rsidR="004C670F">
        <w:rPr>
          <w:rFonts w:ascii="Times New Roman" w:eastAsia="Times New Roman" w:hAnsi="Times New Roman" w:cs="Times New Roman"/>
          <w:sz w:val="28"/>
          <w:szCs w:val="28"/>
          <w:lang w:val="ru-RU" w:eastAsia="ru-RU"/>
        </w:rPr>
        <w:t xml:space="preserve">адаптированной модели распространения информации типа </w:t>
      </w:r>
      <w:r w:rsidR="004C670F">
        <w:rPr>
          <w:rFonts w:ascii="Times New Roman" w:eastAsia="Times New Roman" w:hAnsi="Times New Roman" w:cs="Times New Roman"/>
          <w:sz w:val="28"/>
          <w:szCs w:val="28"/>
          <w:lang w:eastAsia="ru-RU"/>
        </w:rPr>
        <w:t>SIR</w:t>
      </w:r>
      <w:r w:rsidR="004C670F">
        <w:rPr>
          <w:rFonts w:ascii="Times New Roman" w:eastAsia="Times New Roman" w:hAnsi="Times New Roman" w:cs="Times New Roman"/>
          <w:sz w:val="28"/>
          <w:szCs w:val="28"/>
          <w:lang w:val="ru-RU" w:eastAsia="ru-RU"/>
        </w:rPr>
        <w:t xml:space="preserve"> по наблюдаемым агрегированным данным без использования информации о графе сети. Метод должен обеспечивать возможность вычисления базового репродуктивного числа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R</m:t>
            </m:r>
          </m:e>
          <m:sub>
            <m:r>
              <w:rPr>
                <w:rFonts w:ascii="Cambria Math" w:eastAsia="Times New Roman" w:hAnsi="Cambria Math" w:cs="Times New Roman"/>
                <w:sz w:val="28"/>
                <w:szCs w:val="28"/>
                <w:lang w:val="ru-RU" w:eastAsia="ru-RU"/>
              </w:rPr>
              <m:t>0</m:t>
            </m:r>
          </m:sub>
        </m:sSub>
      </m:oMath>
      <w:r w:rsidR="004C670F">
        <w:rPr>
          <w:rFonts w:ascii="Times New Roman" w:eastAsia="Times New Roman" w:hAnsi="Times New Roman" w:cs="Times New Roman"/>
          <w:sz w:val="28"/>
          <w:szCs w:val="28"/>
          <w:lang w:val="ru-RU" w:eastAsia="ru-RU"/>
        </w:rPr>
        <w:t xml:space="preserve">, </w:t>
      </w:r>
      <w:r w:rsidRPr="0024567C">
        <w:rPr>
          <w:rFonts w:ascii="Times New Roman" w:eastAsia="Times New Roman" w:hAnsi="Times New Roman" w:cs="Times New Roman"/>
          <w:sz w:val="28"/>
          <w:szCs w:val="28"/>
          <w:lang w:val="ru-RU" w:eastAsia="ru-RU"/>
        </w:rPr>
        <w:t>на основании которого можно оценивать интенсивность и вирусность рас</w:t>
      </w:r>
      <w:r>
        <w:rPr>
          <w:rFonts w:ascii="Times New Roman" w:eastAsia="Times New Roman" w:hAnsi="Times New Roman" w:cs="Times New Roman"/>
          <w:sz w:val="28"/>
          <w:szCs w:val="28"/>
          <w:lang w:val="ru-RU" w:eastAsia="ru-RU"/>
        </w:rPr>
        <w:t>пространяемого контента</w:t>
      </w:r>
      <w:r w:rsidR="004C670F">
        <w:rPr>
          <w:rFonts w:ascii="Times New Roman" w:eastAsia="Times New Roman" w:hAnsi="Times New Roman" w:cs="Times New Roman"/>
          <w:sz w:val="28"/>
          <w:szCs w:val="28"/>
          <w:lang w:val="ru-RU" w:eastAsia="ru-RU"/>
        </w:rPr>
        <w:t>.</w:t>
      </w:r>
    </w:p>
    <w:p w:rsidR="004C670F" w:rsidRPr="0018713E" w:rsidRDefault="004C670F" w:rsidP="004C670F">
      <w:pPr>
        <w:pStyle w:val="a6"/>
        <w:ind w:firstLine="709"/>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Для </w:t>
      </w:r>
      <w:r w:rsidR="0024567C">
        <w:rPr>
          <w:rFonts w:ascii="Times New Roman" w:eastAsia="Times New Roman" w:hAnsi="Times New Roman" w:cs="Times New Roman"/>
          <w:sz w:val="28"/>
          <w:szCs w:val="28"/>
          <w:lang w:val="ru-RU" w:eastAsia="ru-RU"/>
        </w:rPr>
        <w:t>проверки</w:t>
      </w:r>
      <w:r>
        <w:rPr>
          <w:rFonts w:ascii="Times New Roman" w:eastAsia="Times New Roman" w:hAnsi="Times New Roman" w:cs="Times New Roman"/>
          <w:sz w:val="28"/>
          <w:szCs w:val="28"/>
          <w:lang w:val="ru-RU" w:eastAsia="ru-RU"/>
        </w:rPr>
        <w:t xml:space="preserve"> корректности получаемых оценок необходимо провести статистическую валидацию параметров</w:t>
      </w:r>
      <w:r w:rsidR="0024567C">
        <w:rPr>
          <w:rFonts w:ascii="Times New Roman" w:eastAsia="Times New Roman" w:hAnsi="Times New Roman" w:cs="Times New Roman"/>
          <w:sz w:val="28"/>
          <w:szCs w:val="28"/>
          <w:lang w:val="ru-RU" w:eastAsia="ru-RU"/>
        </w:rPr>
        <w:t xml:space="preserve">, а также </w:t>
      </w:r>
      <w:r>
        <w:rPr>
          <w:rFonts w:ascii="Times New Roman" w:eastAsia="Times New Roman" w:hAnsi="Times New Roman" w:cs="Times New Roman"/>
          <w:sz w:val="28"/>
          <w:szCs w:val="28"/>
          <w:lang w:val="ru-RU" w:eastAsia="ru-RU"/>
        </w:rPr>
        <w:t>оценить согласованность модельных предсказаний с эмпирическими временными рядами.</w:t>
      </w:r>
    </w:p>
    <w:p w:rsidR="004C670F" w:rsidRPr="00032DE9" w:rsidRDefault="004C670F" w:rsidP="004C670F">
      <w:pPr>
        <w:pStyle w:val="a6"/>
        <w:ind w:firstLine="709"/>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Критерием качества разработанного метода является статистическая значимость оцен</w:t>
      </w:r>
      <w:r w:rsidR="00DC08AD">
        <w:rPr>
          <w:rFonts w:ascii="Times New Roman" w:eastAsia="Times New Roman" w:hAnsi="Times New Roman" w:cs="Times New Roman"/>
          <w:sz w:val="28"/>
          <w:szCs w:val="28"/>
          <w:lang w:val="ru-RU" w:eastAsia="ru-RU"/>
        </w:rPr>
        <w:t>е</w:t>
      </w:r>
      <w:r>
        <w:rPr>
          <w:rFonts w:ascii="Times New Roman" w:eastAsia="Times New Roman" w:hAnsi="Times New Roman" w:cs="Times New Roman"/>
          <w:sz w:val="28"/>
          <w:szCs w:val="28"/>
          <w:lang w:val="ru-RU" w:eastAsia="ru-RU"/>
        </w:rPr>
        <w:t xml:space="preserve">нных параметров (уровень значимости </w:t>
      </w:r>
      <w:r>
        <w:rPr>
          <w:rFonts w:ascii="Times New Roman" w:eastAsia="Times New Roman" w:hAnsi="Times New Roman" w:cs="Times New Roman"/>
          <w:sz w:val="28"/>
          <w:szCs w:val="28"/>
          <w:lang w:eastAsia="ru-RU"/>
        </w:rPr>
        <w:t>p</w:t>
      </w:r>
      <w:r w:rsidR="007E543F">
        <w:rPr>
          <w:rFonts w:ascii="Times New Roman" w:eastAsia="Times New Roman" w:hAnsi="Times New Roman" w:cs="Times New Roman"/>
          <w:sz w:val="28"/>
          <w:szCs w:val="28"/>
          <w:lang w:val="ru-RU" w:eastAsia="ru-RU"/>
        </w:rPr>
        <w:t xml:space="preserve"> &lt;0.05</w:t>
      </w:r>
      <w:r>
        <w:rPr>
          <w:rFonts w:ascii="Times New Roman" w:eastAsia="Times New Roman" w:hAnsi="Times New Roman" w:cs="Times New Roman"/>
          <w:sz w:val="28"/>
          <w:szCs w:val="28"/>
          <w:lang w:val="ru-RU" w:eastAsia="ru-RU"/>
        </w:rPr>
        <w:t xml:space="preserve"> по критерию </w:t>
      </w:r>
      <w:r>
        <w:rPr>
          <w:rFonts w:ascii="Times New Roman" w:eastAsia="Times New Roman" w:hAnsi="Times New Roman" w:cs="Times New Roman"/>
          <w:sz w:val="28"/>
          <w:szCs w:val="28"/>
          <w:lang w:eastAsia="ru-RU"/>
        </w:rPr>
        <w:t>ANOVA</w:t>
      </w:r>
      <w:r>
        <w:rPr>
          <w:rFonts w:ascii="Times New Roman" w:eastAsia="Times New Roman" w:hAnsi="Times New Roman" w:cs="Times New Roman"/>
          <w:sz w:val="28"/>
          <w:szCs w:val="28"/>
          <w:lang w:val="ru-RU" w:eastAsia="ru-RU"/>
        </w:rPr>
        <w:t xml:space="preserve">), </w:t>
      </w:r>
      <w:r w:rsidR="0024567C">
        <w:rPr>
          <w:rFonts w:ascii="Times New Roman" w:eastAsia="Times New Roman" w:hAnsi="Times New Roman" w:cs="Times New Roman"/>
          <w:sz w:val="28"/>
          <w:szCs w:val="28"/>
          <w:lang w:val="ru-RU" w:eastAsia="ru-RU"/>
        </w:rPr>
        <w:t xml:space="preserve">а также </w:t>
      </w:r>
      <w:r w:rsidR="0024567C" w:rsidRPr="0024567C">
        <w:rPr>
          <w:rFonts w:ascii="Times New Roman" w:eastAsia="Times New Roman" w:hAnsi="Times New Roman" w:cs="Times New Roman"/>
          <w:sz w:val="28"/>
          <w:szCs w:val="28"/>
          <w:lang w:val="ru-RU" w:eastAsia="ru-RU"/>
        </w:rPr>
        <w:t>адекватность аппроксимации наблюдаемых данных динамикой, выданной моделью</w:t>
      </w:r>
      <w:r>
        <w:rPr>
          <w:rFonts w:ascii="Times New Roman" w:eastAsia="Times New Roman" w:hAnsi="Times New Roman" w:cs="Times New Roman"/>
          <w:sz w:val="28"/>
          <w:szCs w:val="28"/>
          <w:lang w:val="ru-RU" w:eastAsia="ru-RU"/>
        </w:rPr>
        <w:t>.</w:t>
      </w:r>
    </w:p>
    <w:p w:rsidR="004C670F" w:rsidRPr="00CD1798" w:rsidRDefault="004C670F" w:rsidP="00057730">
      <w:pPr>
        <w:ind w:firstLine="709"/>
        <w:rPr>
          <w:rFonts w:ascii="Times New Roman" w:hAnsi="Times New Roman" w:cs="Times New Roman"/>
          <w:sz w:val="28"/>
          <w:szCs w:val="28"/>
        </w:rPr>
      </w:pPr>
      <w:r w:rsidRPr="009A30AE">
        <w:rPr>
          <w:rFonts w:ascii="Times New Roman" w:hAnsi="Times New Roman" w:cs="Times New Roman"/>
          <w:i/>
          <w:sz w:val="28"/>
          <w:szCs w:val="28"/>
        </w:rPr>
        <w:t xml:space="preserve">Задача 2. Разработка метода интеллектуальной классификации текстовых угроз в условиях контентной </w:t>
      </w:r>
      <w:r w:rsidR="00DC08AD" w:rsidRPr="009A30AE">
        <w:rPr>
          <w:rFonts w:ascii="Times New Roman" w:hAnsi="Times New Roman" w:cs="Times New Roman"/>
          <w:i/>
          <w:sz w:val="28"/>
          <w:szCs w:val="28"/>
        </w:rPr>
        <w:t>неопредел</w:t>
      </w:r>
      <w:r w:rsidR="00DC08AD" w:rsidRPr="009A30AE">
        <w:rPr>
          <w:rFonts w:ascii="Times New Roman" w:hAnsi="Times New Roman" w:cs="Times New Roman"/>
          <w:i/>
          <w:sz w:val="28"/>
          <w:szCs w:val="28"/>
          <w:lang w:val="kk-KZ"/>
        </w:rPr>
        <w:t>е</w:t>
      </w:r>
      <w:r w:rsidRPr="009A30AE">
        <w:rPr>
          <w:rFonts w:ascii="Times New Roman" w:hAnsi="Times New Roman" w:cs="Times New Roman"/>
          <w:i/>
          <w:sz w:val="28"/>
          <w:szCs w:val="28"/>
        </w:rPr>
        <w:t>нности.</w:t>
      </w:r>
      <w:r w:rsidR="00057730" w:rsidRPr="00057730">
        <w:rPr>
          <w:rFonts w:ascii="Times New Roman" w:hAnsi="Times New Roman" w:cs="Times New Roman"/>
          <w:b/>
          <w:sz w:val="28"/>
          <w:szCs w:val="28"/>
        </w:rPr>
        <w:t xml:space="preserve"> </w:t>
      </w:r>
      <w:r>
        <w:rPr>
          <w:rFonts w:ascii="Times New Roman" w:hAnsi="Times New Roman" w:cs="Times New Roman"/>
          <w:sz w:val="28"/>
          <w:szCs w:val="28"/>
        </w:rPr>
        <w:t>Формальная постановка: Пусть задан корпус размеченных текстов:</w:t>
      </w:r>
    </w:p>
    <w:p w:rsidR="004C670F" w:rsidRPr="00272432" w:rsidRDefault="004C670F" w:rsidP="004C670F">
      <w:pPr>
        <w:pStyle w:val="a6"/>
        <w:rPr>
          <w:rFonts w:ascii="Times New Roman" w:hAnsi="Times New Roman" w:cs="Times New Roman"/>
          <w:sz w:val="28"/>
          <w:szCs w:val="28"/>
          <w:lang w:val="ru-RU"/>
        </w:rPr>
      </w:pPr>
    </w:p>
    <w:tbl>
      <w:tblPr>
        <w:tblW w:w="0" w:type="auto"/>
        <w:tblLook w:val="04A0" w:firstRow="1" w:lastRow="0" w:firstColumn="1" w:lastColumn="0" w:noHBand="0" w:noVBand="1"/>
      </w:tblPr>
      <w:tblGrid>
        <w:gridCol w:w="9095"/>
        <w:gridCol w:w="652"/>
      </w:tblGrid>
      <w:tr w:rsidR="004C670F" w:rsidTr="009A30AE">
        <w:tc>
          <w:tcPr>
            <w:tcW w:w="9095" w:type="dxa"/>
          </w:tcPr>
          <w:p w:rsidR="004C670F" w:rsidRPr="00272432" w:rsidRDefault="004C670F" w:rsidP="004C670F">
            <w:pPr>
              <w:pStyle w:val="a6"/>
              <w:jc w:val="center"/>
              <w:rPr>
                <w:rFonts w:ascii="Times New Roman" w:hAnsi="Times New Roman" w:cs="Times New Roman"/>
                <w:sz w:val="28"/>
                <w:szCs w:val="28"/>
                <w:lang w:val="ru-RU"/>
              </w:rPr>
            </w:pPr>
            <m:oMath>
              <m:r>
                <w:rPr>
                  <w:rFonts w:ascii="Cambria Math" w:hAnsi="Cambria Math" w:cs="Times New Roman"/>
                  <w:sz w:val="28"/>
                  <w:szCs w:val="28"/>
                </w:rPr>
                <m:t>D</m:t>
              </m:r>
              <m:r>
                <w:rPr>
                  <w:rFonts w:ascii="Cambria Math" w:hAnsi="Cambria Math" w:cs="Times New Roman"/>
                  <w:sz w:val="28"/>
                  <w:szCs w:val="28"/>
                  <w:lang w:val="ru-RU"/>
                </w:rPr>
                <m:t>=</m:t>
              </m:r>
              <m:sSubSup>
                <m:sSubSupPr>
                  <m:ctrlPr>
                    <w:rPr>
                      <w:rFonts w:ascii="Cambria Math" w:hAnsi="Cambria Math" w:cs="Times New Roman"/>
                      <w:i/>
                      <w:sz w:val="28"/>
                      <w:szCs w:val="28"/>
                    </w:rPr>
                  </m:ctrlPr>
                </m:sSubSupPr>
                <m:e>
                  <m:d>
                    <m:dPr>
                      <m:begChr m:val="{"/>
                      <m:endChr m:val=""/>
                      <m:ctrlPr>
                        <w:rPr>
                          <w:rFonts w:ascii="Cambria Math" w:hAnsi="Cambria Math" w:cs="Times New Roman"/>
                          <w:i/>
                          <w:sz w:val="28"/>
                          <w:szCs w:val="28"/>
                        </w:rPr>
                      </m:ctrlPr>
                    </m:dPr>
                    <m:e>
                      <m:r>
                        <w:rPr>
                          <w:rFonts w:ascii="Cambria Math" w:hAnsi="Cambria Math" w:cs="Times New Roman"/>
                          <w:sz w:val="28"/>
                          <w:szCs w:val="28"/>
                          <w:lang w:val="ru-RU"/>
                        </w:rPr>
                        <m:t>(</m:t>
                      </m:r>
                    </m:e>
                  </m:d>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i</m:t>
                      </m:r>
                    </m:sub>
                  </m:sSub>
                  <m:r>
                    <w:rPr>
                      <w:rFonts w:ascii="Cambria Math" w:hAnsi="Cambria Math" w:cs="Times New Roman"/>
                      <w:sz w:val="28"/>
                      <w:szCs w:val="28"/>
                      <w:lang w:val="ru-RU"/>
                    </w:rPr>
                    <m:t xml:space="preserve">, </m:t>
                  </m:r>
                  <m:sSub>
                    <m:sSubPr>
                      <m:ctrlPr>
                        <w:rPr>
                          <w:rFonts w:ascii="Cambria Math" w:hAnsi="Cambria Math"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rPr>
                        <m:t>i</m:t>
                      </m:r>
                    </m:sub>
                  </m:sSub>
                  <m:d>
                    <m:dPr>
                      <m:begChr m:val=""/>
                      <m:endChr m:val="}"/>
                      <m:ctrlPr>
                        <w:rPr>
                          <w:rFonts w:ascii="Cambria Math" w:hAnsi="Cambria Math" w:cs="Times New Roman"/>
                          <w:i/>
                          <w:sz w:val="28"/>
                          <w:szCs w:val="28"/>
                        </w:rPr>
                      </m:ctrlPr>
                    </m:dPr>
                    <m:e>
                      <m:r>
                        <w:rPr>
                          <w:rFonts w:ascii="Cambria Math" w:hAnsi="Cambria Math" w:cs="Times New Roman"/>
                          <w:sz w:val="28"/>
                          <w:szCs w:val="28"/>
                          <w:lang w:val="ru-RU"/>
                        </w:rPr>
                        <m:t>)</m:t>
                      </m:r>
                    </m:e>
                  </m:d>
                </m:e>
                <m:sub>
                  <m:r>
                    <w:rPr>
                      <w:rFonts w:ascii="Cambria Math" w:hAnsi="Cambria Math" w:cs="Times New Roman"/>
                      <w:sz w:val="28"/>
                      <w:szCs w:val="28"/>
                    </w:rPr>
                    <m:t>i</m:t>
                  </m:r>
                  <m:r>
                    <w:rPr>
                      <w:rFonts w:ascii="Cambria Math" w:hAnsi="Cambria Math" w:cs="Times New Roman"/>
                      <w:sz w:val="28"/>
                      <w:szCs w:val="28"/>
                      <w:lang w:val="ru-RU"/>
                    </w:rPr>
                    <m:t>=1</m:t>
                  </m:r>
                </m:sub>
                <m:sup>
                  <m:r>
                    <w:rPr>
                      <w:rFonts w:ascii="Cambria Math" w:hAnsi="Cambria Math" w:cs="Times New Roman"/>
                      <w:sz w:val="28"/>
                      <w:szCs w:val="28"/>
                    </w:rPr>
                    <m:t>N</m:t>
                  </m:r>
                </m:sup>
              </m:sSubSup>
            </m:oMath>
            <w:r w:rsidRPr="00272432">
              <w:rPr>
                <w:rFonts w:ascii="Times New Roman" w:hAnsi="Times New Roman" w:cs="Times New Roman"/>
                <w:sz w:val="28"/>
                <w:szCs w:val="28"/>
                <w:lang w:val="ru-RU"/>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rPr>
                    <m:t>i</m:t>
                  </m:r>
                </m:sub>
              </m:sSub>
              <m:r>
                <w:rPr>
                  <w:rFonts w:ascii="Cambria Math" w:hAnsi="Cambria Math" w:cs="Times New Roman"/>
                  <w:sz w:val="28"/>
                  <w:szCs w:val="28"/>
                  <w:lang w:val="ru-RU"/>
                </w:rPr>
                <m:t xml:space="preserve"> </m:t>
              </m:r>
              <m:r>
                <w:rPr>
                  <w:rFonts w:ascii="Cambria Math" w:hAnsi="Cambria Math" w:cs="Times New Roman"/>
                  <w:sz w:val="28"/>
                  <w:szCs w:val="28"/>
                </w:rPr>
                <m:t>ϵ</m:t>
              </m:r>
              <m:r>
                <w:rPr>
                  <w:rFonts w:ascii="Cambria Math" w:hAnsi="Cambria Math" w:cs="Times New Roman"/>
                  <w:sz w:val="28"/>
                  <w:szCs w:val="28"/>
                  <w:lang w:val="ru-RU"/>
                </w:rPr>
                <m:t xml:space="preserve"> {0,1}</m:t>
              </m:r>
            </m:oMath>
          </w:p>
          <w:p w:rsidR="004C670F" w:rsidRPr="00272432" w:rsidRDefault="004C670F" w:rsidP="004C670F">
            <w:pPr>
              <w:pStyle w:val="a6"/>
              <w:ind w:firstLine="709"/>
              <w:jc w:val="center"/>
              <w:rPr>
                <w:rFonts w:ascii="Times New Roman" w:eastAsia="Times New Roman" w:hAnsi="Times New Roman" w:cs="Times New Roman"/>
                <w:sz w:val="28"/>
                <w:szCs w:val="28"/>
                <w:lang w:val="ru-RU" w:eastAsia="ru-RU"/>
              </w:rPr>
            </w:pPr>
          </w:p>
        </w:tc>
        <w:tc>
          <w:tcPr>
            <w:tcW w:w="652" w:type="dxa"/>
          </w:tcPr>
          <w:p w:rsidR="004C670F" w:rsidRDefault="004C670F" w:rsidP="009A30AE">
            <w:pPr>
              <w:pStyle w:val="a6"/>
              <w:jc w:val="right"/>
              <w:rPr>
                <w:rFonts w:ascii="Times New Roman" w:hAnsi="Times New Roman" w:cs="Times New Roman"/>
                <w:sz w:val="28"/>
                <w:szCs w:val="28"/>
              </w:rPr>
            </w:pPr>
            <w:r>
              <w:rPr>
                <w:rFonts w:ascii="Times New Roman" w:hAnsi="Times New Roman" w:cs="Times New Roman"/>
                <w:sz w:val="28"/>
                <w:szCs w:val="28"/>
              </w:rPr>
              <w:t>(6)</w:t>
            </w:r>
          </w:p>
        </w:tc>
      </w:tr>
    </w:tbl>
    <w:p w:rsidR="009A30AE" w:rsidRDefault="004C670F" w:rsidP="009A30AE">
      <w:pPr>
        <w:pStyle w:val="a6"/>
        <w:rPr>
          <w:rFonts w:ascii="Times New Roman" w:hAnsi="Times New Roman" w:cs="Times New Roman"/>
          <w:sz w:val="28"/>
          <w:szCs w:val="28"/>
          <w:lang w:val="ru-RU"/>
        </w:rPr>
      </w:pPr>
      <w:r>
        <w:rPr>
          <w:rFonts w:ascii="Times New Roman" w:hAnsi="Times New Roman" w:cs="Times New Roman"/>
          <w:sz w:val="28"/>
          <w:szCs w:val="28"/>
          <w:lang w:val="ru-RU"/>
        </w:rPr>
        <w:t xml:space="preserve">где </w:t>
      </w:r>
      <m:oMath>
        <m:sSub>
          <m:sSubPr>
            <m:ctrlPr>
              <w:rPr>
                <w:rStyle w:val="mord"/>
                <w:rFonts w:ascii="Cambria Math" w:hAnsi="Cambria Math" w:cs="Times New Roman"/>
                <w:i/>
                <w:sz w:val="28"/>
                <w:szCs w:val="28"/>
              </w:rPr>
            </m:ctrlPr>
          </m:sSubPr>
          <m:e>
            <m:r>
              <w:rPr>
                <w:rStyle w:val="mord"/>
                <w:rFonts w:ascii="Cambria Math" w:hAnsi="Cambria Math" w:cs="Times New Roman"/>
                <w:sz w:val="28"/>
                <w:szCs w:val="28"/>
              </w:rPr>
              <m:t>x</m:t>
            </m:r>
          </m:e>
          <m:sub>
            <m:r>
              <w:rPr>
                <w:rStyle w:val="mord"/>
                <w:rFonts w:ascii="Cambria Math" w:hAnsi="Cambria Math" w:cs="Times New Roman"/>
                <w:sz w:val="28"/>
                <w:szCs w:val="28"/>
              </w:rPr>
              <m:t>i</m:t>
            </m:r>
          </m:sub>
        </m:sSub>
      </m:oMath>
      <w:r>
        <w:rPr>
          <w:rFonts w:ascii="Times New Roman" w:hAnsi="Times New Roman" w:cs="Times New Roman"/>
          <w:sz w:val="28"/>
          <w:szCs w:val="28"/>
          <w:lang w:val="ru-RU"/>
        </w:rPr>
        <w:t xml:space="preserve"> </w:t>
      </w:r>
      <w:r w:rsidR="00E26880">
        <w:rPr>
          <w:rFonts w:ascii="Times New Roman" w:hAnsi="Times New Roman" w:cs="Times New Roman"/>
          <w:sz w:val="28"/>
          <w:szCs w:val="28"/>
          <w:lang w:val="ru-RU"/>
        </w:rPr>
        <w:t>–</w:t>
      </w:r>
      <w:r>
        <w:rPr>
          <w:rFonts w:ascii="Times New Roman" w:hAnsi="Times New Roman" w:cs="Times New Roman"/>
          <w:sz w:val="28"/>
          <w:szCs w:val="28"/>
          <w:lang w:val="ru-RU"/>
        </w:rPr>
        <w:t xml:space="preserve"> текстовое сообщение</w:t>
      </w:r>
      <w:r w:rsidR="009A30AE">
        <w:rPr>
          <w:rFonts w:ascii="Times New Roman" w:hAnsi="Times New Roman" w:cs="Times New Roman"/>
          <w:sz w:val="28"/>
          <w:szCs w:val="28"/>
          <w:lang w:val="ru-RU"/>
        </w:rPr>
        <w:t>;</w:t>
      </w:r>
    </w:p>
    <w:p w:rsidR="004C670F" w:rsidRPr="00E2278C" w:rsidRDefault="00342F02" w:rsidP="009A30AE">
      <w:pPr>
        <w:pStyle w:val="a6"/>
        <w:ind w:firstLine="462"/>
        <w:rPr>
          <w:rFonts w:ascii="Times New Roman" w:hAnsi="Times New Roman" w:cs="Times New Roman"/>
          <w:sz w:val="28"/>
          <w:szCs w:val="28"/>
          <w:lang w:val="ru-RU"/>
        </w:rPr>
      </w:pPr>
      <m:oMath>
        <m:sSub>
          <m:sSubPr>
            <m:ctrlPr>
              <w:rPr>
                <w:rStyle w:val="mord"/>
                <w:rFonts w:ascii="Cambria Math" w:hAnsi="Cambria Math" w:cs="Times New Roman"/>
                <w:i/>
                <w:sz w:val="28"/>
                <w:szCs w:val="28"/>
              </w:rPr>
            </m:ctrlPr>
          </m:sSubPr>
          <m:e>
            <m:r>
              <w:rPr>
                <w:rStyle w:val="mord"/>
                <w:rFonts w:ascii="Cambria Math" w:hAnsi="Cambria Math" w:cs="Times New Roman"/>
                <w:sz w:val="28"/>
                <w:szCs w:val="28"/>
              </w:rPr>
              <m:t>y</m:t>
            </m:r>
          </m:e>
          <m:sub>
            <m:r>
              <w:rPr>
                <w:rStyle w:val="mord"/>
                <w:rFonts w:ascii="Cambria Math" w:hAnsi="Cambria Math" w:cs="Times New Roman"/>
                <w:sz w:val="28"/>
                <w:szCs w:val="28"/>
              </w:rPr>
              <m:t>i</m:t>
            </m:r>
            <m:r>
              <w:rPr>
                <w:rStyle w:val="mord"/>
                <w:rFonts w:ascii="Cambria Math" w:hAnsi="Cambria Math" w:cs="Times New Roman"/>
                <w:sz w:val="28"/>
                <w:szCs w:val="28"/>
                <w:lang w:val="ru-RU"/>
              </w:rPr>
              <m:t xml:space="preserve"> </m:t>
            </m:r>
          </m:sub>
        </m:sSub>
      </m:oMath>
      <w:r w:rsidR="004C670F">
        <w:rPr>
          <w:rStyle w:val="katex-mathml"/>
          <w:rFonts w:ascii="Times New Roman" w:hAnsi="Times New Roman" w:cs="Times New Roman"/>
          <w:sz w:val="28"/>
          <w:szCs w:val="28"/>
          <w:lang w:val="ru-RU"/>
        </w:rPr>
        <w:t xml:space="preserve"> </w:t>
      </w:r>
      <w:r w:rsidR="004C670F">
        <w:rPr>
          <w:rFonts w:ascii="Times New Roman" w:hAnsi="Times New Roman" w:cs="Times New Roman"/>
          <w:sz w:val="28"/>
          <w:szCs w:val="28"/>
          <w:lang w:val="ru-RU"/>
        </w:rPr>
        <w:t>метка класса (</w:t>
      </w:r>
      <m:oMath>
        <m:sSub>
          <m:sSubPr>
            <m:ctrlPr>
              <w:rPr>
                <w:rStyle w:val="mord"/>
                <w:rFonts w:ascii="Cambria Math" w:hAnsi="Cambria Math" w:cs="Times New Roman"/>
                <w:i/>
                <w:sz w:val="28"/>
                <w:szCs w:val="28"/>
              </w:rPr>
            </m:ctrlPr>
          </m:sSubPr>
          <m:e>
            <m:r>
              <w:rPr>
                <w:rStyle w:val="mord"/>
                <w:rFonts w:ascii="Cambria Math" w:hAnsi="Cambria Math" w:cs="Times New Roman"/>
                <w:sz w:val="28"/>
                <w:szCs w:val="28"/>
              </w:rPr>
              <m:t>y</m:t>
            </m:r>
          </m:e>
          <m:sub>
            <m:r>
              <w:rPr>
                <w:rStyle w:val="mord"/>
                <w:rFonts w:ascii="Cambria Math" w:hAnsi="Cambria Math" w:cs="Times New Roman"/>
                <w:sz w:val="28"/>
                <w:szCs w:val="28"/>
              </w:rPr>
              <m:t>i</m:t>
            </m:r>
            <m:r>
              <w:rPr>
                <w:rStyle w:val="mord"/>
                <w:rFonts w:ascii="Cambria Math" w:hAnsi="Cambria Math" w:cs="Times New Roman"/>
                <w:sz w:val="28"/>
                <w:szCs w:val="28"/>
                <w:lang w:val="ru-RU"/>
              </w:rPr>
              <m:t xml:space="preserve"> </m:t>
            </m:r>
          </m:sub>
        </m:sSub>
      </m:oMath>
      <w:r w:rsidR="004C670F">
        <w:rPr>
          <w:rStyle w:val="katex-mathml"/>
          <w:rFonts w:ascii="Times New Roman" w:hAnsi="Times New Roman" w:cs="Times New Roman"/>
          <w:sz w:val="28"/>
          <w:szCs w:val="28"/>
          <w:lang w:val="ru-RU"/>
        </w:rPr>
        <w:t xml:space="preserve"> = 1 </w:t>
      </w:r>
      <w:r w:rsidR="00E26880">
        <w:rPr>
          <w:rFonts w:ascii="Times New Roman" w:hAnsi="Times New Roman" w:cs="Times New Roman"/>
          <w:sz w:val="28"/>
          <w:szCs w:val="28"/>
          <w:lang w:val="ru-RU"/>
        </w:rPr>
        <w:t>–</w:t>
      </w:r>
      <w:r w:rsidR="004C670F">
        <w:rPr>
          <w:rFonts w:ascii="Times New Roman" w:hAnsi="Times New Roman" w:cs="Times New Roman"/>
          <w:sz w:val="28"/>
          <w:szCs w:val="28"/>
          <w:lang w:val="ru-RU"/>
        </w:rPr>
        <w:t xml:space="preserve"> угроза/противоправный контент, </w:t>
      </w:r>
      <m:oMath>
        <m:sSub>
          <m:sSubPr>
            <m:ctrlPr>
              <w:rPr>
                <w:rStyle w:val="mord"/>
                <w:rFonts w:ascii="Cambria Math" w:hAnsi="Cambria Math" w:cs="Times New Roman"/>
                <w:i/>
                <w:sz w:val="28"/>
                <w:szCs w:val="28"/>
              </w:rPr>
            </m:ctrlPr>
          </m:sSubPr>
          <m:e>
            <m:r>
              <w:rPr>
                <w:rStyle w:val="mord"/>
                <w:rFonts w:ascii="Cambria Math" w:hAnsi="Cambria Math" w:cs="Times New Roman"/>
                <w:sz w:val="28"/>
                <w:szCs w:val="28"/>
              </w:rPr>
              <m:t>y</m:t>
            </m:r>
          </m:e>
          <m:sub>
            <m:r>
              <w:rPr>
                <w:rStyle w:val="mord"/>
                <w:rFonts w:ascii="Cambria Math" w:hAnsi="Cambria Math" w:cs="Times New Roman"/>
                <w:sz w:val="28"/>
                <w:szCs w:val="28"/>
              </w:rPr>
              <m:t>i</m:t>
            </m:r>
            <m:r>
              <w:rPr>
                <w:rStyle w:val="mord"/>
                <w:rFonts w:ascii="Cambria Math" w:hAnsi="Cambria Math" w:cs="Times New Roman"/>
                <w:sz w:val="28"/>
                <w:szCs w:val="28"/>
                <w:lang w:val="ru-RU"/>
              </w:rPr>
              <m:t xml:space="preserve"> </m:t>
            </m:r>
          </m:sub>
        </m:sSub>
      </m:oMath>
      <w:r w:rsidR="004C670F">
        <w:rPr>
          <w:rStyle w:val="katex-mathml"/>
          <w:rFonts w:ascii="Times New Roman" w:hAnsi="Times New Roman" w:cs="Times New Roman"/>
          <w:sz w:val="28"/>
          <w:szCs w:val="28"/>
          <w:lang w:val="ru-RU"/>
        </w:rPr>
        <w:t xml:space="preserve">= 0 </w:t>
      </w:r>
      <w:r w:rsidR="00E26880">
        <w:rPr>
          <w:rFonts w:ascii="Times New Roman" w:hAnsi="Times New Roman" w:cs="Times New Roman"/>
          <w:sz w:val="28"/>
          <w:szCs w:val="28"/>
          <w:lang w:val="ru-RU"/>
        </w:rPr>
        <w:t>–</w:t>
      </w:r>
      <w:r w:rsidR="004C670F">
        <w:rPr>
          <w:rFonts w:ascii="Times New Roman" w:hAnsi="Times New Roman" w:cs="Times New Roman"/>
          <w:sz w:val="28"/>
          <w:szCs w:val="28"/>
          <w:lang w:val="ru-RU"/>
        </w:rPr>
        <w:t xml:space="preserve"> безопасный контент)</w:t>
      </w:r>
      <w:r w:rsidR="009A30AE">
        <w:rPr>
          <w:rStyle w:val="katex-mathml"/>
          <w:rFonts w:ascii="Times New Roman" w:hAnsi="Times New Roman" w:cs="Times New Roman"/>
          <w:sz w:val="28"/>
          <w:szCs w:val="28"/>
          <w:lang w:val="ru-RU"/>
        </w:rPr>
        <w:t>.</w:t>
      </w:r>
    </w:p>
    <w:p w:rsidR="004C670F" w:rsidRPr="008C227C" w:rsidRDefault="004C670F" w:rsidP="009A30AE">
      <w:pPr>
        <w:pStyle w:val="a6"/>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Рассматриваются два базовых классификатора:</w:t>
      </w:r>
    </w:p>
    <w:p w:rsidR="004C670F" w:rsidRPr="00224134" w:rsidRDefault="00342F02" w:rsidP="009A30AE">
      <w:pPr>
        <w:pStyle w:val="a6"/>
        <w:numPr>
          <w:ilvl w:val="0"/>
          <w:numId w:val="8"/>
        </w:numPr>
        <w:ind w:left="0" w:firstLine="709"/>
        <w:rPr>
          <w:rFonts w:ascii="Times New Roman" w:eastAsia="Times New Roman" w:hAnsi="Times New Roman" w:cs="Times New Roman"/>
          <w:sz w:val="28"/>
          <w:szCs w:val="28"/>
          <w:lang w:eastAsia="ru-RU"/>
        </w:rPr>
      </w:pPr>
      <m:oMath>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1</m:t>
            </m:r>
          </m:sub>
        </m:sSub>
        <m:r>
          <w:rPr>
            <w:rFonts w:ascii="Cambria Math" w:hAnsi="Cambria Math" w:cs="Times New Roman"/>
            <w:sz w:val="28"/>
            <w:szCs w:val="28"/>
          </w:rPr>
          <m:t>(x)</m:t>
        </m:r>
      </m:oMath>
      <w:r w:rsidR="00E26880">
        <w:rPr>
          <w:rFonts w:ascii="Times New Roman" w:eastAsia="Times New Roman" w:hAnsi="Times New Roman" w:cs="Times New Roman"/>
          <w:sz w:val="28"/>
          <w:szCs w:val="28"/>
          <w:lang w:eastAsia="ru-RU"/>
        </w:rPr>
        <w:t>–</w:t>
      </w:r>
      <w:r w:rsidR="009A30AE">
        <w:rPr>
          <w:rFonts w:ascii="Times New Roman" w:eastAsia="Times New Roman" w:hAnsi="Times New Roman" w:cs="Times New Roman"/>
          <w:sz w:val="28"/>
          <w:szCs w:val="28"/>
          <w:lang w:val="kk-KZ" w:eastAsia="ru-RU"/>
        </w:rPr>
        <w:t xml:space="preserve"> </w:t>
      </w:r>
      <w:r w:rsidR="009A30AE">
        <w:rPr>
          <w:rFonts w:ascii="Times New Roman" w:eastAsia="Times New Roman" w:hAnsi="Times New Roman" w:cs="Times New Roman"/>
          <w:sz w:val="28"/>
          <w:szCs w:val="28"/>
          <w:lang w:eastAsia="ru-RU"/>
        </w:rPr>
        <w:t>статистическая</w:t>
      </w:r>
      <w:r w:rsidR="009A30AE">
        <w:rPr>
          <w:rFonts w:ascii="Times New Roman" w:eastAsia="Times New Roman" w:hAnsi="Times New Roman" w:cs="Times New Roman"/>
          <w:sz w:val="28"/>
          <w:szCs w:val="28"/>
          <w:lang w:val="kk-KZ" w:eastAsia="ru-RU"/>
        </w:rPr>
        <w:t xml:space="preserve"> </w:t>
      </w:r>
      <w:r w:rsidR="009A30AE">
        <w:rPr>
          <w:rFonts w:ascii="Times New Roman" w:eastAsia="Times New Roman" w:hAnsi="Times New Roman" w:cs="Times New Roman"/>
          <w:sz w:val="28"/>
          <w:szCs w:val="28"/>
          <w:lang w:eastAsia="ru-RU"/>
        </w:rPr>
        <w:t>модель</w:t>
      </w:r>
      <w:r w:rsidR="009A30AE">
        <w:rPr>
          <w:rFonts w:ascii="Times New Roman" w:eastAsia="Times New Roman" w:hAnsi="Times New Roman" w:cs="Times New Roman"/>
          <w:sz w:val="28"/>
          <w:szCs w:val="28"/>
          <w:lang w:val="kk-KZ" w:eastAsia="ru-RU"/>
        </w:rPr>
        <w:t xml:space="preserve"> </w:t>
      </w:r>
      <w:r w:rsidR="009120AD">
        <w:rPr>
          <w:rFonts w:ascii="Times New Roman" w:eastAsia="Times New Roman" w:hAnsi="Times New Roman" w:cs="Times New Roman"/>
          <w:sz w:val="28"/>
          <w:szCs w:val="28"/>
          <w:lang w:eastAsia="ru-RU"/>
        </w:rPr>
        <w:t>(TF-IDF + Logistic</w:t>
      </w:r>
      <w:r w:rsidR="009120AD">
        <w:rPr>
          <w:rFonts w:ascii="Times New Roman" w:eastAsia="Times New Roman" w:hAnsi="Times New Roman" w:cs="Times New Roman"/>
          <w:sz w:val="28"/>
          <w:szCs w:val="28"/>
          <w:lang w:val="kk-KZ" w:eastAsia="ru-RU"/>
        </w:rPr>
        <w:t xml:space="preserve"> </w:t>
      </w:r>
      <w:r w:rsidR="004C670F">
        <w:rPr>
          <w:rFonts w:ascii="Times New Roman" w:eastAsia="Times New Roman" w:hAnsi="Times New Roman" w:cs="Times New Roman"/>
          <w:sz w:val="28"/>
          <w:szCs w:val="28"/>
          <w:lang w:eastAsia="ru-RU"/>
        </w:rPr>
        <w:t>Regression)</w:t>
      </w:r>
      <w:r w:rsidR="009A30AE">
        <w:rPr>
          <w:rFonts w:ascii="Times New Roman" w:eastAsia="Times New Roman" w:hAnsi="Times New Roman" w:cs="Times New Roman"/>
          <w:sz w:val="28"/>
          <w:szCs w:val="28"/>
          <w:lang w:val="kk-KZ" w:eastAsia="ru-RU"/>
        </w:rPr>
        <w:t>;</w:t>
      </w:r>
      <w:r w:rsidR="004C670F">
        <w:rPr>
          <w:rFonts w:ascii="Times New Roman" w:eastAsia="Times New Roman" w:hAnsi="Times New Roman" w:cs="Times New Roman"/>
          <w:sz w:val="28"/>
          <w:szCs w:val="28"/>
          <w:lang w:eastAsia="ru-RU"/>
        </w:rPr>
        <w:t xml:space="preserve"> </w:t>
      </w:r>
    </w:p>
    <w:p w:rsidR="004C670F" w:rsidRPr="009A30AE" w:rsidRDefault="00342F02" w:rsidP="009A30AE">
      <w:pPr>
        <w:pStyle w:val="a6"/>
        <w:numPr>
          <w:ilvl w:val="0"/>
          <w:numId w:val="8"/>
        </w:numPr>
        <w:ind w:left="0" w:firstLine="709"/>
        <w:rPr>
          <w:rFonts w:ascii="Times New Roman" w:eastAsia="Times New Roman" w:hAnsi="Times New Roman" w:cs="Times New Roman"/>
          <w:sz w:val="28"/>
          <w:szCs w:val="28"/>
          <w:lang w:val="ru-RU" w:eastAsia="ru-RU"/>
        </w:rPr>
      </w:pPr>
      <m:oMath>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lang w:val="ru-RU"/>
              </w:rPr>
              <m:t>2</m:t>
            </m:r>
          </m:sub>
        </m:sSub>
        <m:r>
          <w:rPr>
            <w:rFonts w:ascii="Cambria Math" w:hAnsi="Cambria Math" w:cs="Times New Roman"/>
            <w:sz w:val="28"/>
            <w:szCs w:val="28"/>
            <w:lang w:val="ru-RU"/>
          </w:rPr>
          <m:t>(</m:t>
        </m:r>
        <m:r>
          <w:rPr>
            <w:rFonts w:ascii="Cambria Math" w:hAnsi="Cambria Math" w:cs="Times New Roman"/>
            <w:sz w:val="28"/>
            <w:szCs w:val="28"/>
          </w:rPr>
          <m:t>x</m:t>
        </m:r>
        <m:r>
          <w:rPr>
            <w:rFonts w:ascii="Cambria Math" w:hAnsi="Cambria Math" w:cs="Times New Roman"/>
            <w:sz w:val="28"/>
            <w:szCs w:val="28"/>
            <w:lang w:val="ru-RU"/>
          </w:rPr>
          <m:t>)</m:t>
        </m:r>
      </m:oMath>
      <w:r w:rsidR="00E26880" w:rsidRPr="009A30AE">
        <w:rPr>
          <w:rFonts w:ascii="Times New Roman" w:eastAsia="Times New Roman" w:hAnsi="Times New Roman" w:cs="Times New Roman"/>
          <w:sz w:val="28"/>
          <w:szCs w:val="28"/>
          <w:lang w:val="ru-RU" w:eastAsia="ru-RU"/>
        </w:rPr>
        <w:t>–</w:t>
      </w:r>
      <w:r w:rsidR="009A30AE">
        <w:rPr>
          <w:rFonts w:ascii="Times New Roman" w:eastAsia="Times New Roman" w:hAnsi="Times New Roman" w:cs="Times New Roman"/>
          <w:sz w:val="28"/>
          <w:szCs w:val="28"/>
          <w:lang w:val="kk-KZ" w:eastAsia="ru-RU"/>
        </w:rPr>
        <w:t xml:space="preserve"> </w:t>
      </w:r>
      <w:r w:rsidR="004C670F" w:rsidRPr="009A30AE">
        <w:rPr>
          <w:rFonts w:ascii="Times New Roman" w:eastAsia="Times New Roman" w:hAnsi="Times New Roman" w:cs="Times New Roman"/>
          <w:sz w:val="28"/>
          <w:szCs w:val="28"/>
          <w:lang w:val="ru-RU" w:eastAsia="ru-RU"/>
        </w:rPr>
        <w:t>семантическая</w:t>
      </w:r>
      <w:r w:rsidR="009A30AE">
        <w:rPr>
          <w:rFonts w:ascii="Times New Roman" w:eastAsia="Times New Roman" w:hAnsi="Times New Roman" w:cs="Times New Roman"/>
          <w:sz w:val="28"/>
          <w:szCs w:val="28"/>
          <w:lang w:val="kk-KZ" w:eastAsia="ru-RU"/>
        </w:rPr>
        <w:t xml:space="preserve"> </w:t>
      </w:r>
      <w:r w:rsidR="004C670F" w:rsidRPr="009A30AE">
        <w:rPr>
          <w:rFonts w:ascii="Times New Roman" w:eastAsia="Times New Roman" w:hAnsi="Times New Roman" w:cs="Times New Roman"/>
          <w:sz w:val="28"/>
          <w:szCs w:val="28"/>
          <w:lang w:val="ru-RU" w:eastAsia="ru-RU"/>
        </w:rPr>
        <w:t>модель</w:t>
      </w:r>
      <w:r w:rsidR="009A30AE">
        <w:rPr>
          <w:rFonts w:ascii="Times New Roman" w:eastAsia="Times New Roman" w:hAnsi="Times New Roman" w:cs="Times New Roman"/>
          <w:sz w:val="28"/>
          <w:szCs w:val="28"/>
          <w:lang w:val="kk-KZ" w:eastAsia="ru-RU"/>
        </w:rPr>
        <w:t xml:space="preserve"> </w:t>
      </w:r>
      <w:r w:rsidR="004C670F" w:rsidRPr="009A30AE">
        <w:rPr>
          <w:rFonts w:ascii="Times New Roman" w:eastAsia="Times New Roman" w:hAnsi="Times New Roman" w:cs="Times New Roman"/>
          <w:sz w:val="28"/>
          <w:szCs w:val="28"/>
          <w:lang w:val="ru-RU" w:eastAsia="ru-RU"/>
        </w:rPr>
        <w:t>(</w:t>
      </w:r>
      <w:r w:rsidR="009120AD">
        <w:rPr>
          <w:rFonts w:ascii="Times New Roman" w:eastAsia="Times New Roman" w:hAnsi="Times New Roman" w:cs="Times New Roman"/>
          <w:sz w:val="28"/>
          <w:szCs w:val="28"/>
          <w:lang w:eastAsia="ru-RU"/>
        </w:rPr>
        <w:t>Multilingual</w:t>
      </w:r>
      <w:r w:rsidR="009120AD">
        <w:rPr>
          <w:rFonts w:ascii="Times New Roman" w:eastAsia="Times New Roman" w:hAnsi="Times New Roman" w:cs="Times New Roman"/>
          <w:sz w:val="28"/>
          <w:szCs w:val="28"/>
          <w:lang w:val="kk-KZ" w:eastAsia="ru-RU"/>
        </w:rPr>
        <w:t xml:space="preserve"> </w:t>
      </w:r>
      <w:r w:rsidR="004C670F" w:rsidRPr="009A30AE">
        <w:rPr>
          <w:rFonts w:ascii="Times New Roman" w:eastAsia="Times New Roman" w:hAnsi="Times New Roman" w:cs="Times New Roman"/>
          <w:sz w:val="28"/>
          <w:szCs w:val="28"/>
          <w:lang w:eastAsia="ru-RU"/>
        </w:rPr>
        <w:t>BERT</w:t>
      </w:r>
      <w:r w:rsidR="004C670F" w:rsidRPr="009A30AE">
        <w:rPr>
          <w:rFonts w:ascii="Times New Roman" w:eastAsia="Times New Roman" w:hAnsi="Times New Roman" w:cs="Times New Roman"/>
          <w:sz w:val="28"/>
          <w:szCs w:val="28"/>
          <w:lang w:val="ru-RU" w:eastAsia="ru-RU"/>
        </w:rPr>
        <w:t>),</w:t>
      </w:r>
      <w:r w:rsidR="009A30AE">
        <w:rPr>
          <w:rFonts w:ascii="Times New Roman" w:eastAsia="Times New Roman" w:hAnsi="Times New Roman" w:cs="Times New Roman"/>
          <w:sz w:val="28"/>
          <w:szCs w:val="28"/>
          <w:lang w:val="ru-RU" w:eastAsia="ru-RU"/>
        </w:rPr>
        <w:t xml:space="preserve"> </w:t>
      </w:r>
      <w:r w:rsidR="004C670F" w:rsidRPr="009A30AE">
        <w:rPr>
          <w:rFonts w:ascii="Times New Roman" w:eastAsia="Times New Roman" w:hAnsi="Times New Roman" w:cs="Times New Roman"/>
          <w:sz w:val="28"/>
          <w:szCs w:val="28"/>
          <w:lang w:val="ru-RU" w:eastAsia="ru-RU"/>
        </w:rPr>
        <w:t>формирующие вероятностные оценки принадлежности текста к классу угрозы:</w:t>
      </w:r>
    </w:p>
    <w:p w:rsidR="004C670F" w:rsidRPr="00272432" w:rsidRDefault="004C670F" w:rsidP="004C670F">
      <w:pPr>
        <w:pStyle w:val="a6"/>
        <w:rPr>
          <w:rFonts w:ascii="Times New Roman" w:eastAsia="Times New Roman" w:hAnsi="Times New Roman" w:cs="Times New Roman"/>
          <w:sz w:val="28"/>
          <w:szCs w:val="28"/>
          <w:lang w:val="ru-RU" w:eastAsia="ru-RU"/>
        </w:rPr>
      </w:pPr>
    </w:p>
    <w:tbl>
      <w:tblPr>
        <w:tblW w:w="0" w:type="auto"/>
        <w:tblLook w:val="04A0" w:firstRow="1" w:lastRow="0" w:firstColumn="1" w:lastColumn="0" w:noHBand="0" w:noVBand="1"/>
      </w:tblPr>
      <w:tblGrid>
        <w:gridCol w:w="9095"/>
        <w:gridCol w:w="652"/>
      </w:tblGrid>
      <w:tr w:rsidR="004C670F" w:rsidTr="00A377E5">
        <w:trPr>
          <w:trHeight w:val="481"/>
        </w:trPr>
        <w:tc>
          <w:tcPr>
            <w:tcW w:w="9095" w:type="dxa"/>
          </w:tcPr>
          <w:p w:rsidR="004C670F" w:rsidRPr="00272432" w:rsidRDefault="00342F02" w:rsidP="004C670F">
            <w:pPr>
              <w:pStyle w:val="a6"/>
              <w:jc w:val="center"/>
              <w:rPr>
                <w:rFonts w:ascii="Times New Roman" w:eastAsia="Times New Roman" w:hAnsi="Times New Roman" w:cs="Times New Roman"/>
                <w:sz w:val="28"/>
                <w:szCs w:val="28"/>
                <w:lang w:val="ru-RU" w:eastAsia="ru-RU"/>
              </w:rPr>
            </w:pPr>
            <m:oMath>
              <m:sSub>
                <m:sSubPr>
                  <m:ctrlPr>
                    <w:rPr>
                      <w:rFonts w:ascii="Cambria Math" w:hAnsi="Cambria Math" w:cs="Times New Roman"/>
                      <w:i/>
                      <w:sz w:val="28"/>
                      <w:szCs w:val="28"/>
                    </w:rPr>
                  </m:ctrlPr>
                </m:sSubPr>
                <m:e>
                  <m:r>
                    <w:rPr>
                      <w:rFonts w:ascii="Cambria Math" w:hAnsi="Cambria Math" w:cs="Times New Roman"/>
                      <w:sz w:val="28"/>
                      <w:szCs w:val="28"/>
                    </w:rPr>
                    <m:t>p</m:t>
                  </m:r>
                </m:e>
                <m:sub>
                  <m:r>
                    <w:rPr>
                      <w:rFonts w:ascii="Cambria Math" w:hAnsi="Cambria Math" w:cs="Times New Roman"/>
                      <w:sz w:val="28"/>
                      <w:szCs w:val="28"/>
                      <w:lang w:val="ru-RU"/>
                    </w:rPr>
                    <m:t>1</m:t>
                  </m:r>
                </m:sub>
              </m:sSub>
              <m:r>
                <w:rPr>
                  <w:rFonts w:ascii="Cambria Math" w:hAnsi="Cambria Math" w:cs="Times New Roman"/>
                  <w:sz w:val="28"/>
                  <w:szCs w:val="28"/>
                  <w:lang w:val="ru-RU"/>
                </w:rPr>
                <m:t>(</m:t>
              </m:r>
              <m:r>
                <w:rPr>
                  <w:rFonts w:ascii="Cambria Math" w:hAnsi="Cambria Math" w:cs="Times New Roman"/>
                  <w:sz w:val="28"/>
                  <w:szCs w:val="28"/>
                </w:rPr>
                <m:t>x</m:t>
              </m:r>
              <m:r>
                <w:rPr>
                  <w:rFonts w:ascii="Cambria Math" w:hAnsi="Cambria Math" w:cs="Times New Roman"/>
                  <w:sz w:val="28"/>
                  <w:szCs w:val="28"/>
                  <w:lang w:val="ru-RU"/>
                </w:rPr>
                <m:t>)</m:t>
              </m:r>
              <m:r>
                <w:rPr>
                  <w:rFonts w:ascii="Cambria Math" w:eastAsia="Times New Roman" w:hAnsi="Cambria Math" w:cs="Times New Roman"/>
                  <w:sz w:val="28"/>
                  <w:szCs w:val="28"/>
                  <w:lang w:val="ru-RU" w:eastAsia="ru-RU"/>
                </w:rPr>
                <m:t>=</m:t>
              </m:r>
              <m:r>
                <w:rPr>
                  <w:rFonts w:ascii="Cambria Math" w:eastAsia="Times New Roman" w:hAnsi="Cambria Math" w:cs="Times New Roman"/>
                  <w:sz w:val="28"/>
                  <w:szCs w:val="28"/>
                  <w:lang w:eastAsia="ru-RU"/>
                </w:rPr>
                <m:t>P</m:t>
              </m:r>
              <m:r>
                <w:rPr>
                  <w:rFonts w:ascii="Cambria Math" w:eastAsia="Times New Roman" w:hAnsi="Cambria Math" w:cs="Times New Roman"/>
                  <w:sz w:val="28"/>
                  <w:szCs w:val="28"/>
                  <w:lang w:val="ru-RU" w:eastAsia="ru-RU"/>
                </w:rPr>
                <m:t>(</m:t>
              </m:r>
              <m:r>
                <w:rPr>
                  <w:rFonts w:ascii="Cambria Math" w:eastAsia="Times New Roman" w:hAnsi="Cambria Math" w:cs="Times New Roman"/>
                  <w:sz w:val="28"/>
                  <w:szCs w:val="28"/>
                  <w:lang w:eastAsia="ru-RU"/>
                </w:rPr>
                <m:t>y</m:t>
              </m:r>
              <m:r>
                <w:rPr>
                  <w:rFonts w:ascii="Cambria Math" w:eastAsia="Times New Roman" w:hAnsi="Cambria Math" w:cs="Times New Roman"/>
                  <w:sz w:val="28"/>
                  <w:szCs w:val="28"/>
                  <w:lang w:val="ru-RU" w:eastAsia="ru-RU"/>
                </w:rPr>
                <m:t>=1|</m:t>
              </m:r>
              <m:r>
                <w:rPr>
                  <w:rFonts w:ascii="Cambria Math" w:eastAsia="Times New Roman" w:hAnsi="Cambria Math" w:cs="Times New Roman"/>
                  <w:sz w:val="28"/>
                  <w:szCs w:val="28"/>
                  <w:lang w:eastAsia="ru-RU"/>
                </w:rPr>
                <m:t>x</m:t>
              </m:r>
              <m:r>
                <w:rPr>
                  <w:rFonts w:ascii="Cambria Math" w:eastAsia="Times New Roman" w:hAnsi="Cambria Math" w:cs="Times New Roman"/>
                  <w:sz w:val="28"/>
                  <w:szCs w:val="28"/>
                  <w:lang w:val="ru-RU" w:eastAsia="ru-RU"/>
                </w:rPr>
                <m:t xml:space="preserve">, </m:t>
              </m:r>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lang w:val="ru-RU"/>
                    </w:rPr>
                    <m:t>1</m:t>
                  </m:r>
                </m:sub>
              </m:sSub>
              <m:r>
                <w:rPr>
                  <w:rFonts w:ascii="Cambria Math" w:eastAsia="Times New Roman" w:hAnsi="Cambria Math" w:cs="Times New Roman"/>
                  <w:sz w:val="28"/>
                  <w:szCs w:val="28"/>
                  <w:lang w:val="ru-RU" w:eastAsia="ru-RU"/>
                </w:rPr>
                <m:t>)</m:t>
              </m:r>
            </m:oMath>
            <w:r w:rsidR="004C670F" w:rsidRPr="00272432">
              <w:rPr>
                <w:rFonts w:ascii="Times New Roman" w:eastAsia="Times New Roman" w:hAnsi="Times New Roman" w:cs="Times New Roman"/>
                <w:sz w:val="28"/>
                <w:szCs w:val="28"/>
                <w:lang w:val="ru-RU" w:eastAsia="ru-RU"/>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p</m:t>
                  </m:r>
                </m:e>
                <m:sub>
                  <m:r>
                    <w:rPr>
                      <w:rFonts w:ascii="Cambria Math" w:hAnsi="Cambria Math" w:cs="Times New Roman"/>
                      <w:sz w:val="28"/>
                      <w:szCs w:val="28"/>
                      <w:lang w:val="ru-RU"/>
                    </w:rPr>
                    <m:t>2</m:t>
                  </m:r>
                </m:sub>
              </m:sSub>
              <m:r>
                <w:rPr>
                  <w:rFonts w:ascii="Cambria Math" w:hAnsi="Cambria Math" w:cs="Times New Roman"/>
                  <w:sz w:val="28"/>
                  <w:szCs w:val="28"/>
                  <w:lang w:val="ru-RU"/>
                </w:rPr>
                <m:t>(</m:t>
              </m:r>
              <m:r>
                <w:rPr>
                  <w:rFonts w:ascii="Cambria Math" w:hAnsi="Cambria Math" w:cs="Times New Roman"/>
                  <w:sz w:val="28"/>
                  <w:szCs w:val="28"/>
                </w:rPr>
                <m:t>x</m:t>
              </m:r>
              <m:r>
                <w:rPr>
                  <w:rFonts w:ascii="Cambria Math" w:hAnsi="Cambria Math" w:cs="Times New Roman"/>
                  <w:sz w:val="28"/>
                  <w:szCs w:val="28"/>
                  <w:lang w:val="ru-RU"/>
                </w:rPr>
                <m:t>)</m:t>
              </m:r>
              <m:r>
                <w:rPr>
                  <w:rFonts w:ascii="Cambria Math" w:eastAsia="Times New Roman" w:hAnsi="Cambria Math" w:cs="Times New Roman"/>
                  <w:sz w:val="28"/>
                  <w:szCs w:val="28"/>
                  <w:lang w:val="ru-RU" w:eastAsia="ru-RU"/>
                </w:rPr>
                <m:t>=</m:t>
              </m:r>
              <m:r>
                <w:rPr>
                  <w:rFonts w:ascii="Cambria Math" w:eastAsia="Times New Roman" w:hAnsi="Cambria Math" w:cs="Times New Roman"/>
                  <w:sz w:val="28"/>
                  <w:szCs w:val="28"/>
                  <w:lang w:eastAsia="ru-RU"/>
                </w:rPr>
                <m:t>P</m:t>
              </m:r>
              <m:r>
                <w:rPr>
                  <w:rFonts w:ascii="Cambria Math" w:eastAsia="Times New Roman" w:hAnsi="Cambria Math" w:cs="Times New Roman"/>
                  <w:sz w:val="28"/>
                  <w:szCs w:val="28"/>
                  <w:lang w:val="ru-RU" w:eastAsia="ru-RU"/>
                </w:rPr>
                <m:t>(</m:t>
              </m:r>
              <m:r>
                <w:rPr>
                  <w:rFonts w:ascii="Cambria Math" w:eastAsia="Times New Roman" w:hAnsi="Cambria Math" w:cs="Times New Roman"/>
                  <w:sz w:val="28"/>
                  <w:szCs w:val="28"/>
                  <w:lang w:eastAsia="ru-RU"/>
                </w:rPr>
                <m:t>y</m:t>
              </m:r>
              <m:r>
                <w:rPr>
                  <w:rFonts w:ascii="Cambria Math" w:eastAsia="Times New Roman" w:hAnsi="Cambria Math" w:cs="Times New Roman"/>
                  <w:sz w:val="28"/>
                  <w:szCs w:val="28"/>
                  <w:lang w:val="ru-RU" w:eastAsia="ru-RU"/>
                </w:rPr>
                <m:t>=1|</m:t>
              </m:r>
              <m:r>
                <w:rPr>
                  <w:rFonts w:ascii="Cambria Math" w:eastAsia="Times New Roman" w:hAnsi="Cambria Math" w:cs="Times New Roman"/>
                  <w:sz w:val="28"/>
                  <w:szCs w:val="28"/>
                  <w:lang w:eastAsia="ru-RU"/>
                </w:rPr>
                <m:t>x</m:t>
              </m:r>
              <m:r>
                <w:rPr>
                  <w:rFonts w:ascii="Cambria Math" w:eastAsia="Times New Roman" w:hAnsi="Cambria Math" w:cs="Times New Roman"/>
                  <w:sz w:val="28"/>
                  <w:szCs w:val="28"/>
                  <w:lang w:val="ru-RU" w:eastAsia="ru-RU"/>
                </w:rPr>
                <m:t xml:space="preserve">, </m:t>
              </m:r>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lang w:val="ru-RU"/>
                    </w:rPr>
                    <m:t>2</m:t>
                  </m:r>
                </m:sub>
              </m:sSub>
              <m:r>
                <w:rPr>
                  <w:rFonts w:ascii="Cambria Math" w:eastAsia="Times New Roman" w:hAnsi="Cambria Math" w:cs="Times New Roman"/>
                  <w:sz w:val="28"/>
                  <w:szCs w:val="28"/>
                  <w:lang w:val="ru-RU" w:eastAsia="ru-RU"/>
                </w:rPr>
                <m:t>)</m:t>
              </m:r>
            </m:oMath>
          </w:p>
        </w:tc>
        <w:tc>
          <w:tcPr>
            <w:tcW w:w="652" w:type="dxa"/>
          </w:tcPr>
          <w:p w:rsidR="004C670F" w:rsidRDefault="004C670F" w:rsidP="00A377E5">
            <w:pPr>
              <w:pStyle w:val="a6"/>
              <w:jc w:val="right"/>
              <w:rPr>
                <w:rFonts w:ascii="Times New Roman" w:hAnsi="Times New Roman" w:cs="Times New Roman"/>
                <w:sz w:val="28"/>
                <w:szCs w:val="28"/>
              </w:rPr>
            </w:pPr>
            <w:r>
              <w:rPr>
                <w:rFonts w:ascii="Times New Roman" w:hAnsi="Times New Roman" w:cs="Times New Roman"/>
                <w:sz w:val="28"/>
                <w:szCs w:val="28"/>
              </w:rPr>
              <w:t>(7)</w:t>
            </w:r>
          </w:p>
        </w:tc>
      </w:tr>
    </w:tbl>
    <w:p w:rsidR="004C670F" w:rsidRPr="00881BC4" w:rsidRDefault="004C670F" w:rsidP="004C670F">
      <w:pPr>
        <w:pStyle w:val="a6"/>
        <w:rPr>
          <w:rFonts w:ascii="Times New Roman" w:eastAsia="Times New Roman" w:hAnsi="Times New Roman" w:cs="Times New Roman"/>
          <w:sz w:val="28"/>
          <w:szCs w:val="28"/>
          <w:lang w:eastAsia="ru-RU"/>
        </w:rPr>
      </w:pPr>
    </w:p>
    <w:p w:rsidR="004C670F" w:rsidRPr="008C227C" w:rsidRDefault="004C670F" w:rsidP="004C670F">
      <w:pPr>
        <w:pStyle w:val="a6"/>
        <w:ind w:firstLine="709"/>
        <w:rPr>
          <w:rFonts w:ascii="Times New Roman" w:hAnsi="Times New Roman" w:cs="Times New Roman"/>
          <w:sz w:val="28"/>
          <w:szCs w:val="28"/>
        </w:rPr>
      </w:pPr>
      <w:r>
        <w:rPr>
          <w:rFonts w:ascii="Times New Roman" w:hAnsi="Times New Roman" w:cs="Times New Roman"/>
          <w:i/>
          <w:sz w:val="28"/>
          <w:szCs w:val="28"/>
          <w:lang w:val="kk-KZ"/>
        </w:rPr>
        <w:t>Т</w:t>
      </w:r>
      <w:r>
        <w:rPr>
          <w:rFonts w:ascii="Times New Roman" w:hAnsi="Times New Roman" w:cs="Times New Roman"/>
          <w:i/>
          <w:sz w:val="28"/>
          <w:szCs w:val="28"/>
        </w:rPr>
        <w:t>ребуется</w:t>
      </w:r>
      <w:r>
        <w:rPr>
          <w:rFonts w:ascii="Times New Roman" w:hAnsi="Times New Roman" w:cs="Times New Roman"/>
          <w:sz w:val="28"/>
          <w:szCs w:val="28"/>
        </w:rPr>
        <w:t xml:space="preserve">: </w:t>
      </w:r>
    </w:p>
    <w:p w:rsidR="004C670F" w:rsidRPr="0000139E" w:rsidRDefault="004C670F" w:rsidP="004C670F">
      <w:pPr>
        <w:pStyle w:val="a6"/>
        <w:numPr>
          <w:ilvl w:val="0"/>
          <w:numId w:val="6"/>
        </w:numPr>
        <w:tabs>
          <w:tab w:val="left" w:pos="709"/>
          <w:tab w:val="left" w:pos="993"/>
        </w:tabs>
        <w:ind w:left="0" w:firstLine="709"/>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Предложить метод количественной оценки неопредел</w:t>
      </w:r>
      <w:r w:rsidR="00DC08AD">
        <w:rPr>
          <w:rFonts w:ascii="Times New Roman" w:eastAsia="Times New Roman" w:hAnsi="Times New Roman" w:cs="Times New Roman"/>
          <w:sz w:val="28"/>
          <w:szCs w:val="28"/>
          <w:lang w:val="ru-RU" w:eastAsia="ru-RU"/>
        </w:rPr>
        <w:t>е</w:t>
      </w:r>
      <w:r>
        <w:rPr>
          <w:rFonts w:ascii="Times New Roman" w:eastAsia="Times New Roman" w:hAnsi="Times New Roman" w:cs="Times New Roman"/>
          <w:sz w:val="28"/>
          <w:szCs w:val="28"/>
          <w:lang w:val="ru-RU" w:eastAsia="ru-RU"/>
        </w:rPr>
        <w:t xml:space="preserve">нности предсказаний каждого базового классификатора: </w:t>
      </w:r>
      <m:oMath>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rPr>
              <m:t>m</m:t>
            </m:r>
          </m:sub>
        </m:sSub>
        <m:r>
          <w:rPr>
            <w:rFonts w:ascii="Cambria Math" w:hAnsi="Cambria Math" w:cs="Times New Roman"/>
            <w:sz w:val="28"/>
            <w:szCs w:val="28"/>
            <w:lang w:val="ru-RU"/>
          </w:rPr>
          <m:t>(</m:t>
        </m:r>
        <m:r>
          <w:rPr>
            <w:rFonts w:ascii="Cambria Math" w:hAnsi="Cambria Math" w:cs="Times New Roman"/>
            <w:sz w:val="28"/>
            <w:szCs w:val="28"/>
          </w:rPr>
          <m:t>x</m:t>
        </m:r>
        <m:r>
          <w:rPr>
            <w:rFonts w:ascii="Cambria Math" w:hAnsi="Cambria Math" w:cs="Times New Roman"/>
            <w:sz w:val="28"/>
            <w:szCs w:val="28"/>
            <w:lang w:val="ru-RU"/>
          </w:rPr>
          <m:t>)</m:t>
        </m:r>
      </m:oMath>
      <w:r>
        <w:rPr>
          <w:rFonts w:ascii="Times New Roman" w:eastAsia="Times New Roman" w:hAnsi="Times New Roman" w:cs="Times New Roman"/>
          <w:sz w:val="28"/>
          <w:szCs w:val="28"/>
          <w:lang w:val="ru-RU" w:eastAsia="ru-RU"/>
        </w:rPr>
        <w:t xml:space="preserve">, </w:t>
      </w:r>
      <m:oMath>
        <m:r>
          <w:rPr>
            <w:rFonts w:ascii="Cambria Math" w:hAnsi="Cambria Math" w:cs="Times New Roman"/>
            <w:sz w:val="28"/>
            <w:szCs w:val="28"/>
          </w:rPr>
          <m:t>m</m:t>
        </m:r>
        <m:r>
          <w:rPr>
            <w:rFonts w:ascii="Cambria Math" w:hAnsi="Cambria Math" w:cs="Times New Roman"/>
            <w:sz w:val="28"/>
            <w:szCs w:val="28"/>
            <w:lang w:val="ru-RU"/>
          </w:rPr>
          <m:t xml:space="preserve"> </m:t>
        </m:r>
        <m:r>
          <w:rPr>
            <w:rFonts w:ascii="Cambria Math" w:hAnsi="Cambria Math" w:cs="Times New Roman"/>
            <w:sz w:val="28"/>
            <w:szCs w:val="28"/>
          </w:rPr>
          <m:t>ϵ</m:t>
        </m:r>
        <m:r>
          <w:rPr>
            <w:rFonts w:ascii="Cambria Math" w:hAnsi="Cambria Math" w:cs="Times New Roman"/>
            <w:sz w:val="28"/>
            <w:szCs w:val="28"/>
            <w:lang w:val="ru-RU"/>
          </w:rPr>
          <m:t xml:space="preserve"> {1,2}</m:t>
        </m:r>
      </m:oMath>
      <w:r>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lang w:val="ru-RU" w:eastAsia="ru-RU"/>
        </w:rPr>
        <w:t>характеризующий степень достоверности полученной вероятностной оценки.</w:t>
      </w:r>
    </w:p>
    <w:p w:rsidR="004C670F" w:rsidRPr="00CD1798" w:rsidRDefault="004C670F" w:rsidP="004C670F">
      <w:pPr>
        <w:pStyle w:val="a6"/>
        <w:numPr>
          <w:ilvl w:val="0"/>
          <w:numId w:val="6"/>
        </w:numPr>
        <w:tabs>
          <w:tab w:val="left" w:pos="709"/>
          <w:tab w:val="left" w:pos="993"/>
        </w:tabs>
        <w:ind w:left="0" w:firstLine="709"/>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kk-KZ" w:eastAsia="ru-RU"/>
        </w:rPr>
        <w:t>Разработать</w:t>
      </w:r>
      <w:r>
        <w:rPr>
          <w:rFonts w:ascii="Times New Roman" w:eastAsia="Times New Roman" w:hAnsi="Times New Roman" w:cs="Times New Roman"/>
          <w:sz w:val="28"/>
          <w:szCs w:val="28"/>
          <w:lang w:val="ru-RU" w:eastAsia="ru-RU"/>
        </w:rPr>
        <w:t xml:space="preserve"> механизм динамической агрегации предсказаний, учитывающий уровень неопредел</w:t>
      </w:r>
      <w:r w:rsidR="00DC08AD">
        <w:rPr>
          <w:rFonts w:ascii="Times New Roman" w:eastAsia="Times New Roman" w:hAnsi="Times New Roman" w:cs="Times New Roman"/>
          <w:sz w:val="28"/>
          <w:szCs w:val="28"/>
          <w:lang w:val="ru-RU" w:eastAsia="ru-RU"/>
        </w:rPr>
        <w:t>е</w:t>
      </w:r>
      <w:r>
        <w:rPr>
          <w:rFonts w:ascii="Times New Roman" w:eastAsia="Times New Roman" w:hAnsi="Times New Roman" w:cs="Times New Roman"/>
          <w:sz w:val="28"/>
          <w:szCs w:val="28"/>
          <w:lang w:val="ru-RU" w:eastAsia="ru-RU"/>
        </w:rPr>
        <w:t>нности моделей.</w:t>
      </w:r>
    </w:p>
    <w:p w:rsidR="004C670F" w:rsidRPr="0018713E" w:rsidRDefault="004C670F" w:rsidP="004C670F">
      <w:pPr>
        <w:pStyle w:val="a6"/>
        <w:numPr>
          <w:ilvl w:val="0"/>
          <w:numId w:val="6"/>
        </w:numPr>
        <w:tabs>
          <w:tab w:val="left" w:pos="709"/>
          <w:tab w:val="left" w:pos="993"/>
        </w:tabs>
        <w:ind w:left="0" w:firstLine="709"/>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Обеспечить адаптивное перераспределение вкладов классификаторов в зависимости от свойств конкретного документа.</w:t>
      </w:r>
    </w:p>
    <w:p w:rsidR="004C670F" w:rsidRPr="00EF0BA7" w:rsidRDefault="004C670F" w:rsidP="004C670F">
      <w:pPr>
        <w:pStyle w:val="a6"/>
        <w:ind w:firstLine="709"/>
        <w:rPr>
          <w:rFonts w:ascii="Times New Roman" w:eastAsia="Times New Roman" w:hAnsi="Times New Roman" w:cs="Times New Roman"/>
          <w:i/>
          <w:sz w:val="28"/>
          <w:szCs w:val="28"/>
          <w:lang w:val="ru-RU" w:eastAsia="ru-RU"/>
        </w:rPr>
      </w:pPr>
      <w:r>
        <w:rPr>
          <w:rFonts w:ascii="Times New Roman" w:eastAsia="Times New Roman" w:hAnsi="Times New Roman" w:cs="Times New Roman"/>
          <w:i/>
          <w:sz w:val="28"/>
          <w:szCs w:val="28"/>
          <w:lang w:val="kk-KZ" w:eastAsia="ru-RU"/>
        </w:rPr>
        <w:t>Агрегированное решение</w:t>
      </w:r>
      <w:r>
        <w:rPr>
          <w:rFonts w:ascii="Times New Roman" w:eastAsia="Times New Roman" w:hAnsi="Times New Roman" w:cs="Times New Roman"/>
          <w:i/>
          <w:sz w:val="28"/>
          <w:szCs w:val="28"/>
          <w:lang w:val="ru-RU" w:eastAsia="ru-RU"/>
        </w:rPr>
        <w:t>:</w:t>
      </w:r>
    </w:p>
    <w:p w:rsidR="004C670F" w:rsidRDefault="004C670F" w:rsidP="004C670F">
      <w:pPr>
        <w:pStyle w:val="a6"/>
        <w:ind w:firstLine="709"/>
        <w:rPr>
          <w:rFonts w:ascii="Times New Roman" w:hAnsi="Times New Roman" w:cs="Times New Roman"/>
          <w:sz w:val="28"/>
          <w:szCs w:val="28"/>
          <w:lang w:val="ru-RU"/>
        </w:rPr>
      </w:pPr>
      <w:r>
        <w:rPr>
          <w:rFonts w:ascii="Times New Roman" w:hAnsi="Times New Roman" w:cs="Times New Roman"/>
          <w:sz w:val="28"/>
          <w:szCs w:val="28"/>
          <w:lang w:val="ru-RU"/>
        </w:rPr>
        <w:t>Итоговая вероятность принадлежности текста к классу угрозы определяется как взвешенная комбинация предсказаний базовых моделей:</w:t>
      </w:r>
    </w:p>
    <w:p w:rsidR="004C670F" w:rsidRPr="00272432" w:rsidRDefault="004C670F" w:rsidP="004C670F">
      <w:pPr>
        <w:pStyle w:val="a6"/>
        <w:rPr>
          <w:rFonts w:ascii="Times New Roman" w:hAnsi="Times New Roman" w:cs="Times New Roman"/>
          <w:sz w:val="28"/>
          <w:szCs w:val="28"/>
          <w:lang w:val="ru-RU"/>
        </w:rPr>
      </w:pPr>
    </w:p>
    <w:tbl>
      <w:tblPr>
        <w:tblW w:w="0" w:type="auto"/>
        <w:tblLook w:val="04A0" w:firstRow="1" w:lastRow="0" w:firstColumn="1" w:lastColumn="0" w:noHBand="0" w:noVBand="1"/>
      </w:tblPr>
      <w:tblGrid>
        <w:gridCol w:w="9095"/>
        <w:gridCol w:w="652"/>
      </w:tblGrid>
      <w:tr w:rsidR="004C670F" w:rsidTr="00A377E5">
        <w:trPr>
          <w:trHeight w:val="481"/>
        </w:trPr>
        <w:tc>
          <w:tcPr>
            <w:tcW w:w="9095" w:type="dxa"/>
          </w:tcPr>
          <w:p w:rsidR="004C670F" w:rsidRPr="00881BC4" w:rsidRDefault="004C670F" w:rsidP="004C670F">
            <w:pPr>
              <w:ind w:firstLine="709"/>
              <w:jc w:val="center"/>
              <w:rPr>
                <w:rFonts w:ascii="Times New Roman" w:hAnsi="Times New Roman" w:cs="Times New Roman"/>
                <w:sz w:val="28"/>
                <w:szCs w:val="28"/>
                <w:lang w:val="en-US"/>
              </w:rPr>
            </w:pPr>
            <m:oMath>
              <m:r>
                <w:rPr>
                  <w:rFonts w:ascii="Cambria Math" w:hAnsi="Cambria Math" w:cs="Times New Roman"/>
                  <w:sz w:val="28"/>
                  <w:szCs w:val="28"/>
                </w:rPr>
                <m:t>S</m:t>
              </m:r>
              <m:d>
                <m:dPr>
                  <m:ctrlPr>
                    <w:rPr>
                      <w:rFonts w:ascii="Cambria Math" w:hAnsi="Cambria Math" w:cs="Times New Roman"/>
                      <w:i/>
                      <w:sz w:val="28"/>
                      <w:szCs w:val="28"/>
                    </w:rPr>
                  </m:ctrlPr>
                </m:dPr>
                <m:e>
                  <m:r>
                    <w:rPr>
                      <w:rFonts w:ascii="Cambria Math" w:hAnsi="Cambria Math" w:cs="Times New Roman"/>
                      <w:sz w:val="28"/>
                      <w:szCs w:val="28"/>
                    </w:rPr>
                    <m:t>x</m:t>
                  </m:r>
                </m:e>
              </m:d>
              <m:r>
                <w:rPr>
                  <w:rFonts w:ascii="Cambria Math" w:hAnsi="Cambria Math" w:cs="Times New Roman"/>
                  <w:sz w:val="28"/>
                  <w:szCs w:val="28"/>
                </w:rPr>
                <m:t>=</m:t>
              </m:r>
              <m:nary>
                <m:naryPr>
                  <m:chr m:val="∑"/>
                  <m:limLoc m:val="undOvr"/>
                  <m:ctrlPr>
                    <w:rPr>
                      <w:rFonts w:ascii="Cambria Math" w:hAnsi="Cambria Math" w:cs="Times New Roman"/>
                      <w:i/>
                      <w:sz w:val="28"/>
                      <w:szCs w:val="28"/>
                    </w:rPr>
                  </m:ctrlPr>
                </m:naryPr>
                <m:sub>
                  <m:r>
                    <w:rPr>
                      <w:rFonts w:ascii="Cambria Math" w:hAnsi="Cambria Math" w:cs="Times New Roman"/>
                      <w:sz w:val="28"/>
                      <w:szCs w:val="28"/>
                    </w:rPr>
                    <m:t>m=1</m:t>
                  </m:r>
                </m:sub>
                <m:sup>
                  <m:r>
                    <w:rPr>
                      <w:rFonts w:ascii="Cambria Math" w:hAnsi="Cambria Math" w:cs="Times New Roman"/>
                      <w:sz w:val="28"/>
                      <w:szCs w:val="28"/>
                    </w:rPr>
                    <m:t>2</m:t>
                  </m:r>
                </m:sup>
                <m:e>
                  <m:sSub>
                    <m:sSubPr>
                      <m:ctrlPr>
                        <w:rPr>
                          <w:rFonts w:ascii="Cambria Math" w:hAnsi="Cambria Math" w:cs="Times New Roman"/>
                          <w:i/>
                          <w:sz w:val="28"/>
                          <w:szCs w:val="28"/>
                        </w:rPr>
                      </m:ctrlPr>
                    </m:sSubPr>
                    <m:e>
                      <m:r>
                        <w:rPr>
                          <w:rFonts w:ascii="Cambria Math" w:hAnsi="Cambria Math" w:cs="Times New Roman"/>
                          <w:sz w:val="28"/>
                          <w:szCs w:val="28"/>
                        </w:rPr>
                        <m:t>w</m:t>
                      </m:r>
                    </m:e>
                    <m:sub>
                      <m:r>
                        <w:rPr>
                          <w:rFonts w:ascii="Cambria Math" w:hAnsi="Cambria Math" w:cs="Times New Roman"/>
                          <w:sz w:val="28"/>
                          <w:szCs w:val="28"/>
                        </w:rPr>
                        <m:t>m</m:t>
                      </m:r>
                    </m:sub>
                  </m:sSub>
                </m:e>
              </m:nary>
              <m:r>
                <w:rPr>
                  <w:rFonts w:ascii="Cambria Math" w:hAnsi="Cambria Math" w:cs="Times New Roman"/>
                  <w:sz w:val="28"/>
                  <w:szCs w:val="28"/>
                </w:rPr>
                <m:t>(x)</m:t>
              </m:r>
              <m:sSub>
                <m:sSubPr>
                  <m:ctrlPr>
                    <w:rPr>
                      <w:rFonts w:ascii="Cambria Math" w:hAnsi="Cambria Math" w:cs="Times New Roman"/>
                      <w:i/>
                      <w:sz w:val="28"/>
                      <w:szCs w:val="28"/>
                    </w:rPr>
                  </m:ctrlPr>
                </m:sSubPr>
                <m:e>
                  <m:r>
                    <w:rPr>
                      <w:rFonts w:ascii="Cambria Math" w:hAnsi="Cambria Math" w:cs="Times New Roman"/>
                      <w:sz w:val="28"/>
                      <w:szCs w:val="28"/>
                    </w:rPr>
                    <m:t>p</m:t>
                  </m:r>
                </m:e>
                <m:sub>
                  <m:r>
                    <w:rPr>
                      <w:rFonts w:ascii="Cambria Math" w:hAnsi="Cambria Math" w:cs="Times New Roman"/>
                      <w:sz w:val="28"/>
                      <w:szCs w:val="28"/>
                    </w:rPr>
                    <m:t>m</m:t>
                  </m:r>
                </m:sub>
              </m:sSub>
              <m:r>
                <w:rPr>
                  <w:rFonts w:ascii="Cambria Math" w:hAnsi="Cambria Math" w:cs="Times New Roman"/>
                  <w:sz w:val="28"/>
                  <w:szCs w:val="28"/>
                </w:rPr>
                <m:t>(x)</m:t>
              </m:r>
            </m:oMath>
            <w:r>
              <w:rPr>
                <w:rFonts w:ascii="Times New Roman" w:eastAsiaTheme="minorEastAsia" w:hAnsi="Times New Roman" w:cs="Times New Roman"/>
                <w:sz w:val="28"/>
                <w:szCs w:val="28"/>
              </w:rPr>
              <w:t xml:space="preserve"> </w:t>
            </w:r>
          </w:p>
          <w:p w:rsidR="004C670F" w:rsidRPr="00881BC4" w:rsidRDefault="004C670F" w:rsidP="004C670F">
            <w:pPr>
              <w:pStyle w:val="a6"/>
              <w:jc w:val="center"/>
              <w:rPr>
                <w:rFonts w:ascii="Times New Roman" w:eastAsia="Times New Roman" w:hAnsi="Times New Roman" w:cs="Times New Roman"/>
                <w:sz w:val="28"/>
                <w:szCs w:val="28"/>
                <w:lang w:eastAsia="ru-RU"/>
              </w:rPr>
            </w:pPr>
          </w:p>
        </w:tc>
        <w:tc>
          <w:tcPr>
            <w:tcW w:w="652" w:type="dxa"/>
          </w:tcPr>
          <w:p w:rsidR="004C670F" w:rsidRDefault="004C670F" w:rsidP="00A377E5">
            <w:pPr>
              <w:pStyle w:val="a6"/>
              <w:jc w:val="right"/>
              <w:rPr>
                <w:rFonts w:ascii="Times New Roman" w:hAnsi="Times New Roman" w:cs="Times New Roman"/>
                <w:sz w:val="28"/>
                <w:szCs w:val="28"/>
              </w:rPr>
            </w:pPr>
            <w:r>
              <w:rPr>
                <w:rFonts w:ascii="Times New Roman" w:hAnsi="Times New Roman" w:cs="Times New Roman"/>
                <w:sz w:val="28"/>
                <w:szCs w:val="28"/>
              </w:rPr>
              <w:t>(8)</w:t>
            </w:r>
          </w:p>
        </w:tc>
      </w:tr>
    </w:tbl>
    <w:p w:rsidR="004C670F" w:rsidRPr="0018713E" w:rsidRDefault="004C670F" w:rsidP="00A377E5">
      <w:pPr>
        <w:pStyle w:val="a6"/>
        <w:rPr>
          <w:rFonts w:ascii="Times New Roman" w:hAnsi="Times New Roman" w:cs="Times New Roman"/>
          <w:sz w:val="28"/>
          <w:szCs w:val="28"/>
          <w:lang w:val="ru-RU"/>
        </w:rPr>
      </w:pPr>
      <w:r>
        <w:rPr>
          <w:rFonts w:ascii="Times New Roman" w:eastAsia="Times New Roman" w:hAnsi="Times New Roman" w:cs="Times New Roman"/>
          <w:sz w:val="28"/>
          <w:szCs w:val="28"/>
          <w:lang w:val="kk-KZ" w:eastAsia="ru-RU"/>
        </w:rPr>
        <w:t>г</w:t>
      </w:r>
      <w:r>
        <w:rPr>
          <w:rFonts w:ascii="Times New Roman" w:eastAsia="Times New Roman" w:hAnsi="Times New Roman" w:cs="Times New Roman"/>
          <w:sz w:val="28"/>
          <w:szCs w:val="28"/>
          <w:lang w:val="ru-RU" w:eastAsia="ru-RU"/>
        </w:rPr>
        <w:t xml:space="preserve">де </w:t>
      </w:r>
      <m:oMath>
        <m:sSub>
          <m:sSubPr>
            <m:ctrlPr>
              <w:rPr>
                <w:rFonts w:ascii="Cambria Math" w:hAnsi="Cambria Math" w:cs="Times New Roman"/>
                <w:i/>
                <w:sz w:val="28"/>
                <w:szCs w:val="28"/>
              </w:rPr>
            </m:ctrlPr>
          </m:sSubPr>
          <m:e>
            <m:r>
              <w:rPr>
                <w:rFonts w:ascii="Cambria Math" w:hAnsi="Cambria Math" w:cs="Times New Roman"/>
                <w:sz w:val="28"/>
                <w:szCs w:val="28"/>
              </w:rPr>
              <m:t>w</m:t>
            </m:r>
          </m:e>
          <m:sub>
            <m:r>
              <w:rPr>
                <w:rFonts w:ascii="Cambria Math" w:hAnsi="Cambria Math" w:cs="Times New Roman"/>
                <w:sz w:val="28"/>
                <w:szCs w:val="28"/>
              </w:rPr>
              <m:t>m</m:t>
            </m:r>
          </m:sub>
        </m:sSub>
        <m:r>
          <w:rPr>
            <w:rFonts w:ascii="Cambria Math" w:hAnsi="Cambria Math" w:cs="Times New Roman"/>
            <w:sz w:val="28"/>
            <w:szCs w:val="28"/>
            <w:lang w:val="ru-RU"/>
          </w:rPr>
          <m:t>(</m:t>
        </m:r>
        <m:r>
          <w:rPr>
            <w:rFonts w:ascii="Cambria Math" w:hAnsi="Cambria Math" w:cs="Times New Roman"/>
            <w:sz w:val="28"/>
            <w:szCs w:val="28"/>
          </w:rPr>
          <m:t>x</m:t>
        </m:r>
        <m:r>
          <w:rPr>
            <w:rFonts w:ascii="Cambria Math" w:hAnsi="Cambria Math" w:cs="Times New Roman"/>
            <w:sz w:val="28"/>
            <w:szCs w:val="28"/>
            <w:lang w:val="ru-RU"/>
          </w:rPr>
          <m:t>)</m:t>
        </m:r>
      </m:oMath>
      <w:r>
        <w:rPr>
          <w:rFonts w:ascii="Times New Roman" w:eastAsia="Times New Roman" w:hAnsi="Times New Roman" w:cs="Times New Roman"/>
          <w:sz w:val="28"/>
          <w:szCs w:val="28"/>
          <w:lang w:val="ru-RU"/>
        </w:rPr>
        <w:t xml:space="preserve"> </w:t>
      </w:r>
      <w:r>
        <w:rPr>
          <w:rFonts w:ascii="Times New Roman" w:hAnsi="Times New Roman" w:cs="Times New Roman"/>
          <w:sz w:val="28"/>
          <w:szCs w:val="28"/>
          <w:lang w:val="ru-RU"/>
        </w:rPr>
        <w:t>зависят от неопредел</w:t>
      </w:r>
      <w:r w:rsidR="00DC08AD">
        <w:rPr>
          <w:rFonts w:ascii="Times New Roman" w:hAnsi="Times New Roman" w:cs="Times New Roman"/>
          <w:sz w:val="28"/>
          <w:szCs w:val="28"/>
          <w:lang w:val="ru-RU"/>
        </w:rPr>
        <w:t>е</w:t>
      </w:r>
      <w:r>
        <w:rPr>
          <w:rFonts w:ascii="Times New Roman" w:hAnsi="Times New Roman" w:cs="Times New Roman"/>
          <w:sz w:val="28"/>
          <w:szCs w:val="28"/>
          <w:lang w:val="ru-RU"/>
        </w:rPr>
        <w:t xml:space="preserve">нности предсказаний и удовлетворяют условиям нормировки </w:t>
      </w:r>
      <m:oMath>
        <m:nary>
          <m:naryPr>
            <m:chr m:val="∑"/>
            <m:limLoc m:val="undOvr"/>
            <m:ctrlPr>
              <w:rPr>
                <w:rFonts w:ascii="Cambria Math" w:hAnsi="Cambria Math" w:cs="Times New Roman"/>
                <w:i/>
                <w:sz w:val="28"/>
                <w:szCs w:val="28"/>
              </w:rPr>
            </m:ctrlPr>
          </m:naryPr>
          <m:sub>
            <m:r>
              <w:rPr>
                <w:rFonts w:ascii="Cambria Math" w:hAnsi="Cambria Math" w:cs="Times New Roman"/>
                <w:sz w:val="28"/>
                <w:szCs w:val="28"/>
              </w:rPr>
              <m:t>m</m:t>
            </m:r>
            <m:r>
              <w:rPr>
                <w:rFonts w:ascii="Cambria Math" w:hAnsi="Cambria Math" w:cs="Times New Roman"/>
                <w:sz w:val="28"/>
                <w:szCs w:val="28"/>
                <w:lang w:val="ru-RU"/>
              </w:rPr>
              <m:t>=1</m:t>
            </m:r>
          </m:sub>
          <m:sup>
            <m:r>
              <w:rPr>
                <w:rFonts w:ascii="Cambria Math" w:hAnsi="Cambria Math" w:cs="Times New Roman"/>
                <w:sz w:val="28"/>
                <w:szCs w:val="28"/>
                <w:lang w:val="ru-RU"/>
              </w:rPr>
              <m:t>2</m:t>
            </m:r>
          </m:sup>
          <m:e>
            <m:sSub>
              <m:sSubPr>
                <m:ctrlPr>
                  <w:rPr>
                    <w:rFonts w:ascii="Cambria Math" w:hAnsi="Cambria Math" w:cs="Times New Roman"/>
                    <w:i/>
                    <w:sz w:val="28"/>
                    <w:szCs w:val="28"/>
                  </w:rPr>
                </m:ctrlPr>
              </m:sSubPr>
              <m:e>
                <m:r>
                  <w:rPr>
                    <w:rFonts w:ascii="Cambria Math" w:hAnsi="Cambria Math" w:cs="Times New Roman"/>
                    <w:sz w:val="28"/>
                    <w:szCs w:val="28"/>
                  </w:rPr>
                  <m:t>w</m:t>
                </m:r>
              </m:e>
              <m:sub>
                <m:r>
                  <w:rPr>
                    <w:rFonts w:ascii="Cambria Math" w:hAnsi="Cambria Math" w:cs="Times New Roman"/>
                    <w:sz w:val="28"/>
                    <w:szCs w:val="28"/>
                  </w:rPr>
                  <m:t>m</m:t>
                </m:r>
              </m:sub>
            </m:sSub>
          </m:e>
        </m:nary>
        <m:d>
          <m:dPr>
            <m:ctrlPr>
              <w:rPr>
                <w:rFonts w:ascii="Cambria Math" w:hAnsi="Cambria Math" w:cs="Times New Roman"/>
                <w:i/>
                <w:sz w:val="28"/>
                <w:szCs w:val="28"/>
              </w:rPr>
            </m:ctrlPr>
          </m:dPr>
          <m:e>
            <m:r>
              <w:rPr>
                <w:rFonts w:ascii="Cambria Math" w:hAnsi="Cambria Math" w:cs="Times New Roman"/>
                <w:sz w:val="28"/>
                <w:szCs w:val="28"/>
              </w:rPr>
              <m:t>x</m:t>
            </m:r>
          </m:e>
        </m:d>
        <m:r>
          <w:rPr>
            <w:rFonts w:ascii="Cambria Math" w:eastAsia="Times New Roman" w:hAnsi="Cambria Math" w:cs="Times New Roman"/>
            <w:sz w:val="28"/>
            <w:szCs w:val="28"/>
            <w:lang w:val="ru-RU"/>
          </w:rPr>
          <m:t>=1</m:t>
        </m:r>
      </m:oMath>
      <w:r>
        <w:rPr>
          <w:rFonts w:ascii="Times New Roman" w:eastAsia="Times New Roman" w:hAnsi="Times New Roman" w:cs="Times New Roman"/>
          <w:sz w:val="28"/>
          <w:szCs w:val="28"/>
          <w:lang w:val="ru-RU"/>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w</m:t>
            </m:r>
          </m:e>
          <m:sub>
            <m:r>
              <w:rPr>
                <w:rFonts w:ascii="Cambria Math" w:hAnsi="Cambria Math" w:cs="Times New Roman"/>
                <w:sz w:val="28"/>
                <w:szCs w:val="28"/>
              </w:rPr>
              <m:t>m</m:t>
            </m:r>
          </m:sub>
        </m:sSub>
        <m:r>
          <w:rPr>
            <w:rFonts w:ascii="Cambria Math" w:hAnsi="Cambria Math" w:cs="Times New Roman"/>
            <w:sz w:val="28"/>
            <w:szCs w:val="28"/>
            <w:lang w:val="ru-RU"/>
          </w:rPr>
          <m:t>(</m:t>
        </m:r>
        <m:r>
          <w:rPr>
            <w:rFonts w:ascii="Cambria Math" w:hAnsi="Cambria Math" w:cs="Times New Roman"/>
            <w:sz w:val="28"/>
            <w:szCs w:val="28"/>
          </w:rPr>
          <m:t>x</m:t>
        </m:r>
        <m:r>
          <w:rPr>
            <w:rFonts w:ascii="Cambria Math" w:hAnsi="Cambria Math" w:cs="Times New Roman"/>
            <w:sz w:val="28"/>
            <w:szCs w:val="28"/>
            <w:lang w:val="ru-RU"/>
          </w:rPr>
          <m:t>)</m:t>
        </m:r>
        <m:r>
          <m:rPr>
            <m:sty m:val="p"/>
          </m:rPr>
          <w:rPr>
            <w:rFonts w:ascii="Cambria Math" w:eastAsia="Times New Roman" w:hAnsi="Cambria Math" w:cs="Times New Roman"/>
            <w:sz w:val="28"/>
            <w:szCs w:val="28"/>
            <w:lang w:val="ru-RU"/>
          </w:rPr>
          <m:t xml:space="preserve"> ≥0</m:t>
        </m:r>
      </m:oMath>
      <w:r>
        <w:rPr>
          <w:rFonts w:ascii="Times New Roman" w:eastAsia="Times New Roman" w:hAnsi="Times New Roman" w:cs="Times New Roman"/>
          <w:sz w:val="28"/>
          <w:szCs w:val="28"/>
          <w:lang w:val="ru-RU"/>
        </w:rPr>
        <w:t>.</w:t>
      </w:r>
    </w:p>
    <w:p w:rsidR="004C670F" w:rsidRPr="00EF0BA7" w:rsidRDefault="004C670F" w:rsidP="004C670F">
      <w:pPr>
        <w:ind w:firstLine="709"/>
        <w:rPr>
          <w:rFonts w:ascii="Times New Roman" w:hAnsi="Times New Roman" w:cs="Times New Roman"/>
          <w:sz w:val="28"/>
          <w:szCs w:val="28"/>
        </w:rPr>
      </w:pPr>
      <w:r>
        <w:rPr>
          <w:rFonts w:ascii="Times New Roman" w:hAnsi="Times New Roman" w:cs="Times New Roman"/>
          <w:sz w:val="28"/>
          <w:szCs w:val="28"/>
        </w:rPr>
        <w:t xml:space="preserve">Таким образом, </w:t>
      </w:r>
      <w:r w:rsidR="004A47D9" w:rsidRPr="004A47D9">
        <w:rPr>
          <w:rFonts w:ascii="Times New Roman" w:hAnsi="Times New Roman" w:cs="Times New Roman"/>
          <w:sz w:val="28"/>
          <w:szCs w:val="28"/>
        </w:rPr>
        <w:t>вес каждой модели, используемой в ансамбле, определяется динамически, он зависит от над</w:t>
      </w:r>
      <w:r w:rsidR="00903F55">
        <w:rPr>
          <w:rFonts w:ascii="Times New Roman" w:hAnsi="Times New Roman" w:cs="Times New Roman"/>
          <w:sz w:val="28"/>
          <w:szCs w:val="28"/>
        </w:rPr>
        <w:t>е</w:t>
      </w:r>
      <w:r w:rsidR="004A47D9" w:rsidRPr="004A47D9">
        <w:rPr>
          <w:rFonts w:ascii="Times New Roman" w:hAnsi="Times New Roman" w:cs="Times New Roman"/>
          <w:sz w:val="28"/>
          <w:szCs w:val="28"/>
        </w:rPr>
        <w:t>жности предсказания для конкретного текста</w:t>
      </w:r>
      <w:r w:rsidR="004A47D9">
        <w:rPr>
          <w:rFonts w:ascii="Times New Roman" w:hAnsi="Times New Roman" w:cs="Times New Roman"/>
          <w:sz w:val="28"/>
          <w:szCs w:val="28"/>
        </w:rPr>
        <w:t>.</w:t>
      </w:r>
    </w:p>
    <w:p w:rsidR="004C670F" w:rsidRPr="0018713E" w:rsidRDefault="004C670F" w:rsidP="00A377E5">
      <w:pPr>
        <w:pStyle w:val="a6"/>
        <w:ind w:firstLine="709"/>
        <w:rPr>
          <w:rFonts w:ascii="Times New Roman" w:eastAsia="Times New Roman" w:hAnsi="Times New Roman" w:cs="Times New Roman"/>
          <w:sz w:val="28"/>
          <w:szCs w:val="28"/>
          <w:lang w:val="ru-RU" w:eastAsia="ru-RU"/>
        </w:rPr>
      </w:pPr>
      <w:r>
        <w:rPr>
          <w:rFonts w:ascii="Times New Roman" w:hAnsi="Times New Roman" w:cs="Times New Roman"/>
          <w:i/>
          <w:sz w:val="28"/>
          <w:szCs w:val="28"/>
          <w:lang w:val="ru-RU"/>
        </w:rPr>
        <w:t>Критерий качества:</w:t>
      </w:r>
      <w:r>
        <w:rPr>
          <w:rFonts w:ascii="Times New Roman" w:hAnsi="Times New Roman" w:cs="Times New Roman"/>
          <w:sz w:val="28"/>
          <w:szCs w:val="28"/>
          <w:lang w:val="ru-RU"/>
        </w:rPr>
        <w:t xml:space="preserve"> </w:t>
      </w:r>
      <w:r>
        <w:rPr>
          <w:rFonts w:ascii="Times New Roman" w:eastAsia="Times New Roman" w:hAnsi="Times New Roman" w:cs="Times New Roman"/>
          <w:sz w:val="28"/>
          <w:szCs w:val="28"/>
          <w:lang w:val="ru-RU" w:eastAsia="ru-RU"/>
        </w:rPr>
        <w:t xml:space="preserve">Качество </w:t>
      </w:r>
      <w:r w:rsidR="004A47D9">
        <w:rPr>
          <w:rFonts w:ascii="Times New Roman" w:eastAsia="Times New Roman" w:hAnsi="Times New Roman" w:cs="Times New Roman"/>
          <w:sz w:val="28"/>
          <w:szCs w:val="28"/>
          <w:lang w:val="ru-RU" w:eastAsia="ru-RU"/>
        </w:rPr>
        <w:t>предложенного</w:t>
      </w:r>
      <w:r>
        <w:rPr>
          <w:rFonts w:ascii="Times New Roman" w:eastAsia="Times New Roman" w:hAnsi="Times New Roman" w:cs="Times New Roman"/>
          <w:sz w:val="28"/>
          <w:szCs w:val="28"/>
          <w:lang w:val="ru-RU" w:eastAsia="ru-RU"/>
        </w:rPr>
        <w:t xml:space="preserve"> метода оценивается по следующим условиям:</w:t>
      </w:r>
    </w:p>
    <w:p w:rsidR="004C670F" w:rsidRPr="0018713E" w:rsidRDefault="004C670F" w:rsidP="00A377E5">
      <w:pPr>
        <w:pStyle w:val="a6"/>
        <w:numPr>
          <w:ilvl w:val="0"/>
          <w:numId w:val="7"/>
        </w:numPr>
        <w:tabs>
          <w:tab w:val="left" w:pos="993"/>
        </w:tabs>
        <w:ind w:left="0" w:firstLine="709"/>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достижение значения метрики </w:t>
      </w:r>
      <w:r>
        <w:rPr>
          <w:rFonts w:ascii="Times New Roman" w:hAnsi="Times New Roman" w:cs="Times New Roman"/>
          <w:sz w:val="28"/>
          <w:szCs w:val="28"/>
        </w:rPr>
        <w:t>F</w:t>
      </w:r>
      <w:r>
        <w:rPr>
          <w:rFonts w:ascii="Times New Roman" w:hAnsi="Times New Roman" w:cs="Times New Roman"/>
          <w:sz w:val="28"/>
          <w:szCs w:val="28"/>
          <w:lang w:val="ru-RU"/>
        </w:rPr>
        <w:t>1-</w:t>
      </w:r>
      <w:r>
        <w:rPr>
          <w:rFonts w:ascii="Times New Roman" w:hAnsi="Times New Roman" w:cs="Times New Roman"/>
          <w:sz w:val="28"/>
          <w:szCs w:val="28"/>
        </w:rPr>
        <w:t>score</w:t>
      </w:r>
      <w:r>
        <w:rPr>
          <w:rFonts w:ascii="Times New Roman" w:hAnsi="Times New Roman" w:cs="Times New Roman"/>
          <w:sz w:val="28"/>
          <w:szCs w:val="28"/>
          <w:lang w:val="ru-RU"/>
        </w:rPr>
        <w:t xml:space="preserve"> ≥ 0.93</w:t>
      </w:r>
      <w:r w:rsidR="00105E6E">
        <w:rPr>
          <w:rFonts w:ascii="Times New Roman" w:eastAsia="Times New Roman" w:hAnsi="Times New Roman" w:cs="Times New Roman"/>
          <w:sz w:val="28"/>
          <w:szCs w:val="28"/>
          <w:lang w:val="ru-RU" w:eastAsia="ru-RU"/>
        </w:rPr>
        <w:t xml:space="preserve"> на тестовой выборке [</w:t>
      </w:r>
      <w:r w:rsidR="00105E6E" w:rsidRPr="00105E6E">
        <w:rPr>
          <w:rFonts w:ascii="Times New Roman" w:eastAsia="Times New Roman" w:hAnsi="Times New Roman" w:cs="Times New Roman"/>
          <w:sz w:val="28"/>
          <w:szCs w:val="28"/>
          <w:lang w:val="ru-RU" w:eastAsia="ru-RU"/>
        </w:rPr>
        <w:t>50</w:t>
      </w:r>
      <w:r w:rsidR="009120AD">
        <w:rPr>
          <w:rFonts w:ascii="Times New Roman" w:eastAsia="Times New Roman" w:hAnsi="Times New Roman" w:cs="Times New Roman"/>
          <w:sz w:val="28"/>
          <w:szCs w:val="28"/>
          <w:lang w:val="ru-RU" w:eastAsia="ru-RU"/>
        </w:rPr>
        <w:t>, р. 428</w:t>
      </w:r>
      <w:r>
        <w:rPr>
          <w:rFonts w:ascii="Times New Roman" w:eastAsia="Times New Roman" w:hAnsi="Times New Roman" w:cs="Times New Roman"/>
          <w:sz w:val="28"/>
          <w:szCs w:val="28"/>
          <w:lang w:val="ru-RU" w:eastAsia="ru-RU"/>
        </w:rPr>
        <w:t>];</w:t>
      </w:r>
    </w:p>
    <w:p w:rsidR="004C670F" w:rsidRPr="0018713E" w:rsidRDefault="004C670F" w:rsidP="00A377E5">
      <w:pPr>
        <w:pStyle w:val="a6"/>
        <w:numPr>
          <w:ilvl w:val="0"/>
          <w:numId w:val="7"/>
        </w:numPr>
        <w:tabs>
          <w:tab w:val="left" w:pos="993"/>
        </w:tabs>
        <w:ind w:left="0" w:firstLine="709"/>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статистически значимое превосходство по метрикам качества над </w:t>
      </w:r>
      <w:r w:rsidR="00D54D39">
        <w:rPr>
          <w:rFonts w:ascii="Times New Roman" w:eastAsia="Times New Roman" w:hAnsi="Times New Roman" w:cs="Times New Roman"/>
          <w:sz w:val="28"/>
          <w:szCs w:val="28"/>
          <w:lang w:val="ru-RU" w:eastAsia="ru-RU"/>
        </w:rPr>
        <w:t>отдельными базовыми моделями</w:t>
      </w:r>
      <w:r>
        <w:rPr>
          <w:rFonts w:ascii="Times New Roman" w:eastAsia="Times New Roman" w:hAnsi="Times New Roman" w:cs="Times New Roman"/>
          <w:sz w:val="28"/>
          <w:szCs w:val="28"/>
          <w:lang w:val="ru-RU" w:eastAsia="ru-RU"/>
        </w:rPr>
        <w:t>;</w:t>
      </w:r>
    </w:p>
    <w:p w:rsidR="004C670F" w:rsidRDefault="004C670F" w:rsidP="00A377E5">
      <w:pPr>
        <w:pStyle w:val="a6"/>
        <w:numPr>
          <w:ilvl w:val="0"/>
          <w:numId w:val="7"/>
        </w:numPr>
        <w:tabs>
          <w:tab w:val="left" w:pos="993"/>
        </w:tabs>
        <w:ind w:left="0" w:firstLine="709"/>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превосходство над традиционными методами ансамблирования с фиксированными весами</w:t>
      </w:r>
      <w:r w:rsidR="003008AB">
        <w:rPr>
          <w:rFonts w:ascii="Times New Roman" w:eastAsia="Times New Roman" w:hAnsi="Times New Roman" w:cs="Times New Roman"/>
          <w:sz w:val="28"/>
          <w:szCs w:val="28"/>
          <w:lang w:val="ru-RU" w:eastAsia="ru-RU"/>
        </w:rPr>
        <w:t xml:space="preserve"> </w:t>
      </w:r>
      <w:r w:rsidR="003008AB" w:rsidRPr="003008AB">
        <w:rPr>
          <w:rFonts w:ascii="Times New Roman" w:eastAsia="Times New Roman" w:hAnsi="Times New Roman" w:cs="Times New Roman"/>
          <w:sz w:val="28"/>
          <w:szCs w:val="28"/>
          <w:lang w:val="ru-RU" w:eastAsia="ru-RU"/>
        </w:rPr>
        <w:t>[50</w:t>
      </w:r>
      <w:r w:rsidR="009120AD">
        <w:rPr>
          <w:rFonts w:ascii="Times New Roman" w:eastAsia="Times New Roman" w:hAnsi="Times New Roman" w:cs="Times New Roman"/>
          <w:sz w:val="28"/>
          <w:szCs w:val="28"/>
          <w:lang w:val="ru-RU" w:eastAsia="ru-RU"/>
        </w:rPr>
        <w:t>, р. 428</w:t>
      </w:r>
      <w:r w:rsidR="003008AB" w:rsidRPr="003008AB">
        <w:rPr>
          <w:rFonts w:ascii="Times New Roman" w:eastAsia="Times New Roman" w:hAnsi="Times New Roman" w:cs="Times New Roman"/>
          <w:sz w:val="28"/>
          <w:szCs w:val="28"/>
          <w:lang w:val="ru-RU" w:eastAsia="ru-RU"/>
        </w:rPr>
        <w:t>]</w:t>
      </w:r>
      <w:r>
        <w:rPr>
          <w:rFonts w:ascii="Times New Roman" w:eastAsia="Times New Roman" w:hAnsi="Times New Roman" w:cs="Times New Roman"/>
          <w:sz w:val="28"/>
          <w:szCs w:val="28"/>
          <w:lang w:val="ru-RU" w:eastAsia="ru-RU"/>
        </w:rPr>
        <w:t>.</w:t>
      </w:r>
    </w:p>
    <w:p w:rsidR="008F5534" w:rsidRPr="00BB4A36" w:rsidRDefault="00BB4A36" w:rsidP="00A377E5">
      <w:pPr>
        <w:pStyle w:val="a6"/>
        <w:ind w:firstLine="709"/>
        <w:rPr>
          <w:rFonts w:ascii="Times New Roman" w:eastAsia="Times New Roman" w:hAnsi="Times New Roman" w:cs="Times New Roman"/>
          <w:sz w:val="28"/>
          <w:szCs w:val="28"/>
          <w:lang w:val="ru-RU" w:eastAsia="ru-RU"/>
        </w:rPr>
      </w:pPr>
      <w:r w:rsidRPr="00A377E5">
        <w:rPr>
          <w:rFonts w:ascii="Times New Roman" w:hAnsi="Times New Roman" w:cs="Times New Roman"/>
          <w:i/>
          <w:sz w:val="28"/>
          <w:szCs w:val="28"/>
          <w:lang w:val="ru-RU"/>
        </w:rPr>
        <w:t>Задача 3</w:t>
      </w:r>
      <w:r w:rsidR="008F5534" w:rsidRPr="00A377E5">
        <w:rPr>
          <w:rFonts w:ascii="Times New Roman" w:hAnsi="Times New Roman" w:cs="Times New Roman"/>
          <w:i/>
          <w:sz w:val="28"/>
          <w:szCs w:val="28"/>
          <w:lang w:val="ru-RU"/>
        </w:rPr>
        <w:t xml:space="preserve">. </w:t>
      </w:r>
      <w:r w:rsidRPr="00A377E5">
        <w:rPr>
          <w:rFonts w:ascii="Times New Roman" w:hAnsi="Times New Roman" w:cs="Times New Roman"/>
          <w:i/>
          <w:sz w:val="28"/>
          <w:szCs w:val="28"/>
          <w:lang w:val="ru-RU"/>
        </w:rPr>
        <w:t>Реализация программного прототипа, обеспечивающего практическую верификацию предложенного метода 2.</w:t>
      </w:r>
      <w:r>
        <w:rPr>
          <w:rFonts w:ascii="Times New Roman" w:hAnsi="Times New Roman" w:cs="Times New Roman"/>
          <w:b/>
          <w:sz w:val="28"/>
          <w:szCs w:val="28"/>
          <w:lang w:val="ru-RU"/>
        </w:rPr>
        <w:t xml:space="preserve"> </w:t>
      </w:r>
      <w:r w:rsidR="008F5534" w:rsidRPr="008F5534">
        <w:rPr>
          <w:rFonts w:ascii="Times New Roman" w:eastAsia="Times New Roman" w:hAnsi="Times New Roman" w:cs="Times New Roman"/>
          <w:sz w:val="28"/>
          <w:szCs w:val="28"/>
          <w:lang w:val="ru-RU" w:eastAsia="ru-RU"/>
        </w:rPr>
        <w:t>Теоретическая разработка</w:t>
      </w:r>
      <w:r w:rsidR="008E4749">
        <w:rPr>
          <w:rFonts w:ascii="Times New Roman" w:eastAsia="Times New Roman" w:hAnsi="Times New Roman" w:cs="Times New Roman"/>
          <w:sz w:val="28"/>
          <w:szCs w:val="28"/>
          <w:lang w:val="ru-RU" w:eastAsia="ru-RU"/>
        </w:rPr>
        <w:t xml:space="preserve"> метода динамической агрегации</w:t>
      </w:r>
      <w:r w:rsidR="008E4749" w:rsidRPr="008E4749">
        <w:rPr>
          <w:rFonts w:ascii="Times New Roman" w:eastAsia="Times New Roman" w:hAnsi="Times New Roman" w:cs="Times New Roman"/>
          <w:sz w:val="28"/>
          <w:szCs w:val="28"/>
          <w:lang w:val="ru-RU" w:eastAsia="ru-RU"/>
        </w:rPr>
        <w:t xml:space="preserve"> </w:t>
      </w:r>
      <w:r w:rsidR="008F5534" w:rsidRPr="008F5534">
        <w:rPr>
          <w:rFonts w:ascii="Times New Roman" w:eastAsia="Times New Roman" w:hAnsi="Times New Roman" w:cs="Times New Roman"/>
          <w:sz w:val="28"/>
          <w:szCs w:val="28"/>
          <w:lang w:val="ru-RU" w:eastAsia="ru-RU"/>
        </w:rPr>
        <w:t>требует практического воплощения в виде работоспо</w:t>
      </w:r>
      <w:r>
        <w:rPr>
          <w:rFonts w:ascii="Times New Roman" w:eastAsia="Times New Roman" w:hAnsi="Times New Roman" w:cs="Times New Roman"/>
          <w:sz w:val="28"/>
          <w:szCs w:val="28"/>
          <w:lang w:val="ru-RU" w:eastAsia="ru-RU"/>
        </w:rPr>
        <w:t xml:space="preserve">собного программного прототипа </w:t>
      </w:r>
      <w:r w:rsidRPr="00BB4A36">
        <w:rPr>
          <w:rFonts w:ascii="Times New Roman" w:hAnsi="Times New Roman" w:cs="Times New Roman"/>
          <w:sz w:val="28"/>
          <w:szCs w:val="28"/>
          <w:lang w:val="ru-RU"/>
        </w:rPr>
        <w:t>интеллектуальной классификации текстовых угроз в даркнете с динамической агрегацией моделей и формализованным учетом неопределенности</w:t>
      </w:r>
      <w:r w:rsidR="008F5534" w:rsidRPr="00BB4A36">
        <w:rPr>
          <w:rFonts w:ascii="Times New Roman" w:eastAsia="Times New Roman" w:hAnsi="Times New Roman" w:cs="Times New Roman"/>
          <w:sz w:val="28"/>
          <w:szCs w:val="28"/>
          <w:lang w:val="ru-RU" w:eastAsia="ru-RU"/>
        </w:rPr>
        <w:t>.</w:t>
      </w:r>
    </w:p>
    <w:p w:rsidR="008F5534" w:rsidRPr="0018713E" w:rsidRDefault="008F5534" w:rsidP="00A377E5">
      <w:pPr>
        <w:pStyle w:val="a6"/>
        <w:ind w:firstLine="709"/>
        <w:rPr>
          <w:rFonts w:ascii="Times New Roman" w:eastAsia="Times New Roman" w:hAnsi="Times New Roman" w:cs="Times New Roman"/>
          <w:sz w:val="28"/>
          <w:szCs w:val="28"/>
          <w:lang w:val="ru-RU" w:eastAsia="ru-RU"/>
        </w:rPr>
      </w:pPr>
      <w:r w:rsidRPr="008F5534">
        <w:rPr>
          <w:rFonts w:ascii="Times New Roman" w:eastAsia="Times New Roman" w:hAnsi="Times New Roman" w:cs="Times New Roman"/>
          <w:sz w:val="28"/>
          <w:szCs w:val="28"/>
          <w:lang w:val="ru-RU" w:eastAsia="ru-RU"/>
        </w:rPr>
        <w:t>Требуется спроектировать и реализовать программный прототип системы</w:t>
      </w:r>
      <w:r w:rsidR="00BB4A36">
        <w:rPr>
          <w:rFonts w:ascii="Times New Roman" w:eastAsia="Times New Roman" w:hAnsi="Times New Roman" w:cs="Times New Roman"/>
          <w:sz w:val="28"/>
          <w:szCs w:val="28"/>
          <w:lang w:val="ru-RU" w:eastAsia="ru-RU"/>
        </w:rPr>
        <w:t xml:space="preserve"> интеллектуальной</w:t>
      </w:r>
      <w:r w:rsidRPr="008F5534">
        <w:rPr>
          <w:rFonts w:ascii="Times New Roman" w:eastAsia="Times New Roman" w:hAnsi="Times New Roman" w:cs="Times New Roman"/>
          <w:sz w:val="28"/>
          <w:szCs w:val="28"/>
          <w:lang w:val="ru-RU" w:eastAsia="ru-RU"/>
        </w:rPr>
        <w:t xml:space="preserve"> классификации текстовых угроз, реализующий полный </w:t>
      </w:r>
      <w:r w:rsidR="004A47D9">
        <w:rPr>
          <w:rFonts w:ascii="Times New Roman" w:eastAsia="Times New Roman" w:hAnsi="Times New Roman" w:cs="Times New Roman"/>
          <w:sz w:val="28"/>
          <w:szCs w:val="28"/>
          <w:lang w:val="ru-RU" w:eastAsia="ru-RU"/>
        </w:rPr>
        <w:t>семишаговый</w:t>
      </w:r>
      <w:r w:rsidRPr="008F5534">
        <w:rPr>
          <w:rFonts w:ascii="Times New Roman" w:eastAsia="Times New Roman" w:hAnsi="Times New Roman" w:cs="Times New Roman"/>
          <w:sz w:val="28"/>
          <w:szCs w:val="28"/>
          <w:lang w:val="ru-RU" w:eastAsia="ru-RU"/>
        </w:rPr>
        <w:t xml:space="preserve"> конвейер обработки документа: от предобработки текста до вынесения итогового решения.</w:t>
      </w:r>
    </w:p>
    <w:p w:rsidR="004C670F" w:rsidRPr="00EF0BA7" w:rsidRDefault="004C670F" w:rsidP="004C670F">
      <w:pPr>
        <w:pStyle w:val="a6"/>
        <w:ind w:firstLine="709"/>
        <w:rPr>
          <w:rFonts w:ascii="Times New Roman" w:hAnsi="Times New Roman" w:cs="Times New Roman"/>
          <w:sz w:val="28"/>
          <w:szCs w:val="28"/>
          <w:lang w:val="ru-RU"/>
        </w:rPr>
      </w:pPr>
      <w:r>
        <w:rPr>
          <w:rFonts w:ascii="Times New Roman" w:hAnsi="Times New Roman" w:cs="Times New Roman"/>
          <w:sz w:val="28"/>
          <w:szCs w:val="28"/>
          <w:lang w:val="ru-RU"/>
        </w:rPr>
        <w:t>Научная новизна предлагаемых методов заключается в следующем:</w:t>
      </w:r>
    </w:p>
    <w:p w:rsidR="004C670F" w:rsidRPr="00BB4A36" w:rsidRDefault="004C670F" w:rsidP="00BB4A36">
      <w:pPr>
        <w:pStyle w:val="ab"/>
        <w:numPr>
          <w:ilvl w:val="0"/>
          <w:numId w:val="18"/>
        </w:numPr>
        <w:tabs>
          <w:tab w:val="left" w:pos="851"/>
          <w:tab w:val="left" w:pos="993"/>
        </w:tabs>
        <w:ind w:left="0" w:firstLine="709"/>
        <w:rPr>
          <w:rFonts w:ascii="Times New Roman" w:hAnsi="Times New Roman" w:cs="Times New Roman"/>
          <w:sz w:val="28"/>
          <w:szCs w:val="28"/>
        </w:rPr>
      </w:pPr>
      <w:r w:rsidRPr="00BB4A36">
        <w:rPr>
          <w:rFonts w:ascii="Times New Roman" w:hAnsi="Times New Roman" w:cs="Times New Roman"/>
          <w:sz w:val="28"/>
          <w:szCs w:val="28"/>
        </w:rPr>
        <w:t xml:space="preserve">Для задачи моделирования распространения информации </w:t>
      </w:r>
      <w:r w:rsidR="004A47D9">
        <w:rPr>
          <w:rFonts w:ascii="Times New Roman" w:hAnsi="Times New Roman" w:cs="Times New Roman"/>
          <w:sz w:val="28"/>
          <w:szCs w:val="28"/>
        </w:rPr>
        <w:t>предложен</w:t>
      </w:r>
      <w:r w:rsidRPr="00BB4A36">
        <w:rPr>
          <w:rFonts w:ascii="Times New Roman" w:hAnsi="Times New Roman" w:cs="Times New Roman"/>
          <w:sz w:val="28"/>
          <w:szCs w:val="28"/>
        </w:rPr>
        <w:t xml:space="preserve"> геометрический метод определения параметров SIR-модели, позволяющий извлекать характеристики динамики контента по агрегированным данным без знания структуры сети.</w:t>
      </w:r>
    </w:p>
    <w:p w:rsidR="004C670F" w:rsidRPr="00BB4A36" w:rsidRDefault="004C670F" w:rsidP="00BB4A36">
      <w:pPr>
        <w:pStyle w:val="ab"/>
        <w:numPr>
          <w:ilvl w:val="0"/>
          <w:numId w:val="18"/>
        </w:numPr>
        <w:tabs>
          <w:tab w:val="left" w:pos="851"/>
          <w:tab w:val="left" w:pos="993"/>
        </w:tabs>
        <w:ind w:left="0" w:firstLine="709"/>
        <w:rPr>
          <w:rFonts w:ascii="Times New Roman" w:hAnsi="Times New Roman" w:cs="Times New Roman"/>
          <w:sz w:val="28"/>
          <w:szCs w:val="28"/>
        </w:rPr>
      </w:pPr>
      <w:r w:rsidRPr="00BB4A36">
        <w:rPr>
          <w:rFonts w:ascii="Times New Roman" w:hAnsi="Times New Roman" w:cs="Times New Roman"/>
          <w:sz w:val="28"/>
          <w:szCs w:val="28"/>
        </w:rPr>
        <w:t xml:space="preserve">Для задачи классификации текстовых угроз </w:t>
      </w:r>
      <w:r w:rsidR="004A47D9">
        <w:rPr>
          <w:rFonts w:ascii="Times New Roman" w:hAnsi="Times New Roman" w:cs="Times New Roman"/>
          <w:sz w:val="28"/>
          <w:szCs w:val="28"/>
        </w:rPr>
        <w:t>предложен</w:t>
      </w:r>
      <w:r w:rsidRPr="00BB4A36">
        <w:rPr>
          <w:rFonts w:ascii="Times New Roman" w:hAnsi="Times New Roman" w:cs="Times New Roman"/>
          <w:sz w:val="28"/>
          <w:szCs w:val="28"/>
        </w:rPr>
        <w:t xml:space="preserve"> метод динамической агрегации ансамбля моделей с формализованным уч</w:t>
      </w:r>
      <w:r w:rsidR="00DC08AD">
        <w:rPr>
          <w:rFonts w:ascii="Times New Roman" w:hAnsi="Times New Roman" w:cs="Times New Roman"/>
          <w:sz w:val="28"/>
          <w:szCs w:val="28"/>
        </w:rPr>
        <w:t>е</w:t>
      </w:r>
      <w:r w:rsidRPr="00BB4A36">
        <w:rPr>
          <w:rFonts w:ascii="Times New Roman" w:hAnsi="Times New Roman" w:cs="Times New Roman"/>
          <w:sz w:val="28"/>
          <w:szCs w:val="28"/>
        </w:rPr>
        <w:t>том неопредел</w:t>
      </w:r>
      <w:r w:rsidR="00DC08AD">
        <w:rPr>
          <w:rFonts w:ascii="Times New Roman" w:hAnsi="Times New Roman" w:cs="Times New Roman"/>
          <w:sz w:val="28"/>
          <w:szCs w:val="28"/>
        </w:rPr>
        <w:t>е</w:t>
      </w:r>
      <w:r w:rsidRPr="00BB4A36">
        <w:rPr>
          <w:rFonts w:ascii="Times New Roman" w:hAnsi="Times New Roman" w:cs="Times New Roman"/>
          <w:sz w:val="28"/>
          <w:szCs w:val="28"/>
        </w:rPr>
        <w:t>нности, обеспечивающий адаптивное перераспределение весов в пользу более уверенного классификатора для каждого конкретного документа.</w:t>
      </w:r>
    </w:p>
    <w:p w:rsidR="00BB4A36" w:rsidRPr="00BB4A36" w:rsidRDefault="004A47D9" w:rsidP="00BB4A36">
      <w:pPr>
        <w:pStyle w:val="ab"/>
        <w:numPr>
          <w:ilvl w:val="0"/>
          <w:numId w:val="18"/>
        </w:numPr>
        <w:tabs>
          <w:tab w:val="left" w:pos="851"/>
          <w:tab w:val="left" w:pos="993"/>
        </w:tabs>
        <w:ind w:left="0" w:firstLine="709"/>
        <w:rPr>
          <w:rFonts w:ascii="Times New Roman" w:hAnsi="Times New Roman" w:cs="Times New Roman"/>
          <w:sz w:val="28"/>
          <w:szCs w:val="28"/>
        </w:rPr>
      </w:pPr>
      <w:r>
        <w:rPr>
          <w:rFonts w:ascii="Times New Roman" w:hAnsi="Times New Roman" w:cs="Times New Roman"/>
          <w:sz w:val="28"/>
          <w:szCs w:val="28"/>
        </w:rPr>
        <w:t>Предложен</w:t>
      </w:r>
      <w:r w:rsidR="00BB4A36" w:rsidRPr="00BB4A36">
        <w:rPr>
          <w:rFonts w:ascii="Times New Roman" w:hAnsi="Times New Roman" w:cs="Times New Roman"/>
          <w:sz w:val="28"/>
          <w:szCs w:val="28"/>
        </w:rPr>
        <w:t xml:space="preserve"> программный прототип, реализующий метод </w:t>
      </w:r>
      <w:r w:rsidR="00BB4A36">
        <w:rPr>
          <w:rFonts w:ascii="Times New Roman" w:hAnsi="Times New Roman" w:cs="Times New Roman"/>
          <w:sz w:val="28"/>
          <w:szCs w:val="28"/>
        </w:rPr>
        <w:t xml:space="preserve">интеллектуальной </w:t>
      </w:r>
      <w:r w:rsidR="00BB4A36" w:rsidRPr="00BB4A36">
        <w:rPr>
          <w:rFonts w:ascii="Times New Roman" w:hAnsi="Times New Roman" w:cs="Times New Roman"/>
          <w:sz w:val="28"/>
          <w:szCs w:val="28"/>
        </w:rPr>
        <w:t>классификации угроз и обеспечивающий экспериментальную верификацию метода интеллектуальной классификации текстовых угроз в условиях анонимной и нестабильной цифровой среды.</w:t>
      </w:r>
    </w:p>
    <w:p w:rsidR="00FD57E4" w:rsidRPr="00B960F2" w:rsidRDefault="00FD57E4" w:rsidP="004C670F">
      <w:pPr>
        <w:ind w:firstLine="709"/>
        <w:rPr>
          <w:rFonts w:ascii="Times New Roman" w:hAnsi="Times New Roman" w:cs="Times New Roman"/>
          <w:sz w:val="28"/>
          <w:szCs w:val="28"/>
        </w:rPr>
      </w:pPr>
    </w:p>
    <w:p w:rsidR="004C670F" w:rsidRPr="00FD57E4" w:rsidRDefault="004C670F" w:rsidP="004C670F">
      <w:pPr>
        <w:pStyle w:val="2"/>
        <w:ind w:firstLine="708"/>
        <w:rPr>
          <w:rFonts w:ascii="Times New Roman" w:hAnsi="Times New Roman" w:cs="Times New Roman"/>
          <w:b/>
          <w:color w:val="auto"/>
          <w:sz w:val="28"/>
          <w:szCs w:val="28"/>
        </w:rPr>
      </w:pPr>
      <w:bookmarkStart w:id="11" w:name="_Toc222797041"/>
      <w:r w:rsidRPr="00FD57E4">
        <w:rPr>
          <w:rFonts w:ascii="Times New Roman" w:hAnsi="Times New Roman" w:cs="Times New Roman"/>
          <w:b/>
          <w:color w:val="auto"/>
          <w:sz w:val="28"/>
          <w:szCs w:val="28"/>
        </w:rPr>
        <w:t>1.6 Анализ научных публикаций и литературы</w:t>
      </w:r>
      <w:bookmarkEnd w:id="11"/>
    </w:p>
    <w:p w:rsidR="00A377E5" w:rsidRDefault="004C670F" w:rsidP="004C670F">
      <w:pPr>
        <w:pStyle w:val="a6"/>
        <w:ind w:firstLine="709"/>
        <w:rPr>
          <w:rFonts w:ascii="Times New Roman" w:hAnsi="Times New Roman" w:cs="Times New Roman"/>
          <w:sz w:val="28"/>
          <w:szCs w:val="28"/>
          <w:lang w:val="ru-RU"/>
        </w:rPr>
      </w:pPr>
      <w:r>
        <w:rPr>
          <w:rFonts w:ascii="Times New Roman" w:hAnsi="Times New Roman" w:cs="Times New Roman"/>
          <w:sz w:val="28"/>
          <w:szCs w:val="28"/>
          <w:lang w:val="ru-RU"/>
        </w:rPr>
        <w:t>Анализ научных публикаций по тематике исследования провед</w:t>
      </w:r>
      <w:r w:rsidR="00DC08AD">
        <w:rPr>
          <w:rFonts w:ascii="Times New Roman" w:hAnsi="Times New Roman" w:cs="Times New Roman"/>
          <w:sz w:val="28"/>
          <w:szCs w:val="28"/>
          <w:lang w:val="ru-RU"/>
        </w:rPr>
        <w:t>е</w:t>
      </w:r>
      <w:r>
        <w:rPr>
          <w:rFonts w:ascii="Times New Roman" w:hAnsi="Times New Roman" w:cs="Times New Roman"/>
          <w:sz w:val="28"/>
          <w:szCs w:val="28"/>
          <w:lang w:val="ru-RU"/>
        </w:rPr>
        <w:t xml:space="preserve">н на основе баз данных </w:t>
      </w:r>
      <w:r>
        <w:rPr>
          <w:rFonts w:ascii="Times New Roman" w:hAnsi="Times New Roman" w:cs="Times New Roman"/>
          <w:sz w:val="28"/>
          <w:szCs w:val="28"/>
        </w:rPr>
        <w:t>Scopus</w:t>
      </w:r>
      <w:r>
        <w:rPr>
          <w:rFonts w:ascii="Times New Roman" w:hAnsi="Times New Roman" w:cs="Times New Roman"/>
          <w:sz w:val="28"/>
          <w:szCs w:val="28"/>
          <w:lang w:val="ru-RU"/>
        </w:rPr>
        <w:t xml:space="preserve">, </w:t>
      </w:r>
      <w:r>
        <w:rPr>
          <w:rFonts w:ascii="Times New Roman" w:hAnsi="Times New Roman" w:cs="Times New Roman"/>
          <w:sz w:val="28"/>
          <w:szCs w:val="28"/>
        </w:rPr>
        <w:t>Web</w:t>
      </w:r>
      <w:r>
        <w:rPr>
          <w:rFonts w:ascii="Times New Roman" w:hAnsi="Times New Roman" w:cs="Times New Roman"/>
          <w:sz w:val="28"/>
          <w:szCs w:val="28"/>
          <w:lang w:val="ru-RU"/>
        </w:rPr>
        <w:t xml:space="preserve"> </w:t>
      </w:r>
      <w:r>
        <w:rPr>
          <w:rFonts w:ascii="Times New Roman" w:hAnsi="Times New Roman" w:cs="Times New Roman"/>
          <w:sz w:val="28"/>
          <w:szCs w:val="28"/>
        </w:rPr>
        <w:t>of</w:t>
      </w:r>
      <w:r>
        <w:rPr>
          <w:rFonts w:ascii="Times New Roman" w:hAnsi="Times New Roman" w:cs="Times New Roman"/>
          <w:sz w:val="28"/>
          <w:szCs w:val="28"/>
          <w:lang w:val="ru-RU"/>
        </w:rPr>
        <w:t xml:space="preserve"> </w:t>
      </w:r>
      <w:r>
        <w:rPr>
          <w:rFonts w:ascii="Times New Roman" w:hAnsi="Times New Roman" w:cs="Times New Roman"/>
          <w:sz w:val="28"/>
          <w:szCs w:val="28"/>
        </w:rPr>
        <w:t>Science</w:t>
      </w:r>
      <w:r>
        <w:rPr>
          <w:rFonts w:ascii="Times New Roman" w:hAnsi="Times New Roman" w:cs="Times New Roman"/>
          <w:sz w:val="28"/>
          <w:szCs w:val="28"/>
          <w:lang w:val="ru-RU"/>
        </w:rPr>
        <w:t xml:space="preserve"> и </w:t>
      </w:r>
      <w:r>
        <w:rPr>
          <w:rFonts w:ascii="Times New Roman" w:hAnsi="Times New Roman" w:cs="Times New Roman"/>
          <w:sz w:val="28"/>
          <w:szCs w:val="28"/>
        </w:rPr>
        <w:t>Google</w:t>
      </w:r>
      <w:r>
        <w:rPr>
          <w:rFonts w:ascii="Times New Roman" w:hAnsi="Times New Roman" w:cs="Times New Roman"/>
          <w:sz w:val="28"/>
          <w:szCs w:val="28"/>
          <w:lang w:val="ru-RU"/>
        </w:rPr>
        <w:t xml:space="preserve"> </w:t>
      </w:r>
      <w:r>
        <w:rPr>
          <w:rFonts w:ascii="Times New Roman" w:hAnsi="Times New Roman" w:cs="Times New Roman"/>
          <w:sz w:val="28"/>
          <w:szCs w:val="28"/>
        </w:rPr>
        <w:t>Scholar</w:t>
      </w:r>
      <w:r w:rsidR="004A47D9">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В области моделирования распространения информации </w:t>
      </w:r>
      <w:r w:rsidR="004A47D9" w:rsidRPr="004A47D9">
        <w:rPr>
          <w:rFonts w:ascii="Times New Roman" w:hAnsi="Times New Roman" w:cs="Times New Roman"/>
          <w:sz w:val="28"/>
          <w:szCs w:val="28"/>
          <w:lang w:val="ru-RU"/>
        </w:rPr>
        <w:t>главной фундаментальной работой является работа</w:t>
      </w:r>
      <w:r>
        <w:rPr>
          <w:rFonts w:ascii="Times New Roman" w:hAnsi="Times New Roman" w:cs="Times New Roman"/>
          <w:sz w:val="28"/>
          <w:szCs w:val="28"/>
          <w:lang w:val="ru-RU"/>
        </w:rPr>
        <w:t xml:space="preserve"> </w:t>
      </w:r>
      <w:r>
        <w:rPr>
          <w:rFonts w:ascii="Times New Roman" w:hAnsi="Times New Roman" w:cs="Times New Roman"/>
          <w:sz w:val="28"/>
          <w:szCs w:val="28"/>
        </w:rPr>
        <w:t>Kermack</w:t>
      </w:r>
      <w:r>
        <w:rPr>
          <w:rFonts w:ascii="Times New Roman" w:hAnsi="Times New Roman" w:cs="Times New Roman"/>
          <w:sz w:val="28"/>
          <w:szCs w:val="28"/>
          <w:lang w:val="ru-RU"/>
        </w:rPr>
        <w:t xml:space="preserve"> и </w:t>
      </w:r>
      <w:r>
        <w:rPr>
          <w:rFonts w:ascii="Times New Roman" w:hAnsi="Times New Roman" w:cs="Times New Roman"/>
          <w:sz w:val="28"/>
          <w:szCs w:val="28"/>
        </w:rPr>
        <w:t>McKendrick</w:t>
      </w:r>
      <w:r>
        <w:rPr>
          <w:rFonts w:ascii="Times New Roman" w:hAnsi="Times New Roman" w:cs="Times New Roman"/>
          <w:sz w:val="28"/>
          <w:szCs w:val="28"/>
          <w:lang w:val="ru-RU"/>
        </w:rPr>
        <w:t xml:space="preserve"> (1927), заложивших теоретические основы классической </w:t>
      </w:r>
      <w:r>
        <w:rPr>
          <w:rFonts w:ascii="Times New Roman" w:hAnsi="Times New Roman" w:cs="Times New Roman"/>
          <w:sz w:val="28"/>
          <w:szCs w:val="28"/>
        </w:rPr>
        <w:t>SIR</w:t>
      </w:r>
      <w:r>
        <w:rPr>
          <w:rFonts w:ascii="Times New Roman" w:hAnsi="Times New Roman" w:cs="Times New Roman"/>
          <w:sz w:val="28"/>
          <w:szCs w:val="28"/>
          <w:lang w:val="ru-RU"/>
        </w:rPr>
        <w:t>-модели для опис</w:t>
      </w:r>
      <w:r w:rsidR="00105E6E">
        <w:rPr>
          <w:rFonts w:ascii="Times New Roman" w:hAnsi="Times New Roman" w:cs="Times New Roman"/>
          <w:sz w:val="28"/>
          <w:szCs w:val="28"/>
          <w:lang w:val="ru-RU"/>
        </w:rPr>
        <w:t>ания эпидемических процессов</w:t>
      </w:r>
      <w:r w:rsidR="00F11329">
        <w:rPr>
          <w:rFonts w:ascii="Times New Roman" w:hAnsi="Times New Roman" w:cs="Times New Roman"/>
          <w:sz w:val="28"/>
          <w:szCs w:val="28"/>
          <w:lang w:val="ru-RU"/>
        </w:rPr>
        <w:t xml:space="preserve"> [51</w:t>
      </w:r>
      <w:r w:rsidR="00F06614" w:rsidRPr="00F06614">
        <w:rPr>
          <w:rFonts w:ascii="Times New Roman" w:hAnsi="Times New Roman" w:cs="Times New Roman"/>
          <w:sz w:val="28"/>
          <w:szCs w:val="28"/>
          <w:lang w:val="ru-RU"/>
        </w:rPr>
        <w:t>]</w:t>
      </w:r>
      <w:r w:rsidR="00F06614">
        <w:rPr>
          <w:rFonts w:ascii="Times New Roman" w:hAnsi="Times New Roman" w:cs="Times New Roman"/>
          <w:sz w:val="28"/>
          <w:szCs w:val="28"/>
          <w:lang w:val="ru-RU"/>
        </w:rPr>
        <w:t xml:space="preserve">. </w:t>
      </w:r>
    </w:p>
    <w:p w:rsidR="00A377E5" w:rsidRDefault="00A377E5" w:rsidP="004C670F">
      <w:pPr>
        <w:pStyle w:val="a6"/>
        <w:ind w:firstLine="709"/>
        <w:rPr>
          <w:rFonts w:ascii="Times New Roman" w:hAnsi="Times New Roman" w:cs="Times New Roman"/>
          <w:sz w:val="28"/>
          <w:szCs w:val="28"/>
          <w:lang w:val="ru-RU"/>
        </w:rPr>
      </w:pPr>
    </w:p>
    <w:p w:rsidR="00A377E5" w:rsidRPr="00F05DA3" w:rsidRDefault="00A377E5" w:rsidP="00A377E5">
      <w:pPr>
        <w:pStyle w:val="a6"/>
        <w:rPr>
          <w:rFonts w:ascii="Times New Roman" w:hAnsi="Times New Roman" w:cs="Times New Roman"/>
          <w:sz w:val="28"/>
          <w:szCs w:val="28"/>
          <w:lang w:val="ru-RU"/>
        </w:rPr>
      </w:pPr>
      <w:r w:rsidRPr="00F05DA3">
        <w:rPr>
          <w:rFonts w:ascii="Times New Roman" w:hAnsi="Times New Roman" w:cs="Times New Roman"/>
          <w:sz w:val="28"/>
          <w:szCs w:val="28"/>
          <w:lang w:val="ru-RU"/>
        </w:rPr>
        <w:t>Таблица 9 – Анализ ключевых публикаций по тематике исследования</w:t>
      </w:r>
    </w:p>
    <w:p w:rsidR="00A377E5" w:rsidRPr="00A377E5" w:rsidRDefault="00A377E5" w:rsidP="00A377E5">
      <w:pPr>
        <w:pStyle w:val="a6"/>
        <w:rPr>
          <w:sz w:val="16"/>
          <w:szCs w:val="16"/>
          <w:lang w:val="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124"/>
        <w:gridCol w:w="2835"/>
        <w:gridCol w:w="2341"/>
      </w:tblGrid>
      <w:tr w:rsidR="00A377E5" w:rsidRPr="009120AD" w:rsidTr="00A377E5">
        <w:trPr>
          <w:jc w:val="center"/>
        </w:trPr>
        <w:tc>
          <w:tcPr>
            <w:tcW w:w="2268" w:type="dxa"/>
          </w:tcPr>
          <w:p w:rsidR="00A377E5" w:rsidRPr="009120AD" w:rsidRDefault="00A377E5" w:rsidP="00A377E5">
            <w:pPr>
              <w:pStyle w:val="a6"/>
              <w:jc w:val="center"/>
              <w:rPr>
                <w:rFonts w:ascii="Times New Roman" w:hAnsi="Times New Roman" w:cs="Times New Roman"/>
                <w:sz w:val="24"/>
                <w:szCs w:val="24"/>
              </w:rPr>
            </w:pPr>
            <w:r w:rsidRPr="009120AD">
              <w:rPr>
                <w:rFonts w:ascii="Times New Roman" w:hAnsi="Times New Roman" w:cs="Times New Roman"/>
                <w:sz w:val="24"/>
                <w:szCs w:val="24"/>
              </w:rPr>
              <w:t>Автор, год</w:t>
            </w:r>
          </w:p>
        </w:tc>
        <w:tc>
          <w:tcPr>
            <w:tcW w:w="2124" w:type="dxa"/>
          </w:tcPr>
          <w:p w:rsidR="00A377E5" w:rsidRPr="009120AD" w:rsidRDefault="00A377E5" w:rsidP="00A377E5">
            <w:pPr>
              <w:pStyle w:val="a6"/>
              <w:jc w:val="center"/>
              <w:rPr>
                <w:rFonts w:ascii="Times New Roman" w:hAnsi="Times New Roman" w:cs="Times New Roman"/>
                <w:sz w:val="24"/>
                <w:szCs w:val="24"/>
              </w:rPr>
            </w:pPr>
            <w:r w:rsidRPr="009120AD">
              <w:rPr>
                <w:rFonts w:ascii="Times New Roman" w:hAnsi="Times New Roman" w:cs="Times New Roman"/>
                <w:sz w:val="24"/>
                <w:szCs w:val="24"/>
              </w:rPr>
              <w:t>Направление</w:t>
            </w:r>
          </w:p>
        </w:tc>
        <w:tc>
          <w:tcPr>
            <w:tcW w:w="2835" w:type="dxa"/>
          </w:tcPr>
          <w:p w:rsidR="00A377E5" w:rsidRPr="009120AD" w:rsidRDefault="00A377E5" w:rsidP="00A377E5">
            <w:pPr>
              <w:pStyle w:val="a6"/>
              <w:jc w:val="center"/>
              <w:rPr>
                <w:rFonts w:ascii="Times New Roman" w:hAnsi="Times New Roman" w:cs="Times New Roman"/>
                <w:sz w:val="24"/>
                <w:szCs w:val="24"/>
              </w:rPr>
            </w:pPr>
            <w:r w:rsidRPr="009120AD">
              <w:rPr>
                <w:rFonts w:ascii="Times New Roman" w:hAnsi="Times New Roman" w:cs="Times New Roman"/>
                <w:sz w:val="24"/>
                <w:szCs w:val="24"/>
              </w:rPr>
              <w:t>Основной вклад</w:t>
            </w:r>
          </w:p>
        </w:tc>
        <w:tc>
          <w:tcPr>
            <w:tcW w:w="2341" w:type="dxa"/>
          </w:tcPr>
          <w:p w:rsidR="00A377E5" w:rsidRPr="009120AD" w:rsidRDefault="00A377E5" w:rsidP="00A377E5">
            <w:pPr>
              <w:pStyle w:val="a6"/>
              <w:jc w:val="center"/>
              <w:rPr>
                <w:rFonts w:ascii="Times New Roman" w:hAnsi="Times New Roman" w:cs="Times New Roman"/>
                <w:sz w:val="24"/>
                <w:szCs w:val="24"/>
              </w:rPr>
            </w:pPr>
            <w:r w:rsidRPr="009120AD">
              <w:rPr>
                <w:rFonts w:ascii="Times New Roman" w:hAnsi="Times New Roman" w:cs="Times New Roman"/>
                <w:sz w:val="24"/>
                <w:szCs w:val="24"/>
              </w:rPr>
              <w:t>Ограничения</w:t>
            </w:r>
          </w:p>
        </w:tc>
      </w:tr>
      <w:tr w:rsidR="00A377E5" w:rsidRPr="001A13BA" w:rsidTr="00A377E5">
        <w:trPr>
          <w:jc w:val="center"/>
        </w:trPr>
        <w:tc>
          <w:tcPr>
            <w:tcW w:w="2268" w:type="dxa"/>
            <w:tcBorders>
              <w:bottom w:val="single" w:sz="4" w:space="0" w:color="auto"/>
            </w:tcBorders>
          </w:tcPr>
          <w:p w:rsidR="00A377E5" w:rsidRPr="001A13BA" w:rsidRDefault="00A377E5" w:rsidP="00B1513D">
            <w:pPr>
              <w:jc w:val="center"/>
              <w:rPr>
                <w:rFonts w:ascii="Times New Roman" w:hAnsi="Times New Roman" w:cs="Times New Roman"/>
                <w:sz w:val="24"/>
                <w:szCs w:val="24"/>
              </w:rPr>
            </w:pPr>
            <w:r>
              <w:rPr>
                <w:rFonts w:ascii="Times New Roman" w:hAnsi="Times New Roman" w:cs="Times New Roman"/>
                <w:sz w:val="24"/>
                <w:szCs w:val="24"/>
              </w:rPr>
              <w:t>Kermack, McKendrick, 1927</w:t>
            </w:r>
          </w:p>
        </w:tc>
        <w:tc>
          <w:tcPr>
            <w:tcW w:w="2124" w:type="dxa"/>
            <w:tcBorders>
              <w:bottom w:val="single" w:sz="4" w:space="0" w:color="auto"/>
            </w:tcBorders>
          </w:tcPr>
          <w:p w:rsidR="00A377E5" w:rsidRPr="001A13BA" w:rsidRDefault="00A377E5" w:rsidP="00B1513D">
            <w:pPr>
              <w:jc w:val="center"/>
              <w:rPr>
                <w:rFonts w:ascii="Times New Roman" w:hAnsi="Times New Roman" w:cs="Times New Roman"/>
                <w:sz w:val="24"/>
                <w:szCs w:val="24"/>
              </w:rPr>
            </w:pPr>
            <w:r>
              <w:rPr>
                <w:rFonts w:ascii="Times New Roman" w:hAnsi="Times New Roman" w:cs="Times New Roman"/>
                <w:sz w:val="24"/>
                <w:szCs w:val="24"/>
              </w:rPr>
              <w:t>SIR-модель</w:t>
            </w:r>
          </w:p>
        </w:tc>
        <w:tc>
          <w:tcPr>
            <w:tcW w:w="2835" w:type="dxa"/>
            <w:tcBorders>
              <w:bottom w:val="single" w:sz="4" w:space="0" w:color="auto"/>
            </w:tcBorders>
          </w:tcPr>
          <w:p w:rsidR="00A377E5" w:rsidRPr="001A13BA" w:rsidRDefault="00A377E5" w:rsidP="00B1513D">
            <w:pPr>
              <w:jc w:val="center"/>
              <w:rPr>
                <w:rFonts w:ascii="Times New Roman" w:hAnsi="Times New Roman" w:cs="Times New Roman"/>
                <w:sz w:val="24"/>
                <w:szCs w:val="24"/>
              </w:rPr>
            </w:pPr>
            <w:r>
              <w:rPr>
                <w:rFonts w:ascii="Times New Roman" w:hAnsi="Times New Roman" w:cs="Times New Roman"/>
                <w:sz w:val="24"/>
                <w:szCs w:val="24"/>
              </w:rPr>
              <w:t>Базовая эпидемиоло</w:t>
            </w:r>
            <w:r>
              <w:rPr>
                <w:rFonts w:ascii="Times New Roman" w:hAnsi="Times New Roman" w:cs="Times New Roman"/>
                <w:sz w:val="24"/>
                <w:szCs w:val="24"/>
                <w:lang w:val="kk-KZ"/>
              </w:rPr>
              <w:t xml:space="preserve"> </w:t>
            </w:r>
            <w:r>
              <w:rPr>
                <w:rFonts w:ascii="Times New Roman" w:hAnsi="Times New Roman" w:cs="Times New Roman"/>
                <w:sz w:val="24"/>
                <w:szCs w:val="24"/>
              </w:rPr>
              <w:t>гическая модель</w:t>
            </w:r>
          </w:p>
        </w:tc>
        <w:tc>
          <w:tcPr>
            <w:tcW w:w="2341" w:type="dxa"/>
            <w:tcBorders>
              <w:bottom w:val="single" w:sz="4" w:space="0" w:color="auto"/>
            </w:tcBorders>
          </w:tcPr>
          <w:p w:rsidR="00A377E5" w:rsidRPr="001A13BA" w:rsidRDefault="00A377E5" w:rsidP="00B1513D">
            <w:pPr>
              <w:jc w:val="center"/>
              <w:rPr>
                <w:rFonts w:ascii="Times New Roman" w:hAnsi="Times New Roman" w:cs="Times New Roman"/>
                <w:sz w:val="24"/>
                <w:szCs w:val="24"/>
              </w:rPr>
            </w:pPr>
            <w:r>
              <w:rPr>
                <w:rFonts w:ascii="Times New Roman" w:hAnsi="Times New Roman" w:cs="Times New Roman"/>
                <w:sz w:val="24"/>
                <w:szCs w:val="24"/>
              </w:rPr>
              <w:t>Не адаптирована к соцсетям</w:t>
            </w:r>
          </w:p>
        </w:tc>
      </w:tr>
      <w:tr w:rsidR="00A377E5" w:rsidRPr="001A13BA" w:rsidTr="00A377E5">
        <w:trPr>
          <w:jc w:val="center"/>
        </w:trPr>
        <w:tc>
          <w:tcPr>
            <w:tcW w:w="2268" w:type="dxa"/>
            <w:tcBorders>
              <w:bottom w:val="single" w:sz="4" w:space="0" w:color="auto"/>
            </w:tcBorders>
          </w:tcPr>
          <w:p w:rsidR="00A377E5" w:rsidRPr="001A13BA" w:rsidRDefault="00A377E5" w:rsidP="00B1513D">
            <w:pPr>
              <w:jc w:val="center"/>
              <w:rPr>
                <w:rFonts w:ascii="Times New Roman" w:hAnsi="Times New Roman" w:cs="Times New Roman"/>
                <w:sz w:val="24"/>
                <w:szCs w:val="24"/>
              </w:rPr>
            </w:pPr>
            <w:r>
              <w:rPr>
                <w:rFonts w:ascii="Times New Roman" w:hAnsi="Times New Roman" w:cs="Times New Roman"/>
                <w:sz w:val="24"/>
                <w:szCs w:val="24"/>
              </w:rPr>
              <w:t>Cannarella, Spechler, 2014</w:t>
            </w:r>
          </w:p>
        </w:tc>
        <w:tc>
          <w:tcPr>
            <w:tcW w:w="2124" w:type="dxa"/>
            <w:tcBorders>
              <w:bottom w:val="single" w:sz="4" w:space="0" w:color="auto"/>
            </w:tcBorders>
          </w:tcPr>
          <w:p w:rsidR="00A377E5" w:rsidRPr="001A13BA" w:rsidRDefault="00A377E5" w:rsidP="00B1513D">
            <w:pPr>
              <w:jc w:val="center"/>
              <w:rPr>
                <w:rFonts w:ascii="Times New Roman" w:hAnsi="Times New Roman" w:cs="Times New Roman"/>
                <w:sz w:val="24"/>
                <w:szCs w:val="24"/>
              </w:rPr>
            </w:pPr>
            <w:r>
              <w:rPr>
                <w:rFonts w:ascii="Times New Roman" w:hAnsi="Times New Roman" w:cs="Times New Roman"/>
                <w:sz w:val="24"/>
                <w:szCs w:val="24"/>
              </w:rPr>
              <w:t>irSIR-модель</w:t>
            </w:r>
          </w:p>
        </w:tc>
        <w:tc>
          <w:tcPr>
            <w:tcW w:w="2835" w:type="dxa"/>
            <w:tcBorders>
              <w:bottom w:val="single" w:sz="4" w:space="0" w:color="auto"/>
            </w:tcBorders>
          </w:tcPr>
          <w:p w:rsidR="00A377E5" w:rsidRPr="001A13BA" w:rsidRDefault="00A377E5" w:rsidP="00B1513D">
            <w:pPr>
              <w:jc w:val="center"/>
              <w:rPr>
                <w:rFonts w:ascii="Times New Roman" w:hAnsi="Times New Roman" w:cs="Times New Roman"/>
                <w:sz w:val="24"/>
                <w:szCs w:val="24"/>
              </w:rPr>
            </w:pPr>
            <w:r>
              <w:rPr>
                <w:rFonts w:ascii="Times New Roman" w:hAnsi="Times New Roman" w:cs="Times New Roman"/>
                <w:sz w:val="24"/>
                <w:szCs w:val="24"/>
              </w:rPr>
              <w:t>Адаптация SIR для соцсетей</w:t>
            </w:r>
          </w:p>
        </w:tc>
        <w:tc>
          <w:tcPr>
            <w:tcW w:w="2341" w:type="dxa"/>
            <w:tcBorders>
              <w:bottom w:val="single" w:sz="4" w:space="0" w:color="auto"/>
            </w:tcBorders>
          </w:tcPr>
          <w:p w:rsidR="00A377E5" w:rsidRPr="001A13BA" w:rsidRDefault="00A377E5" w:rsidP="00B1513D">
            <w:pPr>
              <w:jc w:val="center"/>
              <w:rPr>
                <w:rFonts w:ascii="Times New Roman" w:hAnsi="Times New Roman" w:cs="Times New Roman"/>
                <w:sz w:val="24"/>
                <w:szCs w:val="24"/>
              </w:rPr>
            </w:pPr>
            <w:r>
              <w:rPr>
                <w:rFonts w:ascii="Times New Roman" w:hAnsi="Times New Roman" w:cs="Times New Roman"/>
                <w:sz w:val="24"/>
                <w:szCs w:val="24"/>
              </w:rPr>
              <w:t>Нет метода определения параметров</w:t>
            </w:r>
          </w:p>
        </w:tc>
      </w:tr>
      <w:tr w:rsidR="00A377E5" w:rsidRPr="001A13BA" w:rsidTr="00A377E5">
        <w:trPr>
          <w:jc w:val="center"/>
        </w:trPr>
        <w:tc>
          <w:tcPr>
            <w:tcW w:w="2268" w:type="dxa"/>
            <w:tcBorders>
              <w:top w:val="single" w:sz="4" w:space="0" w:color="auto"/>
              <w:bottom w:val="single" w:sz="4" w:space="0" w:color="auto"/>
            </w:tcBorders>
          </w:tcPr>
          <w:p w:rsidR="00A377E5" w:rsidRPr="001A13BA" w:rsidRDefault="00A377E5" w:rsidP="00B1513D">
            <w:pPr>
              <w:jc w:val="center"/>
              <w:rPr>
                <w:rFonts w:ascii="Times New Roman" w:hAnsi="Times New Roman" w:cs="Times New Roman"/>
                <w:sz w:val="24"/>
                <w:szCs w:val="24"/>
              </w:rPr>
            </w:pPr>
            <w:r>
              <w:rPr>
                <w:rFonts w:ascii="Times New Roman" w:hAnsi="Times New Roman" w:cs="Times New Roman"/>
                <w:sz w:val="24"/>
                <w:szCs w:val="24"/>
              </w:rPr>
              <w:t>Devlin et al., 2019</w:t>
            </w:r>
          </w:p>
        </w:tc>
        <w:tc>
          <w:tcPr>
            <w:tcW w:w="2124" w:type="dxa"/>
            <w:tcBorders>
              <w:top w:val="single" w:sz="4" w:space="0" w:color="auto"/>
            </w:tcBorders>
          </w:tcPr>
          <w:p w:rsidR="00A377E5" w:rsidRPr="001A13BA" w:rsidRDefault="00A377E5" w:rsidP="00B1513D">
            <w:pPr>
              <w:jc w:val="center"/>
              <w:rPr>
                <w:rFonts w:ascii="Times New Roman" w:hAnsi="Times New Roman" w:cs="Times New Roman"/>
                <w:sz w:val="24"/>
                <w:szCs w:val="24"/>
              </w:rPr>
            </w:pPr>
            <w:r>
              <w:rPr>
                <w:rFonts w:ascii="Times New Roman" w:hAnsi="Times New Roman" w:cs="Times New Roman"/>
                <w:sz w:val="24"/>
                <w:szCs w:val="24"/>
              </w:rPr>
              <w:t>BERT</w:t>
            </w:r>
          </w:p>
        </w:tc>
        <w:tc>
          <w:tcPr>
            <w:tcW w:w="2835" w:type="dxa"/>
            <w:tcBorders>
              <w:top w:val="single" w:sz="4" w:space="0" w:color="auto"/>
            </w:tcBorders>
          </w:tcPr>
          <w:p w:rsidR="00A377E5" w:rsidRPr="001A13BA" w:rsidRDefault="00A377E5" w:rsidP="00B1513D">
            <w:pPr>
              <w:jc w:val="center"/>
              <w:rPr>
                <w:rFonts w:ascii="Times New Roman" w:hAnsi="Times New Roman" w:cs="Times New Roman"/>
                <w:sz w:val="24"/>
                <w:szCs w:val="24"/>
              </w:rPr>
            </w:pPr>
            <w:r>
              <w:rPr>
                <w:rFonts w:ascii="Times New Roman" w:hAnsi="Times New Roman" w:cs="Times New Roman"/>
                <w:sz w:val="24"/>
                <w:szCs w:val="24"/>
              </w:rPr>
              <w:t>Контекстное представление текста</w:t>
            </w:r>
          </w:p>
        </w:tc>
        <w:tc>
          <w:tcPr>
            <w:tcW w:w="2341" w:type="dxa"/>
            <w:tcBorders>
              <w:top w:val="single" w:sz="4" w:space="0" w:color="auto"/>
            </w:tcBorders>
          </w:tcPr>
          <w:p w:rsidR="00A377E5" w:rsidRPr="00AD57D9" w:rsidRDefault="00A377E5" w:rsidP="00B1513D">
            <w:pPr>
              <w:jc w:val="center"/>
              <w:rPr>
                <w:rFonts w:ascii="Times New Roman" w:hAnsi="Times New Roman" w:cs="Times New Roman"/>
                <w:sz w:val="24"/>
                <w:szCs w:val="24"/>
              </w:rPr>
            </w:pPr>
            <w:r w:rsidRPr="00AD57D9">
              <w:rPr>
                <w:rFonts w:ascii="Times New Roman" w:hAnsi="Times New Roman" w:cs="Times New Roman"/>
                <w:sz w:val="24"/>
                <w:szCs w:val="24"/>
              </w:rPr>
              <w:t xml:space="preserve">Уверенные ошибки на </w:t>
            </w:r>
            <w:r>
              <w:rPr>
                <w:rFonts w:ascii="Times New Roman" w:hAnsi="Times New Roman" w:cs="Times New Roman"/>
                <w:sz w:val="24"/>
                <w:szCs w:val="24"/>
              </w:rPr>
              <w:t>OOD</w:t>
            </w:r>
            <w:r w:rsidRPr="00AD57D9">
              <w:rPr>
                <w:rFonts w:ascii="Times New Roman" w:hAnsi="Times New Roman" w:cs="Times New Roman"/>
                <w:sz w:val="24"/>
                <w:szCs w:val="24"/>
              </w:rPr>
              <w:t xml:space="preserve"> данных</w:t>
            </w:r>
          </w:p>
        </w:tc>
      </w:tr>
      <w:tr w:rsidR="00A377E5" w:rsidRPr="001A13BA" w:rsidTr="00A377E5">
        <w:trPr>
          <w:jc w:val="center"/>
        </w:trPr>
        <w:tc>
          <w:tcPr>
            <w:tcW w:w="2268" w:type="dxa"/>
            <w:tcBorders>
              <w:left w:val="single" w:sz="4" w:space="0" w:color="auto"/>
              <w:bottom w:val="single" w:sz="4" w:space="0" w:color="auto"/>
            </w:tcBorders>
          </w:tcPr>
          <w:p w:rsidR="00A377E5" w:rsidRPr="001A13BA" w:rsidRDefault="00A377E5" w:rsidP="00B1513D">
            <w:pPr>
              <w:jc w:val="center"/>
              <w:rPr>
                <w:rFonts w:ascii="Times New Roman" w:hAnsi="Times New Roman" w:cs="Times New Roman"/>
                <w:sz w:val="24"/>
                <w:szCs w:val="24"/>
              </w:rPr>
            </w:pPr>
            <w:r>
              <w:rPr>
                <w:rFonts w:ascii="Times New Roman" w:hAnsi="Times New Roman" w:cs="Times New Roman"/>
                <w:sz w:val="24"/>
                <w:szCs w:val="24"/>
              </w:rPr>
              <w:t>Gal, Ghahramani, 2016</w:t>
            </w:r>
          </w:p>
        </w:tc>
        <w:tc>
          <w:tcPr>
            <w:tcW w:w="2124" w:type="dxa"/>
            <w:tcBorders>
              <w:bottom w:val="single" w:sz="4" w:space="0" w:color="auto"/>
            </w:tcBorders>
          </w:tcPr>
          <w:p w:rsidR="00A377E5" w:rsidRPr="001A13BA" w:rsidRDefault="00A377E5" w:rsidP="00B1513D">
            <w:pPr>
              <w:jc w:val="center"/>
              <w:rPr>
                <w:rFonts w:ascii="Times New Roman" w:hAnsi="Times New Roman" w:cs="Times New Roman"/>
                <w:sz w:val="24"/>
                <w:szCs w:val="24"/>
              </w:rPr>
            </w:pPr>
            <w:r>
              <w:rPr>
                <w:rFonts w:ascii="Times New Roman" w:hAnsi="Times New Roman" w:cs="Times New Roman"/>
                <w:sz w:val="24"/>
                <w:szCs w:val="24"/>
              </w:rPr>
              <w:t>Неопределенность</w:t>
            </w:r>
          </w:p>
        </w:tc>
        <w:tc>
          <w:tcPr>
            <w:tcW w:w="2835" w:type="dxa"/>
            <w:tcBorders>
              <w:bottom w:val="single" w:sz="4" w:space="0" w:color="auto"/>
            </w:tcBorders>
          </w:tcPr>
          <w:p w:rsidR="00A377E5" w:rsidRPr="00AD57D9" w:rsidRDefault="00A377E5" w:rsidP="00B1513D">
            <w:pPr>
              <w:jc w:val="center"/>
              <w:rPr>
                <w:rFonts w:ascii="Times New Roman" w:hAnsi="Times New Roman" w:cs="Times New Roman"/>
                <w:sz w:val="24"/>
                <w:szCs w:val="24"/>
              </w:rPr>
            </w:pPr>
            <w:r>
              <w:rPr>
                <w:rFonts w:ascii="Times New Roman" w:hAnsi="Times New Roman" w:cs="Times New Roman"/>
                <w:sz w:val="24"/>
                <w:szCs w:val="24"/>
              </w:rPr>
              <w:t>MC</w:t>
            </w:r>
            <w:r w:rsidRPr="00AD57D9">
              <w:rPr>
                <w:rFonts w:ascii="Times New Roman" w:hAnsi="Times New Roman" w:cs="Times New Roman"/>
                <w:sz w:val="24"/>
                <w:szCs w:val="24"/>
              </w:rPr>
              <w:t xml:space="preserve"> </w:t>
            </w:r>
            <w:r>
              <w:rPr>
                <w:rFonts w:ascii="Times New Roman" w:hAnsi="Times New Roman" w:cs="Times New Roman"/>
                <w:sz w:val="24"/>
                <w:szCs w:val="24"/>
              </w:rPr>
              <w:t>Dropout</w:t>
            </w:r>
            <w:r w:rsidRPr="00AD57D9">
              <w:rPr>
                <w:rFonts w:ascii="Times New Roman" w:hAnsi="Times New Roman" w:cs="Times New Roman"/>
                <w:sz w:val="24"/>
                <w:szCs w:val="24"/>
              </w:rPr>
              <w:t xml:space="preserve"> для оценки неопредел</w:t>
            </w:r>
            <w:r>
              <w:rPr>
                <w:rFonts w:ascii="Times New Roman" w:hAnsi="Times New Roman" w:cs="Times New Roman"/>
                <w:sz w:val="24"/>
                <w:szCs w:val="24"/>
              </w:rPr>
              <w:t>е</w:t>
            </w:r>
            <w:r w:rsidRPr="00AD57D9">
              <w:rPr>
                <w:rFonts w:ascii="Times New Roman" w:hAnsi="Times New Roman" w:cs="Times New Roman"/>
                <w:sz w:val="24"/>
                <w:szCs w:val="24"/>
              </w:rPr>
              <w:t>нности</w:t>
            </w:r>
          </w:p>
        </w:tc>
        <w:tc>
          <w:tcPr>
            <w:tcW w:w="2341" w:type="dxa"/>
            <w:tcBorders>
              <w:bottom w:val="single" w:sz="4" w:space="0" w:color="auto"/>
            </w:tcBorders>
          </w:tcPr>
          <w:p w:rsidR="00A377E5" w:rsidRPr="001A13BA" w:rsidRDefault="00A377E5" w:rsidP="00B1513D">
            <w:pPr>
              <w:jc w:val="center"/>
              <w:rPr>
                <w:rFonts w:ascii="Times New Roman" w:hAnsi="Times New Roman" w:cs="Times New Roman"/>
                <w:sz w:val="24"/>
                <w:szCs w:val="24"/>
              </w:rPr>
            </w:pPr>
            <w:r>
              <w:rPr>
                <w:rFonts w:ascii="Times New Roman" w:hAnsi="Times New Roman" w:cs="Times New Roman"/>
                <w:sz w:val="24"/>
                <w:szCs w:val="24"/>
              </w:rPr>
              <w:t>Вычислительная сложность</w:t>
            </w:r>
          </w:p>
        </w:tc>
      </w:tr>
      <w:tr w:rsidR="00A377E5" w:rsidRPr="001A13BA" w:rsidTr="00A377E5">
        <w:trPr>
          <w:jc w:val="center"/>
        </w:trPr>
        <w:tc>
          <w:tcPr>
            <w:tcW w:w="2268" w:type="dxa"/>
            <w:tcBorders>
              <w:top w:val="single" w:sz="4" w:space="0" w:color="auto"/>
            </w:tcBorders>
          </w:tcPr>
          <w:p w:rsidR="00A377E5" w:rsidRPr="001A13BA" w:rsidRDefault="00A377E5" w:rsidP="00B1513D">
            <w:pPr>
              <w:jc w:val="center"/>
              <w:rPr>
                <w:rFonts w:ascii="Times New Roman" w:hAnsi="Times New Roman" w:cs="Times New Roman"/>
                <w:sz w:val="24"/>
                <w:szCs w:val="24"/>
              </w:rPr>
            </w:pPr>
            <w:r>
              <w:rPr>
                <w:rFonts w:ascii="Times New Roman" w:hAnsi="Times New Roman" w:cs="Times New Roman"/>
                <w:sz w:val="24"/>
                <w:szCs w:val="24"/>
              </w:rPr>
              <w:t>Wolpert, 1992</w:t>
            </w:r>
          </w:p>
        </w:tc>
        <w:tc>
          <w:tcPr>
            <w:tcW w:w="2124" w:type="dxa"/>
            <w:tcBorders>
              <w:top w:val="single" w:sz="4" w:space="0" w:color="auto"/>
            </w:tcBorders>
          </w:tcPr>
          <w:p w:rsidR="00A377E5" w:rsidRPr="001A13BA" w:rsidRDefault="00A377E5" w:rsidP="00B1513D">
            <w:pPr>
              <w:jc w:val="center"/>
              <w:rPr>
                <w:rFonts w:ascii="Times New Roman" w:hAnsi="Times New Roman" w:cs="Times New Roman"/>
                <w:sz w:val="24"/>
                <w:szCs w:val="24"/>
              </w:rPr>
            </w:pPr>
            <w:r>
              <w:rPr>
                <w:rFonts w:ascii="Times New Roman" w:hAnsi="Times New Roman" w:cs="Times New Roman"/>
                <w:sz w:val="24"/>
                <w:szCs w:val="24"/>
              </w:rPr>
              <w:t>Stacking</w:t>
            </w:r>
          </w:p>
        </w:tc>
        <w:tc>
          <w:tcPr>
            <w:tcW w:w="2835" w:type="dxa"/>
            <w:tcBorders>
              <w:top w:val="single" w:sz="4" w:space="0" w:color="auto"/>
            </w:tcBorders>
          </w:tcPr>
          <w:p w:rsidR="00A377E5" w:rsidRPr="001A13BA" w:rsidRDefault="00A377E5" w:rsidP="00B1513D">
            <w:pPr>
              <w:jc w:val="center"/>
              <w:rPr>
                <w:rFonts w:ascii="Times New Roman" w:hAnsi="Times New Roman" w:cs="Times New Roman"/>
                <w:sz w:val="24"/>
                <w:szCs w:val="24"/>
              </w:rPr>
            </w:pPr>
            <w:r>
              <w:rPr>
                <w:rFonts w:ascii="Times New Roman" w:hAnsi="Times New Roman" w:cs="Times New Roman"/>
                <w:sz w:val="24"/>
                <w:szCs w:val="24"/>
              </w:rPr>
              <w:t>Метод обучения мета-классификатора</w:t>
            </w:r>
          </w:p>
        </w:tc>
        <w:tc>
          <w:tcPr>
            <w:tcW w:w="2341" w:type="dxa"/>
            <w:tcBorders>
              <w:top w:val="single" w:sz="4" w:space="0" w:color="auto"/>
            </w:tcBorders>
          </w:tcPr>
          <w:p w:rsidR="00A377E5" w:rsidRPr="001A13BA" w:rsidRDefault="00A377E5" w:rsidP="00B1513D">
            <w:pPr>
              <w:jc w:val="center"/>
              <w:rPr>
                <w:rFonts w:ascii="Times New Roman" w:hAnsi="Times New Roman" w:cs="Times New Roman"/>
                <w:sz w:val="24"/>
                <w:szCs w:val="24"/>
              </w:rPr>
            </w:pPr>
            <w:r>
              <w:rPr>
                <w:rFonts w:ascii="Times New Roman" w:hAnsi="Times New Roman" w:cs="Times New Roman"/>
                <w:sz w:val="24"/>
                <w:szCs w:val="24"/>
              </w:rPr>
              <w:t>Не учитывает неопределенность</w:t>
            </w:r>
          </w:p>
        </w:tc>
      </w:tr>
    </w:tbl>
    <w:p w:rsidR="00A377E5" w:rsidRDefault="00A377E5" w:rsidP="004C670F">
      <w:pPr>
        <w:pStyle w:val="a6"/>
        <w:ind w:firstLine="709"/>
        <w:rPr>
          <w:rFonts w:ascii="Times New Roman" w:hAnsi="Times New Roman" w:cs="Times New Roman"/>
          <w:sz w:val="28"/>
          <w:szCs w:val="28"/>
          <w:lang w:val="ru-RU"/>
        </w:rPr>
      </w:pPr>
    </w:p>
    <w:p w:rsidR="004C670F" w:rsidRPr="00C650F0" w:rsidRDefault="00F06614" w:rsidP="004C670F">
      <w:pPr>
        <w:pStyle w:val="a6"/>
        <w:ind w:firstLine="709"/>
        <w:rPr>
          <w:rFonts w:ascii="Times New Roman" w:hAnsi="Times New Roman" w:cs="Times New Roman"/>
          <w:sz w:val="28"/>
          <w:szCs w:val="28"/>
          <w:lang w:val="ru-RU"/>
        </w:rPr>
      </w:pPr>
      <w:r>
        <w:rPr>
          <w:rFonts w:ascii="Times New Roman" w:hAnsi="Times New Roman" w:cs="Times New Roman"/>
          <w:sz w:val="28"/>
          <w:szCs w:val="28"/>
          <w:lang w:val="ru-RU"/>
        </w:rPr>
        <w:t>Как показано в таблице</w:t>
      </w:r>
      <w:r w:rsidRPr="00F06614">
        <w:rPr>
          <w:rFonts w:ascii="Times New Roman" w:hAnsi="Times New Roman" w:cs="Times New Roman"/>
          <w:sz w:val="28"/>
          <w:szCs w:val="28"/>
          <w:lang w:val="ru-RU"/>
        </w:rPr>
        <w:t xml:space="preserve"> 9</w:t>
      </w:r>
      <w:r w:rsidR="004C670F">
        <w:rPr>
          <w:rFonts w:ascii="Times New Roman" w:hAnsi="Times New Roman" w:cs="Times New Roman"/>
          <w:sz w:val="28"/>
          <w:szCs w:val="28"/>
          <w:lang w:val="ru-RU"/>
        </w:rPr>
        <w:t xml:space="preserve">, данная модель не была адаптирована к условиям социальных сетей, что послужило отправной точкой для последующих исследований. </w:t>
      </w:r>
      <w:r w:rsidR="004C670F">
        <w:rPr>
          <w:rFonts w:ascii="Times New Roman" w:hAnsi="Times New Roman" w:cs="Times New Roman"/>
          <w:sz w:val="28"/>
          <w:szCs w:val="28"/>
        </w:rPr>
        <w:t>Cannarella</w:t>
      </w:r>
      <w:r w:rsidR="004C670F">
        <w:rPr>
          <w:rFonts w:ascii="Times New Roman" w:hAnsi="Times New Roman" w:cs="Times New Roman"/>
          <w:sz w:val="28"/>
          <w:szCs w:val="28"/>
          <w:lang w:val="ru-RU"/>
        </w:rPr>
        <w:t xml:space="preserve"> и </w:t>
      </w:r>
      <w:r w:rsidR="004C670F">
        <w:rPr>
          <w:rFonts w:ascii="Times New Roman" w:hAnsi="Times New Roman" w:cs="Times New Roman"/>
          <w:sz w:val="28"/>
          <w:szCs w:val="28"/>
        </w:rPr>
        <w:t>Spechler</w:t>
      </w:r>
      <w:r w:rsidR="004C670F">
        <w:rPr>
          <w:rFonts w:ascii="Times New Roman" w:hAnsi="Times New Roman" w:cs="Times New Roman"/>
          <w:sz w:val="28"/>
          <w:szCs w:val="28"/>
          <w:lang w:val="ru-RU"/>
        </w:rPr>
        <w:t xml:space="preserve"> (2014)</w:t>
      </w:r>
      <w:r w:rsidRPr="00F06614">
        <w:rPr>
          <w:rFonts w:ascii="Times New Roman" w:hAnsi="Times New Roman" w:cs="Times New Roman"/>
          <w:sz w:val="28"/>
          <w:szCs w:val="28"/>
          <w:lang w:val="ru-RU"/>
        </w:rPr>
        <w:t xml:space="preserve"> </w:t>
      </w:r>
      <w:r w:rsidR="004A47D9">
        <w:rPr>
          <w:rFonts w:ascii="Times New Roman" w:hAnsi="Times New Roman" w:cs="Times New Roman"/>
          <w:sz w:val="28"/>
          <w:szCs w:val="28"/>
          <w:lang w:val="ru-RU"/>
        </w:rPr>
        <w:t>разработали</w:t>
      </w:r>
      <w:r w:rsidR="004C670F">
        <w:rPr>
          <w:rFonts w:ascii="Times New Roman" w:hAnsi="Times New Roman" w:cs="Times New Roman"/>
          <w:sz w:val="28"/>
          <w:szCs w:val="28"/>
          <w:lang w:val="ru-RU"/>
        </w:rPr>
        <w:t xml:space="preserve"> </w:t>
      </w:r>
      <w:r w:rsidR="004A47D9">
        <w:rPr>
          <w:rFonts w:ascii="Times New Roman" w:hAnsi="Times New Roman" w:cs="Times New Roman"/>
          <w:sz w:val="28"/>
          <w:szCs w:val="28"/>
          <w:lang w:val="ru-RU"/>
        </w:rPr>
        <w:t>динмическую модель</w:t>
      </w:r>
      <w:r w:rsidR="004C670F">
        <w:rPr>
          <w:rFonts w:ascii="Times New Roman" w:hAnsi="Times New Roman" w:cs="Times New Roman"/>
          <w:sz w:val="28"/>
          <w:szCs w:val="28"/>
          <w:lang w:val="ru-RU"/>
        </w:rPr>
        <w:t xml:space="preserve"> </w:t>
      </w:r>
      <w:r w:rsidR="004C670F">
        <w:rPr>
          <w:rFonts w:ascii="Times New Roman" w:hAnsi="Times New Roman" w:cs="Times New Roman"/>
          <w:sz w:val="28"/>
          <w:szCs w:val="28"/>
        </w:rPr>
        <w:t>irSIR</w:t>
      </w:r>
      <w:r w:rsidR="004C670F">
        <w:rPr>
          <w:rFonts w:ascii="Times New Roman" w:hAnsi="Times New Roman" w:cs="Times New Roman"/>
          <w:sz w:val="28"/>
          <w:szCs w:val="28"/>
          <w:lang w:val="ru-RU"/>
        </w:rPr>
        <w:t xml:space="preserve"> для описания динамики по</w:t>
      </w:r>
      <w:r w:rsidR="00105E6E">
        <w:rPr>
          <w:rFonts w:ascii="Times New Roman" w:hAnsi="Times New Roman" w:cs="Times New Roman"/>
          <w:sz w:val="28"/>
          <w:szCs w:val="28"/>
          <w:lang w:val="ru-RU"/>
        </w:rPr>
        <w:t>пулярности социальных сетей</w:t>
      </w:r>
      <w:r>
        <w:rPr>
          <w:rFonts w:ascii="Times New Roman" w:hAnsi="Times New Roman" w:cs="Times New Roman"/>
          <w:sz w:val="28"/>
          <w:szCs w:val="28"/>
          <w:lang w:val="ru-RU"/>
        </w:rPr>
        <w:t>, однак</w:t>
      </w:r>
      <w:r>
        <w:rPr>
          <w:rFonts w:ascii="Times New Roman" w:hAnsi="Times New Roman" w:cs="Times New Roman"/>
          <w:sz w:val="28"/>
          <w:szCs w:val="28"/>
          <w:lang w:val="kk-KZ"/>
        </w:rPr>
        <w:t xml:space="preserve">о </w:t>
      </w:r>
      <w:r w:rsidR="004C670F">
        <w:rPr>
          <w:rFonts w:ascii="Times New Roman" w:hAnsi="Times New Roman" w:cs="Times New Roman"/>
          <w:sz w:val="28"/>
          <w:szCs w:val="28"/>
          <w:lang w:val="ru-RU"/>
        </w:rPr>
        <w:t>авторы не разработали метода определения параметр</w:t>
      </w:r>
      <w:r>
        <w:rPr>
          <w:rFonts w:ascii="Times New Roman" w:hAnsi="Times New Roman" w:cs="Times New Roman"/>
          <w:sz w:val="28"/>
          <w:szCs w:val="28"/>
          <w:lang w:val="ru-RU"/>
        </w:rPr>
        <w:t xml:space="preserve">ов модели по наблюдаемым данным </w:t>
      </w:r>
      <w:r w:rsidR="00F11329">
        <w:rPr>
          <w:rFonts w:ascii="Times New Roman" w:hAnsi="Times New Roman" w:cs="Times New Roman"/>
          <w:sz w:val="28"/>
          <w:szCs w:val="28"/>
          <w:lang w:val="ru-RU"/>
        </w:rPr>
        <w:t>[52</w:t>
      </w:r>
      <w:r w:rsidRPr="00F06614">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004C670F">
        <w:rPr>
          <w:rFonts w:ascii="Times New Roman" w:hAnsi="Times New Roman" w:cs="Times New Roman"/>
          <w:sz w:val="28"/>
          <w:szCs w:val="28"/>
        </w:rPr>
        <w:t>Rizoiu</w:t>
      </w:r>
      <w:r w:rsidR="004C670F">
        <w:rPr>
          <w:rFonts w:ascii="Times New Roman" w:hAnsi="Times New Roman" w:cs="Times New Roman"/>
          <w:sz w:val="28"/>
          <w:szCs w:val="28"/>
          <w:lang w:val="ru-RU"/>
        </w:rPr>
        <w:t xml:space="preserve"> </w:t>
      </w:r>
      <w:r w:rsidR="004C670F">
        <w:rPr>
          <w:rFonts w:ascii="Times New Roman" w:hAnsi="Times New Roman" w:cs="Times New Roman"/>
          <w:sz w:val="28"/>
          <w:szCs w:val="28"/>
        </w:rPr>
        <w:t>et</w:t>
      </w:r>
      <w:r w:rsidR="004C670F">
        <w:rPr>
          <w:rFonts w:ascii="Times New Roman" w:hAnsi="Times New Roman" w:cs="Times New Roman"/>
          <w:sz w:val="28"/>
          <w:szCs w:val="28"/>
          <w:lang w:val="ru-RU"/>
        </w:rPr>
        <w:t xml:space="preserve"> </w:t>
      </w:r>
      <w:r w:rsidR="004C670F">
        <w:rPr>
          <w:rFonts w:ascii="Times New Roman" w:hAnsi="Times New Roman" w:cs="Times New Roman"/>
          <w:sz w:val="28"/>
          <w:szCs w:val="28"/>
        </w:rPr>
        <w:t>al</w:t>
      </w:r>
      <w:r w:rsidR="004C670F">
        <w:rPr>
          <w:rFonts w:ascii="Times New Roman" w:hAnsi="Times New Roman" w:cs="Times New Roman"/>
          <w:sz w:val="28"/>
          <w:szCs w:val="28"/>
          <w:lang w:val="ru-RU"/>
        </w:rPr>
        <w:t>. (2017)</w:t>
      </w:r>
      <w:r w:rsidRPr="00F06614">
        <w:rPr>
          <w:rFonts w:ascii="Times New Roman" w:hAnsi="Times New Roman" w:cs="Times New Roman"/>
          <w:sz w:val="28"/>
          <w:szCs w:val="28"/>
          <w:lang w:val="ru-RU"/>
        </w:rPr>
        <w:t xml:space="preserve"> </w:t>
      </w:r>
      <w:r w:rsidR="004C670F">
        <w:rPr>
          <w:rFonts w:ascii="Times New Roman" w:hAnsi="Times New Roman" w:cs="Times New Roman"/>
          <w:sz w:val="28"/>
          <w:szCs w:val="28"/>
          <w:lang w:val="ru-RU"/>
        </w:rPr>
        <w:t>предложили применение процессов Хоукса для анализа</w:t>
      </w:r>
      <w:r w:rsidR="00105E6E">
        <w:rPr>
          <w:rFonts w:ascii="Times New Roman" w:hAnsi="Times New Roman" w:cs="Times New Roman"/>
          <w:sz w:val="28"/>
          <w:szCs w:val="28"/>
          <w:lang w:val="ru-RU"/>
        </w:rPr>
        <w:t xml:space="preserve"> событий в социальных медиа</w:t>
      </w:r>
      <w:r w:rsidR="004C670F">
        <w:rPr>
          <w:rFonts w:ascii="Times New Roman" w:hAnsi="Times New Roman" w:cs="Times New Roman"/>
          <w:sz w:val="28"/>
          <w:szCs w:val="28"/>
          <w:lang w:val="ru-RU"/>
        </w:rPr>
        <w:t xml:space="preserve">, обеспечив высокую точность прогнозирования, но ценой необходимости знания точных временных меток индивидуальных событий </w:t>
      </w:r>
      <w:r w:rsidR="00E26880">
        <w:rPr>
          <w:rFonts w:ascii="Times New Roman" w:hAnsi="Times New Roman" w:cs="Times New Roman"/>
          <w:sz w:val="28"/>
          <w:szCs w:val="28"/>
          <w:lang w:val="ru-RU"/>
        </w:rPr>
        <w:t>–</w:t>
      </w:r>
      <w:r w:rsidR="004C670F">
        <w:rPr>
          <w:rFonts w:ascii="Times New Roman" w:hAnsi="Times New Roman" w:cs="Times New Roman"/>
          <w:sz w:val="28"/>
          <w:szCs w:val="28"/>
          <w:lang w:val="ru-RU"/>
        </w:rPr>
        <w:t xml:space="preserve"> требования, недостижимого при работе с агрегированными </w:t>
      </w:r>
      <w:r w:rsidR="004C670F">
        <w:rPr>
          <w:rFonts w:ascii="Times New Roman" w:hAnsi="Times New Roman" w:cs="Times New Roman"/>
          <w:sz w:val="28"/>
          <w:szCs w:val="28"/>
        </w:rPr>
        <w:t>API</w:t>
      </w:r>
      <w:r w:rsidR="004C670F">
        <w:rPr>
          <w:rFonts w:ascii="Times New Roman" w:hAnsi="Times New Roman" w:cs="Times New Roman"/>
          <w:sz w:val="28"/>
          <w:szCs w:val="28"/>
          <w:lang w:val="ru-RU"/>
        </w:rPr>
        <w:t>-данными</w:t>
      </w:r>
      <w:r w:rsidR="00F11329">
        <w:rPr>
          <w:rFonts w:ascii="Times New Roman" w:hAnsi="Times New Roman" w:cs="Times New Roman"/>
          <w:sz w:val="28"/>
          <w:szCs w:val="28"/>
          <w:lang w:val="ru-RU"/>
        </w:rPr>
        <w:t xml:space="preserve"> [53</w:t>
      </w:r>
      <w:r w:rsidRPr="00F06614">
        <w:rPr>
          <w:rFonts w:ascii="Times New Roman" w:hAnsi="Times New Roman" w:cs="Times New Roman"/>
          <w:sz w:val="28"/>
          <w:szCs w:val="28"/>
          <w:lang w:val="ru-RU"/>
        </w:rPr>
        <w:t>]</w:t>
      </w:r>
      <w:r w:rsidR="004C670F">
        <w:rPr>
          <w:rFonts w:ascii="Times New Roman" w:hAnsi="Times New Roman" w:cs="Times New Roman"/>
          <w:sz w:val="28"/>
          <w:szCs w:val="28"/>
          <w:lang w:val="ru-RU"/>
        </w:rPr>
        <w:t xml:space="preserve">. </w:t>
      </w:r>
      <w:r w:rsidR="00546F10" w:rsidRPr="00041D7F">
        <w:rPr>
          <w:rFonts w:ascii="Times New Roman" w:hAnsi="Times New Roman" w:cs="Times New Roman"/>
          <w:sz w:val="28"/>
          <w:szCs w:val="28"/>
        </w:rPr>
        <w:t>Del</w:t>
      </w:r>
      <w:r w:rsidR="00546F10" w:rsidRPr="00546F10">
        <w:rPr>
          <w:rFonts w:ascii="Times New Roman" w:hAnsi="Times New Roman" w:cs="Times New Roman"/>
          <w:sz w:val="28"/>
          <w:szCs w:val="28"/>
          <w:lang w:val="ru-RU"/>
        </w:rPr>
        <w:t xml:space="preserve"> </w:t>
      </w:r>
      <w:r w:rsidR="00546F10" w:rsidRPr="00041D7F">
        <w:rPr>
          <w:rFonts w:ascii="Times New Roman" w:hAnsi="Times New Roman" w:cs="Times New Roman"/>
          <w:sz w:val="28"/>
          <w:szCs w:val="28"/>
        </w:rPr>
        <w:t>Vicario</w:t>
      </w:r>
      <w:r w:rsidR="00546F10" w:rsidRPr="00546F10">
        <w:rPr>
          <w:rFonts w:ascii="Times New Roman" w:hAnsi="Times New Roman" w:cs="Times New Roman"/>
          <w:sz w:val="28"/>
          <w:szCs w:val="28"/>
          <w:lang w:val="ru-RU"/>
        </w:rPr>
        <w:t xml:space="preserve"> </w:t>
      </w:r>
      <w:r w:rsidR="00546F10" w:rsidRPr="00041D7F">
        <w:rPr>
          <w:rFonts w:ascii="Times New Roman" w:hAnsi="Times New Roman" w:cs="Times New Roman"/>
          <w:sz w:val="28"/>
          <w:szCs w:val="28"/>
        </w:rPr>
        <w:t>M</w:t>
      </w:r>
      <w:r w:rsidR="00546F10">
        <w:rPr>
          <w:rFonts w:ascii="Times New Roman" w:hAnsi="Times New Roman" w:cs="Times New Roman"/>
          <w:sz w:val="28"/>
          <w:szCs w:val="28"/>
          <w:lang w:val="kk-KZ"/>
        </w:rPr>
        <w:t xml:space="preserve">. </w:t>
      </w:r>
      <w:r w:rsidR="00546F10">
        <w:rPr>
          <w:rFonts w:ascii="Times New Roman" w:hAnsi="Times New Roman" w:cs="Times New Roman"/>
          <w:sz w:val="28"/>
          <w:szCs w:val="28"/>
        </w:rPr>
        <w:t>et</w:t>
      </w:r>
      <w:r w:rsidR="00546F10" w:rsidRPr="00546F10">
        <w:rPr>
          <w:rFonts w:ascii="Times New Roman" w:hAnsi="Times New Roman" w:cs="Times New Roman"/>
          <w:sz w:val="28"/>
          <w:szCs w:val="28"/>
          <w:lang w:val="ru-RU"/>
        </w:rPr>
        <w:t xml:space="preserve"> </w:t>
      </w:r>
      <w:r w:rsidR="00546F10">
        <w:rPr>
          <w:rFonts w:ascii="Times New Roman" w:hAnsi="Times New Roman" w:cs="Times New Roman"/>
          <w:sz w:val="28"/>
          <w:szCs w:val="28"/>
        </w:rPr>
        <w:t>al</w:t>
      </w:r>
      <w:r w:rsidR="00546F10" w:rsidRPr="00546F10">
        <w:rPr>
          <w:rFonts w:ascii="Times New Roman" w:hAnsi="Times New Roman" w:cs="Times New Roman"/>
          <w:sz w:val="28"/>
          <w:szCs w:val="28"/>
          <w:lang w:val="ru-RU"/>
        </w:rPr>
        <w:t>.</w:t>
      </w:r>
      <w:r w:rsidR="004C670F">
        <w:rPr>
          <w:rFonts w:ascii="Times New Roman" w:hAnsi="Times New Roman" w:cs="Times New Roman"/>
          <w:sz w:val="28"/>
          <w:szCs w:val="28"/>
          <w:lang w:val="ru-RU"/>
        </w:rPr>
        <w:t xml:space="preserve"> (201</w:t>
      </w:r>
      <w:r w:rsidR="00546F10" w:rsidRPr="00546F10">
        <w:rPr>
          <w:rFonts w:ascii="Times New Roman" w:hAnsi="Times New Roman" w:cs="Times New Roman"/>
          <w:sz w:val="28"/>
          <w:szCs w:val="28"/>
          <w:lang w:val="ru-RU"/>
        </w:rPr>
        <w:t>6</w:t>
      </w:r>
      <w:r w:rsidR="004C670F">
        <w:rPr>
          <w:rFonts w:ascii="Times New Roman" w:hAnsi="Times New Roman" w:cs="Times New Roman"/>
          <w:sz w:val="28"/>
          <w:szCs w:val="28"/>
          <w:lang w:val="ru-RU"/>
        </w:rPr>
        <w:t xml:space="preserve">) </w:t>
      </w:r>
      <w:r w:rsidR="004A47D9" w:rsidRPr="004A47D9">
        <w:rPr>
          <w:rFonts w:ascii="Times New Roman" w:hAnsi="Times New Roman" w:cs="Times New Roman"/>
          <w:sz w:val="28"/>
          <w:szCs w:val="28"/>
          <w:lang w:val="ru-RU"/>
        </w:rPr>
        <w:t xml:space="preserve">изучал прогноз потоков и защиту от информационного террора, и в основном рассматривал графовые сети </w:t>
      </w:r>
      <w:r w:rsidR="00F11329" w:rsidRPr="00F11329">
        <w:rPr>
          <w:rFonts w:ascii="Times New Roman" w:hAnsi="Times New Roman" w:cs="Times New Roman"/>
          <w:sz w:val="28"/>
          <w:szCs w:val="28"/>
          <w:lang w:val="ru-RU"/>
        </w:rPr>
        <w:t>[54]</w:t>
      </w:r>
      <w:r w:rsidR="004C670F">
        <w:rPr>
          <w:rFonts w:ascii="Times New Roman" w:hAnsi="Times New Roman" w:cs="Times New Roman"/>
          <w:sz w:val="28"/>
          <w:szCs w:val="28"/>
          <w:lang w:val="ru-RU"/>
        </w:rPr>
        <w:t>.</w:t>
      </w:r>
    </w:p>
    <w:p w:rsidR="004C670F" w:rsidRPr="00C650F0" w:rsidRDefault="002B4E41" w:rsidP="004C670F">
      <w:pPr>
        <w:pStyle w:val="a6"/>
        <w:ind w:firstLine="709"/>
        <w:rPr>
          <w:rFonts w:ascii="Times New Roman" w:hAnsi="Times New Roman" w:cs="Times New Roman"/>
          <w:sz w:val="28"/>
          <w:szCs w:val="28"/>
          <w:lang w:val="ru-RU"/>
        </w:rPr>
      </w:pPr>
      <w:r w:rsidRPr="002B4E41">
        <w:rPr>
          <w:rFonts w:ascii="Times New Roman" w:hAnsi="Times New Roman" w:cs="Times New Roman"/>
          <w:sz w:val="28"/>
          <w:szCs w:val="28"/>
          <w:lang w:val="ru-RU"/>
        </w:rPr>
        <w:t>Обзор работ показал, что существующие модели либо нуждаются в полном знании сети (каскадные модели исследования графов)</w:t>
      </w:r>
      <w:r w:rsidR="004C670F">
        <w:rPr>
          <w:rFonts w:ascii="Times New Roman" w:hAnsi="Times New Roman" w:cs="Times New Roman"/>
          <w:sz w:val="28"/>
          <w:szCs w:val="28"/>
          <w:lang w:val="ru-RU"/>
        </w:rPr>
        <w:t xml:space="preserve">, либо не предоставляют методов определения параметров по агрегированным данным (эпидемиологические модели). Ни одна из рассмотренных работ не предлагает аналитического метода оценки параметров </w:t>
      </w:r>
      <w:r w:rsidR="004C670F">
        <w:rPr>
          <w:rFonts w:ascii="Times New Roman" w:hAnsi="Times New Roman" w:cs="Times New Roman"/>
          <w:sz w:val="28"/>
          <w:szCs w:val="28"/>
        </w:rPr>
        <w:t>SIR</w:t>
      </w:r>
      <w:r w:rsidR="004C670F">
        <w:rPr>
          <w:rFonts w:ascii="Times New Roman" w:hAnsi="Times New Roman" w:cs="Times New Roman"/>
          <w:sz w:val="28"/>
          <w:szCs w:val="28"/>
          <w:lang w:val="ru-RU"/>
        </w:rPr>
        <w:t xml:space="preserve">-модели исключительно по агрегированным метрикам активности без привлечения данных о связях пользователей. Это </w:t>
      </w:r>
      <w:r>
        <w:rPr>
          <w:rFonts w:ascii="Times New Roman" w:hAnsi="Times New Roman" w:cs="Times New Roman"/>
          <w:sz w:val="28"/>
          <w:szCs w:val="28"/>
          <w:lang w:val="ru-RU"/>
        </w:rPr>
        <w:t>подчеркивает</w:t>
      </w:r>
      <w:r w:rsidR="004C670F">
        <w:rPr>
          <w:rFonts w:ascii="Times New Roman" w:hAnsi="Times New Roman" w:cs="Times New Roman"/>
          <w:sz w:val="28"/>
          <w:szCs w:val="28"/>
          <w:lang w:val="ru-RU"/>
        </w:rPr>
        <w:t xml:space="preserve"> актуальность и научную новизну </w:t>
      </w:r>
      <w:r>
        <w:rPr>
          <w:rFonts w:ascii="Times New Roman" w:hAnsi="Times New Roman" w:cs="Times New Roman"/>
          <w:sz w:val="28"/>
          <w:szCs w:val="28"/>
          <w:lang w:val="ru-RU"/>
        </w:rPr>
        <w:t>представленного</w:t>
      </w:r>
      <w:r w:rsidR="004C670F">
        <w:rPr>
          <w:rFonts w:ascii="Times New Roman" w:hAnsi="Times New Roman" w:cs="Times New Roman"/>
          <w:sz w:val="28"/>
          <w:szCs w:val="28"/>
          <w:lang w:val="ru-RU"/>
        </w:rPr>
        <w:t xml:space="preserve"> метода определения параметров </w:t>
      </w:r>
      <w:r w:rsidR="004C670F">
        <w:rPr>
          <w:rFonts w:ascii="Times New Roman" w:hAnsi="Times New Roman" w:cs="Times New Roman"/>
          <w:sz w:val="28"/>
          <w:szCs w:val="28"/>
        </w:rPr>
        <w:t>SIR</w:t>
      </w:r>
      <w:r w:rsidR="004C670F">
        <w:rPr>
          <w:rFonts w:ascii="Times New Roman" w:hAnsi="Times New Roman" w:cs="Times New Roman"/>
          <w:sz w:val="28"/>
          <w:szCs w:val="28"/>
          <w:lang w:val="ru-RU"/>
        </w:rPr>
        <w:t>-модели в условиях частичной наблюдаемости, предложенного в настоящем исследовании.</w:t>
      </w:r>
    </w:p>
    <w:p w:rsidR="004C670F" w:rsidRPr="00C650F0" w:rsidRDefault="004C670F" w:rsidP="004C670F">
      <w:pPr>
        <w:pStyle w:val="a6"/>
        <w:ind w:firstLine="709"/>
        <w:rPr>
          <w:rFonts w:ascii="Times New Roman" w:hAnsi="Times New Roman" w:cs="Times New Roman"/>
          <w:sz w:val="28"/>
          <w:szCs w:val="28"/>
          <w:lang w:val="ru-RU"/>
        </w:rPr>
      </w:pPr>
      <w:r>
        <w:rPr>
          <w:rFonts w:ascii="Times New Roman" w:hAnsi="Times New Roman" w:cs="Times New Roman"/>
          <w:sz w:val="28"/>
          <w:szCs w:val="28"/>
          <w:lang w:val="ru-RU"/>
        </w:rPr>
        <w:t xml:space="preserve">В области классификации текстов даркнета </w:t>
      </w:r>
      <w:r w:rsidR="002B4E41">
        <w:rPr>
          <w:rFonts w:ascii="Times New Roman" w:hAnsi="Times New Roman" w:cs="Times New Roman"/>
          <w:sz w:val="28"/>
          <w:szCs w:val="28"/>
          <w:lang w:val="ru-RU"/>
        </w:rPr>
        <w:t>важую роль играют</w:t>
      </w:r>
      <w:r>
        <w:rPr>
          <w:rFonts w:ascii="Times New Roman" w:hAnsi="Times New Roman" w:cs="Times New Roman"/>
          <w:sz w:val="28"/>
          <w:szCs w:val="28"/>
          <w:lang w:val="ru-RU"/>
        </w:rPr>
        <w:t xml:space="preserve"> работы </w:t>
      </w:r>
      <w:r>
        <w:rPr>
          <w:rFonts w:ascii="Times New Roman" w:hAnsi="Times New Roman" w:cs="Times New Roman"/>
          <w:sz w:val="28"/>
          <w:szCs w:val="28"/>
        </w:rPr>
        <w:t>Devlin</w:t>
      </w:r>
      <w:r>
        <w:rPr>
          <w:rFonts w:ascii="Times New Roman" w:hAnsi="Times New Roman" w:cs="Times New Roman"/>
          <w:sz w:val="28"/>
          <w:szCs w:val="28"/>
          <w:lang w:val="ru-RU"/>
        </w:rPr>
        <w:t xml:space="preserve"> </w:t>
      </w:r>
      <w:r>
        <w:rPr>
          <w:rFonts w:ascii="Times New Roman" w:hAnsi="Times New Roman" w:cs="Times New Roman"/>
          <w:sz w:val="28"/>
          <w:szCs w:val="28"/>
        </w:rPr>
        <w:t>et</w:t>
      </w:r>
      <w:r>
        <w:rPr>
          <w:rFonts w:ascii="Times New Roman" w:hAnsi="Times New Roman" w:cs="Times New Roman"/>
          <w:sz w:val="28"/>
          <w:szCs w:val="28"/>
          <w:lang w:val="ru-RU"/>
        </w:rPr>
        <w:t xml:space="preserve"> </w:t>
      </w:r>
      <w:r>
        <w:rPr>
          <w:rFonts w:ascii="Times New Roman" w:hAnsi="Times New Roman" w:cs="Times New Roman"/>
          <w:sz w:val="28"/>
          <w:szCs w:val="28"/>
        </w:rPr>
        <w:t>al</w:t>
      </w:r>
      <w:r>
        <w:rPr>
          <w:rFonts w:ascii="Times New Roman" w:hAnsi="Times New Roman" w:cs="Times New Roman"/>
          <w:sz w:val="28"/>
          <w:szCs w:val="28"/>
          <w:lang w:val="ru-RU"/>
        </w:rPr>
        <w:t xml:space="preserve">. (2019), </w:t>
      </w:r>
      <w:r w:rsidR="002B4E41">
        <w:rPr>
          <w:rFonts w:ascii="Times New Roman" w:hAnsi="Times New Roman" w:cs="Times New Roman"/>
          <w:sz w:val="28"/>
          <w:szCs w:val="28"/>
          <w:lang w:val="ru-RU"/>
        </w:rPr>
        <w:t xml:space="preserve">которые </w:t>
      </w:r>
      <w:r>
        <w:rPr>
          <w:rFonts w:ascii="Times New Roman" w:hAnsi="Times New Roman" w:cs="Times New Roman"/>
          <w:sz w:val="28"/>
          <w:szCs w:val="28"/>
          <w:lang w:val="ru-RU"/>
        </w:rPr>
        <w:t>предложи</w:t>
      </w:r>
      <w:r w:rsidR="002B4E41">
        <w:rPr>
          <w:rFonts w:ascii="Times New Roman" w:hAnsi="Times New Roman" w:cs="Times New Roman"/>
          <w:sz w:val="28"/>
          <w:szCs w:val="28"/>
          <w:lang w:val="ru-RU"/>
        </w:rPr>
        <w:t>ли</w:t>
      </w:r>
      <w:r>
        <w:rPr>
          <w:rFonts w:ascii="Times New Roman" w:hAnsi="Times New Roman" w:cs="Times New Roman"/>
          <w:sz w:val="28"/>
          <w:szCs w:val="28"/>
          <w:lang w:val="ru-RU"/>
        </w:rPr>
        <w:t xml:space="preserve"> модель </w:t>
      </w:r>
      <w:r>
        <w:rPr>
          <w:rFonts w:ascii="Times New Roman" w:hAnsi="Times New Roman" w:cs="Times New Roman"/>
          <w:sz w:val="28"/>
          <w:szCs w:val="28"/>
        </w:rPr>
        <w:t>BERT</w:t>
      </w:r>
      <w:r>
        <w:rPr>
          <w:rFonts w:ascii="Times New Roman" w:hAnsi="Times New Roman" w:cs="Times New Roman"/>
          <w:sz w:val="28"/>
          <w:szCs w:val="28"/>
          <w:lang w:val="ru-RU"/>
        </w:rPr>
        <w:t xml:space="preserve"> для контекстного представления текста на основе механизма дв</w:t>
      </w:r>
      <w:r w:rsidR="00105E6E">
        <w:rPr>
          <w:rFonts w:ascii="Times New Roman" w:hAnsi="Times New Roman" w:cs="Times New Roman"/>
          <w:sz w:val="28"/>
          <w:szCs w:val="28"/>
          <w:lang w:val="ru-RU"/>
        </w:rPr>
        <w:t>унаправленного самовнимания</w:t>
      </w:r>
      <w:r w:rsidR="00F11329">
        <w:rPr>
          <w:rFonts w:ascii="Times New Roman" w:hAnsi="Times New Roman" w:cs="Times New Roman"/>
          <w:sz w:val="28"/>
          <w:szCs w:val="28"/>
          <w:lang w:val="ru-RU"/>
        </w:rPr>
        <w:t xml:space="preserve"> [</w:t>
      </w:r>
      <w:r w:rsidR="00F11329" w:rsidRPr="00F11329">
        <w:rPr>
          <w:rFonts w:ascii="Times New Roman" w:hAnsi="Times New Roman" w:cs="Times New Roman"/>
          <w:sz w:val="28"/>
          <w:szCs w:val="28"/>
          <w:lang w:val="ru-RU"/>
        </w:rPr>
        <w:t>55</w:t>
      </w:r>
      <w:r w:rsidR="00F06614" w:rsidRPr="00F06614">
        <w:rPr>
          <w:rFonts w:ascii="Times New Roman" w:hAnsi="Times New Roman" w:cs="Times New Roman"/>
          <w:sz w:val="28"/>
          <w:szCs w:val="28"/>
          <w:lang w:val="ru-RU"/>
        </w:rPr>
        <w:t>]</w:t>
      </w:r>
      <w:r w:rsidR="00105E6E">
        <w:rPr>
          <w:rFonts w:ascii="Times New Roman" w:hAnsi="Times New Roman" w:cs="Times New Roman"/>
          <w:sz w:val="28"/>
          <w:szCs w:val="28"/>
          <w:lang w:val="ru-RU"/>
        </w:rPr>
        <w:t xml:space="preserve">. </w:t>
      </w:r>
      <w:r w:rsidR="002B4E41" w:rsidRPr="002B4E41">
        <w:rPr>
          <w:rFonts w:ascii="Times New Roman" w:hAnsi="Times New Roman" w:cs="Times New Roman"/>
          <w:sz w:val="28"/>
          <w:szCs w:val="28"/>
          <w:lang w:val="ru-RU"/>
        </w:rPr>
        <w:t xml:space="preserve">Как видно из таблицы 9, BERT показывает хорошие результаты на типовых задачах NLP, но весьма уверенно ошибается на данных, сильно отличающихся от обучающей выборки (out-of-distribution) </w:t>
      </w:r>
      <w:r w:rsidR="00F11329" w:rsidRPr="00F11329">
        <w:rPr>
          <w:rFonts w:ascii="Times New Roman" w:hAnsi="Times New Roman" w:cs="Times New Roman"/>
          <w:sz w:val="28"/>
          <w:szCs w:val="28"/>
          <w:lang w:val="ru-RU"/>
        </w:rPr>
        <w:t>[56]</w:t>
      </w:r>
      <w:r>
        <w:rPr>
          <w:rFonts w:ascii="Times New Roman" w:hAnsi="Times New Roman" w:cs="Times New Roman"/>
          <w:sz w:val="28"/>
          <w:szCs w:val="28"/>
          <w:lang w:val="ru-RU"/>
        </w:rPr>
        <w:t xml:space="preserve">. </w:t>
      </w:r>
      <w:r w:rsidR="002B4E41" w:rsidRPr="002B4E41">
        <w:rPr>
          <w:rFonts w:ascii="Times New Roman" w:hAnsi="Times New Roman" w:cs="Times New Roman"/>
          <w:sz w:val="28"/>
          <w:szCs w:val="28"/>
          <w:lang w:val="ru-RU"/>
        </w:rPr>
        <w:t>Это свойство особенно важно для текстов даркнета, где активно используются искажения лексики, смешение язык</w:t>
      </w:r>
      <w:r w:rsidR="002B4E41">
        <w:rPr>
          <w:rFonts w:ascii="Times New Roman" w:hAnsi="Times New Roman" w:cs="Times New Roman"/>
          <w:sz w:val="28"/>
          <w:szCs w:val="28"/>
          <w:lang w:val="ru-RU"/>
        </w:rPr>
        <w:t>ов и быстрое обновление жаргона</w:t>
      </w:r>
      <w:r>
        <w:rPr>
          <w:rFonts w:ascii="Times New Roman" w:hAnsi="Times New Roman" w:cs="Times New Roman"/>
          <w:sz w:val="28"/>
          <w:szCs w:val="28"/>
          <w:lang w:val="ru-RU"/>
        </w:rPr>
        <w:t xml:space="preserve">. </w:t>
      </w:r>
      <w:r>
        <w:rPr>
          <w:rFonts w:ascii="Times New Roman" w:hAnsi="Times New Roman" w:cs="Times New Roman"/>
          <w:sz w:val="28"/>
          <w:szCs w:val="28"/>
        </w:rPr>
        <w:t>Toktarova</w:t>
      </w:r>
      <w:r>
        <w:rPr>
          <w:rFonts w:ascii="Times New Roman" w:hAnsi="Times New Roman" w:cs="Times New Roman"/>
          <w:sz w:val="28"/>
          <w:szCs w:val="28"/>
          <w:lang w:val="ru-RU"/>
        </w:rPr>
        <w:t xml:space="preserve"> </w:t>
      </w:r>
      <w:r>
        <w:rPr>
          <w:rFonts w:ascii="Times New Roman" w:hAnsi="Times New Roman" w:cs="Times New Roman"/>
          <w:sz w:val="28"/>
          <w:szCs w:val="28"/>
        </w:rPr>
        <w:t>et</w:t>
      </w:r>
      <w:r>
        <w:rPr>
          <w:rFonts w:ascii="Times New Roman" w:hAnsi="Times New Roman" w:cs="Times New Roman"/>
          <w:sz w:val="28"/>
          <w:szCs w:val="28"/>
          <w:lang w:val="ru-RU"/>
        </w:rPr>
        <w:t xml:space="preserve"> </w:t>
      </w:r>
      <w:r>
        <w:rPr>
          <w:rFonts w:ascii="Times New Roman" w:hAnsi="Times New Roman" w:cs="Times New Roman"/>
          <w:sz w:val="28"/>
          <w:szCs w:val="28"/>
        </w:rPr>
        <w:t>al</w:t>
      </w:r>
      <w:r>
        <w:rPr>
          <w:rFonts w:ascii="Times New Roman" w:hAnsi="Times New Roman" w:cs="Times New Roman"/>
          <w:sz w:val="28"/>
          <w:szCs w:val="28"/>
          <w:lang w:val="ru-RU"/>
        </w:rPr>
        <w:t xml:space="preserve">. (2023) </w:t>
      </w:r>
      <w:r w:rsidR="002B4E41" w:rsidRPr="002B4E41">
        <w:rPr>
          <w:rFonts w:ascii="Times New Roman" w:hAnsi="Times New Roman" w:cs="Times New Roman"/>
          <w:sz w:val="28"/>
          <w:szCs w:val="28"/>
          <w:lang w:val="ru-RU"/>
        </w:rPr>
        <w:t>рассматривали применение методов машинного и глубокого обучения для выявления языка ненависти в казахстанском сегменте социальных сетей, показав, что трансформеры эффективны при наличии достаточного объ</w:t>
      </w:r>
      <w:r w:rsidR="00903F55">
        <w:rPr>
          <w:rFonts w:ascii="Times New Roman" w:hAnsi="Times New Roman" w:cs="Times New Roman"/>
          <w:sz w:val="28"/>
          <w:szCs w:val="28"/>
          <w:lang w:val="ru-RU"/>
        </w:rPr>
        <w:t>е</w:t>
      </w:r>
      <w:r w:rsidR="002B4E41" w:rsidRPr="002B4E41">
        <w:rPr>
          <w:rFonts w:ascii="Times New Roman" w:hAnsi="Times New Roman" w:cs="Times New Roman"/>
          <w:sz w:val="28"/>
          <w:szCs w:val="28"/>
          <w:lang w:val="ru-RU"/>
        </w:rPr>
        <w:t>ма размеченных данных. Gal и Ghahramani (2016) предложили метод MC Dropout для оценки неопредел</w:t>
      </w:r>
      <w:r w:rsidR="00903F55">
        <w:rPr>
          <w:rFonts w:ascii="Times New Roman" w:hAnsi="Times New Roman" w:cs="Times New Roman"/>
          <w:sz w:val="28"/>
          <w:szCs w:val="28"/>
          <w:lang w:val="ru-RU"/>
        </w:rPr>
        <w:t>е</w:t>
      </w:r>
      <w:r w:rsidR="002B4E41" w:rsidRPr="002B4E41">
        <w:rPr>
          <w:rFonts w:ascii="Times New Roman" w:hAnsi="Times New Roman" w:cs="Times New Roman"/>
          <w:sz w:val="28"/>
          <w:szCs w:val="28"/>
          <w:lang w:val="ru-RU"/>
        </w:rPr>
        <w:t>нности в глубоких нейросетях. Метод имеет хорошую теоретическую обоснованность, однако для оценки неопредел</w:t>
      </w:r>
      <w:r w:rsidR="00903F55">
        <w:rPr>
          <w:rFonts w:ascii="Times New Roman" w:hAnsi="Times New Roman" w:cs="Times New Roman"/>
          <w:sz w:val="28"/>
          <w:szCs w:val="28"/>
          <w:lang w:val="ru-RU"/>
        </w:rPr>
        <w:t>е</w:t>
      </w:r>
      <w:r w:rsidR="002B4E41" w:rsidRPr="002B4E41">
        <w:rPr>
          <w:rFonts w:ascii="Times New Roman" w:hAnsi="Times New Roman" w:cs="Times New Roman"/>
          <w:sz w:val="28"/>
          <w:szCs w:val="28"/>
          <w:lang w:val="ru-RU"/>
        </w:rPr>
        <w:t xml:space="preserve">нности требует многократных проходов по модели, что существенно увеличивает вычислительные затраты и делает его неприменимым в системах реального времени </w:t>
      </w:r>
      <w:r w:rsidR="00F11329" w:rsidRPr="00F11329">
        <w:rPr>
          <w:rFonts w:ascii="Times New Roman" w:hAnsi="Times New Roman" w:cs="Times New Roman"/>
          <w:sz w:val="28"/>
          <w:szCs w:val="28"/>
          <w:lang w:val="ru-RU"/>
        </w:rPr>
        <w:t>[57, 58]</w:t>
      </w:r>
      <w:r>
        <w:rPr>
          <w:rFonts w:ascii="Times New Roman" w:hAnsi="Times New Roman" w:cs="Times New Roman"/>
          <w:sz w:val="28"/>
          <w:szCs w:val="28"/>
          <w:lang w:val="ru-RU"/>
        </w:rPr>
        <w:t>.</w:t>
      </w:r>
    </w:p>
    <w:p w:rsidR="004C670F" w:rsidRPr="00C650F0" w:rsidRDefault="004C670F" w:rsidP="004C670F">
      <w:pPr>
        <w:pStyle w:val="a6"/>
        <w:ind w:firstLine="709"/>
        <w:rPr>
          <w:rFonts w:ascii="Times New Roman" w:hAnsi="Times New Roman" w:cs="Times New Roman"/>
          <w:sz w:val="28"/>
          <w:szCs w:val="28"/>
          <w:lang w:val="ru-RU"/>
        </w:rPr>
      </w:pPr>
      <w:r>
        <w:rPr>
          <w:rFonts w:ascii="Times New Roman" w:hAnsi="Times New Roman" w:cs="Times New Roman"/>
          <w:sz w:val="28"/>
          <w:szCs w:val="28"/>
          <w:lang w:val="ru-RU"/>
        </w:rPr>
        <w:t xml:space="preserve">В области методов ансамблирования фундаментальной работой является исследование </w:t>
      </w:r>
      <w:r>
        <w:rPr>
          <w:rFonts w:ascii="Times New Roman" w:hAnsi="Times New Roman" w:cs="Times New Roman"/>
          <w:sz w:val="28"/>
          <w:szCs w:val="28"/>
        </w:rPr>
        <w:t>Wolpert</w:t>
      </w:r>
      <w:r>
        <w:rPr>
          <w:rFonts w:ascii="Times New Roman" w:hAnsi="Times New Roman" w:cs="Times New Roman"/>
          <w:sz w:val="28"/>
          <w:szCs w:val="28"/>
          <w:lang w:val="ru-RU"/>
        </w:rPr>
        <w:t xml:space="preserve"> (1992), </w:t>
      </w:r>
      <w:r w:rsidR="002B4E41">
        <w:rPr>
          <w:rFonts w:ascii="Times New Roman" w:hAnsi="Times New Roman" w:cs="Times New Roman"/>
          <w:sz w:val="28"/>
          <w:szCs w:val="28"/>
          <w:lang w:val="ru-RU"/>
        </w:rPr>
        <w:t>в которой автор предложил</w:t>
      </w:r>
      <w:r>
        <w:rPr>
          <w:rFonts w:ascii="Times New Roman" w:hAnsi="Times New Roman" w:cs="Times New Roman"/>
          <w:sz w:val="28"/>
          <w:szCs w:val="28"/>
          <w:lang w:val="ru-RU"/>
        </w:rPr>
        <w:t xml:space="preserve"> метод </w:t>
      </w:r>
      <w:r>
        <w:rPr>
          <w:rFonts w:ascii="Times New Roman" w:hAnsi="Times New Roman" w:cs="Times New Roman"/>
          <w:sz w:val="28"/>
          <w:szCs w:val="28"/>
        </w:rPr>
        <w:t>Stacking</w:t>
      </w:r>
      <w:r w:rsidR="002B4E41">
        <w:rPr>
          <w:rFonts w:ascii="Times New Roman" w:hAnsi="Times New Roman" w:cs="Times New Roman"/>
          <w:sz w:val="28"/>
          <w:szCs w:val="28"/>
          <w:lang w:val="ru-RU"/>
        </w:rPr>
        <w:t>, то есть</w:t>
      </w:r>
      <w:r>
        <w:rPr>
          <w:rFonts w:ascii="Times New Roman" w:hAnsi="Times New Roman" w:cs="Times New Roman"/>
          <w:sz w:val="28"/>
          <w:szCs w:val="28"/>
          <w:lang w:val="ru-RU"/>
        </w:rPr>
        <w:t xml:space="preserve"> обучение мета-классификатора</w:t>
      </w:r>
      <w:r w:rsidR="00F06614">
        <w:rPr>
          <w:rFonts w:ascii="Times New Roman" w:hAnsi="Times New Roman" w:cs="Times New Roman"/>
          <w:sz w:val="28"/>
          <w:szCs w:val="28"/>
          <w:lang w:val="ru-RU"/>
        </w:rPr>
        <w:t xml:space="preserve"> на выходах базовых моделей</w:t>
      </w:r>
      <w:r w:rsidR="00F11329" w:rsidRPr="00F11329">
        <w:rPr>
          <w:rFonts w:ascii="Times New Roman" w:hAnsi="Times New Roman" w:cs="Times New Roman"/>
          <w:sz w:val="28"/>
          <w:szCs w:val="28"/>
          <w:lang w:val="ru-RU"/>
        </w:rPr>
        <w:t xml:space="preserve"> [59]</w:t>
      </w:r>
      <w:r w:rsidR="00F06614">
        <w:rPr>
          <w:rFonts w:ascii="Times New Roman" w:hAnsi="Times New Roman" w:cs="Times New Roman"/>
          <w:sz w:val="28"/>
          <w:szCs w:val="28"/>
          <w:lang w:val="ru-RU"/>
        </w:rPr>
        <w:t>. Как следует из таблицы 9</w:t>
      </w:r>
      <w:r>
        <w:rPr>
          <w:rFonts w:ascii="Times New Roman" w:hAnsi="Times New Roman" w:cs="Times New Roman"/>
          <w:sz w:val="28"/>
          <w:szCs w:val="28"/>
          <w:lang w:val="ru-RU"/>
        </w:rPr>
        <w:t xml:space="preserve">, </w:t>
      </w:r>
      <w:r>
        <w:rPr>
          <w:rFonts w:ascii="Times New Roman" w:hAnsi="Times New Roman" w:cs="Times New Roman"/>
          <w:sz w:val="28"/>
          <w:szCs w:val="28"/>
        </w:rPr>
        <w:t>Stacking</w:t>
      </w:r>
      <w:r>
        <w:rPr>
          <w:rFonts w:ascii="Times New Roman" w:hAnsi="Times New Roman" w:cs="Times New Roman"/>
          <w:sz w:val="28"/>
          <w:szCs w:val="28"/>
          <w:lang w:val="ru-RU"/>
        </w:rPr>
        <w:t xml:space="preserve"> обеспечивает обучаемые и зависящие от документа веса, </w:t>
      </w:r>
      <w:r w:rsidR="002B4E41">
        <w:rPr>
          <w:rFonts w:ascii="Times New Roman" w:hAnsi="Times New Roman" w:cs="Times New Roman"/>
          <w:sz w:val="28"/>
          <w:szCs w:val="28"/>
          <w:lang w:val="ru-RU"/>
        </w:rPr>
        <w:t>но</w:t>
      </w:r>
      <w:r>
        <w:rPr>
          <w:rFonts w:ascii="Times New Roman" w:hAnsi="Times New Roman" w:cs="Times New Roman"/>
          <w:sz w:val="28"/>
          <w:szCs w:val="28"/>
          <w:lang w:val="ru-RU"/>
        </w:rPr>
        <w:t xml:space="preserve"> не использует оценку неопредел</w:t>
      </w:r>
      <w:r w:rsidR="00DC08AD">
        <w:rPr>
          <w:rFonts w:ascii="Times New Roman" w:hAnsi="Times New Roman" w:cs="Times New Roman"/>
          <w:sz w:val="28"/>
          <w:szCs w:val="28"/>
          <w:lang w:val="ru-RU"/>
        </w:rPr>
        <w:t>е</w:t>
      </w:r>
      <w:r>
        <w:rPr>
          <w:rFonts w:ascii="Times New Roman" w:hAnsi="Times New Roman" w:cs="Times New Roman"/>
          <w:sz w:val="28"/>
          <w:szCs w:val="28"/>
          <w:lang w:val="ru-RU"/>
        </w:rPr>
        <w:t>нности предсказаний при их формировании. Помимо</w:t>
      </w:r>
      <w:r w:rsidRPr="00F06614">
        <w:rPr>
          <w:rFonts w:ascii="Times New Roman" w:hAnsi="Times New Roman" w:cs="Times New Roman"/>
          <w:sz w:val="28"/>
          <w:szCs w:val="28"/>
        </w:rPr>
        <w:t xml:space="preserve"> </w:t>
      </w:r>
      <w:r>
        <w:rPr>
          <w:rFonts w:ascii="Times New Roman" w:hAnsi="Times New Roman" w:cs="Times New Roman"/>
          <w:sz w:val="28"/>
          <w:szCs w:val="28"/>
        </w:rPr>
        <w:t>Stacking</w:t>
      </w:r>
      <w:r w:rsidRPr="00F06614">
        <w:rPr>
          <w:rFonts w:ascii="Times New Roman" w:hAnsi="Times New Roman" w:cs="Times New Roman"/>
          <w:sz w:val="28"/>
          <w:szCs w:val="28"/>
        </w:rPr>
        <w:t xml:space="preserve">, </w:t>
      </w:r>
      <w:r>
        <w:rPr>
          <w:rFonts w:ascii="Times New Roman" w:hAnsi="Times New Roman" w:cs="Times New Roman"/>
          <w:sz w:val="28"/>
          <w:szCs w:val="28"/>
          <w:lang w:val="ru-RU"/>
        </w:rPr>
        <w:t>широко</w:t>
      </w:r>
      <w:r w:rsidRPr="00F06614">
        <w:rPr>
          <w:rFonts w:ascii="Times New Roman" w:hAnsi="Times New Roman" w:cs="Times New Roman"/>
          <w:sz w:val="28"/>
          <w:szCs w:val="28"/>
        </w:rPr>
        <w:t xml:space="preserve"> </w:t>
      </w:r>
      <w:r>
        <w:rPr>
          <w:rFonts w:ascii="Times New Roman" w:hAnsi="Times New Roman" w:cs="Times New Roman"/>
          <w:sz w:val="28"/>
          <w:szCs w:val="28"/>
          <w:lang w:val="ru-RU"/>
        </w:rPr>
        <w:t>применяются</w:t>
      </w:r>
      <w:r w:rsidRPr="00F06614">
        <w:rPr>
          <w:rFonts w:ascii="Times New Roman" w:hAnsi="Times New Roman" w:cs="Times New Roman"/>
          <w:sz w:val="28"/>
          <w:szCs w:val="28"/>
        </w:rPr>
        <w:t xml:space="preserve"> </w:t>
      </w:r>
      <w:r>
        <w:rPr>
          <w:rFonts w:ascii="Times New Roman" w:hAnsi="Times New Roman" w:cs="Times New Roman"/>
          <w:sz w:val="28"/>
          <w:szCs w:val="28"/>
          <w:lang w:val="ru-RU"/>
        </w:rPr>
        <w:t>методы</w:t>
      </w:r>
      <w:r w:rsidRPr="00F06614">
        <w:rPr>
          <w:rFonts w:ascii="Times New Roman" w:hAnsi="Times New Roman" w:cs="Times New Roman"/>
          <w:sz w:val="28"/>
          <w:szCs w:val="28"/>
        </w:rPr>
        <w:t xml:space="preserve"> </w:t>
      </w:r>
      <w:r>
        <w:rPr>
          <w:rFonts w:ascii="Times New Roman" w:hAnsi="Times New Roman" w:cs="Times New Roman"/>
          <w:sz w:val="28"/>
          <w:szCs w:val="28"/>
        </w:rPr>
        <w:t>Simple</w:t>
      </w:r>
      <w:r w:rsidRPr="00F06614">
        <w:rPr>
          <w:rFonts w:ascii="Times New Roman" w:hAnsi="Times New Roman" w:cs="Times New Roman"/>
          <w:sz w:val="28"/>
          <w:szCs w:val="28"/>
        </w:rPr>
        <w:t xml:space="preserve"> </w:t>
      </w:r>
      <w:r>
        <w:rPr>
          <w:rFonts w:ascii="Times New Roman" w:hAnsi="Times New Roman" w:cs="Times New Roman"/>
          <w:sz w:val="28"/>
          <w:szCs w:val="28"/>
        </w:rPr>
        <w:t>Averaging</w:t>
      </w:r>
      <w:r w:rsidRPr="00F06614">
        <w:rPr>
          <w:rFonts w:ascii="Times New Roman" w:hAnsi="Times New Roman" w:cs="Times New Roman"/>
          <w:sz w:val="28"/>
          <w:szCs w:val="28"/>
        </w:rPr>
        <w:t xml:space="preserve"> </w:t>
      </w:r>
      <w:r>
        <w:rPr>
          <w:rFonts w:ascii="Times New Roman" w:hAnsi="Times New Roman" w:cs="Times New Roman"/>
          <w:sz w:val="28"/>
          <w:szCs w:val="28"/>
          <w:lang w:val="ru-RU"/>
        </w:rPr>
        <w:t>и</w:t>
      </w:r>
      <w:r w:rsidRPr="00F06614">
        <w:rPr>
          <w:rFonts w:ascii="Times New Roman" w:hAnsi="Times New Roman" w:cs="Times New Roman"/>
          <w:sz w:val="28"/>
          <w:szCs w:val="28"/>
        </w:rPr>
        <w:t xml:space="preserve"> </w:t>
      </w:r>
      <w:r>
        <w:rPr>
          <w:rFonts w:ascii="Times New Roman" w:hAnsi="Times New Roman" w:cs="Times New Roman"/>
          <w:sz w:val="28"/>
          <w:szCs w:val="28"/>
        </w:rPr>
        <w:t>Inverse</w:t>
      </w:r>
      <w:r w:rsidRPr="00F06614">
        <w:rPr>
          <w:rFonts w:ascii="Times New Roman" w:hAnsi="Times New Roman" w:cs="Times New Roman"/>
          <w:sz w:val="28"/>
          <w:szCs w:val="28"/>
        </w:rPr>
        <w:t xml:space="preserve"> </w:t>
      </w:r>
      <w:r>
        <w:rPr>
          <w:rFonts w:ascii="Times New Roman" w:hAnsi="Times New Roman" w:cs="Times New Roman"/>
          <w:sz w:val="28"/>
          <w:szCs w:val="28"/>
        </w:rPr>
        <w:t>Variance</w:t>
      </w:r>
      <w:r w:rsidRPr="00F06614">
        <w:rPr>
          <w:rFonts w:ascii="Times New Roman" w:hAnsi="Times New Roman" w:cs="Times New Roman"/>
          <w:sz w:val="28"/>
          <w:szCs w:val="28"/>
        </w:rPr>
        <w:t xml:space="preserve"> </w:t>
      </w:r>
      <w:r>
        <w:rPr>
          <w:rFonts w:ascii="Times New Roman" w:hAnsi="Times New Roman" w:cs="Times New Roman"/>
          <w:sz w:val="28"/>
          <w:szCs w:val="28"/>
        </w:rPr>
        <w:t>Weighting</w:t>
      </w:r>
      <w:r w:rsidRPr="00F06614">
        <w:rPr>
          <w:rFonts w:ascii="Times New Roman" w:hAnsi="Times New Roman" w:cs="Times New Roman"/>
          <w:sz w:val="28"/>
          <w:szCs w:val="28"/>
        </w:rPr>
        <w:t xml:space="preserve">. </w:t>
      </w:r>
      <w:r>
        <w:rPr>
          <w:rFonts w:ascii="Times New Roman" w:hAnsi="Times New Roman" w:cs="Times New Roman"/>
          <w:sz w:val="28"/>
          <w:szCs w:val="28"/>
          <w:lang w:val="ru-RU"/>
        </w:rPr>
        <w:t>Анализ публика</w:t>
      </w:r>
      <w:r w:rsidR="00105E6E">
        <w:rPr>
          <w:rFonts w:ascii="Times New Roman" w:hAnsi="Times New Roman" w:cs="Times New Roman"/>
          <w:sz w:val="28"/>
          <w:szCs w:val="28"/>
          <w:lang w:val="ru-RU"/>
        </w:rPr>
        <w:t>ций по методам ансамблирования</w:t>
      </w:r>
      <w:r w:rsidR="00105E6E" w:rsidRPr="00105E6E">
        <w:rPr>
          <w:rFonts w:ascii="Times New Roman" w:hAnsi="Times New Roman" w:cs="Times New Roman"/>
          <w:sz w:val="28"/>
          <w:szCs w:val="28"/>
          <w:lang w:val="ru-RU"/>
        </w:rPr>
        <w:t xml:space="preserve"> </w:t>
      </w:r>
      <w:r>
        <w:rPr>
          <w:rFonts w:ascii="Times New Roman" w:hAnsi="Times New Roman" w:cs="Times New Roman"/>
          <w:sz w:val="28"/>
          <w:szCs w:val="28"/>
          <w:lang w:val="ru-RU"/>
        </w:rPr>
        <w:t>показывает, что существующие подходы не учитывают неопредел</w:t>
      </w:r>
      <w:r w:rsidR="00DC08AD">
        <w:rPr>
          <w:rFonts w:ascii="Times New Roman" w:hAnsi="Times New Roman" w:cs="Times New Roman"/>
          <w:sz w:val="28"/>
          <w:szCs w:val="28"/>
          <w:lang w:val="ru-RU"/>
        </w:rPr>
        <w:t>е</w:t>
      </w:r>
      <w:r>
        <w:rPr>
          <w:rFonts w:ascii="Times New Roman" w:hAnsi="Times New Roman" w:cs="Times New Roman"/>
          <w:sz w:val="28"/>
          <w:szCs w:val="28"/>
          <w:lang w:val="ru-RU"/>
        </w:rPr>
        <w:t>нность предсказаний базовых моделей при динамическом определении весов агрегации, что подтверждает научную новизну предлагаемого метода</w:t>
      </w:r>
      <w:r w:rsidR="00F11329">
        <w:rPr>
          <w:rFonts w:ascii="Times New Roman" w:hAnsi="Times New Roman" w:cs="Times New Roman"/>
          <w:sz w:val="28"/>
          <w:szCs w:val="28"/>
          <w:lang w:val="ru-RU"/>
        </w:rPr>
        <w:t xml:space="preserve"> [</w:t>
      </w:r>
      <w:r w:rsidR="00F11329" w:rsidRPr="00F11329">
        <w:rPr>
          <w:rFonts w:ascii="Times New Roman" w:hAnsi="Times New Roman" w:cs="Times New Roman"/>
          <w:sz w:val="28"/>
          <w:szCs w:val="28"/>
          <w:lang w:val="ru-RU"/>
        </w:rPr>
        <w:t>60, 61</w:t>
      </w:r>
      <w:r w:rsidR="00C10EC0" w:rsidRPr="00C10EC0">
        <w:rPr>
          <w:rFonts w:ascii="Times New Roman" w:hAnsi="Times New Roman" w:cs="Times New Roman"/>
          <w:sz w:val="28"/>
          <w:szCs w:val="28"/>
          <w:lang w:val="ru-RU"/>
        </w:rPr>
        <w:t>]</w:t>
      </w:r>
      <w:r>
        <w:rPr>
          <w:rFonts w:ascii="Times New Roman" w:hAnsi="Times New Roman" w:cs="Times New Roman"/>
          <w:sz w:val="28"/>
          <w:szCs w:val="28"/>
          <w:lang w:val="ru-RU"/>
        </w:rPr>
        <w:t>.</w:t>
      </w:r>
    </w:p>
    <w:p w:rsidR="002B4E41" w:rsidRDefault="002B4E41" w:rsidP="004C670F">
      <w:pPr>
        <w:pStyle w:val="a6"/>
        <w:ind w:firstLine="709"/>
        <w:rPr>
          <w:rFonts w:ascii="Times New Roman" w:hAnsi="Times New Roman" w:cs="Times New Roman"/>
          <w:sz w:val="28"/>
          <w:szCs w:val="28"/>
          <w:lang w:val="ru-RU"/>
        </w:rPr>
      </w:pPr>
      <w:r w:rsidRPr="002B4E41">
        <w:rPr>
          <w:rFonts w:ascii="Times New Roman" w:hAnsi="Times New Roman" w:cs="Times New Roman"/>
          <w:sz w:val="28"/>
          <w:szCs w:val="28"/>
          <w:lang w:val="ru-RU"/>
        </w:rPr>
        <w:t>Географический анализ публикаций показывает, что работы в этой области проводятся в основном в США (35%), Китае (25%), странах ЕС (20%) и в других странах (20%). В Казахстане исследование этих вопросов представлено работами Багитовой и Белоусова, посвящ</w:t>
      </w:r>
      <w:r w:rsidR="00903F55">
        <w:rPr>
          <w:rFonts w:ascii="Times New Roman" w:hAnsi="Times New Roman" w:cs="Times New Roman"/>
          <w:sz w:val="28"/>
          <w:szCs w:val="28"/>
          <w:lang w:val="ru-RU"/>
        </w:rPr>
        <w:t>е</w:t>
      </w:r>
      <w:r w:rsidRPr="002B4E41">
        <w:rPr>
          <w:rFonts w:ascii="Times New Roman" w:hAnsi="Times New Roman" w:cs="Times New Roman"/>
          <w:sz w:val="28"/>
          <w:szCs w:val="28"/>
          <w:lang w:val="ru-RU"/>
        </w:rPr>
        <w:t>нных мониторингу рисков социальных сетей [62], а также Toktarova et al., в котором рассматривается использование методов машинного обучения для анализа текстов на казахском языке [63]. Тем не менее, научных статьей по совместному решению задач моделирования распространения информации и классификации угроз в текстах при частичной неопредел</w:t>
      </w:r>
      <w:r w:rsidR="00903F55">
        <w:rPr>
          <w:rFonts w:ascii="Times New Roman" w:hAnsi="Times New Roman" w:cs="Times New Roman"/>
          <w:sz w:val="28"/>
          <w:szCs w:val="28"/>
          <w:lang w:val="ru-RU"/>
        </w:rPr>
        <w:t>е</w:t>
      </w:r>
      <w:r w:rsidRPr="002B4E41">
        <w:rPr>
          <w:rFonts w:ascii="Times New Roman" w:hAnsi="Times New Roman" w:cs="Times New Roman"/>
          <w:sz w:val="28"/>
          <w:szCs w:val="28"/>
          <w:lang w:val="ru-RU"/>
        </w:rPr>
        <w:t>нности в казахстанских научных публикациях не представлены, что обосновывает актуальность темы настоящей работы.</w:t>
      </w:r>
    </w:p>
    <w:p w:rsidR="00A377E5" w:rsidRDefault="002B4E41" w:rsidP="00A377E5">
      <w:pPr>
        <w:pStyle w:val="a6"/>
        <w:ind w:firstLine="709"/>
        <w:rPr>
          <w:rFonts w:ascii="Times New Roman" w:hAnsi="Times New Roman" w:cs="Times New Roman"/>
          <w:sz w:val="28"/>
          <w:szCs w:val="28"/>
          <w:lang w:val="ru-RU"/>
        </w:rPr>
      </w:pPr>
      <w:r w:rsidRPr="002B4E41">
        <w:rPr>
          <w:rFonts w:ascii="Times New Roman" w:hAnsi="Times New Roman" w:cs="Times New Roman"/>
          <w:sz w:val="28"/>
          <w:szCs w:val="28"/>
          <w:lang w:val="ru-RU"/>
        </w:rPr>
        <w:t>Таким образом, рассмотренный обзор статей, обобщ</w:t>
      </w:r>
      <w:r w:rsidR="00903F55">
        <w:rPr>
          <w:rFonts w:ascii="Times New Roman" w:hAnsi="Times New Roman" w:cs="Times New Roman"/>
          <w:sz w:val="28"/>
          <w:szCs w:val="28"/>
          <w:lang w:val="ru-RU"/>
        </w:rPr>
        <w:t>е</w:t>
      </w:r>
      <w:r w:rsidRPr="002B4E41">
        <w:rPr>
          <w:rFonts w:ascii="Times New Roman" w:hAnsi="Times New Roman" w:cs="Times New Roman"/>
          <w:sz w:val="28"/>
          <w:szCs w:val="28"/>
          <w:lang w:val="ru-RU"/>
        </w:rPr>
        <w:t>нный в таблице 9, подтверждает актуальность и научную новизну предлагаемых в работе методов: метода определения параметров SIR-модели по агрегированным данным без знания структуры сети; метода динамической агрегации ансамбля классификаторов с уч</w:t>
      </w:r>
      <w:r w:rsidR="00903F55">
        <w:rPr>
          <w:rFonts w:ascii="Times New Roman" w:hAnsi="Times New Roman" w:cs="Times New Roman"/>
          <w:sz w:val="28"/>
          <w:szCs w:val="28"/>
          <w:lang w:val="ru-RU"/>
        </w:rPr>
        <w:t>е</w:t>
      </w:r>
      <w:r w:rsidRPr="002B4E41">
        <w:rPr>
          <w:rFonts w:ascii="Times New Roman" w:hAnsi="Times New Roman" w:cs="Times New Roman"/>
          <w:sz w:val="28"/>
          <w:szCs w:val="28"/>
          <w:lang w:val="ru-RU"/>
        </w:rPr>
        <w:t>том неопредел</w:t>
      </w:r>
      <w:r w:rsidR="00903F55">
        <w:rPr>
          <w:rFonts w:ascii="Times New Roman" w:hAnsi="Times New Roman" w:cs="Times New Roman"/>
          <w:sz w:val="28"/>
          <w:szCs w:val="28"/>
          <w:lang w:val="ru-RU"/>
        </w:rPr>
        <w:t>е</w:t>
      </w:r>
      <w:r w:rsidRPr="002B4E41">
        <w:rPr>
          <w:rFonts w:ascii="Times New Roman" w:hAnsi="Times New Roman" w:cs="Times New Roman"/>
          <w:sz w:val="28"/>
          <w:szCs w:val="28"/>
          <w:lang w:val="ru-RU"/>
        </w:rPr>
        <w:t>нности предсказаний дл</w:t>
      </w:r>
      <w:r>
        <w:rPr>
          <w:rFonts w:ascii="Times New Roman" w:hAnsi="Times New Roman" w:cs="Times New Roman"/>
          <w:sz w:val="28"/>
          <w:szCs w:val="28"/>
          <w:lang w:val="ru-RU"/>
        </w:rPr>
        <w:t>я каждого конкретного документа</w:t>
      </w:r>
      <w:r w:rsidR="004C670F">
        <w:rPr>
          <w:rFonts w:ascii="Times New Roman" w:hAnsi="Times New Roman" w:cs="Times New Roman"/>
          <w:sz w:val="28"/>
          <w:szCs w:val="28"/>
          <w:lang w:val="ru-RU"/>
        </w:rPr>
        <w:t>.</w:t>
      </w:r>
      <w:bookmarkStart w:id="12" w:name="_Toc222797042"/>
    </w:p>
    <w:p w:rsidR="00A377E5" w:rsidRDefault="00A377E5" w:rsidP="00A377E5">
      <w:pPr>
        <w:pStyle w:val="a6"/>
        <w:ind w:firstLine="709"/>
        <w:rPr>
          <w:rFonts w:ascii="Times New Roman" w:hAnsi="Times New Roman" w:cs="Times New Roman"/>
          <w:sz w:val="28"/>
          <w:szCs w:val="28"/>
          <w:lang w:val="ru-RU"/>
        </w:rPr>
      </w:pPr>
    </w:p>
    <w:p w:rsidR="00FD57E4" w:rsidRPr="00A636FA" w:rsidRDefault="00FD57E4" w:rsidP="00A377E5">
      <w:pPr>
        <w:pStyle w:val="a6"/>
        <w:ind w:firstLine="709"/>
        <w:rPr>
          <w:rFonts w:ascii="Times New Roman" w:hAnsi="Times New Roman" w:cs="Times New Roman"/>
          <w:b/>
          <w:sz w:val="28"/>
          <w:szCs w:val="28"/>
          <w:lang w:val="ru-RU"/>
        </w:rPr>
      </w:pPr>
      <w:r w:rsidRPr="00A636FA">
        <w:rPr>
          <w:rFonts w:ascii="Times New Roman" w:hAnsi="Times New Roman" w:cs="Times New Roman"/>
          <w:b/>
          <w:sz w:val="28"/>
          <w:szCs w:val="28"/>
          <w:lang w:val="ru-RU"/>
        </w:rPr>
        <w:t>Выводы по первому разделу</w:t>
      </w:r>
      <w:bookmarkEnd w:id="12"/>
    </w:p>
    <w:p w:rsidR="004C670F" w:rsidRPr="00B960F2" w:rsidRDefault="004C670F" w:rsidP="004C670F">
      <w:pPr>
        <w:ind w:firstLine="709"/>
        <w:rPr>
          <w:rFonts w:ascii="Times New Roman" w:hAnsi="Times New Roman" w:cs="Times New Roman"/>
          <w:sz w:val="28"/>
          <w:szCs w:val="28"/>
        </w:rPr>
      </w:pPr>
      <w:r>
        <w:rPr>
          <w:rFonts w:ascii="Times New Roman" w:hAnsi="Times New Roman" w:cs="Times New Roman"/>
          <w:sz w:val="28"/>
          <w:szCs w:val="28"/>
        </w:rPr>
        <w:t>В первом разделе провед</w:t>
      </w:r>
      <w:r w:rsidR="00DC08AD">
        <w:rPr>
          <w:rFonts w:ascii="Times New Roman" w:hAnsi="Times New Roman" w:cs="Times New Roman"/>
          <w:sz w:val="28"/>
          <w:szCs w:val="28"/>
        </w:rPr>
        <w:t>е</w:t>
      </w:r>
      <w:r>
        <w:rPr>
          <w:rFonts w:ascii="Times New Roman" w:hAnsi="Times New Roman" w:cs="Times New Roman"/>
          <w:sz w:val="28"/>
          <w:szCs w:val="28"/>
        </w:rPr>
        <w:t>н анализ проблемы неопредел</w:t>
      </w:r>
      <w:r w:rsidR="00DC08AD">
        <w:rPr>
          <w:rFonts w:ascii="Times New Roman" w:hAnsi="Times New Roman" w:cs="Times New Roman"/>
          <w:sz w:val="28"/>
          <w:szCs w:val="28"/>
        </w:rPr>
        <w:t>е</w:t>
      </w:r>
      <w:r>
        <w:rPr>
          <w:rFonts w:ascii="Times New Roman" w:hAnsi="Times New Roman" w:cs="Times New Roman"/>
          <w:sz w:val="28"/>
          <w:szCs w:val="28"/>
        </w:rPr>
        <w:t>нности в задачах анализа данных социальных сетей. Основные результаты анализа:</w:t>
      </w:r>
    </w:p>
    <w:p w:rsidR="004C670F" w:rsidRPr="00B960F2" w:rsidRDefault="004C670F" w:rsidP="004C670F">
      <w:pPr>
        <w:ind w:firstLine="709"/>
        <w:rPr>
          <w:rFonts w:ascii="Times New Roman" w:hAnsi="Times New Roman" w:cs="Times New Roman"/>
          <w:sz w:val="28"/>
          <w:szCs w:val="28"/>
        </w:rPr>
      </w:pPr>
      <w:r>
        <w:rPr>
          <w:rFonts w:ascii="Times New Roman" w:hAnsi="Times New Roman" w:cs="Times New Roman"/>
          <w:sz w:val="28"/>
          <w:szCs w:val="28"/>
        </w:rPr>
        <w:t xml:space="preserve">1. Выявлены два </w:t>
      </w:r>
      <w:r w:rsidR="00450DD3">
        <w:rPr>
          <w:rFonts w:ascii="Times New Roman" w:hAnsi="Times New Roman" w:cs="Times New Roman"/>
          <w:sz w:val="28"/>
          <w:szCs w:val="28"/>
        </w:rPr>
        <w:t>вида</w:t>
      </w:r>
      <w:r>
        <w:rPr>
          <w:rFonts w:ascii="Times New Roman" w:hAnsi="Times New Roman" w:cs="Times New Roman"/>
          <w:sz w:val="28"/>
          <w:szCs w:val="28"/>
        </w:rPr>
        <w:t xml:space="preserve"> неопредел</w:t>
      </w:r>
      <w:r w:rsidR="00DC08AD">
        <w:rPr>
          <w:rFonts w:ascii="Times New Roman" w:hAnsi="Times New Roman" w:cs="Times New Roman"/>
          <w:sz w:val="28"/>
          <w:szCs w:val="28"/>
        </w:rPr>
        <w:t>е</w:t>
      </w:r>
      <w:r>
        <w:rPr>
          <w:rFonts w:ascii="Times New Roman" w:hAnsi="Times New Roman" w:cs="Times New Roman"/>
          <w:sz w:val="28"/>
          <w:szCs w:val="28"/>
        </w:rPr>
        <w:t>нности: структурная неопредел</w:t>
      </w:r>
      <w:r w:rsidR="00DC08AD">
        <w:rPr>
          <w:rFonts w:ascii="Times New Roman" w:hAnsi="Times New Roman" w:cs="Times New Roman"/>
          <w:sz w:val="28"/>
          <w:szCs w:val="28"/>
        </w:rPr>
        <w:t>е</w:t>
      </w:r>
      <w:r>
        <w:rPr>
          <w:rFonts w:ascii="Times New Roman" w:hAnsi="Times New Roman" w:cs="Times New Roman"/>
          <w:sz w:val="28"/>
          <w:szCs w:val="28"/>
        </w:rPr>
        <w:t>нность в моделях распространения информации, обусловленная неполнотой данных о структуре сети и невозможностью прямого измерения параметров модели; контентная неопредел</w:t>
      </w:r>
      <w:r w:rsidR="00DC08AD">
        <w:rPr>
          <w:rFonts w:ascii="Times New Roman" w:hAnsi="Times New Roman" w:cs="Times New Roman"/>
          <w:sz w:val="28"/>
          <w:szCs w:val="28"/>
        </w:rPr>
        <w:t>е</w:t>
      </w:r>
      <w:r>
        <w:rPr>
          <w:rFonts w:ascii="Times New Roman" w:hAnsi="Times New Roman" w:cs="Times New Roman"/>
          <w:sz w:val="28"/>
          <w:szCs w:val="28"/>
        </w:rPr>
        <w:t>нность в задачах классификации текстов, связанная с многозначностью языка, использованием сленга и изменчивостью формулировок.</w:t>
      </w:r>
    </w:p>
    <w:p w:rsidR="004C670F" w:rsidRPr="00B960F2" w:rsidRDefault="004C670F" w:rsidP="004C670F">
      <w:pPr>
        <w:ind w:firstLine="709"/>
        <w:rPr>
          <w:rFonts w:ascii="Times New Roman" w:hAnsi="Times New Roman" w:cs="Times New Roman"/>
          <w:sz w:val="28"/>
          <w:szCs w:val="28"/>
        </w:rPr>
      </w:pPr>
      <w:r>
        <w:rPr>
          <w:rFonts w:ascii="Times New Roman" w:hAnsi="Times New Roman" w:cs="Times New Roman"/>
          <w:sz w:val="28"/>
          <w:szCs w:val="28"/>
        </w:rPr>
        <w:t>2. Провед</w:t>
      </w:r>
      <w:r w:rsidR="00DC08AD">
        <w:rPr>
          <w:rFonts w:ascii="Times New Roman" w:hAnsi="Times New Roman" w:cs="Times New Roman"/>
          <w:sz w:val="28"/>
          <w:szCs w:val="28"/>
        </w:rPr>
        <w:t>е</w:t>
      </w:r>
      <w:r>
        <w:rPr>
          <w:rFonts w:ascii="Times New Roman" w:hAnsi="Times New Roman" w:cs="Times New Roman"/>
          <w:sz w:val="28"/>
          <w:szCs w:val="28"/>
        </w:rPr>
        <w:t>н сравнительный анализ моделей распространения информации (эпидемиологические, вероятностные временные, графовые каскадные). Показано, что эпидемиологические модели обладают наибольшим потенциалом благодаря высокой интерпретируемости и возможности работы с агрегированными данными, однако требуют разработки методов определения параметров.</w:t>
      </w:r>
    </w:p>
    <w:p w:rsidR="004C670F" w:rsidRPr="00B960F2" w:rsidRDefault="004C670F" w:rsidP="004C670F">
      <w:pPr>
        <w:ind w:firstLine="709"/>
        <w:rPr>
          <w:rFonts w:ascii="Times New Roman" w:hAnsi="Times New Roman" w:cs="Times New Roman"/>
          <w:sz w:val="28"/>
          <w:szCs w:val="28"/>
        </w:rPr>
      </w:pPr>
      <w:r>
        <w:rPr>
          <w:rFonts w:ascii="Times New Roman" w:hAnsi="Times New Roman" w:cs="Times New Roman"/>
          <w:sz w:val="28"/>
          <w:szCs w:val="28"/>
        </w:rPr>
        <w:t xml:space="preserve">3. </w:t>
      </w:r>
      <w:r w:rsidR="002850F7" w:rsidRPr="002850F7">
        <w:rPr>
          <w:rFonts w:ascii="Times New Roman" w:hAnsi="Times New Roman" w:cs="Times New Roman"/>
          <w:sz w:val="28"/>
          <w:szCs w:val="28"/>
        </w:rPr>
        <w:t>Провед</w:t>
      </w:r>
      <w:r w:rsidR="00DC08AD">
        <w:rPr>
          <w:rFonts w:ascii="Times New Roman" w:hAnsi="Times New Roman" w:cs="Times New Roman"/>
          <w:sz w:val="28"/>
          <w:szCs w:val="28"/>
        </w:rPr>
        <w:t>е</w:t>
      </w:r>
      <w:r w:rsidR="002850F7" w:rsidRPr="002850F7">
        <w:rPr>
          <w:rFonts w:ascii="Times New Roman" w:hAnsi="Times New Roman" w:cs="Times New Roman"/>
          <w:sz w:val="28"/>
          <w:szCs w:val="28"/>
        </w:rPr>
        <w:t>н сравнительный анализ методов классификации текстов (статистические, семантические, ансамблевые)</w:t>
      </w:r>
      <w:r w:rsidR="002850F7">
        <w:rPr>
          <w:rFonts w:ascii="Times New Roman" w:hAnsi="Times New Roman" w:cs="Times New Roman"/>
          <w:sz w:val="28"/>
          <w:szCs w:val="28"/>
        </w:rPr>
        <w:t xml:space="preserve"> и методов ансамблирования</w:t>
      </w:r>
      <w:r w:rsidR="002850F7" w:rsidRPr="002850F7">
        <w:rPr>
          <w:rFonts w:ascii="Times New Roman" w:hAnsi="Times New Roman" w:cs="Times New Roman"/>
          <w:sz w:val="28"/>
          <w:szCs w:val="28"/>
        </w:rPr>
        <w:t>. Показано, что существующие методы учитывают неопредел</w:t>
      </w:r>
      <w:r w:rsidR="00DC08AD">
        <w:rPr>
          <w:rFonts w:ascii="Times New Roman" w:hAnsi="Times New Roman" w:cs="Times New Roman"/>
          <w:sz w:val="28"/>
          <w:szCs w:val="28"/>
        </w:rPr>
        <w:t>е</w:t>
      </w:r>
      <w:r w:rsidR="002850F7" w:rsidRPr="002850F7">
        <w:rPr>
          <w:rFonts w:ascii="Times New Roman" w:hAnsi="Times New Roman" w:cs="Times New Roman"/>
          <w:sz w:val="28"/>
          <w:szCs w:val="28"/>
        </w:rPr>
        <w:t xml:space="preserve">нность предсказаний лишь частично: метод Inverse Variance взвешивает модели обратно пропорционально дисперсии, </w:t>
      </w:r>
      <w:r w:rsidR="00450DD3">
        <w:rPr>
          <w:rFonts w:ascii="Times New Roman" w:hAnsi="Times New Roman" w:cs="Times New Roman"/>
          <w:sz w:val="28"/>
          <w:szCs w:val="28"/>
        </w:rPr>
        <w:t>но</w:t>
      </w:r>
      <w:r w:rsidR="002850F7" w:rsidRPr="002850F7">
        <w:rPr>
          <w:rFonts w:ascii="Times New Roman" w:hAnsi="Times New Roman" w:cs="Times New Roman"/>
          <w:sz w:val="28"/>
          <w:szCs w:val="28"/>
        </w:rPr>
        <w:t xml:space="preserve"> не адаптирует веса к конкретному документу; Stacking формирует документно-зависимые веса, но не использует явную оценку неопредел</w:t>
      </w:r>
      <w:r w:rsidR="00DC08AD">
        <w:rPr>
          <w:rFonts w:ascii="Times New Roman" w:hAnsi="Times New Roman" w:cs="Times New Roman"/>
          <w:sz w:val="28"/>
          <w:szCs w:val="28"/>
        </w:rPr>
        <w:t>е</w:t>
      </w:r>
      <w:r w:rsidR="002850F7" w:rsidRPr="002850F7">
        <w:rPr>
          <w:rFonts w:ascii="Times New Roman" w:hAnsi="Times New Roman" w:cs="Times New Roman"/>
          <w:sz w:val="28"/>
          <w:szCs w:val="28"/>
        </w:rPr>
        <w:t>нности при их вычислении. Ни один из рассмотренных подходов не обеспечивает динамического перераспределения весов на основе формализованной оценки эпистемической неопредел</w:t>
      </w:r>
      <w:r w:rsidR="00DC08AD">
        <w:rPr>
          <w:rFonts w:ascii="Times New Roman" w:hAnsi="Times New Roman" w:cs="Times New Roman"/>
          <w:sz w:val="28"/>
          <w:szCs w:val="28"/>
        </w:rPr>
        <w:t>е</w:t>
      </w:r>
      <w:r w:rsidR="002850F7" w:rsidRPr="002850F7">
        <w:rPr>
          <w:rFonts w:ascii="Times New Roman" w:hAnsi="Times New Roman" w:cs="Times New Roman"/>
          <w:sz w:val="28"/>
          <w:szCs w:val="28"/>
        </w:rPr>
        <w:t>нности непосредственно для каждого классифицируемого документа.</w:t>
      </w:r>
    </w:p>
    <w:p w:rsidR="004C670F" w:rsidRPr="00B960F2" w:rsidRDefault="004C670F" w:rsidP="004C670F">
      <w:pPr>
        <w:ind w:firstLine="709"/>
        <w:rPr>
          <w:rFonts w:ascii="Times New Roman" w:hAnsi="Times New Roman" w:cs="Times New Roman"/>
          <w:sz w:val="28"/>
          <w:szCs w:val="28"/>
        </w:rPr>
      </w:pPr>
      <w:r>
        <w:rPr>
          <w:rFonts w:ascii="Times New Roman" w:hAnsi="Times New Roman" w:cs="Times New Roman"/>
          <w:sz w:val="28"/>
          <w:szCs w:val="28"/>
        </w:rPr>
        <w:t xml:space="preserve">4. Сформулированы </w:t>
      </w:r>
      <w:r w:rsidR="008F5534">
        <w:rPr>
          <w:rFonts w:ascii="Times New Roman" w:hAnsi="Times New Roman" w:cs="Times New Roman"/>
          <w:sz w:val="28"/>
          <w:szCs w:val="28"/>
        </w:rPr>
        <w:t>три</w:t>
      </w:r>
      <w:r>
        <w:rPr>
          <w:rFonts w:ascii="Times New Roman" w:hAnsi="Times New Roman" w:cs="Times New Roman"/>
          <w:sz w:val="28"/>
          <w:szCs w:val="28"/>
        </w:rPr>
        <w:t xml:space="preserve"> задачи исследования: разработка метода определения параметров SIR-модели; разработка метода динамической агрегации ансамбля классификаторов с уч</w:t>
      </w:r>
      <w:r w:rsidR="00DC08AD">
        <w:rPr>
          <w:rFonts w:ascii="Times New Roman" w:hAnsi="Times New Roman" w:cs="Times New Roman"/>
          <w:sz w:val="28"/>
          <w:szCs w:val="28"/>
        </w:rPr>
        <w:t>е</w:t>
      </w:r>
      <w:r>
        <w:rPr>
          <w:rFonts w:ascii="Times New Roman" w:hAnsi="Times New Roman" w:cs="Times New Roman"/>
          <w:sz w:val="28"/>
          <w:szCs w:val="28"/>
        </w:rPr>
        <w:t>том неопредел</w:t>
      </w:r>
      <w:r w:rsidR="00DC08AD">
        <w:rPr>
          <w:rFonts w:ascii="Times New Roman" w:hAnsi="Times New Roman" w:cs="Times New Roman"/>
          <w:sz w:val="28"/>
          <w:szCs w:val="28"/>
        </w:rPr>
        <w:t>е</w:t>
      </w:r>
      <w:r>
        <w:rPr>
          <w:rFonts w:ascii="Times New Roman" w:hAnsi="Times New Roman" w:cs="Times New Roman"/>
          <w:sz w:val="28"/>
          <w:szCs w:val="28"/>
        </w:rPr>
        <w:t>нности</w:t>
      </w:r>
      <w:r w:rsidR="008F5534">
        <w:rPr>
          <w:rFonts w:ascii="Times New Roman" w:hAnsi="Times New Roman" w:cs="Times New Roman"/>
          <w:sz w:val="28"/>
          <w:szCs w:val="28"/>
        </w:rPr>
        <w:t>; реализация программного прототипа</w:t>
      </w:r>
      <w:r w:rsidR="00BB4A36">
        <w:rPr>
          <w:rFonts w:ascii="Times New Roman" w:hAnsi="Times New Roman" w:cs="Times New Roman"/>
          <w:sz w:val="28"/>
          <w:szCs w:val="28"/>
        </w:rPr>
        <w:t xml:space="preserve"> интеллектуальной</w:t>
      </w:r>
      <w:r w:rsidR="008F5534">
        <w:rPr>
          <w:rFonts w:ascii="Times New Roman" w:hAnsi="Times New Roman" w:cs="Times New Roman"/>
          <w:sz w:val="28"/>
          <w:szCs w:val="28"/>
        </w:rPr>
        <w:t xml:space="preserve"> классификации текстовых </w:t>
      </w:r>
      <w:r w:rsidR="00BB4A36">
        <w:rPr>
          <w:rFonts w:ascii="Times New Roman" w:hAnsi="Times New Roman" w:cs="Times New Roman"/>
          <w:sz w:val="28"/>
          <w:szCs w:val="28"/>
        </w:rPr>
        <w:t>угроз</w:t>
      </w:r>
      <w:r>
        <w:rPr>
          <w:rFonts w:ascii="Times New Roman" w:hAnsi="Times New Roman" w:cs="Times New Roman"/>
          <w:sz w:val="28"/>
          <w:szCs w:val="28"/>
        </w:rPr>
        <w:t>.</w:t>
      </w:r>
    </w:p>
    <w:p w:rsidR="00BA5ABA" w:rsidRDefault="004C670F" w:rsidP="00BA5ABA">
      <w:pPr>
        <w:ind w:firstLine="709"/>
        <w:rPr>
          <w:rFonts w:ascii="Times New Roman" w:hAnsi="Times New Roman" w:cs="Times New Roman"/>
          <w:sz w:val="28"/>
          <w:szCs w:val="28"/>
          <w:lang w:val="kk-KZ"/>
        </w:rPr>
      </w:pPr>
      <w:r>
        <w:rPr>
          <w:rFonts w:ascii="Times New Roman" w:hAnsi="Times New Roman" w:cs="Times New Roman"/>
          <w:sz w:val="28"/>
          <w:szCs w:val="28"/>
        </w:rPr>
        <w:t xml:space="preserve">Результаты анализа определяют направления дальнейшего исследования: разработка </w:t>
      </w:r>
      <w:r>
        <w:rPr>
          <w:rFonts w:ascii="Times New Roman" w:hAnsi="Times New Roman" w:cs="Times New Roman"/>
          <w:sz w:val="28"/>
          <w:szCs w:val="28"/>
          <w:lang w:val="kk-KZ"/>
        </w:rPr>
        <w:t xml:space="preserve">методов определения параметров </w:t>
      </w:r>
      <w:r>
        <w:rPr>
          <w:rFonts w:ascii="Times New Roman" w:hAnsi="Times New Roman" w:cs="Times New Roman"/>
          <w:sz w:val="28"/>
          <w:szCs w:val="28"/>
        </w:rPr>
        <w:t>модели распр</w:t>
      </w:r>
      <w:r w:rsidR="007D5A0F">
        <w:rPr>
          <w:rFonts w:ascii="Times New Roman" w:hAnsi="Times New Roman" w:cs="Times New Roman"/>
          <w:sz w:val="28"/>
          <w:szCs w:val="28"/>
        </w:rPr>
        <w:t>остранения информации</w:t>
      </w:r>
      <w:r>
        <w:rPr>
          <w:rFonts w:ascii="Times New Roman" w:hAnsi="Times New Roman" w:cs="Times New Roman"/>
          <w:sz w:val="28"/>
          <w:szCs w:val="28"/>
        </w:rPr>
        <w:t>; разработка метода интеллектуальной классификации текстовых угроз с ди</w:t>
      </w:r>
      <w:r w:rsidR="007D5A0F">
        <w:rPr>
          <w:rFonts w:ascii="Times New Roman" w:hAnsi="Times New Roman" w:cs="Times New Roman"/>
          <w:sz w:val="28"/>
          <w:szCs w:val="28"/>
        </w:rPr>
        <w:t>намической агрегацией</w:t>
      </w:r>
      <w:r>
        <w:rPr>
          <w:rFonts w:ascii="Times New Roman" w:hAnsi="Times New Roman" w:cs="Times New Roman"/>
          <w:sz w:val="28"/>
          <w:szCs w:val="28"/>
        </w:rPr>
        <w:t>; программная реализация и эксперимен</w:t>
      </w:r>
      <w:r w:rsidR="00BB4A36">
        <w:rPr>
          <w:rFonts w:ascii="Times New Roman" w:hAnsi="Times New Roman" w:cs="Times New Roman"/>
          <w:sz w:val="28"/>
          <w:szCs w:val="28"/>
        </w:rPr>
        <w:t>тальная ве</w:t>
      </w:r>
      <w:r w:rsidR="007D5A0F">
        <w:rPr>
          <w:rFonts w:ascii="Times New Roman" w:hAnsi="Times New Roman" w:cs="Times New Roman"/>
          <w:sz w:val="28"/>
          <w:szCs w:val="28"/>
        </w:rPr>
        <w:t>рификация предложенного метода</w:t>
      </w:r>
      <w:r>
        <w:rPr>
          <w:rFonts w:ascii="Times New Roman" w:hAnsi="Times New Roman" w:cs="Times New Roman"/>
          <w:sz w:val="28"/>
          <w:szCs w:val="28"/>
        </w:rPr>
        <w:t>.</w:t>
      </w:r>
      <w:bookmarkStart w:id="13" w:name="_Toc222797043"/>
    </w:p>
    <w:p w:rsidR="00BA5ABA" w:rsidRDefault="00BA5ABA" w:rsidP="00BA5ABA">
      <w:pPr>
        <w:ind w:firstLine="709"/>
        <w:rPr>
          <w:rFonts w:ascii="Times New Roman" w:hAnsi="Times New Roman" w:cs="Times New Roman"/>
          <w:sz w:val="28"/>
          <w:szCs w:val="28"/>
          <w:lang w:val="kk-KZ"/>
        </w:rPr>
      </w:pPr>
    </w:p>
    <w:p w:rsidR="00BA5ABA" w:rsidRDefault="00BA5ABA" w:rsidP="00BA5ABA">
      <w:pPr>
        <w:ind w:firstLine="709"/>
        <w:rPr>
          <w:rFonts w:ascii="Times New Roman" w:hAnsi="Times New Roman" w:cs="Times New Roman"/>
          <w:sz w:val="28"/>
          <w:szCs w:val="28"/>
          <w:lang w:val="kk-KZ"/>
        </w:rPr>
      </w:pPr>
    </w:p>
    <w:p w:rsidR="00BA5ABA" w:rsidRDefault="00BA5ABA" w:rsidP="00BA5ABA">
      <w:pPr>
        <w:ind w:firstLine="709"/>
        <w:rPr>
          <w:rFonts w:ascii="Times New Roman" w:hAnsi="Times New Roman" w:cs="Times New Roman"/>
          <w:sz w:val="28"/>
          <w:szCs w:val="28"/>
          <w:lang w:val="kk-KZ"/>
        </w:rPr>
      </w:pPr>
    </w:p>
    <w:p w:rsidR="00BA5ABA" w:rsidRDefault="00BA5ABA" w:rsidP="00BA5ABA">
      <w:pPr>
        <w:ind w:firstLine="709"/>
        <w:rPr>
          <w:rFonts w:ascii="Times New Roman" w:hAnsi="Times New Roman" w:cs="Times New Roman"/>
          <w:sz w:val="28"/>
          <w:szCs w:val="28"/>
          <w:lang w:val="kk-KZ"/>
        </w:rPr>
      </w:pPr>
    </w:p>
    <w:p w:rsidR="00BA5ABA" w:rsidRDefault="00BA5ABA" w:rsidP="00BA5ABA">
      <w:pPr>
        <w:ind w:firstLine="709"/>
        <w:rPr>
          <w:rFonts w:ascii="Times New Roman" w:hAnsi="Times New Roman" w:cs="Times New Roman"/>
          <w:sz w:val="28"/>
          <w:szCs w:val="28"/>
          <w:lang w:val="kk-KZ"/>
        </w:rPr>
      </w:pPr>
    </w:p>
    <w:p w:rsidR="00A377E5" w:rsidRDefault="00A377E5" w:rsidP="00BA5ABA">
      <w:pPr>
        <w:ind w:firstLine="709"/>
        <w:rPr>
          <w:rFonts w:ascii="Times New Roman" w:hAnsi="Times New Roman" w:cs="Times New Roman"/>
          <w:sz w:val="28"/>
          <w:szCs w:val="28"/>
          <w:lang w:val="kk-KZ"/>
        </w:rPr>
      </w:pPr>
    </w:p>
    <w:p w:rsidR="00A377E5" w:rsidRDefault="00A377E5" w:rsidP="00BA5ABA">
      <w:pPr>
        <w:ind w:firstLine="709"/>
        <w:rPr>
          <w:rFonts w:ascii="Times New Roman" w:hAnsi="Times New Roman" w:cs="Times New Roman"/>
          <w:sz w:val="28"/>
          <w:szCs w:val="28"/>
          <w:lang w:val="kk-KZ"/>
        </w:rPr>
      </w:pPr>
    </w:p>
    <w:p w:rsidR="00A377E5" w:rsidRDefault="00A377E5" w:rsidP="00BA5ABA">
      <w:pPr>
        <w:ind w:firstLine="709"/>
        <w:rPr>
          <w:rFonts w:ascii="Times New Roman" w:hAnsi="Times New Roman" w:cs="Times New Roman"/>
          <w:sz w:val="28"/>
          <w:szCs w:val="28"/>
          <w:lang w:val="kk-KZ"/>
        </w:rPr>
      </w:pPr>
    </w:p>
    <w:p w:rsidR="00A377E5" w:rsidRDefault="00A377E5" w:rsidP="00BA5ABA">
      <w:pPr>
        <w:ind w:firstLine="709"/>
        <w:rPr>
          <w:rFonts w:ascii="Times New Roman" w:hAnsi="Times New Roman" w:cs="Times New Roman"/>
          <w:sz w:val="28"/>
          <w:szCs w:val="28"/>
          <w:lang w:val="kk-KZ"/>
        </w:rPr>
      </w:pPr>
    </w:p>
    <w:p w:rsidR="00A377E5" w:rsidRDefault="00A377E5" w:rsidP="00BA5ABA">
      <w:pPr>
        <w:ind w:firstLine="709"/>
        <w:rPr>
          <w:rFonts w:ascii="Times New Roman" w:hAnsi="Times New Roman" w:cs="Times New Roman"/>
          <w:sz w:val="28"/>
          <w:szCs w:val="28"/>
          <w:lang w:val="kk-KZ"/>
        </w:rPr>
      </w:pPr>
    </w:p>
    <w:p w:rsidR="00A377E5" w:rsidRDefault="00A377E5" w:rsidP="00BA5ABA">
      <w:pPr>
        <w:ind w:firstLine="709"/>
        <w:rPr>
          <w:rFonts w:ascii="Times New Roman" w:hAnsi="Times New Roman" w:cs="Times New Roman"/>
          <w:sz w:val="28"/>
          <w:szCs w:val="28"/>
          <w:lang w:val="kk-KZ"/>
        </w:rPr>
      </w:pPr>
    </w:p>
    <w:p w:rsidR="00A377E5" w:rsidRDefault="00A377E5" w:rsidP="00BA5ABA">
      <w:pPr>
        <w:ind w:firstLine="709"/>
        <w:rPr>
          <w:rFonts w:ascii="Times New Roman" w:hAnsi="Times New Roman" w:cs="Times New Roman"/>
          <w:sz w:val="28"/>
          <w:szCs w:val="28"/>
          <w:lang w:val="kk-KZ"/>
        </w:rPr>
      </w:pPr>
    </w:p>
    <w:p w:rsidR="00A377E5" w:rsidRDefault="00A377E5" w:rsidP="00BA5ABA">
      <w:pPr>
        <w:ind w:firstLine="709"/>
        <w:rPr>
          <w:rFonts w:ascii="Times New Roman" w:hAnsi="Times New Roman" w:cs="Times New Roman"/>
          <w:sz w:val="28"/>
          <w:szCs w:val="28"/>
          <w:lang w:val="kk-KZ"/>
        </w:rPr>
      </w:pPr>
    </w:p>
    <w:p w:rsidR="00A377E5" w:rsidRDefault="00A377E5" w:rsidP="00BA5ABA">
      <w:pPr>
        <w:ind w:firstLine="709"/>
        <w:rPr>
          <w:rFonts w:ascii="Times New Roman" w:hAnsi="Times New Roman" w:cs="Times New Roman"/>
          <w:sz w:val="28"/>
          <w:szCs w:val="28"/>
          <w:lang w:val="kk-KZ"/>
        </w:rPr>
      </w:pPr>
    </w:p>
    <w:p w:rsidR="00A377E5" w:rsidRDefault="00A377E5" w:rsidP="00BA5ABA">
      <w:pPr>
        <w:ind w:firstLine="709"/>
        <w:rPr>
          <w:rFonts w:ascii="Times New Roman" w:hAnsi="Times New Roman" w:cs="Times New Roman"/>
          <w:sz w:val="28"/>
          <w:szCs w:val="28"/>
          <w:lang w:val="kk-KZ"/>
        </w:rPr>
      </w:pPr>
    </w:p>
    <w:p w:rsidR="00A377E5" w:rsidRDefault="00A377E5" w:rsidP="00BA5ABA">
      <w:pPr>
        <w:ind w:firstLine="709"/>
        <w:rPr>
          <w:rFonts w:ascii="Times New Roman" w:hAnsi="Times New Roman" w:cs="Times New Roman"/>
          <w:sz w:val="28"/>
          <w:szCs w:val="28"/>
          <w:lang w:val="kk-KZ"/>
        </w:rPr>
      </w:pPr>
    </w:p>
    <w:p w:rsidR="00A377E5" w:rsidRDefault="00A377E5" w:rsidP="00BA5ABA">
      <w:pPr>
        <w:ind w:firstLine="709"/>
        <w:rPr>
          <w:rFonts w:ascii="Times New Roman" w:hAnsi="Times New Roman" w:cs="Times New Roman"/>
          <w:sz w:val="28"/>
          <w:szCs w:val="28"/>
          <w:lang w:val="kk-KZ"/>
        </w:rPr>
      </w:pPr>
    </w:p>
    <w:p w:rsidR="00A377E5" w:rsidRDefault="00A377E5" w:rsidP="00BA5ABA">
      <w:pPr>
        <w:ind w:firstLine="709"/>
        <w:rPr>
          <w:rFonts w:ascii="Times New Roman" w:hAnsi="Times New Roman" w:cs="Times New Roman"/>
          <w:sz w:val="28"/>
          <w:szCs w:val="28"/>
          <w:lang w:val="kk-KZ"/>
        </w:rPr>
      </w:pPr>
    </w:p>
    <w:p w:rsidR="00A377E5" w:rsidRDefault="00A377E5" w:rsidP="00BA5ABA">
      <w:pPr>
        <w:ind w:firstLine="709"/>
        <w:rPr>
          <w:rFonts w:ascii="Times New Roman" w:hAnsi="Times New Roman" w:cs="Times New Roman"/>
          <w:sz w:val="28"/>
          <w:szCs w:val="28"/>
          <w:lang w:val="kk-KZ"/>
        </w:rPr>
      </w:pPr>
    </w:p>
    <w:p w:rsidR="00A377E5" w:rsidRDefault="00A377E5" w:rsidP="00BA5ABA">
      <w:pPr>
        <w:ind w:firstLine="709"/>
        <w:rPr>
          <w:rFonts w:ascii="Times New Roman" w:hAnsi="Times New Roman" w:cs="Times New Roman"/>
          <w:sz w:val="28"/>
          <w:szCs w:val="28"/>
          <w:lang w:val="kk-KZ"/>
        </w:rPr>
      </w:pPr>
    </w:p>
    <w:p w:rsidR="00A377E5" w:rsidRDefault="00A377E5" w:rsidP="00BA5ABA">
      <w:pPr>
        <w:ind w:firstLine="709"/>
        <w:rPr>
          <w:rFonts w:ascii="Times New Roman" w:hAnsi="Times New Roman" w:cs="Times New Roman"/>
          <w:sz w:val="28"/>
          <w:szCs w:val="28"/>
          <w:lang w:val="kk-KZ"/>
        </w:rPr>
      </w:pPr>
    </w:p>
    <w:p w:rsidR="00A377E5" w:rsidRDefault="00A377E5" w:rsidP="00BA5ABA">
      <w:pPr>
        <w:ind w:firstLine="709"/>
        <w:rPr>
          <w:rFonts w:ascii="Times New Roman" w:hAnsi="Times New Roman" w:cs="Times New Roman"/>
          <w:sz w:val="28"/>
          <w:szCs w:val="28"/>
          <w:lang w:val="kk-KZ"/>
        </w:rPr>
      </w:pPr>
    </w:p>
    <w:p w:rsidR="00A377E5" w:rsidRDefault="00A377E5" w:rsidP="00BA5ABA">
      <w:pPr>
        <w:ind w:firstLine="709"/>
        <w:rPr>
          <w:rFonts w:ascii="Times New Roman" w:hAnsi="Times New Roman" w:cs="Times New Roman"/>
          <w:sz w:val="28"/>
          <w:szCs w:val="28"/>
          <w:lang w:val="kk-KZ"/>
        </w:rPr>
      </w:pPr>
    </w:p>
    <w:p w:rsidR="00A377E5" w:rsidRDefault="00A377E5" w:rsidP="00BA5ABA">
      <w:pPr>
        <w:ind w:firstLine="709"/>
        <w:rPr>
          <w:rFonts w:ascii="Times New Roman" w:hAnsi="Times New Roman" w:cs="Times New Roman"/>
          <w:sz w:val="28"/>
          <w:szCs w:val="28"/>
          <w:lang w:val="kk-KZ"/>
        </w:rPr>
      </w:pPr>
    </w:p>
    <w:p w:rsidR="00A377E5" w:rsidRDefault="00A377E5" w:rsidP="00BA5ABA">
      <w:pPr>
        <w:ind w:firstLine="709"/>
        <w:rPr>
          <w:rFonts w:ascii="Times New Roman" w:hAnsi="Times New Roman" w:cs="Times New Roman"/>
          <w:sz w:val="28"/>
          <w:szCs w:val="28"/>
          <w:lang w:val="kk-KZ"/>
        </w:rPr>
      </w:pPr>
    </w:p>
    <w:p w:rsidR="00A377E5" w:rsidRDefault="00A377E5" w:rsidP="00BA5ABA">
      <w:pPr>
        <w:ind w:firstLine="709"/>
        <w:rPr>
          <w:rFonts w:ascii="Times New Roman" w:hAnsi="Times New Roman" w:cs="Times New Roman"/>
          <w:sz w:val="28"/>
          <w:szCs w:val="28"/>
          <w:lang w:val="kk-KZ"/>
        </w:rPr>
      </w:pPr>
    </w:p>
    <w:p w:rsidR="00A377E5" w:rsidRDefault="00A377E5" w:rsidP="00BA5ABA">
      <w:pPr>
        <w:ind w:firstLine="709"/>
        <w:rPr>
          <w:rFonts w:ascii="Times New Roman" w:hAnsi="Times New Roman" w:cs="Times New Roman"/>
          <w:sz w:val="28"/>
          <w:szCs w:val="28"/>
          <w:lang w:val="kk-KZ"/>
        </w:rPr>
      </w:pPr>
    </w:p>
    <w:p w:rsidR="00A377E5" w:rsidRDefault="00A377E5" w:rsidP="00BA5ABA">
      <w:pPr>
        <w:ind w:firstLine="709"/>
        <w:rPr>
          <w:rFonts w:ascii="Times New Roman" w:hAnsi="Times New Roman" w:cs="Times New Roman"/>
          <w:sz w:val="28"/>
          <w:szCs w:val="28"/>
          <w:lang w:val="kk-KZ"/>
        </w:rPr>
      </w:pPr>
    </w:p>
    <w:p w:rsidR="00A377E5" w:rsidRDefault="00A377E5" w:rsidP="00BA5ABA">
      <w:pPr>
        <w:ind w:firstLine="709"/>
        <w:rPr>
          <w:rFonts w:ascii="Times New Roman" w:hAnsi="Times New Roman" w:cs="Times New Roman"/>
          <w:sz w:val="28"/>
          <w:szCs w:val="28"/>
          <w:lang w:val="kk-KZ"/>
        </w:rPr>
      </w:pPr>
    </w:p>
    <w:p w:rsidR="00A377E5" w:rsidRDefault="00A377E5" w:rsidP="00BA5ABA">
      <w:pPr>
        <w:ind w:firstLine="709"/>
        <w:rPr>
          <w:rFonts w:ascii="Times New Roman" w:hAnsi="Times New Roman" w:cs="Times New Roman"/>
          <w:sz w:val="28"/>
          <w:szCs w:val="28"/>
          <w:lang w:val="kk-KZ"/>
        </w:rPr>
      </w:pPr>
    </w:p>
    <w:p w:rsidR="00A377E5" w:rsidRDefault="00A377E5" w:rsidP="00BA5ABA">
      <w:pPr>
        <w:ind w:firstLine="709"/>
        <w:rPr>
          <w:rFonts w:ascii="Times New Roman" w:hAnsi="Times New Roman" w:cs="Times New Roman"/>
          <w:sz w:val="28"/>
          <w:szCs w:val="28"/>
          <w:lang w:val="kk-KZ"/>
        </w:rPr>
      </w:pPr>
    </w:p>
    <w:p w:rsidR="00A377E5" w:rsidRDefault="00A377E5" w:rsidP="00BA5ABA">
      <w:pPr>
        <w:ind w:firstLine="709"/>
        <w:rPr>
          <w:rFonts w:ascii="Times New Roman" w:hAnsi="Times New Roman" w:cs="Times New Roman"/>
          <w:sz w:val="28"/>
          <w:szCs w:val="28"/>
          <w:lang w:val="kk-KZ"/>
        </w:rPr>
      </w:pPr>
    </w:p>
    <w:p w:rsidR="00A377E5" w:rsidRDefault="00A377E5" w:rsidP="00BA5ABA">
      <w:pPr>
        <w:ind w:firstLine="709"/>
        <w:rPr>
          <w:rFonts w:ascii="Times New Roman" w:hAnsi="Times New Roman" w:cs="Times New Roman"/>
          <w:sz w:val="28"/>
          <w:szCs w:val="28"/>
          <w:lang w:val="kk-KZ"/>
        </w:rPr>
      </w:pPr>
    </w:p>
    <w:p w:rsidR="00A377E5" w:rsidRDefault="00A377E5" w:rsidP="00BA5ABA">
      <w:pPr>
        <w:ind w:firstLine="709"/>
        <w:rPr>
          <w:rFonts w:ascii="Times New Roman" w:hAnsi="Times New Roman" w:cs="Times New Roman"/>
          <w:sz w:val="28"/>
          <w:szCs w:val="28"/>
          <w:lang w:val="kk-KZ"/>
        </w:rPr>
      </w:pPr>
    </w:p>
    <w:p w:rsidR="00A377E5" w:rsidRDefault="00A377E5" w:rsidP="00BA5ABA">
      <w:pPr>
        <w:ind w:firstLine="709"/>
        <w:rPr>
          <w:rFonts w:ascii="Times New Roman" w:hAnsi="Times New Roman" w:cs="Times New Roman"/>
          <w:sz w:val="28"/>
          <w:szCs w:val="28"/>
          <w:lang w:val="kk-KZ"/>
        </w:rPr>
      </w:pPr>
    </w:p>
    <w:p w:rsidR="009120AD" w:rsidRDefault="009120AD" w:rsidP="00BA5ABA">
      <w:pPr>
        <w:ind w:firstLine="709"/>
        <w:rPr>
          <w:rFonts w:ascii="Times New Roman" w:hAnsi="Times New Roman" w:cs="Times New Roman"/>
          <w:sz w:val="28"/>
          <w:szCs w:val="28"/>
          <w:lang w:val="kk-KZ"/>
        </w:rPr>
      </w:pPr>
    </w:p>
    <w:p w:rsidR="009120AD" w:rsidRDefault="009120AD" w:rsidP="00BA5ABA">
      <w:pPr>
        <w:ind w:firstLine="709"/>
        <w:rPr>
          <w:rFonts w:ascii="Times New Roman" w:hAnsi="Times New Roman" w:cs="Times New Roman"/>
          <w:sz w:val="28"/>
          <w:szCs w:val="28"/>
          <w:lang w:val="kk-KZ"/>
        </w:rPr>
      </w:pPr>
    </w:p>
    <w:p w:rsidR="009120AD" w:rsidRDefault="009120AD" w:rsidP="00BA5ABA">
      <w:pPr>
        <w:ind w:firstLine="709"/>
        <w:rPr>
          <w:rFonts w:ascii="Times New Roman" w:hAnsi="Times New Roman" w:cs="Times New Roman"/>
          <w:sz w:val="28"/>
          <w:szCs w:val="28"/>
          <w:lang w:val="kk-KZ"/>
        </w:rPr>
      </w:pPr>
    </w:p>
    <w:p w:rsidR="00A377E5" w:rsidRDefault="00A377E5" w:rsidP="00BA5ABA">
      <w:pPr>
        <w:ind w:firstLine="709"/>
        <w:rPr>
          <w:rFonts w:ascii="Times New Roman" w:hAnsi="Times New Roman" w:cs="Times New Roman"/>
          <w:sz w:val="28"/>
          <w:szCs w:val="28"/>
          <w:lang w:val="kk-KZ"/>
        </w:rPr>
      </w:pPr>
    </w:p>
    <w:p w:rsidR="00A377E5" w:rsidRDefault="00A377E5" w:rsidP="00BA5ABA">
      <w:pPr>
        <w:ind w:firstLine="709"/>
        <w:rPr>
          <w:rFonts w:ascii="Times New Roman" w:hAnsi="Times New Roman" w:cs="Times New Roman"/>
          <w:sz w:val="28"/>
          <w:szCs w:val="28"/>
          <w:lang w:val="kk-KZ"/>
        </w:rPr>
      </w:pPr>
    </w:p>
    <w:p w:rsidR="00BA5ABA" w:rsidRDefault="00BA5ABA" w:rsidP="00BA5ABA">
      <w:pPr>
        <w:ind w:firstLine="709"/>
        <w:rPr>
          <w:rFonts w:ascii="Times New Roman" w:hAnsi="Times New Roman" w:cs="Times New Roman"/>
          <w:sz w:val="28"/>
          <w:szCs w:val="28"/>
          <w:lang w:val="kk-KZ"/>
        </w:rPr>
      </w:pPr>
    </w:p>
    <w:p w:rsidR="00BA5ABA" w:rsidRDefault="00BA5ABA" w:rsidP="00BA5ABA">
      <w:pPr>
        <w:ind w:firstLine="709"/>
        <w:rPr>
          <w:rFonts w:ascii="Times New Roman" w:hAnsi="Times New Roman" w:cs="Times New Roman"/>
          <w:sz w:val="28"/>
          <w:szCs w:val="28"/>
          <w:lang w:val="kk-KZ"/>
        </w:rPr>
      </w:pPr>
    </w:p>
    <w:p w:rsidR="004C670F" w:rsidRPr="00FD57E4" w:rsidRDefault="004C670F" w:rsidP="00BA5ABA">
      <w:pPr>
        <w:ind w:firstLine="709"/>
        <w:rPr>
          <w:rFonts w:ascii="Times New Roman" w:hAnsi="Times New Roman" w:cs="Times New Roman"/>
          <w:b/>
          <w:sz w:val="28"/>
          <w:szCs w:val="28"/>
        </w:rPr>
      </w:pPr>
      <w:r w:rsidRPr="00FD57E4">
        <w:rPr>
          <w:rFonts w:ascii="Times New Roman" w:hAnsi="Times New Roman" w:cs="Times New Roman"/>
          <w:b/>
          <w:sz w:val="28"/>
          <w:szCs w:val="28"/>
        </w:rPr>
        <w:t>2 МАТЕМАТИЧЕСКАЯ МОДЕЛЬ РАСПРОСТРАНЕНИЯ ИНФОРМАЦИИ В СОЦИАЛЬНЫХ СЕТЯХ</w:t>
      </w:r>
      <w:bookmarkEnd w:id="13"/>
    </w:p>
    <w:p w:rsidR="00FD57E4" w:rsidRDefault="00FD57E4" w:rsidP="004C670F">
      <w:pPr>
        <w:ind w:firstLine="709"/>
        <w:rPr>
          <w:rFonts w:ascii="Times New Roman" w:hAnsi="Times New Roman" w:cs="Times New Roman"/>
          <w:sz w:val="28"/>
          <w:szCs w:val="28"/>
        </w:rPr>
      </w:pPr>
    </w:p>
    <w:p w:rsidR="004C670F" w:rsidRPr="00B960F2" w:rsidRDefault="004C670F" w:rsidP="004C670F">
      <w:pPr>
        <w:ind w:firstLine="709"/>
        <w:rPr>
          <w:rFonts w:ascii="Times New Roman" w:hAnsi="Times New Roman" w:cs="Times New Roman"/>
          <w:sz w:val="28"/>
          <w:szCs w:val="28"/>
        </w:rPr>
      </w:pPr>
      <w:r w:rsidRPr="00B960F2">
        <w:rPr>
          <w:rFonts w:ascii="Times New Roman" w:hAnsi="Times New Roman" w:cs="Times New Roman"/>
          <w:sz w:val="28"/>
          <w:szCs w:val="28"/>
        </w:rPr>
        <w:t>В данном разделе представлена математическая модель распространения информации в социальных сетях, основанная на адаптации классической эпидемиологической модели SIR (Susceptible-Infected-Recovered) к условиям цифровых социальных сред. Ключевым вкладом является разработка геометрического метода определения параметров модели по агрегированным данным без необходимости знания полной структуры сети.</w:t>
      </w:r>
    </w:p>
    <w:p w:rsidR="004C670F" w:rsidRDefault="004C670F" w:rsidP="004C670F">
      <w:pPr>
        <w:ind w:firstLine="709"/>
        <w:rPr>
          <w:rFonts w:ascii="Times New Roman" w:hAnsi="Times New Roman" w:cs="Times New Roman"/>
          <w:sz w:val="28"/>
          <w:szCs w:val="28"/>
        </w:rPr>
      </w:pPr>
      <w:r w:rsidRPr="00B960F2">
        <w:rPr>
          <w:rFonts w:ascii="Times New Roman" w:hAnsi="Times New Roman" w:cs="Times New Roman"/>
          <w:sz w:val="28"/>
          <w:szCs w:val="28"/>
        </w:rPr>
        <w:t xml:space="preserve">Экспериментальная валидация метода проведена на реальных данных социальной сети ВКонтакте </w:t>
      </w:r>
      <w:r w:rsidR="00E26880">
        <w:rPr>
          <w:rFonts w:ascii="Times New Roman" w:hAnsi="Times New Roman" w:cs="Times New Roman"/>
          <w:sz w:val="28"/>
          <w:szCs w:val="28"/>
        </w:rPr>
        <w:t>–</w:t>
      </w:r>
      <w:r w:rsidRPr="00B960F2">
        <w:rPr>
          <w:rFonts w:ascii="Times New Roman" w:hAnsi="Times New Roman" w:cs="Times New Roman"/>
          <w:sz w:val="28"/>
          <w:szCs w:val="28"/>
        </w:rPr>
        <w:t xml:space="preserve"> публикации сообщества «IT Progger» (vk.com/itprogger), идентификатор wall-50668517_1780895. Период наблюдения: 28.02.2025 </w:t>
      </w:r>
      <w:r w:rsidR="00E26880">
        <w:rPr>
          <w:rFonts w:ascii="Times New Roman" w:hAnsi="Times New Roman" w:cs="Times New Roman"/>
          <w:sz w:val="28"/>
          <w:szCs w:val="28"/>
        </w:rPr>
        <w:t>–</w:t>
      </w:r>
      <w:r w:rsidRPr="00B960F2">
        <w:rPr>
          <w:rFonts w:ascii="Times New Roman" w:hAnsi="Times New Roman" w:cs="Times New Roman"/>
          <w:sz w:val="28"/>
          <w:szCs w:val="28"/>
        </w:rPr>
        <w:t xml:space="preserve"> 28.03.2025 (30 дней).</w:t>
      </w:r>
    </w:p>
    <w:p w:rsidR="00FD57E4" w:rsidRPr="00B960F2" w:rsidRDefault="00FD57E4" w:rsidP="004C670F">
      <w:pPr>
        <w:ind w:firstLine="709"/>
        <w:rPr>
          <w:rFonts w:ascii="Times New Roman" w:hAnsi="Times New Roman" w:cs="Times New Roman"/>
          <w:sz w:val="28"/>
          <w:szCs w:val="28"/>
        </w:rPr>
      </w:pPr>
    </w:p>
    <w:p w:rsidR="004C670F" w:rsidRPr="00FD57E4" w:rsidRDefault="004C670F" w:rsidP="004C670F">
      <w:pPr>
        <w:pStyle w:val="2"/>
        <w:ind w:firstLine="708"/>
        <w:rPr>
          <w:rFonts w:ascii="Times New Roman" w:hAnsi="Times New Roman" w:cs="Times New Roman"/>
          <w:b/>
          <w:color w:val="auto"/>
          <w:sz w:val="28"/>
          <w:szCs w:val="28"/>
        </w:rPr>
      </w:pPr>
      <w:bookmarkStart w:id="14" w:name="_Toc222797044"/>
      <w:r w:rsidRPr="00FD57E4">
        <w:rPr>
          <w:rFonts w:ascii="Times New Roman" w:hAnsi="Times New Roman" w:cs="Times New Roman"/>
          <w:b/>
          <w:color w:val="auto"/>
          <w:sz w:val="28"/>
          <w:szCs w:val="28"/>
        </w:rPr>
        <w:t>2.1 Формализация процесса распространения информации</w:t>
      </w:r>
      <w:bookmarkEnd w:id="14"/>
    </w:p>
    <w:p w:rsidR="004C670F" w:rsidRPr="00C37F25" w:rsidRDefault="000975DA" w:rsidP="00A377E5">
      <w:pPr>
        <w:pStyle w:val="a6"/>
        <w:ind w:firstLine="709"/>
        <w:rPr>
          <w:rFonts w:ascii="Times New Roman" w:hAnsi="Times New Roman" w:cs="Times New Roman"/>
          <w:sz w:val="28"/>
          <w:szCs w:val="28"/>
          <w:lang w:val="ru-RU"/>
        </w:rPr>
      </w:pPr>
      <w:r>
        <w:rPr>
          <w:rFonts w:ascii="Times New Roman" w:eastAsia="Times New Roman" w:hAnsi="Times New Roman" w:cs="Times New Roman"/>
          <w:sz w:val="28"/>
          <w:szCs w:val="28"/>
          <w:lang w:val="ru-RU"/>
        </w:rPr>
        <w:t>Распространение</w:t>
      </w:r>
      <w:r w:rsidR="004C670F" w:rsidRPr="00C37F25">
        <w:rPr>
          <w:rFonts w:ascii="Times New Roman" w:eastAsia="Times New Roman" w:hAnsi="Times New Roman" w:cs="Times New Roman"/>
          <w:sz w:val="28"/>
          <w:szCs w:val="28"/>
          <w:lang w:val="ru-RU"/>
        </w:rPr>
        <w:t xml:space="preserve"> информации в социальных сетях может быть формализован</w:t>
      </w:r>
      <w:r>
        <w:rPr>
          <w:rFonts w:ascii="Times New Roman" w:eastAsia="Times New Roman" w:hAnsi="Times New Roman" w:cs="Times New Roman"/>
          <w:sz w:val="28"/>
          <w:szCs w:val="28"/>
          <w:lang w:val="ru-RU"/>
        </w:rPr>
        <w:t>о</w:t>
      </w:r>
      <w:r w:rsidR="004C670F" w:rsidRPr="00C37F25">
        <w:rPr>
          <w:rFonts w:ascii="Times New Roman" w:eastAsia="Times New Roman" w:hAnsi="Times New Roman" w:cs="Times New Roman"/>
          <w:sz w:val="28"/>
          <w:szCs w:val="28"/>
          <w:lang w:val="ru-RU"/>
        </w:rPr>
        <w:t xml:space="preserve"> с использованием аппарата динамических систем. Подобный подход обусловлен структурным сходством между биологическими эпидемиями и информационными каскадами: в обоих случаях наблюдается волновое распространение «заражения» через однородную популяцию агентов, между которыми существуют связи взаимодействия. Ключевое отличие от биологичес</w:t>
      </w:r>
      <w:r>
        <w:rPr>
          <w:rFonts w:ascii="Times New Roman" w:eastAsia="Times New Roman" w:hAnsi="Times New Roman" w:cs="Times New Roman"/>
          <w:sz w:val="28"/>
          <w:szCs w:val="28"/>
          <w:lang w:val="ru-RU"/>
        </w:rPr>
        <w:t xml:space="preserve">ких моделей состоит в том, что заражение </w:t>
      </w:r>
      <w:r w:rsidR="004C670F" w:rsidRPr="00C37F25">
        <w:rPr>
          <w:rFonts w:ascii="Times New Roman" w:eastAsia="Times New Roman" w:hAnsi="Times New Roman" w:cs="Times New Roman"/>
          <w:sz w:val="28"/>
          <w:szCs w:val="28"/>
          <w:lang w:val="ru-RU"/>
        </w:rPr>
        <w:t>информацией не нес</w:t>
      </w:r>
      <w:r w:rsidR="00DC08AD">
        <w:rPr>
          <w:rFonts w:ascii="Times New Roman" w:eastAsia="Times New Roman" w:hAnsi="Times New Roman" w:cs="Times New Roman"/>
          <w:sz w:val="28"/>
          <w:szCs w:val="28"/>
          <w:lang w:val="ru-RU"/>
        </w:rPr>
        <w:t>е</w:t>
      </w:r>
      <w:r w:rsidR="004C670F" w:rsidRPr="00C37F25">
        <w:rPr>
          <w:rFonts w:ascii="Times New Roman" w:eastAsia="Times New Roman" w:hAnsi="Times New Roman" w:cs="Times New Roman"/>
          <w:sz w:val="28"/>
          <w:szCs w:val="28"/>
          <w:lang w:val="ru-RU"/>
        </w:rPr>
        <w:t>т физического вреда, однако подчиняется тем же математическим законам роста, насыщения и затухания.</w:t>
      </w:r>
    </w:p>
    <w:p w:rsidR="004C670F" w:rsidRPr="00C37F25" w:rsidRDefault="004C670F" w:rsidP="004C670F">
      <w:pPr>
        <w:pStyle w:val="a6"/>
        <w:ind w:firstLine="709"/>
        <w:rPr>
          <w:rFonts w:ascii="Times New Roman" w:hAnsi="Times New Roman" w:cs="Times New Roman"/>
          <w:sz w:val="28"/>
          <w:szCs w:val="28"/>
          <w:lang w:val="ru-RU"/>
        </w:rPr>
      </w:pPr>
      <w:r w:rsidRPr="00C37F25">
        <w:rPr>
          <w:rFonts w:ascii="Times New Roman" w:eastAsia="Times New Roman" w:hAnsi="Times New Roman" w:cs="Times New Roman"/>
          <w:sz w:val="28"/>
          <w:szCs w:val="28"/>
          <w:lang w:val="ru-RU"/>
        </w:rPr>
        <w:t>Рассмотрим социальную сеть как совокупность пользователей, каждый из которых в любой момент времени находится в одном из тр</w:t>
      </w:r>
      <w:r w:rsidR="00DC08AD">
        <w:rPr>
          <w:rFonts w:ascii="Times New Roman" w:eastAsia="Times New Roman" w:hAnsi="Times New Roman" w:cs="Times New Roman"/>
          <w:sz w:val="28"/>
          <w:szCs w:val="28"/>
          <w:lang w:val="ru-RU"/>
        </w:rPr>
        <w:t>е</w:t>
      </w:r>
      <w:r w:rsidRPr="00C37F25">
        <w:rPr>
          <w:rFonts w:ascii="Times New Roman" w:eastAsia="Times New Roman" w:hAnsi="Times New Roman" w:cs="Times New Roman"/>
          <w:sz w:val="28"/>
          <w:szCs w:val="28"/>
          <w:lang w:val="ru-RU"/>
        </w:rPr>
        <w:t>х состояний.</w:t>
      </w:r>
    </w:p>
    <w:p w:rsidR="004C670F" w:rsidRPr="00C37F25" w:rsidRDefault="001B3A0F" w:rsidP="004C670F">
      <w:pPr>
        <w:pStyle w:val="a6"/>
        <w:ind w:firstLine="709"/>
        <w:rPr>
          <w:rFonts w:ascii="Times New Roman" w:hAnsi="Times New Roman" w:cs="Times New Roman"/>
          <w:sz w:val="28"/>
          <w:szCs w:val="28"/>
          <w:lang w:val="ru-RU"/>
        </w:rPr>
      </w:pPr>
      <w:r>
        <w:rPr>
          <w:rFonts w:ascii="Times New Roman" w:eastAsia="Times New Roman" w:hAnsi="Times New Roman" w:cs="Times New Roman"/>
          <w:sz w:val="28"/>
          <w:szCs w:val="28"/>
          <w:lang w:val="ru-RU"/>
        </w:rPr>
        <w:t xml:space="preserve">Определение </w:t>
      </w:r>
      <w:r w:rsidR="004C670F" w:rsidRPr="00C37F25">
        <w:rPr>
          <w:rFonts w:ascii="Times New Roman" w:eastAsia="Times New Roman" w:hAnsi="Times New Roman" w:cs="Times New Roman"/>
          <w:sz w:val="28"/>
          <w:szCs w:val="28"/>
          <w:lang w:val="ru-RU"/>
        </w:rPr>
        <w:t>1. Состояние пользователя в контексте распространения информации определяется следующим образом:</w:t>
      </w:r>
    </w:p>
    <w:p w:rsidR="004C670F" w:rsidRPr="00C37F25" w:rsidRDefault="004C670F" w:rsidP="00C10EC0">
      <w:pPr>
        <w:pStyle w:val="a6"/>
        <w:numPr>
          <w:ilvl w:val="0"/>
          <w:numId w:val="25"/>
        </w:numPr>
        <w:tabs>
          <w:tab w:val="left" w:pos="709"/>
          <w:tab w:val="left" w:pos="993"/>
        </w:tabs>
        <w:ind w:left="0" w:firstLine="709"/>
        <w:rPr>
          <w:rFonts w:ascii="Times New Roman" w:hAnsi="Times New Roman" w:cs="Times New Roman"/>
          <w:sz w:val="28"/>
          <w:szCs w:val="28"/>
          <w:lang w:val="ru-RU"/>
        </w:rPr>
      </w:pPr>
      <w:r w:rsidRPr="00E52B92">
        <w:rPr>
          <w:rFonts w:ascii="Times New Roman" w:eastAsia="Times New Roman" w:hAnsi="Times New Roman" w:cs="Times New Roman"/>
          <w:sz w:val="28"/>
          <w:szCs w:val="28"/>
        </w:rPr>
        <w:t>S</w:t>
      </w:r>
      <w:r w:rsidRPr="00C37F25">
        <w:rPr>
          <w:rFonts w:ascii="Times New Roman" w:eastAsia="Times New Roman" w:hAnsi="Times New Roman" w:cs="Times New Roman"/>
          <w:sz w:val="28"/>
          <w:szCs w:val="28"/>
          <w:lang w:val="ru-RU"/>
        </w:rPr>
        <w:t xml:space="preserve"> (</w:t>
      </w:r>
      <w:r w:rsidRPr="00E52B92">
        <w:rPr>
          <w:rFonts w:ascii="Times New Roman" w:eastAsia="Times New Roman" w:hAnsi="Times New Roman" w:cs="Times New Roman"/>
          <w:sz w:val="28"/>
          <w:szCs w:val="28"/>
        </w:rPr>
        <w:t>Susceptible</w:t>
      </w:r>
      <w:r w:rsidRPr="00C37F25">
        <w:rPr>
          <w:rFonts w:ascii="Times New Roman" w:eastAsia="Times New Roman" w:hAnsi="Times New Roman" w:cs="Times New Roman"/>
          <w:sz w:val="28"/>
          <w:szCs w:val="28"/>
          <w:lang w:val="ru-RU"/>
        </w:rPr>
        <w:t xml:space="preserve">) </w:t>
      </w:r>
      <w:r w:rsidR="00E26880">
        <w:rPr>
          <w:rFonts w:ascii="Times New Roman" w:eastAsia="Times New Roman" w:hAnsi="Times New Roman" w:cs="Times New Roman"/>
          <w:sz w:val="28"/>
          <w:szCs w:val="28"/>
          <w:lang w:val="ru-RU"/>
        </w:rPr>
        <w:t>–</w:t>
      </w:r>
      <w:r w:rsidRPr="00C37F25">
        <w:rPr>
          <w:rFonts w:ascii="Times New Roman" w:eastAsia="Times New Roman" w:hAnsi="Times New Roman" w:cs="Times New Roman"/>
          <w:sz w:val="28"/>
          <w:szCs w:val="28"/>
          <w:lang w:val="ru-RU"/>
        </w:rPr>
        <w:t xml:space="preserve"> восприимчивый: пользователь ещ</w:t>
      </w:r>
      <w:r w:rsidR="00DC08AD">
        <w:rPr>
          <w:rFonts w:ascii="Times New Roman" w:eastAsia="Times New Roman" w:hAnsi="Times New Roman" w:cs="Times New Roman"/>
          <w:sz w:val="28"/>
          <w:szCs w:val="28"/>
          <w:lang w:val="ru-RU"/>
        </w:rPr>
        <w:t>е</w:t>
      </w:r>
      <w:r w:rsidRPr="00C37F25">
        <w:rPr>
          <w:rFonts w:ascii="Times New Roman" w:eastAsia="Times New Roman" w:hAnsi="Times New Roman" w:cs="Times New Roman"/>
          <w:sz w:val="28"/>
          <w:szCs w:val="28"/>
          <w:lang w:val="ru-RU"/>
        </w:rPr>
        <w:t xml:space="preserve"> не получил информацию, но потенциально может е</w:t>
      </w:r>
      <w:r w:rsidR="00DC08AD">
        <w:rPr>
          <w:rFonts w:ascii="Times New Roman" w:eastAsia="Times New Roman" w:hAnsi="Times New Roman" w:cs="Times New Roman"/>
          <w:sz w:val="28"/>
          <w:szCs w:val="28"/>
          <w:lang w:val="ru-RU"/>
        </w:rPr>
        <w:t>е</w:t>
      </w:r>
      <w:r w:rsidRPr="00C37F25">
        <w:rPr>
          <w:rFonts w:ascii="Times New Roman" w:eastAsia="Times New Roman" w:hAnsi="Times New Roman" w:cs="Times New Roman"/>
          <w:sz w:val="28"/>
          <w:szCs w:val="28"/>
          <w:lang w:val="ru-RU"/>
        </w:rPr>
        <w:t xml:space="preserve"> получить при взаимодействии с информированными агентами;</w:t>
      </w:r>
    </w:p>
    <w:p w:rsidR="004C670F" w:rsidRPr="00C37F25" w:rsidRDefault="004C670F" w:rsidP="00C10EC0">
      <w:pPr>
        <w:pStyle w:val="a6"/>
        <w:numPr>
          <w:ilvl w:val="0"/>
          <w:numId w:val="25"/>
        </w:numPr>
        <w:tabs>
          <w:tab w:val="left" w:pos="709"/>
          <w:tab w:val="left" w:pos="993"/>
        </w:tabs>
        <w:ind w:left="0" w:firstLine="709"/>
        <w:rPr>
          <w:rFonts w:ascii="Times New Roman" w:hAnsi="Times New Roman" w:cs="Times New Roman"/>
          <w:sz w:val="28"/>
          <w:szCs w:val="28"/>
          <w:lang w:val="ru-RU"/>
        </w:rPr>
      </w:pPr>
      <w:r w:rsidRPr="00E52B92">
        <w:rPr>
          <w:rFonts w:ascii="Times New Roman" w:eastAsia="Times New Roman" w:hAnsi="Times New Roman" w:cs="Times New Roman"/>
          <w:sz w:val="28"/>
          <w:szCs w:val="28"/>
        </w:rPr>
        <w:t>I</w:t>
      </w:r>
      <w:r w:rsidRPr="00C37F25">
        <w:rPr>
          <w:rFonts w:ascii="Times New Roman" w:eastAsia="Times New Roman" w:hAnsi="Times New Roman" w:cs="Times New Roman"/>
          <w:sz w:val="28"/>
          <w:szCs w:val="28"/>
          <w:lang w:val="ru-RU"/>
        </w:rPr>
        <w:t xml:space="preserve"> (</w:t>
      </w:r>
      <w:r w:rsidRPr="00E52B92">
        <w:rPr>
          <w:rFonts w:ascii="Times New Roman" w:eastAsia="Times New Roman" w:hAnsi="Times New Roman" w:cs="Times New Roman"/>
          <w:sz w:val="28"/>
          <w:szCs w:val="28"/>
        </w:rPr>
        <w:t>Infected</w:t>
      </w:r>
      <w:r w:rsidRPr="00C37F25">
        <w:rPr>
          <w:rFonts w:ascii="Times New Roman" w:eastAsia="Times New Roman" w:hAnsi="Times New Roman" w:cs="Times New Roman"/>
          <w:sz w:val="28"/>
          <w:szCs w:val="28"/>
          <w:lang w:val="ru-RU"/>
        </w:rPr>
        <w:t xml:space="preserve">) </w:t>
      </w:r>
      <w:r w:rsidR="00E26880">
        <w:rPr>
          <w:rFonts w:ascii="Times New Roman" w:eastAsia="Times New Roman" w:hAnsi="Times New Roman" w:cs="Times New Roman"/>
          <w:sz w:val="28"/>
          <w:szCs w:val="28"/>
          <w:lang w:val="ru-RU"/>
        </w:rPr>
        <w:t>–</w:t>
      </w:r>
      <w:r w:rsidRPr="00C37F25">
        <w:rPr>
          <w:rFonts w:ascii="Times New Roman" w:eastAsia="Times New Roman" w:hAnsi="Times New Roman" w:cs="Times New Roman"/>
          <w:sz w:val="28"/>
          <w:szCs w:val="28"/>
          <w:lang w:val="ru-RU"/>
        </w:rPr>
        <w:t xml:space="preserve"> информированный: пользователь получил информацию и активно е</w:t>
      </w:r>
      <w:r w:rsidR="00DC08AD">
        <w:rPr>
          <w:rFonts w:ascii="Times New Roman" w:eastAsia="Times New Roman" w:hAnsi="Times New Roman" w:cs="Times New Roman"/>
          <w:sz w:val="28"/>
          <w:szCs w:val="28"/>
          <w:lang w:val="ru-RU"/>
        </w:rPr>
        <w:t>е</w:t>
      </w:r>
      <w:r w:rsidRPr="00C37F25">
        <w:rPr>
          <w:rFonts w:ascii="Times New Roman" w:eastAsia="Times New Roman" w:hAnsi="Times New Roman" w:cs="Times New Roman"/>
          <w:sz w:val="28"/>
          <w:szCs w:val="28"/>
          <w:lang w:val="ru-RU"/>
        </w:rPr>
        <w:t xml:space="preserve"> распространяет (лайки, репосты, комментарии);</w:t>
      </w:r>
    </w:p>
    <w:p w:rsidR="004C670F" w:rsidRPr="00C37F25" w:rsidRDefault="004C670F" w:rsidP="00C10EC0">
      <w:pPr>
        <w:pStyle w:val="a6"/>
        <w:numPr>
          <w:ilvl w:val="0"/>
          <w:numId w:val="25"/>
        </w:numPr>
        <w:tabs>
          <w:tab w:val="left" w:pos="709"/>
          <w:tab w:val="left" w:pos="993"/>
        </w:tabs>
        <w:ind w:left="0" w:firstLine="709"/>
        <w:rPr>
          <w:rFonts w:ascii="Times New Roman" w:hAnsi="Times New Roman" w:cs="Times New Roman"/>
          <w:sz w:val="28"/>
          <w:szCs w:val="28"/>
          <w:lang w:val="ru-RU"/>
        </w:rPr>
      </w:pPr>
      <w:r w:rsidRPr="00E52B92">
        <w:rPr>
          <w:rFonts w:ascii="Times New Roman" w:eastAsia="Times New Roman" w:hAnsi="Times New Roman" w:cs="Times New Roman"/>
          <w:sz w:val="28"/>
          <w:szCs w:val="28"/>
        </w:rPr>
        <w:t>R</w:t>
      </w:r>
      <w:r w:rsidRPr="00C37F25">
        <w:rPr>
          <w:rFonts w:ascii="Times New Roman" w:eastAsia="Times New Roman" w:hAnsi="Times New Roman" w:cs="Times New Roman"/>
          <w:sz w:val="28"/>
          <w:szCs w:val="28"/>
          <w:lang w:val="ru-RU"/>
        </w:rPr>
        <w:t xml:space="preserve"> (</w:t>
      </w:r>
      <w:r w:rsidRPr="00E52B92">
        <w:rPr>
          <w:rFonts w:ascii="Times New Roman" w:eastAsia="Times New Roman" w:hAnsi="Times New Roman" w:cs="Times New Roman"/>
          <w:sz w:val="28"/>
          <w:szCs w:val="28"/>
        </w:rPr>
        <w:t>Recovered</w:t>
      </w:r>
      <w:r w:rsidRPr="00C37F25">
        <w:rPr>
          <w:rFonts w:ascii="Times New Roman" w:eastAsia="Times New Roman" w:hAnsi="Times New Roman" w:cs="Times New Roman"/>
          <w:sz w:val="28"/>
          <w:szCs w:val="28"/>
          <w:lang w:val="ru-RU"/>
        </w:rPr>
        <w:t xml:space="preserve">) </w:t>
      </w:r>
      <w:r w:rsidR="00E26880">
        <w:rPr>
          <w:rFonts w:ascii="Times New Roman" w:eastAsia="Times New Roman" w:hAnsi="Times New Roman" w:cs="Times New Roman"/>
          <w:sz w:val="28"/>
          <w:szCs w:val="28"/>
          <w:lang w:val="ru-RU"/>
        </w:rPr>
        <w:t>–</w:t>
      </w:r>
      <w:r w:rsidRPr="00C37F25">
        <w:rPr>
          <w:rFonts w:ascii="Times New Roman" w:eastAsia="Times New Roman" w:hAnsi="Times New Roman" w:cs="Times New Roman"/>
          <w:sz w:val="28"/>
          <w:szCs w:val="28"/>
          <w:lang w:val="ru-RU"/>
        </w:rPr>
        <w:t xml:space="preserve"> потерявший интерес: пользователь просмотрел информацию, но более не участвует в е</w:t>
      </w:r>
      <w:r w:rsidR="00DC08AD">
        <w:rPr>
          <w:rFonts w:ascii="Times New Roman" w:eastAsia="Times New Roman" w:hAnsi="Times New Roman" w:cs="Times New Roman"/>
          <w:sz w:val="28"/>
          <w:szCs w:val="28"/>
          <w:lang w:val="ru-RU"/>
        </w:rPr>
        <w:t>е</w:t>
      </w:r>
      <w:r w:rsidRPr="00C37F25">
        <w:rPr>
          <w:rFonts w:ascii="Times New Roman" w:eastAsia="Times New Roman" w:hAnsi="Times New Roman" w:cs="Times New Roman"/>
          <w:sz w:val="28"/>
          <w:szCs w:val="28"/>
          <w:lang w:val="ru-RU"/>
        </w:rPr>
        <w:t xml:space="preserve"> активном распространении.</w:t>
      </w:r>
    </w:p>
    <w:p w:rsidR="004C670F" w:rsidRPr="00C37F25" w:rsidRDefault="004C670F" w:rsidP="004C670F">
      <w:pPr>
        <w:pStyle w:val="a6"/>
        <w:ind w:firstLine="709"/>
        <w:rPr>
          <w:rFonts w:ascii="Times New Roman" w:hAnsi="Times New Roman" w:cs="Times New Roman"/>
          <w:sz w:val="28"/>
          <w:szCs w:val="28"/>
          <w:lang w:val="ru-RU"/>
        </w:rPr>
      </w:pPr>
      <w:r w:rsidRPr="00C37F25">
        <w:rPr>
          <w:rFonts w:ascii="Times New Roman" w:eastAsia="Times New Roman" w:hAnsi="Times New Roman" w:cs="Times New Roman"/>
          <w:sz w:val="28"/>
          <w:szCs w:val="28"/>
          <w:lang w:val="ru-RU"/>
        </w:rPr>
        <w:t>Выбор тр</w:t>
      </w:r>
      <w:r w:rsidR="00DC08AD">
        <w:rPr>
          <w:rFonts w:ascii="Times New Roman" w:eastAsia="Times New Roman" w:hAnsi="Times New Roman" w:cs="Times New Roman"/>
          <w:sz w:val="28"/>
          <w:szCs w:val="28"/>
          <w:lang w:val="ru-RU"/>
        </w:rPr>
        <w:t>е</w:t>
      </w:r>
      <w:r w:rsidRPr="00C37F25">
        <w:rPr>
          <w:rFonts w:ascii="Times New Roman" w:eastAsia="Times New Roman" w:hAnsi="Times New Roman" w:cs="Times New Roman"/>
          <w:sz w:val="28"/>
          <w:szCs w:val="28"/>
          <w:lang w:val="ru-RU"/>
        </w:rPr>
        <w:t xml:space="preserve">хкомпонентной схемы </w:t>
      </w:r>
      <w:r w:rsidRPr="00E52B92">
        <w:rPr>
          <w:rFonts w:ascii="Times New Roman" w:eastAsia="Times New Roman" w:hAnsi="Times New Roman" w:cs="Times New Roman"/>
          <w:sz w:val="28"/>
          <w:szCs w:val="28"/>
        </w:rPr>
        <w:t>SIR</w:t>
      </w:r>
      <w:r w:rsidRPr="00C37F25">
        <w:rPr>
          <w:rFonts w:ascii="Times New Roman" w:eastAsia="Times New Roman" w:hAnsi="Times New Roman" w:cs="Times New Roman"/>
          <w:sz w:val="28"/>
          <w:szCs w:val="28"/>
          <w:lang w:val="ru-RU"/>
        </w:rPr>
        <w:t xml:space="preserve">, а не более простой двухкомпонентной </w:t>
      </w:r>
      <w:r w:rsidRPr="00E52B92">
        <w:rPr>
          <w:rFonts w:ascii="Times New Roman" w:eastAsia="Times New Roman" w:hAnsi="Times New Roman" w:cs="Times New Roman"/>
          <w:sz w:val="28"/>
          <w:szCs w:val="28"/>
        </w:rPr>
        <w:t>SI</w:t>
      </w:r>
      <w:r w:rsidRPr="00C37F25">
        <w:rPr>
          <w:rFonts w:ascii="Times New Roman" w:eastAsia="Times New Roman" w:hAnsi="Times New Roman" w:cs="Times New Roman"/>
          <w:sz w:val="28"/>
          <w:szCs w:val="28"/>
          <w:lang w:val="ru-RU"/>
        </w:rPr>
        <w:t xml:space="preserve">, обусловлен тем, что феномен «усталости от контента» хорошо задокументирован в социальных сетях: пользователи, однажды ознакомившиеся с публикацией, со временем прекращают взаимодействовать с ней, переключаясь на новые информационные поводы. Именно этот переход </w:t>
      </w:r>
      <w:r w:rsidR="000975DA">
        <w:rPr>
          <w:rFonts w:ascii="Times New Roman" w:eastAsia="Times New Roman" w:hAnsi="Times New Roman" w:cs="Times New Roman"/>
          <w:sz w:val="28"/>
          <w:szCs w:val="28"/>
          <w:lang w:val="ru-RU"/>
        </w:rPr>
        <w:t xml:space="preserve">от </w:t>
      </w:r>
      <w:r w:rsidRPr="00E52B92">
        <w:rPr>
          <w:rFonts w:ascii="Times New Roman" w:eastAsia="Times New Roman" w:hAnsi="Times New Roman" w:cs="Times New Roman"/>
          <w:sz w:val="28"/>
          <w:szCs w:val="28"/>
        </w:rPr>
        <w:t>I</w:t>
      </w:r>
      <w:r w:rsidRPr="00C37F25">
        <w:rPr>
          <w:rFonts w:ascii="Times New Roman" w:eastAsia="Times New Roman" w:hAnsi="Times New Roman" w:cs="Times New Roman"/>
          <w:sz w:val="28"/>
          <w:szCs w:val="28"/>
          <w:lang w:val="ru-RU"/>
        </w:rPr>
        <w:t xml:space="preserve"> </w:t>
      </w:r>
      <w:r w:rsidR="000975DA">
        <w:rPr>
          <w:rFonts w:ascii="Times New Roman" w:eastAsia="Times New Roman" w:hAnsi="Times New Roman" w:cs="Times New Roman"/>
          <w:sz w:val="28"/>
          <w:szCs w:val="28"/>
          <w:lang w:val="ru-RU"/>
        </w:rPr>
        <w:t>к</w:t>
      </w:r>
      <w:r w:rsidRPr="00C37F25">
        <w:rPr>
          <w:rFonts w:ascii="Times New Roman" w:eastAsia="Times New Roman" w:hAnsi="Times New Roman" w:cs="Times New Roman"/>
          <w:sz w:val="28"/>
          <w:szCs w:val="28"/>
          <w:lang w:val="ru-RU"/>
        </w:rPr>
        <w:t xml:space="preserve"> </w:t>
      </w:r>
      <w:r w:rsidRPr="00E52B92">
        <w:rPr>
          <w:rFonts w:ascii="Times New Roman" w:eastAsia="Times New Roman" w:hAnsi="Times New Roman" w:cs="Times New Roman"/>
          <w:sz w:val="28"/>
          <w:szCs w:val="28"/>
        </w:rPr>
        <w:t>R</w:t>
      </w:r>
      <w:r w:rsidRPr="00C37F25">
        <w:rPr>
          <w:rFonts w:ascii="Times New Roman" w:eastAsia="Times New Roman" w:hAnsi="Times New Roman" w:cs="Times New Roman"/>
          <w:sz w:val="28"/>
          <w:szCs w:val="28"/>
          <w:lang w:val="ru-RU"/>
        </w:rPr>
        <w:t xml:space="preserve"> моделируется параметром </w:t>
      </w:r>
      <w:r w:rsidRPr="00E52B92">
        <w:rPr>
          <w:rFonts w:ascii="Times New Roman" w:eastAsia="Times New Roman" w:hAnsi="Times New Roman" w:cs="Times New Roman"/>
          <w:sz w:val="28"/>
          <w:szCs w:val="28"/>
        </w:rPr>
        <w:t>γ</w:t>
      </w:r>
      <w:r w:rsidRPr="00C37F25">
        <w:rPr>
          <w:rFonts w:ascii="Times New Roman" w:eastAsia="Times New Roman" w:hAnsi="Times New Roman" w:cs="Times New Roman"/>
          <w:sz w:val="28"/>
          <w:szCs w:val="28"/>
          <w:lang w:val="ru-RU"/>
        </w:rPr>
        <w:t xml:space="preserve">. Более сложные схемы, такие как </w:t>
      </w:r>
      <w:r w:rsidRPr="00E52B92">
        <w:rPr>
          <w:rFonts w:ascii="Times New Roman" w:eastAsia="Times New Roman" w:hAnsi="Times New Roman" w:cs="Times New Roman"/>
          <w:sz w:val="28"/>
          <w:szCs w:val="28"/>
        </w:rPr>
        <w:t>SEIR</w:t>
      </w:r>
      <w:r w:rsidRPr="00C37F25">
        <w:rPr>
          <w:rFonts w:ascii="Times New Roman" w:eastAsia="Times New Roman" w:hAnsi="Times New Roman" w:cs="Times New Roman"/>
          <w:sz w:val="28"/>
          <w:szCs w:val="28"/>
          <w:lang w:val="ru-RU"/>
        </w:rPr>
        <w:t xml:space="preserve"> (с латентным периодом) или </w:t>
      </w:r>
      <w:r w:rsidRPr="00E52B92">
        <w:rPr>
          <w:rFonts w:ascii="Times New Roman" w:eastAsia="Times New Roman" w:hAnsi="Times New Roman" w:cs="Times New Roman"/>
          <w:sz w:val="28"/>
          <w:szCs w:val="28"/>
        </w:rPr>
        <w:t>SIRS</w:t>
      </w:r>
      <w:r w:rsidRPr="00C37F25">
        <w:rPr>
          <w:rFonts w:ascii="Times New Roman" w:eastAsia="Times New Roman" w:hAnsi="Times New Roman" w:cs="Times New Roman"/>
          <w:sz w:val="28"/>
          <w:szCs w:val="28"/>
          <w:lang w:val="ru-RU"/>
        </w:rPr>
        <w:t xml:space="preserve"> (с возможностью повторного заражения), не применяются в данной работе в силу отсутствия соответствующих наблюдаемых данных в агрегированной статистике социальных сетей.</w:t>
      </w:r>
    </w:p>
    <w:p w:rsidR="004C670F" w:rsidRPr="00C37F25" w:rsidRDefault="004C670F" w:rsidP="004C670F">
      <w:pPr>
        <w:pStyle w:val="a6"/>
        <w:ind w:firstLine="709"/>
        <w:rPr>
          <w:sz w:val="28"/>
          <w:szCs w:val="28"/>
          <w:lang w:val="ru-RU"/>
        </w:rPr>
      </w:pPr>
      <w:r w:rsidRPr="00C37F25">
        <w:rPr>
          <w:rFonts w:ascii="Times New Roman" w:eastAsia="Times New Roman" w:hAnsi="Times New Roman" w:cs="Times New Roman"/>
          <w:sz w:val="28"/>
          <w:szCs w:val="28"/>
          <w:lang w:val="ru-RU"/>
        </w:rPr>
        <w:t xml:space="preserve">Пусть </w:t>
      </w:r>
      <w:r w:rsidRPr="00E52B92">
        <w:rPr>
          <w:rFonts w:ascii="Times New Roman" w:eastAsia="Times New Roman" w:hAnsi="Times New Roman" w:cs="Times New Roman"/>
          <w:sz w:val="28"/>
          <w:szCs w:val="28"/>
        </w:rPr>
        <w:t>N</w:t>
      </w:r>
      <w:r w:rsidRPr="00C37F25">
        <w:rPr>
          <w:rFonts w:ascii="Times New Roman" w:eastAsia="Times New Roman" w:hAnsi="Times New Roman" w:cs="Times New Roman"/>
          <w:sz w:val="28"/>
          <w:szCs w:val="28"/>
          <w:lang w:val="ru-RU"/>
        </w:rPr>
        <w:t xml:space="preserve"> </w:t>
      </w:r>
      <w:r w:rsidR="00E26880">
        <w:rPr>
          <w:rFonts w:ascii="Times New Roman" w:eastAsia="Times New Roman" w:hAnsi="Times New Roman" w:cs="Times New Roman"/>
          <w:sz w:val="28"/>
          <w:szCs w:val="28"/>
          <w:lang w:val="ru-RU"/>
        </w:rPr>
        <w:t>–</w:t>
      </w:r>
      <w:r w:rsidRPr="00C37F25">
        <w:rPr>
          <w:rFonts w:ascii="Times New Roman" w:eastAsia="Times New Roman" w:hAnsi="Times New Roman" w:cs="Times New Roman"/>
          <w:sz w:val="28"/>
          <w:szCs w:val="28"/>
          <w:lang w:val="ru-RU"/>
        </w:rPr>
        <w:t xml:space="preserve"> общее количество пользователей в рассматриваемом сегменте сети (потенциальная аудитория). В данной работе </w:t>
      </w:r>
      <w:r w:rsidRPr="00E52B92">
        <w:rPr>
          <w:rFonts w:ascii="Times New Roman" w:eastAsia="Times New Roman" w:hAnsi="Times New Roman" w:cs="Times New Roman"/>
          <w:sz w:val="28"/>
          <w:szCs w:val="28"/>
        </w:rPr>
        <w:t>N</w:t>
      </w:r>
      <w:r w:rsidRPr="00C37F25">
        <w:rPr>
          <w:rFonts w:ascii="Times New Roman" w:eastAsia="Times New Roman" w:hAnsi="Times New Roman" w:cs="Times New Roman"/>
          <w:sz w:val="28"/>
          <w:szCs w:val="28"/>
          <w:lang w:val="ru-RU"/>
        </w:rPr>
        <w:t xml:space="preserve"> определяется как число подписчиков сообщества на момент публикации, поскольку именно эта аудитория имеет потенциальный доступ к контенту без дополнительных алгоритмических усилий. В любой момент времени </w:t>
      </w:r>
      <w:r w:rsidRPr="00E52B92">
        <w:rPr>
          <w:rFonts w:ascii="Times New Roman" w:eastAsia="Times New Roman" w:hAnsi="Times New Roman" w:cs="Times New Roman"/>
          <w:sz w:val="28"/>
          <w:szCs w:val="28"/>
        </w:rPr>
        <w:t>t</w:t>
      </w:r>
      <w:r w:rsidRPr="00C37F25">
        <w:rPr>
          <w:rFonts w:ascii="Times New Roman" w:eastAsia="Times New Roman" w:hAnsi="Times New Roman" w:cs="Times New Roman"/>
          <w:sz w:val="28"/>
          <w:szCs w:val="28"/>
          <w:lang w:val="ru-RU"/>
        </w:rPr>
        <w:t xml:space="preserve"> выполняется условие сохранения:</w:t>
      </w:r>
    </w:p>
    <w:p w:rsidR="004C670F" w:rsidRDefault="004C670F" w:rsidP="004C670F">
      <w:pPr>
        <w:pStyle w:val="a6"/>
        <w:rPr>
          <w:rFonts w:ascii="Times New Roman" w:hAnsi="Times New Roman" w:cs="Times New Roman"/>
          <w:sz w:val="28"/>
          <w:szCs w:val="28"/>
        </w:rPr>
      </w:pPr>
    </w:p>
    <w:tbl>
      <w:tblPr>
        <w:tblW w:w="0" w:type="auto"/>
        <w:tblLook w:val="04A0" w:firstRow="1" w:lastRow="0" w:firstColumn="1" w:lastColumn="0" w:noHBand="0" w:noVBand="1"/>
      </w:tblPr>
      <w:tblGrid>
        <w:gridCol w:w="9095"/>
        <w:gridCol w:w="728"/>
      </w:tblGrid>
      <w:tr w:rsidR="004C670F" w:rsidTr="00A377E5">
        <w:trPr>
          <w:trHeight w:val="481"/>
        </w:trPr>
        <w:tc>
          <w:tcPr>
            <w:tcW w:w="9095" w:type="dxa"/>
          </w:tcPr>
          <w:p w:rsidR="004C670F" w:rsidRPr="004E5CCA" w:rsidRDefault="004C670F" w:rsidP="004C670F">
            <w:pPr>
              <w:pStyle w:val="a6"/>
              <w:ind w:firstLine="709"/>
              <w:jc w:val="center"/>
              <w:rPr>
                <w:rFonts w:ascii="Cambria Math" w:hAnsi="Cambria Math" w:cs="Times New Roman"/>
                <w:sz w:val="28"/>
                <w:szCs w:val="28"/>
              </w:rPr>
            </w:pPr>
            <w:r w:rsidRPr="004E5CCA">
              <w:rPr>
                <w:rFonts w:ascii="Cambria Math" w:eastAsia="Times New Roman" w:hAnsi="Cambria Math" w:cs="Times New Roman"/>
                <w:i/>
                <w:iCs/>
                <w:sz w:val="28"/>
                <w:szCs w:val="28"/>
              </w:rPr>
              <w:t>S</w:t>
            </w:r>
            <w:r w:rsidRPr="004E5CCA">
              <w:rPr>
                <w:rFonts w:ascii="Cambria Math" w:eastAsia="Times New Roman" w:hAnsi="Cambria Math" w:cs="Times New Roman"/>
                <w:i/>
                <w:iCs/>
                <w:sz w:val="28"/>
                <w:szCs w:val="28"/>
                <w:lang w:val="ru-RU"/>
              </w:rPr>
              <w:t>(</w:t>
            </w:r>
            <w:r w:rsidRPr="004E5CCA">
              <w:rPr>
                <w:rFonts w:ascii="Cambria Math" w:eastAsia="Times New Roman" w:hAnsi="Cambria Math" w:cs="Times New Roman"/>
                <w:i/>
                <w:iCs/>
                <w:sz w:val="28"/>
                <w:szCs w:val="28"/>
              </w:rPr>
              <w:t>t</w:t>
            </w:r>
            <w:r w:rsidRPr="004E5CCA">
              <w:rPr>
                <w:rFonts w:ascii="Cambria Math" w:eastAsia="Times New Roman" w:hAnsi="Cambria Math" w:cs="Times New Roman"/>
                <w:i/>
                <w:iCs/>
                <w:sz w:val="28"/>
                <w:szCs w:val="28"/>
                <w:lang w:val="ru-RU"/>
              </w:rPr>
              <w:t xml:space="preserve">) + </w:t>
            </w:r>
            <w:r w:rsidRPr="004E5CCA">
              <w:rPr>
                <w:rFonts w:ascii="Cambria Math" w:eastAsia="Times New Roman" w:hAnsi="Cambria Math" w:cs="Times New Roman"/>
                <w:i/>
                <w:iCs/>
                <w:sz w:val="28"/>
                <w:szCs w:val="28"/>
              </w:rPr>
              <w:t>I</w:t>
            </w:r>
            <w:r w:rsidRPr="004E5CCA">
              <w:rPr>
                <w:rFonts w:ascii="Cambria Math" w:eastAsia="Times New Roman" w:hAnsi="Cambria Math" w:cs="Times New Roman"/>
                <w:i/>
                <w:iCs/>
                <w:sz w:val="28"/>
                <w:szCs w:val="28"/>
                <w:lang w:val="ru-RU"/>
              </w:rPr>
              <w:t>(</w:t>
            </w:r>
            <w:r w:rsidRPr="004E5CCA">
              <w:rPr>
                <w:rFonts w:ascii="Cambria Math" w:eastAsia="Times New Roman" w:hAnsi="Cambria Math" w:cs="Times New Roman"/>
                <w:i/>
                <w:iCs/>
                <w:sz w:val="28"/>
                <w:szCs w:val="28"/>
              </w:rPr>
              <w:t>t</w:t>
            </w:r>
            <w:r w:rsidRPr="004E5CCA">
              <w:rPr>
                <w:rFonts w:ascii="Cambria Math" w:eastAsia="Times New Roman" w:hAnsi="Cambria Math" w:cs="Times New Roman"/>
                <w:i/>
                <w:iCs/>
                <w:sz w:val="28"/>
                <w:szCs w:val="28"/>
                <w:lang w:val="ru-RU"/>
              </w:rPr>
              <w:t xml:space="preserve">) + </w:t>
            </w:r>
            <w:r w:rsidRPr="004E5CCA">
              <w:rPr>
                <w:rFonts w:ascii="Cambria Math" w:eastAsia="Times New Roman" w:hAnsi="Cambria Math" w:cs="Times New Roman"/>
                <w:i/>
                <w:iCs/>
                <w:sz w:val="28"/>
                <w:szCs w:val="28"/>
              </w:rPr>
              <w:t>R</w:t>
            </w:r>
            <w:r w:rsidRPr="004E5CCA">
              <w:rPr>
                <w:rFonts w:ascii="Cambria Math" w:eastAsia="Times New Roman" w:hAnsi="Cambria Math" w:cs="Times New Roman"/>
                <w:i/>
                <w:iCs/>
                <w:sz w:val="28"/>
                <w:szCs w:val="28"/>
                <w:lang w:val="ru-RU"/>
              </w:rPr>
              <w:t>(</w:t>
            </w:r>
            <w:r w:rsidRPr="004E5CCA">
              <w:rPr>
                <w:rFonts w:ascii="Cambria Math" w:eastAsia="Times New Roman" w:hAnsi="Cambria Math" w:cs="Times New Roman"/>
                <w:i/>
                <w:iCs/>
                <w:sz w:val="28"/>
                <w:szCs w:val="28"/>
              </w:rPr>
              <w:t>t</w:t>
            </w:r>
            <w:r w:rsidRPr="004E5CCA">
              <w:rPr>
                <w:rFonts w:ascii="Cambria Math" w:eastAsia="Times New Roman" w:hAnsi="Cambria Math" w:cs="Times New Roman"/>
                <w:i/>
                <w:iCs/>
                <w:sz w:val="28"/>
                <w:szCs w:val="28"/>
                <w:lang w:val="ru-RU"/>
              </w:rPr>
              <w:t xml:space="preserve">) = </w:t>
            </w:r>
            <w:r w:rsidRPr="004E5CCA">
              <w:rPr>
                <w:rFonts w:ascii="Cambria Math" w:eastAsia="Times New Roman" w:hAnsi="Cambria Math" w:cs="Times New Roman"/>
                <w:i/>
                <w:iCs/>
                <w:sz w:val="28"/>
                <w:szCs w:val="28"/>
              </w:rPr>
              <w:t>N</w:t>
            </w:r>
          </w:p>
          <w:p w:rsidR="004C670F" w:rsidRPr="00881BC4" w:rsidRDefault="004C670F" w:rsidP="004C670F">
            <w:pPr>
              <w:pStyle w:val="a6"/>
              <w:jc w:val="center"/>
              <w:rPr>
                <w:rFonts w:ascii="Times New Roman" w:eastAsia="Times New Roman" w:hAnsi="Times New Roman" w:cs="Times New Roman"/>
                <w:sz w:val="28"/>
                <w:szCs w:val="28"/>
                <w:lang w:eastAsia="ru-RU"/>
              </w:rPr>
            </w:pPr>
          </w:p>
        </w:tc>
        <w:tc>
          <w:tcPr>
            <w:tcW w:w="728" w:type="dxa"/>
          </w:tcPr>
          <w:p w:rsidR="004C670F" w:rsidRDefault="004C670F" w:rsidP="00A377E5">
            <w:pPr>
              <w:pStyle w:val="a6"/>
              <w:jc w:val="right"/>
              <w:rPr>
                <w:rFonts w:ascii="Times New Roman" w:hAnsi="Times New Roman" w:cs="Times New Roman"/>
                <w:sz w:val="28"/>
                <w:szCs w:val="28"/>
              </w:rPr>
            </w:pPr>
            <w:r>
              <w:rPr>
                <w:rFonts w:ascii="Times New Roman" w:hAnsi="Times New Roman" w:cs="Times New Roman"/>
                <w:sz w:val="28"/>
                <w:szCs w:val="28"/>
              </w:rPr>
              <w:t>(9)</w:t>
            </w:r>
          </w:p>
        </w:tc>
      </w:tr>
    </w:tbl>
    <w:p w:rsidR="004C670F" w:rsidRPr="00C37F25" w:rsidRDefault="002850F7" w:rsidP="004C670F">
      <w:pPr>
        <w:pStyle w:val="a6"/>
        <w:ind w:firstLine="708"/>
        <w:rPr>
          <w:rFonts w:ascii="Times New Roman" w:hAnsi="Times New Roman" w:cs="Times New Roman"/>
          <w:sz w:val="28"/>
          <w:szCs w:val="28"/>
          <w:lang w:val="ru-RU"/>
        </w:rPr>
      </w:pPr>
      <w:r>
        <w:rPr>
          <w:rFonts w:ascii="Times New Roman" w:eastAsia="Times New Roman" w:hAnsi="Times New Roman" w:cs="Times New Roman"/>
          <w:sz w:val="28"/>
          <w:szCs w:val="28"/>
          <w:lang w:val="ru-RU"/>
        </w:rPr>
        <w:t>Условие (9</w:t>
      </w:r>
      <w:r w:rsidR="004C670F" w:rsidRPr="00C37F25">
        <w:rPr>
          <w:rFonts w:ascii="Times New Roman" w:eastAsia="Times New Roman" w:hAnsi="Times New Roman" w:cs="Times New Roman"/>
          <w:sz w:val="28"/>
          <w:szCs w:val="28"/>
          <w:lang w:val="ru-RU"/>
        </w:rPr>
        <w:t xml:space="preserve">) </w:t>
      </w:r>
      <w:r w:rsidR="000975DA">
        <w:rPr>
          <w:rFonts w:ascii="Times New Roman" w:eastAsia="Times New Roman" w:hAnsi="Times New Roman" w:cs="Times New Roman"/>
          <w:sz w:val="28"/>
          <w:szCs w:val="28"/>
          <w:lang w:val="ru-RU"/>
        </w:rPr>
        <w:t>определяет</w:t>
      </w:r>
      <w:r w:rsidR="004C670F" w:rsidRPr="00C37F25">
        <w:rPr>
          <w:rFonts w:ascii="Times New Roman" w:eastAsia="Times New Roman" w:hAnsi="Times New Roman" w:cs="Times New Roman"/>
          <w:sz w:val="28"/>
          <w:szCs w:val="28"/>
          <w:lang w:val="ru-RU"/>
        </w:rPr>
        <w:t xml:space="preserve"> закон сохранения популяции: </w:t>
      </w:r>
      <w:r w:rsidR="000975DA" w:rsidRPr="000975DA">
        <w:rPr>
          <w:rFonts w:ascii="Times New Roman" w:eastAsia="Times New Roman" w:hAnsi="Times New Roman" w:cs="Times New Roman"/>
          <w:sz w:val="28"/>
          <w:szCs w:val="28"/>
          <w:lang w:val="ru-RU"/>
        </w:rPr>
        <w:t>если новых подписчиков нет (так часто происходит, если наблюдать достаточно короткий период, 25-30 дней), число агентов не меняется. Такое допущение является классическим для моделей типа SIR и вс</w:t>
      </w:r>
      <w:r w:rsidR="00903F55">
        <w:rPr>
          <w:rFonts w:ascii="Times New Roman" w:eastAsia="Times New Roman" w:hAnsi="Times New Roman" w:cs="Times New Roman"/>
          <w:sz w:val="28"/>
          <w:szCs w:val="28"/>
          <w:lang w:val="ru-RU"/>
        </w:rPr>
        <w:t>е</w:t>
      </w:r>
      <w:r w:rsidR="000975DA" w:rsidRPr="000975DA">
        <w:rPr>
          <w:rFonts w:ascii="Times New Roman" w:eastAsia="Times New Roman" w:hAnsi="Times New Roman" w:cs="Times New Roman"/>
          <w:sz w:val="28"/>
          <w:szCs w:val="28"/>
          <w:lang w:val="ru-RU"/>
        </w:rPr>
        <w:t xml:space="preserve"> ещ</w:t>
      </w:r>
      <w:r w:rsidR="00903F55">
        <w:rPr>
          <w:rFonts w:ascii="Times New Roman" w:eastAsia="Times New Roman" w:hAnsi="Times New Roman" w:cs="Times New Roman"/>
          <w:sz w:val="28"/>
          <w:szCs w:val="28"/>
          <w:lang w:val="ru-RU"/>
        </w:rPr>
        <w:t>е</w:t>
      </w:r>
      <w:r w:rsidR="000975DA" w:rsidRPr="000975DA">
        <w:rPr>
          <w:rFonts w:ascii="Times New Roman" w:eastAsia="Times New Roman" w:hAnsi="Times New Roman" w:cs="Times New Roman"/>
          <w:sz w:val="28"/>
          <w:szCs w:val="28"/>
          <w:lang w:val="ru-RU"/>
        </w:rPr>
        <w:t xml:space="preserve"> корректно, поскольку за период наблюдения прирост подписчиков (менее 1% от N)</w:t>
      </w:r>
      <w:r w:rsidR="004C670F" w:rsidRPr="00C37F25">
        <w:rPr>
          <w:rFonts w:ascii="Times New Roman" w:eastAsia="Times New Roman" w:hAnsi="Times New Roman" w:cs="Times New Roman"/>
          <w:sz w:val="28"/>
          <w:szCs w:val="28"/>
          <w:lang w:val="ru-RU"/>
        </w:rPr>
        <w:t xml:space="preserve"> пренебрежимо мал.</w:t>
      </w:r>
    </w:p>
    <w:p w:rsidR="004C670F" w:rsidRPr="00272432" w:rsidRDefault="004C670F" w:rsidP="004C670F">
      <w:pPr>
        <w:pStyle w:val="a6"/>
        <w:ind w:firstLine="709"/>
        <w:rPr>
          <w:rFonts w:ascii="Times New Roman" w:eastAsia="Times New Roman" w:hAnsi="Times New Roman" w:cs="Times New Roman"/>
          <w:sz w:val="28"/>
          <w:szCs w:val="28"/>
          <w:lang w:val="ru-RU"/>
        </w:rPr>
      </w:pPr>
      <w:r w:rsidRPr="00C37F25">
        <w:rPr>
          <w:rFonts w:ascii="Times New Roman" w:eastAsia="Times New Roman" w:hAnsi="Times New Roman" w:cs="Times New Roman"/>
          <w:sz w:val="28"/>
          <w:szCs w:val="28"/>
          <w:lang w:val="ru-RU"/>
        </w:rPr>
        <w:t xml:space="preserve">Для практического применения модели необходимо преобразовать доступные метрики социальной сети в компоненты </w:t>
      </w:r>
      <w:r w:rsidRPr="00E52B92">
        <w:rPr>
          <w:rFonts w:ascii="Times New Roman" w:eastAsia="Times New Roman" w:hAnsi="Times New Roman" w:cs="Times New Roman"/>
          <w:sz w:val="28"/>
          <w:szCs w:val="28"/>
        </w:rPr>
        <w:t>SIR</w:t>
      </w:r>
      <w:r w:rsidRPr="00C37F25">
        <w:rPr>
          <w:rFonts w:ascii="Times New Roman" w:eastAsia="Times New Roman" w:hAnsi="Times New Roman" w:cs="Times New Roman"/>
          <w:sz w:val="28"/>
          <w:szCs w:val="28"/>
          <w:lang w:val="ru-RU"/>
        </w:rPr>
        <w:t>-модели. Прямое наблюдение индивидуальных состояний пользователей невозможно: платформы предоставляют только агрегированную статистику публикации. В данном исследовании используются следующие преобразования на основе доступных метрик:</w:t>
      </w:r>
    </w:p>
    <w:p w:rsidR="004C670F" w:rsidRPr="00272432" w:rsidRDefault="004C670F" w:rsidP="004C670F">
      <w:pPr>
        <w:pStyle w:val="a6"/>
        <w:ind w:firstLine="709"/>
        <w:rPr>
          <w:rFonts w:ascii="Times New Roman" w:eastAsia="Times New Roman" w:hAnsi="Times New Roman" w:cs="Times New Roman"/>
          <w:sz w:val="28"/>
          <w:szCs w:val="28"/>
          <w:lang w:val="ru-RU"/>
        </w:rPr>
      </w:pPr>
    </w:p>
    <w:tbl>
      <w:tblPr>
        <w:tblW w:w="0" w:type="auto"/>
        <w:tblLook w:val="04A0" w:firstRow="1" w:lastRow="0" w:firstColumn="1" w:lastColumn="0" w:noHBand="0" w:noVBand="1"/>
      </w:tblPr>
      <w:tblGrid>
        <w:gridCol w:w="9095"/>
        <w:gridCol w:w="683"/>
      </w:tblGrid>
      <w:tr w:rsidR="004C670F" w:rsidTr="004C670F">
        <w:trPr>
          <w:trHeight w:val="481"/>
        </w:trPr>
        <w:tc>
          <w:tcPr>
            <w:tcW w:w="9095" w:type="dxa"/>
          </w:tcPr>
          <w:p w:rsidR="004C670F" w:rsidRPr="004E5CCA" w:rsidRDefault="004C670F" w:rsidP="004C670F">
            <w:pPr>
              <w:pStyle w:val="a6"/>
              <w:jc w:val="center"/>
              <w:rPr>
                <w:rFonts w:ascii="Cambria Math" w:eastAsia="Times New Roman" w:hAnsi="Cambria Math" w:cs="Times New Roman"/>
                <w:sz w:val="28"/>
                <w:szCs w:val="28"/>
                <w:lang w:eastAsia="ru-RU"/>
              </w:rPr>
            </w:pPr>
            <w:r w:rsidRPr="004E5CCA">
              <w:rPr>
                <w:rFonts w:ascii="Cambria Math" w:eastAsia="Times New Roman" w:hAnsi="Cambria Math" w:cs="Times New Roman"/>
                <w:i/>
                <w:iCs/>
                <w:sz w:val="28"/>
                <w:szCs w:val="28"/>
              </w:rPr>
              <w:t>S(t) = N − views(t) − subscribed</w:t>
            </w:r>
            <w:r w:rsidRPr="004E5CCA">
              <w:rPr>
                <w:rFonts w:ascii="Cambria Math" w:eastAsia="Times New Roman" w:hAnsi="Cambria Math" w:cs="Times New Roman"/>
                <w:sz w:val="28"/>
                <w:szCs w:val="28"/>
                <w:lang w:eastAsia="ru-RU"/>
              </w:rPr>
              <w:t xml:space="preserve"> </w:t>
            </w:r>
          </w:p>
        </w:tc>
        <w:tc>
          <w:tcPr>
            <w:tcW w:w="543" w:type="dxa"/>
          </w:tcPr>
          <w:p w:rsidR="004C670F" w:rsidRDefault="004C670F" w:rsidP="004C670F">
            <w:pPr>
              <w:pStyle w:val="a6"/>
              <w:rPr>
                <w:rFonts w:ascii="Times New Roman" w:hAnsi="Times New Roman" w:cs="Times New Roman"/>
                <w:sz w:val="28"/>
                <w:szCs w:val="28"/>
              </w:rPr>
            </w:pPr>
            <w:r>
              <w:rPr>
                <w:rFonts w:ascii="Times New Roman" w:hAnsi="Times New Roman" w:cs="Times New Roman"/>
                <w:sz w:val="28"/>
                <w:szCs w:val="28"/>
              </w:rPr>
              <w:t>(10)</w:t>
            </w:r>
          </w:p>
        </w:tc>
      </w:tr>
    </w:tbl>
    <w:p w:rsidR="004C670F" w:rsidRDefault="004C670F" w:rsidP="004C670F">
      <w:pPr>
        <w:pStyle w:val="a6"/>
        <w:ind w:firstLine="708"/>
        <w:rPr>
          <w:rFonts w:ascii="Times New Roman" w:eastAsia="Times New Roman" w:hAnsi="Times New Roman" w:cs="Times New Roman"/>
          <w:sz w:val="28"/>
          <w:szCs w:val="28"/>
        </w:rPr>
      </w:pPr>
    </w:p>
    <w:p w:rsidR="00A377E5" w:rsidRDefault="004C670F" w:rsidP="00A377E5">
      <w:pPr>
        <w:pStyle w:val="a6"/>
        <w:rPr>
          <w:rFonts w:ascii="Times New Roman" w:eastAsia="Times New Roman" w:hAnsi="Times New Roman" w:cs="Times New Roman"/>
          <w:sz w:val="28"/>
          <w:szCs w:val="28"/>
          <w:lang w:val="ru-RU"/>
        </w:rPr>
      </w:pPr>
      <w:r w:rsidRPr="00C37F25">
        <w:rPr>
          <w:rFonts w:ascii="Times New Roman" w:eastAsia="Times New Roman" w:hAnsi="Times New Roman" w:cs="Times New Roman"/>
          <w:sz w:val="28"/>
          <w:szCs w:val="28"/>
          <w:lang w:val="ru-RU"/>
        </w:rPr>
        <w:t xml:space="preserve">где </w:t>
      </w:r>
      <w:r w:rsidRPr="00E52B92">
        <w:rPr>
          <w:rFonts w:ascii="Times New Roman" w:eastAsia="Times New Roman" w:hAnsi="Times New Roman" w:cs="Times New Roman"/>
          <w:sz w:val="28"/>
          <w:szCs w:val="28"/>
        </w:rPr>
        <w:t>views</w:t>
      </w:r>
      <w:r w:rsidRPr="00C37F25">
        <w:rPr>
          <w:rFonts w:ascii="Times New Roman" w:eastAsia="Times New Roman" w:hAnsi="Times New Roman" w:cs="Times New Roman"/>
          <w:sz w:val="28"/>
          <w:szCs w:val="28"/>
          <w:lang w:val="ru-RU"/>
        </w:rPr>
        <w:t>(</w:t>
      </w:r>
      <w:r w:rsidRPr="00E52B92">
        <w:rPr>
          <w:rFonts w:ascii="Times New Roman" w:eastAsia="Times New Roman" w:hAnsi="Times New Roman" w:cs="Times New Roman"/>
          <w:sz w:val="28"/>
          <w:szCs w:val="28"/>
        </w:rPr>
        <w:t>t</w:t>
      </w:r>
      <w:r w:rsidRPr="00C37F25">
        <w:rPr>
          <w:rFonts w:ascii="Times New Roman" w:eastAsia="Times New Roman" w:hAnsi="Times New Roman" w:cs="Times New Roman"/>
          <w:sz w:val="28"/>
          <w:szCs w:val="28"/>
          <w:lang w:val="ru-RU"/>
        </w:rPr>
        <w:t xml:space="preserve">) </w:t>
      </w:r>
      <w:r w:rsidR="00E26880">
        <w:rPr>
          <w:rFonts w:ascii="Times New Roman" w:eastAsia="Times New Roman" w:hAnsi="Times New Roman" w:cs="Times New Roman"/>
          <w:sz w:val="28"/>
          <w:szCs w:val="28"/>
          <w:lang w:val="ru-RU"/>
        </w:rPr>
        <w:t>–</w:t>
      </w:r>
      <w:r w:rsidRPr="00C37F25">
        <w:rPr>
          <w:rFonts w:ascii="Times New Roman" w:eastAsia="Times New Roman" w:hAnsi="Times New Roman" w:cs="Times New Roman"/>
          <w:sz w:val="28"/>
          <w:szCs w:val="28"/>
          <w:lang w:val="ru-RU"/>
        </w:rPr>
        <w:t xml:space="preserve"> кумулятивное число уникальных просмотров публикации к моменту </w:t>
      </w:r>
      <w:r w:rsidRPr="00E52B92">
        <w:rPr>
          <w:rFonts w:ascii="Times New Roman" w:eastAsia="Times New Roman" w:hAnsi="Times New Roman" w:cs="Times New Roman"/>
          <w:sz w:val="28"/>
          <w:szCs w:val="28"/>
        </w:rPr>
        <w:t>t</w:t>
      </w:r>
      <w:r w:rsidRPr="00C37F25">
        <w:rPr>
          <w:rFonts w:ascii="Times New Roman" w:eastAsia="Times New Roman" w:hAnsi="Times New Roman" w:cs="Times New Roman"/>
          <w:sz w:val="28"/>
          <w:szCs w:val="28"/>
          <w:lang w:val="ru-RU"/>
        </w:rPr>
        <w:t xml:space="preserve">; </w:t>
      </w:r>
    </w:p>
    <w:p w:rsidR="004C670F" w:rsidRPr="00C37F25" w:rsidRDefault="004C670F" w:rsidP="00A377E5">
      <w:pPr>
        <w:pStyle w:val="a6"/>
        <w:ind w:firstLine="546"/>
        <w:rPr>
          <w:sz w:val="28"/>
          <w:szCs w:val="28"/>
          <w:lang w:val="ru-RU"/>
        </w:rPr>
      </w:pPr>
      <w:r w:rsidRPr="00E52B92">
        <w:rPr>
          <w:rFonts w:ascii="Times New Roman" w:eastAsia="Times New Roman" w:hAnsi="Times New Roman" w:cs="Times New Roman"/>
          <w:sz w:val="28"/>
          <w:szCs w:val="28"/>
        </w:rPr>
        <w:t>subscribed</w:t>
      </w:r>
      <w:r w:rsidRPr="00C37F25">
        <w:rPr>
          <w:rFonts w:ascii="Times New Roman" w:eastAsia="Times New Roman" w:hAnsi="Times New Roman" w:cs="Times New Roman"/>
          <w:sz w:val="28"/>
          <w:szCs w:val="28"/>
          <w:lang w:val="ru-RU"/>
        </w:rPr>
        <w:t xml:space="preserve"> </w:t>
      </w:r>
      <w:r w:rsidR="00E26880">
        <w:rPr>
          <w:rFonts w:ascii="Times New Roman" w:eastAsia="Times New Roman" w:hAnsi="Times New Roman" w:cs="Times New Roman"/>
          <w:sz w:val="28"/>
          <w:szCs w:val="28"/>
          <w:lang w:val="ru-RU"/>
        </w:rPr>
        <w:t>–</w:t>
      </w:r>
      <w:r w:rsidRPr="00C37F25">
        <w:rPr>
          <w:rFonts w:ascii="Times New Roman" w:eastAsia="Times New Roman" w:hAnsi="Times New Roman" w:cs="Times New Roman"/>
          <w:sz w:val="28"/>
          <w:szCs w:val="28"/>
          <w:lang w:val="ru-RU"/>
        </w:rPr>
        <w:t xml:space="preserve"> количество пользователей, перешедших в подписчики через публика</w:t>
      </w:r>
      <w:r w:rsidR="00C10EC0">
        <w:rPr>
          <w:rFonts w:ascii="Times New Roman" w:eastAsia="Times New Roman" w:hAnsi="Times New Roman" w:cs="Times New Roman"/>
          <w:sz w:val="28"/>
          <w:szCs w:val="28"/>
          <w:lang w:val="ru-RU"/>
        </w:rPr>
        <w:t>цию. Формула</w:t>
      </w:r>
      <w:r w:rsidRPr="00C37F25">
        <w:rPr>
          <w:rFonts w:ascii="Times New Roman" w:eastAsia="Times New Roman" w:hAnsi="Times New Roman" w:cs="Times New Roman"/>
          <w:sz w:val="28"/>
          <w:szCs w:val="28"/>
          <w:lang w:val="ru-RU"/>
        </w:rPr>
        <w:t xml:space="preserve"> отражает тот факт, что пользователь переходит из состояния </w:t>
      </w:r>
      <w:r w:rsidRPr="00E52B92">
        <w:rPr>
          <w:rFonts w:ascii="Times New Roman" w:eastAsia="Times New Roman" w:hAnsi="Times New Roman" w:cs="Times New Roman"/>
          <w:sz w:val="28"/>
          <w:szCs w:val="28"/>
        </w:rPr>
        <w:t>S</w:t>
      </w:r>
      <w:r w:rsidRPr="00C37F25">
        <w:rPr>
          <w:rFonts w:ascii="Times New Roman" w:eastAsia="Times New Roman" w:hAnsi="Times New Roman" w:cs="Times New Roman"/>
          <w:sz w:val="28"/>
          <w:szCs w:val="28"/>
          <w:lang w:val="ru-RU"/>
        </w:rPr>
        <w:t xml:space="preserve"> в состояние </w:t>
      </w:r>
      <w:r w:rsidRPr="00E52B92">
        <w:rPr>
          <w:rFonts w:ascii="Times New Roman" w:eastAsia="Times New Roman" w:hAnsi="Times New Roman" w:cs="Times New Roman"/>
          <w:sz w:val="28"/>
          <w:szCs w:val="28"/>
        </w:rPr>
        <w:t>I</w:t>
      </w:r>
      <w:r w:rsidRPr="00C37F25">
        <w:rPr>
          <w:rFonts w:ascii="Times New Roman" w:eastAsia="Times New Roman" w:hAnsi="Times New Roman" w:cs="Times New Roman"/>
          <w:sz w:val="28"/>
          <w:szCs w:val="28"/>
          <w:lang w:val="ru-RU"/>
        </w:rPr>
        <w:t xml:space="preserve"> или </w:t>
      </w:r>
      <w:r w:rsidRPr="00E52B92">
        <w:rPr>
          <w:rFonts w:ascii="Times New Roman" w:eastAsia="Times New Roman" w:hAnsi="Times New Roman" w:cs="Times New Roman"/>
          <w:sz w:val="28"/>
          <w:szCs w:val="28"/>
        </w:rPr>
        <w:t>R</w:t>
      </w:r>
      <w:r w:rsidRPr="00C37F25">
        <w:rPr>
          <w:rFonts w:ascii="Times New Roman" w:eastAsia="Times New Roman" w:hAnsi="Times New Roman" w:cs="Times New Roman"/>
          <w:sz w:val="28"/>
          <w:szCs w:val="28"/>
          <w:lang w:val="ru-RU"/>
        </w:rPr>
        <w:t xml:space="preserve"> только после просмотра публикации.</w:t>
      </w:r>
    </w:p>
    <w:p w:rsidR="004C670F" w:rsidRPr="00272432" w:rsidRDefault="004C670F" w:rsidP="004C670F">
      <w:pPr>
        <w:pStyle w:val="a6"/>
        <w:rPr>
          <w:rFonts w:ascii="Times New Roman" w:hAnsi="Times New Roman" w:cs="Times New Roman"/>
          <w:sz w:val="28"/>
          <w:szCs w:val="28"/>
          <w:lang w:val="ru-RU"/>
        </w:rPr>
      </w:pPr>
    </w:p>
    <w:tbl>
      <w:tblPr>
        <w:tblW w:w="0" w:type="auto"/>
        <w:tblLook w:val="04A0" w:firstRow="1" w:lastRow="0" w:firstColumn="1" w:lastColumn="0" w:noHBand="0" w:noVBand="1"/>
      </w:tblPr>
      <w:tblGrid>
        <w:gridCol w:w="9095"/>
        <w:gridCol w:w="683"/>
      </w:tblGrid>
      <w:tr w:rsidR="004C670F" w:rsidTr="004C670F">
        <w:trPr>
          <w:trHeight w:val="481"/>
        </w:trPr>
        <w:tc>
          <w:tcPr>
            <w:tcW w:w="9095" w:type="dxa"/>
          </w:tcPr>
          <w:p w:rsidR="004C670F" w:rsidRPr="004E5CCA" w:rsidRDefault="004C670F" w:rsidP="004C670F">
            <w:pPr>
              <w:pStyle w:val="a6"/>
              <w:ind w:firstLine="709"/>
              <w:jc w:val="center"/>
              <w:rPr>
                <w:rFonts w:ascii="Cambria Math" w:hAnsi="Cambria Math"/>
                <w:sz w:val="28"/>
                <w:szCs w:val="28"/>
              </w:rPr>
            </w:pPr>
            <w:r w:rsidRPr="004E5CCA">
              <w:rPr>
                <w:rFonts w:ascii="Cambria Math" w:eastAsia="Times New Roman" w:hAnsi="Cambria Math" w:cs="Times New Roman"/>
                <w:i/>
                <w:iCs/>
                <w:sz w:val="28"/>
                <w:szCs w:val="28"/>
              </w:rPr>
              <w:t>I(t) = likes(t) + reposts(t)</w:t>
            </w:r>
          </w:p>
          <w:p w:rsidR="004C670F" w:rsidRPr="004E5CCA" w:rsidRDefault="004C670F" w:rsidP="004C670F">
            <w:pPr>
              <w:pStyle w:val="a6"/>
              <w:jc w:val="center"/>
              <w:rPr>
                <w:rFonts w:ascii="Cambria Math" w:eastAsia="Times New Roman" w:hAnsi="Cambria Math" w:cs="Times New Roman"/>
                <w:sz w:val="28"/>
                <w:szCs w:val="28"/>
                <w:lang w:eastAsia="ru-RU"/>
              </w:rPr>
            </w:pPr>
          </w:p>
        </w:tc>
        <w:tc>
          <w:tcPr>
            <w:tcW w:w="543" w:type="dxa"/>
          </w:tcPr>
          <w:p w:rsidR="004C670F" w:rsidRDefault="004C670F" w:rsidP="004C670F">
            <w:pPr>
              <w:pStyle w:val="a6"/>
              <w:rPr>
                <w:rFonts w:ascii="Times New Roman" w:hAnsi="Times New Roman" w:cs="Times New Roman"/>
                <w:sz w:val="28"/>
                <w:szCs w:val="28"/>
              </w:rPr>
            </w:pPr>
            <w:r>
              <w:rPr>
                <w:rFonts w:ascii="Times New Roman" w:hAnsi="Times New Roman" w:cs="Times New Roman"/>
                <w:sz w:val="28"/>
                <w:szCs w:val="28"/>
              </w:rPr>
              <w:t>(11)</w:t>
            </w:r>
          </w:p>
        </w:tc>
      </w:tr>
    </w:tbl>
    <w:p w:rsidR="004C670F" w:rsidRPr="00272432" w:rsidRDefault="004C670F" w:rsidP="00A377E5">
      <w:pPr>
        <w:pStyle w:val="a6"/>
        <w:rPr>
          <w:rFonts w:ascii="Times New Roman" w:eastAsia="Times New Roman" w:hAnsi="Times New Roman" w:cs="Times New Roman"/>
          <w:sz w:val="28"/>
          <w:szCs w:val="28"/>
          <w:lang w:val="ru-RU"/>
        </w:rPr>
      </w:pPr>
      <w:r w:rsidRPr="00C37F25">
        <w:rPr>
          <w:rFonts w:ascii="Times New Roman" w:eastAsia="Times New Roman" w:hAnsi="Times New Roman" w:cs="Times New Roman"/>
          <w:sz w:val="28"/>
          <w:szCs w:val="28"/>
          <w:lang w:val="ru-RU"/>
        </w:rPr>
        <w:t xml:space="preserve">где </w:t>
      </w:r>
      <w:r w:rsidRPr="00E52B92">
        <w:rPr>
          <w:rFonts w:ascii="Times New Roman" w:eastAsia="Times New Roman" w:hAnsi="Times New Roman" w:cs="Times New Roman"/>
          <w:sz w:val="28"/>
          <w:szCs w:val="28"/>
        </w:rPr>
        <w:t>likes</w:t>
      </w:r>
      <w:r w:rsidRPr="00C37F25">
        <w:rPr>
          <w:rFonts w:ascii="Times New Roman" w:eastAsia="Times New Roman" w:hAnsi="Times New Roman" w:cs="Times New Roman"/>
          <w:sz w:val="28"/>
          <w:szCs w:val="28"/>
          <w:lang w:val="ru-RU"/>
        </w:rPr>
        <w:t>(</w:t>
      </w:r>
      <w:r w:rsidRPr="00E52B92">
        <w:rPr>
          <w:rFonts w:ascii="Times New Roman" w:eastAsia="Times New Roman" w:hAnsi="Times New Roman" w:cs="Times New Roman"/>
          <w:sz w:val="28"/>
          <w:szCs w:val="28"/>
        </w:rPr>
        <w:t>t</w:t>
      </w:r>
      <w:r w:rsidRPr="00C37F25">
        <w:rPr>
          <w:rFonts w:ascii="Times New Roman" w:eastAsia="Times New Roman" w:hAnsi="Times New Roman" w:cs="Times New Roman"/>
          <w:sz w:val="28"/>
          <w:szCs w:val="28"/>
          <w:lang w:val="ru-RU"/>
        </w:rPr>
        <w:t xml:space="preserve">) и </w:t>
      </w:r>
      <w:r w:rsidRPr="00E52B92">
        <w:rPr>
          <w:rFonts w:ascii="Times New Roman" w:eastAsia="Times New Roman" w:hAnsi="Times New Roman" w:cs="Times New Roman"/>
          <w:sz w:val="28"/>
          <w:szCs w:val="28"/>
        </w:rPr>
        <w:t>reposts</w:t>
      </w:r>
      <w:r w:rsidRPr="00C37F25">
        <w:rPr>
          <w:rFonts w:ascii="Times New Roman" w:eastAsia="Times New Roman" w:hAnsi="Times New Roman" w:cs="Times New Roman"/>
          <w:sz w:val="28"/>
          <w:szCs w:val="28"/>
          <w:lang w:val="ru-RU"/>
        </w:rPr>
        <w:t>(</w:t>
      </w:r>
      <w:r w:rsidRPr="00E52B92">
        <w:rPr>
          <w:rFonts w:ascii="Times New Roman" w:eastAsia="Times New Roman" w:hAnsi="Times New Roman" w:cs="Times New Roman"/>
          <w:sz w:val="28"/>
          <w:szCs w:val="28"/>
        </w:rPr>
        <w:t>t</w:t>
      </w:r>
      <w:r w:rsidRPr="00C37F25">
        <w:rPr>
          <w:rFonts w:ascii="Times New Roman" w:eastAsia="Times New Roman" w:hAnsi="Times New Roman" w:cs="Times New Roman"/>
          <w:sz w:val="28"/>
          <w:szCs w:val="28"/>
          <w:lang w:val="ru-RU"/>
        </w:rPr>
        <w:t xml:space="preserve">) </w:t>
      </w:r>
      <w:r w:rsidR="00E26880">
        <w:rPr>
          <w:rFonts w:ascii="Times New Roman" w:eastAsia="Times New Roman" w:hAnsi="Times New Roman" w:cs="Times New Roman"/>
          <w:sz w:val="28"/>
          <w:szCs w:val="28"/>
          <w:lang w:val="ru-RU"/>
        </w:rPr>
        <w:t>–</w:t>
      </w:r>
      <w:r w:rsidRPr="00C37F25">
        <w:rPr>
          <w:rFonts w:ascii="Times New Roman" w:eastAsia="Times New Roman" w:hAnsi="Times New Roman" w:cs="Times New Roman"/>
          <w:sz w:val="28"/>
          <w:szCs w:val="28"/>
          <w:lang w:val="ru-RU"/>
        </w:rPr>
        <w:t xml:space="preserve"> кумулятивное число лайков и репостов к моменту </w:t>
      </w:r>
      <w:r w:rsidRPr="00E52B92">
        <w:rPr>
          <w:rFonts w:ascii="Times New Roman" w:eastAsia="Times New Roman" w:hAnsi="Times New Roman" w:cs="Times New Roman"/>
          <w:sz w:val="28"/>
          <w:szCs w:val="28"/>
        </w:rPr>
        <w:t>t</w:t>
      </w:r>
      <w:r w:rsidRPr="00C37F25">
        <w:rPr>
          <w:rFonts w:ascii="Times New Roman" w:eastAsia="Times New Roman" w:hAnsi="Times New Roman" w:cs="Times New Roman"/>
          <w:sz w:val="28"/>
          <w:szCs w:val="28"/>
          <w:lang w:val="ru-RU"/>
        </w:rPr>
        <w:t xml:space="preserve">. Выбор этих двух метрик обоснован их семантикой: лайк свидетельствует о положительной реакции на контент, а репост </w:t>
      </w:r>
      <w:r w:rsidR="00E26880">
        <w:rPr>
          <w:rFonts w:ascii="Times New Roman" w:eastAsia="Times New Roman" w:hAnsi="Times New Roman" w:cs="Times New Roman"/>
          <w:sz w:val="28"/>
          <w:szCs w:val="28"/>
          <w:lang w:val="ru-RU"/>
        </w:rPr>
        <w:t>–</w:t>
      </w:r>
      <w:r w:rsidRPr="00C37F25">
        <w:rPr>
          <w:rFonts w:ascii="Times New Roman" w:eastAsia="Times New Roman" w:hAnsi="Times New Roman" w:cs="Times New Roman"/>
          <w:sz w:val="28"/>
          <w:szCs w:val="28"/>
          <w:lang w:val="ru-RU"/>
        </w:rPr>
        <w:t xml:space="preserve"> о намерении распространить его далее. Оба действия указывают на то, что пользователь не просто просмотрел публикацию, но совершил активное взаимодействие, то есть находится в состоянии </w:t>
      </w:r>
      <w:r w:rsidRPr="00E52B92">
        <w:rPr>
          <w:rFonts w:ascii="Times New Roman" w:eastAsia="Times New Roman" w:hAnsi="Times New Roman" w:cs="Times New Roman"/>
          <w:sz w:val="28"/>
          <w:szCs w:val="28"/>
        </w:rPr>
        <w:t>I</w:t>
      </w:r>
      <w:r w:rsidRPr="00C37F25">
        <w:rPr>
          <w:rFonts w:ascii="Times New Roman" w:eastAsia="Times New Roman" w:hAnsi="Times New Roman" w:cs="Times New Roman"/>
          <w:sz w:val="28"/>
          <w:szCs w:val="28"/>
          <w:lang w:val="ru-RU"/>
        </w:rPr>
        <w:t xml:space="preserve">. Комментарии не включены в </w:t>
      </w:r>
      <w:r w:rsidRPr="00E52B92">
        <w:rPr>
          <w:rFonts w:ascii="Times New Roman" w:eastAsia="Times New Roman" w:hAnsi="Times New Roman" w:cs="Times New Roman"/>
          <w:sz w:val="28"/>
          <w:szCs w:val="28"/>
        </w:rPr>
        <w:t>I</w:t>
      </w:r>
      <w:r w:rsidRPr="00C37F25">
        <w:rPr>
          <w:rFonts w:ascii="Times New Roman" w:eastAsia="Times New Roman" w:hAnsi="Times New Roman" w:cs="Times New Roman"/>
          <w:sz w:val="28"/>
          <w:szCs w:val="28"/>
          <w:lang w:val="ru-RU"/>
        </w:rPr>
        <w:t>(</w:t>
      </w:r>
      <w:r w:rsidRPr="00E52B92">
        <w:rPr>
          <w:rFonts w:ascii="Times New Roman" w:eastAsia="Times New Roman" w:hAnsi="Times New Roman" w:cs="Times New Roman"/>
          <w:sz w:val="28"/>
          <w:szCs w:val="28"/>
        </w:rPr>
        <w:t>t</w:t>
      </w:r>
      <w:r w:rsidRPr="00C37F25">
        <w:rPr>
          <w:rFonts w:ascii="Times New Roman" w:eastAsia="Times New Roman" w:hAnsi="Times New Roman" w:cs="Times New Roman"/>
          <w:sz w:val="28"/>
          <w:szCs w:val="28"/>
          <w:lang w:val="ru-RU"/>
        </w:rPr>
        <w:t>), поскольку их семантическая нагрузка неоднородна: комментарий может выражать как поддержку, так и критику.</w:t>
      </w:r>
    </w:p>
    <w:p w:rsidR="004C670F" w:rsidRPr="00272432" w:rsidRDefault="004C670F" w:rsidP="004C670F">
      <w:pPr>
        <w:pStyle w:val="a6"/>
        <w:ind w:firstLine="708"/>
        <w:rPr>
          <w:rFonts w:ascii="Times New Roman" w:eastAsia="Times New Roman" w:hAnsi="Times New Roman" w:cs="Times New Roman"/>
          <w:sz w:val="28"/>
          <w:szCs w:val="28"/>
          <w:lang w:val="ru-RU"/>
        </w:rPr>
      </w:pPr>
    </w:p>
    <w:tbl>
      <w:tblPr>
        <w:tblW w:w="0" w:type="auto"/>
        <w:tblLook w:val="04A0" w:firstRow="1" w:lastRow="0" w:firstColumn="1" w:lastColumn="0" w:noHBand="0" w:noVBand="1"/>
      </w:tblPr>
      <w:tblGrid>
        <w:gridCol w:w="9095"/>
        <w:gridCol w:w="683"/>
      </w:tblGrid>
      <w:tr w:rsidR="004C670F" w:rsidTr="004C670F">
        <w:trPr>
          <w:trHeight w:val="481"/>
        </w:trPr>
        <w:tc>
          <w:tcPr>
            <w:tcW w:w="9095" w:type="dxa"/>
          </w:tcPr>
          <w:p w:rsidR="004C670F" w:rsidRPr="004E5CCA" w:rsidRDefault="004C670F" w:rsidP="004C670F">
            <w:pPr>
              <w:pStyle w:val="a6"/>
              <w:ind w:firstLine="709"/>
              <w:jc w:val="center"/>
              <w:rPr>
                <w:rFonts w:ascii="Cambria Math" w:hAnsi="Cambria Math"/>
                <w:sz w:val="28"/>
                <w:szCs w:val="28"/>
              </w:rPr>
            </w:pPr>
            <w:r w:rsidRPr="004E5CCA">
              <w:rPr>
                <w:rFonts w:ascii="Cambria Math" w:eastAsia="Times New Roman" w:hAnsi="Cambria Math" w:cs="Times New Roman"/>
                <w:i/>
                <w:iCs/>
                <w:sz w:val="28"/>
                <w:szCs w:val="28"/>
              </w:rPr>
              <w:t>R(t) = views(t) − I(t)</w:t>
            </w:r>
          </w:p>
          <w:p w:rsidR="004C670F" w:rsidRPr="004E5CCA" w:rsidRDefault="004C670F" w:rsidP="004C670F">
            <w:pPr>
              <w:pStyle w:val="a6"/>
              <w:jc w:val="center"/>
              <w:rPr>
                <w:rFonts w:ascii="Cambria Math" w:eastAsia="Times New Roman" w:hAnsi="Cambria Math" w:cs="Times New Roman"/>
                <w:sz w:val="28"/>
                <w:szCs w:val="28"/>
                <w:lang w:eastAsia="ru-RU"/>
              </w:rPr>
            </w:pPr>
          </w:p>
        </w:tc>
        <w:tc>
          <w:tcPr>
            <w:tcW w:w="543" w:type="dxa"/>
          </w:tcPr>
          <w:p w:rsidR="004C670F" w:rsidRDefault="004C670F" w:rsidP="004C670F">
            <w:pPr>
              <w:pStyle w:val="a6"/>
              <w:rPr>
                <w:rFonts w:ascii="Times New Roman" w:hAnsi="Times New Roman" w:cs="Times New Roman"/>
                <w:sz w:val="28"/>
                <w:szCs w:val="28"/>
              </w:rPr>
            </w:pPr>
            <w:r>
              <w:rPr>
                <w:rFonts w:ascii="Times New Roman" w:hAnsi="Times New Roman" w:cs="Times New Roman"/>
                <w:sz w:val="28"/>
                <w:szCs w:val="28"/>
              </w:rPr>
              <w:t>(12)</w:t>
            </w:r>
          </w:p>
        </w:tc>
      </w:tr>
    </w:tbl>
    <w:p w:rsidR="004C670F" w:rsidRPr="00C37F25" w:rsidRDefault="004C670F" w:rsidP="00A377E5">
      <w:pPr>
        <w:pStyle w:val="a6"/>
        <w:rPr>
          <w:rFonts w:ascii="Times New Roman" w:hAnsi="Times New Roman" w:cs="Times New Roman"/>
          <w:sz w:val="28"/>
          <w:szCs w:val="28"/>
          <w:lang w:val="ru-RU"/>
        </w:rPr>
      </w:pPr>
      <w:r w:rsidRPr="00C37F25">
        <w:rPr>
          <w:rFonts w:ascii="Times New Roman" w:eastAsia="Times New Roman" w:hAnsi="Times New Roman" w:cs="Times New Roman"/>
          <w:sz w:val="28"/>
          <w:szCs w:val="28"/>
          <w:lang w:val="ru-RU"/>
        </w:rPr>
        <w:t xml:space="preserve">где </w:t>
      </w:r>
      <w:r w:rsidRPr="00E52B92">
        <w:rPr>
          <w:rFonts w:ascii="Times New Roman" w:eastAsia="Times New Roman" w:hAnsi="Times New Roman" w:cs="Times New Roman"/>
          <w:sz w:val="28"/>
          <w:szCs w:val="28"/>
        </w:rPr>
        <w:t>R</w:t>
      </w:r>
      <w:r w:rsidRPr="00C37F25">
        <w:rPr>
          <w:rFonts w:ascii="Times New Roman" w:eastAsia="Times New Roman" w:hAnsi="Times New Roman" w:cs="Times New Roman"/>
          <w:sz w:val="28"/>
          <w:szCs w:val="28"/>
          <w:lang w:val="ru-RU"/>
        </w:rPr>
        <w:t>(</w:t>
      </w:r>
      <w:r w:rsidRPr="00E52B92">
        <w:rPr>
          <w:rFonts w:ascii="Times New Roman" w:eastAsia="Times New Roman" w:hAnsi="Times New Roman" w:cs="Times New Roman"/>
          <w:sz w:val="28"/>
          <w:szCs w:val="28"/>
        </w:rPr>
        <w:t>t</w:t>
      </w:r>
      <w:r w:rsidRPr="00C37F25">
        <w:rPr>
          <w:rFonts w:ascii="Times New Roman" w:eastAsia="Times New Roman" w:hAnsi="Times New Roman" w:cs="Times New Roman"/>
          <w:sz w:val="28"/>
          <w:szCs w:val="28"/>
          <w:lang w:val="ru-RU"/>
        </w:rPr>
        <w:t xml:space="preserve">) </w:t>
      </w:r>
      <w:r w:rsidR="00E26880">
        <w:rPr>
          <w:rFonts w:ascii="Times New Roman" w:eastAsia="Times New Roman" w:hAnsi="Times New Roman" w:cs="Times New Roman"/>
          <w:sz w:val="28"/>
          <w:szCs w:val="28"/>
          <w:lang w:val="ru-RU"/>
        </w:rPr>
        <w:t>–</w:t>
      </w:r>
      <w:r w:rsidRPr="00C37F25">
        <w:rPr>
          <w:rFonts w:ascii="Times New Roman" w:eastAsia="Times New Roman" w:hAnsi="Times New Roman" w:cs="Times New Roman"/>
          <w:sz w:val="28"/>
          <w:szCs w:val="28"/>
          <w:lang w:val="ru-RU"/>
        </w:rPr>
        <w:t xml:space="preserve"> количество пользователей, просмотревших публикацию, но не совершивших активного взаимодействия. Важно отметить, что отображение метрик платформы на компоненты </w:t>
      </w:r>
      <w:r w:rsidRPr="00E52B92">
        <w:rPr>
          <w:rFonts w:ascii="Times New Roman" w:eastAsia="Times New Roman" w:hAnsi="Times New Roman" w:cs="Times New Roman"/>
          <w:sz w:val="28"/>
          <w:szCs w:val="28"/>
        </w:rPr>
        <w:t>SIR</w:t>
      </w:r>
      <w:r w:rsidRPr="00C37F25">
        <w:rPr>
          <w:rFonts w:ascii="Times New Roman" w:eastAsia="Times New Roman" w:hAnsi="Times New Roman" w:cs="Times New Roman"/>
          <w:sz w:val="28"/>
          <w:szCs w:val="28"/>
          <w:lang w:val="ru-RU"/>
        </w:rPr>
        <w:t xml:space="preserve"> является приближ</w:t>
      </w:r>
      <w:r w:rsidR="00DC08AD">
        <w:rPr>
          <w:rFonts w:ascii="Times New Roman" w:eastAsia="Times New Roman" w:hAnsi="Times New Roman" w:cs="Times New Roman"/>
          <w:sz w:val="28"/>
          <w:szCs w:val="28"/>
          <w:lang w:val="ru-RU"/>
        </w:rPr>
        <w:t>е</w:t>
      </w:r>
      <w:r w:rsidRPr="00C37F25">
        <w:rPr>
          <w:rFonts w:ascii="Times New Roman" w:eastAsia="Times New Roman" w:hAnsi="Times New Roman" w:cs="Times New Roman"/>
          <w:sz w:val="28"/>
          <w:szCs w:val="28"/>
          <w:lang w:val="ru-RU"/>
        </w:rPr>
        <w:t>нным: в частности, один пользователь может поставить как лайк, так и сделать репост, что потенциально приводит к двойному сч</w:t>
      </w:r>
      <w:r w:rsidR="00DC08AD">
        <w:rPr>
          <w:rFonts w:ascii="Times New Roman" w:eastAsia="Times New Roman" w:hAnsi="Times New Roman" w:cs="Times New Roman"/>
          <w:sz w:val="28"/>
          <w:szCs w:val="28"/>
          <w:lang w:val="ru-RU"/>
        </w:rPr>
        <w:t>е</w:t>
      </w:r>
      <w:r w:rsidRPr="00C37F25">
        <w:rPr>
          <w:rFonts w:ascii="Times New Roman" w:eastAsia="Times New Roman" w:hAnsi="Times New Roman" w:cs="Times New Roman"/>
          <w:sz w:val="28"/>
          <w:szCs w:val="28"/>
          <w:lang w:val="ru-RU"/>
        </w:rPr>
        <w:t xml:space="preserve">ту в </w:t>
      </w:r>
      <w:r w:rsidRPr="00E52B92">
        <w:rPr>
          <w:rFonts w:ascii="Times New Roman" w:eastAsia="Times New Roman" w:hAnsi="Times New Roman" w:cs="Times New Roman"/>
          <w:sz w:val="28"/>
          <w:szCs w:val="28"/>
        </w:rPr>
        <w:t>I</w:t>
      </w:r>
      <w:r w:rsidRPr="00C37F25">
        <w:rPr>
          <w:rFonts w:ascii="Times New Roman" w:eastAsia="Times New Roman" w:hAnsi="Times New Roman" w:cs="Times New Roman"/>
          <w:sz w:val="28"/>
          <w:szCs w:val="28"/>
          <w:lang w:val="ru-RU"/>
        </w:rPr>
        <w:t>(</w:t>
      </w:r>
      <w:r w:rsidRPr="00E52B92">
        <w:rPr>
          <w:rFonts w:ascii="Times New Roman" w:eastAsia="Times New Roman" w:hAnsi="Times New Roman" w:cs="Times New Roman"/>
          <w:sz w:val="28"/>
          <w:szCs w:val="28"/>
        </w:rPr>
        <w:t>t</w:t>
      </w:r>
      <w:r w:rsidRPr="00C37F25">
        <w:rPr>
          <w:rFonts w:ascii="Times New Roman" w:eastAsia="Times New Roman" w:hAnsi="Times New Roman" w:cs="Times New Roman"/>
          <w:sz w:val="28"/>
          <w:szCs w:val="28"/>
          <w:lang w:val="ru-RU"/>
        </w:rPr>
        <w:t>). Тем не менее, как показывает анализ данных, доля таких пользователей невелика (менее 3%), и данным приближением можно пренебречь.</w:t>
      </w:r>
    </w:p>
    <w:p w:rsidR="004C670F" w:rsidRPr="00C37F25" w:rsidRDefault="001B3A0F" w:rsidP="004C670F">
      <w:pPr>
        <w:pStyle w:val="a6"/>
        <w:ind w:firstLine="709"/>
        <w:rPr>
          <w:rFonts w:ascii="Times New Roman" w:hAnsi="Times New Roman" w:cs="Times New Roman"/>
          <w:sz w:val="28"/>
          <w:szCs w:val="28"/>
          <w:lang w:val="ru-RU"/>
        </w:rPr>
      </w:pPr>
      <w:r>
        <w:rPr>
          <w:rFonts w:ascii="Times New Roman" w:eastAsia="Times New Roman" w:hAnsi="Times New Roman" w:cs="Times New Roman"/>
          <w:sz w:val="28"/>
          <w:szCs w:val="28"/>
          <w:lang w:val="ru-RU"/>
        </w:rPr>
        <w:t xml:space="preserve">Определение </w:t>
      </w:r>
      <w:r w:rsidR="004C670F" w:rsidRPr="00C37F25">
        <w:rPr>
          <w:rFonts w:ascii="Times New Roman" w:eastAsia="Times New Roman" w:hAnsi="Times New Roman" w:cs="Times New Roman"/>
          <w:sz w:val="28"/>
          <w:szCs w:val="28"/>
          <w:lang w:val="ru-RU"/>
        </w:rPr>
        <w:t>2. Процесс распространения информации характеризуется двумя ключевыми параметрами:</w:t>
      </w:r>
    </w:p>
    <w:p w:rsidR="004C670F" w:rsidRPr="00C37F25" w:rsidRDefault="004C670F" w:rsidP="004C670F">
      <w:pPr>
        <w:pStyle w:val="a6"/>
        <w:ind w:firstLine="709"/>
        <w:rPr>
          <w:rFonts w:ascii="Times New Roman" w:hAnsi="Times New Roman" w:cs="Times New Roman"/>
          <w:sz w:val="28"/>
          <w:szCs w:val="28"/>
          <w:lang w:val="ru-RU"/>
        </w:rPr>
      </w:pPr>
      <w:r w:rsidRPr="00C37F25">
        <w:rPr>
          <w:rFonts w:ascii="Times New Roman" w:eastAsia="Times New Roman" w:hAnsi="Times New Roman" w:cs="Times New Roman"/>
          <w:sz w:val="28"/>
          <w:szCs w:val="28"/>
          <w:lang w:val="ru-RU"/>
        </w:rPr>
        <w:t xml:space="preserve">– </w:t>
      </w:r>
      <w:r w:rsidRPr="00E52B92">
        <w:rPr>
          <w:rFonts w:ascii="Times New Roman" w:eastAsia="Times New Roman" w:hAnsi="Times New Roman" w:cs="Times New Roman"/>
          <w:sz w:val="28"/>
          <w:szCs w:val="28"/>
        </w:rPr>
        <w:t>β</w:t>
      </w:r>
      <w:r w:rsidRPr="00C37F25">
        <w:rPr>
          <w:rFonts w:ascii="Times New Roman" w:eastAsia="Times New Roman" w:hAnsi="Times New Roman" w:cs="Times New Roman"/>
          <w:sz w:val="28"/>
          <w:szCs w:val="28"/>
          <w:lang w:val="ru-RU"/>
        </w:rPr>
        <w:t xml:space="preserve"> (скорость информированности) </w:t>
      </w:r>
      <w:r w:rsidR="00E26880">
        <w:rPr>
          <w:rFonts w:ascii="Times New Roman" w:eastAsia="Times New Roman" w:hAnsi="Times New Roman" w:cs="Times New Roman"/>
          <w:sz w:val="28"/>
          <w:szCs w:val="28"/>
          <w:lang w:val="ru-RU"/>
        </w:rPr>
        <w:t>–</w:t>
      </w:r>
      <w:r w:rsidRPr="00C37F25">
        <w:rPr>
          <w:rFonts w:ascii="Times New Roman" w:eastAsia="Times New Roman" w:hAnsi="Times New Roman" w:cs="Times New Roman"/>
          <w:sz w:val="28"/>
          <w:szCs w:val="28"/>
          <w:lang w:val="ru-RU"/>
        </w:rPr>
        <w:t xml:space="preserve"> вероятность передачи информации при взаимодействии двух пользователей; измеряется в единицах [человек⁻¹ · день⁻¹]. Высокое значение </w:t>
      </w:r>
      <w:r w:rsidRPr="00E52B92">
        <w:rPr>
          <w:rFonts w:ascii="Times New Roman" w:eastAsia="Times New Roman" w:hAnsi="Times New Roman" w:cs="Times New Roman"/>
          <w:sz w:val="28"/>
          <w:szCs w:val="28"/>
        </w:rPr>
        <w:t>β</w:t>
      </w:r>
      <w:r w:rsidRPr="00C37F25">
        <w:rPr>
          <w:rFonts w:ascii="Times New Roman" w:eastAsia="Times New Roman" w:hAnsi="Times New Roman" w:cs="Times New Roman"/>
          <w:sz w:val="28"/>
          <w:szCs w:val="28"/>
          <w:lang w:val="ru-RU"/>
        </w:rPr>
        <w:t xml:space="preserve"> соответствует «вирусному» контенту, низкое </w:t>
      </w:r>
      <w:r w:rsidR="00E26880">
        <w:rPr>
          <w:rFonts w:ascii="Times New Roman" w:eastAsia="Times New Roman" w:hAnsi="Times New Roman" w:cs="Times New Roman"/>
          <w:sz w:val="28"/>
          <w:szCs w:val="28"/>
          <w:lang w:val="ru-RU"/>
        </w:rPr>
        <w:t>–</w:t>
      </w:r>
      <w:r w:rsidRPr="00C37F25">
        <w:rPr>
          <w:rFonts w:ascii="Times New Roman" w:eastAsia="Times New Roman" w:hAnsi="Times New Roman" w:cs="Times New Roman"/>
          <w:sz w:val="28"/>
          <w:szCs w:val="28"/>
          <w:lang w:val="ru-RU"/>
        </w:rPr>
        <w:t xml:space="preserve"> контенту с ограниченным распространением;</w:t>
      </w:r>
    </w:p>
    <w:p w:rsidR="004C670F" w:rsidRPr="00A377E5" w:rsidRDefault="004C670F" w:rsidP="004C670F">
      <w:pPr>
        <w:pStyle w:val="a6"/>
        <w:ind w:firstLine="709"/>
        <w:rPr>
          <w:rFonts w:ascii="Times New Roman" w:hAnsi="Times New Roman" w:cs="Times New Roman"/>
          <w:sz w:val="28"/>
          <w:szCs w:val="28"/>
          <w:lang w:val="ru-RU"/>
        </w:rPr>
      </w:pPr>
      <w:r w:rsidRPr="00C37F25">
        <w:rPr>
          <w:rFonts w:ascii="Times New Roman" w:eastAsia="Times New Roman" w:hAnsi="Times New Roman" w:cs="Times New Roman"/>
          <w:sz w:val="28"/>
          <w:szCs w:val="28"/>
          <w:lang w:val="ru-RU"/>
        </w:rPr>
        <w:t xml:space="preserve">– </w:t>
      </w:r>
      <w:r w:rsidRPr="00E52B92">
        <w:rPr>
          <w:rFonts w:ascii="Times New Roman" w:eastAsia="Times New Roman" w:hAnsi="Times New Roman" w:cs="Times New Roman"/>
          <w:sz w:val="28"/>
          <w:szCs w:val="28"/>
        </w:rPr>
        <w:t>γ</w:t>
      </w:r>
      <w:r w:rsidRPr="00C37F25">
        <w:rPr>
          <w:rFonts w:ascii="Times New Roman" w:eastAsia="Times New Roman" w:hAnsi="Times New Roman" w:cs="Times New Roman"/>
          <w:sz w:val="28"/>
          <w:szCs w:val="28"/>
          <w:lang w:val="ru-RU"/>
        </w:rPr>
        <w:t xml:space="preserve"> (скорость восстановления) </w:t>
      </w:r>
      <w:r w:rsidR="00E26880">
        <w:rPr>
          <w:rFonts w:ascii="Times New Roman" w:eastAsia="Times New Roman" w:hAnsi="Times New Roman" w:cs="Times New Roman"/>
          <w:sz w:val="28"/>
          <w:szCs w:val="28"/>
          <w:lang w:val="ru-RU"/>
        </w:rPr>
        <w:t>–</w:t>
      </w:r>
      <w:r w:rsidRPr="00C37F25">
        <w:rPr>
          <w:rFonts w:ascii="Times New Roman" w:eastAsia="Times New Roman" w:hAnsi="Times New Roman" w:cs="Times New Roman"/>
          <w:sz w:val="28"/>
          <w:szCs w:val="28"/>
          <w:lang w:val="ru-RU"/>
        </w:rPr>
        <w:t xml:space="preserve"> интенсивность потери интереса к распространению; измеряется в единицах [день⁻¹]. Величина 1/</w:t>
      </w:r>
      <w:r w:rsidRPr="00E52B92">
        <w:rPr>
          <w:rFonts w:ascii="Times New Roman" w:eastAsia="Times New Roman" w:hAnsi="Times New Roman" w:cs="Times New Roman"/>
          <w:sz w:val="28"/>
          <w:szCs w:val="28"/>
        </w:rPr>
        <w:t>γ</w:t>
      </w:r>
      <w:r w:rsidRPr="00C37F25">
        <w:rPr>
          <w:rFonts w:ascii="Times New Roman" w:eastAsia="Times New Roman" w:hAnsi="Times New Roman" w:cs="Times New Roman"/>
          <w:sz w:val="28"/>
          <w:szCs w:val="28"/>
          <w:lang w:val="ru-RU"/>
        </w:rPr>
        <w:t xml:space="preserve"> интерпретируется как средняя продолжительность «активной фазы» для одного </w:t>
      </w:r>
      <w:r w:rsidRPr="00A377E5">
        <w:rPr>
          <w:rFonts w:ascii="Times New Roman" w:eastAsia="Times New Roman" w:hAnsi="Times New Roman" w:cs="Times New Roman"/>
          <w:sz w:val="28"/>
          <w:szCs w:val="28"/>
          <w:lang w:val="ru-RU"/>
        </w:rPr>
        <w:t>пользователя.</w:t>
      </w:r>
    </w:p>
    <w:p w:rsidR="004C670F" w:rsidRPr="00A377E5" w:rsidRDefault="004C670F" w:rsidP="004C670F">
      <w:pPr>
        <w:pStyle w:val="a6"/>
        <w:ind w:firstLine="709"/>
        <w:rPr>
          <w:rFonts w:ascii="Times New Roman" w:hAnsi="Times New Roman" w:cs="Times New Roman"/>
          <w:sz w:val="28"/>
          <w:szCs w:val="28"/>
          <w:lang w:val="ru-RU"/>
        </w:rPr>
      </w:pPr>
      <w:r w:rsidRPr="00A377E5">
        <w:rPr>
          <w:rFonts w:ascii="Times New Roman" w:eastAsia="Times New Roman" w:hAnsi="Times New Roman" w:cs="Times New Roman"/>
          <w:sz w:val="28"/>
          <w:szCs w:val="28"/>
          <w:lang w:val="ru-RU"/>
        </w:rPr>
        <w:t>Введ</w:t>
      </w:r>
      <w:r w:rsidR="00DC08AD" w:rsidRPr="00A377E5">
        <w:rPr>
          <w:rFonts w:ascii="Times New Roman" w:eastAsia="Times New Roman" w:hAnsi="Times New Roman" w:cs="Times New Roman"/>
          <w:sz w:val="28"/>
          <w:szCs w:val="28"/>
          <w:lang w:val="ru-RU"/>
        </w:rPr>
        <w:t>е</w:t>
      </w:r>
      <w:r w:rsidRPr="00A377E5">
        <w:rPr>
          <w:rFonts w:ascii="Times New Roman" w:eastAsia="Times New Roman" w:hAnsi="Times New Roman" w:cs="Times New Roman"/>
          <w:sz w:val="28"/>
          <w:szCs w:val="28"/>
          <w:lang w:val="ru-RU"/>
        </w:rPr>
        <w:t xml:space="preserve">м </w:t>
      </w:r>
      <w:r w:rsidR="000975DA" w:rsidRPr="00A377E5">
        <w:rPr>
          <w:rFonts w:ascii="Times New Roman" w:eastAsia="Times New Roman" w:hAnsi="Times New Roman" w:cs="Times New Roman"/>
          <w:sz w:val="28"/>
          <w:szCs w:val="28"/>
          <w:lang w:val="ru-RU"/>
        </w:rPr>
        <w:t>еще один производный</w:t>
      </w:r>
      <w:r w:rsidRPr="00A377E5">
        <w:rPr>
          <w:rFonts w:ascii="Times New Roman" w:eastAsia="Times New Roman" w:hAnsi="Times New Roman" w:cs="Times New Roman"/>
          <w:sz w:val="28"/>
          <w:szCs w:val="28"/>
          <w:lang w:val="ru-RU"/>
        </w:rPr>
        <w:t xml:space="preserve"> параметр </w:t>
      </w:r>
      <w:r w:rsidR="00E26880" w:rsidRPr="00A377E5">
        <w:rPr>
          <w:rFonts w:ascii="Times New Roman" w:eastAsia="Times New Roman" w:hAnsi="Times New Roman" w:cs="Times New Roman"/>
          <w:sz w:val="28"/>
          <w:szCs w:val="28"/>
          <w:lang w:val="ru-RU"/>
        </w:rPr>
        <w:t>–</w:t>
      </w:r>
      <w:r w:rsidRPr="00A377E5">
        <w:rPr>
          <w:rFonts w:ascii="Times New Roman" w:eastAsia="Times New Roman" w:hAnsi="Times New Roman" w:cs="Times New Roman"/>
          <w:sz w:val="28"/>
          <w:szCs w:val="28"/>
          <w:lang w:val="ru-RU"/>
        </w:rPr>
        <w:t xml:space="preserve"> базовое репродуктивное число </w:t>
      </w:r>
      <w:r w:rsidRPr="00A377E5">
        <w:rPr>
          <w:rFonts w:ascii="Times New Roman" w:eastAsia="Times New Roman" w:hAnsi="Times New Roman" w:cs="Times New Roman"/>
          <w:sz w:val="28"/>
          <w:szCs w:val="28"/>
        </w:rPr>
        <w:t>R</w:t>
      </w:r>
      <w:r w:rsidRPr="00A377E5">
        <w:rPr>
          <w:rFonts w:ascii="Cambria Math" w:eastAsia="Times New Roman" w:hAnsi="Cambria Math" w:cs="Cambria Math"/>
          <w:sz w:val="28"/>
          <w:szCs w:val="28"/>
          <w:lang w:val="ru-RU"/>
        </w:rPr>
        <w:t>₀</w:t>
      </w:r>
      <w:r w:rsidRPr="00A377E5">
        <w:rPr>
          <w:rFonts w:ascii="Times New Roman" w:eastAsia="Times New Roman" w:hAnsi="Times New Roman" w:cs="Times New Roman"/>
          <w:sz w:val="28"/>
          <w:szCs w:val="28"/>
          <w:lang w:val="ru-RU"/>
        </w:rPr>
        <w:t xml:space="preserve"> = </w:t>
      </w:r>
      <w:r w:rsidRPr="00A377E5">
        <w:rPr>
          <w:rFonts w:ascii="Times New Roman" w:eastAsia="Times New Roman" w:hAnsi="Times New Roman" w:cs="Times New Roman"/>
          <w:sz w:val="28"/>
          <w:szCs w:val="28"/>
        </w:rPr>
        <w:t>β</w:t>
      </w:r>
      <w:r w:rsidRPr="00A377E5">
        <w:rPr>
          <w:rFonts w:ascii="Times New Roman" w:eastAsia="Times New Roman" w:hAnsi="Times New Roman" w:cs="Times New Roman"/>
          <w:sz w:val="28"/>
          <w:szCs w:val="28"/>
          <w:lang w:val="ru-RU"/>
        </w:rPr>
        <w:t>/</w:t>
      </w:r>
      <w:r w:rsidRPr="00A377E5">
        <w:rPr>
          <w:rFonts w:ascii="Times New Roman" w:eastAsia="Times New Roman" w:hAnsi="Times New Roman" w:cs="Times New Roman"/>
          <w:sz w:val="28"/>
          <w:szCs w:val="28"/>
        </w:rPr>
        <w:t>γ</w:t>
      </w:r>
      <w:r w:rsidRPr="00A377E5">
        <w:rPr>
          <w:rFonts w:ascii="Times New Roman" w:eastAsia="Times New Roman" w:hAnsi="Times New Roman" w:cs="Times New Roman"/>
          <w:sz w:val="28"/>
          <w:szCs w:val="28"/>
          <w:lang w:val="ru-RU"/>
        </w:rPr>
        <w:t xml:space="preserve">, подробно рассматриваемое в разделе 2.4. Это безразмерная величина, показывающая, сколько новых «информированных» агентов в среднем порождает один информированный агент при условии, что вся популяция восприимчива. При </w:t>
      </w:r>
      <w:r w:rsidRPr="00A377E5">
        <w:rPr>
          <w:rFonts w:ascii="Times New Roman" w:eastAsia="Times New Roman" w:hAnsi="Times New Roman" w:cs="Times New Roman"/>
          <w:sz w:val="28"/>
          <w:szCs w:val="28"/>
        </w:rPr>
        <w:t>R</w:t>
      </w:r>
      <w:r w:rsidR="002850F7" w:rsidRPr="00A377E5">
        <w:rPr>
          <w:rFonts w:ascii="Cambria Math" w:eastAsia="Times New Roman" w:hAnsi="Cambria Math" w:cs="Cambria Math"/>
          <w:sz w:val="28"/>
          <w:szCs w:val="28"/>
          <w:lang w:val="ru-RU"/>
        </w:rPr>
        <w:t>₀</w:t>
      </w:r>
      <w:r w:rsidR="002850F7" w:rsidRPr="00A377E5">
        <w:rPr>
          <w:rFonts w:ascii="Times New Roman" w:eastAsia="Times New Roman" w:hAnsi="Times New Roman" w:cs="Times New Roman"/>
          <w:sz w:val="28"/>
          <w:szCs w:val="28"/>
          <w:lang w:val="ru-RU"/>
        </w:rPr>
        <w:t xml:space="preserve"> &gt;</w:t>
      </w:r>
      <w:r w:rsidRPr="00A377E5">
        <w:rPr>
          <w:rFonts w:ascii="Times New Roman" w:eastAsia="Times New Roman" w:hAnsi="Times New Roman" w:cs="Times New Roman"/>
          <w:sz w:val="28"/>
          <w:szCs w:val="28"/>
          <w:lang w:val="ru-RU"/>
        </w:rPr>
        <w:t xml:space="preserve">1 информация распространяется по нарастающей, при </w:t>
      </w:r>
      <w:r w:rsidRPr="00A377E5">
        <w:rPr>
          <w:rFonts w:ascii="Times New Roman" w:eastAsia="Times New Roman" w:hAnsi="Times New Roman" w:cs="Times New Roman"/>
          <w:sz w:val="28"/>
          <w:szCs w:val="28"/>
        </w:rPr>
        <w:t>R</w:t>
      </w:r>
      <w:r w:rsidR="005C026A" w:rsidRPr="00A377E5">
        <w:rPr>
          <w:rFonts w:ascii="Cambria Math" w:eastAsia="Times New Roman" w:hAnsi="Cambria Math" w:cs="Cambria Math"/>
          <w:sz w:val="28"/>
          <w:szCs w:val="28"/>
          <w:lang w:val="ru-RU"/>
        </w:rPr>
        <w:t>₀</w:t>
      </w:r>
      <w:r w:rsidR="005C026A" w:rsidRPr="00A377E5">
        <w:rPr>
          <w:rFonts w:ascii="Times New Roman" w:eastAsia="Times New Roman" w:hAnsi="Times New Roman" w:cs="Times New Roman"/>
          <w:sz w:val="28"/>
          <w:szCs w:val="28"/>
          <w:lang w:val="ru-RU"/>
        </w:rPr>
        <w:t xml:space="preserve"> &lt;</w:t>
      </w:r>
      <w:r w:rsidRPr="00A377E5">
        <w:rPr>
          <w:rFonts w:ascii="Times New Roman" w:eastAsia="Times New Roman" w:hAnsi="Times New Roman" w:cs="Times New Roman"/>
          <w:sz w:val="28"/>
          <w:szCs w:val="28"/>
          <w:lang w:val="ru-RU"/>
        </w:rPr>
        <w:t xml:space="preserve">1 </w:t>
      </w:r>
      <w:r w:rsidR="00E26880" w:rsidRPr="00A377E5">
        <w:rPr>
          <w:rFonts w:ascii="Times New Roman" w:eastAsia="Times New Roman" w:hAnsi="Times New Roman" w:cs="Times New Roman"/>
          <w:sz w:val="28"/>
          <w:szCs w:val="28"/>
          <w:lang w:val="ru-RU"/>
        </w:rPr>
        <w:t>–</w:t>
      </w:r>
      <w:r w:rsidRPr="00A377E5">
        <w:rPr>
          <w:rFonts w:ascii="Times New Roman" w:eastAsia="Times New Roman" w:hAnsi="Times New Roman" w:cs="Times New Roman"/>
          <w:sz w:val="28"/>
          <w:szCs w:val="28"/>
          <w:lang w:val="ru-RU"/>
        </w:rPr>
        <w:t xml:space="preserve"> угасает.</w:t>
      </w:r>
    </w:p>
    <w:p w:rsidR="004C670F" w:rsidRPr="00A377E5" w:rsidRDefault="004C670F" w:rsidP="004C670F">
      <w:pPr>
        <w:pStyle w:val="a6"/>
        <w:ind w:firstLine="709"/>
        <w:rPr>
          <w:rFonts w:ascii="Times New Roman" w:hAnsi="Times New Roman" w:cs="Times New Roman"/>
          <w:sz w:val="28"/>
          <w:szCs w:val="28"/>
          <w:lang w:val="ru-RU"/>
        </w:rPr>
      </w:pPr>
    </w:p>
    <w:p w:rsidR="004C670F" w:rsidRPr="00A377E5" w:rsidRDefault="004C670F" w:rsidP="004C670F">
      <w:pPr>
        <w:pStyle w:val="a6"/>
        <w:ind w:firstLine="709"/>
        <w:outlineLvl w:val="1"/>
        <w:rPr>
          <w:rFonts w:ascii="Times New Roman" w:hAnsi="Times New Roman" w:cs="Times New Roman"/>
          <w:b/>
          <w:sz w:val="28"/>
          <w:szCs w:val="28"/>
          <w:lang w:val="ru-RU"/>
        </w:rPr>
      </w:pPr>
      <w:bookmarkStart w:id="15" w:name="_Toc222797045"/>
      <w:r w:rsidRPr="00A377E5">
        <w:rPr>
          <w:rFonts w:ascii="Times New Roman" w:eastAsia="Times New Roman" w:hAnsi="Times New Roman" w:cs="Times New Roman"/>
          <w:b/>
          <w:sz w:val="28"/>
          <w:szCs w:val="28"/>
          <w:lang w:val="ru-RU"/>
        </w:rPr>
        <w:t xml:space="preserve">2.2 Адаптация эпидемиологической модели </w:t>
      </w:r>
      <w:r w:rsidRPr="00A377E5">
        <w:rPr>
          <w:rFonts w:ascii="Times New Roman" w:eastAsia="Times New Roman" w:hAnsi="Times New Roman" w:cs="Times New Roman"/>
          <w:b/>
          <w:sz w:val="28"/>
          <w:szCs w:val="28"/>
        </w:rPr>
        <w:t>SIR</w:t>
      </w:r>
      <w:r w:rsidRPr="00A377E5">
        <w:rPr>
          <w:rFonts w:ascii="Times New Roman" w:eastAsia="Times New Roman" w:hAnsi="Times New Roman" w:cs="Times New Roman"/>
          <w:b/>
          <w:sz w:val="28"/>
          <w:szCs w:val="28"/>
          <w:lang w:val="ru-RU"/>
        </w:rPr>
        <w:t xml:space="preserve"> к цифровым средам</w:t>
      </w:r>
      <w:bookmarkEnd w:id="15"/>
    </w:p>
    <w:p w:rsidR="004C670F" w:rsidRPr="00A377E5" w:rsidRDefault="004C670F" w:rsidP="004C670F">
      <w:pPr>
        <w:pStyle w:val="a6"/>
        <w:ind w:firstLine="709"/>
        <w:rPr>
          <w:rFonts w:ascii="Times New Roman" w:hAnsi="Times New Roman" w:cs="Times New Roman"/>
          <w:sz w:val="28"/>
          <w:szCs w:val="28"/>
          <w:lang w:val="ru-RU"/>
        </w:rPr>
      </w:pPr>
      <w:r w:rsidRPr="00A377E5">
        <w:rPr>
          <w:rFonts w:ascii="Times New Roman" w:eastAsia="Times New Roman" w:hAnsi="Times New Roman" w:cs="Times New Roman"/>
          <w:sz w:val="28"/>
          <w:szCs w:val="28"/>
          <w:lang w:val="ru-RU"/>
        </w:rPr>
        <w:t xml:space="preserve">Классическая </w:t>
      </w:r>
      <w:r w:rsidRPr="00A377E5">
        <w:rPr>
          <w:rFonts w:ascii="Times New Roman" w:eastAsia="Times New Roman" w:hAnsi="Times New Roman" w:cs="Times New Roman"/>
          <w:sz w:val="28"/>
          <w:szCs w:val="28"/>
        </w:rPr>
        <w:t>SIR</w:t>
      </w:r>
      <w:r w:rsidRPr="00A377E5">
        <w:rPr>
          <w:rFonts w:ascii="Times New Roman" w:eastAsia="Times New Roman" w:hAnsi="Times New Roman" w:cs="Times New Roman"/>
          <w:sz w:val="28"/>
          <w:szCs w:val="28"/>
          <w:lang w:val="ru-RU"/>
        </w:rPr>
        <w:t xml:space="preserve">-модель, предложенная </w:t>
      </w:r>
      <w:r w:rsidRPr="00A377E5">
        <w:rPr>
          <w:rFonts w:ascii="Times New Roman" w:eastAsia="Times New Roman" w:hAnsi="Times New Roman" w:cs="Times New Roman"/>
          <w:sz w:val="28"/>
          <w:szCs w:val="28"/>
        </w:rPr>
        <w:t>Kermack</w:t>
      </w:r>
      <w:r w:rsidRPr="00A377E5">
        <w:rPr>
          <w:rFonts w:ascii="Times New Roman" w:eastAsia="Times New Roman" w:hAnsi="Times New Roman" w:cs="Times New Roman"/>
          <w:sz w:val="28"/>
          <w:szCs w:val="28"/>
          <w:lang w:val="ru-RU"/>
        </w:rPr>
        <w:t xml:space="preserve"> и </w:t>
      </w:r>
      <w:r w:rsidRPr="00A377E5">
        <w:rPr>
          <w:rFonts w:ascii="Times New Roman" w:eastAsia="Times New Roman" w:hAnsi="Times New Roman" w:cs="Times New Roman"/>
          <w:sz w:val="28"/>
          <w:szCs w:val="28"/>
        </w:rPr>
        <w:t>McKendrick</w:t>
      </w:r>
      <w:r w:rsidRPr="00A377E5">
        <w:rPr>
          <w:rFonts w:ascii="Times New Roman" w:eastAsia="Times New Roman" w:hAnsi="Times New Roman" w:cs="Times New Roman"/>
          <w:sz w:val="28"/>
          <w:szCs w:val="28"/>
          <w:lang w:val="ru-RU"/>
        </w:rPr>
        <w:t xml:space="preserve"> в 1927 году для описания эпидемий, описывается системой диф</w:t>
      </w:r>
      <w:r w:rsidR="00C10EC0" w:rsidRPr="00A377E5">
        <w:rPr>
          <w:rFonts w:ascii="Times New Roman" w:eastAsia="Times New Roman" w:hAnsi="Times New Roman" w:cs="Times New Roman"/>
          <w:sz w:val="28"/>
          <w:szCs w:val="28"/>
          <w:lang w:val="ru-RU"/>
        </w:rPr>
        <w:t>ференциальных уравнений</w:t>
      </w:r>
      <w:r w:rsidRPr="00A377E5">
        <w:rPr>
          <w:rFonts w:ascii="Times New Roman" w:eastAsia="Times New Roman" w:hAnsi="Times New Roman" w:cs="Times New Roman"/>
          <w:sz w:val="28"/>
          <w:szCs w:val="28"/>
          <w:lang w:val="ru-RU"/>
        </w:rPr>
        <w:t>:</w:t>
      </w:r>
    </w:p>
    <w:p w:rsidR="004C670F" w:rsidRPr="00272432" w:rsidRDefault="004C670F" w:rsidP="004C670F">
      <w:pPr>
        <w:pStyle w:val="a6"/>
        <w:rPr>
          <w:rFonts w:ascii="Times New Roman" w:hAnsi="Times New Roman" w:cs="Times New Roman"/>
          <w:sz w:val="28"/>
          <w:szCs w:val="28"/>
          <w:lang w:val="ru-RU"/>
        </w:rPr>
      </w:pPr>
    </w:p>
    <w:tbl>
      <w:tblPr>
        <w:tblW w:w="0" w:type="auto"/>
        <w:tblLook w:val="04A0" w:firstRow="1" w:lastRow="0" w:firstColumn="1" w:lastColumn="0" w:noHBand="0" w:noVBand="1"/>
      </w:tblPr>
      <w:tblGrid>
        <w:gridCol w:w="8945"/>
        <w:gridCol w:w="802"/>
      </w:tblGrid>
      <w:tr w:rsidR="004C670F" w:rsidTr="00A377E5">
        <w:trPr>
          <w:trHeight w:val="481"/>
        </w:trPr>
        <w:tc>
          <w:tcPr>
            <w:tcW w:w="8945" w:type="dxa"/>
          </w:tcPr>
          <w:p w:rsidR="004C670F" w:rsidRPr="00E80A7A" w:rsidRDefault="00342F02" w:rsidP="004C670F">
            <w:pPr>
              <w:pStyle w:val="a6"/>
              <w:ind w:firstLine="709"/>
              <w:rPr>
                <w:rFonts w:ascii="Times New Roman" w:eastAsia="Times New Roman" w:hAnsi="Times New Roman" w:cs="Times New Roman"/>
                <w:i/>
                <w:sz w:val="28"/>
                <w:szCs w:val="28"/>
                <w:lang w:val="ru-RU"/>
              </w:rPr>
            </w:pPr>
            <m:oMathPara>
              <m:oMath>
                <m:f>
                  <m:fPr>
                    <m:ctrlPr>
                      <w:rPr>
                        <w:rFonts w:ascii="Cambria Math" w:hAnsi="Cambria Math"/>
                        <w:i/>
                        <w:iCs/>
                        <w:sz w:val="28"/>
                        <w:szCs w:val="28"/>
                      </w:rPr>
                    </m:ctrlPr>
                  </m:fPr>
                  <m:num>
                    <m:r>
                      <w:rPr>
                        <w:rFonts w:ascii="Cambria Math" w:hAnsi="Cambria Math"/>
                        <w:sz w:val="28"/>
                        <w:szCs w:val="28"/>
                      </w:rPr>
                      <m:t>dS</m:t>
                    </m:r>
                    <m:d>
                      <m:dPr>
                        <m:ctrlPr>
                          <w:rPr>
                            <w:rFonts w:ascii="Cambria Math" w:hAnsi="Cambria Math"/>
                            <w:i/>
                            <w:sz w:val="28"/>
                            <w:szCs w:val="28"/>
                            <w:lang w:val="ru-RU"/>
                          </w:rPr>
                        </m:ctrlPr>
                      </m:dPr>
                      <m:e>
                        <m:r>
                          <w:rPr>
                            <w:rFonts w:ascii="Cambria Math" w:hAnsi="Cambria Math"/>
                            <w:sz w:val="28"/>
                            <w:szCs w:val="28"/>
                          </w:rPr>
                          <m:t>t</m:t>
                        </m:r>
                      </m:e>
                    </m:d>
                  </m:num>
                  <m:den>
                    <m:r>
                      <w:rPr>
                        <w:rFonts w:ascii="Cambria Math" w:hAnsi="Cambria Math"/>
                        <w:sz w:val="28"/>
                        <w:szCs w:val="28"/>
                      </w:rPr>
                      <m:t>dt</m:t>
                    </m:r>
                  </m:den>
                </m:f>
                <m:r>
                  <w:rPr>
                    <w:rFonts w:ascii="Cambria Math" w:hAnsi="Cambria Math"/>
                    <w:sz w:val="28"/>
                    <w:szCs w:val="28"/>
                    <w:lang w:val="ru-RU"/>
                  </w:rPr>
                  <m:t>=-</m:t>
                </m:r>
                <m:r>
                  <w:rPr>
                    <w:rFonts w:ascii="Cambria Math" w:hAnsi="Cambria Math"/>
                    <w:sz w:val="28"/>
                    <w:szCs w:val="28"/>
                  </w:rPr>
                  <m:t>β</m:t>
                </m:r>
                <m:r>
                  <w:rPr>
                    <w:rFonts w:ascii="Cambria Math" w:hAnsi="Cambria Math"/>
                    <w:sz w:val="28"/>
                    <w:szCs w:val="28"/>
                    <w:lang w:val="ru-RU"/>
                  </w:rPr>
                  <m:t>*</m:t>
                </m:r>
                <m:r>
                  <w:rPr>
                    <w:rFonts w:ascii="Cambria Math" w:hAnsi="Cambria Math"/>
                    <w:sz w:val="28"/>
                    <w:szCs w:val="28"/>
                  </w:rPr>
                  <m:t>S</m:t>
                </m:r>
                <m:d>
                  <m:dPr>
                    <m:ctrlPr>
                      <w:rPr>
                        <w:rFonts w:ascii="Cambria Math" w:hAnsi="Cambria Math"/>
                        <w:i/>
                        <w:iCs/>
                        <w:sz w:val="28"/>
                        <w:szCs w:val="28"/>
                      </w:rPr>
                    </m:ctrlPr>
                  </m:dPr>
                  <m:e>
                    <m:r>
                      <w:rPr>
                        <w:rFonts w:ascii="Cambria Math" w:hAnsi="Cambria Math"/>
                        <w:sz w:val="28"/>
                        <w:szCs w:val="28"/>
                      </w:rPr>
                      <m:t>t</m:t>
                    </m:r>
                  </m:e>
                </m:d>
                <m:r>
                  <w:rPr>
                    <w:rFonts w:ascii="Cambria Math" w:hAnsi="Cambria Math"/>
                    <w:sz w:val="28"/>
                    <w:szCs w:val="28"/>
                    <w:lang w:val="ru-RU"/>
                  </w:rPr>
                  <m:t>*</m:t>
                </m:r>
                <m:r>
                  <w:rPr>
                    <w:rFonts w:ascii="Cambria Math" w:hAnsi="Cambria Math"/>
                    <w:sz w:val="28"/>
                    <w:szCs w:val="28"/>
                  </w:rPr>
                  <m:t>I</m:t>
                </m:r>
                <m:d>
                  <m:dPr>
                    <m:ctrlPr>
                      <w:rPr>
                        <w:rFonts w:ascii="Cambria Math" w:hAnsi="Cambria Math"/>
                        <w:i/>
                        <w:sz w:val="28"/>
                        <w:szCs w:val="28"/>
                        <w:lang w:val="ru-RU"/>
                      </w:rPr>
                    </m:ctrlPr>
                  </m:dPr>
                  <m:e>
                    <m:r>
                      <w:rPr>
                        <w:rFonts w:ascii="Cambria Math" w:hAnsi="Cambria Math"/>
                        <w:sz w:val="28"/>
                        <w:szCs w:val="28"/>
                      </w:rPr>
                      <m:t>t</m:t>
                    </m:r>
                  </m:e>
                </m:d>
              </m:oMath>
            </m:oMathPara>
          </w:p>
          <w:p w:rsidR="004C670F" w:rsidRPr="004E5CCA" w:rsidRDefault="004C670F" w:rsidP="004C670F">
            <w:pPr>
              <w:pStyle w:val="a6"/>
              <w:jc w:val="center"/>
              <w:rPr>
                <w:rFonts w:ascii="Cambria Math" w:eastAsia="Times New Roman" w:hAnsi="Cambria Math" w:cs="Times New Roman"/>
                <w:sz w:val="28"/>
                <w:szCs w:val="28"/>
                <w:lang w:eastAsia="ru-RU"/>
              </w:rPr>
            </w:pPr>
          </w:p>
        </w:tc>
        <w:tc>
          <w:tcPr>
            <w:tcW w:w="802" w:type="dxa"/>
          </w:tcPr>
          <w:p w:rsidR="004C670F" w:rsidRDefault="004C670F" w:rsidP="00A377E5">
            <w:pPr>
              <w:pStyle w:val="a6"/>
              <w:jc w:val="right"/>
              <w:rPr>
                <w:rFonts w:ascii="Times New Roman" w:hAnsi="Times New Roman" w:cs="Times New Roman"/>
                <w:sz w:val="28"/>
                <w:szCs w:val="28"/>
              </w:rPr>
            </w:pPr>
            <w:r>
              <w:rPr>
                <w:rFonts w:ascii="Times New Roman" w:hAnsi="Times New Roman" w:cs="Times New Roman"/>
                <w:sz w:val="28"/>
                <w:szCs w:val="28"/>
              </w:rPr>
              <w:t>(13)</w:t>
            </w:r>
          </w:p>
        </w:tc>
      </w:tr>
      <w:tr w:rsidR="004C670F" w:rsidTr="00A377E5">
        <w:trPr>
          <w:trHeight w:val="481"/>
        </w:trPr>
        <w:tc>
          <w:tcPr>
            <w:tcW w:w="8945" w:type="dxa"/>
          </w:tcPr>
          <w:p w:rsidR="004C670F" w:rsidRPr="00E80A7A" w:rsidRDefault="00342F02" w:rsidP="004C670F">
            <w:pPr>
              <w:pStyle w:val="a6"/>
              <w:ind w:firstLine="709"/>
              <w:jc w:val="center"/>
              <w:rPr>
                <w:rFonts w:ascii="Times New Roman" w:eastAsia="Times New Roman" w:hAnsi="Times New Roman" w:cs="Times New Roman"/>
                <w:i/>
                <w:sz w:val="28"/>
                <w:szCs w:val="28"/>
                <w:lang w:val="ru-RU"/>
              </w:rPr>
            </w:pPr>
            <m:oMathPara>
              <m:oMath>
                <m:f>
                  <m:fPr>
                    <m:ctrlPr>
                      <w:rPr>
                        <w:rFonts w:ascii="Cambria Math" w:hAnsi="Cambria Math"/>
                        <w:i/>
                        <w:iCs/>
                        <w:sz w:val="28"/>
                        <w:szCs w:val="28"/>
                        <w:lang w:val="ru-RU"/>
                      </w:rPr>
                    </m:ctrlPr>
                  </m:fPr>
                  <m:num>
                    <m:r>
                      <w:rPr>
                        <w:rFonts w:ascii="Cambria Math" w:hAnsi="Cambria Math"/>
                        <w:sz w:val="28"/>
                        <w:szCs w:val="28"/>
                        <w:lang w:val="ru-RU"/>
                      </w:rPr>
                      <m:t> dI</m:t>
                    </m:r>
                    <m:d>
                      <m:dPr>
                        <m:ctrlPr>
                          <w:rPr>
                            <w:rFonts w:ascii="Cambria Math" w:hAnsi="Cambria Math"/>
                            <w:i/>
                            <w:sz w:val="28"/>
                            <w:szCs w:val="28"/>
                            <w:lang w:val="ru-RU"/>
                          </w:rPr>
                        </m:ctrlPr>
                      </m:dPr>
                      <m:e>
                        <m:r>
                          <w:rPr>
                            <w:rFonts w:ascii="Cambria Math" w:hAnsi="Cambria Math"/>
                            <w:sz w:val="28"/>
                            <w:szCs w:val="28"/>
                            <w:lang w:val="ru-RU"/>
                          </w:rPr>
                          <m:t>t</m:t>
                        </m:r>
                      </m:e>
                    </m:d>
                  </m:num>
                  <m:den>
                    <m:r>
                      <w:rPr>
                        <w:rFonts w:ascii="Cambria Math" w:hAnsi="Cambria Math"/>
                        <w:sz w:val="28"/>
                        <w:szCs w:val="28"/>
                        <w:lang w:val="ru-RU"/>
                      </w:rPr>
                      <m:t>dt</m:t>
                    </m:r>
                  </m:den>
                </m:f>
                <m:r>
                  <w:rPr>
                    <w:rFonts w:ascii="Cambria Math" w:hAnsi="Cambria Math"/>
                    <w:sz w:val="28"/>
                    <w:szCs w:val="28"/>
                    <w:lang w:val="ru-RU"/>
                  </w:rPr>
                  <m:t>=β*S</m:t>
                </m:r>
                <m:d>
                  <m:dPr>
                    <m:ctrlPr>
                      <w:rPr>
                        <w:rFonts w:ascii="Cambria Math" w:hAnsi="Cambria Math"/>
                        <w:i/>
                        <w:iCs/>
                        <w:sz w:val="28"/>
                        <w:szCs w:val="28"/>
                        <w:lang w:val="ru-RU"/>
                      </w:rPr>
                    </m:ctrlPr>
                  </m:dPr>
                  <m:e>
                    <m:r>
                      <w:rPr>
                        <w:rFonts w:ascii="Cambria Math" w:hAnsi="Cambria Math"/>
                        <w:sz w:val="28"/>
                        <w:szCs w:val="28"/>
                        <w:lang w:val="ru-RU"/>
                      </w:rPr>
                      <m:t>t</m:t>
                    </m:r>
                  </m:e>
                </m:d>
                <m:r>
                  <w:rPr>
                    <w:rFonts w:ascii="Cambria Math" w:hAnsi="Cambria Math"/>
                    <w:sz w:val="28"/>
                    <w:szCs w:val="28"/>
                    <w:lang w:val="ru-RU"/>
                  </w:rPr>
                  <m:t>*I</m:t>
                </m:r>
                <m:d>
                  <m:dPr>
                    <m:ctrlPr>
                      <w:rPr>
                        <w:rFonts w:ascii="Cambria Math" w:hAnsi="Cambria Math"/>
                        <w:i/>
                        <w:iCs/>
                        <w:sz w:val="28"/>
                        <w:szCs w:val="28"/>
                        <w:lang w:val="ru-RU"/>
                      </w:rPr>
                    </m:ctrlPr>
                  </m:dPr>
                  <m:e>
                    <m:r>
                      <w:rPr>
                        <w:rFonts w:ascii="Cambria Math" w:hAnsi="Cambria Math"/>
                        <w:sz w:val="28"/>
                        <w:szCs w:val="28"/>
                        <w:lang w:val="ru-RU"/>
                      </w:rPr>
                      <m:t>t</m:t>
                    </m:r>
                  </m:e>
                </m:d>
                <m:r>
                  <w:rPr>
                    <w:rFonts w:ascii="Cambria Math" w:hAnsi="Cambria Math"/>
                    <w:sz w:val="28"/>
                    <w:szCs w:val="28"/>
                    <w:lang w:val="ru-RU"/>
                  </w:rPr>
                  <m:t>-γ*I</m:t>
                </m:r>
                <m:d>
                  <m:dPr>
                    <m:ctrlPr>
                      <w:rPr>
                        <w:rFonts w:ascii="Cambria Math" w:hAnsi="Cambria Math"/>
                        <w:i/>
                        <w:sz w:val="28"/>
                        <w:szCs w:val="28"/>
                        <w:lang w:val="ru-RU"/>
                      </w:rPr>
                    </m:ctrlPr>
                  </m:dPr>
                  <m:e>
                    <m:r>
                      <w:rPr>
                        <w:rFonts w:ascii="Cambria Math" w:hAnsi="Cambria Math"/>
                        <w:sz w:val="28"/>
                        <w:szCs w:val="28"/>
                        <w:lang w:val="ru-RU"/>
                      </w:rPr>
                      <m:t>t</m:t>
                    </m:r>
                  </m:e>
                </m:d>
              </m:oMath>
            </m:oMathPara>
          </w:p>
          <w:p w:rsidR="004C670F" w:rsidRPr="004E5CCA" w:rsidRDefault="004C670F" w:rsidP="004C670F">
            <w:pPr>
              <w:pStyle w:val="a6"/>
              <w:jc w:val="center"/>
              <w:rPr>
                <w:rFonts w:ascii="Cambria Math" w:eastAsia="Times New Roman" w:hAnsi="Cambria Math" w:cs="Times New Roman"/>
                <w:sz w:val="28"/>
                <w:szCs w:val="28"/>
                <w:lang w:eastAsia="ru-RU"/>
              </w:rPr>
            </w:pPr>
          </w:p>
        </w:tc>
        <w:tc>
          <w:tcPr>
            <w:tcW w:w="802" w:type="dxa"/>
          </w:tcPr>
          <w:p w:rsidR="004C670F" w:rsidRDefault="004C670F" w:rsidP="00A377E5">
            <w:pPr>
              <w:pStyle w:val="a6"/>
              <w:jc w:val="right"/>
              <w:rPr>
                <w:rFonts w:ascii="Times New Roman" w:hAnsi="Times New Roman" w:cs="Times New Roman"/>
                <w:sz w:val="28"/>
                <w:szCs w:val="28"/>
              </w:rPr>
            </w:pPr>
            <w:r>
              <w:rPr>
                <w:rFonts w:ascii="Times New Roman" w:hAnsi="Times New Roman" w:cs="Times New Roman"/>
                <w:sz w:val="28"/>
                <w:szCs w:val="28"/>
              </w:rPr>
              <w:t>(14)</w:t>
            </w:r>
          </w:p>
        </w:tc>
      </w:tr>
      <w:tr w:rsidR="004C670F" w:rsidTr="00A377E5">
        <w:trPr>
          <w:trHeight w:val="481"/>
        </w:trPr>
        <w:tc>
          <w:tcPr>
            <w:tcW w:w="8945" w:type="dxa"/>
          </w:tcPr>
          <w:p w:rsidR="004C670F" w:rsidRPr="00E80A7A" w:rsidRDefault="00342F02" w:rsidP="004C670F">
            <w:pPr>
              <w:pStyle w:val="a6"/>
              <w:jc w:val="center"/>
              <w:rPr>
                <w:rFonts w:ascii="Cambria Math" w:hAnsi="Cambria Math"/>
                <w:i/>
                <w:iCs/>
                <w:sz w:val="28"/>
                <w:szCs w:val="28"/>
              </w:rPr>
            </w:pPr>
            <m:oMathPara>
              <m:oMath>
                <m:f>
                  <m:fPr>
                    <m:ctrlPr>
                      <w:rPr>
                        <w:rFonts w:ascii="Cambria Math" w:hAnsi="Cambria Math"/>
                        <w:i/>
                        <w:iCs/>
                        <w:sz w:val="28"/>
                        <w:szCs w:val="28"/>
                      </w:rPr>
                    </m:ctrlPr>
                  </m:fPr>
                  <m:num>
                    <m:r>
                      <w:rPr>
                        <w:rFonts w:ascii="Cambria Math" w:eastAsia="Times New Roman" w:hAnsi="Cambria Math"/>
                        <w:sz w:val="28"/>
                        <w:szCs w:val="28"/>
                      </w:rPr>
                      <m:t>dR(t)</m:t>
                    </m:r>
                  </m:num>
                  <m:den>
                    <m:r>
                      <w:rPr>
                        <w:rFonts w:ascii="Cambria Math" w:eastAsia="Times New Roman" w:hAnsi="Cambria Math"/>
                        <w:sz w:val="28"/>
                        <w:szCs w:val="28"/>
                      </w:rPr>
                      <m:t>dt</m:t>
                    </m:r>
                  </m:den>
                </m:f>
                <m:r>
                  <w:rPr>
                    <w:rFonts w:ascii="Cambria Math" w:eastAsia="Times New Roman" w:hAnsi="Cambria Math"/>
                    <w:sz w:val="28"/>
                    <w:szCs w:val="28"/>
                  </w:rPr>
                  <m:t>=γ*I(t)</m:t>
                </m:r>
              </m:oMath>
            </m:oMathPara>
          </w:p>
          <w:p w:rsidR="004C670F" w:rsidRPr="004E5CCA" w:rsidRDefault="004C670F" w:rsidP="004C670F">
            <w:pPr>
              <w:pStyle w:val="a6"/>
              <w:jc w:val="center"/>
              <w:rPr>
                <w:rFonts w:ascii="Cambria Math" w:eastAsia="Times New Roman" w:hAnsi="Cambria Math" w:cs="Times New Roman"/>
                <w:sz w:val="28"/>
                <w:szCs w:val="28"/>
                <w:lang w:eastAsia="ru-RU"/>
              </w:rPr>
            </w:pPr>
          </w:p>
        </w:tc>
        <w:tc>
          <w:tcPr>
            <w:tcW w:w="802" w:type="dxa"/>
          </w:tcPr>
          <w:p w:rsidR="004C670F" w:rsidRDefault="004C670F" w:rsidP="00A377E5">
            <w:pPr>
              <w:pStyle w:val="a6"/>
              <w:jc w:val="right"/>
              <w:rPr>
                <w:rFonts w:ascii="Times New Roman" w:hAnsi="Times New Roman" w:cs="Times New Roman"/>
                <w:sz w:val="28"/>
                <w:szCs w:val="28"/>
              </w:rPr>
            </w:pPr>
            <w:r>
              <w:rPr>
                <w:rFonts w:ascii="Times New Roman" w:hAnsi="Times New Roman" w:cs="Times New Roman"/>
                <w:sz w:val="28"/>
                <w:szCs w:val="28"/>
              </w:rPr>
              <w:t>(15)</w:t>
            </w:r>
          </w:p>
        </w:tc>
      </w:tr>
    </w:tbl>
    <w:p w:rsidR="004C670F" w:rsidRDefault="004C670F" w:rsidP="004C670F">
      <w:pPr>
        <w:pStyle w:val="a6"/>
        <w:ind w:firstLine="708"/>
        <w:rPr>
          <w:rFonts w:ascii="Times New Roman" w:eastAsia="Times New Roman" w:hAnsi="Times New Roman" w:cs="Times New Roman"/>
          <w:sz w:val="28"/>
          <w:szCs w:val="28"/>
        </w:rPr>
      </w:pPr>
    </w:p>
    <w:p w:rsidR="004C670F" w:rsidRPr="00C37F25" w:rsidRDefault="004C670F" w:rsidP="004C670F">
      <w:pPr>
        <w:pStyle w:val="a6"/>
        <w:ind w:firstLine="708"/>
        <w:rPr>
          <w:rFonts w:ascii="Times New Roman" w:hAnsi="Times New Roman" w:cs="Times New Roman"/>
          <w:sz w:val="28"/>
          <w:szCs w:val="28"/>
          <w:lang w:val="ru-RU"/>
        </w:rPr>
      </w:pPr>
      <w:r w:rsidRPr="00C37F25">
        <w:rPr>
          <w:rFonts w:ascii="Times New Roman" w:eastAsia="Times New Roman" w:hAnsi="Times New Roman" w:cs="Times New Roman"/>
          <w:sz w:val="28"/>
          <w:szCs w:val="28"/>
          <w:lang w:val="ru-RU"/>
        </w:rPr>
        <w:t>Уравнение (</w:t>
      </w:r>
      <w:r w:rsidRPr="00285516">
        <w:rPr>
          <w:rFonts w:ascii="Times New Roman" w:eastAsia="Times New Roman" w:hAnsi="Times New Roman" w:cs="Times New Roman"/>
          <w:sz w:val="28"/>
          <w:szCs w:val="28"/>
          <w:lang w:val="ru-RU"/>
        </w:rPr>
        <w:t>13</w:t>
      </w:r>
      <w:r w:rsidRPr="00C37F25">
        <w:rPr>
          <w:rFonts w:ascii="Times New Roman" w:eastAsia="Times New Roman" w:hAnsi="Times New Roman" w:cs="Times New Roman"/>
          <w:sz w:val="28"/>
          <w:szCs w:val="28"/>
          <w:lang w:val="ru-RU"/>
        </w:rPr>
        <w:t xml:space="preserve">) описывает убывание восприимчивой популяции: скорость перехода из состояния </w:t>
      </w:r>
      <w:r w:rsidRPr="00E52B92">
        <w:rPr>
          <w:rFonts w:ascii="Times New Roman" w:eastAsia="Times New Roman" w:hAnsi="Times New Roman" w:cs="Times New Roman"/>
          <w:sz w:val="28"/>
          <w:szCs w:val="28"/>
        </w:rPr>
        <w:t>S</w:t>
      </w:r>
      <w:r w:rsidRPr="00C37F25">
        <w:rPr>
          <w:rFonts w:ascii="Times New Roman" w:eastAsia="Times New Roman" w:hAnsi="Times New Roman" w:cs="Times New Roman"/>
          <w:sz w:val="28"/>
          <w:szCs w:val="28"/>
          <w:lang w:val="ru-RU"/>
        </w:rPr>
        <w:t xml:space="preserve"> в </w:t>
      </w:r>
      <w:r w:rsidRPr="00E52B92">
        <w:rPr>
          <w:rFonts w:ascii="Times New Roman" w:eastAsia="Times New Roman" w:hAnsi="Times New Roman" w:cs="Times New Roman"/>
          <w:sz w:val="28"/>
          <w:szCs w:val="28"/>
        </w:rPr>
        <w:t>I</w:t>
      </w:r>
      <w:r w:rsidRPr="00C37F25">
        <w:rPr>
          <w:rFonts w:ascii="Times New Roman" w:eastAsia="Times New Roman" w:hAnsi="Times New Roman" w:cs="Times New Roman"/>
          <w:sz w:val="28"/>
          <w:szCs w:val="28"/>
          <w:lang w:val="ru-RU"/>
        </w:rPr>
        <w:t xml:space="preserve"> пропорциональна произведению числа восприимчивых </w:t>
      </w:r>
      <w:r w:rsidRPr="00E52B92">
        <w:rPr>
          <w:rFonts w:ascii="Times New Roman" w:eastAsia="Times New Roman" w:hAnsi="Times New Roman" w:cs="Times New Roman"/>
          <w:sz w:val="28"/>
          <w:szCs w:val="28"/>
        </w:rPr>
        <w:t>S</w:t>
      </w:r>
      <w:r w:rsidRPr="00C37F25">
        <w:rPr>
          <w:rFonts w:ascii="Times New Roman" w:eastAsia="Times New Roman" w:hAnsi="Times New Roman" w:cs="Times New Roman"/>
          <w:sz w:val="28"/>
          <w:szCs w:val="28"/>
          <w:lang w:val="ru-RU"/>
        </w:rPr>
        <w:t>(</w:t>
      </w:r>
      <w:r w:rsidRPr="00E52B92">
        <w:rPr>
          <w:rFonts w:ascii="Times New Roman" w:eastAsia="Times New Roman" w:hAnsi="Times New Roman" w:cs="Times New Roman"/>
          <w:sz w:val="28"/>
          <w:szCs w:val="28"/>
        </w:rPr>
        <w:t>t</w:t>
      </w:r>
      <w:r w:rsidRPr="00C37F25">
        <w:rPr>
          <w:rFonts w:ascii="Times New Roman" w:eastAsia="Times New Roman" w:hAnsi="Times New Roman" w:cs="Times New Roman"/>
          <w:sz w:val="28"/>
          <w:szCs w:val="28"/>
          <w:lang w:val="ru-RU"/>
        </w:rPr>
        <w:t xml:space="preserve">) и числа информированных </w:t>
      </w:r>
      <w:r w:rsidRPr="00E52B92">
        <w:rPr>
          <w:rFonts w:ascii="Times New Roman" w:eastAsia="Times New Roman" w:hAnsi="Times New Roman" w:cs="Times New Roman"/>
          <w:sz w:val="28"/>
          <w:szCs w:val="28"/>
        </w:rPr>
        <w:t>I</w:t>
      </w:r>
      <w:r w:rsidRPr="00C37F25">
        <w:rPr>
          <w:rFonts w:ascii="Times New Roman" w:eastAsia="Times New Roman" w:hAnsi="Times New Roman" w:cs="Times New Roman"/>
          <w:sz w:val="28"/>
          <w:szCs w:val="28"/>
          <w:lang w:val="ru-RU"/>
        </w:rPr>
        <w:t>(</w:t>
      </w:r>
      <w:r w:rsidRPr="00E52B92">
        <w:rPr>
          <w:rFonts w:ascii="Times New Roman" w:eastAsia="Times New Roman" w:hAnsi="Times New Roman" w:cs="Times New Roman"/>
          <w:sz w:val="28"/>
          <w:szCs w:val="28"/>
        </w:rPr>
        <w:t>t</w:t>
      </w:r>
      <w:r w:rsidRPr="00C37F25">
        <w:rPr>
          <w:rFonts w:ascii="Times New Roman" w:eastAsia="Times New Roman" w:hAnsi="Times New Roman" w:cs="Times New Roman"/>
          <w:sz w:val="28"/>
          <w:szCs w:val="28"/>
          <w:lang w:val="ru-RU"/>
        </w:rPr>
        <w:t xml:space="preserve">). Это так называемый закон действующих масс, заимствованный из химической кинетики: чем больше «контактов» между </w:t>
      </w:r>
      <w:r w:rsidRPr="00E52B92">
        <w:rPr>
          <w:rFonts w:ascii="Times New Roman" w:eastAsia="Times New Roman" w:hAnsi="Times New Roman" w:cs="Times New Roman"/>
          <w:sz w:val="28"/>
          <w:szCs w:val="28"/>
        </w:rPr>
        <w:t>S</w:t>
      </w:r>
      <w:r w:rsidRPr="00C37F25">
        <w:rPr>
          <w:rFonts w:ascii="Times New Roman" w:eastAsia="Times New Roman" w:hAnsi="Times New Roman" w:cs="Times New Roman"/>
          <w:sz w:val="28"/>
          <w:szCs w:val="28"/>
          <w:lang w:val="ru-RU"/>
        </w:rPr>
        <w:t xml:space="preserve"> и </w:t>
      </w:r>
      <w:r w:rsidRPr="00E52B92">
        <w:rPr>
          <w:rFonts w:ascii="Times New Roman" w:eastAsia="Times New Roman" w:hAnsi="Times New Roman" w:cs="Times New Roman"/>
          <w:sz w:val="28"/>
          <w:szCs w:val="28"/>
        </w:rPr>
        <w:t>I</w:t>
      </w:r>
      <w:r w:rsidRPr="00C37F25">
        <w:rPr>
          <w:rFonts w:ascii="Times New Roman" w:eastAsia="Times New Roman" w:hAnsi="Times New Roman" w:cs="Times New Roman"/>
          <w:sz w:val="28"/>
          <w:szCs w:val="28"/>
          <w:lang w:val="ru-RU"/>
        </w:rPr>
        <w:t xml:space="preserve"> агентами, тем интенсивнее передача. Коэффициент </w:t>
      </w:r>
      <w:r w:rsidRPr="00E52B92">
        <w:rPr>
          <w:rFonts w:ascii="Times New Roman" w:eastAsia="Times New Roman" w:hAnsi="Times New Roman" w:cs="Times New Roman"/>
          <w:sz w:val="28"/>
          <w:szCs w:val="28"/>
        </w:rPr>
        <w:t>β</w:t>
      </w:r>
      <w:r w:rsidRPr="00C37F25">
        <w:rPr>
          <w:rFonts w:ascii="Times New Roman" w:eastAsia="Times New Roman" w:hAnsi="Times New Roman" w:cs="Times New Roman"/>
          <w:sz w:val="28"/>
          <w:szCs w:val="28"/>
          <w:lang w:val="ru-RU"/>
        </w:rPr>
        <w:t xml:space="preserve"> в числителе зада</w:t>
      </w:r>
      <w:r w:rsidR="00DC08AD">
        <w:rPr>
          <w:rFonts w:ascii="Times New Roman" w:eastAsia="Times New Roman" w:hAnsi="Times New Roman" w:cs="Times New Roman"/>
          <w:sz w:val="28"/>
          <w:szCs w:val="28"/>
          <w:lang w:val="ru-RU"/>
        </w:rPr>
        <w:t>е</w:t>
      </w:r>
      <w:r w:rsidRPr="00C37F25">
        <w:rPr>
          <w:rFonts w:ascii="Times New Roman" w:eastAsia="Times New Roman" w:hAnsi="Times New Roman" w:cs="Times New Roman"/>
          <w:sz w:val="28"/>
          <w:szCs w:val="28"/>
          <w:lang w:val="ru-RU"/>
        </w:rPr>
        <w:t>т вероятность успешной передачи при одном контакте.</w:t>
      </w:r>
    </w:p>
    <w:p w:rsidR="004C670F" w:rsidRPr="00C37F25" w:rsidRDefault="004C670F" w:rsidP="004C670F">
      <w:pPr>
        <w:pStyle w:val="a6"/>
        <w:ind w:firstLine="709"/>
        <w:rPr>
          <w:rFonts w:ascii="Times New Roman" w:hAnsi="Times New Roman" w:cs="Times New Roman"/>
          <w:sz w:val="28"/>
          <w:szCs w:val="28"/>
          <w:lang w:val="ru-RU"/>
        </w:rPr>
      </w:pPr>
      <w:r w:rsidRPr="00C37F25">
        <w:rPr>
          <w:rFonts w:ascii="Times New Roman" w:eastAsia="Times New Roman" w:hAnsi="Times New Roman" w:cs="Times New Roman"/>
          <w:sz w:val="28"/>
          <w:szCs w:val="28"/>
          <w:lang w:val="ru-RU"/>
        </w:rPr>
        <w:t>Уравнение (</w:t>
      </w:r>
      <w:r w:rsidRPr="00285516">
        <w:rPr>
          <w:rFonts w:ascii="Times New Roman" w:eastAsia="Times New Roman" w:hAnsi="Times New Roman" w:cs="Times New Roman"/>
          <w:sz w:val="28"/>
          <w:szCs w:val="28"/>
          <w:lang w:val="ru-RU"/>
        </w:rPr>
        <w:t>14</w:t>
      </w:r>
      <w:r w:rsidRPr="00C37F25">
        <w:rPr>
          <w:rFonts w:ascii="Times New Roman" w:eastAsia="Times New Roman" w:hAnsi="Times New Roman" w:cs="Times New Roman"/>
          <w:sz w:val="28"/>
          <w:szCs w:val="28"/>
          <w:lang w:val="ru-RU"/>
        </w:rPr>
        <w:t xml:space="preserve">) описывает динамику информированных агентов как разность двух потоков: притока из состояния </w:t>
      </w:r>
      <w:r w:rsidRPr="00E52B92">
        <w:rPr>
          <w:rFonts w:ascii="Times New Roman" w:eastAsia="Times New Roman" w:hAnsi="Times New Roman" w:cs="Times New Roman"/>
          <w:sz w:val="28"/>
          <w:szCs w:val="28"/>
        </w:rPr>
        <w:t>S</w:t>
      </w:r>
      <w:r w:rsidRPr="00C37F25">
        <w:rPr>
          <w:rFonts w:ascii="Times New Roman" w:eastAsia="Times New Roman" w:hAnsi="Times New Roman" w:cs="Times New Roman"/>
          <w:sz w:val="28"/>
          <w:szCs w:val="28"/>
          <w:lang w:val="ru-RU"/>
        </w:rPr>
        <w:t xml:space="preserve"> (первое слагаемое, аналогичное правой части уравнения (</w:t>
      </w:r>
      <w:r w:rsidRPr="00285516">
        <w:rPr>
          <w:rFonts w:ascii="Times New Roman" w:eastAsia="Times New Roman" w:hAnsi="Times New Roman" w:cs="Times New Roman"/>
          <w:sz w:val="28"/>
          <w:szCs w:val="28"/>
          <w:lang w:val="ru-RU"/>
        </w:rPr>
        <w:t>13</w:t>
      </w:r>
      <w:r w:rsidRPr="00C37F25">
        <w:rPr>
          <w:rFonts w:ascii="Times New Roman" w:eastAsia="Times New Roman" w:hAnsi="Times New Roman" w:cs="Times New Roman"/>
          <w:sz w:val="28"/>
          <w:szCs w:val="28"/>
          <w:lang w:val="ru-RU"/>
        </w:rPr>
        <w:t xml:space="preserve">) со сменой знака) и оттока в состояние </w:t>
      </w:r>
      <w:r w:rsidRPr="00E52B92">
        <w:rPr>
          <w:rFonts w:ascii="Times New Roman" w:eastAsia="Times New Roman" w:hAnsi="Times New Roman" w:cs="Times New Roman"/>
          <w:sz w:val="28"/>
          <w:szCs w:val="28"/>
        </w:rPr>
        <w:t>R</w:t>
      </w:r>
      <w:r w:rsidRPr="00C37F25">
        <w:rPr>
          <w:rFonts w:ascii="Times New Roman" w:eastAsia="Times New Roman" w:hAnsi="Times New Roman" w:cs="Times New Roman"/>
          <w:sz w:val="28"/>
          <w:szCs w:val="28"/>
          <w:lang w:val="ru-RU"/>
        </w:rPr>
        <w:t xml:space="preserve"> со скоростью </w:t>
      </w:r>
      <w:r w:rsidRPr="00E52B92">
        <w:rPr>
          <w:rFonts w:ascii="Times New Roman" w:eastAsia="Times New Roman" w:hAnsi="Times New Roman" w:cs="Times New Roman"/>
          <w:sz w:val="28"/>
          <w:szCs w:val="28"/>
        </w:rPr>
        <w:t>γI</w:t>
      </w:r>
      <w:r w:rsidRPr="00C37F25">
        <w:rPr>
          <w:rFonts w:ascii="Times New Roman" w:eastAsia="Times New Roman" w:hAnsi="Times New Roman" w:cs="Times New Roman"/>
          <w:sz w:val="28"/>
          <w:szCs w:val="28"/>
          <w:lang w:val="ru-RU"/>
        </w:rPr>
        <w:t>(</w:t>
      </w:r>
      <w:r w:rsidRPr="00E52B92">
        <w:rPr>
          <w:rFonts w:ascii="Times New Roman" w:eastAsia="Times New Roman" w:hAnsi="Times New Roman" w:cs="Times New Roman"/>
          <w:sz w:val="28"/>
          <w:szCs w:val="28"/>
        </w:rPr>
        <w:t>t</w:t>
      </w:r>
      <w:r w:rsidRPr="00C37F25">
        <w:rPr>
          <w:rFonts w:ascii="Times New Roman" w:eastAsia="Times New Roman" w:hAnsi="Times New Roman" w:cs="Times New Roman"/>
          <w:sz w:val="28"/>
          <w:szCs w:val="28"/>
          <w:lang w:val="ru-RU"/>
        </w:rPr>
        <w:t xml:space="preserve">). Наличие двух конкурирующих процессов порождает характерную колоколообразную форму кривой </w:t>
      </w:r>
      <w:r w:rsidRPr="00E52B92">
        <w:rPr>
          <w:rFonts w:ascii="Times New Roman" w:eastAsia="Times New Roman" w:hAnsi="Times New Roman" w:cs="Times New Roman"/>
          <w:sz w:val="28"/>
          <w:szCs w:val="28"/>
        </w:rPr>
        <w:t>I</w:t>
      </w:r>
      <w:r w:rsidRPr="00C37F25">
        <w:rPr>
          <w:rFonts w:ascii="Times New Roman" w:eastAsia="Times New Roman" w:hAnsi="Times New Roman" w:cs="Times New Roman"/>
          <w:sz w:val="28"/>
          <w:szCs w:val="28"/>
          <w:lang w:val="ru-RU"/>
        </w:rPr>
        <w:t>(</w:t>
      </w:r>
      <w:r w:rsidRPr="00E52B92">
        <w:rPr>
          <w:rFonts w:ascii="Times New Roman" w:eastAsia="Times New Roman" w:hAnsi="Times New Roman" w:cs="Times New Roman"/>
          <w:sz w:val="28"/>
          <w:szCs w:val="28"/>
        </w:rPr>
        <w:t>t</w:t>
      </w:r>
      <w:r w:rsidRPr="00C37F25">
        <w:rPr>
          <w:rFonts w:ascii="Times New Roman" w:eastAsia="Times New Roman" w:hAnsi="Times New Roman" w:cs="Times New Roman"/>
          <w:sz w:val="28"/>
          <w:szCs w:val="28"/>
          <w:lang w:val="ru-RU"/>
        </w:rPr>
        <w:t>): сначала приток доминирует, затем, по мере исчерпания восприимчивых агентов, усиливается отток.</w:t>
      </w:r>
    </w:p>
    <w:p w:rsidR="004C670F" w:rsidRPr="00C37F25" w:rsidRDefault="004C670F" w:rsidP="00C10EC0">
      <w:pPr>
        <w:pStyle w:val="a6"/>
        <w:tabs>
          <w:tab w:val="left" w:pos="993"/>
          <w:tab w:val="left" w:pos="1134"/>
        </w:tabs>
        <w:ind w:firstLine="709"/>
        <w:rPr>
          <w:rFonts w:ascii="Times New Roman" w:hAnsi="Times New Roman" w:cs="Times New Roman"/>
          <w:sz w:val="28"/>
          <w:szCs w:val="28"/>
          <w:lang w:val="ru-RU"/>
        </w:rPr>
      </w:pPr>
      <w:r w:rsidRPr="00C37F25">
        <w:rPr>
          <w:rFonts w:ascii="Times New Roman" w:eastAsia="Times New Roman" w:hAnsi="Times New Roman" w:cs="Times New Roman"/>
          <w:sz w:val="28"/>
          <w:szCs w:val="28"/>
          <w:lang w:val="ru-RU"/>
        </w:rPr>
        <w:t>Уравнение (</w:t>
      </w:r>
      <w:r w:rsidRPr="00285516">
        <w:rPr>
          <w:rFonts w:ascii="Times New Roman" w:eastAsia="Times New Roman" w:hAnsi="Times New Roman" w:cs="Times New Roman"/>
          <w:sz w:val="28"/>
          <w:szCs w:val="28"/>
          <w:lang w:val="ru-RU"/>
        </w:rPr>
        <w:t>15</w:t>
      </w:r>
      <w:r w:rsidRPr="00C37F25">
        <w:rPr>
          <w:rFonts w:ascii="Times New Roman" w:eastAsia="Times New Roman" w:hAnsi="Times New Roman" w:cs="Times New Roman"/>
          <w:sz w:val="28"/>
          <w:szCs w:val="28"/>
          <w:lang w:val="ru-RU"/>
        </w:rPr>
        <w:t>) зада</w:t>
      </w:r>
      <w:r w:rsidR="00DC08AD">
        <w:rPr>
          <w:rFonts w:ascii="Times New Roman" w:eastAsia="Times New Roman" w:hAnsi="Times New Roman" w:cs="Times New Roman"/>
          <w:sz w:val="28"/>
          <w:szCs w:val="28"/>
          <w:lang w:val="ru-RU"/>
        </w:rPr>
        <w:t>е</w:t>
      </w:r>
      <w:r w:rsidRPr="00C37F25">
        <w:rPr>
          <w:rFonts w:ascii="Times New Roman" w:eastAsia="Times New Roman" w:hAnsi="Times New Roman" w:cs="Times New Roman"/>
          <w:sz w:val="28"/>
          <w:szCs w:val="28"/>
          <w:lang w:val="ru-RU"/>
        </w:rPr>
        <w:t xml:space="preserve">т монотонно возрастающую кривую </w:t>
      </w:r>
      <w:r w:rsidRPr="00E52B92">
        <w:rPr>
          <w:rFonts w:ascii="Times New Roman" w:eastAsia="Times New Roman" w:hAnsi="Times New Roman" w:cs="Times New Roman"/>
          <w:sz w:val="28"/>
          <w:szCs w:val="28"/>
        </w:rPr>
        <w:t>R</w:t>
      </w:r>
      <w:r w:rsidRPr="00C37F25">
        <w:rPr>
          <w:rFonts w:ascii="Times New Roman" w:eastAsia="Times New Roman" w:hAnsi="Times New Roman" w:cs="Times New Roman"/>
          <w:sz w:val="28"/>
          <w:szCs w:val="28"/>
          <w:lang w:val="ru-RU"/>
        </w:rPr>
        <w:t>(</w:t>
      </w:r>
      <w:r w:rsidRPr="00E52B92">
        <w:rPr>
          <w:rFonts w:ascii="Times New Roman" w:eastAsia="Times New Roman" w:hAnsi="Times New Roman" w:cs="Times New Roman"/>
          <w:sz w:val="28"/>
          <w:szCs w:val="28"/>
        </w:rPr>
        <w:t>t</w:t>
      </w:r>
      <w:r w:rsidRPr="00C37F25">
        <w:rPr>
          <w:rFonts w:ascii="Times New Roman" w:eastAsia="Times New Roman" w:hAnsi="Times New Roman" w:cs="Times New Roman"/>
          <w:sz w:val="28"/>
          <w:szCs w:val="28"/>
          <w:lang w:val="ru-RU"/>
        </w:rPr>
        <w:t xml:space="preserve">): «выздоровевшие» агенты накапливаются и не возвращаются в восприимчивое состояние (отсутствие иммунного «забывания» </w:t>
      </w:r>
      <w:r w:rsidR="00E26880">
        <w:rPr>
          <w:rFonts w:ascii="Times New Roman" w:eastAsia="Times New Roman" w:hAnsi="Times New Roman" w:cs="Times New Roman"/>
          <w:sz w:val="28"/>
          <w:szCs w:val="28"/>
          <w:lang w:val="ru-RU"/>
        </w:rPr>
        <w:t>–</w:t>
      </w:r>
      <w:r w:rsidRPr="00C37F25">
        <w:rPr>
          <w:rFonts w:ascii="Times New Roman" w:eastAsia="Times New Roman" w:hAnsi="Times New Roman" w:cs="Times New Roman"/>
          <w:sz w:val="28"/>
          <w:szCs w:val="28"/>
          <w:lang w:val="ru-RU"/>
        </w:rPr>
        <w:t xml:space="preserve"> стандартное допущение базовой </w:t>
      </w:r>
      <w:r w:rsidRPr="00E52B92">
        <w:rPr>
          <w:rFonts w:ascii="Times New Roman" w:eastAsia="Times New Roman" w:hAnsi="Times New Roman" w:cs="Times New Roman"/>
          <w:sz w:val="28"/>
          <w:szCs w:val="28"/>
        </w:rPr>
        <w:t>SIR</w:t>
      </w:r>
      <w:r w:rsidRPr="00C37F25">
        <w:rPr>
          <w:rFonts w:ascii="Times New Roman" w:eastAsia="Times New Roman" w:hAnsi="Times New Roman" w:cs="Times New Roman"/>
          <w:sz w:val="28"/>
          <w:szCs w:val="28"/>
          <w:lang w:val="ru-RU"/>
        </w:rPr>
        <w:t>-модели). Сумма всех тр</w:t>
      </w:r>
      <w:r w:rsidR="00DC08AD">
        <w:rPr>
          <w:rFonts w:ascii="Times New Roman" w:eastAsia="Times New Roman" w:hAnsi="Times New Roman" w:cs="Times New Roman"/>
          <w:sz w:val="28"/>
          <w:szCs w:val="28"/>
          <w:lang w:val="ru-RU"/>
        </w:rPr>
        <w:t>е</w:t>
      </w:r>
      <w:r w:rsidRPr="00C37F25">
        <w:rPr>
          <w:rFonts w:ascii="Times New Roman" w:eastAsia="Times New Roman" w:hAnsi="Times New Roman" w:cs="Times New Roman"/>
          <w:sz w:val="28"/>
          <w:szCs w:val="28"/>
          <w:lang w:val="ru-RU"/>
        </w:rPr>
        <w:t>х уравнений тождественно равна нулю, что гарантирует вып</w:t>
      </w:r>
      <w:r w:rsidR="002850F7">
        <w:rPr>
          <w:rFonts w:ascii="Times New Roman" w:eastAsia="Times New Roman" w:hAnsi="Times New Roman" w:cs="Times New Roman"/>
          <w:sz w:val="28"/>
          <w:szCs w:val="28"/>
          <w:lang w:val="ru-RU"/>
        </w:rPr>
        <w:t>олнение условия сохранения</w:t>
      </w:r>
      <w:r w:rsidRPr="00C37F25">
        <w:rPr>
          <w:rFonts w:ascii="Times New Roman" w:eastAsia="Times New Roman" w:hAnsi="Times New Roman" w:cs="Times New Roman"/>
          <w:sz w:val="28"/>
          <w:szCs w:val="28"/>
          <w:lang w:val="ru-RU"/>
        </w:rPr>
        <w:t xml:space="preserve"> на вс</w:t>
      </w:r>
      <w:r w:rsidR="00DC08AD">
        <w:rPr>
          <w:rFonts w:ascii="Times New Roman" w:eastAsia="Times New Roman" w:hAnsi="Times New Roman" w:cs="Times New Roman"/>
          <w:sz w:val="28"/>
          <w:szCs w:val="28"/>
          <w:lang w:val="ru-RU"/>
        </w:rPr>
        <w:t>е</w:t>
      </w:r>
      <w:r w:rsidRPr="00C37F25">
        <w:rPr>
          <w:rFonts w:ascii="Times New Roman" w:eastAsia="Times New Roman" w:hAnsi="Times New Roman" w:cs="Times New Roman"/>
          <w:sz w:val="28"/>
          <w:szCs w:val="28"/>
          <w:lang w:val="ru-RU"/>
        </w:rPr>
        <w:t>м временном горизонте.</w:t>
      </w:r>
    </w:p>
    <w:p w:rsidR="004C670F" w:rsidRPr="00C37F25" w:rsidRDefault="004C670F" w:rsidP="004C670F">
      <w:pPr>
        <w:pStyle w:val="a6"/>
        <w:ind w:firstLine="709"/>
        <w:rPr>
          <w:rFonts w:ascii="Times New Roman" w:hAnsi="Times New Roman" w:cs="Times New Roman"/>
          <w:sz w:val="28"/>
          <w:szCs w:val="28"/>
          <w:lang w:val="ru-RU"/>
        </w:rPr>
      </w:pPr>
      <w:r w:rsidRPr="00C37F25">
        <w:rPr>
          <w:rFonts w:ascii="Times New Roman" w:eastAsia="Times New Roman" w:hAnsi="Times New Roman" w:cs="Times New Roman"/>
          <w:sz w:val="28"/>
          <w:szCs w:val="28"/>
          <w:lang w:val="ru-RU"/>
        </w:rPr>
        <w:t>Для адаптации модели к цифровым социальным сетям были учтены следующие особенности информационного распространения, отличающие его от биологических эпидемий:</w:t>
      </w:r>
    </w:p>
    <w:p w:rsidR="004C670F" w:rsidRPr="00C37F25" w:rsidRDefault="004C670F" w:rsidP="00C10EC0">
      <w:pPr>
        <w:pStyle w:val="a6"/>
        <w:numPr>
          <w:ilvl w:val="0"/>
          <w:numId w:val="26"/>
        </w:numPr>
        <w:tabs>
          <w:tab w:val="left" w:pos="851"/>
          <w:tab w:val="left" w:pos="993"/>
        </w:tabs>
        <w:ind w:left="0" w:firstLine="709"/>
        <w:rPr>
          <w:rFonts w:ascii="Times New Roman" w:hAnsi="Times New Roman" w:cs="Times New Roman"/>
          <w:sz w:val="28"/>
          <w:szCs w:val="28"/>
          <w:lang w:val="ru-RU"/>
        </w:rPr>
      </w:pPr>
      <w:r w:rsidRPr="00C37F25">
        <w:rPr>
          <w:rFonts w:ascii="Times New Roman" w:eastAsia="Times New Roman" w:hAnsi="Times New Roman" w:cs="Times New Roman"/>
          <w:sz w:val="28"/>
          <w:szCs w:val="28"/>
          <w:lang w:val="ru-RU"/>
        </w:rPr>
        <w:t>конечность аудитории: размер потенциальной аудитории ж</w:t>
      </w:r>
      <w:r w:rsidR="00DC08AD">
        <w:rPr>
          <w:rFonts w:ascii="Times New Roman" w:eastAsia="Times New Roman" w:hAnsi="Times New Roman" w:cs="Times New Roman"/>
          <w:sz w:val="28"/>
          <w:szCs w:val="28"/>
          <w:lang w:val="ru-RU"/>
        </w:rPr>
        <w:t>е</w:t>
      </w:r>
      <w:r w:rsidRPr="00C37F25">
        <w:rPr>
          <w:rFonts w:ascii="Times New Roman" w:eastAsia="Times New Roman" w:hAnsi="Times New Roman" w:cs="Times New Roman"/>
          <w:sz w:val="28"/>
          <w:szCs w:val="28"/>
          <w:lang w:val="ru-RU"/>
        </w:rPr>
        <w:t xml:space="preserve">стко ограничен числом подписчиков сообщества, тогда как в классических биологических моделях </w:t>
      </w:r>
      <w:r w:rsidRPr="00E52B92">
        <w:rPr>
          <w:rFonts w:ascii="Times New Roman" w:eastAsia="Times New Roman" w:hAnsi="Times New Roman" w:cs="Times New Roman"/>
          <w:sz w:val="28"/>
          <w:szCs w:val="28"/>
        </w:rPr>
        <w:t>N</w:t>
      </w:r>
      <w:r w:rsidRPr="00C37F25">
        <w:rPr>
          <w:rFonts w:ascii="Times New Roman" w:eastAsia="Times New Roman" w:hAnsi="Times New Roman" w:cs="Times New Roman"/>
          <w:sz w:val="28"/>
          <w:szCs w:val="28"/>
          <w:lang w:val="ru-RU"/>
        </w:rPr>
        <w:t xml:space="preserve"> может быть задан произвольно. В данной работе </w:t>
      </w:r>
      <w:r w:rsidRPr="00E52B92">
        <w:rPr>
          <w:rFonts w:ascii="Times New Roman" w:eastAsia="Times New Roman" w:hAnsi="Times New Roman" w:cs="Times New Roman"/>
          <w:sz w:val="28"/>
          <w:szCs w:val="28"/>
        </w:rPr>
        <w:t>N</w:t>
      </w:r>
      <w:r w:rsidRPr="00C37F25">
        <w:rPr>
          <w:rFonts w:ascii="Times New Roman" w:eastAsia="Times New Roman" w:hAnsi="Times New Roman" w:cs="Times New Roman"/>
          <w:sz w:val="28"/>
          <w:szCs w:val="28"/>
          <w:lang w:val="ru-RU"/>
        </w:rPr>
        <w:t xml:space="preserve"> фиксируется по числу подписчиков на дату публикации;</w:t>
      </w:r>
    </w:p>
    <w:p w:rsidR="004C670F" w:rsidRPr="00850C38" w:rsidRDefault="004C670F" w:rsidP="00C10EC0">
      <w:pPr>
        <w:pStyle w:val="a6"/>
        <w:numPr>
          <w:ilvl w:val="0"/>
          <w:numId w:val="26"/>
        </w:numPr>
        <w:tabs>
          <w:tab w:val="left" w:pos="851"/>
          <w:tab w:val="left" w:pos="993"/>
        </w:tabs>
        <w:ind w:left="0" w:firstLine="709"/>
        <w:rPr>
          <w:rFonts w:ascii="Times New Roman" w:hAnsi="Times New Roman" w:cs="Times New Roman"/>
          <w:sz w:val="28"/>
          <w:szCs w:val="28"/>
          <w:lang w:val="ru-RU"/>
        </w:rPr>
      </w:pPr>
      <w:r w:rsidRPr="00C37F25">
        <w:rPr>
          <w:rFonts w:ascii="Times New Roman" w:eastAsia="Times New Roman" w:hAnsi="Times New Roman" w:cs="Times New Roman"/>
          <w:sz w:val="28"/>
          <w:szCs w:val="28"/>
          <w:lang w:val="ru-RU"/>
        </w:rPr>
        <w:t xml:space="preserve">дискретность наблюдений: данные доступны исключительно в агрегированном виде с суточным разрешением (ежедневные срезы статистики платформы). Это означает, что дифференциальная система интегрируется численно с шагом </w:t>
      </w:r>
      <w:r w:rsidRPr="00E52B92">
        <w:rPr>
          <w:rFonts w:ascii="Times New Roman" w:eastAsia="Times New Roman" w:hAnsi="Times New Roman" w:cs="Times New Roman"/>
          <w:sz w:val="28"/>
          <w:szCs w:val="28"/>
        </w:rPr>
        <w:t>Δt</w:t>
      </w:r>
      <w:r w:rsidRPr="00C37F25">
        <w:rPr>
          <w:rFonts w:ascii="Times New Roman" w:eastAsia="Times New Roman" w:hAnsi="Times New Roman" w:cs="Times New Roman"/>
          <w:sz w:val="28"/>
          <w:szCs w:val="28"/>
          <w:lang w:val="ru-RU"/>
        </w:rPr>
        <w:t xml:space="preserve"> = 1 день методом Рунге–Кутта 4-го порядка</w:t>
      </w:r>
      <w:r w:rsidR="00C10EC0">
        <w:rPr>
          <w:rFonts w:ascii="Times New Roman" w:eastAsia="Times New Roman" w:hAnsi="Times New Roman" w:cs="Times New Roman"/>
          <w:sz w:val="28"/>
          <w:szCs w:val="28"/>
          <w:lang w:val="ru-RU"/>
        </w:rPr>
        <w:t xml:space="preserve"> [</w:t>
      </w:r>
      <w:r w:rsidR="00B9729B">
        <w:rPr>
          <w:rFonts w:ascii="Times New Roman" w:eastAsia="Times New Roman" w:hAnsi="Times New Roman" w:cs="Times New Roman"/>
          <w:sz w:val="28"/>
          <w:szCs w:val="28"/>
          <w:lang w:val="ru-RU"/>
        </w:rPr>
        <w:t>6</w:t>
      </w:r>
      <w:r w:rsidR="00B9729B" w:rsidRPr="00B9729B">
        <w:rPr>
          <w:rFonts w:ascii="Times New Roman" w:eastAsia="Times New Roman" w:hAnsi="Times New Roman" w:cs="Times New Roman"/>
          <w:sz w:val="28"/>
          <w:szCs w:val="28"/>
          <w:lang w:val="ru-RU"/>
        </w:rPr>
        <w:t>4</w:t>
      </w:r>
      <w:r w:rsidRPr="00850C38">
        <w:rPr>
          <w:rFonts w:ascii="Times New Roman" w:eastAsia="Times New Roman" w:hAnsi="Times New Roman" w:cs="Times New Roman"/>
          <w:sz w:val="28"/>
          <w:szCs w:val="28"/>
          <w:lang w:val="ru-RU"/>
        </w:rPr>
        <w:t>]:</w:t>
      </w:r>
    </w:p>
    <w:p w:rsidR="004C670F" w:rsidRPr="00C37F25" w:rsidRDefault="004C670F" w:rsidP="00C10EC0">
      <w:pPr>
        <w:pStyle w:val="a6"/>
        <w:numPr>
          <w:ilvl w:val="0"/>
          <w:numId w:val="26"/>
        </w:numPr>
        <w:tabs>
          <w:tab w:val="left" w:pos="851"/>
          <w:tab w:val="left" w:pos="993"/>
        </w:tabs>
        <w:ind w:left="0" w:firstLine="709"/>
        <w:rPr>
          <w:rFonts w:ascii="Times New Roman" w:hAnsi="Times New Roman" w:cs="Times New Roman"/>
          <w:sz w:val="28"/>
          <w:szCs w:val="28"/>
          <w:lang w:val="ru-RU"/>
        </w:rPr>
      </w:pPr>
      <w:r w:rsidRPr="00C37F25">
        <w:rPr>
          <w:rFonts w:ascii="Times New Roman" w:eastAsia="Times New Roman" w:hAnsi="Times New Roman" w:cs="Times New Roman"/>
          <w:sz w:val="28"/>
          <w:szCs w:val="28"/>
          <w:lang w:val="ru-RU"/>
        </w:rPr>
        <w:t xml:space="preserve">эффект насыщения: по мере охвата аудитории скорость распространения замедляется </w:t>
      </w:r>
      <w:r w:rsidR="00E26880">
        <w:rPr>
          <w:rFonts w:ascii="Times New Roman" w:eastAsia="Times New Roman" w:hAnsi="Times New Roman" w:cs="Times New Roman"/>
          <w:sz w:val="28"/>
          <w:szCs w:val="28"/>
          <w:lang w:val="ru-RU"/>
        </w:rPr>
        <w:t>–</w:t>
      </w:r>
      <w:r w:rsidRPr="00C37F25">
        <w:rPr>
          <w:rFonts w:ascii="Times New Roman" w:eastAsia="Times New Roman" w:hAnsi="Times New Roman" w:cs="Times New Roman"/>
          <w:sz w:val="28"/>
          <w:szCs w:val="28"/>
          <w:lang w:val="ru-RU"/>
        </w:rPr>
        <w:t xml:space="preserve"> это непосредственно следует из множителя </w:t>
      </w:r>
      <w:r w:rsidRPr="00E52B92">
        <w:rPr>
          <w:rFonts w:ascii="Times New Roman" w:eastAsia="Times New Roman" w:hAnsi="Times New Roman" w:cs="Times New Roman"/>
          <w:sz w:val="28"/>
          <w:szCs w:val="28"/>
        </w:rPr>
        <w:t>S</w:t>
      </w:r>
      <w:r w:rsidRPr="00C37F25">
        <w:rPr>
          <w:rFonts w:ascii="Times New Roman" w:eastAsia="Times New Roman" w:hAnsi="Times New Roman" w:cs="Times New Roman"/>
          <w:sz w:val="28"/>
          <w:szCs w:val="28"/>
          <w:lang w:val="ru-RU"/>
        </w:rPr>
        <w:t>(</w:t>
      </w:r>
      <w:r w:rsidRPr="00E52B92">
        <w:rPr>
          <w:rFonts w:ascii="Times New Roman" w:eastAsia="Times New Roman" w:hAnsi="Times New Roman" w:cs="Times New Roman"/>
          <w:sz w:val="28"/>
          <w:szCs w:val="28"/>
        </w:rPr>
        <w:t>t</w:t>
      </w:r>
      <w:r w:rsidR="0069553C">
        <w:rPr>
          <w:rFonts w:ascii="Times New Roman" w:eastAsia="Times New Roman" w:hAnsi="Times New Roman" w:cs="Times New Roman"/>
          <w:sz w:val="28"/>
          <w:szCs w:val="28"/>
          <w:lang w:val="ru-RU"/>
        </w:rPr>
        <w:t>)</w:t>
      </w:r>
      <w:r w:rsidRPr="00C37F25">
        <w:rPr>
          <w:rFonts w:ascii="Times New Roman" w:eastAsia="Times New Roman" w:hAnsi="Times New Roman" w:cs="Times New Roman"/>
          <w:sz w:val="28"/>
          <w:szCs w:val="28"/>
          <w:lang w:val="ru-RU"/>
        </w:rPr>
        <w:t xml:space="preserve">: при </w:t>
      </w:r>
      <w:r w:rsidRPr="00E52B92">
        <w:rPr>
          <w:rFonts w:ascii="Times New Roman" w:eastAsia="Times New Roman" w:hAnsi="Times New Roman" w:cs="Times New Roman"/>
          <w:sz w:val="28"/>
          <w:szCs w:val="28"/>
        </w:rPr>
        <w:t>S</w:t>
      </w:r>
      <w:r w:rsidRPr="00C37F25">
        <w:rPr>
          <w:rFonts w:ascii="Times New Roman" w:eastAsia="Times New Roman" w:hAnsi="Times New Roman" w:cs="Times New Roman"/>
          <w:sz w:val="28"/>
          <w:szCs w:val="28"/>
          <w:lang w:val="ru-RU"/>
        </w:rPr>
        <w:t>(</w:t>
      </w:r>
      <w:r w:rsidRPr="00E52B92">
        <w:rPr>
          <w:rFonts w:ascii="Times New Roman" w:eastAsia="Times New Roman" w:hAnsi="Times New Roman" w:cs="Times New Roman"/>
          <w:sz w:val="28"/>
          <w:szCs w:val="28"/>
        </w:rPr>
        <w:t>t</w:t>
      </w:r>
      <w:r w:rsidRPr="00C37F25">
        <w:rPr>
          <w:rFonts w:ascii="Times New Roman" w:eastAsia="Times New Roman" w:hAnsi="Times New Roman" w:cs="Times New Roman"/>
          <w:sz w:val="28"/>
          <w:szCs w:val="28"/>
          <w:lang w:val="ru-RU"/>
        </w:rPr>
        <w:t>) → 0 скорость перехода также стремится к нулю, что естественно моделирует насыщение;</w:t>
      </w:r>
    </w:p>
    <w:p w:rsidR="004C670F" w:rsidRPr="00C37F25" w:rsidRDefault="004C670F" w:rsidP="00C10EC0">
      <w:pPr>
        <w:pStyle w:val="a6"/>
        <w:numPr>
          <w:ilvl w:val="0"/>
          <w:numId w:val="26"/>
        </w:numPr>
        <w:tabs>
          <w:tab w:val="left" w:pos="851"/>
          <w:tab w:val="left" w:pos="993"/>
        </w:tabs>
        <w:ind w:left="0" w:firstLine="709"/>
        <w:rPr>
          <w:rFonts w:ascii="Times New Roman" w:hAnsi="Times New Roman" w:cs="Times New Roman"/>
          <w:sz w:val="28"/>
          <w:szCs w:val="28"/>
          <w:lang w:val="ru-RU"/>
        </w:rPr>
      </w:pPr>
      <w:r w:rsidRPr="00C37F25">
        <w:rPr>
          <w:rFonts w:ascii="Times New Roman" w:eastAsia="Times New Roman" w:hAnsi="Times New Roman" w:cs="Times New Roman"/>
          <w:sz w:val="28"/>
          <w:szCs w:val="28"/>
          <w:lang w:val="ru-RU"/>
        </w:rPr>
        <w:t>отсутствие структуры сети: индивидуальные траектории пользователей и граф подписок недоступны, поэтому используется агрегированная (</w:t>
      </w:r>
      <w:r w:rsidRPr="00E52B92">
        <w:rPr>
          <w:rFonts w:ascii="Times New Roman" w:eastAsia="Times New Roman" w:hAnsi="Times New Roman" w:cs="Times New Roman"/>
          <w:sz w:val="28"/>
          <w:szCs w:val="28"/>
        </w:rPr>
        <w:t>mean</w:t>
      </w:r>
      <w:r w:rsidRPr="00C37F25">
        <w:rPr>
          <w:rFonts w:ascii="Times New Roman" w:eastAsia="Times New Roman" w:hAnsi="Times New Roman" w:cs="Times New Roman"/>
          <w:sz w:val="28"/>
          <w:szCs w:val="28"/>
          <w:lang w:val="ru-RU"/>
        </w:rPr>
        <w:t>-</w:t>
      </w:r>
      <w:r w:rsidRPr="00E52B92">
        <w:rPr>
          <w:rFonts w:ascii="Times New Roman" w:eastAsia="Times New Roman" w:hAnsi="Times New Roman" w:cs="Times New Roman"/>
          <w:sz w:val="28"/>
          <w:szCs w:val="28"/>
        </w:rPr>
        <w:t>field</w:t>
      </w:r>
      <w:r w:rsidRPr="00C37F25">
        <w:rPr>
          <w:rFonts w:ascii="Times New Roman" w:eastAsia="Times New Roman" w:hAnsi="Times New Roman" w:cs="Times New Roman"/>
          <w:sz w:val="28"/>
          <w:szCs w:val="28"/>
          <w:lang w:val="ru-RU"/>
        </w:rPr>
        <w:t xml:space="preserve">) аппроксимация. При этом предполагается, что каждый информированный агент с одинаковой вероятностью </w:t>
      </w:r>
      <w:r w:rsidRPr="00E52B92">
        <w:rPr>
          <w:rFonts w:ascii="Times New Roman" w:eastAsia="Times New Roman" w:hAnsi="Times New Roman" w:cs="Times New Roman"/>
          <w:sz w:val="28"/>
          <w:szCs w:val="28"/>
        </w:rPr>
        <w:t>β</w:t>
      </w:r>
      <w:r w:rsidRPr="00C37F25">
        <w:rPr>
          <w:rFonts w:ascii="Times New Roman" w:eastAsia="Times New Roman" w:hAnsi="Times New Roman" w:cs="Times New Roman"/>
          <w:sz w:val="28"/>
          <w:szCs w:val="28"/>
          <w:lang w:val="ru-RU"/>
        </w:rPr>
        <w:t xml:space="preserve"> взаимодействует с каждым восприимчивым </w:t>
      </w:r>
      <w:r w:rsidR="00E26880">
        <w:rPr>
          <w:rFonts w:ascii="Times New Roman" w:eastAsia="Times New Roman" w:hAnsi="Times New Roman" w:cs="Times New Roman"/>
          <w:sz w:val="28"/>
          <w:szCs w:val="28"/>
          <w:lang w:val="ru-RU"/>
        </w:rPr>
        <w:t>–</w:t>
      </w:r>
      <w:r w:rsidRPr="00C37F25">
        <w:rPr>
          <w:rFonts w:ascii="Times New Roman" w:eastAsia="Times New Roman" w:hAnsi="Times New Roman" w:cs="Times New Roman"/>
          <w:sz w:val="28"/>
          <w:szCs w:val="28"/>
          <w:lang w:val="ru-RU"/>
        </w:rPr>
        <w:t xml:space="preserve"> так называемая однородная модель смешивания;</w:t>
      </w:r>
    </w:p>
    <w:p w:rsidR="004C670F" w:rsidRPr="00C37F25" w:rsidRDefault="004C670F" w:rsidP="00C10EC0">
      <w:pPr>
        <w:pStyle w:val="a6"/>
        <w:numPr>
          <w:ilvl w:val="0"/>
          <w:numId w:val="26"/>
        </w:numPr>
        <w:tabs>
          <w:tab w:val="left" w:pos="851"/>
          <w:tab w:val="left" w:pos="993"/>
        </w:tabs>
        <w:ind w:left="0" w:firstLine="709"/>
        <w:rPr>
          <w:rFonts w:ascii="Times New Roman" w:hAnsi="Times New Roman" w:cs="Times New Roman"/>
          <w:sz w:val="28"/>
          <w:szCs w:val="28"/>
          <w:lang w:val="ru-RU"/>
        </w:rPr>
      </w:pPr>
      <w:r w:rsidRPr="00C37F25">
        <w:rPr>
          <w:rFonts w:ascii="Times New Roman" w:eastAsia="Times New Roman" w:hAnsi="Times New Roman" w:cs="Times New Roman"/>
          <w:sz w:val="28"/>
          <w:szCs w:val="28"/>
          <w:lang w:val="ru-RU"/>
        </w:rPr>
        <w:t xml:space="preserve">асимметрия платформы: алгоритмы ранжирования платформы (ВКонтакте, </w:t>
      </w:r>
      <w:r w:rsidRPr="00E52B92">
        <w:rPr>
          <w:rFonts w:ascii="Times New Roman" w:eastAsia="Times New Roman" w:hAnsi="Times New Roman" w:cs="Times New Roman"/>
          <w:sz w:val="28"/>
          <w:szCs w:val="28"/>
        </w:rPr>
        <w:t>Telegram</w:t>
      </w:r>
      <w:r w:rsidRPr="00C37F25">
        <w:rPr>
          <w:rFonts w:ascii="Times New Roman" w:eastAsia="Times New Roman" w:hAnsi="Times New Roman" w:cs="Times New Roman"/>
          <w:sz w:val="28"/>
          <w:szCs w:val="28"/>
          <w:lang w:val="ru-RU"/>
        </w:rPr>
        <w:t xml:space="preserve"> и др.) создают неравномерную видимость публикаций: популярные посты получают дополнительное усиление в лентах. Этот эффект частично компенсируется пут</w:t>
      </w:r>
      <w:r w:rsidR="00DC08AD">
        <w:rPr>
          <w:rFonts w:ascii="Times New Roman" w:eastAsia="Times New Roman" w:hAnsi="Times New Roman" w:cs="Times New Roman"/>
          <w:sz w:val="28"/>
          <w:szCs w:val="28"/>
          <w:lang w:val="ru-RU"/>
        </w:rPr>
        <w:t>е</w:t>
      </w:r>
      <w:r w:rsidRPr="00C37F25">
        <w:rPr>
          <w:rFonts w:ascii="Times New Roman" w:eastAsia="Times New Roman" w:hAnsi="Times New Roman" w:cs="Times New Roman"/>
          <w:sz w:val="28"/>
          <w:szCs w:val="28"/>
          <w:lang w:val="ru-RU"/>
        </w:rPr>
        <w:t xml:space="preserve">м калибровки параметра </w:t>
      </w:r>
      <w:r w:rsidRPr="00E52B92">
        <w:rPr>
          <w:rFonts w:ascii="Times New Roman" w:eastAsia="Times New Roman" w:hAnsi="Times New Roman" w:cs="Times New Roman"/>
          <w:sz w:val="28"/>
          <w:szCs w:val="28"/>
        </w:rPr>
        <w:t>β</w:t>
      </w:r>
      <w:r w:rsidRPr="00C37F25">
        <w:rPr>
          <w:rFonts w:ascii="Times New Roman" w:eastAsia="Times New Roman" w:hAnsi="Times New Roman" w:cs="Times New Roman"/>
          <w:sz w:val="28"/>
          <w:szCs w:val="28"/>
          <w:lang w:val="ru-RU"/>
        </w:rPr>
        <w:t xml:space="preserve"> на первых точках временного ряда, когда алгоритмическое усиление ещ</w:t>
      </w:r>
      <w:r w:rsidR="00DC08AD">
        <w:rPr>
          <w:rFonts w:ascii="Times New Roman" w:eastAsia="Times New Roman" w:hAnsi="Times New Roman" w:cs="Times New Roman"/>
          <w:sz w:val="28"/>
          <w:szCs w:val="28"/>
          <w:lang w:val="ru-RU"/>
        </w:rPr>
        <w:t>е</w:t>
      </w:r>
      <w:r w:rsidRPr="00C37F25">
        <w:rPr>
          <w:rFonts w:ascii="Times New Roman" w:eastAsia="Times New Roman" w:hAnsi="Times New Roman" w:cs="Times New Roman"/>
          <w:sz w:val="28"/>
          <w:szCs w:val="28"/>
          <w:lang w:val="ru-RU"/>
        </w:rPr>
        <w:t xml:space="preserve"> минимально.</w:t>
      </w:r>
    </w:p>
    <w:p w:rsidR="004C670F" w:rsidRPr="00C37F25" w:rsidRDefault="004C670F" w:rsidP="004C670F">
      <w:pPr>
        <w:pStyle w:val="a6"/>
        <w:ind w:firstLine="709"/>
        <w:rPr>
          <w:sz w:val="28"/>
          <w:szCs w:val="28"/>
          <w:lang w:val="ru-RU"/>
        </w:rPr>
      </w:pPr>
      <w:r w:rsidRPr="00C37F25">
        <w:rPr>
          <w:rFonts w:ascii="Times New Roman" w:eastAsia="Times New Roman" w:hAnsi="Times New Roman" w:cs="Times New Roman"/>
          <w:sz w:val="28"/>
          <w:szCs w:val="28"/>
          <w:lang w:val="ru-RU"/>
        </w:rPr>
        <w:t xml:space="preserve">На рисунке </w:t>
      </w:r>
      <w:r w:rsidRPr="00285516">
        <w:rPr>
          <w:rFonts w:ascii="Times New Roman" w:eastAsia="Times New Roman" w:hAnsi="Times New Roman" w:cs="Times New Roman"/>
          <w:sz w:val="28"/>
          <w:szCs w:val="28"/>
          <w:lang w:val="ru-RU"/>
        </w:rPr>
        <w:t>1</w:t>
      </w:r>
      <w:r w:rsidRPr="00C37F25">
        <w:rPr>
          <w:rFonts w:ascii="Times New Roman" w:eastAsia="Times New Roman" w:hAnsi="Times New Roman" w:cs="Times New Roman"/>
          <w:sz w:val="28"/>
          <w:szCs w:val="28"/>
          <w:lang w:val="ru-RU"/>
        </w:rPr>
        <w:t xml:space="preserve"> представлена динамика компонентов модели, построенная по реальным данным публикации сообщества </w:t>
      </w:r>
      <w:r w:rsidRPr="00E52B92">
        <w:rPr>
          <w:rFonts w:ascii="Times New Roman" w:eastAsia="Times New Roman" w:hAnsi="Times New Roman" w:cs="Times New Roman"/>
          <w:sz w:val="28"/>
          <w:szCs w:val="28"/>
        </w:rPr>
        <w:t>IT</w:t>
      </w:r>
      <w:r w:rsidRPr="00C37F25">
        <w:rPr>
          <w:rFonts w:ascii="Times New Roman" w:eastAsia="Times New Roman" w:hAnsi="Times New Roman" w:cs="Times New Roman"/>
          <w:sz w:val="28"/>
          <w:szCs w:val="28"/>
          <w:lang w:val="ru-RU"/>
        </w:rPr>
        <w:t xml:space="preserve"> </w:t>
      </w:r>
      <w:r w:rsidRPr="00E52B92">
        <w:rPr>
          <w:rFonts w:ascii="Times New Roman" w:eastAsia="Times New Roman" w:hAnsi="Times New Roman" w:cs="Times New Roman"/>
          <w:sz w:val="28"/>
          <w:szCs w:val="28"/>
        </w:rPr>
        <w:t>Progger</w:t>
      </w:r>
      <w:r w:rsidRPr="00C37F25">
        <w:rPr>
          <w:rFonts w:ascii="Times New Roman" w:eastAsia="Times New Roman" w:hAnsi="Times New Roman" w:cs="Times New Roman"/>
          <w:sz w:val="28"/>
          <w:szCs w:val="28"/>
          <w:lang w:val="ru-RU"/>
        </w:rPr>
        <w:t xml:space="preserve">. Наблюдается характерная для </w:t>
      </w:r>
      <w:r w:rsidRPr="00E52B92">
        <w:rPr>
          <w:rFonts w:ascii="Times New Roman" w:eastAsia="Times New Roman" w:hAnsi="Times New Roman" w:cs="Times New Roman"/>
          <w:sz w:val="28"/>
          <w:szCs w:val="28"/>
        </w:rPr>
        <w:t>SIR</w:t>
      </w:r>
      <w:r w:rsidRPr="00C37F25">
        <w:rPr>
          <w:rFonts w:ascii="Times New Roman" w:eastAsia="Times New Roman" w:hAnsi="Times New Roman" w:cs="Times New Roman"/>
          <w:sz w:val="28"/>
          <w:szCs w:val="28"/>
          <w:lang w:val="ru-RU"/>
        </w:rPr>
        <w:t xml:space="preserve">-модели динамика: быстрый рост </w:t>
      </w:r>
      <w:r w:rsidRPr="00E52B92">
        <w:rPr>
          <w:rFonts w:ascii="Times New Roman" w:eastAsia="Times New Roman" w:hAnsi="Times New Roman" w:cs="Times New Roman"/>
          <w:sz w:val="28"/>
          <w:szCs w:val="28"/>
        </w:rPr>
        <w:t>S</w:t>
      </w:r>
      <w:r w:rsidRPr="00C37F25">
        <w:rPr>
          <w:rFonts w:ascii="Times New Roman" w:eastAsia="Times New Roman" w:hAnsi="Times New Roman" w:cs="Times New Roman"/>
          <w:sz w:val="28"/>
          <w:szCs w:val="28"/>
          <w:lang w:val="ru-RU"/>
        </w:rPr>
        <w:t>(</w:t>
      </w:r>
      <w:r w:rsidRPr="00E52B92">
        <w:rPr>
          <w:rFonts w:ascii="Times New Roman" w:eastAsia="Times New Roman" w:hAnsi="Times New Roman" w:cs="Times New Roman"/>
          <w:sz w:val="28"/>
          <w:szCs w:val="28"/>
        </w:rPr>
        <w:t>t</w:t>
      </w:r>
      <w:r w:rsidRPr="00C37F25">
        <w:rPr>
          <w:rFonts w:ascii="Times New Roman" w:eastAsia="Times New Roman" w:hAnsi="Times New Roman" w:cs="Times New Roman"/>
          <w:sz w:val="28"/>
          <w:szCs w:val="28"/>
          <w:lang w:val="ru-RU"/>
        </w:rPr>
        <w:t xml:space="preserve">) в первые дни (с 28.02 по 03.03), пик </w:t>
      </w:r>
      <w:r w:rsidRPr="00E52B92">
        <w:rPr>
          <w:rFonts w:ascii="Times New Roman" w:eastAsia="Times New Roman" w:hAnsi="Times New Roman" w:cs="Times New Roman"/>
          <w:sz w:val="28"/>
          <w:szCs w:val="28"/>
        </w:rPr>
        <w:t>I</w:t>
      </w:r>
      <w:r w:rsidRPr="00C37F25">
        <w:rPr>
          <w:rFonts w:ascii="Times New Roman" w:eastAsia="Times New Roman" w:hAnsi="Times New Roman" w:cs="Times New Roman"/>
          <w:sz w:val="28"/>
          <w:szCs w:val="28"/>
          <w:lang w:val="ru-RU"/>
        </w:rPr>
        <w:t>(</w:t>
      </w:r>
      <w:r w:rsidRPr="00E52B92">
        <w:rPr>
          <w:rFonts w:ascii="Times New Roman" w:eastAsia="Times New Roman" w:hAnsi="Times New Roman" w:cs="Times New Roman"/>
          <w:sz w:val="28"/>
          <w:szCs w:val="28"/>
        </w:rPr>
        <w:t>t</w:t>
      </w:r>
      <w:r w:rsidRPr="00C37F25">
        <w:rPr>
          <w:rFonts w:ascii="Times New Roman" w:eastAsia="Times New Roman" w:hAnsi="Times New Roman" w:cs="Times New Roman"/>
          <w:sz w:val="28"/>
          <w:szCs w:val="28"/>
          <w:lang w:val="ru-RU"/>
        </w:rPr>
        <w:t xml:space="preserve">) на 6–7 день с последующей стабилизацией, нерегулярная динамика </w:t>
      </w:r>
      <w:r w:rsidRPr="00E52B92">
        <w:rPr>
          <w:rFonts w:ascii="Times New Roman" w:eastAsia="Times New Roman" w:hAnsi="Times New Roman" w:cs="Times New Roman"/>
          <w:sz w:val="28"/>
          <w:szCs w:val="28"/>
        </w:rPr>
        <w:t>R</w:t>
      </w:r>
      <w:r w:rsidRPr="00C37F25">
        <w:rPr>
          <w:rFonts w:ascii="Times New Roman" w:eastAsia="Times New Roman" w:hAnsi="Times New Roman" w:cs="Times New Roman"/>
          <w:sz w:val="28"/>
          <w:szCs w:val="28"/>
          <w:lang w:val="ru-RU"/>
        </w:rPr>
        <w:t>(</w:t>
      </w:r>
      <w:r w:rsidRPr="00E52B92">
        <w:rPr>
          <w:rFonts w:ascii="Times New Roman" w:eastAsia="Times New Roman" w:hAnsi="Times New Roman" w:cs="Times New Roman"/>
          <w:sz w:val="28"/>
          <w:szCs w:val="28"/>
        </w:rPr>
        <w:t>t</w:t>
      </w:r>
      <w:r w:rsidRPr="00C37F25">
        <w:rPr>
          <w:rFonts w:ascii="Times New Roman" w:eastAsia="Times New Roman" w:hAnsi="Times New Roman" w:cs="Times New Roman"/>
          <w:sz w:val="28"/>
          <w:szCs w:val="28"/>
          <w:lang w:val="ru-RU"/>
        </w:rPr>
        <w:t>) с локальными максимумами, обусловленная дискретностью суточных наблюдений.</w:t>
      </w:r>
    </w:p>
    <w:p w:rsidR="004C670F" w:rsidRPr="00C37F25" w:rsidRDefault="004C670F" w:rsidP="004C670F">
      <w:pPr>
        <w:pStyle w:val="a6"/>
        <w:ind w:firstLine="709"/>
        <w:rPr>
          <w:sz w:val="28"/>
          <w:szCs w:val="28"/>
          <w:lang w:val="ru-RU"/>
        </w:rPr>
      </w:pPr>
    </w:p>
    <w:p w:rsidR="004C670F" w:rsidRPr="00E52B92" w:rsidRDefault="004C670F" w:rsidP="00B1513D">
      <w:pPr>
        <w:pStyle w:val="a6"/>
        <w:jc w:val="center"/>
        <w:rPr>
          <w:rFonts w:ascii="Times New Roman" w:hAnsi="Times New Roman" w:cs="Times New Roman"/>
          <w:sz w:val="28"/>
          <w:szCs w:val="28"/>
        </w:rPr>
      </w:pPr>
      <w:r w:rsidRPr="00B960F2">
        <w:rPr>
          <w:rFonts w:ascii="Times New Roman" w:hAnsi="Times New Roman" w:cs="Times New Roman"/>
          <w:noProof/>
          <w:sz w:val="28"/>
          <w:szCs w:val="28"/>
          <w:lang w:val="ru-RU" w:eastAsia="ru-RU"/>
        </w:rPr>
        <w:drawing>
          <wp:inline distT="0" distB="0" distL="0" distR="0" wp14:anchorId="3688D266" wp14:editId="39FC5392">
            <wp:extent cx="5400000" cy="176612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r_real_data.png"/>
                    <pic:cNvPicPr/>
                  </pic:nvPicPr>
                  <pic:blipFill>
                    <a:blip r:embed="rId8"/>
                    <a:stretch>
                      <a:fillRect/>
                    </a:stretch>
                  </pic:blipFill>
                  <pic:spPr>
                    <a:xfrm>
                      <a:off x="0" y="0"/>
                      <a:ext cx="5400000" cy="1766129"/>
                    </a:xfrm>
                    <a:prstGeom prst="rect">
                      <a:avLst/>
                    </a:prstGeom>
                  </pic:spPr>
                </pic:pic>
              </a:graphicData>
            </a:graphic>
          </wp:inline>
        </w:drawing>
      </w:r>
    </w:p>
    <w:p w:rsidR="004C670F" w:rsidRPr="00B1513D" w:rsidRDefault="00B1513D" w:rsidP="00B1513D">
      <w:pPr>
        <w:pStyle w:val="a6"/>
        <w:ind w:firstLine="1560"/>
        <w:rPr>
          <w:rFonts w:ascii="Times New Roman" w:eastAsia="Times New Roman" w:hAnsi="Times New Roman" w:cs="Times New Roman"/>
          <w:sz w:val="24"/>
          <w:szCs w:val="24"/>
          <w:lang w:val="ru-RU"/>
        </w:rPr>
      </w:pPr>
      <w:r w:rsidRPr="00B1513D">
        <w:rPr>
          <w:rFonts w:ascii="Times New Roman" w:eastAsia="Times New Roman" w:hAnsi="Times New Roman" w:cs="Times New Roman"/>
          <w:sz w:val="24"/>
          <w:szCs w:val="24"/>
          <w:lang w:val="ru-RU"/>
        </w:rPr>
        <w:t xml:space="preserve">а                                       </w:t>
      </w:r>
      <w:r>
        <w:rPr>
          <w:rFonts w:ascii="Times New Roman" w:eastAsia="Times New Roman" w:hAnsi="Times New Roman" w:cs="Times New Roman"/>
          <w:sz w:val="24"/>
          <w:szCs w:val="24"/>
          <w:lang w:val="ru-RU"/>
        </w:rPr>
        <w:t xml:space="preserve">        </w:t>
      </w:r>
      <w:r w:rsidRPr="00B1513D">
        <w:rPr>
          <w:rFonts w:ascii="Times New Roman" w:eastAsia="Times New Roman" w:hAnsi="Times New Roman" w:cs="Times New Roman"/>
          <w:sz w:val="24"/>
          <w:szCs w:val="24"/>
          <w:lang w:val="ru-RU"/>
        </w:rPr>
        <w:t xml:space="preserve">      ә                                            б</w:t>
      </w:r>
    </w:p>
    <w:p w:rsidR="00B1513D" w:rsidRPr="00B1513D" w:rsidRDefault="00B1513D" w:rsidP="00B1513D">
      <w:pPr>
        <w:pStyle w:val="a6"/>
        <w:jc w:val="center"/>
        <w:rPr>
          <w:rFonts w:ascii="Times New Roman" w:eastAsia="Times New Roman" w:hAnsi="Times New Roman" w:cs="Times New Roman"/>
          <w:sz w:val="16"/>
          <w:szCs w:val="16"/>
          <w:lang w:val="ru-RU"/>
        </w:rPr>
      </w:pPr>
    </w:p>
    <w:p w:rsidR="004C670F" w:rsidRPr="004E5CCA" w:rsidRDefault="004C670F" w:rsidP="00B1513D">
      <w:pPr>
        <w:pStyle w:val="a6"/>
        <w:jc w:val="center"/>
        <w:rPr>
          <w:rFonts w:ascii="Times New Roman" w:eastAsia="Times New Roman" w:hAnsi="Times New Roman" w:cs="Times New Roman"/>
          <w:sz w:val="28"/>
          <w:szCs w:val="28"/>
          <w:lang w:val="ru-RU"/>
        </w:rPr>
      </w:pPr>
      <w:r w:rsidRPr="00C37F25">
        <w:rPr>
          <w:rFonts w:ascii="Times New Roman" w:eastAsia="Times New Roman" w:hAnsi="Times New Roman" w:cs="Times New Roman"/>
          <w:sz w:val="28"/>
          <w:szCs w:val="28"/>
          <w:lang w:val="ru-RU"/>
        </w:rPr>
        <w:t xml:space="preserve">Рисунок </w:t>
      </w:r>
      <w:r w:rsidRPr="00285516">
        <w:rPr>
          <w:rFonts w:ascii="Times New Roman" w:eastAsia="Times New Roman" w:hAnsi="Times New Roman" w:cs="Times New Roman"/>
          <w:sz w:val="28"/>
          <w:szCs w:val="28"/>
          <w:lang w:val="ru-RU"/>
        </w:rPr>
        <w:t>1</w:t>
      </w:r>
      <w:r w:rsidRPr="00C37F25">
        <w:rPr>
          <w:rFonts w:ascii="Times New Roman" w:eastAsia="Times New Roman" w:hAnsi="Times New Roman" w:cs="Times New Roman"/>
          <w:sz w:val="28"/>
          <w:szCs w:val="28"/>
          <w:lang w:val="ru-RU"/>
        </w:rPr>
        <w:t xml:space="preserve"> – Динамика компонентов </w:t>
      </w:r>
      <w:r w:rsidRPr="00E52B92">
        <w:rPr>
          <w:rFonts w:ascii="Times New Roman" w:eastAsia="Times New Roman" w:hAnsi="Times New Roman" w:cs="Times New Roman"/>
          <w:sz w:val="28"/>
          <w:szCs w:val="28"/>
        </w:rPr>
        <w:t>SIR</w:t>
      </w:r>
      <w:r w:rsidRPr="00C37F25">
        <w:rPr>
          <w:rFonts w:ascii="Times New Roman" w:eastAsia="Times New Roman" w:hAnsi="Times New Roman" w:cs="Times New Roman"/>
          <w:sz w:val="28"/>
          <w:szCs w:val="28"/>
          <w:lang w:val="ru-RU"/>
        </w:rPr>
        <w:t xml:space="preserve">-модели по данным публикации </w:t>
      </w:r>
      <w:r w:rsidRPr="00E52B92">
        <w:rPr>
          <w:rFonts w:ascii="Times New Roman" w:eastAsia="Times New Roman" w:hAnsi="Times New Roman" w:cs="Times New Roman"/>
          <w:sz w:val="28"/>
          <w:szCs w:val="28"/>
        </w:rPr>
        <w:t>IT</w:t>
      </w:r>
      <w:r w:rsidRPr="00C37F25">
        <w:rPr>
          <w:rFonts w:ascii="Times New Roman" w:eastAsia="Times New Roman" w:hAnsi="Times New Roman" w:cs="Times New Roman"/>
          <w:sz w:val="28"/>
          <w:szCs w:val="28"/>
          <w:lang w:val="ru-RU"/>
        </w:rPr>
        <w:t xml:space="preserve"> </w:t>
      </w:r>
      <w:r w:rsidRPr="00E52B92">
        <w:rPr>
          <w:rFonts w:ascii="Times New Roman" w:eastAsia="Times New Roman" w:hAnsi="Times New Roman" w:cs="Times New Roman"/>
          <w:sz w:val="28"/>
          <w:szCs w:val="28"/>
        </w:rPr>
        <w:t>Progger</w:t>
      </w:r>
    </w:p>
    <w:p w:rsidR="004C670F" w:rsidRPr="004E5CCA" w:rsidRDefault="004C670F" w:rsidP="004C670F">
      <w:pPr>
        <w:pStyle w:val="a6"/>
        <w:ind w:firstLine="709"/>
        <w:rPr>
          <w:rFonts w:ascii="Times New Roman" w:hAnsi="Times New Roman" w:cs="Times New Roman"/>
          <w:sz w:val="28"/>
          <w:szCs w:val="28"/>
          <w:lang w:val="ru-RU"/>
        </w:rPr>
      </w:pPr>
    </w:p>
    <w:p w:rsidR="004C670F" w:rsidRPr="00C37F25" w:rsidRDefault="004C670F" w:rsidP="004C670F">
      <w:pPr>
        <w:pStyle w:val="a6"/>
        <w:ind w:firstLine="709"/>
        <w:rPr>
          <w:sz w:val="28"/>
          <w:szCs w:val="28"/>
          <w:lang w:val="ru-RU"/>
        </w:rPr>
      </w:pPr>
      <w:r w:rsidRPr="00C37F25">
        <w:rPr>
          <w:rFonts w:ascii="Times New Roman" w:eastAsia="Times New Roman" w:hAnsi="Times New Roman" w:cs="Times New Roman"/>
          <w:sz w:val="28"/>
          <w:szCs w:val="28"/>
          <w:lang w:val="ru-RU"/>
        </w:rPr>
        <w:t xml:space="preserve">Качественный анализ данных таблицы </w:t>
      </w:r>
      <w:r w:rsidRPr="00285516">
        <w:rPr>
          <w:rFonts w:ascii="Times New Roman" w:eastAsia="Times New Roman" w:hAnsi="Times New Roman" w:cs="Times New Roman"/>
          <w:sz w:val="28"/>
          <w:szCs w:val="28"/>
          <w:lang w:val="ru-RU"/>
        </w:rPr>
        <w:t>10</w:t>
      </w:r>
      <w:r w:rsidRPr="00C37F25">
        <w:rPr>
          <w:rFonts w:ascii="Times New Roman" w:eastAsia="Times New Roman" w:hAnsi="Times New Roman" w:cs="Times New Roman"/>
          <w:sz w:val="28"/>
          <w:szCs w:val="28"/>
          <w:lang w:val="ru-RU"/>
        </w:rPr>
        <w:t xml:space="preserve"> позволяет выделить несколько характерных фаз распространения. Первая фаза (28.02–02.03) </w:t>
      </w:r>
      <w:r w:rsidR="00E26880">
        <w:rPr>
          <w:rFonts w:ascii="Times New Roman" w:eastAsia="Times New Roman" w:hAnsi="Times New Roman" w:cs="Times New Roman"/>
          <w:sz w:val="28"/>
          <w:szCs w:val="28"/>
          <w:lang w:val="ru-RU"/>
        </w:rPr>
        <w:t>–</w:t>
      </w:r>
      <w:r w:rsidRPr="00C37F25">
        <w:rPr>
          <w:rFonts w:ascii="Times New Roman" w:eastAsia="Times New Roman" w:hAnsi="Times New Roman" w:cs="Times New Roman"/>
          <w:sz w:val="28"/>
          <w:szCs w:val="28"/>
          <w:lang w:val="ru-RU"/>
        </w:rPr>
        <w:t xml:space="preserve"> экспоненциальный рост: </w:t>
      </w:r>
      <w:r w:rsidRPr="00E52B92">
        <w:rPr>
          <w:rFonts w:ascii="Times New Roman" w:eastAsia="Times New Roman" w:hAnsi="Times New Roman" w:cs="Times New Roman"/>
          <w:sz w:val="28"/>
          <w:szCs w:val="28"/>
        </w:rPr>
        <w:t>I</w:t>
      </w:r>
      <w:r w:rsidRPr="00C37F25">
        <w:rPr>
          <w:rFonts w:ascii="Times New Roman" w:eastAsia="Times New Roman" w:hAnsi="Times New Roman" w:cs="Times New Roman"/>
          <w:sz w:val="28"/>
          <w:szCs w:val="28"/>
          <w:lang w:val="ru-RU"/>
        </w:rPr>
        <w:t>(</w:t>
      </w:r>
      <w:r w:rsidRPr="00E52B92">
        <w:rPr>
          <w:rFonts w:ascii="Times New Roman" w:eastAsia="Times New Roman" w:hAnsi="Times New Roman" w:cs="Times New Roman"/>
          <w:sz w:val="28"/>
          <w:szCs w:val="28"/>
        </w:rPr>
        <w:t>t</w:t>
      </w:r>
      <w:r w:rsidRPr="00C37F25">
        <w:rPr>
          <w:rFonts w:ascii="Times New Roman" w:eastAsia="Times New Roman" w:hAnsi="Times New Roman" w:cs="Times New Roman"/>
          <w:sz w:val="28"/>
          <w:szCs w:val="28"/>
          <w:lang w:val="ru-RU"/>
        </w:rPr>
        <w:t xml:space="preserve">) возрастает с 108 до 240, </w:t>
      </w:r>
      <w:r w:rsidRPr="00E52B92">
        <w:rPr>
          <w:rFonts w:ascii="Times New Roman" w:eastAsia="Times New Roman" w:hAnsi="Times New Roman" w:cs="Times New Roman"/>
          <w:sz w:val="28"/>
          <w:szCs w:val="28"/>
        </w:rPr>
        <w:t>S</w:t>
      </w:r>
      <w:r w:rsidRPr="00C37F25">
        <w:rPr>
          <w:rFonts w:ascii="Times New Roman" w:eastAsia="Times New Roman" w:hAnsi="Times New Roman" w:cs="Times New Roman"/>
          <w:sz w:val="28"/>
          <w:szCs w:val="28"/>
          <w:lang w:val="ru-RU"/>
        </w:rPr>
        <w:t>(</w:t>
      </w:r>
      <w:r w:rsidRPr="00E52B92">
        <w:rPr>
          <w:rFonts w:ascii="Times New Roman" w:eastAsia="Times New Roman" w:hAnsi="Times New Roman" w:cs="Times New Roman"/>
          <w:sz w:val="28"/>
          <w:szCs w:val="28"/>
        </w:rPr>
        <w:t>t</w:t>
      </w:r>
      <w:r w:rsidRPr="00C37F25">
        <w:rPr>
          <w:rFonts w:ascii="Times New Roman" w:eastAsia="Times New Roman" w:hAnsi="Times New Roman" w:cs="Times New Roman"/>
          <w:sz w:val="28"/>
          <w:szCs w:val="28"/>
          <w:lang w:val="ru-RU"/>
        </w:rPr>
        <w:t>) раст</w:t>
      </w:r>
      <w:r w:rsidR="00DC08AD">
        <w:rPr>
          <w:rFonts w:ascii="Times New Roman" w:eastAsia="Times New Roman" w:hAnsi="Times New Roman" w:cs="Times New Roman"/>
          <w:sz w:val="28"/>
          <w:szCs w:val="28"/>
          <w:lang w:val="ru-RU"/>
        </w:rPr>
        <w:t>е</w:t>
      </w:r>
      <w:r w:rsidRPr="00C37F25">
        <w:rPr>
          <w:rFonts w:ascii="Times New Roman" w:eastAsia="Times New Roman" w:hAnsi="Times New Roman" w:cs="Times New Roman"/>
          <w:sz w:val="28"/>
          <w:szCs w:val="28"/>
          <w:lang w:val="ru-RU"/>
        </w:rPr>
        <w:t xml:space="preserve">т с 12 577 до 31 558, что свидетельствует о расширении охвата аудитории и продолжающемся алгоритмическом продвижении публикации. Вторая фаза (03.03–06.03) </w:t>
      </w:r>
      <w:r w:rsidR="00E26880">
        <w:rPr>
          <w:rFonts w:ascii="Times New Roman" w:eastAsia="Times New Roman" w:hAnsi="Times New Roman" w:cs="Times New Roman"/>
          <w:sz w:val="28"/>
          <w:szCs w:val="28"/>
          <w:lang w:val="ru-RU"/>
        </w:rPr>
        <w:t>–</w:t>
      </w:r>
      <w:r w:rsidRPr="00C37F25">
        <w:rPr>
          <w:rFonts w:ascii="Times New Roman" w:eastAsia="Times New Roman" w:hAnsi="Times New Roman" w:cs="Times New Roman"/>
          <w:sz w:val="28"/>
          <w:szCs w:val="28"/>
          <w:lang w:val="ru-RU"/>
        </w:rPr>
        <w:t xml:space="preserve"> фаза ускоренного распространения: </w:t>
      </w:r>
      <w:r w:rsidRPr="00E52B92">
        <w:rPr>
          <w:rFonts w:ascii="Times New Roman" w:eastAsia="Times New Roman" w:hAnsi="Times New Roman" w:cs="Times New Roman"/>
          <w:sz w:val="28"/>
          <w:szCs w:val="28"/>
        </w:rPr>
        <w:t>S</w:t>
      </w:r>
      <w:r w:rsidRPr="00C37F25">
        <w:rPr>
          <w:rFonts w:ascii="Times New Roman" w:eastAsia="Times New Roman" w:hAnsi="Times New Roman" w:cs="Times New Roman"/>
          <w:sz w:val="28"/>
          <w:szCs w:val="28"/>
          <w:lang w:val="ru-RU"/>
        </w:rPr>
        <w:t>(</w:t>
      </w:r>
      <w:r w:rsidRPr="00E52B92">
        <w:rPr>
          <w:rFonts w:ascii="Times New Roman" w:eastAsia="Times New Roman" w:hAnsi="Times New Roman" w:cs="Times New Roman"/>
          <w:sz w:val="28"/>
          <w:szCs w:val="28"/>
        </w:rPr>
        <w:t>t</w:t>
      </w:r>
      <w:r w:rsidRPr="00C37F25">
        <w:rPr>
          <w:rFonts w:ascii="Times New Roman" w:eastAsia="Times New Roman" w:hAnsi="Times New Roman" w:cs="Times New Roman"/>
          <w:sz w:val="28"/>
          <w:szCs w:val="28"/>
          <w:lang w:val="ru-RU"/>
        </w:rPr>
        <w:t xml:space="preserve">) достигает насыщения на уровне ~41 000 и далее меняется незначительно, тогда как </w:t>
      </w:r>
      <w:r w:rsidRPr="00E52B92">
        <w:rPr>
          <w:rFonts w:ascii="Times New Roman" w:eastAsia="Times New Roman" w:hAnsi="Times New Roman" w:cs="Times New Roman"/>
          <w:sz w:val="28"/>
          <w:szCs w:val="28"/>
        </w:rPr>
        <w:t>I</w:t>
      </w:r>
      <w:r w:rsidRPr="00C37F25">
        <w:rPr>
          <w:rFonts w:ascii="Times New Roman" w:eastAsia="Times New Roman" w:hAnsi="Times New Roman" w:cs="Times New Roman"/>
          <w:sz w:val="28"/>
          <w:szCs w:val="28"/>
          <w:lang w:val="ru-RU"/>
        </w:rPr>
        <w:t>(</w:t>
      </w:r>
      <w:r w:rsidRPr="00E52B92">
        <w:rPr>
          <w:rFonts w:ascii="Times New Roman" w:eastAsia="Times New Roman" w:hAnsi="Times New Roman" w:cs="Times New Roman"/>
          <w:sz w:val="28"/>
          <w:szCs w:val="28"/>
        </w:rPr>
        <w:t>t</w:t>
      </w:r>
      <w:r w:rsidRPr="00C37F25">
        <w:rPr>
          <w:rFonts w:ascii="Times New Roman" w:eastAsia="Times New Roman" w:hAnsi="Times New Roman" w:cs="Times New Roman"/>
          <w:sz w:val="28"/>
          <w:szCs w:val="28"/>
          <w:lang w:val="ru-RU"/>
        </w:rPr>
        <w:t xml:space="preserve">) продолжает умеренно расти (с 276 до 370). Третья фаза (07.03–11.03) </w:t>
      </w:r>
      <w:r w:rsidR="00E26880">
        <w:rPr>
          <w:rFonts w:ascii="Times New Roman" w:eastAsia="Times New Roman" w:hAnsi="Times New Roman" w:cs="Times New Roman"/>
          <w:sz w:val="28"/>
          <w:szCs w:val="28"/>
          <w:lang w:val="ru-RU"/>
        </w:rPr>
        <w:t>–</w:t>
      </w:r>
      <w:r w:rsidRPr="00C37F25">
        <w:rPr>
          <w:rFonts w:ascii="Times New Roman" w:eastAsia="Times New Roman" w:hAnsi="Times New Roman" w:cs="Times New Roman"/>
          <w:sz w:val="28"/>
          <w:szCs w:val="28"/>
          <w:lang w:val="ru-RU"/>
        </w:rPr>
        <w:t xml:space="preserve"> фаза стабилизации: </w:t>
      </w:r>
      <w:r w:rsidRPr="00E52B92">
        <w:rPr>
          <w:rFonts w:ascii="Times New Roman" w:eastAsia="Times New Roman" w:hAnsi="Times New Roman" w:cs="Times New Roman"/>
          <w:sz w:val="28"/>
          <w:szCs w:val="28"/>
        </w:rPr>
        <w:t>I</w:t>
      </w:r>
      <w:r w:rsidRPr="00C37F25">
        <w:rPr>
          <w:rFonts w:ascii="Times New Roman" w:eastAsia="Times New Roman" w:hAnsi="Times New Roman" w:cs="Times New Roman"/>
          <w:sz w:val="28"/>
          <w:szCs w:val="28"/>
          <w:lang w:val="ru-RU"/>
        </w:rPr>
        <w:t>(</w:t>
      </w:r>
      <w:r w:rsidRPr="00E52B92">
        <w:rPr>
          <w:rFonts w:ascii="Times New Roman" w:eastAsia="Times New Roman" w:hAnsi="Times New Roman" w:cs="Times New Roman"/>
          <w:sz w:val="28"/>
          <w:szCs w:val="28"/>
        </w:rPr>
        <w:t>t</w:t>
      </w:r>
      <w:r w:rsidRPr="00C37F25">
        <w:rPr>
          <w:rFonts w:ascii="Times New Roman" w:eastAsia="Times New Roman" w:hAnsi="Times New Roman" w:cs="Times New Roman"/>
          <w:sz w:val="28"/>
          <w:szCs w:val="28"/>
          <w:lang w:val="ru-RU"/>
        </w:rPr>
        <w:t xml:space="preserve">) колеблется в диапазоне 370–388, </w:t>
      </w:r>
      <w:r w:rsidRPr="00E52B92">
        <w:rPr>
          <w:rFonts w:ascii="Times New Roman" w:eastAsia="Times New Roman" w:hAnsi="Times New Roman" w:cs="Times New Roman"/>
          <w:sz w:val="28"/>
          <w:szCs w:val="28"/>
        </w:rPr>
        <w:t>S</w:t>
      </w:r>
      <w:r w:rsidRPr="00C37F25">
        <w:rPr>
          <w:rFonts w:ascii="Times New Roman" w:eastAsia="Times New Roman" w:hAnsi="Times New Roman" w:cs="Times New Roman"/>
          <w:sz w:val="28"/>
          <w:szCs w:val="28"/>
          <w:lang w:val="ru-RU"/>
        </w:rPr>
        <w:t>(</w:t>
      </w:r>
      <w:r w:rsidRPr="00E52B92">
        <w:rPr>
          <w:rFonts w:ascii="Times New Roman" w:eastAsia="Times New Roman" w:hAnsi="Times New Roman" w:cs="Times New Roman"/>
          <w:sz w:val="28"/>
          <w:szCs w:val="28"/>
        </w:rPr>
        <w:t>t</w:t>
      </w:r>
      <w:r w:rsidRPr="00C37F25">
        <w:rPr>
          <w:rFonts w:ascii="Times New Roman" w:eastAsia="Times New Roman" w:hAnsi="Times New Roman" w:cs="Times New Roman"/>
          <w:sz w:val="28"/>
          <w:szCs w:val="28"/>
          <w:lang w:val="ru-RU"/>
        </w:rPr>
        <w:t xml:space="preserve">) практически не меняется. Это соответствует режиму, когда скорость притока новых информированных агентов уравновешена скоростью их перехода в состояние </w:t>
      </w:r>
      <w:r w:rsidRPr="00E52B92">
        <w:rPr>
          <w:rFonts w:ascii="Times New Roman" w:eastAsia="Times New Roman" w:hAnsi="Times New Roman" w:cs="Times New Roman"/>
          <w:sz w:val="28"/>
          <w:szCs w:val="28"/>
        </w:rPr>
        <w:t>R</w:t>
      </w:r>
      <w:r w:rsidRPr="00C37F25">
        <w:rPr>
          <w:rFonts w:ascii="Times New Roman" w:eastAsia="Times New Roman" w:hAnsi="Times New Roman" w:cs="Times New Roman"/>
          <w:sz w:val="28"/>
          <w:szCs w:val="28"/>
          <w:lang w:val="ru-RU"/>
        </w:rPr>
        <w:t>.</w:t>
      </w:r>
    </w:p>
    <w:p w:rsidR="004C670F" w:rsidRPr="00C37F25" w:rsidRDefault="004C670F" w:rsidP="004C670F">
      <w:pPr>
        <w:pStyle w:val="a6"/>
        <w:ind w:firstLine="709"/>
        <w:rPr>
          <w:rFonts w:ascii="Times New Roman" w:hAnsi="Times New Roman" w:cs="Times New Roman"/>
          <w:sz w:val="28"/>
          <w:szCs w:val="28"/>
          <w:lang w:val="ru-RU"/>
        </w:rPr>
      </w:pPr>
    </w:p>
    <w:p w:rsidR="004C670F" w:rsidRDefault="004C670F" w:rsidP="00DE6D51">
      <w:pPr>
        <w:pStyle w:val="a6"/>
        <w:rPr>
          <w:rFonts w:ascii="Times New Roman" w:eastAsia="Times New Roman" w:hAnsi="Times New Roman" w:cs="Times New Roman"/>
          <w:sz w:val="28"/>
          <w:szCs w:val="28"/>
          <w:lang w:val="ru-RU"/>
        </w:rPr>
      </w:pPr>
      <w:r w:rsidRPr="00C37F25">
        <w:rPr>
          <w:rFonts w:ascii="Times New Roman" w:eastAsia="Times New Roman" w:hAnsi="Times New Roman" w:cs="Times New Roman"/>
          <w:sz w:val="28"/>
          <w:szCs w:val="28"/>
          <w:lang w:val="ru-RU"/>
        </w:rPr>
        <w:t xml:space="preserve">Таблица </w:t>
      </w:r>
      <w:r w:rsidRPr="004E5CCA">
        <w:rPr>
          <w:rFonts w:ascii="Times New Roman" w:eastAsia="Times New Roman" w:hAnsi="Times New Roman" w:cs="Times New Roman"/>
          <w:sz w:val="28"/>
          <w:szCs w:val="28"/>
          <w:lang w:val="ru-RU"/>
        </w:rPr>
        <w:t>10</w:t>
      </w:r>
      <w:r w:rsidRPr="00C37F25">
        <w:rPr>
          <w:rFonts w:ascii="Times New Roman" w:eastAsia="Times New Roman" w:hAnsi="Times New Roman" w:cs="Times New Roman"/>
          <w:sz w:val="28"/>
          <w:szCs w:val="28"/>
          <w:lang w:val="ru-RU"/>
        </w:rPr>
        <w:t xml:space="preserve"> – Исходные данные эксперимента (публикация </w:t>
      </w:r>
      <w:r w:rsidRPr="00E52B92">
        <w:rPr>
          <w:rFonts w:ascii="Times New Roman" w:eastAsia="Times New Roman" w:hAnsi="Times New Roman" w:cs="Times New Roman"/>
          <w:sz w:val="28"/>
          <w:szCs w:val="28"/>
        </w:rPr>
        <w:t>IT</w:t>
      </w:r>
      <w:r w:rsidRPr="00C37F25">
        <w:rPr>
          <w:rFonts w:ascii="Times New Roman" w:eastAsia="Times New Roman" w:hAnsi="Times New Roman" w:cs="Times New Roman"/>
          <w:sz w:val="28"/>
          <w:szCs w:val="28"/>
          <w:lang w:val="ru-RU"/>
        </w:rPr>
        <w:t xml:space="preserve"> </w:t>
      </w:r>
      <w:r w:rsidRPr="00E52B92">
        <w:rPr>
          <w:rFonts w:ascii="Times New Roman" w:eastAsia="Times New Roman" w:hAnsi="Times New Roman" w:cs="Times New Roman"/>
          <w:sz w:val="28"/>
          <w:szCs w:val="28"/>
        </w:rPr>
        <w:t>Progger</w:t>
      </w:r>
      <w:r w:rsidRPr="00C37F25">
        <w:rPr>
          <w:rFonts w:ascii="Times New Roman" w:eastAsia="Times New Roman" w:hAnsi="Times New Roman" w:cs="Times New Roman"/>
          <w:sz w:val="28"/>
          <w:szCs w:val="28"/>
          <w:lang w:val="ru-RU"/>
        </w:rPr>
        <w:t>)</w:t>
      </w:r>
    </w:p>
    <w:p w:rsidR="004C670F" w:rsidRPr="00B1513D" w:rsidRDefault="004C670F" w:rsidP="00DE6D51">
      <w:pPr>
        <w:pStyle w:val="a6"/>
        <w:rPr>
          <w:sz w:val="16"/>
          <w:szCs w:val="16"/>
          <w:lang w:val="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1701"/>
        <w:gridCol w:w="1559"/>
        <w:gridCol w:w="1559"/>
        <w:gridCol w:w="1276"/>
        <w:gridCol w:w="1307"/>
      </w:tblGrid>
      <w:tr w:rsidR="004C670F" w:rsidRPr="009120AD" w:rsidTr="00DB7526">
        <w:trPr>
          <w:jc w:val="center"/>
        </w:trPr>
        <w:tc>
          <w:tcPr>
            <w:tcW w:w="1980" w:type="dxa"/>
          </w:tcPr>
          <w:p w:rsidR="004C670F" w:rsidRPr="009120AD" w:rsidRDefault="004C670F" w:rsidP="00DE6D51">
            <w:pPr>
              <w:jc w:val="center"/>
              <w:rPr>
                <w:rFonts w:ascii="Times New Roman" w:hAnsi="Times New Roman" w:cs="Times New Roman"/>
                <w:sz w:val="24"/>
                <w:szCs w:val="24"/>
              </w:rPr>
            </w:pPr>
            <w:r w:rsidRPr="009120AD">
              <w:rPr>
                <w:rFonts w:ascii="Times New Roman" w:hAnsi="Times New Roman" w:cs="Times New Roman"/>
                <w:sz w:val="24"/>
                <w:szCs w:val="24"/>
              </w:rPr>
              <w:t>Дата</w:t>
            </w:r>
          </w:p>
        </w:tc>
        <w:tc>
          <w:tcPr>
            <w:tcW w:w="1701" w:type="dxa"/>
          </w:tcPr>
          <w:p w:rsidR="004C670F" w:rsidRPr="009120AD" w:rsidRDefault="004C670F" w:rsidP="00DE6D51">
            <w:pPr>
              <w:jc w:val="center"/>
              <w:rPr>
                <w:rFonts w:ascii="Times New Roman" w:hAnsi="Times New Roman" w:cs="Times New Roman"/>
                <w:sz w:val="24"/>
                <w:szCs w:val="24"/>
              </w:rPr>
            </w:pPr>
            <w:r w:rsidRPr="009120AD">
              <w:rPr>
                <w:rFonts w:ascii="Times New Roman" w:hAnsi="Times New Roman" w:cs="Times New Roman"/>
                <w:sz w:val="24"/>
                <w:szCs w:val="24"/>
              </w:rPr>
              <w:t>Likes</w:t>
            </w:r>
          </w:p>
        </w:tc>
        <w:tc>
          <w:tcPr>
            <w:tcW w:w="1559" w:type="dxa"/>
          </w:tcPr>
          <w:p w:rsidR="004C670F" w:rsidRPr="009120AD" w:rsidRDefault="004C670F" w:rsidP="00DE6D51">
            <w:pPr>
              <w:jc w:val="center"/>
              <w:rPr>
                <w:rFonts w:ascii="Times New Roman" w:hAnsi="Times New Roman" w:cs="Times New Roman"/>
                <w:sz w:val="24"/>
                <w:szCs w:val="24"/>
              </w:rPr>
            </w:pPr>
            <w:r w:rsidRPr="009120AD">
              <w:rPr>
                <w:rFonts w:ascii="Times New Roman" w:hAnsi="Times New Roman" w:cs="Times New Roman"/>
                <w:sz w:val="24"/>
                <w:szCs w:val="24"/>
              </w:rPr>
              <w:t>Reposts</w:t>
            </w:r>
          </w:p>
        </w:tc>
        <w:tc>
          <w:tcPr>
            <w:tcW w:w="1559" w:type="dxa"/>
          </w:tcPr>
          <w:p w:rsidR="004C670F" w:rsidRPr="009120AD" w:rsidRDefault="004C670F" w:rsidP="00DE6D51">
            <w:pPr>
              <w:jc w:val="center"/>
              <w:rPr>
                <w:rFonts w:ascii="Times New Roman" w:hAnsi="Times New Roman" w:cs="Times New Roman"/>
                <w:sz w:val="24"/>
                <w:szCs w:val="24"/>
              </w:rPr>
            </w:pPr>
            <w:r w:rsidRPr="009120AD">
              <w:rPr>
                <w:rFonts w:ascii="Times New Roman" w:hAnsi="Times New Roman" w:cs="Times New Roman"/>
                <w:sz w:val="24"/>
                <w:szCs w:val="24"/>
              </w:rPr>
              <w:t>I(t)</w:t>
            </w:r>
          </w:p>
        </w:tc>
        <w:tc>
          <w:tcPr>
            <w:tcW w:w="1276" w:type="dxa"/>
          </w:tcPr>
          <w:p w:rsidR="004C670F" w:rsidRPr="009120AD" w:rsidRDefault="004C670F" w:rsidP="00DE6D51">
            <w:pPr>
              <w:jc w:val="center"/>
              <w:rPr>
                <w:rFonts w:ascii="Times New Roman" w:hAnsi="Times New Roman" w:cs="Times New Roman"/>
                <w:sz w:val="24"/>
                <w:szCs w:val="24"/>
              </w:rPr>
            </w:pPr>
            <w:r w:rsidRPr="009120AD">
              <w:rPr>
                <w:rFonts w:ascii="Times New Roman" w:hAnsi="Times New Roman" w:cs="Times New Roman"/>
                <w:sz w:val="24"/>
                <w:szCs w:val="24"/>
              </w:rPr>
              <w:t>S(t)</w:t>
            </w:r>
          </w:p>
        </w:tc>
        <w:tc>
          <w:tcPr>
            <w:tcW w:w="1307" w:type="dxa"/>
          </w:tcPr>
          <w:p w:rsidR="004C670F" w:rsidRPr="009120AD" w:rsidRDefault="004C670F" w:rsidP="00DE6D51">
            <w:pPr>
              <w:jc w:val="center"/>
              <w:rPr>
                <w:rFonts w:ascii="Times New Roman" w:hAnsi="Times New Roman" w:cs="Times New Roman"/>
                <w:sz w:val="24"/>
                <w:szCs w:val="24"/>
              </w:rPr>
            </w:pPr>
            <w:r w:rsidRPr="009120AD">
              <w:rPr>
                <w:rFonts w:ascii="Times New Roman" w:hAnsi="Times New Roman" w:cs="Times New Roman"/>
                <w:sz w:val="24"/>
                <w:szCs w:val="24"/>
              </w:rPr>
              <w:t>R(t)</w:t>
            </w:r>
          </w:p>
        </w:tc>
      </w:tr>
      <w:tr w:rsidR="004C670F" w:rsidRPr="00810416" w:rsidTr="00DB7526">
        <w:trPr>
          <w:jc w:val="center"/>
        </w:trPr>
        <w:tc>
          <w:tcPr>
            <w:tcW w:w="1980" w:type="dxa"/>
          </w:tcPr>
          <w:p w:rsidR="004C670F" w:rsidRPr="00810416" w:rsidRDefault="004C670F" w:rsidP="00DE6D51">
            <w:pPr>
              <w:jc w:val="center"/>
              <w:rPr>
                <w:rFonts w:ascii="Times New Roman" w:hAnsi="Times New Roman" w:cs="Times New Roman"/>
                <w:sz w:val="24"/>
                <w:szCs w:val="24"/>
              </w:rPr>
            </w:pPr>
            <w:r w:rsidRPr="00810416">
              <w:rPr>
                <w:rFonts w:ascii="Times New Roman" w:hAnsi="Times New Roman" w:cs="Times New Roman"/>
                <w:sz w:val="24"/>
                <w:szCs w:val="24"/>
              </w:rPr>
              <w:t>28.02.2025</w:t>
            </w:r>
          </w:p>
        </w:tc>
        <w:tc>
          <w:tcPr>
            <w:tcW w:w="1701" w:type="dxa"/>
          </w:tcPr>
          <w:p w:rsidR="004C670F" w:rsidRPr="00810416" w:rsidRDefault="004C670F" w:rsidP="00DE6D51">
            <w:pPr>
              <w:jc w:val="center"/>
              <w:rPr>
                <w:rFonts w:ascii="Times New Roman" w:hAnsi="Times New Roman" w:cs="Times New Roman"/>
                <w:sz w:val="24"/>
                <w:szCs w:val="24"/>
              </w:rPr>
            </w:pPr>
            <w:r w:rsidRPr="00810416">
              <w:rPr>
                <w:rFonts w:ascii="Times New Roman" w:hAnsi="Times New Roman" w:cs="Times New Roman"/>
                <w:sz w:val="24"/>
                <w:szCs w:val="24"/>
              </w:rPr>
              <w:t>48</w:t>
            </w:r>
          </w:p>
        </w:tc>
        <w:tc>
          <w:tcPr>
            <w:tcW w:w="1559" w:type="dxa"/>
          </w:tcPr>
          <w:p w:rsidR="004C670F" w:rsidRPr="00810416" w:rsidRDefault="004C670F" w:rsidP="00DE6D51">
            <w:pPr>
              <w:jc w:val="center"/>
              <w:rPr>
                <w:rFonts w:ascii="Times New Roman" w:hAnsi="Times New Roman" w:cs="Times New Roman"/>
                <w:sz w:val="24"/>
                <w:szCs w:val="24"/>
              </w:rPr>
            </w:pPr>
            <w:r w:rsidRPr="00810416">
              <w:rPr>
                <w:rFonts w:ascii="Times New Roman" w:hAnsi="Times New Roman" w:cs="Times New Roman"/>
                <w:sz w:val="24"/>
                <w:szCs w:val="24"/>
              </w:rPr>
              <w:t>60</w:t>
            </w:r>
          </w:p>
        </w:tc>
        <w:tc>
          <w:tcPr>
            <w:tcW w:w="1559" w:type="dxa"/>
          </w:tcPr>
          <w:p w:rsidR="004C670F" w:rsidRPr="00810416" w:rsidRDefault="004C670F" w:rsidP="00DE6D51">
            <w:pPr>
              <w:jc w:val="center"/>
              <w:rPr>
                <w:rFonts w:ascii="Times New Roman" w:hAnsi="Times New Roman" w:cs="Times New Roman"/>
                <w:sz w:val="24"/>
                <w:szCs w:val="24"/>
              </w:rPr>
            </w:pPr>
            <w:r w:rsidRPr="00810416">
              <w:rPr>
                <w:rFonts w:ascii="Times New Roman" w:hAnsi="Times New Roman" w:cs="Times New Roman"/>
                <w:sz w:val="24"/>
                <w:szCs w:val="24"/>
              </w:rPr>
              <w:t>108</w:t>
            </w:r>
          </w:p>
        </w:tc>
        <w:tc>
          <w:tcPr>
            <w:tcW w:w="1276" w:type="dxa"/>
          </w:tcPr>
          <w:p w:rsidR="004C670F" w:rsidRPr="00810416" w:rsidRDefault="004C670F" w:rsidP="00DE6D51">
            <w:pPr>
              <w:jc w:val="center"/>
              <w:rPr>
                <w:rFonts w:ascii="Times New Roman" w:hAnsi="Times New Roman" w:cs="Times New Roman"/>
                <w:sz w:val="24"/>
                <w:szCs w:val="24"/>
              </w:rPr>
            </w:pPr>
            <w:r w:rsidRPr="00810416">
              <w:rPr>
                <w:rFonts w:ascii="Times New Roman" w:hAnsi="Times New Roman" w:cs="Times New Roman"/>
                <w:sz w:val="24"/>
                <w:szCs w:val="24"/>
              </w:rPr>
              <w:t>12577</w:t>
            </w:r>
          </w:p>
        </w:tc>
        <w:tc>
          <w:tcPr>
            <w:tcW w:w="1307" w:type="dxa"/>
          </w:tcPr>
          <w:p w:rsidR="004C670F" w:rsidRPr="00810416" w:rsidRDefault="004C670F" w:rsidP="00DE6D51">
            <w:pPr>
              <w:jc w:val="center"/>
              <w:rPr>
                <w:rFonts w:ascii="Times New Roman" w:hAnsi="Times New Roman" w:cs="Times New Roman"/>
                <w:sz w:val="24"/>
                <w:szCs w:val="24"/>
              </w:rPr>
            </w:pPr>
            <w:r w:rsidRPr="00810416">
              <w:rPr>
                <w:rFonts w:ascii="Times New Roman" w:hAnsi="Times New Roman" w:cs="Times New Roman"/>
                <w:sz w:val="24"/>
                <w:szCs w:val="24"/>
              </w:rPr>
              <w:t>0</w:t>
            </w:r>
          </w:p>
        </w:tc>
      </w:tr>
      <w:tr w:rsidR="004C670F" w:rsidRPr="00810416" w:rsidTr="00DB7526">
        <w:trPr>
          <w:jc w:val="center"/>
        </w:trPr>
        <w:tc>
          <w:tcPr>
            <w:tcW w:w="1980" w:type="dxa"/>
          </w:tcPr>
          <w:p w:rsidR="004C670F" w:rsidRPr="00810416" w:rsidRDefault="004C670F" w:rsidP="00DE6D51">
            <w:pPr>
              <w:jc w:val="center"/>
              <w:rPr>
                <w:rFonts w:ascii="Times New Roman" w:hAnsi="Times New Roman" w:cs="Times New Roman"/>
                <w:sz w:val="24"/>
                <w:szCs w:val="24"/>
              </w:rPr>
            </w:pPr>
            <w:r w:rsidRPr="00810416">
              <w:rPr>
                <w:rFonts w:ascii="Times New Roman" w:hAnsi="Times New Roman" w:cs="Times New Roman"/>
                <w:sz w:val="24"/>
                <w:szCs w:val="24"/>
              </w:rPr>
              <w:t>01.03.2025</w:t>
            </w:r>
          </w:p>
        </w:tc>
        <w:tc>
          <w:tcPr>
            <w:tcW w:w="1701" w:type="dxa"/>
          </w:tcPr>
          <w:p w:rsidR="004C670F" w:rsidRPr="00810416" w:rsidRDefault="004C670F" w:rsidP="00DE6D51">
            <w:pPr>
              <w:jc w:val="center"/>
              <w:rPr>
                <w:rFonts w:ascii="Times New Roman" w:hAnsi="Times New Roman" w:cs="Times New Roman"/>
                <w:sz w:val="24"/>
                <w:szCs w:val="24"/>
              </w:rPr>
            </w:pPr>
            <w:r w:rsidRPr="00810416">
              <w:rPr>
                <w:rFonts w:ascii="Times New Roman" w:hAnsi="Times New Roman" w:cs="Times New Roman"/>
                <w:sz w:val="24"/>
                <w:szCs w:val="24"/>
              </w:rPr>
              <w:t>89</w:t>
            </w:r>
          </w:p>
        </w:tc>
        <w:tc>
          <w:tcPr>
            <w:tcW w:w="1559" w:type="dxa"/>
          </w:tcPr>
          <w:p w:rsidR="004C670F" w:rsidRPr="00810416" w:rsidRDefault="004C670F" w:rsidP="00DE6D51">
            <w:pPr>
              <w:jc w:val="center"/>
              <w:rPr>
                <w:rFonts w:ascii="Times New Roman" w:hAnsi="Times New Roman" w:cs="Times New Roman"/>
                <w:sz w:val="24"/>
                <w:szCs w:val="24"/>
              </w:rPr>
            </w:pPr>
            <w:r w:rsidRPr="00810416">
              <w:rPr>
                <w:rFonts w:ascii="Times New Roman" w:hAnsi="Times New Roman" w:cs="Times New Roman"/>
                <w:sz w:val="24"/>
                <w:szCs w:val="24"/>
              </w:rPr>
              <w:t>139</w:t>
            </w:r>
          </w:p>
        </w:tc>
        <w:tc>
          <w:tcPr>
            <w:tcW w:w="1559" w:type="dxa"/>
          </w:tcPr>
          <w:p w:rsidR="004C670F" w:rsidRPr="00810416" w:rsidRDefault="004C670F" w:rsidP="00DE6D51">
            <w:pPr>
              <w:jc w:val="center"/>
              <w:rPr>
                <w:rFonts w:ascii="Times New Roman" w:hAnsi="Times New Roman" w:cs="Times New Roman"/>
                <w:sz w:val="24"/>
                <w:szCs w:val="24"/>
              </w:rPr>
            </w:pPr>
            <w:r w:rsidRPr="00810416">
              <w:rPr>
                <w:rFonts w:ascii="Times New Roman" w:hAnsi="Times New Roman" w:cs="Times New Roman"/>
                <w:sz w:val="24"/>
                <w:szCs w:val="24"/>
              </w:rPr>
              <w:t>238</w:t>
            </w:r>
          </w:p>
        </w:tc>
        <w:tc>
          <w:tcPr>
            <w:tcW w:w="1276" w:type="dxa"/>
          </w:tcPr>
          <w:p w:rsidR="004C670F" w:rsidRPr="00810416" w:rsidRDefault="004C670F" w:rsidP="00DE6D51">
            <w:pPr>
              <w:jc w:val="center"/>
              <w:rPr>
                <w:rFonts w:ascii="Times New Roman" w:hAnsi="Times New Roman" w:cs="Times New Roman"/>
                <w:sz w:val="24"/>
                <w:szCs w:val="24"/>
              </w:rPr>
            </w:pPr>
            <w:r w:rsidRPr="00810416">
              <w:rPr>
                <w:rFonts w:ascii="Times New Roman" w:hAnsi="Times New Roman" w:cs="Times New Roman"/>
                <w:sz w:val="24"/>
                <w:szCs w:val="24"/>
              </w:rPr>
              <w:t>29850</w:t>
            </w:r>
          </w:p>
        </w:tc>
        <w:tc>
          <w:tcPr>
            <w:tcW w:w="1307" w:type="dxa"/>
          </w:tcPr>
          <w:p w:rsidR="004C670F" w:rsidRPr="00810416" w:rsidRDefault="004C670F" w:rsidP="00DE6D51">
            <w:pPr>
              <w:jc w:val="center"/>
              <w:rPr>
                <w:rFonts w:ascii="Times New Roman" w:hAnsi="Times New Roman" w:cs="Times New Roman"/>
                <w:sz w:val="24"/>
                <w:szCs w:val="24"/>
              </w:rPr>
            </w:pPr>
            <w:r w:rsidRPr="00810416">
              <w:rPr>
                <w:rFonts w:ascii="Times New Roman" w:hAnsi="Times New Roman" w:cs="Times New Roman"/>
                <w:sz w:val="24"/>
                <w:szCs w:val="24"/>
              </w:rPr>
              <w:t>59</w:t>
            </w:r>
          </w:p>
        </w:tc>
      </w:tr>
      <w:tr w:rsidR="004C670F" w:rsidRPr="00810416" w:rsidTr="00DB7526">
        <w:trPr>
          <w:jc w:val="center"/>
        </w:trPr>
        <w:tc>
          <w:tcPr>
            <w:tcW w:w="1980" w:type="dxa"/>
          </w:tcPr>
          <w:p w:rsidR="004C670F" w:rsidRPr="00810416" w:rsidRDefault="004C670F" w:rsidP="00DE6D51">
            <w:pPr>
              <w:jc w:val="center"/>
              <w:rPr>
                <w:rFonts w:ascii="Times New Roman" w:hAnsi="Times New Roman" w:cs="Times New Roman"/>
                <w:sz w:val="24"/>
                <w:szCs w:val="24"/>
              </w:rPr>
            </w:pPr>
            <w:r w:rsidRPr="00810416">
              <w:rPr>
                <w:rFonts w:ascii="Times New Roman" w:hAnsi="Times New Roman" w:cs="Times New Roman"/>
                <w:sz w:val="24"/>
                <w:szCs w:val="24"/>
              </w:rPr>
              <w:t>02.03.2025</w:t>
            </w:r>
          </w:p>
        </w:tc>
        <w:tc>
          <w:tcPr>
            <w:tcW w:w="1701" w:type="dxa"/>
          </w:tcPr>
          <w:p w:rsidR="004C670F" w:rsidRPr="00810416" w:rsidRDefault="004C670F" w:rsidP="00DE6D51">
            <w:pPr>
              <w:jc w:val="center"/>
              <w:rPr>
                <w:rFonts w:ascii="Times New Roman" w:hAnsi="Times New Roman" w:cs="Times New Roman"/>
                <w:sz w:val="24"/>
                <w:szCs w:val="24"/>
              </w:rPr>
            </w:pPr>
            <w:r w:rsidRPr="00810416">
              <w:rPr>
                <w:rFonts w:ascii="Times New Roman" w:hAnsi="Times New Roman" w:cs="Times New Roman"/>
                <w:sz w:val="24"/>
                <w:szCs w:val="24"/>
              </w:rPr>
              <w:t>95</w:t>
            </w:r>
          </w:p>
        </w:tc>
        <w:tc>
          <w:tcPr>
            <w:tcW w:w="1559" w:type="dxa"/>
          </w:tcPr>
          <w:p w:rsidR="004C670F" w:rsidRPr="00810416" w:rsidRDefault="004C670F" w:rsidP="00DE6D51">
            <w:pPr>
              <w:jc w:val="center"/>
              <w:rPr>
                <w:rFonts w:ascii="Times New Roman" w:hAnsi="Times New Roman" w:cs="Times New Roman"/>
                <w:sz w:val="24"/>
                <w:szCs w:val="24"/>
              </w:rPr>
            </w:pPr>
            <w:r w:rsidRPr="00810416">
              <w:rPr>
                <w:rFonts w:ascii="Times New Roman" w:hAnsi="Times New Roman" w:cs="Times New Roman"/>
                <w:sz w:val="24"/>
                <w:szCs w:val="24"/>
              </w:rPr>
              <w:t>145</w:t>
            </w:r>
          </w:p>
        </w:tc>
        <w:tc>
          <w:tcPr>
            <w:tcW w:w="1559" w:type="dxa"/>
          </w:tcPr>
          <w:p w:rsidR="004C670F" w:rsidRPr="00810416" w:rsidRDefault="004C670F" w:rsidP="00DE6D51">
            <w:pPr>
              <w:jc w:val="center"/>
              <w:rPr>
                <w:rFonts w:ascii="Times New Roman" w:hAnsi="Times New Roman" w:cs="Times New Roman"/>
                <w:sz w:val="24"/>
                <w:szCs w:val="24"/>
              </w:rPr>
            </w:pPr>
            <w:r w:rsidRPr="00810416">
              <w:rPr>
                <w:rFonts w:ascii="Times New Roman" w:hAnsi="Times New Roman" w:cs="Times New Roman"/>
                <w:sz w:val="24"/>
                <w:szCs w:val="24"/>
              </w:rPr>
              <w:t>240</w:t>
            </w:r>
          </w:p>
        </w:tc>
        <w:tc>
          <w:tcPr>
            <w:tcW w:w="1276" w:type="dxa"/>
          </w:tcPr>
          <w:p w:rsidR="004C670F" w:rsidRPr="00810416" w:rsidRDefault="004C670F" w:rsidP="00DE6D51">
            <w:pPr>
              <w:jc w:val="center"/>
              <w:rPr>
                <w:rFonts w:ascii="Times New Roman" w:hAnsi="Times New Roman" w:cs="Times New Roman"/>
                <w:sz w:val="24"/>
                <w:szCs w:val="24"/>
              </w:rPr>
            </w:pPr>
            <w:r w:rsidRPr="00810416">
              <w:rPr>
                <w:rFonts w:ascii="Times New Roman" w:hAnsi="Times New Roman" w:cs="Times New Roman"/>
                <w:sz w:val="24"/>
                <w:szCs w:val="24"/>
              </w:rPr>
              <w:t>31558</w:t>
            </w:r>
          </w:p>
        </w:tc>
        <w:tc>
          <w:tcPr>
            <w:tcW w:w="1307" w:type="dxa"/>
          </w:tcPr>
          <w:p w:rsidR="004C670F" w:rsidRPr="00810416" w:rsidRDefault="004C670F" w:rsidP="00DE6D51">
            <w:pPr>
              <w:jc w:val="center"/>
              <w:rPr>
                <w:rFonts w:ascii="Times New Roman" w:hAnsi="Times New Roman" w:cs="Times New Roman"/>
                <w:sz w:val="24"/>
                <w:szCs w:val="24"/>
              </w:rPr>
            </w:pPr>
            <w:r w:rsidRPr="00810416">
              <w:rPr>
                <w:rFonts w:ascii="Times New Roman" w:hAnsi="Times New Roman" w:cs="Times New Roman"/>
                <w:sz w:val="24"/>
                <w:szCs w:val="24"/>
              </w:rPr>
              <w:t>60</w:t>
            </w:r>
          </w:p>
        </w:tc>
      </w:tr>
      <w:tr w:rsidR="004C670F" w:rsidRPr="00810416" w:rsidTr="00DB7526">
        <w:trPr>
          <w:jc w:val="center"/>
        </w:trPr>
        <w:tc>
          <w:tcPr>
            <w:tcW w:w="1980" w:type="dxa"/>
          </w:tcPr>
          <w:p w:rsidR="004C670F" w:rsidRPr="00810416" w:rsidRDefault="004C670F" w:rsidP="00DE6D51">
            <w:pPr>
              <w:jc w:val="center"/>
              <w:rPr>
                <w:rFonts w:ascii="Times New Roman" w:hAnsi="Times New Roman" w:cs="Times New Roman"/>
                <w:sz w:val="24"/>
                <w:szCs w:val="24"/>
              </w:rPr>
            </w:pPr>
            <w:r w:rsidRPr="00810416">
              <w:rPr>
                <w:rFonts w:ascii="Times New Roman" w:hAnsi="Times New Roman" w:cs="Times New Roman"/>
                <w:sz w:val="24"/>
                <w:szCs w:val="24"/>
              </w:rPr>
              <w:t>03.03.2025</w:t>
            </w:r>
          </w:p>
        </w:tc>
        <w:tc>
          <w:tcPr>
            <w:tcW w:w="1701" w:type="dxa"/>
          </w:tcPr>
          <w:p w:rsidR="004C670F" w:rsidRPr="00810416" w:rsidRDefault="004C670F" w:rsidP="00DE6D51">
            <w:pPr>
              <w:jc w:val="center"/>
              <w:rPr>
                <w:rFonts w:ascii="Times New Roman" w:hAnsi="Times New Roman" w:cs="Times New Roman"/>
                <w:sz w:val="24"/>
                <w:szCs w:val="24"/>
              </w:rPr>
            </w:pPr>
            <w:r w:rsidRPr="00810416">
              <w:rPr>
                <w:rFonts w:ascii="Times New Roman" w:hAnsi="Times New Roman" w:cs="Times New Roman"/>
                <w:sz w:val="24"/>
                <w:szCs w:val="24"/>
              </w:rPr>
              <w:t>107</w:t>
            </w:r>
          </w:p>
        </w:tc>
        <w:tc>
          <w:tcPr>
            <w:tcW w:w="1559" w:type="dxa"/>
          </w:tcPr>
          <w:p w:rsidR="004C670F" w:rsidRPr="00810416" w:rsidRDefault="004C670F" w:rsidP="00DE6D51">
            <w:pPr>
              <w:jc w:val="center"/>
              <w:rPr>
                <w:rFonts w:ascii="Times New Roman" w:hAnsi="Times New Roman" w:cs="Times New Roman"/>
                <w:sz w:val="24"/>
                <w:szCs w:val="24"/>
              </w:rPr>
            </w:pPr>
            <w:r w:rsidRPr="00810416">
              <w:rPr>
                <w:rFonts w:ascii="Times New Roman" w:hAnsi="Times New Roman" w:cs="Times New Roman"/>
                <w:sz w:val="24"/>
                <w:szCs w:val="24"/>
              </w:rPr>
              <w:t>169</w:t>
            </w:r>
          </w:p>
        </w:tc>
        <w:tc>
          <w:tcPr>
            <w:tcW w:w="1559" w:type="dxa"/>
          </w:tcPr>
          <w:p w:rsidR="004C670F" w:rsidRPr="00810416" w:rsidRDefault="004C670F" w:rsidP="00DE6D51">
            <w:pPr>
              <w:jc w:val="center"/>
              <w:rPr>
                <w:rFonts w:ascii="Times New Roman" w:hAnsi="Times New Roman" w:cs="Times New Roman"/>
                <w:sz w:val="24"/>
                <w:szCs w:val="24"/>
              </w:rPr>
            </w:pPr>
            <w:r w:rsidRPr="00810416">
              <w:rPr>
                <w:rFonts w:ascii="Times New Roman" w:hAnsi="Times New Roman" w:cs="Times New Roman"/>
                <w:sz w:val="24"/>
                <w:szCs w:val="24"/>
              </w:rPr>
              <w:t>276</w:t>
            </w:r>
          </w:p>
        </w:tc>
        <w:tc>
          <w:tcPr>
            <w:tcW w:w="1276" w:type="dxa"/>
          </w:tcPr>
          <w:p w:rsidR="004C670F" w:rsidRPr="00810416" w:rsidRDefault="004C670F" w:rsidP="00DE6D51">
            <w:pPr>
              <w:jc w:val="center"/>
              <w:rPr>
                <w:rFonts w:ascii="Times New Roman" w:hAnsi="Times New Roman" w:cs="Times New Roman"/>
                <w:sz w:val="24"/>
                <w:szCs w:val="24"/>
              </w:rPr>
            </w:pPr>
            <w:r w:rsidRPr="00810416">
              <w:rPr>
                <w:rFonts w:ascii="Times New Roman" w:hAnsi="Times New Roman" w:cs="Times New Roman"/>
                <w:sz w:val="24"/>
                <w:szCs w:val="24"/>
              </w:rPr>
              <w:t>37424</w:t>
            </w:r>
          </w:p>
        </w:tc>
        <w:tc>
          <w:tcPr>
            <w:tcW w:w="1307" w:type="dxa"/>
          </w:tcPr>
          <w:p w:rsidR="004C670F" w:rsidRPr="00810416" w:rsidRDefault="004C670F" w:rsidP="00DE6D51">
            <w:pPr>
              <w:jc w:val="center"/>
              <w:rPr>
                <w:rFonts w:ascii="Times New Roman" w:hAnsi="Times New Roman" w:cs="Times New Roman"/>
                <w:sz w:val="24"/>
                <w:szCs w:val="24"/>
              </w:rPr>
            </w:pPr>
            <w:r w:rsidRPr="00810416">
              <w:rPr>
                <w:rFonts w:ascii="Times New Roman" w:hAnsi="Times New Roman" w:cs="Times New Roman"/>
                <w:sz w:val="24"/>
                <w:szCs w:val="24"/>
              </w:rPr>
              <w:t>22</w:t>
            </w:r>
          </w:p>
        </w:tc>
      </w:tr>
      <w:tr w:rsidR="004C670F" w:rsidRPr="00810416" w:rsidTr="00DB7526">
        <w:trPr>
          <w:jc w:val="center"/>
        </w:trPr>
        <w:tc>
          <w:tcPr>
            <w:tcW w:w="1980" w:type="dxa"/>
          </w:tcPr>
          <w:p w:rsidR="004C670F" w:rsidRPr="00810416" w:rsidRDefault="004C670F" w:rsidP="00DE6D51">
            <w:pPr>
              <w:jc w:val="center"/>
              <w:rPr>
                <w:rFonts w:ascii="Times New Roman" w:hAnsi="Times New Roman" w:cs="Times New Roman"/>
                <w:sz w:val="24"/>
                <w:szCs w:val="24"/>
              </w:rPr>
            </w:pPr>
            <w:r w:rsidRPr="00810416">
              <w:rPr>
                <w:rFonts w:ascii="Times New Roman" w:hAnsi="Times New Roman" w:cs="Times New Roman"/>
                <w:sz w:val="24"/>
                <w:szCs w:val="24"/>
              </w:rPr>
              <w:t>04.03.2025</w:t>
            </w:r>
          </w:p>
        </w:tc>
        <w:tc>
          <w:tcPr>
            <w:tcW w:w="1701" w:type="dxa"/>
          </w:tcPr>
          <w:p w:rsidR="004C670F" w:rsidRPr="00810416" w:rsidRDefault="004C670F" w:rsidP="00DE6D51">
            <w:pPr>
              <w:jc w:val="center"/>
              <w:rPr>
                <w:rFonts w:ascii="Times New Roman" w:hAnsi="Times New Roman" w:cs="Times New Roman"/>
                <w:sz w:val="24"/>
                <w:szCs w:val="24"/>
              </w:rPr>
            </w:pPr>
            <w:r w:rsidRPr="00810416">
              <w:rPr>
                <w:rFonts w:ascii="Times New Roman" w:hAnsi="Times New Roman" w:cs="Times New Roman"/>
                <w:sz w:val="24"/>
                <w:szCs w:val="24"/>
              </w:rPr>
              <w:t>108</w:t>
            </w:r>
          </w:p>
        </w:tc>
        <w:tc>
          <w:tcPr>
            <w:tcW w:w="1559" w:type="dxa"/>
          </w:tcPr>
          <w:p w:rsidR="004C670F" w:rsidRPr="00810416" w:rsidRDefault="004C670F" w:rsidP="00DE6D51">
            <w:pPr>
              <w:jc w:val="center"/>
              <w:rPr>
                <w:rFonts w:ascii="Times New Roman" w:hAnsi="Times New Roman" w:cs="Times New Roman"/>
                <w:sz w:val="24"/>
                <w:szCs w:val="24"/>
              </w:rPr>
            </w:pPr>
            <w:r w:rsidRPr="00810416">
              <w:rPr>
                <w:rFonts w:ascii="Times New Roman" w:hAnsi="Times New Roman" w:cs="Times New Roman"/>
                <w:sz w:val="24"/>
                <w:szCs w:val="24"/>
              </w:rPr>
              <w:t>169</w:t>
            </w:r>
          </w:p>
        </w:tc>
        <w:tc>
          <w:tcPr>
            <w:tcW w:w="1559" w:type="dxa"/>
          </w:tcPr>
          <w:p w:rsidR="004C670F" w:rsidRPr="00810416" w:rsidRDefault="004C670F" w:rsidP="00DE6D51">
            <w:pPr>
              <w:jc w:val="center"/>
              <w:rPr>
                <w:rFonts w:ascii="Times New Roman" w:hAnsi="Times New Roman" w:cs="Times New Roman"/>
                <w:sz w:val="24"/>
                <w:szCs w:val="24"/>
              </w:rPr>
            </w:pPr>
            <w:r w:rsidRPr="00810416">
              <w:rPr>
                <w:rFonts w:ascii="Times New Roman" w:hAnsi="Times New Roman" w:cs="Times New Roman"/>
                <w:sz w:val="24"/>
                <w:szCs w:val="24"/>
              </w:rPr>
              <w:t>285</w:t>
            </w:r>
          </w:p>
        </w:tc>
        <w:tc>
          <w:tcPr>
            <w:tcW w:w="1276" w:type="dxa"/>
          </w:tcPr>
          <w:p w:rsidR="004C670F" w:rsidRPr="00810416" w:rsidRDefault="004C670F" w:rsidP="00DE6D51">
            <w:pPr>
              <w:jc w:val="center"/>
              <w:rPr>
                <w:rFonts w:ascii="Times New Roman" w:hAnsi="Times New Roman" w:cs="Times New Roman"/>
                <w:sz w:val="24"/>
                <w:szCs w:val="24"/>
              </w:rPr>
            </w:pPr>
            <w:r w:rsidRPr="00810416">
              <w:rPr>
                <w:rFonts w:ascii="Times New Roman" w:hAnsi="Times New Roman" w:cs="Times New Roman"/>
                <w:sz w:val="24"/>
                <w:szCs w:val="24"/>
              </w:rPr>
              <w:t>41264</w:t>
            </w:r>
          </w:p>
        </w:tc>
        <w:tc>
          <w:tcPr>
            <w:tcW w:w="1307" w:type="dxa"/>
          </w:tcPr>
          <w:p w:rsidR="004C670F" w:rsidRPr="00810416" w:rsidRDefault="004C670F" w:rsidP="00DE6D51">
            <w:pPr>
              <w:jc w:val="center"/>
              <w:rPr>
                <w:rFonts w:ascii="Times New Roman" w:hAnsi="Times New Roman" w:cs="Times New Roman"/>
                <w:sz w:val="24"/>
                <w:szCs w:val="24"/>
              </w:rPr>
            </w:pPr>
            <w:r w:rsidRPr="00810416">
              <w:rPr>
                <w:rFonts w:ascii="Times New Roman" w:hAnsi="Times New Roman" w:cs="Times New Roman"/>
                <w:sz w:val="24"/>
                <w:szCs w:val="24"/>
              </w:rPr>
              <w:t>148</w:t>
            </w:r>
          </w:p>
        </w:tc>
      </w:tr>
      <w:tr w:rsidR="004C670F" w:rsidRPr="00810416" w:rsidTr="00DB7526">
        <w:trPr>
          <w:jc w:val="center"/>
        </w:trPr>
        <w:tc>
          <w:tcPr>
            <w:tcW w:w="1980" w:type="dxa"/>
          </w:tcPr>
          <w:p w:rsidR="004C670F" w:rsidRPr="00810416" w:rsidRDefault="004C670F" w:rsidP="00DE6D51">
            <w:pPr>
              <w:jc w:val="center"/>
              <w:rPr>
                <w:rFonts w:ascii="Times New Roman" w:hAnsi="Times New Roman" w:cs="Times New Roman"/>
                <w:sz w:val="24"/>
                <w:szCs w:val="24"/>
              </w:rPr>
            </w:pPr>
            <w:r w:rsidRPr="00810416">
              <w:rPr>
                <w:rFonts w:ascii="Times New Roman" w:hAnsi="Times New Roman" w:cs="Times New Roman"/>
                <w:sz w:val="24"/>
                <w:szCs w:val="24"/>
              </w:rPr>
              <w:t>05.03.2025</w:t>
            </w:r>
          </w:p>
        </w:tc>
        <w:tc>
          <w:tcPr>
            <w:tcW w:w="1701" w:type="dxa"/>
          </w:tcPr>
          <w:p w:rsidR="004C670F" w:rsidRPr="00810416" w:rsidRDefault="004C670F" w:rsidP="00DE6D51">
            <w:pPr>
              <w:jc w:val="center"/>
              <w:rPr>
                <w:rFonts w:ascii="Times New Roman" w:hAnsi="Times New Roman" w:cs="Times New Roman"/>
                <w:sz w:val="24"/>
                <w:szCs w:val="24"/>
              </w:rPr>
            </w:pPr>
            <w:r w:rsidRPr="00810416">
              <w:rPr>
                <w:rFonts w:ascii="Times New Roman" w:hAnsi="Times New Roman" w:cs="Times New Roman"/>
                <w:sz w:val="24"/>
                <w:szCs w:val="24"/>
              </w:rPr>
              <w:t>111</w:t>
            </w:r>
          </w:p>
        </w:tc>
        <w:tc>
          <w:tcPr>
            <w:tcW w:w="1559" w:type="dxa"/>
          </w:tcPr>
          <w:p w:rsidR="004C670F" w:rsidRPr="00810416" w:rsidRDefault="004C670F" w:rsidP="00DE6D51">
            <w:pPr>
              <w:jc w:val="center"/>
              <w:rPr>
                <w:rFonts w:ascii="Times New Roman" w:hAnsi="Times New Roman" w:cs="Times New Roman"/>
                <w:sz w:val="24"/>
                <w:szCs w:val="24"/>
              </w:rPr>
            </w:pPr>
            <w:r w:rsidRPr="00810416">
              <w:rPr>
                <w:rFonts w:ascii="Times New Roman" w:hAnsi="Times New Roman" w:cs="Times New Roman"/>
                <w:sz w:val="24"/>
                <w:szCs w:val="24"/>
              </w:rPr>
              <w:t>169</w:t>
            </w:r>
          </w:p>
        </w:tc>
        <w:tc>
          <w:tcPr>
            <w:tcW w:w="1559" w:type="dxa"/>
          </w:tcPr>
          <w:p w:rsidR="004C670F" w:rsidRPr="00810416" w:rsidRDefault="004C670F" w:rsidP="00DE6D51">
            <w:pPr>
              <w:jc w:val="center"/>
              <w:rPr>
                <w:rFonts w:ascii="Times New Roman" w:hAnsi="Times New Roman" w:cs="Times New Roman"/>
                <w:sz w:val="24"/>
                <w:szCs w:val="24"/>
              </w:rPr>
            </w:pPr>
            <w:r w:rsidRPr="00810416">
              <w:rPr>
                <w:rFonts w:ascii="Times New Roman" w:hAnsi="Times New Roman" w:cs="Times New Roman"/>
                <w:sz w:val="24"/>
                <w:szCs w:val="24"/>
              </w:rPr>
              <w:t>280</w:t>
            </w:r>
          </w:p>
        </w:tc>
        <w:tc>
          <w:tcPr>
            <w:tcW w:w="1276" w:type="dxa"/>
          </w:tcPr>
          <w:p w:rsidR="004C670F" w:rsidRPr="00810416" w:rsidRDefault="004C670F" w:rsidP="00DE6D51">
            <w:pPr>
              <w:jc w:val="center"/>
              <w:rPr>
                <w:rFonts w:ascii="Times New Roman" w:hAnsi="Times New Roman" w:cs="Times New Roman"/>
                <w:sz w:val="24"/>
                <w:szCs w:val="24"/>
              </w:rPr>
            </w:pPr>
            <w:r w:rsidRPr="00810416">
              <w:rPr>
                <w:rFonts w:ascii="Times New Roman" w:hAnsi="Times New Roman" w:cs="Times New Roman"/>
                <w:sz w:val="24"/>
                <w:szCs w:val="24"/>
              </w:rPr>
              <w:t>41270</w:t>
            </w:r>
          </w:p>
        </w:tc>
        <w:tc>
          <w:tcPr>
            <w:tcW w:w="1307" w:type="dxa"/>
          </w:tcPr>
          <w:p w:rsidR="004C670F" w:rsidRPr="00810416" w:rsidRDefault="004C670F" w:rsidP="00DE6D51">
            <w:pPr>
              <w:jc w:val="center"/>
              <w:rPr>
                <w:rFonts w:ascii="Times New Roman" w:hAnsi="Times New Roman" w:cs="Times New Roman"/>
                <w:sz w:val="24"/>
                <w:szCs w:val="24"/>
              </w:rPr>
            </w:pPr>
            <w:r w:rsidRPr="00810416">
              <w:rPr>
                <w:rFonts w:ascii="Times New Roman" w:hAnsi="Times New Roman" w:cs="Times New Roman"/>
                <w:sz w:val="24"/>
                <w:szCs w:val="24"/>
              </w:rPr>
              <w:t>399</w:t>
            </w:r>
          </w:p>
        </w:tc>
      </w:tr>
      <w:tr w:rsidR="004C670F" w:rsidRPr="00810416" w:rsidTr="00DB7526">
        <w:trPr>
          <w:jc w:val="center"/>
        </w:trPr>
        <w:tc>
          <w:tcPr>
            <w:tcW w:w="1980" w:type="dxa"/>
          </w:tcPr>
          <w:p w:rsidR="004C670F" w:rsidRPr="00810416" w:rsidRDefault="004C670F" w:rsidP="00DE6D51">
            <w:pPr>
              <w:jc w:val="center"/>
              <w:rPr>
                <w:rFonts w:ascii="Times New Roman" w:hAnsi="Times New Roman" w:cs="Times New Roman"/>
                <w:sz w:val="24"/>
                <w:szCs w:val="24"/>
              </w:rPr>
            </w:pPr>
            <w:r w:rsidRPr="00810416">
              <w:rPr>
                <w:rFonts w:ascii="Times New Roman" w:hAnsi="Times New Roman" w:cs="Times New Roman"/>
                <w:sz w:val="24"/>
                <w:szCs w:val="24"/>
              </w:rPr>
              <w:t>06.03.2025</w:t>
            </w:r>
          </w:p>
        </w:tc>
        <w:tc>
          <w:tcPr>
            <w:tcW w:w="1701" w:type="dxa"/>
          </w:tcPr>
          <w:p w:rsidR="004C670F" w:rsidRPr="00810416" w:rsidRDefault="004C670F" w:rsidP="00DE6D51">
            <w:pPr>
              <w:jc w:val="center"/>
              <w:rPr>
                <w:rFonts w:ascii="Times New Roman" w:hAnsi="Times New Roman" w:cs="Times New Roman"/>
                <w:sz w:val="24"/>
                <w:szCs w:val="24"/>
              </w:rPr>
            </w:pPr>
            <w:r w:rsidRPr="00810416">
              <w:rPr>
                <w:rFonts w:ascii="Times New Roman" w:hAnsi="Times New Roman" w:cs="Times New Roman"/>
                <w:sz w:val="24"/>
                <w:szCs w:val="24"/>
              </w:rPr>
              <w:t>115</w:t>
            </w:r>
          </w:p>
        </w:tc>
        <w:tc>
          <w:tcPr>
            <w:tcW w:w="1559" w:type="dxa"/>
          </w:tcPr>
          <w:p w:rsidR="004C670F" w:rsidRPr="00810416" w:rsidRDefault="004C670F" w:rsidP="00DE6D51">
            <w:pPr>
              <w:jc w:val="center"/>
              <w:rPr>
                <w:rFonts w:ascii="Times New Roman" w:hAnsi="Times New Roman" w:cs="Times New Roman"/>
                <w:sz w:val="24"/>
                <w:szCs w:val="24"/>
              </w:rPr>
            </w:pPr>
            <w:r w:rsidRPr="00810416">
              <w:rPr>
                <w:rFonts w:ascii="Times New Roman" w:hAnsi="Times New Roman" w:cs="Times New Roman"/>
                <w:sz w:val="24"/>
                <w:szCs w:val="24"/>
              </w:rPr>
              <w:t>170</w:t>
            </w:r>
          </w:p>
        </w:tc>
        <w:tc>
          <w:tcPr>
            <w:tcW w:w="1559" w:type="dxa"/>
          </w:tcPr>
          <w:p w:rsidR="004C670F" w:rsidRPr="00810416" w:rsidRDefault="004C670F" w:rsidP="00DE6D51">
            <w:pPr>
              <w:jc w:val="center"/>
              <w:rPr>
                <w:rFonts w:ascii="Times New Roman" w:hAnsi="Times New Roman" w:cs="Times New Roman"/>
                <w:sz w:val="24"/>
                <w:szCs w:val="24"/>
              </w:rPr>
            </w:pPr>
            <w:r w:rsidRPr="00810416">
              <w:rPr>
                <w:rFonts w:ascii="Times New Roman" w:hAnsi="Times New Roman" w:cs="Times New Roman"/>
                <w:sz w:val="24"/>
                <w:szCs w:val="24"/>
              </w:rPr>
              <w:t>370</w:t>
            </w:r>
          </w:p>
        </w:tc>
        <w:tc>
          <w:tcPr>
            <w:tcW w:w="1276" w:type="dxa"/>
          </w:tcPr>
          <w:p w:rsidR="004C670F" w:rsidRPr="00810416" w:rsidRDefault="004C670F" w:rsidP="00DE6D51">
            <w:pPr>
              <w:jc w:val="center"/>
              <w:rPr>
                <w:rFonts w:ascii="Times New Roman" w:hAnsi="Times New Roman" w:cs="Times New Roman"/>
                <w:sz w:val="24"/>
                <w:szCs w:val="24"/>
              </w:rPr>
            </w:pPr>
            <w:r w:rsidRPr="00810416">
              <w:rPr>
                <w:rFonts w:ascii="Times New Roman" w:hAnsi="Times New Roman" w:cs="Times New Roman"/>
                <w:sz w:val="24"/>
                <w:szCs w:val="24"/>
              </w:rPr>
              <w:t>41280</w:t>
            </w:r>
          </w:p>
        </w:tc>
        <w:tc>
          <w:tcPr>
            <w:tcW w:w="1307" w:type="dxa"/>
          </w:tcPr>
          <w:p w:rsidR="004C670F" w:rsidRPr="00810416" w:rsidRDefault="004C670F" w:rsidP="00DE6D51">
            <w:pPr>
              <w:jc w:val="center"/>
              <w:rPr>
                <w:rFonts w:ascii="Times New Roman" w:hAnsi="Times New Roman" w:cs="Times New Roman"/>
                <w:sz w:val="24"/>
                <w:szCs w:val="24"/>
              </w:rPr>
            </w:pPr>
            <w:r w:rsidRPr="00810416">
              <w:rPr>
                <w:rFonts w:ascii="Times New Roman" w:hAnsi="Times New Roman" w:cs="Times New Roman"/>
                <w:sz w:val="24"/>
                <w:szCs w:val="24"/>
              </w:rPr>
              <w:t>171</w:t>
            </w:r>
          </w:p>
        </w:tc>
      </w:tr>
      <w:tr w:rsidR="004C670F" w:rsidRPr="00810416" w:rsidTr="00DB7526">
        <w:trPr>
          <w:jc w:val="center"/>
        </w:trPr>
        <w:tc>
          <w:tcPr>
            <w:tcW w:w="1980" w:type="dxa"/>
          </w:tcPr>
          <w:p w:rsidR="004C670F" w:rsidRPr="00810416" w:rsidRDefault="004C670F" w:rsidP="00DE6D51">
            <w:pPr>
              <w:jc w:val="center"/>
              <w:rPr>
                <w:rFonts w:ascii="Times New Roman" w:hAnsi="Times New Roman" w:cs="Times New Roman"/>
                <w:sz w:val="24"/>
                <w:szCs w:val="24"/>
              </w:rPr>
            </w:pPr>
            <w:r w:rsidRPr="00810416">
              <w:rPr>
                <w:rFonts w:ascii="Times New Roman" w:hAnsi="Times New Roman" w:cs="Times New Roman"/>
                <w:sz w:val="24"/>
                <w:szCs w:val="24"/>
              </w:rPr>
              <w:t>07.03.2025</w:t>
            </w:r>
          </w:p>
        </w:tc>
        <w:tc>
          <w:tcPr>
            <w:tcW w:w="1701" w:type="dxa"/>
          </w:tcPr>
          <w:p w:rsidR="004C670F" w:rsidRPr="00810416" w:rsidRDefault="004C670F" w:rsidP="00DE6D51">
            <w:pPr>
              <w:jc w:val="center"/>
              <w:rPr>
                <w:rFonts w:ascii="Times New Roman" w:hAnsi="Times New Roman" w:cs="Times New Roman"/>
                <w:sz w:val="24"/>
                <w:szCs w:val="24"/>
              </w:rPr>
            </w:pPr>
            <w:r w:rsidRPr="00810416">
              <w:rPr>
                <w:rFonts w:ascii="Times New Roman" w:hAnsi="Times New Roman" w:cs="Times New Roman"/>
                <w:sz w:val="24"/>
                <w:szCs w:val="24"/>
              </w:rPr>
              <w:t>118</w:t>
            </w:r>
          </w:p>
        </w:tc>
        <w:tc>
          <w:tcPr>
            <w:tcW w:w="1559" w:type="dxa"/>
          </w:tcPr>
          <w:p w:rsidR="004C670F" w:rsidRPr="00810416" w:rsidRDefault="004C670F" w:rsidP="00DE6D51">
            <w:pPr>
              <w:jc w:val="center"/>
              <w:rPr>
                <w:rFonts w:ascii="Times New Roman" w:hAnsi="Times New Roman" w:cs="Times New Roman"/>
                <w:sz w:val="24"/>
                <w:szCs w:val="24"/>
              </w:rPr>
            </w:pPr>
            <w:r w:rsidRPr="00810416">
              <w:rPr>
                <w:rFonts w:ascii="Times New Roman" w:hAnsi="Times New Roman" w:cs="Times New Roman"/>
                <w:sz w:val="24"/>
                <w:szCs w:val="24"/>
              </w:rPr>
              <w:t>172</w:t>
            </w:r>
          </w:p>
        </w:tc>
        <w:tc>
          <w:tcPr>
            <w:tcW w:w="1559" w:type="dxa"/>
          </w:tcPr>
          <w:p w:rsidR="004C670F" w:rsidRPr="00810416" w:rsidRDefault="004C670F" w:rsidP="00DE6D51">
            <w:pPr>
              <w:jc w:val="center"/>
              <w:rPr>
                <w:rFonts w:ascii="Times New Roman" w:hAnsi="Times New Roman" w:cs="Times New Roman"/>
                <w:sz w:val="24"/>
                <w:szCs w:val="24"/>
              </w:rPr>
            </w:pPr>
            <w:r w:rsidRPr="00810416">
              <w:rPr>
                <w:rFonts w:ascii="Times New Roman" w:hAnsi="Times New Roman" w:cs="Times New Roman"/>
                <w:sz w:val="24"/>
                <w:szCs w:val="24"/>
              </w:rPr>
              <w:t>372</w:t>
            </w:r>
          </w:p>
        </w:tc>
        <w:tc>
          <w:tcPr>
            <w:tcW w:w="1276" w:type="dxa"/>
          </w:tcPr>
          <w:p w:rsidR="004C670F" w:rsidRPr="00810416" w:rsidRDefault="004C670F" w:rsidP="00DE6D51">
            <w:pPr>
              <w:jc w:val="center"/>
              <w:rPr>
                <w:rFonts w:ascii="Times New Roman" w:hAnsi="Times New Roman" w:cs="Times New Roman"/>
                <w:sz w:val="24"/>
                <w:szCs w:val="24"/>
              </w:rPr>
            </w:pPr>
            <w:r w:rsidRPr="00810416">
              <w:rPr>
                <w:rFonts w:ascii="Times New Roman" w:hAnsi="Times New Roman" w:cs="Times New Roman"/>
                <w:sz w:val="24"/>
                <w:szCs w:val="24"/>
              </w:rPr>
              <w:t>41311</w:t>
            </w:r>
          </w:p>
        </w:tc>
        <w:tc>
          <w:tcPr>
            <w:tcW w:w="1307" w:type="dxa"/>
          </w:tcPr>
          <w:p w:rsidR="004C670F" w:rsidRPr="00810416" w:rsidRDefault="004C670F" w:rsidP="00DE6D51">
            <w:pPr>
              <w:jc w:val="center"/>
              <w:rPr>
                <w:rFonts w:ascii="Times New Roman" w:hAnsi="Times New Roman" w:cs="Times New Roman"/>
                <w:sz w:val="24"/>
                <w:szCs w:val="24"/>
              </w:rPr>
            </w:pPr>
            <w:r w:rsidRPr="00810416">
              <w:rPr>
                <w:rFonts w:ascii="Times New Roman" w:hAnsi="Times New Roman" w:cs="Times New Roman"/>
                <w:sz w:val="24"/>
                <w:szCs w:val="24"/>
              </w:rPr>
              <w:t>200</w:t>
            </w:r>
          </w:p>
        </w:tc>
      </w:tr>
      <w:tr w:rsidR="004C670F" w:rsidRPr="00810416" w:rsidTr="00DB7526">
        <w:trPr>
          <w:jc w:val="center"/>
        </w:trPr>
        <w:tc>
          <w:tcPr>
            <w:tcW w:w="1980" w:type="dxa"/>
          </w:tcPr>
          <w:p w:rsidR="004C670F" w:rsidRPr="00810416" w:rsidRDefault="004C670F" w:rsidP="00DE6D51">
            <w:pPr>
              <w:jc w:val="center"/>
              <w:rPr>
                <w:rFonts w:ascii="Times New Roman" w:hAnsi="Times New Roman" w:cs="Times New Roman"/>
                <w:sz w:val="24"/>
                <w:szCs w:val="24"/>
              </w:rPr>
            </w:pPr>
            <w:r w:rsidRPr="00810416">
              <w:rPr>
                <w:rFonts w:ascii="Times New Roman" w:hAnsi="Times New Roman" w:cs="Times New Roman"/>
                <w:sz w:val="24"/>
                <w:szCs w:val="24"/>
              </w:rPr>
              <w:t>08.03.2025</w:t>
            </w:r>
          </w:p>
        </w:tc>
        <w:tc>
          <w:tcPr>
            <w:tcW w:w="1701" w:type="dxa"/>
          </w:tcPr>
          <w:p w:rsidR="004C670F" w:rsidRPr="00810416" w:rsidRDefault="004C670F" w:rsidP="00DE6D51">
            <w:pPr>
              <w:jc w:val="center"/>
              <w:rPr>
                <w:rFonts w:ascii="Times New Roman" w:hAnsi="Times New Roman" w:cs="Times New Roman"/>
                <w:sz w:val="24"/>
                <w:szCs w:val="24"/>
              </w:rPr>
            </w:pPr>
            <w:r w:rsidRPr="00810416">
              <w:rPr>
                <w:rFonts w:ascii="Times New Roman" w:hAnsi="Times New Roman" w:cs="Times New Roman"/>
                <w:sz w:val="24"/>
                <w:szCs w:val="24"/>
              </w:rPr>
              <w:t>122</w:t>
            </w:r>
          </w:p>
        </w:tc>
        <w:tc>
          <w:tcPr>
            <w:tcW w:w="1559" w:type="dxa"/>
          </w:tcPr>
          <w:p w:rsidR="004C670F" w:rsidRPr="00810416" w:rsidRDefault="004C670F" w:rsidP="00DE6D51">
            <w:pPr>
              <w:jc w:val="center"/>
              <w:rPr>
                <w:rFonts w:ascii="Times New Roman" w:hAnsi="Times New Roman" w:cs="Times New Roman"/>
                <w:sz w:val="24"/>
                <w:szCs w:val="24"/>
              </w:rPr>
            </w:pPr>
            <w:r w:rsidRPr="00810416">
              <w:rPr>
                <w:rFonts w:ascii="Times New Roman" w:hAnsi="Times New Roman" w:cs="Times New Roman"/>
                <w:sz w:val="24"/>
                <w:szCs w:val="24"/>
              </w:rPr>
              <w:t>175</w:t>
            </w:r>
          </w:p>
        </w:tc>
        <w:tc>
          <w:tcPr>
            <w:tcW w:w="1559" w:type="dxa"/>
          </w:tcPr>
          <w:p w:rsidR="004C670F" w:rsidRPr="00810416" w:rsidRDefault="004C670F" w:rsidP="00DE6D51">
            <w:pPr>
              <w:jc w:val="center"/>
              <w:rPr>
                <w:rFonts w:ascii="Times New Roman" w:hAnsi="Times New Roman" w:cs="Times New Roman"/>
                <w:sz w:val="24"/>
                <w:szCs w:val="24"/>
              </w:rPr>
            </w:pPr>
            <w:r w:rsidRPr="00810416">
              <w:rPr>
                <w:rFonts w:ascii="Times New Roman" w:hAnsi="Times New Roman" w:cs="Times New Roman"/>
                <w:sz w:val="24"/>
                <w:szCs w:val="24"/>
              </w:rPr>
              <w:t>375</w:t>
            </w:r>
          </w:p>
        </w:tc>
        <w:tc>
          <w:tcPr>
            <w:tcW w:w="1276" w:type="dxa"/>
          </w:tcPr>
          <w:p w:rsidR="004C670F" w:rsidRPr="00810416" w:rsidRDefault="004C670F" w:rsidP="00DE6D51">
            <w:pPr>
              <w:jc w:val="center"/>
              <w:rPr>
                <w:rFonts w:ascii="Times New Roman" w:hAnsi="Times New Roman" w:cs="Times New Roman"/>
                <w:sz w:val="24"/>
                <w:szCs w:val="24"/>
              </w:rPr>
            </w:pPr>
            <w:r w:rsidRPr="00810416">
              <w:rPr>
                <w:rFonts w:ascii="Times New Roman" w:hAnsi="Times New Roman" w:cs="Times New Roman"/>
                <w:sz w:val="24"/>
                <w:szCs w:val="24"/>
              </w:rPr>
              <w:t>41389</w:t>
            </w:r>
          </w:p>
        </w:tc>
        <w:tc>
          <w:tcPr>
            <w:tcW w:w="1307" w:type="dxa"/>
          </w:tcPr>
          <w:p w:rsidR="004C670F" w:rsidRPr="00810416" w:rsidRDefault="004C670F" w:rsidP="00DE6D51">
            <w:pPr>
              <w:jc w:val="center"/>
              <w:rPr>
                <w:rFonts w:ascii="Times New Roman" w:hAnsi="Times New Roman" w:cs="Times New Roman"/>
                <w:sz w:val="24"/>
                <w:szCs w:val="24"/>
              </w:rPr>
            </w:pPr>
            <w:r w:rsidRPr="00810416">
              <w:rPr>
                <w:rFonts w:ascii="Times New Roman" w:hAnsi="Times New Roman" w:cs="Times New Roman"/>
                <w:sz w:val="24"/>
                <w:szCs w:val="24"/>
              </w:rPr>
              <w:t>184</w:t>
            </w:r>
          </w:p>
        </w:tc>
      </w:tr>
      <w:tr w:rsidR="004C670F" w:rsidRPr="00810416" w:rsidTr="00DB7526">
        <w:trPr>
          <w:jc w:val="center"/>
        </w:trPr>
        <w:tc>
          <w:tcPr>
            <w:tcW w:w="1980" w:type="dxa"/>
          </w:tcPr>
          <w:p w:rsidR="004C670F" w:rsidRPr="00810416" w:rsidRDefault="004C670F" w:rsidP="00DE6D51">
            <w:pPr>
              <w:jc w:val="center"/>
              <w:rPr>
                <w:rFonts w:ascii="Times New Roman" w:hAnsi="Times New Roman" w:cs="Times New Roman"/>
                <w:sz w:val="24"/>
                <w:szCs w:val="24"/>
              </w:rPr>
            </w:pPr>
            <w:r w:rsidRPr="00810416">
              <w:rPr>
                <w:rFonts w:ascii="Times New Roman" w:hAnsi="Times New Roman" w:cs="Times New Roman"/>
                <w:sz w:val="24"/>
                <w:szCs w:val="24"/>
              </w:rPr>
              <w:t>09.03.2025</w:t>
            </w:r>
          </w:p>
        </w:tc>
        <w:tc>
          <w:tcPr>
            <w:tcW w:w="1701" w:type="dxa"/>
          </w:tcPr>
          <w:p w:rsidR="004C670F" w:rsidRPr="00810416" w:rsidRDefault="004C670F" w:rsidP="00DE6D51">
            <w:pPr>
              <w:jc w:val="center"/>
              <w:rPr>
                <w:rFonts w:ascii="Times New Roman" w:hAnsi="Times New Roman" w:cs="Times New Roman"/>
                <w:sz w:val="24"/>
                <w:szCs w:val="24"/>
              </w:rPr>
            </w:pPr>
            <w:r w:rsidRPr="00810416">
              <w:rPr>
                <w:rFonts w:ascii="Times New Roman" w:hAnsi="Times New Roman" w:cs="Times New Roman"/>
                <w:sz w:val="24"/>
                <w:szCs w:val="24"/>
              </w:rPr>
              <w:t>122</w:t>
            </w:r>
          </w:p>
        </w:tc>
        <w:tc>
          <w:tcPr>
            <w:tcW w:w="1559" w:type="dxa"/>
          </w:tcPr>
          <w:p w:rsidR="004C670F" w:rsidRPr="00810416" w:rsidRDefault="004C670F" w:rsidP="00DE6D51">
            <w:pPr>
              <w:jc w:val="center"/>
              <w:rPr>
                <w:rFonts w:ascii="Times New Roman" w:hAnsi="Times New Roman" w:cs="Times New Roman"/>
                <w:sz w:val="24"/>
                <w:szCs w:val="24"/>
              </w:rPr>
            </w:pPr>
            <w:r w:rsidRPr="00810416">
              <w:rPr>
                <w:rFonts w:ascii="Times New Roman" w:hAnsi="Times New Roman" w:cs="Times New Roman"/>
                <w:sz w:val="24"/>
                <w:szCs w:val="24"/>
              </w:rPr>
              <w:t>175</w:t>
            </w:r>
          </w:p>
        </w:tc>
        <w:tc>
          <w:tcPr>
            <w:tcW w:w="1559" w:type="dxa"/>
          </w:tcPr>
          <w:p w:rsidR="004C670F" w:rsidRPr="00810416" w:rsidRDefault="004C670F" w:rsidP="00DE6D51">
            <w:pPr>
              <w:jc w:val="center"/>
              <w:rPr>
                <w:rFonts w:ascii="Times New Roman" w:hAnsi="Times New Roman" w:cs="Times New Roman"/>
                <w:sz w:val="24"/>
                <w:szCs w:val="24"/>
              </w:rPr>
            </w:pPr>
            <w:r w:rsidRPr="00810416">
              <w:rPr>
                <w:rFonts w:ascii="Times New Roman" w:hAnsi="Times New Roman" w:cs="Times New Roman"/>
                <w:sz w:val="24"/>
                <w:szCs w:val="24"/>
              </w:rPr>
              <w:t>356</w:t>
            </w:r>
          </w:p>
        </w:tc>
        <w:tc>
          <w:tcPr>
            <w:tcW w:w="1276" w:type="dxa"/>
          </w:tcPr>
          <w:p w:rsidR="004C670F" w:rsidRPr="00810416" w:rsidRDefault="004C670F" w:rsidP="00DE6D51">
            <w:pPr>
              <w:jc w:val="center"/>
              <w:rPr>
                <w:rFonts w:ascii="Times New Roman" w:hAnsi="Times New Roman" w:cs="Times New Roman"/>
                <w:sz w:val="24"/>
                <w:szCs w:val="24"/>
              </w:rPr>
            </w:pPr>
            <w:r w:rsidRPr="00810416">
              <w:rPr>
                <w:rFonts w:ascii="Times New Roman" w:hAnsi="Times New Roman" w:cs="Times New Roman"/>
                <w:sz w:val="24"/>
                <w:szCs w:val="24"/>
              </w:rPr>
              <w:t>41421</w:t>
            </w:r>
          </w:p>
        </w:tc>
        <w:tc>
          <w:tcPr>
            <w:tcW w:w="1307" w:type="dxa"/>
          </w:tcPr>
          <w:p w:rsidR="004C670F" w:rsidRPr="00810416" w:rsidRDefault="004C670F" w:rsidP="00DE6D51">
            <w:pPr>
              <w:jc w:val="center"/>
              <w:rPr>
                <w:rFonts w:ascii="Times New Roman" w:hAnsi="Times New Roman" w:cs="Times New Roman"/>
                <w:sz w:val="24"/>
                <w:szCs w:val="24"/>
              </w:rPr>
            </w:pPr>
            <w:r w:rsidRPr="00810416">
              <w:rPr>
                <w:rFonts w:ascii="Times New Roman" w:hAnsi="Times New Roman" w:cs="Times New Roman"/>
                <w:sz w:val="24"/>
                <w:szCs w:val="24"/>
              </w:rPr>
              <w:t>186</w:t>
            </w:r>
          </w:p>
        </w:tc>
      </w:tr>
      <w:tr w:rsidR="004C670F" w:rsidRPr="00810416" w:rsidTr="00DB7526">
        <w:trPr>
          <w:jc w:val="center"/>
        </w:trPr>
        <w:tc>
          <w:tcPr>
            <w:tcW w:w="1980" w:type="dxa"/>
          </w:tcPr>
          <w:p w:rsidR="004C670F" w:rsidRPr="00810416" w:rsidRDefault="004C670F" w:rsidP="00DE6D51">
            <w:pPr>
              <w:jc w:val="center"/>
              <w:rPr>
                <w:rFonts w:ascii="Times New Roman" w:hAnsi="Times New Roman" w:cs="Times New Roman"/>
                <w:sz w:val="24"/>
                <w:szCs w:val="24"/>
              </w:rPr>
            </w:pPr>
            <w:r w:rsidRPr="00810416">
              <w:rPr>
                <w:rFonts w:ascii="Times New Roman" w:hAnsi="Times New Roman" w:cs="Times New Roman"/>
                <w:sz w:val="24"/>
                <w:szCs w:val="24"/>
              </w:rPr>
              <w:t>10.03.2025</w:t>
            </w:r>
          </w:p>
        </w:tc>
        <w:tc>
          <w:tcPr>
            <w:tcW w:w="1701" w:type="dxa"/>
          </w:tcPr>
          <w:p w:rsidR="004C670F" w:rsidRPr="00810416" w:rsidRDefault="004C670F" w:rsidP="00DE6D51">
            <w:pPr>
              <w:jc w:val="center"/>
              <w:rPr>
                <w:rFonts w:ascii="Times New Roman" w:hAnsi="Times New Roman" w:cs="Times New Roman"/>
                <w:sz w:val="24"/>
                <w:szCs w:val="24"/>
              </w:rPr>
            </w:pPr>
            <w:r w:rsidRPr="00810416">
              <w:rPr>
                <w:rFonts w:ascii="Times New Roman" w:hAnsi="Times New Roman" w:cs="Times New Roman"/>
                <w:sz w:val="24"/>
                <w:szCs w:val="24"/>
              </w:rPr>
              <w:t>120</w:t>
            </w:r>
          </w:p>
        </w:tc>
        <w:tc>
          <w:tcPr>
            <w:tcW w:w="1559" w:type="dxa"/>
          </w:tcPr>
          <w:p w:rsidR="004C670F" w:rsidRPr="00810416" w:rsidRDefault="004C670F" w:rsidP="00DE6D51">
            <w:pPr>
              <w:jc w:val="center"/>
              <w:rPr>
                <w:rFonts w:ascii="Times New Roman" w:hAnsi="Times New Roman" w:cs="Times New Roman"/>
                <w:sz w:val="24"/>
                <w:szCs w:val="24"/>
              </w:rPr>
            </w:pPr>
            <w:r w:rsidRPr="00810416">
              <w:rPr>
                <w:rFonts w:ascii="Times New Roman" w:hAnsi="Times New Roman" w:cs="Times New Roman"/>
                <w:sz w:val="24"/>
                <w:szCs w:val="24"/>
              </w:rPr>
              <w:t>178</w:t>
            </w:r>
          </w:p>
        </w:tc>
        <w:tc>
          <w:tcPr>
            <w:tcW w:w="1559" w:type="dxa"/>
          </w:tcPr>
          <w:p w:rsidR="004C670F" w:rsidRPr="00810416" w:rsidRDefault="004C670F" w:rsidP="00DE6D51">
            <w:pPr>
              <w:jc w:val="center"/>
              <w:rPr>
                <w:rFonts w:ascii="Times New Roman" w:hAnsi="Times New Roman" w:cs="Times New Roman"/>
                <w:sz w:val="24"/>
                <w:szCs w:val="24"/>
              </w:rPr>
            </w:pPr>
            <w:r w:rsidRPr="00810416">
              <w:rPr>
                <w:rFonts w:ascii="Times New Roman" w:hAnsi="Times New Roman" w:cs="Times New Roman"/>
                <w:sz w:val="24"/>
                <w:szCs w:val="24"/>
              </w:rPr>
              <w:t>378</w:t>
            </w:r>
          </w:p>
        </w:tc>
        <w:tc>
          <w:tcPr>
            <w:tcW w:w="1276" w:type="dxa"/>
          </w:tcPr>
          <w:p w:rsidR="004C670F" w:rsidRPr="00810416" w:rsidRDefault="004C670F" w:rsidP="00DE6D51">
            <w:pPr>
              <w:jc w:val="center"/>
              <w:rPr>
                <w:rFonts w:ascii="Times New Roman" w:hAnsi="Times New Roman" w:cs="Times New Roman"/>
                <w:sz w:val="24"/>
                <w:szCs w:val="24"/>
              </w:rPr>
            </w:pPr>
            <w:r w:rsidRPr="00810416">
              <w:rPr>
                <w:rFonts w:ascii="Times New Roman" w:hAnsi="Times New Roman" w:cs="Times New Roman"/>
                <w:sz w:val="24"/>
                <w:szCs w:val="24"/>
              </w:rPr>
              <w:t>41449</w:t>
            </w:r>
          </w:p>
        </w:tc>
        <w:tc>
          <w:tcPr>
            <w:tcW w:w="1307" w:type="dxa"/>
          </w:tcPr>
          <w:p w:rsidR="004C670F" w:rsidRPr="00810416" w:rsidRDefault="004C670F" w:rsidP="00DE6D51">
            <w:pPr>
              <w:jc w:val="center"/>
              <w:rPr>
                <w:rFonts w:ascii="Times New Roman" w:hAnsi="Times New Roman" w:cs="Times New Roman"/>
                <w:sz w:val="24"/>
                <w:szCs w:val="24"/>
              </w:rPr>
            </w:pPr>
            <w:r w:rsidRPr="00810416">
              <w:rPr>
                <w:rFonts w:ascii="Times New Roman" w:hAnsi="Times New Roman" w:cs="Times New Roman"/>
                <w:sz w:val="24"/>
                <w:szCs w:val="24"/>
              </w:rPr>
              <w:t>160</w:t>
            </w:r>
          </w:p>
        </w:tc>
      </w:tr>
      <w:tr w:rsidR="004C670F" w:rsidRPr="00810416" w:rsidTr="00DB7526">
        <w:trPr>
          <w:jc w:val="center"/>
        </w:trPr>
        <w:tc>
          <w:tcPr>
            <w:tcW w:w="1980" w:type="dxa"/>
          </w:tcPr>
          <w:p w:rsidR="004C670F" w:rsidRPr="00810416" w:rsidRDefault="004C670F" w:rsidP="004C670F">
            <w:pPr>
              <w:jc w:val="center"/>
              <w:rPr>
                <w:rFonts w:ascii="Times New Roman" w:hAnsi="Times New Roman" w:cs="Times New Roman"/>
                <w:sz w:val="24"/>
                <w:szCs w:val="24"/>
              </w:rPr>
            </w:pPr>
            <w:r w:rsidRPr="00810416">
              <w:rPr>
                <w:rFonts w:ascii="Times New Roman" w:hAnsi="Times New Roman" w:cs="Times New Roman"/>
                <w:sz w:val="24"/>
                <w:szCs w:val="24"/>
              </w:rPr>
              <w:t>11.03.2025</w:t>
            </w:r>
          </w:p>
        </w:tc>
        <w:tc>
          <w:tcPr>
            <w:tcW w:w="1701" w:type="dxa"/>
          </w:tcPr>
          <w:p w:rsidR="004C670F" w:rsidRPr="00810416" w:rsidRDefault="004C670F" w:rsidP="004C670F">
            <w:pPr>
              <w:jc w:val="center"/>
              <w:rPr>
                <w:rFonts w:ascii="Times New Roman" w:hAnsi="Times New Roman" w:cs="Times New Roman"/>
                <w:sz w:val="24"/>
                <w:szCs w:val="24"/>
              </w:rPr>
            </w:pPr>
            <w:r w:rsidRPr="00810416">
              <w:rPr>
                <w:rFonts w:ascii="Times New Roman" w:hAnsi="Times New Roman" w:cs="Times New Roman"/>
                <w:sz w:val="24"/>
                <w:szCs w:val="24"/>
              </w:rPr>
              <w:t>120</w:t>
            </w:r>
          </w:p>
        </w:tc>
        <w:tc>
          <w:tcPr>
            <w:tcW w:w="1559" w:type="dxa"/>
          </w:tcPr>
          <w:p w:rsidR="004C670F" w:rsidRPr="00810416" w:rsidRDefault="004C670F" w:rsidP="004C670F">
            <w:pPr>
              <w:jc w:val="center"/>
              <w:rPr>
                <w:rFonts w:ascii="Times New Roman" w:hAnsi="Times New Roman" w:cs="Times New Roman"/>
                <w:sz w:val="24"/>
                <w:szCs w:val="24"/>
              </w:rPr>
            </w:pPr>
            <w:r w:rsidRPr="00810416">
              <w:rPr>
                <w:rFonts w:ascii="Times New Roman" w:hAnsi="Times New Roman" w:cs="Times New Roman"/>
                <w:sz w:val="24"/>
                <w:szCs w:val="24"/>
              </w:rPr>
              <w:t>178</w:t>
            </w:r>
          </w:p>
        </w:tc>
        <w:tc>
          <w:tcPr>
            <w:tcW w:w="1559" w:type="dxa"/>
          </w:tcPr>
          <w:p w:rsidR="004C670F" w:rsidRPr="00810416" w:rsidRDefault="004C670F" w:rsidP="004C670F">
            <w:pPr>
              <w:jc w:val="center"/>
              <w:rPr>
                <w:rFonts w:ascii="Times New Roman" w:hAnsi="Times New Roman" w:cs="Times New Roman"/>
                <w:sz w:val="24"/>
                <w:szCs w:val="24"/>
              </w:rPr>
            </w:pPr>
            <w:r w:rsidRPr="00810416">
              <w:rPr>
                <w:rFonts w:ascii="Times New Roman" w:hAnsi="Times New Roman" w:cs="Times New Roman"/>
                <w:sz w:val="24"/>
                <w:szCs w:val="24"/>
              </w:rPr>
              <w:t>388</w:t>
            </w:r>
          </w:p>
        </w:tc>
        <w:tc>
          <w:tcPr>
            <w:tcW w:w="1276" w:type="dxa"/>
          </w:tcPr>
          <w:p w:rsidR="004C670F" w:rsidRPr="00810416" w:rsidRDefault="004C670F" w:rsidP="004C670F">
            <w:pPr>
              <w:jc w:val="center"/>
              <w:rPr>
                <w:rFonts w:ascii="Times New Roman" w:hAnsi="Times New Roman" w:cs="Times New Roman"/>
                <w:sz w:val="24"/>
                <w:szCs w:val="24"/>
              </w:rPr>
            </w:pPr>
            <w:r w:rsidRPr="00810416">
              <w:rPr>
                <w:rFonts w:ascii="Times New Roman" w:hAnsi="Times New Roman" w:cs="Times New Roman"/>
                <w:sz w:val="24"/>
                <w:szCs w:val="24"/>
              </w:rPr>
              <w:t>41460</w:t>
            </w:r>
          </w:p>
        </w:tc>
        <w:tc>
          <w:tcPr>
            <w:tcW w:w="1307" w:type="dxa"/>
          </w:tcPr>
          <w:p w:rsidR="004C670F" w:rsidRPr="00810416" w:rsidRDefault="004C670F" w:rsidP="004C670F">
            <w:pPr>
              <w:jc w:val="center"/>
              <w:rPr>
                <w:rFonts w:ascii="Times New Roman" w:hAnsi="Times New Roman" w:cs="Times New Roman"/>
                <w:sz w:val="24"/>
                <w:szCs w:val="24"/>
              </w:rPr>
            </w:pPr>
            <w:r w:rsidRPr="00810416">
              <w:rPr>
                <w:rFonts w:ascii="Times New Roman" w:hAnsi="Times New Roman" w:cs="Times New Roman"/>
                <w:sz w:val="24"/>
                <w:szCs w:val="24"/>
              </w:rPr>
              <w:t>160</w:t>
            </w:r>
          </w:p>
        </w:tc>
      </w:tr>
    </w:tbl>
    <w:p w:rsidR="004C670F" w:rsidRPr="00E52B92" w:rsidRDefault="004C670F" w:rsidP="004C670F">
      <w:pPr>
        <w:pStyle w:val="a6"/>
        <w:ind w:firstLine="709"/>
        <w:rPr>
          <w:rFonts w:ascii="Times New Roman" w:hAnsi="Times New Roman" w:cs="Times New Roman"/>
          <w:sz w:val="28"/>
          <w:szCs w:val="28"/>
        </w:rPr>
      </w:pPr>
    </w:p>
    <w:p w:rsidR="004C670F" w:rsidRPr="00C37F25" w:rsidRDefault="004C670F" w:rsidP="004C670F">
      <w:pPr>
        <w:pStyle w:val="a6"/>
        <w:ind w:firstLine="709"/>
        <w:rPr>
          <w:rFonts w:ascii="Times New Roman" w:hAnsi="Times New Roman" w:cs="Times New Roman"/>
          <w:sz w:val="28"/>
          <w:szCs w:val="28"/>
          <w:lang w:val="ru-RU"/>
        </w:rPr>
      </w:pPr>
      <w:r w:rsidRPr="00C37F25">
        <w:rPr>
          <w:rFonts w:ascii="Times New Roman" w:eastAsia="Times New Roman" w:hAnsi="Times New Roman" w:cs="Times New Roman"/>
          <w:sz w:val="28"/>
          <w:szCs w:val="28"/>
          <w:lang w:val="ru-RU"/>
        </w:rPr>
        <w:t xml:space="preserve">Анализ данных таблицы </w:t>
      </w:r>
      <w:r w:rsidRPr="00285516">
        <w:rPr>
          <w:rFonts w:ascii="Times New Roman" w:eastAsia="Times New Roman" w:hAnsi="Times New Roman" w:cs="Times New Roman"/>
          <w:sz w:val="28"/>
          <w:szCs w:val="28"/>
          <w:lang w:val="ru-RU"/>
        </w:rPr>
        <w:t>10</w:t>
      </w:r>
      <w:r w:rsidRPr="00C37F25">
        <w:rPr>
          <w:rFonts w:ascii="Times New Roman" w:eastAsia="Times New Roman" w:hAnsi="Times New Roman" w:cs="Times New Roman"/>
          <w:sz w:val="28"/>
          <w:szCs w:val="28"/>
          <w:lang w:val="ru-RU"/>
        </w:rPr>
        <w:t xml:space="preserve"> выявляет ряд аномалий, требующих интерпретации. Во-первых, значение </w:t>
      </w:r>
      <w:r w:rsidRPr="00E52B92">
        <w:rPr>
          <w:rFonts w:ascii="Times New Roman" w:eastAsia="Times New Roman" w:hAnsi="Times New Roman" w:cs="Times New Roman"/>
          <w:sz w:val="28"/>
          <w:szCs w:val="28"/>
        </w:rPr>
        <w:t>R</w:t>
      </w:r>
      <w:r w:rsidRPr="00C37F25">
        <w:rPr>
          <w:rFonts w:ascii="Times New Roman" w:eastAsia="Times New Roman" w:hAnsi="Times New Roman" w:cs="Times New Roman"/>
          <w:sz w:val="28"/>
          <w:szCs w:val="28"/>
          <w:lang w:val="ru-RU"/>
        </w:rPr>
        <w:t>(</w:t>
      </w:r>
      <w:r w:rsidRPr="00E52B92">
        <w:rPr>
          <w:rFonts w:ascii="Times New Roman" w:eastAsia="Times New Roman" w:hAnsi="Times New Roman" w:cs="Times New Roman"/>
          <w:sz w:val="28"/>
          <w:szCs w:val="28"/>
        </w:rPr>
        <w:t>t</w:t>
      </w:r>
      <w:r w:rsidRPr="00C37F25">
        <w:rPr>
          <w:rFonts w:ascii="Times New Roman" w:eastAsia="Times New Roman" w:hAnsi="Times New Roman" w:cs="Times New Roman"/>
          <w:sz w:val="28"/>
          <w:szCs w:val="28"/>
          <w:lang w:val="ru-RU"/>
        </w:rPr>
        <w:t>) = 0 на дату 28.02.2025 объясняется тем, что в первый день публикации все просмотревшие пользователи ещ</w:t>
      </w:r>
      <w:r w:rsidR="00DC08AD">
        <w:rPr>
          <w:rFonts w:ascii="Times New Roman" w:eastAsia="Times New Roman" w:hAnsi="Times New Roman" w:cs="Times New Roman"/>
          <w:sz w:val="28"/>
          <w:szCs w:val="28"/>
          <w:lang w:val="ru-RU"/>
        </w:rPr>
        <w:t>е</w:t>
      </w:r>
      <w:r w:rsidRPr="00C37F25">
        <w:rPr>
          <w:rFonts w:ascii="Times New Roman" w:eastAsia="Times New Roman" w:hAnsi="Times New Roman" w:cs="Times New Roman"/>
          <w:sz w:val="28"/>
          <w:szCs w:val="28"/>
          <w:lang w:val="ru-RU"/>
        </w:rPr>
        <w:t xml:space="preserve"> находились в активной фазе взаимодействия, и «выздоровление» (отток из </w:t>
      </w:r>
      <w:r w:rsidRPr="00E52B92">
        <w:rPr>
          <w:rFonts w:ascii="Times New Roman" w:eastAsia="Times New Roman" w:hAnsi="Times New Roman" w:cs="Times New Roman"/>
          <w:sz w:val="28"/>
          <w:szCs w:val="28"/>
        </w:rPr>
        <w:t>I</w:t>
      </w:r>
      <w:r w:rsidRPr="00C37F25">
        <w:rPr>
          <w:rFonts w:ascii="Times New Roman" w:eastAsia="Times New Roman" w:hAnsi="Times New Roman" w:cs="Times New Roman"/>
          <w:sz w:val="28"/>
          <w:szCs w:val="28"/>
          <w:lang w:val="ru-RU"/>
        </w:rPr>
        <w:t xml:space="preserve"> в </w:t>
      </w:r>
      <w:r w:rsidRPr="00E52B92">
        <w:rPr>
          <w:rFonts w:ascii="Times New Roman" w:eastAsia="Times New Roman" w:hAnsi="Times New Roman" w:cs="Times New Roman"/>
          <w:sz w:val="28"/>
          <w:szCs w:val="28"/>
        </w:rPr>
        <w:t>R</w:t>
      </w:r>
      <w:r w:rsidRPr="00C37F25">
        <w:rPr>
          <w:rFonts w:ascii="Times New Roman" w:eastAsia="Times New Roman" w:hAnsi="Times New Roman" w:cs="Times New Roman"/>
          <w:sz w:val="28"/>
          <w:szCs w:val="28"/>
          <w:lang w:val="ru-RU"/>
        </w:rPr>
        <w:t>) ещ</w:t>
      </w:r>
      <w:r w:rsidR="00DC08AD">
        <w:rPr>
          <w:rFonts w:ascii="Times New Roman" w:eastAsia="Times New Roman" w:hAnsi="Times New Roman" w:cs="Times New Roman"/>
          <w:sz w:val="28"/>
          <w:szCs w:val="28"/>
          <w:lang w:val="ru-RU"/>
        </w:rPr>
        <w:t>е</w:t>
      </w:r>
      <w:r w:rsidRPr="00C37F25">
        <w:rPr>
          <w:rFonts w:ascii="Times New Roman" w:eastAsia="Times New Roman" w:hAnsi="Times New Roman" w:cs="Times New Roman"/>
          <w:sz w:val="28"/>
          <w:szCs w:val="28"/>
          <w:lang w:val="ru-RU"/>
        </w:rPr>
        <w:t xml:space="preserve"> не успело проявиться в измеримых масштабах. Во-вторых, незначительное снижение </w:t>
      </w:r>
      <w:r w:rsidRPr="00E52B92">
        <w:rPr>
          <w:rFonts w:ascii="Times New Roman" w:eastAsia="Times New Roman" w:hAnsi="Times New Roman" w:cs="Times New Roman"/>
          <w:sz w:val="28"/>
          <w:szCs w:val="28"/>
        </w:rPr>
        <w:t>I</w:t>
      </w:r>
      <w:r w:rsidRPr="00C37F25">
        <w:rPr>
          <w:rFonts w:ascii="Times New Roman" w:eastAsia="Times New Roman" w:hAnsi="Times New Roman" w:cs="Times New Roman"/>
          <w:sz w:val="28"/>
          <w:szCs w:val="28"/>
          <w:lang w:val="ru-RU"/>
        </w:rPr>
        <w:t>(</w:t>
      </w:r>
      <w:r w:rsidRPr="00E52B92">
        <w:rPr>
          <w:rFonts w:ascii="Times New Roman" w:eastAsia="Times New Roman" w:hAnsi="Times New Roman" w:cs="Times New Roman"/>
          <w:sz w:val="28"/>
          <w:szCs w:val="28"/>
        </w:rPr>
        <w:t>t</w:t>
      </w:r>
      <w:r w:rsidRPr="00C37F25">
        <w:rPr>
          <w:rFonts w:ascii="Times New Roman" w:eastAsia="Times New Roman" w:hAnsi="Times New Roman" w:cs="Times New Roman"/>
          <w:sz w:val="28"/>
          <w:szCs w:val="28"/>
          <w:lang w:val="ru-RU"/>
        </w:rPr>
        <w:t xml:space="preserve">) в период 05.03 (280) против 04.03 (285) может быть следствием неточности агрегирования платформы или незначительным «выздоровлением» агентов быстрее, чем приходят новые. В-третьих, резкий скачок </w:t>
      </w:r>
      <w:r w:rsidRPr="00E52B92">
        <w:rPr>
          <w:rFonts w:ascii="Times New Roman" w:eastAsia="Times New Roman" w:hAnsi="Times New Roman" w:cs="Times New Roman"/>
          <w:sz w:val="28"/>
          <w:szCs w:val="28"/>
        </w:rPr>
        <w:t>R</w:t>
      </w:r>
      <w:r w:rsidRPr="00C37F25">
        <w:rPr>
          <w:rFonts w:ascii="Times New Roman" w:eastAsia="Times New Roman" w:hAnsi="Times New Roman" w:cs="Times New Roman"/>
          <w:sz w:val="28"/>
          <w:szCs w:val="28"/>
          <w:lang w:val="ru-RU"/>
        </w:rPr>
        <w:t>(</w:t>
      </w:r>
      <w:r w:rsidRPr="00E52B92">
        <w:rPr>
          <w:rFonts w:ascii="Times New Roman" w:eastAsia="Times New Roman" w:hAnsi="Times New Roman" w:cs="Times New Roman"/>
          <w:sz w:val="28"/>
          <w:szCs w:val="28"/>
        </w:rPr>
        <w:t>t</w:t>
      </w:r>
      <w:r w:rsidRPr="00C37F25">
        <w:rPr>
          <w:rFonts w:ascii="Times New Roman" w:eastAsia="Times New Roman" w:hAnsi="Times New Roman" w:cs="Times New Roman"/>
          <w:sz w:val="28"/>
          <w:szCs w:val="28"/>
          <w:lang w:val="ru-RU"/>
        </w:rPr>
        <w:t xml:space="preserve">) до 399 на 05.03 с последующим снижением указывает на нелинейную природу перехода </w:t>
      </w:r>
      <w:r w:rsidRPr="00E52B92">
        <w:rPr>
          <w:rFonts w:ascii="Times New Roman" w:eastAsia="Times New Roman" w:hAnsi="Times New Roman" w:cs="Times New Roman"/>
          <w:sz w:val="28"/>
          <w:szCs w:val="28"/>
        </w:rPr>
        <w:t>I</w:t>
      </w:r>
      <w:r w:rsidRPr="00C37F25">
        <w:rPr>
          <w:rFonts w:ascii="Times New Roman" w:eastAsia="Times New Roman" w:hAnsi="Times New Roman" w:cs="Times New Roman"/>
          <w:sz w:val="28"/>
          <w:szCs w:val="28"/>
          <w:lang w:val="ru-RU"/>
        </w:rPr>
        <w:t xml:space="preserve"> </w:t>
      </w:r>
      <w:r w:rsidR="00286AC7">
        <w:rPr>
          <w:rFonts w:ascii="Times New Roman" w:eastAsia="Times New Roman" w:hAnsi="Times New Roman" w:cs="Times New Roman"/>
          <w:sz w:val="28"/>
          <w:szCs w:val="28"/>
          <w:lang w:val="ru-RU"/>
        </w:rPr>
        <w:t>в</w:t>
      </w:r>
      <w:r w:rsidRPr="00C37F25">
        <w:rPr>
          <w:rFonts w:ascii="Times New Roman" w:eastAsia="Times New Roman" w:hAnsi="Times New Roman" w:cs="Times New Roman"/>
          <w:sz w:val="28"/>
          <w:szCs w:val="28"/>
          <w:lang w:val="ru-RU"/>
        </w:rPr>
        <w:t xml:space="preserve"> </w:t>
      </w:r>
      <w:r w:rsidRPr="00E52B92">
        <w:rPr>
          <w:rFonts w:ascii="Times New Roman" w:eastAsia="Times New Roman" w:hAnsi="Times New Roman" w:cs="Times New Roman"/>
          <w:sz w:val="28"/>
          <w:szCs w:val="28"/>
        </w:rPr>
        <w:t>R</w:t>
      </w:r>
      <w:r w:rsidRPr="00C37F25">
        <w:rPr>
          <w:rFonts w:ascii="Times New Roman" w:eastAsia="Times New Roman" w:hAnsi="Times New Roman" w:cs="Times New Roman"/>
          <w:sz w:val="28"/>
          <w:szCs w:val="28"/>
          <w:lang w:val="ru-RU"/>
        </w:rPr>
        <w:t>, которая в реальных данных значительно сложнее, чем предполагает простая экспоненциальная модель.</w:t>
      </w:r>
    </w:p>
    <w:p w:rsidR="004C670F" w:rsidRPr="00B1513D" w:rsidRDefault="004C670F" w:rsidP="004C670F">
      <w:pPr>
        <w:pStyle w:val="a6"/>
        <w:ind w:firstLine="709"/>
        <w:rPr>
          <w:rFonts w:ascii="Times New Roman" w:hAnsi="Times New Roman" w:cs="Times New Roman"/>
          <w:sz w:val="28"/>
          <w:szCs w:val="28"/>
          <w:lang w:val="ru-RU"/>
        </w:rPr>
      </w:pPr>
      <w:r w:rsidRPr="00C37F25">
        <w:rPr>
          <w:rFonts w:ascii="Times New Roman" w:eastAsia="Times New Roman" w:hAnsi="Times New Roman" w:cs="Times New Roman"/>
          <w:sz w:val="28"/>
          <w:szCs w:val="28"/>
          <w:lang w:val="ru-RU"/>
        </w:rPr>
        <w:t xml:space="preserve">Данные таблицы </w:t>
      </w:r>
      <w:r w:rsidR="00DE6D51">
        <w:rPr>
          <w:rFonts w:ascii="Times New Roman" w:eastAsia="Times New Roman" w:hAnsi="Times New Roman" w:cs="Times New Roman"/>
          <w:sz w:val="28"/>
          <w:szCs w:val="28"/>
          <w:lang w:val="ru-RU"/>
        </w:rPr>
        <w:t>10</w:t>
      </w:r>
      <w:r w:rsidRPr="00C37F25">
        <w:rPr>
          <w:rFonts w:ascii="Times New Roman" w:eastAsia="Times New Roman" w:hAnsi="Times New Roman" w:cs="Times New Roman"/>
          <w:sz w:val="28"/>
          <w:szCs w:val="28"/>
          <w:lang w:val="ru-RU"/>
        </w:rPr>
        <w:t xml:space="preserve"> демонстрируют, что публикация </w:t>
      </w:r>
      <w:r w:rsidRPr="00E52B92">
        <w:rPr>
          <w:rFonts w:ascii="Times New Roman" w:eastAsia="Times New Roman" w:hAnsi="Times New Roman" w:cs="Times New Roman"/>
          <w:sz w:val="28"/>
          <w:szCs w:val="28"/>
        </w:rPr>
        <w:t>IT</w:t>
      </w:r>
      <w:r w:rsidRPr="00C37F25">
        <w:rPr>
          <w:rFonts w:ascii="Times New Roman" w:eastAsia="Times New Roman" w:hAnsi="Times New Roman" w:cs="Times New Roman"/>
          <w:sz w:val="28"/>
          <w:szCs w:val="28"/>
          <w:lang w:val="ru-RU"/>
        </w:rPr>
        <w:t xml:space="preserve"> </w:t>
      </w:r>
      <w:r w:rsidRPr="00E52B92">
        <w:rPr>
          <w:rFonts w:ascii="Times New Roman" w:eastAsia="Times New Roman" w:hAnsi="Times New Roman" w:cs="Times New Roman"/>
          <w:sz w:val="28"/>
          <w:szCs w:val="28"/>
        </w:rPr>
        <w:t>Progger</w:t>
      </w:r>
      <w:r w:rsidRPr="00C37F25">
        <w:rPr>
          <w:rFonts w:ascii="Times New Roman" w:eastAsia="Times New Roman" w:hAnsi="Times New Roman" w:cs="Times New Roman"/>
          <w:sz w:val="28"/>
          <w:szCs w:val="28"/>
          <w:lang w:val="ru-RU"/>
        </w:rPr>
        <w:t xml:space="preserve"> охватила </w:t>
      </w:r>
      <w:r w:rsidRPr="00B1513D">
        <w:rPr>
          <w:rFonts w:ascii="Times New Roman" w:eastAsia="Times New Roman" w:hAnsi="Times New Roman" w:cs="Times New Roman"/>
          <w:sz w:val="28"/>
          <w:szCs w:val="28"/>
          <w:lang w:val="ru-RU"/>
        </w:rPr>
        <w:t xml:space="preserve">значительную часть потенциальной аудитории: к 11.03 </w:t>
      </w:r>
      <w:r w:rsidRPr="00B1513D">
        <w:rPr>
          <w:rFonts w:ascii="Times New Roman" w:eastAsia="Times New Roman" w:hAnsi="Times New Roman" w:cs="Times New Roman"/>
          <w:sz w:val="28"/>
          <w:szCs w:val="28"/>
        </w:rPr>
        <w:t>S</w:t>
      </w:r>
      <w:r w:rsidRPr="00B1513D">
        <w:rPr>
          <w:rFonts w:ascii="Times New Roman" w:eastAsia="Times New Roman" w:hAnsi="Times New Roman" w:cs="Times New Roman"/>
          <w:sz w:val="28"/>
          <w:szCs w:val="28"/>
          <w:lang w:val="ru-RU"/>
        </w:rPr>
        <w:t>(</w:t>
      </w:r>
      <w:r w:rsidRPr="00B1513D">
        <w:rPr>
          <w:rFonts w:ascii="Times New Roman" w:eastAsia="Times New Roman" w:hAnsi="Times New Roman" w:cs="Times New Roman"/>
          <w:sz w:val="28"/>
          <w:szCs w:val="28"/>
        </w:rPr>
        <w:t>t</w:t>
      </w:r>
      <w:r w:rsidRPr="00B1513D">
        <w:rPr>
          <w:rFonts w:ascii="Times New Roman" w:eastAsia="Times New Roman" w:hAnsi="Times New Roman" w:cs="Times New Roman"/>
          <w:sz w:val="28"/>
          <w:szCs w:val="28"/>
          <w:lang w:val="ru-RU"/>
        </w:rPr>
        <w:t xml:space="preserve">) = 41 460, что при </w:t>
      </w:r>
      <w:r w:rsidRPr="00B1513D">
        <w:rPr>
          <w:rFonts w:ascii="Times New Roman" w:eastAsia="Times New Roman" w:hAnsi="Times New Roman" w:cs="Times New Roman"/>
          <w:sz w:val="28"/>
          <w:szCs w:val="28"/>
        </w:rPr>
        <w:t>N</w:t>
      </w:r>
      <w:r w:rsidRPr="00B1513D">
        <w:rPr>
          <w:rFonts w:ascii="Times New Roman" w:eastAsia="Times New Roman" w:hAnsi="Times New Roman" w:cs="Times New Roman"/>
          <w:sz w:val="28"/>
          <w:szCs w:val="28"/>
          <w:lang w:val="ru-RU"/>
        </w:rPr>
        <w:t xml:space="preserve">≈42 000 (оценка по числу подписчиков) означает охват около 98% аудитории за 11 дней. Это свидетельствует о высоком репродуктивном числе </w:t>
      </w:r>
      <w:r w:rsidRPr="00B1513D">
        <w:rPr>
          <w:rFonts w:ascii="Times New Roman" w:eastAsia="Times New Roman" w:hAnsi="Times New Roman" w:cs="Times New Roman"/>
          <w:sz w:val="28"/>
          <w:szCs w:val="28"/>
        </w:rPr>
        <w:t>R</w:t>
      </w:r>
      <w:r w:rsidRPr="00B1513D">
        <w:rPr>
          <w:rFonts w:ascii="Cambria Math" w:eastAsia="Times New Roman" w:hAnsi="Cambria Math" w:cs="Cambria Math"/>
          <w:sz w:val="28"/>
          <w:szCs w:val="28"/>
          <w:lang w:val="ru-RU"/>
        </w:rPr>
        <w:t>₀</w:t>
      </w:r>
      <w:r w:rsidR="00DE6D51" w:rsidRPr="00B1513D">
        <w:rPr>
          <w:rFonts w:ascii="Times New Roman" w:eastAsia="Times New Roman" w:hAnsi="Times New Roman" w:cs="Times New Roman"/>
          <w:sz w:val="28"/>
          <w:szCs w:val="28"/>
          <w:lang w:val="ru-RU"/>
        </w:rPr>
        <w:t>&gt;</w:t>
      </w:r>
      <w:r w:rsidRPr="00B1513D">
        <w:rPr>
          <w:rFonts w:ascii="Times New Roman" w:eastAsia="Times New Roman" w:hAnsi="Times New Roman" w:cs="Times New Roman"/>
          <w:sz w:val="28"/>
          <w:szCs w:val="28"/>
          <w:lang w:val="ru-RU"/>
        </w:rPr>
        <w:t>1, подтвержд</w:t>
      </w:r>
      <w:r w:rsidR="00DC08AD" w:rsidRPr="00B1513D">
        <w:rPr>
          <w:rFonts w:ascii="Times New Roman" w:eastAsia="Times New Roman" w:hAnsi="Times New Roman" w:cs="Times New Roman"/>
          <w:sz w:val="28"/>
          <w:szCs w:val="28"/>
          <w:lang w:val="ru-RU"/>
        </w:rPr>
        <w:t>е</w:t>
      </w:r>
      <w:r w:rsidRPr="00B1513D">
        <w:rPr>
          <w:rFonts w:ascii="Times New Roman" w:eastAsia="Times New Roman" w:hAnsi="Times New Roman" w:cs="Times New Roman"/>
          <w:sz w:val="28"/>
          <w:szCs w:val="28"/>
          <w:lang w:val="ru-RU"/>
        </w:rPr>
        <w:t>нном численными расч</w:t>
      </w:r>
      <w:r w:rsidR="00DC08AD" w:rsidRPr="00B1513D">
        <w:rPr>
          <w:rFonts w:ascii="Times New Roman" w:eastAsia="Times New Roman" w:hAnsi="Times New Roman" w:cs="Times New Roman"/>
          <w:sz w:val="28"/>
          <w:szCs w:val="28"/>
          <w:lang w:val="ru-RU"/>
        </w:rPr>
        <w:t>е</w:t>
      </w:r>
      <w:r w:rsidRPr="00B1513D">
        <w:rPr>
          <w:rFonts w:ascii="Times New Roman" w:eastAsia="Times New Roman" w:hAnsi="Times New Roman" w:cs="Times New Roman"/>
          <w:sz w:val="28"/>
          <w:szCs w:val="28"/>
          <w:lang w:val="ru-RU"/>
        </w:rPr>
        <w:t xml:space="preserve">тами в разделе 2.4. Суммарное число активных взаимодействий за период наблюдения составило </w:t>
      </w:r>
      <w:r w:rsidRPr="00B1513D">
        <w:rPr>
          <w:rFonts w:ascii="Times New Roman" w:eastAsia="Times New Roman" w:hAnsi="Times New Roman" w:cs="Times New Roman"/>
          <w:sz w:val="28"/>
          <w:szCs w:val="28"/>
        </w:rPr>
        <w:t>I</w:t>
      </w:r>
      <w:r w:rsidRPr="00B1513D">
        <w:rPr>
          <w:rFonts w:ascii="Times New Roman" w:eastAsia="Times New Roman" w:hAnsi="Times New Roman" w:cs="Times New Roman"/>
          <w:sz w:val="28"/>
          <w:szCs w:val="28"/>
          <w:lang w:val="ru-RU"/>
        </w:rPr>
        <w:t>_</w:t>
      </w:r>
      <w:r w:rsidRPr="00B1513D">
        <w:rPr>
          <w:rFonts w:ascii="Times New Roman" w:eastAsia="Times New Roman" w:hAnsi="Times New Roman" w:cs="Times New Roman"/>
          <w:sz w:val="28"/>
          <w:szCs w:val="28"/>
        </w:rPr>
        <w:t>max</w:t>
      </w:r>
      <w:r w:rsidRPr="00B1513D">
        <w:rPr>
          <w:rFonts w:ascii="Times New Roman" w:eastAsia="Times New Roman" w:hAnsi="Times New Roman" w:cs="Times New Roman"/>
          <w:sz w:val="28"/>
          <w:szCs w:val="28"/>
          <w:lang w:val="ru-RU"/>
        </w:rPr>
        <w:t xml:space="preserve"> = 388 (лайков + репостов), что составляет около 0.9% от потенциальной аудитории </w:t>
      </w:r>
      <w:r w:rsidR="00E26880" w:rsidRPr="00B1513D">
        <w:rPr>
          <w:rFonts w:ascii="Times New Roman" w:eastAsia="Times New Roman" w:hAnsi="Times New Roman" w:cs="Times New Roman"/>
          <w:sz w:val="28"/>
          <w:szCs w:val="28"/>
          <w:lang w:val="ru-RU"/>
        </w:rPr>
        <w:t>–</w:t>
      </w:r>
      <w:r w:rsidRPr="00B1513D">
        <w:rPr>
          <w:rFonts w:ascii="Times New Roman" w:eastAsia="Times New Roman" w:hAnsi="Times New Roman" w:cs="Times New Roman"/>
          <w:sz w:val="28"/>
          <w:szCs w:val="28"/>
          <w:lang w:val="ru-RU"/>
        </w:rPr>
        <w:t xml:space="preserve"> характерный показатель для публикаций в технических сообществах.</w:t>
      </w:r>
    </w:p>
    <w:p w:rsidR="004C670F" w:rsidRPr="00B1513D" w:rsidRDefault="004C670F" w:rsidP="004C670F">
      <w:pPr>
        <w:pStyle w:val="a6"/>
        <w:ind w:firstLine="709"/>
        <w:rPr>
          <w:rFonts w:ascii="Times New Roman" w:eastAsia="Times New Roman" w:hAnsi="Times New Roman" w:cs="Times New Roman"/>
          <w:sz w:val="28"/>
          <w:szCs w:val="28"/>
          <w:lang w:val="ru-RU"/>
        </w:rPr>
      </w:pPr>
      <w:r w:rsidRPr="00B1513D">
        <w:rPr>
          <w:rFonts w:ascii="Times New Roman" w:eastAsia="Times New Roman" w:hAnsi="Times New Roman" w:cs="Times New Roman"/>
          <w:sz w:val="28"/>
          <w:szCs w:val="28"/>
          <w:lang w:val="ru-RU"/>
        </w:rPr>
        <w:t xml:space="preserve">Таким образом, предложенная схема отображения метрик социальной сети на компоненты </w:t>
      </w:r>
      <w:r w:rsidRPr="00B1513D">
        <w:rPr>
          <w:rFonts w:ascii="Times New Roman" w:eastAsia="Times New Roman" w:hAnsi="Times New Roman" w:cs="Times New Roman"/>
          <w:sz w:val="28"/>
          <w:szCs w:val="28"/>
        </w:rPr>
        <w:t>SIR</w:t>
      </w:r>
      <w:r w:rsidRPr="00B1513D">
        <w:rPr>
          <w:rFonts w:ascii="Times New Roman" w:eastAsia="Times New Roman" w:hAnsi="Times New Roman" w:cs="Times New Roman"/>
          <w:sz w:val="28"/>
          <w:szCs w:val="28"/>
          <w:lang w:val="ru-RU"/>
        </w:rPr>
        <w:t xml:space="preserve">-модели позволяет построить наблюдаемые временны́е ряды </w:t>
      </w:r>
      <w:r w:rsidRPr="00B1513D">
        <w:rPr>
          <w:rFonts w:ascii="Times New Roman" w:eastAsia="Times New Roman" w:hAnsi="Times New Roman" w:cs="Times New Roman"/>
          <w:sz w:val="28"/>
          <w:szCs w:val="28"/>
        </w:rPr>
        <w:t>S</w:t>
      </w:r>
      <w:r w:rsidRPr="00B1513D">
        <w:rPr>
          <w:rFonts w:ascii="Times New Roman" w:eastAsia="Times New Roman" w:hAnsi="Times New Roman" w:cs="Times New Roman"/>
          <w:sz w:val="28"/>
          <w:szCs w:val="28"/>
          <w:lang w:val="ru-RU"/>
        </w:rPr>
        <w:t>(</w:t>
      </w:r>
      <w:r w:rsidRPr="00B1513D">
        <w:rPr>
          <w:rFonts w:ascii="Times New Roman" w:eastAsia="Times New Roman" w:hAnsi="Times New Roman" w:cs="Times New Roman"/>
          <w:sz w:val="28"/>
          <w:szCs w:val="28"/>
        </w:rPr>
        <w:t>t</w:t>
      </w:r>
      <w:r w:rsidRPr="00B1513D">
        <w:rPr>
          <w:rFonts w:ascii="Times New Roman" w:eastAsia="Times New Roman" w:hAnsi="Times New Roman" w:cs="Times New Roman"/>
          <w:sz w:val="28"/>
          <w:szCs w:val="28"/>
          <w:lang w:val="ru-RU"/>
        </w:rPr>
        <w:t xml:space="preserve">), </w:t>
      </w:r>
      <w:r w:rsidRPr="00B1513D">
        <w:rPr>
          <w:rFonts w:ascii="Times New Roman" w:eastAsia="Times New Roman" w:hAnsi="Times New Roman" w:cs="Times New Roman"/>
          <w:sz w:val="28"/>
          <w:szCs w:val="28"/>
        </w:rPr>
        <w:t>I</w:t>
      </w:r>
      <w:r w:rsidRPr="00B1513D">
        <w:rPr>
          <w:rFonts w:ascii="Times New Roman" w:eastAsia="Times New Roman" w:hAnsi="Times New Roman" w:cs="Times New Roman"/>
          <w:sz w:val="28"/>
          <w:szCs w:val="28"/>
          <w:lang w:val="ru-RU"/>
        </w:rPr>
        <w:t>(</w:t>
      </w:r>
      <w:r w:rsidRPr="00B1513D">
        <w:rPr>
          <w:rFonts w:ascii="Times New Roman" w:eastAsia="Times New Roman" w:hAnsi="Times New Roman" w:cs="Times New Roman"/>
          <w:sz w:val="28"/>
          <w:szCs w:val="28"/>
        </w:rPr>
        <w:t>t</w:t>
      </w:r>
      <w:r w:rsidRPr="00B1513D">
        <w:rPr>
          <w:rFonts w:ascii="Times New Roman" w:eastAsia="Times New Roman" w:hAnsi="Times New Roman" w:cs="Times New Roman"/>
          <w:sz w:val="28"/>
          <w:szCs w:val="28"/>
          <w:lang w:val="ru-RU"/>
        </w:rPr>
        <w:t xml:space="preserve">), </w:t>
      </w:r>
      <w:r w:rsidRPr="00B1513D">
        <w:rPr>
          <w:rFonts w:ascii="Times New Roman" w:eastAsia="Times New Roman" w:hAnsi="Times New Roman" w:cs="Times New Roman"/>
          <w:sz w:val="28"/>
          <w:szCs w:val="28"/>
        </w:rPr>
        <w:t>R</w:t>
      </w:r>
      <w:r w:rsidRPr="00B1513D">
        <w:rPr>
          <w:rFonts w:ascii="Times New Roman" w:eastAsia="Times New Roman" w:hAnsi="Times New Roman" w:cs="Times New Roman"/>
          <w:sz w:val="28"/>
          <w:szCs w:val="28"/>
          <w:lang w:val="ru-RU"/>
        </w:rPr>
        <w:t>(</w:t>
      </w:r>
      <w:r w:rsidRPr="00B1513D">
        <w:rPr>
          <w:rFonts w:ascii="Times New Roman" w:eastAsia="Times New Roman" w:hAnsi="Times New Roman" w:cs="Times New Roman"/>
          <w:sz w:val="28"/>
          <w:szCs w:val="28"/>
        </w:rPr>
        <w:t>t</w:t>
      </w:r>
      <w:r w:rsidRPr="00B1513D">
        <w:rPr>
          <w:rFonts w:ascii="Times New Roman" w:eastAsia="Times New Roman" w:hAnsi="Times New Roman" w:cs="Times New Roman"/>
          <w:sz w:val="28"/>
          <w:szCs w:val="28"/>
          <w:lang w:val="ru-RU"/>
        </w:rPr>
        <w:t>) исключительно на основе публично доступной агрегированной статистики публикации, без доступа к индивидуальным данным пользователей. Это делает модель применимой к широкому классу платформ и публикаций при соблюдении допущений об однородном смешивании и стационарности аудитории.</w:t>
      </w:r>
    </w:p>
    <w:p w:rsidR="00FD57E4" w:rsidRPr="00C37F25" w:rsidRDefault="00FD57E4" w:rsidP="004C670F">
      <w:pPr>
        <w:pStyle w:val="a6"/>
        <w:ind w:firstLine="709"/>
        <w:rPr>
          <w:rFonts w:ascii="Times New Roman" w:hAnsi="Times New Roman" w:cs="Times New Roman"/>
          <w:sz w:val="28"/>
          <w:szCs w:val="28"/>
          <w:lang w:val="ru-RU"/>
        </w:rPr>
      </w:pPr>
    </w:p>
    <w:p w:rsidR="004C670F" w:rsidRPr="00FD57E4" w:rsidRDefault="004C670F" w:rsidP="00DE6D51">
      <w:pPr>
        <w:pStyle w:val="2"/>
        <w:ind w:firstLine="708"/>
        <w:rPr>
          <w:rFonts w:ascii="Times New Roman" w:hAnsi="Times New Roman" w:cs="Times New Roman"/>
          <w:b/>
          <w:color w:val="auto"/>
          <w:sz w:val="28"/>
          <w:szCs w:val="28"/>
        </w:rPr>
      </w:pPr>
      <w:bookmarkStart w:id="16" w:name="_Toc222797046"/>
      <w:r w:rsidRPr="00FD57E4">
        <w:rPr>
          <w:rFonts w:ascii="Times New Roman" w:hAnsi="Times New Roman" w:cs="Times New Roman"/>
          <w:b/>
          <w:color w:val="auto"/>
          <w:sz w:val="28"/>
          <w:szCs w:val="28"/>
        </w:rPr>
        <w:t>2.3 Геометрический метод оценки параметров по агрегированным данным</w:t>
      </w:r>
      <w:bookmarkEnd w:id="16"/>
    </w:p>
    <w:p w:rsidR="004C670F" w:rsidRPr="00B870A9" w:rsidRDefault="004C670F" w:rsidP="004C670F">
      <w:pPr>
        <w:pStyle w:val="a6"/>
        <w:ind w:firstLine="709"/>
        <w:rPr>
          <w:rFonts w:ascii="Times New Roman" w:eastAsia="Times New Roman" w:hAnsi="Times New Roman" w:cs="Times New Roman"/>
          <w:sz w:val="28"/>
          <w:szCs w:val="28"/>
          <w:lang w:val="ru-RU"/>
        </w:rPr>
      </w:pPr>
      <w:r w:rsidRPr="00B870A9">
        <w:rPr>
          <w:rFonts w:ascii="Times New Roman" w:eastAsia="Times New Roman" w:hAnsi="Times New Roman" w:cs="Times New Roman"/>
          <w:sz w:val="28"/>
          <w:szCs w:val="28"/>
          <w:lang w:val="ru-RU"/>
        </w:rPr>
        <w:t xml:space="preserve">Основной вклад данного исследования состоит в разработке геометрического метода определения параметров </w:t>
      </w:r>
      <w:r w:rsidRPr="0058274A">
        <w:rPr>
          <w:rFonts w:ascii="Times New Roman" w:eastAsia="Times New Roman" w:hAnsi="Times New Roman" w:cs="Times New Roman"/>
          <w:sz w:val="28"/>
          <w:szCs w:val="28"/>
        </w:rPr>
        <w:t>β</w:t>
      </w:r>
      <w:r w:rsidRPr="00B870A9">
        <w:rPr>
          <w:rFonts w:ascii="Times New Roman" w:eastAsia="Times New Roman" w:hAnsi="Times New Roman" w:cs="Times New Roman"/>
          <w:sz w:val="28"/>
          <w:szCs w:val="28"/>
          <w:lang w:val="ru-RU"/>
        </w:rPr>
        <w:t xml:space="preserve"> и </w:t>
      </w:r>
      <w:r w:rsidRPr="0058274A">
        <w:rPr>
          <w:rFonts w:ascii="Times New Roman" w:eastAsia="Times New Roman" w:hAnsi="Times New Roman" w:cs="Times New Roman"/>
          <w:sz w:val="28"/>
          <w:szCs w:val="28"/>
        </w:rPr>
        <w:t>γ</w:t>
      </w:r>
      <w:r w:rsidRPr="00B870A9">
        <w:rPr>
          <w:rFonts w:ascii="Times New Roman" w:eastAsia="Times New Roman" w:hAnsi="Times New Roman" w:cs="Times New Roman"/>
          <w:sz w:val="28"/>
          <w:szCs w:val="28"/>
          <w:lang w:val="ru-RU"/>
        </w:rPr>
        <w:t xml:space="preserve"> по агрегированным данным без необходимости знания полной структуры сети. Метод основан на анализе касательных к эмпирическ</w:t>
      </w:r>
      <w:r w:rsidR="00B9729B">
        <w:rPr>
          <w:rFonts w:ascii="Times New Roman" w:eastAsia="Times New Roman" w:hAnsi="Times New Roman" w:cs="Times New Roman"/>
          <w:sz w:val="28"/>
          <w:szCs w:val="28"/>
          <w:lang w:val="ru-RU"/>
        </w:rPr>
        <w:t>им кривым распространения</w:t>
      </w:r>
      <w:r w:rsidRPr="00B870A9">
        <w:rPr>
          <w:rFonts w:ascii="Times New Roman" w:eastAsia="Times New Roman" w:hAnsi="Times New Roman" w:cs="Times New Roman"/>
          <w:sz w:val="28"/>
          <w:szCs w:val="28"/>
          <w:lang w:val="ru-RU"/>
        </w:rPr>
        <w:t xml:space="preserve">. Предложенный подход принципиально отличается от стандартных методов идентификации параметров </w:t>
      </w:r>
      <w:r w:rsidRPr="0058274A">
        <w:rPr>
          <w:rFonts w:ascii="Times New Roman" w:eastAsia="Times New Roman" w:hAnsi="Times New Roman" w:cs="Times New Roman"/>
          <w:sz w:val="28"/>
          <w:szCs w:val="28"/>
        </w:rPr>
        <w:t>SIR</w:t>
      </w:r>
      <w:r w:rsidRPr="00B870A9">
        <w:rPr>
          <w:rFonts w:ascii="Times New Roman" w:eastAsia="Times New Roman" w:hAnsi="Times New Roman" w:cs="Times New Roman"/>
          <w:sz w:val="28"/>
          <w:szCs w:val="28"/>
          <w:lang w:val="ru-RU"/>
        </w:rPr>
        <w:t>-модели, к которым относятся метод наименьших квадратов (МНК) и байесовское оценивание. Указанные методы минимизируют глобальную ошибку подгонки по всей траектории наблюдений и требуют численной оптимизации с многократным интегрированием системы</w:t>
      </w:r>
      <w:r w:rsidR="009120AD">
        <w:rPr>
          <w:rFonts w:ascii="Times New Roman" w:eastAsia="Times New Roman" w:hAnsi="Times New Roman" w:cs="Times New Roman"/>
          <w:sz w:val="28"/>
          <w:szCs w:val="28"/>
          <w:lang w:val="ru-RU"/>
        </w:rPr>
        <w:t xml:space="preserve"> </w:t>
      </w:r>
      <w:r w:rsidR="00E26880">
        <w:rPr>
          <w:rFonts w:ascii="Times New Roman" w:eastAsia="Times New Roman" w:hAnsi="Times New Roman" w:cs="Times New Roman"/>
          <w:sz w:val="28"/>
          <w:szCs w:val="28"/>
          <w:lang w:val="ru-RU"/>
        </w:rPr>
        <w:t>–</w:t>
      </w:r>
      <w:r w:rsidRPr="00B870A9">
        <w:rPr>
          <w:rFonts w:ascii="Times New Roman" w:eastAsia="Times New Roman" w:hAnsi="Times New Roman" w:cs="Times New Roman"/>
          <w:sz w:val="28"/>
          <w:szCs w:val="28"/>
          <w:lang w:val="ru-RU"/>
        </w:rPr>
        <w:t xml:space="preserve"> порядка сотен итераций</w:t>
      </w:r>
      <w:r w:rsidR="00B9729B" w:rsidRPr="00B9729B">
        <w:rPr>
          <w:rFonts w:ascii="Times New Roman" w:eastAsia="Times New Roman" w:hAnsi="Times New Roman" w:cs="Times New Roman"/>
          <w:sz w:val="28"/>
          <w:szCs w:val="28"/>
          <w:lang w:val="ru-RU"/>
        </w:rPr>
        <w:t xml:space="preserve"> [65]</w:t>
      </w:r>
      <w:r w:rsidRPr="00B870A9">
        <w:rPr>
          <w:rFonts w:ascii="Times New Roman" w:eastAsia="Times New Roman" w:hAnsi="Times New Roman" w:cs="Times New Roman"/>
          <w:sz w:val="28"/>
          <w:szCs w:val="28"/>
          <w:lang w:val="ru-RU"/>
        </w:rPr>
        <w:t xml:space="preserve">. Геометрический метод, напротив, использует лишь локальную информацию о скорости изменения кривых и допускает аналитическое вычисление за время </w:t>
      </w:r>
      <w:r w:rsidRPr="0058274A">
        <w:rPr>
          <w:rFonts w:ascii="Times New Roman" w:eastAsia="Times New Roman" w:hAnsi="Times New Roman" w:cs="Times New Roman"/>
          <w:sz w:val="28"/>
          <w:szCs w:val="28"/>
        </w:rPr>
        <w:t>O</w:t>
      </w:r>
      <w:r w:rsidRPr="00B870A9">
        <w:rPr>
          <w:rFonts w:ascii="Times New Roman" w:eastAsia="Times New Roman" w:hAnsi="Times New Roman" w:cs="Times New Roman"/>
          <w:sz w:val="28"/>
          <w:szCs w:val="28"/>
          <w:lang w:val="ru-RU"/>
        </w:rPr>
        <w:t>(</w:t>
      </w:r>
      <w:r w:rsidRPr="0058274A">
        <w:rPr>
          <w:rFonts w:ascii="Times New Roman" w:eastAsia="Times New Roman" w:hAnsi="Times New Roman" w:cs="Times New Roman"/>
          <w:sz w:val="28"/>
          <w:szCs w:val="28"/>
        </w:rPr>
        <w:t>n</w:t>
      </w:r>
      <w:r w:rsidRPr="00B870A9">
        <w:rPr>
          <w:rFonts w:ascii="Times New Roman" w:eastAsia="Times New Roman" w:hAnsi="Times New Roman" w:cs="Times New Roman"/>
          <w:sz w:val="28"/>
          <w:szCs w:val="28"/>
          <w:lang w:val="ru-RU"/>
        </w:rPr>
        <w:t xml:space="preserve">), где </w:t>
      </w:r>
      <w:r w:rsidRPr="0058274A">
        <w:rPr>
          <w:rFonts w:ascii="Times New Roman" w:eastAsia="Times New Roman" w:hAnsi="Times New Roman" w:cs="Times New Roman"/>
          <w:sz w:val="28"/>
          <w:szCs w:val="28"/>
        </w:rPr>
        <w:t>n</w:t>
      </w:r>
      <w:r w:rsidRPr="00B870A9">
        <w:rPr>
          <w:rFonts w:ascii="Times New Roman" w:eastAsia="Times New Roman" w:hAnsi="Times New Roman" w:cs="Times New Roman"/>
          <w:sz w:val="28"/>
          <w:szCs w:val="28"/>
          <w:lang w:val="ru-RU"/>
        </w:rPr>
        <w:t xml:space="preserve"> </w:t>
      </w:r>
      <w:r w:rsidR="00E26880">
        <w:rPr>
          <w:rFonts w:ascii="Times New Roman" w:eastAsia="Times New Roman" w:hAnsi="Times New Roman" w:cs="Times New Roman"/>
          <w:sz w:val="28"/>
          <w:szCs w:val="28"/>
          <w:lang w:val="ru-RU"/>
        </w:rPr>
        <w:t>–</w:t>
      </w:r>
      <w:r w:rsidRPr="00B870A9">
        <w:rPr>
          <w:rFonts w:ascii="Times New Roman" w:eastAsia="Times New Roman" w:hAnsi="Times New Roman" w:cs="Times New Roman"/>
          <w:sz w:val="28"/>
          <w:szCs w:val="28"/>
          <w:lang w:val="ru-RU"/>
        </w:rPr>
        <w:t xml:space="preserve"> число точек наблюдения.</w:t>
      </w:r>
    </w:p>
    <w:p w:rsidR="004C670F" w:rsidRPr="007967E8" w:rsidRDefault="004C670F" w:rsidP="004C670F">
      <w:pPr>
        <w:pStyle w:val="a6"/>
        <w:ind w:firstLine="709"/>
        <w:rPr>
          <w:rFonts w:ascii="Times New Roman" w:hAnsi="Times New Roman" w:cs="Times New Roman"/>
          <w:sz w:val="28"/>
          <w:szCs w:val="28"/>
          <w:lang w:val="ru-RU"/>
        </w:rPr>
      </w:pPr>
      <w:r w:rsidRPr="00B870A9">
        <w:rPr>
          <w:rFonts w:ascii="Times New Roman" w:eastAsia="Times New Roman" w:hAnsi="Times New Roman" w:cs="Times New Roman"/>
          <w:sz w:val="28"/>
          <w:szCs w:val="28"/>
          <w:lang w:val="ru-RU"/>
        </w:rPr>
        <w:t xml:space="preserve">Мотивация выбора геометрического подхода определяется тремя ограничениями, характерными для данных социальных сетей. </w:t>
      </w:r>
      <w:r w:rsidRPr="0058274A">
        <w:rPr>
          <w:rFonts w:ascii="Times New Roman" w:eastAsia="Times New Roman" w:hAnsi="Times New Roman" w:cs="Times New Roman"/>
          <w:sz w:val="28"/>
          <w:szCs w:val="28"/>
          <w:lang w:val="ru-RU"/>
        </w:rPr>
        <w:t>Во-первых, малое число наблюдений: суточная статистика за 30 дней да</w:t>
      </w:r>
      <w:r w:rsidR="00DC08AD">
        <w:rPr>
          <w:rFonts w:ascii="Times New Roman" w:eastAsia="Times New Roman" w:hAnsi="Times New Roman" w:cs="Times New Roman"/>
          <w:sz w:val="28"/>
          <w:szCs w:val="28"/>
          <w:lang w:val="ru-RU"/>
        </w:rPr>
        <w:t>е</w:t>
      </w:r>
      <w:r w:rsidRPr="0058274A">
        <w:rPr>
          <w:rFonts w:ascii="Times New Roman" w:eastAsia="Times New Roman" w:hAnsi="Times New Roman" w:cs="Times New Roman"/>
          <w:sz w:val="28"/>
          <w:szCs w:val="28"/>
          <w:lang w:val="ru-RU"/>
        </w:rPr>
        <w:t>т лишь 25-3</w:t>
      </w:r>
      <w:r w:rsidRPr="00A02953">
        <w:rPr>
          <w:rFonts w:ascii="Times New Roman" w:eastAsia="Times New Roman" w:hAnsi="Times New Roman" w:cs="Times New Roman"/>
          <w:sz w:val="28"/>
          <w:szCs w:val="28"/>
          <w:lang w:val="ru-RU"/>
        </w:rPr>
        <w:t>0</w:t>
      </w:r>
      <w:r w:rsidRPr="0058274A">
        <w:rPr>
          <w:rFonts w:ascii="Times New Roman" w:eastAsia="Times New Roman" w:hAnsi="Times New Roman" w:cs="Times New Roman"/>
          <w:sz w:val="28"/>
          <w:szCs w:val="28"/>
          <w:lang w:val="ru-RU"/>
        </w:rPr>
        <w:t xml:space="preserve"> точек, что недостаточно для устойчивой глобальной оптимизации по тр</w:t>
      </w:r>
      <w:r w:rsidR="00DC08AD">
        <w:rPr>
          <w:rFonts w:ascii="Times New Roman" w:eastAsia="Times New Roman" w:hAnsi="Times New Roman" w:cs="Times New Roman"/>
          <w:sz w:val="28"/>
          <w:szCs w:val="28"/>
          <w:lang w:val="ru-RU"/>
        </w:rPr>
        <w:t>е</w:t>
      </w:r>
      <w:r w:rsidRPr="0058274A">
        <w:rPr>
          <w:rFonts w:ascii="Times New Roman" w:eastAsia="Times New Roman" w:hAnsi="Times New Roman" w:cs="Times New Roman"/>
          <w:sz w:val="28"/>
          <w:szCs w:val="28"/>
          <w:lang w:val="ru-RU"/>
        </w:rPr>
        <w:t>м параметрам (</w:t>
      </w:r>
      <w:r w:rsidRPr="0058274A">
        <w:rPr>
          <w:rFonts w:ascii="Times New Roman" w:eastAsia="Times New Roman" w:hAnsi="Times New Roman" w:cs="Times New Roman"/>
          <w:sz w:val="28"/>
          <w:szCs w:val="28"/>
        </w:rPr>
        <w:t>β</w:t>
      </w:r>
      <w:r w:rsidRPr="0058274A">
        <w:rPr>
          <w:rFonts w:ascii="Times New Roman" w:eastAsia="Times New Roman" w:hAnsi="Times New Roman" w:cs="Times New Roman"/>
          <w:sz w:val="28"/>
          <w:szCs w:val="28"/>
          <w:lang w:val="ru-RU"/>
        </w:rPr>
        <w:t xml:space="preserve">, </w:t>
      </w:r>
      <w:r w:rsidRPr="0058274A">
        <w:rPr>
          <w:rFonts w:ascii="Times New Roman" w:eastAsia="Times New Roman" w:hAnsi="Times New Roman" w:cs="Times New Roman"/>
          <w:sz w:val="28"/>
          <w:szCs w:val="28"/>
        </w:rPr>
        <w:t>γ</w:t>
      </w:r>
      <w:r w:rsidRPr="0058274A">
        <w:rPr>
          <w:rFonts w:ascii="Times New Roman" w:eastAsia="Times New Roman" w:hAnsi="Times New Roman" w:cs="Times New Roman"/>
          <w:sz w:val="28"/>
          <w:szCs w:val="28"/>
          <w:lang w:val="ru-RU"/>
        </w:rPr>
        <w:t xml:space="preserve">, </w:t>
      </w:r>
      <w:r w:rsidRPr="0058274A">
        <w:rPr>
          <w:rFonts w:ascii="Times New Roman" w:eastAsia="Times New Roman" w:hAnsi="Times New Roman" w:cs="Times New Roman"/>
          <w:sz w:val="28"/>
          <w:szCs w:val="28"/>
        </w:rPr>
        <w:t>N</w:t>
      </w:r>
      <w:r w:rsidRPr="0058274A">
        <w:rPr>
          <w:rFonts w:ascii="Times New Roman" w:eastAsia="Times New Roman" w:hAnsi="Times New Roman" w:cs="Times New Roman"/>
          <w:sz w:val="28"/>
          <w:szCs w:val="28"/>
          <w:lang w:val="ru-RU"/>
        </w:rPr>
        <w:t xml:space="preserve">). </w:t>
      </w:r>
      <w:r w:rsidRPr="00B870A9">
        <w:rPr>
          <w:rFonts w:ascii="Times New Roman" w:eastAsia="Times New Roman" w:hAnsi="Times New Roman" w:cs="Times New Roman"/>
          <w:sz w:val="28"/>
          <w:szCs w:val="28"/>
          <w:lang w:val="ru-RU"/>
        </w:rPr>
        <w:t xml:space="preserve">Во-вторых, агрегированность данных: доступны лишь суточные срезы метрик платформы, а не непрерывные траектории. В-третьих, вычислительная эффективность: для задач мониторинга угроз в реальном времени критично получать оценку параметров за секунды, а не минуты итерационной оптимизации. </w:t>
      </w:r>
      <w:r w:rsidRPr="007967E8">
        <w:rPr>
          <w:rFonts w:ascii="Times New Roman" w:eastAsia="Times New Roman" w:hAnsi="Times New Roman" w:cs="Times New Roman"/>
          <w:sz w:val="28"/>
          <w:szCs w:val="28"/>
          <w:lang w:val="ru-RU"/>
        </w:rPr>
        <w:t>Геометрический метод удовлетворяет всем тр</w:t>
      </w:r>
      <w:r w:rsidR="00DC08AD">
        <w:rPr>
          <w:rFonts w:ascii="Times New Roman" w:eastAsia="Times New Roman" w:hAnsi="Times New Roman" w:cs="Times New Roman"/>
          <w:sz w:val="28"/>
          <w:szCs w:val="28"/>
          <w:lang w:val="ru-RU"/>
        </w:rPr>
        <w:t>е</w:t>
      </w:r>
      <w:r w:rsidRPr="007967E8">
        <w:rPr>
          <w:rFonts w:ascii="Times New Roman" w:eastAsia="Times New Roman" w:hAnsi="Times New Roman" w:cs="Times New Roman"/>
          <w:sz w:val="28"/>
          <w:szCs w:val="28"/>
          <w:lang w:val="ru-RU"/>
        </w:rPr>
        <w:t>м требованиям одновременно.</w:t>
      </w:r>
    </w:p>
    <w:p w:rsidR="004C670F" w:rsidRPr="00285516" w:rsidRDefault="004C670F" w:rsidP="004C670F">
      <w:pPr>
        <w:ind w:firstLine="709"/>
        <w:rPr>
          <w:rFonts w:ascii="Times New Roman" w:hAnsi="Times New Roman" w:cs="Times New Roman"/>
          <w:sz w:val="28"/>
          <w:szCs w:val="28"/>
        </w:rPr>
      </w:pPr>
      <w:r w:rsidRPr="00B960F2">
        <w:rPr>
          <w:rFonts w:ascii="Times New Roman" w:hAnsi="Times New Roman" w:cs="Times New Roman"/>
          <w:sz w:val="28"/>
          <w:szCs w:val="28"/>
        </w:rPr>
        <w:t>Теоретическое обоснование. Из системы дифференциальных уравнений можно выразить параметры через наблюдаемые производные:</w:t>
      </w:r>
    </w:p>
    <w:p w:rsidR="004C670F" w:rsidRPr="00285516" w:rsidRDefault="004C670F" w:rsidP="004C670F">
      <w:pPr>
        <w:rPr>
          <w:rFonts w:ascii="Times New Roman" w:hAnsi="Times New Roman" w:cs="Times New Roman"/>
          <w:sz w:val="28"/>
          <w:szCs w:val="28"/>
        </w:rPr>
      </w:pPr>
    </w:p>
    <w:tbl>
      <w:tblPr>
        <w:tblW w:w="9889" w:type="dxa"/>
        <w:tblLook w:val="04A0" w:firstRow="1" w:lastRow="0" w:firstColumn="1" w:lastColumn="0" w:noHBand="0" w:noVBand="1"/>
      </w:tblPr>
      <w:tblGrid>
        <w:gridCol w:w="8945"/>
        <w:gridCol w:w="944"/>
      </w:tblGrid>
      <w:tr w:rsidR="004C670F" w:rsidTr="00B1513D">
        <w:trPr>
          <w:trHeight w:val="481"/>
        </w:trPr>
        <w:tc>
          <w:tcPr>
            <w:tcW w:w="8945" w:type="dxa"/>
          </w:tcPr>
          <w:p w:rsidR="004C670F" w:rsidRPr="00B960F2" w:rsidRDefault="004C670F" w:rsidP="004C670F">
            <w:pPr>
              <w:ind w:firstLine="709"/>
              <w:rPr>
                <w:rFonts w:ascii="Times New Roman" w:hAnsi="Times New Roman" w:cs="Times New Roman"/>
                <w:sz w:val="28"/>
                <w:szCs w:val="28"/>
              </w:rPr>
            </w:pPr>
            <m:oMathPara>
              <m:oMath>
                <m:r>
                  <w:rPr>
                    <w:rFonts w:ascii="Cambria Math" w:hAnsi="Cambria Math" w:cs="Times New Roman"/>
                    <w:sz w:val="28"/>
                    <w:szCs w:val="28"/>
                  </w:rPr>
                  <m:t>β=-</m:t>
                </m:r>
                <m:f>
                  <m:fPr>
                    <m:ctrlPr>
                      <w:rPr>
                        <w:rFonts w:ascii="Cambria Math" w:eastAsiaTheme="minorEastAsia" w:hAnsi="Cambria Math" w:cs="Times New Roman"/>
                        <w:i/>
                        <w:sz w:val="28"/>
                        <w:szCs w:val="28"/>
                      </w:rPr>
                    </m:ctrlPr>
                  </m:fPr>
                  <m:num>
                    <m:f>
                      <m:fPr>
                        <m:ctrlPr>
                          <w:rPr>
                            <w:rFonts w:ascii="Cambria Math" w:hAnsi="Cambria Math" w:cs="Times New Roman"/>
                            <w:i/>
                            <w:iCs/>
                            <w:sz w:val="28"/>
                            <w:szCs w:val="28"/>
                          </w:rPr>
                        </m:ctrlPr>
                      </m:fPr>
                      <m:num>
                        <m:r>
                          <w:rPr>
                            <w:rFonts w:ascii="Cambria Math" w:hAnsi="Cambria Math" w:cs="Times New Roman"/>
                            <w:sz w:val="28"/>
                            <w:szCs w:val="28"/>
                            <w:lang w:val="en-US"/>
                          </w:rPr>
                          <m:t>dS</m:t>
                        </m:r>
                        <m:d>
                          <m:dPr>
                            <m:ctrlPr>
                              <w:rPr>
                                <w:rFonts w:ascii="Cambria Math" w:hAnsi="Cambria Math" w:cs="Times New Roman"/>
                                <w:i/>
                                <w:sz w:val="28"/>
                                <w:szCs w:val="28"/>
                              </w:rPr>
                            </m:ctrlPr>
                          </m:dPr>
                          <m:e>
                            <m:r>
                              <w:rPr>
                                <w:rFonts w:ascii="Cambria Math" w:hAnsi="Cambria Math" w:cs="Times New Roman"/>
                                <w:sz w:val="28"/>
                                <w:szCs w:val="28"/>
                              </w:rPr>
                              <m:t>t</m:t>
                            </m:r>
                          </m:e>
                        </m:d>
                      </m:num>
                      <m:den>
                        <m:r>
                          <w:rPr>
                            <w:rFonts w:ascii="Cambria Math" w:hAnsi="Cambria Math" w:cs="Times New Roman"/>
                            <w:sz w:val="28"/>
                            <w:szCs w:val="28"/>
                            <w:lang w:val="en-US"/>
                          </w:rPr>
                          <m:t>dt</m:t>
                        </m:r>
                      </m:den>
                    </m:f>
                  </m:num>
                  <m:den>
                    <m:r>
                      <w:rPr>
                        <w:rFonts w:ascii="Cambria Math" w:hAnsi="Cambria Math" w:cs="Times New Roman"/>
                        <w:sz w:val="28"/>
                        <w:szCs w:val="28"/>
                        <w:lang w:val="en-US"/>
                      </w:rPr>
                      <m:t>S</m:t>
                    </m:r>
                    <m:d>
                      <m:dPr>
                        <m:ctrlPr>
                          <w:rPr>
                            <w:rFonts w:ascii="Cambria Math" w:hAnsi="Cambria Math" w:cs="Times New Roman"/>
                            <w:i/>
                            <w:iCs/>
                            <w:sz w:val="28"/>
                            <w:szCs w:val="28"/>
                          </w:rPr>
                        </m:ctrlPr>
                      </m:dPr>
                      <m:e>
                        <m:r>
                          <w:rPr>
                            <w:rFonts w:ascii="Cambria Math" w:hAnsi="Cambria Math" w:cs="Times New Roman"/>
                            <w:sz w:val="28"/>
                            <w:szCs w:val="28"/>
                            <w:lang w:val="en-US"/>
                          </w:rPr>
                          <m:t>t</m:t>
                        </m:r>
                      </m:e>
                    </m:d>
                    <m:r>
                      <w:rPr>
                        <w:rFonts w:ascii="Cambria Math" w:hAnsi="Cambria Math" w:cs="Times New Roman"/>
                        <w:sz w:val="28"/>
                        <w:szCs w:val="28"/>
                      </w:rPr>
                      <m:t>*</m:t>
                    </m:r>
                    <m:r>
                      <w:rPr>
                        <w:rFonts w:ascii="Cambria Math" w:hAnsi="Cambria Math" w:cs="Times New Roman"/>
                        <w:sz w:val="28"/>
                        <w:szCs w:val="28"/>
                        <w:lang w:val="en-US"/>
                      </w:rPr>
                      <m:t>I</m:t>
                    </m:r>
                    <m:d>
                      <m:dPr>
                        <m:ctrlPr>
                          <w:rPr>
                            <w:rFonts w:ascii="Cambria Math" w:hAnsi="Cambria Math" w:cs="Times New Roman"/>
                            <w:i/>
                            <w:sz w:val="28"/>
                            <w:szCs w:val="28"/>
                          </w:rPr>
                        </m:ctrlPr>
                      </m:dPr>
                      <m:e>
                        <m:r>
                          <w:rPr>
                            <w:rFonts w:ascii="Cambria Math" w:hAnsi="Cambria Math" w:cs="Times New Roman"/>
                            <w:sz w:val="28"/>
                            <w:szCs w:val="28"/>
                            <w:lang w:val="en-US"/>
                          </w:rPr>
                          <m:t>t</m:t>
                        </m:r>
                      </m:e>
                    </m:d>
                  </m:den>
                </m:f>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lang w:val="en-US"/>
                      </w:rPr>
                      <m:t>tg</m:t>
                    </m:r>
                    <m:r>
                      <w:rPr>
                        <w:rFonts w:ascii="Cambria Math" w:eastAsiaTheme="minorEastAsia" w:hAnsi="Cambria Math" w:cs="Times New Roman"/>
                        <w:sz w:val="28"/>
                        <w:szCs w:val="28"/>
                      </w:rPr>
                      <m:t>α</m:t>
                    </m:r>
                  </m:num>
                  <m:den>
                    <m:r>
                      <w:rPr>
                        <w:rFonts w:ascii="Cambria Math" w:hAnsi="Cambria Math" w:cs="Times New Roman"/>
                        <w:sz w:val="28"/>
                        <w:szCs w:val="28"/>
                        <w:lang w:val="en-US"/>
                      </w:rPr>
                      <m:t>S</m:t>
                    </m:r>
                    <m:d>
                      <m:dPr>
                        <m:ctrlPr>
                          <w:rPr>
                            <w:rFonts w:ascii="Cambria Math" w:hAnsi="Cambria Math" w:cs="Times New Roman"/>
                            <w:i/>
                            <w:iCs/>
                            <w:sz w:val="28"/>
                            <w:szCs w:val="28"/>
                          </w:rPr>
                        </m:ctrlPr>
                      </m:dPr>
                      <m:e>
                        <m:r>
                          <w:rPr>
                            <w:rFonts w:ascii="Cambria Math" w:hAnsi="Cambria Math" w:cs="Times New Roman"/>
                            <w:sz w:val="28"/>
                            <w:szCs w:val="28"/>
                            <w:lang w:val="en-US"/>
                          </w:rPr>
                          <m:t>t</m:t>
                        </m:r>
                      </m:e>
                    </m:d>
                    <m:r>
                      <w:rPr>
                        <w:rFonts w:ascii="Cambria Math" w:hAnsi="Cambria Math" w:cs="Times New Roman"/>
                        <w:sz w:val="28"/>
                        <w:szCs w:val="28"/>
                      </w:rPr>
                      <m:t>*</m:t>
                    </m:r>
                    <m:r>
                      <w:rPr>
                        <w:rFonts w:ascii="Cambria Math" w:hAnsi="Cambria Math" w:cs="Times New Roman"/>
                        <w:sz w:val="28"/>
                        <w:szCs w:val="28"/>
                        <w:lang w:val="en-US"/>
                      </w:rPr>
                      <m:t>I</m:t>
                    </m:r>
                    <m:d>
                      <m:dPr>
                        <m:ctrlPr>
                          <w:rPr>
                            <w:rFonts w:ascii="Cambria Math" w:hAnsi="Cambria Math" w:cs="Times New Roman"/>
                            <w:i/>
                            <w:sz w:val="28"/>
                            <w:szCs w:val="28"/>
                          </w:rPr>
                        </m:ctrlPr>
                      </m:dPr>
                      <m:e>
                        <m:r>
                          <w:rPr>
                            <w:rFonts w:ascii="Cambria Math" w:hAnsi="Cambria Math" w:cs="Times New Roman"/>
                            <w:sz w:val="28"/>
                            <w:szCs w:val="28"/>
                            <w:lang w:val="en-US"/>
                          </w:rPr>
                          <m:t>t</m:t>
                        </m:r>
                      </m:e>
                    </m:d>
                  </m:den>
                </m:f>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lang w:val="en-US"/>
                      </w:rPr>
                      <m:t>tg</m:t>
                    </m:r>
                    <m:r>
                      <w:rPr>
                        <w:rFonts w:ascii="Cambria Math" w:eastAsiaTheme="minorEastAsia" w:hAnsi="Cambria Math" w:cs="Times New Roman"/>
                        <w:sz w:val="28"/>
                        <w:szCs w:val="28"/>
                      </w:rPr>
                      <m:t>β</m:t>
                    </m:r>
                    <m:r>
                      <w:rPr>
                        <w:rFonts w:ascii="Cambria Math" w:eastAsiaTheme="minorEastAsia" w:hAnsi="Cambria Math" w:cs="Times New Roman"/>
                        <w:sz w:val="28"/>
                        <w:szCs w:val="28"/>
                        <w:lang w:val="en-US"/>
                      </w:rPr>
                      <m:t xml:space="preserve"> </m:t>
                    </m:r>
                  </m:num>
                  <m:den>
                    <m:r>
                      <w:rPr>
                        <w:rFonts w:ascii="Cambria Math" w:hAnsi="Cambria Math" w:cs="Times New Roman"/>
                        <w:sz w:val="28"/>
                        <w:szCs w:val="28"/>
                        <w:lang w:val="en-US"/>
                      </w:rPr>
                      <m:t>S</m:t>
                    </m:r>
                    <m:d>
                      <m:dPr>
                        <m:ctrlPr>
                          <w:rPr>
                            <w:rFonts w:ascii="Cambria Math" w:hAnsi="Cambria Math" w:cs="Times New Roman"/>
                            <w:i/>
                            <w:iCs/>
                            <w:sz w:val="28"/>
                            <w:szCs w:val="28"/>
                          </w:rPr>
                        </m:ctrlPr>
                      </m:dPr>
                      <m:e>
                        <m:r>
                          <w:rPr>
                            <w:rFonts w:ascii="Cambria Math" w:hAnsi="Cambria Math" w:cs="Times New Roman"/>
                            <w:sz w:val="28"/>
                            <w:szCs w:val="28"/>
                            <w:lang w:val="en-US"/>
                          </w:rPr>
                          <m:t>t</m:t>
                        </m:r>
                      </m:e>
                    </m:d>
                    <m:r>
                      <w:rPr>
                        <w:rFonts w:ascii="Cambria Math" w:hAnsi="Cambria Math" w:cs="Times New Roman"/>
                        <w:sz w:val="28"/>
                        <w:szCs w:val="28"/>
                      </w:rPr>
                      <m:t>*</m:t>
                    </m:r>
                    <m:r>
                      <w:rPr>
                        <w:rFonts w:ascii="Cambria Math" w:hAnsi="Cambria Math" w:cs="Times New Roman"/>
                        <w:sz w:val="28"/>
                        <w:szCs w:val="28"/>
                        <w:lang w:val="en-US"/>
                      </w:rPr>
                      <m:t>I</m:t>
                    </m:r>
                    <m:r>
                      <w:rPr>
                        <w:rFonts w:ascii="Cambria Math" w:hAnsi="Cambria Math" w:cs="Times New Roman"/>
                        <w:sz w:val="28"/>
                        <w:szCs w:val="28"/>
                      </w:rPr>
                      <m:t>(</m:t>
                    </m:r>
                    <m:r>
                      <w:rPr>
                        <w:rFonts w:ascii="Cambria Math" w:hAnsi="Cambria Math" w:cs="Times New Roman"/>
                        <w:sz w:val="28"/>
                        <w:szCs w:val="28"/>
                        <w:lang w:val="en-US"/>
                      </w:rPr>
                      <m:t>t</m:t>
                    </m:r>
                    <m:r>
                      <w:rPr>
                        <w:rFonts w:ascii="Cambria Math" w:hAnsi="Cambria Math" w:cs="Times New Roman"/>
                        <w:sz w:val="28"/>
                        <w:szCs w:val="28"/>
                      </w:rPr>
                      <m:t>)</m:t>
                    </m:r>
                    <m:r>
                      <w:rPr>
                        <w:rFonts w:ascii="Cambria Math" w:eastAsiaTheme="minorEastAsia" w:hAnsi="Cambria Math" w:cs="Times New Roman"/>
                        <w:sz w:val="28"/>
                        <w:szCs w:val="28"/>
                        <w:lang w:val="en-US"/>
                      </w:rPr>
                      <m:t xml:space="preserve"> </m:t>
                    </m:r>
                  </m:den>
                </m:f>
              </m:oMath>
            </m:oMathPara>
          </w:p>
          <w:p w:rsidR="004C670F" w:rsidRPr="004E5CCA" w:rsidRDefault="004C670F" w:rsidP="004C670F">
            <w:pPr>
              <w:pStyle w:val="a6"/>
              <w:jc w:val="center"/>
              <w:rPr>
                <w:rFonts w:ascii="Cambria Math" w:eastAsia="Times New Roman" w:hAnsi="Cambria Math" w:cs="Times New Roman"/>
                <w:sz w:val="28"/>
                <w:szCs w:val="28"/>
                <w:lang w:eastAsia="ru-RU"/>
              </w:rPr>
            </w:pPr>
          </w:p>
        </w:tc>
        <w:tc>
          <w:tcPr>
            <w:tcW w:w="944" w:type="dxa"/>
          </w:tcPr>
          <w:p w:rsidR="004C670F" w:rsidRDefault="006605E2" w:rsidP="00B1513D">
            <w:pPr>
              <w:pStyle w:val="a6"/>
              <w:jc w:val="right"/>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lang w:val="ru-RU"/>
              </w:rPr>
              <w:t>6</w:t>
            </w:r>
            <w:r w:rsidR="004C670F">
              <w:rPr>
                <w:rFonts w:ascii="Times New Roman" w:hAnsi="Times New Roman" w:cs="Times New Roman"/>
                <w:sz w:val="28"/>
                <w:szCs w:val="28"/>
              </w:rPr>
              <w:t>)</w:t>
            </w:r>
          </w:p>
        </w:tc>
      </w:tr>
      <w:tr w:rsidR="004C670F" w:rsidTr="00B1513D">
        <w:trPr>
          <w:trHeight w:val="481"/>
        </w:trPr>
        <w:tc>
          <w:tcPr>
            <w:tcW w:w="8945" w:type="dxa"/>
          </w:tcPr>
          <w:p w:rsidR="004C670F" w:rsidRPr="00272432" w:rsidRDefault="004C670F" w:rsidP="004C670F">
            <w:pPr>
              <w:spacing w:before="120" w:after="120"/>
              <w:jc w:val="center"/>
              <w:rPr>
                <w:rFonts w:ascii="Times New Roman" w:hAnsi="Times New Roman" w:cs="Times New Roman"/>
                <w:sz w:val="28"/>
                <w:szCs w:val="28"/>
              </w:rPr>
            </w:pPr>
            <m:oMath>
              <m:r>
                <w:rPr>
                  <w:rFonts w:ascii="Cambria Math" w:hAnsi="Cambria Math" w:cs="Times New Roman"/>
                  <w:sz w:val="28"/>
                  <w:szCs w:val="28"/>
                </w:rPr>
                <m:t>Υ=</m:t>
              </m:r>
              <m:f>
                <m:fPr>
                  <m:ctrlPr>
                    <w:rPr>
                      <w:rFonts w:ascii="Cambria Math" w:eastAsiaTheme="minorEastAsia" w:hAnsi="Cambria Math" w:cs="Times New Roman"/>
                      <w:i/>
                      <w:sz w:val="28"/>
                      <w:szCs w:val="28"/>
                    </w:rPr>
                  </m:ctrlPr>
                </m:fPr>
                <m:num>
                  <m:f>
                    <m:fPr>
                      <m:ctrlPr>
                        <w:rPr>
                          <w:rFonts w:ascii="Cambria Math" w:hAnsi="Cambria Math" w:cs="Times New Roman"/>
                          <w:i/>
                          <w:iCs/>
                          <w:sz w:val="28"/>
                          <w:szCs w:val="28"/>
                        </w:rPr>
                      </m:ctrlPr>
                    </m:fPr>
                    <m:num>
                      <m:r>
                        <w:rPr>
                          <w:rFonts w:ascii="Cambria Math" w:hAnsi="Cambria Math" w:cs="Times New Roman"/>
                          <w:sz w:val="28"/>
                          <w:szCs w:val="28"/>
                          <w:lang w:val="en-US"/>
                        </w:rPr>
                        <m:t>dR</m:t>
                      </m:r>
                      <m:r>
                        <w:rPr>
                          <w:rFonts w:ascii="Cambria Math" w:hAnsi="Cambria Math" w:cs="Times New Roman"/>
                          <w:sz w:val="28"/>
                          <w:szCs w:val="28"/>
                        </w:rPr>
                        <m:t>(</m:t>
                      </m:r>
                      <m:r>
                        <w:rPr>
                          <w:rFonts w:ascii="Cambria Math" w:hAnsi="Cambria Math" w:cs="Times New Roman"/>
                          <w:sz w:val="28"/>
                          <w:szCs w:val="28"/>
                          <w:lang w:val="en-US"/>
                        </w:rPr>
                        <m:t>t</m:t>
                      </m:r>
                      <m:r>
                        <w:rPr>
                          <w:rFonts w:ascii="Cambria Math" w:hAnsi="Cambria Math" w:cs="Times New Roman"/>
                          <w:sz w:val="28"/>
                          <w:szCs w:val="28"/>
                        </w:rPr>
                        <m:t>)</m:t>
                      </m:r>
                    </m:num>
                    <m:den>
                      <m:r>
                        <w:rPr>
                          <w:rFonts w:ascii="Cambria Math" w:hAnsi="Cambria Math" w:cs="Times New Roman"/>
                          <w:sz w:val="28"/>
                          <w:szCs w:val="28"/>
                          <w:lang w:val="en-US"/>
                        </w:rPr>
                        <m:t>dt</m:t>
                      </m:r>
                    </m:den>
                  </m:f>
                </m:num>
                <m:den>
                  <m:r>
                    <w:rPr>
                      <w:rFonts w:ascii="Cambria Math" w:hAnsi="Cambria Math" w:cs="Times New Roman"/>
                      <w:sz w:val="28"/>
                      <w:szCs w:val="28"/>
                      <w:lang w:val="en-US"/>
                    </w:rPr>
                    <m:t>I</m:t>
                  </m:r>
                  <m:r>
                    <w:rPr>
                      <w:rFonts w:ascii="Cambria Math" w:hAnsi="Cambria Math" w:cs="Times New Roman"/>
                      <w:sz w:val="28"/>
                      <w:szCs w:val="28"/>
                    </w:rPr>
                    <m:t>(</m:t>
                  </m:r>
                  <m:r>
                    <w:rPr>
                      <w:rFonts w:ascii="Cambria Math" w:hAnsi="Cambria Math" w:cs="Times New Roman"/>
                      <w:sz w:val="28"/>
                      <w:szCs w:val="28"/>
                      <w:lang w:val="en-US"/>
                    </w:rPr>
                    <m:t>t</m:t>
                  </m:r>
                  <m:r>
                    <w:rPr>
                      <w:rFonts w:ascii="Cambria Math" w:hAnsi="Cambria Math" w:cs="Times New Roman"/>
                      <w:sz w:val="28"/>
                      <w:szCs w:val="28"/>
                    </w:rPr>
                    <m:t>)</m:t>
                  </m:r>
                </m:den>
              </m:f>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lang w:val="en-US"/>
                    </w:rPr>
                    <m:t>tg</m:t>
                  </m:r>
                  <m:r>
                    <w:rPr>
                      <w:rFonts w:ascii="Cambria Math" w:eastAsiaTheme="minorEastAsia" w:hAnsi="Cambria Math" w:cs="Times New Roman"/>
                      <w:sz w:val="28"/>
                      <w:szCs w:val="28"/>
                    </w:rPr>
                    <m:t>α</m:t>
                  </m:r>
                </m:num>
                <m:den>
                  <m:r>
                    <w:rPr>
                      <w:rFonts w:ascii="Cambria Math" w:hAnsi="Cambria Math" w:cs="Times New Roman"/>
                      <w:sz w:val="28"/>
                      <w:szCs w:val="28"/>
                      <w:lang w:val="en-US"/>
                    </w:rPr>
                    <m:t>I</m:t>
                  </m:r>
                  <m:r>
                    <w:rPr>
                      <w:rFonts w:ascii="Cambria Math" w:hAnsi="Cambria Math" w:cs="Times New Roman"/>
                      <w:sz w:val="28"/>
                      <w:szCs w:val="28"/>
                    </w:rPr>
                    <m:t>(</m:t>
                  </m:r>
                  <m:r>
                    <w:rPr>
                      <w:rFonts w:ascii="Cambria Math" w:hAnsi="Cambria Math" w:cs="Times New Roman"/>
                      <w:sz w:val="28"/>
                      <w:szCs w:val="28"/>
                      <w:lang w:val="en-US"/>
                    </w:rPr>
                    <m:t>t</m:t>
                  </m:r>
                  <m:r>
                    <w:rPr>
                      <w:rFonts w:ascii="Cambria Math" w:hAnsi="Cambria Math" w:cs="Times New Roman"/>
                      <w:sz w:val="28"/>
                      <w:szCs w:val="28"/>
                    </w:rPr>
                    <m:t>)</m:t>
                  </m:r>
                </m:den>
              </m:f>
            </m:oMath>
            <w:r w:rsidRPr="00285516">
              <w:rPr>
                <w:rFonts w:ascii="Times New Roman" w:hAnsi="Times New Roman" w:cs="Times New Roman"/>
                <w:i/>
                <w:sz w:val="28"/>
                <w:szCs w:val="28"/>
              </w:rPr>
              <w:t xml:space="preserve"> </w:t>
            </w:r>
          </w:p>
        </w:tc>
        <w:tc>
          <w:tcPr>
            <w:tcW w:w="944" w:type="dxa"/>
          </w:tcPr>
          <w:p w:rsidR="004C670F" w:rsidRDefault="006605E2" w:rsidP="00B1513D">
            <w:pPr>
              <w:pStyle w:val="a6"/>
              <w:jc w:val="right"/>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lang w:val="ru-RU"/>
              </w:rPr>
              <w:t>7</w:t>
            </w:r>
            <w:r w:rsidR="004C670F">
              <w:rPr>
                <w:rFonts w:ascii="Times New Roman" w:hAnsi="Times New Roman" w:cs="Times New Roman"/>
                <w:sz w:val="28"/>
                <w:szCs w:val="28"/>
              </w:rPr>
              <w:t>)</w:t>
            </w:r>
          </w:p>
        </w:tc>
      </w:tr>
    </w:tbl>
    <w:p w:rsidR="00B1513D" w:rsidRDefault="00B1513D" w:rsidP="00B1513D">
      <w:pPr>
        <w:rPr>
          <w:rFonts w:ascii="Times New Roman" w:hAnsi="Times New Roman" w:cs="Times New Roman"/>
          <w:sz w:val="28"/>
          <w:szCs w:val="28"/>
          <w:lang w:val="kk-KZ"/>
        </w:rPr>
      </w:pPr>
    </w:p>
    <w:p w:rsidR="004C670F" w:rsidRPr="00B960F2" w:rsidRDefault="004C670F" w:rsidP="00B1513D">
      <w:pPr>
        <w:rPr>
          <w:rFonts w:ascii="Times New Roman" w:hAnsi="Times New Roman" w:cs="Times New Roman"/>
          <w:sz w:val="28"/>
          <w:szCs w:val="28"/>
        </w:rPr>
      </w:pPr>
      <w:r>
        <w:rPr>
          <w:rFonts w:ascii="Times New Roman" w:hAnsi="Times New Roman" w:cs="Times New Roman"/>
          <w:sz w:val="28"/>
          <w:szCs w:val="28"/>
        </w:rPr>
        <w:t>г</w:t>
      </w:r>
      <w:r w:rsidRPr="00B960F2">
        <w:rPr>
          <w:rFonts w:ascii="Times New Roman" w:hAnsi="Times New Roman" w:cs="Times New Roman"/>
          <w:sz w:val="28"/>
          <w:szCs w:val="28"/>
        </w:rPr>
        <w:t>де</w:t>
      </w:r>
      <w:r>
        <w:rPr>
          <w:rFonts w:ascii="Times New Roman" w:hAnsi="Times New Roman" w:cs="Times New Roman"/>
          <w:sz w:val="28"/>
          <w:szCs w:val="28"/>
        </w:rPr>
        <w:t xml:space="preserve"> </w:t>
      </w:r>
      <m:oMath>
        <m:f>
          <m:fPr>
            <m:ctrlPr>
              <w:rPr>
                <w:rFonts w:ascii="Cambria Math" w:hAnsi="Cambria Math" w:cs="Times New Roman"/>
                <w:iCs/>
                <w:sz w:val="28"/>
                <w:szCs w:val="28"/>
              </w:rPr>
            </m:ctrlPr>
          </m:fPr>
          <m:num>
            <m:r>
              <m:rPr>
                <m:sty m:val="p"/>
              </m:rPr>
              <w:rPr>
                <w:rFonts w:ascii="Cambria Math" w:hAnsi="Cambria Math" w:cs="Times New Roman"/>
                <w:sz w:val="28"/>
                <w:szCs w:val="28"/>
                <w:lang w:val="en-US"/>
              </w:rPr>
              <m:t>dS</m:t>
            </m:r>
            <m:d>
              <m:dPr>
                <m:ctrlPr>
                  <w:rPr>
                    <w:rFonts w:ascii="Cambria Math" w:hAnsi="Cambria Math" w:cs="Times New Roman"/>
                    <w:sz w:val="28"/>
                    <w:szCs w:val="28"/>
                  </w:rPr>
                </m:ctrlPr>
              </m:dPr>
              <m:e>
                <m:r>
                  <m:rPr>
                    <m:sty m:val="p"/>
                  </m:rPr>
                  <w:rPr>
                    <w:rFonts w:ascii="Cambria Math" w:hAnsi="Cambria Math" w:cs="Times New Roman"/>
                    <w:sz w:val="28"/>
                    <w:szCs w:val="28"/>
                  </w:rPr>
                  <m:t>t</m:t>
                </m:r>
              </m:e>
            </m:d>
          </m:num>
          <m:den>
            <m:r>
              <m:rPr>
                <m:sty m:val="p"/>
              </m:rPr>
              <w:rPr>
                <w:rFonts w:ascii="Cambria Math" w:hAnsi="Cambria Math" w:cs="Times New Roman"/>
                <w:sz w:val="28"/>
                <w:szCs w:val="28"/>
                <w:lang w:val="en-US"/>
              </w:rPr>
              <m:t>dt</m:t>
            </m:r>
          </m:den>
        </m:f>
      </m:oMath>
      <w:r w:rsidRPr="00DE6D51">
        <w:rPr>
          <w:rFonts w:ascii="Times New Roman" w:hAnsi="Times New Roman" w:cs="Times New Roman"/>
          <w:sz w:val="28"/>
          <w:szCs w:val="28"/>
        </w:rPr>
        <w:t xml:space="preserve">, </w:t>
      </w:r>
      <m:oMath>
        <m:f>
          <m:fPr>
            <m:ctrlPr>
              <w:rPr>
                <w:rFonts w:ascii="Cambria Math" w:hAnsi="Cambria Math" w:cs="Times New Roman"/>
                <w:iCs/>
                <w:sz w:val="28"/>
                <w:szCs w:val="28"/>
              </w:rPr>
            </m:ctrlPr>
          </m:fPr>
          <m:num>
            <m:r>
              <m:rPr>
                <m:sty m:val="p"/>
              </m:rPr>
              <w:rPr>
                <w:rFonts w:ascii="Cambria Math" w:hAnsi="Cambria Math" w:cs="Times New Roman"/>
                <w:sz w:val="28"/>
                <w:szCs w:val="28"/>
                <w:lang w:val="en-US"/>
              </w:rPr>
              <m:t>dR</m:t>
            </m:r>
            <m:r>
              <m:rPr>
                <m:sty m:val="p"/>
              </m:rPr>
              <w:rPr>
                <w:rFonts w:ascii="Cambria Math" w:hAnsi="Cambria Math" w:cs="Times New Roman"/>
                <w:sz w:val="28"/>
                <w:szCs w:val="28"/>
              </w:rPr>
              <m:t>(</m:t>
            </m:r>
            <m:r>
              <m:rPr>
                <m:sty m:val="p"/>
              </m:rPr>
              <w:rPr>
                <w:rFonts w:ascii="Cambria Math" w:hAnsi="Cambria Math" w:cs="Times New Roman"/>
                <w:sz w:val="28"/>
                <w:szCs w:val="28"/>
                <w:lang w:val="en-US"/>
              </w:rPr>
              <m:t>t</m:t>
            </m:r>
            <m:r>
              <m:rPr>
                <m:sty m:val="p"/>
              </m:rPr>
              <w:rPr>
                <w:rFonts w:ascii="Cambria Math" w:hAnsi="Cambria Math" w:cs="Times New Roman"/>
                <w:sz w:val="28"/>
                <w:szCs w:val="28"/>
              </w:rPr>
              <m:t>)</m:t>
            </m:r>
          </m:num>
          <m:den>
            <m:r>
              <m:rPr>
                <m:sty m:val="p"/>
              </m:rPr>
              <w:rPr>
                <w:rFonts w:ascii="Cambria Math" w:hAnsi="Cambria Math" w:cs="Times New Roman"/>
                <w:sz w:val="28"/>
                <w:szCs w:val="28"/>
                <w:lang w:val="en-US"/>
              </w:rPr>
              <m:t>dt</m:t>
            </m:r>
          </m:den>
        </m:f>
      </m:oMath>
      <w:r w:rsidRPr="00B960F2">
        <w:rPr>
          <w:rFonts w:ascii="Times New Roman" w:hAnsi="Times New Roman" w:cs="Times New Roman"/>
          <w:sz w:val="28"/>
          <w:szCs w:val="28"/>
        </w:rPr>
        <w:t xml:space="preserve"> </w:t>
      </w:r>
      <w:r w:rsidR="00E26880">
        <w:rPr>
          <w:rFonts w:ascii="Times New Roman" w:hAnsi="Times New Roman" w:cs="Times New Roman"/>
          <w:sz w:val="28"/>
          <w:szCs w:val="28"/>
        </w:rPr>
        <w:t>–</w:t>
      </w:r>
      <w:r w:rsidRPr="00B960F2">
        <w:rPr>
          <w:rFonts w:ascii="Times New Roman" w:hAnsi="Times New Roman" w:cs="Times New Roman"/>
          <w:sz w:val="28"/>
          <w:szCs w:val="28"/>
        </w:rPr>
        <w:t xml:space="preserve"> производные, которые можно оценить как тангенсы углов наклона касательных к соответствующим кривым.</w:t>
      </w:r>
    </w:p>
    <w:p w:rsidR="004C670F" w:rsidRPr="00B1513D" w:rsidRDefault="004C670F" w:rsidP="004C670F">
      <w:pPr>
        <w:ind w:firstLine="709"/>
        <w:rPr>
          <w:rFonts w:ascii="Times New Roman" w:hAnsi="Times New Roman" w:cs="Times New Roman"/>
          <w:i/>
          <w:sz w:val="28"/>
          <w:szCs w:val="28"/>
          <w:lang w:val="kk-KZ"/>
        </w:rPr>
      </w:pPr>
      <w:r w:rsidRPr="00B1513D">
        <w:rPr>
          <w:rFonts w:ascii="Times New Roman" w:hAnsi="Times New Roman" w:cs="Times New Roman"/>
          <w:i/>
          <w:sz w:val="28"/>
          <w:szCs w:val="28"/>
        </w:rPr>
        <w:t>Алгоритм 2.1. Геометрический метод определения параметров SIR-модели</w:t>
      </w:r>
      <w:r w:rsidR="00B1513D">
        <w:rPr>
          <w:rFonts w:ascii="Times New Roman" w:hAnsi="Times New Roman" w:cs="Times New Roman"/>
          <w:i/>
          <w:sz w:val="28"/>
          <w:szCs w:val="28"/>
          <w:lang w:val="kk-KZ"/>
        </w:rPr>
        <w:t>:</w:t>
      </w:r>
    </w:p>
    <w:p w:rsidR="004C670F" w:rsidRPr="00B960F2" w:rsidRDefault="004C670F" w:rsidP="004C670F">
      <w:pPr>
        <w:ind w:left="709"/>
        <w:rPr>
          <w:rFonts w:ascii="Times New Roman" w:hAnsi="Times New Roman" w:cs="Times New Roman"/>
          <w:sz w:val="28"/>
          <w:szCs w:val="28"/>
        </w:rPr>
      </w:pPr>
      <w:r w:rsidRPr="00B960F2">
        <w:rPr>
          <w:rFonts w:ascii="Times New Roman" w:hAnsi="Times New Roman" w:cs="Times New Roman"/>
          <w:sz w:val="28"/>
          <w:szCs w:val="28"/>
        </w:rPr>
        <w:t>Шаг 1. Построить графики функций S(t), I(t), R(t) по собранным данным.</w:t>
      </w:r>
    </w:p>
    <w:p w:rsidR="004C670F" w:rsidRPr="00B960F2" w:rsidRDefault="004C670F" w:rsidP="004C670F">
      <w:pPr>
        <w:ind w:left="709"/>
        <w:rPr>
          <w:rFonts w:ascii="Times New Roman" w:hAnsi="Times New Roman" w:cs="Times New Roman"/>
          <w:sz w:val="28"/>
          <w:szCs w:val="28"/>
        </w:rPr>
      </w:pPr>
      <w:r w:rsidRPr="00B960F2">
        <w:rPr>
          <w:rFonts w:ascii="Times New Roman" w:hAnsi="Times New Roman" w:cs="Times New Roman"/>
          <w:sz w:val="28"/>
          <w:szCs w:val="28"/>
        </w:rPr>
        <w:t>Шаг 2. Для каждой функции провести касательные в характерных точках.</w:t>
      </w:r>
    </w:p>
    <w:p w:rsidR="004C670F" w:rsidRPr="00B960F2" w:rsidRDefault="004C670F" w:rsidP="004C670F">
      <w:pPr>
        <w:ind w:left="709"/>
        <w:rPr>
          <w:rFonts w:ascii="Times New Roman" w:hAnsi="Times New Roman" w:cs="Times New Roman"/>
          <w:sz w:val="28"/>
          <w:szCs w:val="28"/>
        </w:rPr>
      </w:pPr>
      <w:r w:rsidRPr="00B960F2">
        <w:rPr>
          <w:rFonts w:ascii="Times New Roman" w:hAnsi="Times New Roman" w:cs="Times New Roman"/>
          <w:sz w:val="28"/>
          <w:szCs w:val="28"/>
        </w:rPr>
        <w:t xml:space="preserve">Шаг 3. Определить тангенс угла наклона касательной: </w:t>
      </w:r>
      <m:oMath>
        <m:r>
          <w:rPr>
            <w:rFonts w:ascii="Cambria Math" w:hAnsi="Cambria Math" w:cs="Times New Roman"/>
            <w:sz w:val="28"/>
            <w:szCs w:val="28"/>
          </w:rPr>
          <m:t>tg α =</m:t>
        </m:r>
        <m:f>
          <m:fPr>
            <m:ctrlPr>
              <w:rPr>
                <w:rFonts w:ascii="Cambria Math" w:hAnsi="Cambria Math" w:cs="Times New Roman"/>
                <w:i/>
                <w:sz w:val="28"/>
                <w:szCs w:val="28"/>
              </w:rPr>
            </m:ctrlPr>
          </m:fPr>
          <m:num>
            <m:r>
              <w:rPr>
                <w:rFonts w:ascii="Cambria Math" w:hAnsi="Cambria Math" w:cs="Times New Roman"/>
                <w:sz w:val="28"/>
                <w:szCs w:val="28"/>
              </w:rPr>
              <m:t>Δf</m:t>
            </m:r>
          </m:num>
          <m:den>
            <m:r>
              <w:rPr>
                <w:rFonts w:ascii="Cambria Math" w:hAnsi="Cambria Math" w:cs="Times New Roman"/>
                <w:sz w:val="28"/>
                <w:szCs w:val="28"/>
              </w:rPr>
              <m:t>Δ</m:t>
            </m:r>
            <m:r>
              <w:rPr>
                <w:rFonts w:ascii="Cambria Math" w:hAnsi="Cambria Math" w:cs="Times New Roman"/>
                <w:sz w:val="28"/>
                <w:szCs w:val="28"/>
                <w:lang w:val="en-US"/>
              </w:rPr>
              <m:t>t</m:t>
            </m:r>
          </m:den>
        </m:f>
        <m:r>
          <w:rPr>
            <w:rFonts w:ascii="Cambria Math" w:hAnsi="Cambria Math" w:cs="Times New Roman"/>
            <w:sz w:val="28"/>
            <w:szCs w:val="28"/>
          </w:rPr>
          <m:t xml:space="preserve"> .</m:t>
        </m:r>
      </m:oMath>
    </w:p>
    <w:p w:rsidR="004C670F" w:rsidRPr="00B960F2" w:rsidRDefault="004C670F" w:rsidP="004C670F">
      <w:pPr>
        <w:ind w:left="709"/>
        <w:rPr>
          <w:rFonts w:ascii="Times New Roman" w:hAnsi="Times New Roman" w:cs="Times New Roman"/>
          <w:sz w:val="28"/>
          <w:szCs w:val="28"/>
        </w:rPr>
      </w:pPr>
      <w:r w:rsidRPr="00B960F2">
        <w:rPr>
          <w:rFonts w:ascii="Times New Roman" w:hAnsi="Times New Roman" w:cs="Times New Roman"/>
          <w:sz w:val="28"/>
          <w:szCs w:val="28"/>
        </w:rPr>
        <w:t xml:space="preserve">Шаг 4. Вычислить параметры </w:t>
      </w:r>
      <w:r w:rsidRPr="00810416">
        <w:rPr>
          <w:rFonts w:ascii="Times New Roman" w:hAnsi="Times New Roman" w:cs="Times New Roman"/>
          <w:i/>
          <w:sz w:val="28"/>
          <w:szCs w:val="28"/>
        </w:rPr>
        <w:t>β</w:t>
      </w:r>
      <w:r w:rsidRPr="00B960F2">
        <w:rPr>
          <w:rFonts w:ascii="Times New Roman" w:hAnsi="Times New Roman" w:cs="Times New Roman"/>
          <w:sz w:val="28"/>
          <w:szCs w:val="28"/>
        </w:rPr>
        <w:t xml:space="preserve"> и </w:t>
      </w:r>
      <w:r w:rsidRPr="00810416">
        <w:rPr>
          <w:rFonts w:ascii="Times New Roman" w:hAnsi="Times New Roman" w:cs="Times New Roman"/>
          <w:i/>
          <w:sz w:val="28"/>
          <w:szCs w:val="28"/>
        </w:rPr>
        <w:t>γ</w:t>
      </w:r>
      <w:r w:rsidRPr="00B960F2">
        <w:rPr>
          <w:rFonts w:ascii="Times New Roman" w:hAnsi="Times New Roman" w:cs="Times New Roman"/>
          <w:sz w:val="28"/>
          <w:szCs w:val="28"/>
        </w:rPr>
        <w:t xml:space="preserve"> по формулам (</w:t>
      </w:r>
      <w:r w:rsidRPr="00E344FD">
        <w:rPr>
          <w:rFonts w:ascii="Times New Roman" w:hAnsi="Times New Roman" w:cs="Times New Roman"/>
          <w:sz w:val="28"/>
          <w:szCs w:val="28"/>
        </w:rPr>
        <w:t>17</w:t>
      </w:r>
      <w:r w:rsidRPr="00B960F2">
        <w:rPr>
          <w:rFonts w:ascii="Times New Roman" w:hAnsi="Times New Roman" w:cs="Times New Roman"/>
          <w:sz w:val="28"/>
          <w:szCs w:val="28"/>
        </w:rPr>
        <w:t>), (</w:t>
      </w:r>
      <w:r w:rsidRPr="00E344FD">
        <w:rPr>
          <w:rFonts w:ascii="Times New Roman" w:hAnsi="Times New Roman" w:cs="Times New Roman"/>
          <w:sz w:val="28"/>
          <w:szCs w:val="28"/>
        </w:rPr>
        <w:t>18</w:t>
      </w:r>
      <w:r w:rsidRPr="00B960F2">
        <w:rPr>
          <w:rFonts w:ascii="Times New Roman" w:hAnsi="Times New Roman" w:cs="Times New Roman"/>
          <w:sz w:val="28"/>
          <w:szCs w:val="28"/>
        </w:rPr>
        <w:t>).</w:t>
      </w:r>
    </w:p>
    <w:p w:rsidR="004C670F" w:rsidRDefault="004C670F" w:rsidP="004C670F">
      <w:pPr>
        <w:ind w:left="709"/>
        <w:rPr>
          <w:rFonts w:ascii="Times New Roman" w:hAnsi="Times New Roman" w:cs="Times New Roman"/>
          <w:sz w:val="28"/>
          <w:szCs w:val="28"/>
        </w:rPr>
      </w:pPr>
      <w:r w:rsidRPr="00B960F2">
        <w:rPr>
          <w:rFonts w:ascii="Times New Roman" w:hAnsi="Times New Roman" w:cs="Times New Roman"/>
          <w:sz w:val="28"/>
          <w:szCs w:val="28"/>
        </w:rPr>
        <w:t>Шаг</w:t>
      </w:r>
      <w:r>
        <w:rPr>
          <w:rFonts w:ascii="Times New Roman" w:hAnsi="Times New Roman" w:cs="Times New Roman"/>
          <w:sz w:val="28"/>
          <w:szCs w:val="28"/>
        </w:rPr>
        <w:t xml:space="preserve"> </w:t>
      </w:r>
      <w:r w:rsidRPr="00B960F2">
        <w:rPr>
          <w:rFonts w:ascii="Times New Roman" w:hAnsi="Times New Roman" w:cs="Times New Roman"/>
          <w:sz w:val="28"/>
          <w:szCs w:val="28"/>
        </w:rPr>
        <w:t>5. Усреднить полученные значения по нескольким точкам для повышения устойчивости.</w:t>
      </w:r>
    </w:p>
    <w:p w:rsidR="003868CB" w:rsidRDefault="003868CB" w:rsidP="003868CB">
      <w:pPr>
        <w:ind w:firstLine="709"/>
        <w:rPr>
          <w:rFonts w:ascii="Times New Roman" w:hAnsi="Times New Roman" w:cs="Times New Roman"/>
          <w:sz w:val="28"/>
          <w:szCs w:val="28"/>
          <w:lang w:val="kk-KZ"/>
        </w:rPr>
      </w:pPr>
      <w:r w:rsidRPr="00B960F2">
        <w:rPr>
          <w:rFonts w:ascii="Times New Roman" w:hAnsi="Times New Roman" w:cs="Times New Roman"/>
          <w:sz w:val="28"/>
          <w:szCs w:val="28"/>
        </w:rPr>
        <w:t>На рисунке 2 представлены графики функций S(t), I(t), R(t) с касательными (красные штриховые линии), используемыми для определения параметров модели. Зв</w:t>
      </w:r>
      <w:r w:rsidR="00DC08AD">
        <w:rPr>
          <w:rFonts w:ascii="Times New Roman" w:hAnsi="Times New Roman" w:cs="Times New Roman"/>
          <w:sz w:val="28"/>
          <w:szCs w:val="28"/>
        </w:rPr>
        <w:t>е</w:t>
      </w:r>
      <w:r w:rsidRPr="00B960F2">
        <w:rPr>
          <w:rFonts w:ascii="Times New Roman" w:hAnsi="Times New Roman" w:cs="Times New Roman"/>
          <w:sz w:val="28"/>
          <w:szCs w:val="28"/>
        </w:rPr>
        <w:t>здочками отмечены точки, в которых проводились касательные.</w:t>
      </w:r>
    </w:p>
    <w:p w:rsidR="009120AD" w:rsidRPr="009120AD" w:rsidRDefault="009120AD" w:rsidP="003868CB">
      <w:pPr>
        <w:ind w:firstLine="709"/>
        <w:rPr>
          <w:rFonts w:ascii="Times New Roman" w:hAnsi="Times New Roman" w:cs="Times New Roman"/>
          <w:sz w:val="28"/>
          <w:szCs w:val="28"/>
          <w:lang w:val="kk-KZ"/>
        </w:rPr>
      </w:pPr>
    </w:p>
    <w:p w:rsidR="004C670F" w:rsidRPr="00B960F2" w:rsidRDefault="004C670F" w:rsidP="00B1513D">
      <w:pPr>
        <w:pStyle w:val="a8"/>
        <w:spacing w:before="0" w:beforeAutospacing="0" w:after="0" w:afterAutospacing="0"/>
        <w:jc w:val="center"/>
        <w:rPr>
          <w:sz w:val="28"/>
          <w:szCs w:val="28"/>
        </w:rPr>
      </w:pPr>
      <w:r w:rsidRPr="00B960F2">
        <w:rPr>
          <w:noProof/>
          <w:sz w:val="28"/>
          <w:szCs w:val="28"/>
        </w:rPr>
        <w:drawing>
          <wp:inline distT="0" distB="0" distL="0" distR="0" wp14:anchorId="201ECA94" wp14:editId="584E4EA1">
            <wp:extent cx="5331503" cy="2658624"/>
            <wp:effectExtent l="0" t="0" r="2540" b="8890"/>
            <wp:docPr id="31" name="Рисунок 31" descr="C:\Users\LA\Downloads\combined_graph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A\Downloads\combined_graphs(2).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r="390" b="3618"/>
                    <a:stretch/>
                  </pic:blipFill>
                  <pic:spPr bwMode="auto">
                    <a:xfrm>
                      <a:off x="0" y="0"/>
                      <a:ext cx="5351660" cy="2668675"/>
                    </a:xfrm>
                    <a:prstGeom prst="rect">
                      <a:avLst/>
                    </a:prstGeom>
                    <a:noFill/>
                    <a:ln>
                      <a:noFill/>
                    </a:ln>
                    <a:extLst>
                      <a:ext uri="{53640926-AAD7-44D8-BBD7-CCE9431645EC}">
                        <a14:shadowObscured xmlns:a14="http://schemas.microsoft.com/office/drawing/2010/main"/>
                      </a:ext>
                    </a:extLst>
                  </pic:spPr>
                </pic:pic>
              </a:graphicData>
            </a:graphic>
          </wp:inline>
        </w:drawing>
      </w:r>
    </w:p>
    <w:p w:rsidR="00B1513D" w:rsidRPr="00B1513D" w:rsidRDefault="00B1513D" w:rsidP="00B1513D">
      <w:pPr>
        <w:pStyle w:val="a6"/>
        <w:ind w:firstLine="1560"/>
        <w:rPr>
          <w:rFonts w:ascii="Times New Roman" w:eastAsia="Times New Roman" w:hAnsi="Times New Roman" w:cs="Times New Roman"/>
          <w:sz w:val="24"/>
          <w:szCs w:val="24"/>
          <w:lang w:val="ru-RU"/>
        </w:rPr>
      </w:pPr>
      <w:r w:rsidRPr="00B1513D">
        <w:rPr>
          <w:rFonts w:ascii="Times New Roman" w:eastAsia="Times New Roman" w:hAnsi="Times New Roman" w:cs="Times New Roman"/>
          <w:sz w:val="24"/>
          <w:szCs w:val="24"/>
          <w:lang w:val="ru-RU"/>
        </w:rPr>
        <w:t xml:space="preserve">а                                       </w:t>
      </w:r>
      <w:r>
        <w:rPr>
          <w:rFonts w:ascii="Times New Roman" w:eastAsia="Times New Roman" w:hAnsi="Times New Roman" w:cs="Times New Roman"/>
          <w:sz w:val="24"/>
          <w:szCs w:val="24"/>
          <w:lang w:val="ru-RU"/>
        </w:rPr>
        <w:t xml:space="preserve">        </w:t>
      </w:r>
      <w:r w:rsidRPr="00B1513D">
        <w:rPr>
          <w:rFonts w:ascii="Times New Roman" w:eastAsia="Times New Roman" w:hAnsi="Times New Roman" w:cs="Times New Roman"/>
          <w:sz w:val="24"/>
          <w:szCs w:val="24"/>
          <w:lang w:val="ru-RU"/>
        </w:rPr>
        <w:t xml:space="preserve">      ә                                            б</w:t>
      </w:r>
    </w:p>
    <w:p w:rsidR="00B1513D" w:rsidRPr="00B1513D" w:rsidRDefault="00B1513D" w:rsidP="00B1513D">
      <w:pPr>
        <w:pStyle w:val="a6"/>
        <w:jc w:val="center"/>
        <w:rPr>
          <w:rFonts w:ascii="Times New Roman" w:eastAsia="Times New Roman" w:hAnsi="Times New Roman" w:cs="Times New Roman"/>
          <w:sz w:val="16"/>
          <w:szCs w:val="16"/>
          <w:lang w:val="ru-RU"/>
        </w:rPr>
      </w:pPr>
    </w:p>
    <w:p w:rsidR="004C670F" w:rsidRPr="00F05DA3" w:rsidRDefault="004C670F" w:rsidP="00B1513D">
      <w:pPr>
        <w:pStyle w:val="a6"/>
        <w:jc w:val="center"/>
        <w:rPr>
          <w:rFonts w:ascii="Times New Roman" w:hAnsi="Times New Roman" w:cs="Times New Roman"/>
          <w:sz w:val="28"/>
          <w:szCs w:val="28"/>
          <w:lang w:val="ru-RU"/>
        </w:rPr>
      </w:pPr>
      <w:r w:rsidRPr="00F05DA3">
        <w:rPr>
          <w:rFonts w:ascii="Times New Roman" w:hAnsi="Times New Roman" w:cs="Times New Roman"/>
          <w:sz w:val="28"/>
          <w:szCs w:val="28"/>
          <w:lang w:val="ru-RU"/>
        </w:rPr>
        <w:t xml:space="preserve">Рисунок 2 – Графики </w:t>
      </w:r>
      <w:r w:rsidRPr="003868CB">
        <w:rPr>
          <w:rFonts w:ascii="Times New Roman" w:hAnsi="Times New Roman" w:cs="Times New Roman"/>
          <w:sz w:val="28"/>
          <w:szCs w:val="28"/>
        </w:rPr>
        <w:t>S</w:t>
      </w:r>
      <w:r w:rsidRPr="00F05DA3">
        <w:rPr>
          <w:rFonts w:ascii="Times New Roman" w:hAnsi="Times New Roman" w:cs="Times New Roman"/>
          <w:sz w:val="28"/>
          <w:szCs w:val="28"/>
          <w:lang w:val="ru-RU"/>
        </w:rPr>
        <w:t>(</w:t>
      </w:r>
      <w:r w:rsidRPr="003868CB">
        <w:rPr>
          <w:rFonts w:ascii="Times New Roman" w:hAnsi="Times New Roman" w:cs="Times New Roman"/>
          <w:sz w:val="28"/>
          <w:szCs w:val="28"/>
        </w:rPr>
        <w:t>t</w:t>
      </w:r>
      <w:r w:rsidRPr="00F05DA3">
        <w:rPr>
          <w:rFonts w:ascii="Times New Roman" w:hAnsi="Times New Roman" w:cs="Times New Roman"/>
          <w:sz w:val="28"/>
          <w:szCs w:val="28"/>
          <w:lang w:val="ru-RU"/>
        </w:rPr>
        <w:t xml:space="preserve">), </w:t>
      </w:r>
      <w:r w:rsidRPr="003868CB">
        <w:rPr>
          <w:rFonts w:ascii="Times New Roman" w:hAnsi="Times New Roman" w:cs="Times New Roman"/>
          <w:sz w:val="28"/>
          <w:szCs w:val="28"/>
        </w:rPr>
        <w:t>I</w:t>
      </w:r>
      <w:r w:rsidRPr="00F05DA3">
        <w:rPr>
          <w:rFonts w:ascii="Times New Roman" w:hAnsi="Times New Roman" w:cs="Times New Roman"/>
          <w:sz w:val="28"/>
          <w:szCs w:val="28"/>
          <w:lang w:val="ru-RU"/>
        </w:rPr>
        <w:t>(</w:t>
      </w:r>
      <w:r w:rsidRPr="003868CB">
        <w:rPr>
          <w:rFonts w:ascii="Times New Roman" w:hAnsi="Times New Roman" w:cs="Times New Roman"/>
          <w:sz w:val="28"/>
          <w:szCs w:val="28"/>
        </w:rPr>
        <w:t>t</w:t>
      </w:r>
      <w:r w:rsidRPr="00F05DA3">
        <w:rPr>
          <w:rFonts w:ascii="Times New Roman" w:hAnsi="Times New Roman" w:cs="Times New Roman"/>
          <w:sz w:val="28"/>
          <w:szCs w:val="28"/>
          <w:lang w:val="ru-RU"/>
        </w:rPr>
        <w:t xml:space="preserve">), </w:t>
      </w:r>
      <w:r w:rsidRPr="003868CB">
        <w:rPr>
          <w:rFonts w:ascii="Times New Roman" w:hAnsi="Times New Roman" w:cs="Times New Roman"/>
          <w:sz w:val="28"/>
          <w:szCs w:val="28"/>
        </w:rPr>
        <w:t>R</w:t>
      </w:r>
      <w:r w:rsidRPr="00F05DA3">
        <w:rPr>
          <w:rFonts w:ascii="Times New Roman" w:hAnsi="Times New Roman" w:cs="Times New Roman"/>
          <w:sz w:val="28"/>
          <w:szCs w:val="28"/>
          <w:lang w:val="ru-RU"/>
        </w:rPr>
        <w:t>(</w:t>
      </w:r>
      <w:r w:rsidRPr="003868CB">
        <w:rPr>
          <w:rFonts w:ascii="Times New Roman" w:hAnsi="Times New Roman" w:cs="Times New Roman"/>
          <w:sz w:val="28"/>
          <w:szCs w:val="28"/>
        </w:rPr>
        <w:t>t</w:t>
      </w:r>
      <w:r w:rsidRPr="00F05DA3">
        <w:rPr>
          <w:rFonts w:ascii="Times New Roman" w:hAnsi="Times New Roman" w:cs="Times New Roman"/>
          <w:sz w:val="28"/>
          <w:szCs w:val="28"/>
          <w:lang w:val="ru-RU"/>
        </w:rPr>
        <w:t>) с касательными для определения параметров</w:t>
      </w:r>
    </w:p>
    <w:p w:rsidR="004C670F" w:rsidRPr="00B1513D" w:rsidRDefault="004C670F" w:rsidP="004C670F">
      <w:pPr>
        <w:pStyle w:val="2"/>
        <w:ind w:firstLine="708"/>
        <w:rPr>
          <w:rFonts w:ascii="Times New Roman" w:hAnsi="Times New Roman" w:cs="Times New Roman"/>
          <w:b/>
          <w:color w:val="auto"/>
          <w:sz w:val="28"/>
          <w:szCs w:val="28"/>
        </w:rPr>
      </w:pPr>
      <w:bookmarkStart w:id="17" w:name="_Toc222797047"/>
      <w:r w:rsidRPr="00B1513D">
        <w:rPr>
          <w:rFonts w:ascii="Times New Roman" w:hAnsi="Times New Roman" w:cs="Times New Roman"/>
          <w:b/>
          <w:color w:val="auto"/>
          <w:sz w:val="28"/>
          <w:szCs w:val="28"/>
        </w:rPr>
        <w:t>2.4 Вычисление базового репродуктивного числа R</w:t>
      </w:r>
      <w:r w:rsidRPr="00B1513D">
        <w:rPr>
          <w:rFonts w:ascii="Cambria Math" w:hAnsi="Cambria Math" w:cs="Cambria Math"/>
          <w:b/>
          <w:color w:val="auto"/>
          <w:sz w:val="28"/>
          <w:szCs w:val="28"/>
        </w:rPr>
        <w:t>₀</w:t>
      </w:r>
      <w:bookmarkEnd w:id="17"/>
    </w:p>
    <w:p w:rsidR="004C670F" w:rsidRPr="00B1513D" w:rsidRDefault="004C670F" w:rsidP="00B1513D">
      <w:pPr>
        <w:ind w:firstLine="709"/>
        <w:rPr>
          <w:rFonts w:ascii="Times New Roman" w:hAnsi="Times New Roman" w:cs="Times New Roman"/>
          <w:sz w:val="28"/>
          <w:szCs w:val="28"/>
        </w:rPr>
      </w:pPr>
      <w:r w:rsidRPr="00B1513D">
        <w:rPr>
          <w:rFonts w:ascii="Times New Roman" w:hAnsi="Times New Roman" w:cs="Times New Roman"/>
          <w:sz w:val="28"/>
          <w:szCs w:val="28"/>
        </w:rPr>
        <w:t>Базовое репродуктивное число R</w:t>
      </w:r>
      <w:r w:rsidRPr="00B1513D">
        <w:rPr>
          <w:rFonts w:ascii="Cambria Math" w:hAnsi="Cambria Math" w:cs="Cambria Math"/>
          <w:sz w:val="28"/>
          <w:szCs w:val="28"/>
        </w:rPr>
        <w:t>₀</w:t>
      </w:r>
      <w:r w:rsidRPr="00B1513D">
        <w:rPr>
          <w:rFonts w:ascii="Times New Roman" w:hAnsi="Times New Roman" w:cs="Times New Roman"/>
          <w:sz w:val="28"/>
          <w:szCs w:val="28"/>
        </w:rPr>
        <w:t xml:space="preserve"> является ключевым показателем, характеризующим потенциал распространения информации. R</w:t>
      </w:r>
      <w:r w:rsidRPr="00B1513D">
        <w:rPr>
          <w:rFonts w:ascii="Cambria Math" w:hAnsi="Cambria Math" w:cs="Cambria Math"/>
          <w:sz w:val="28"/>
          <w:szCs w:val="28"/>
        </w:rPr>
        <w:t>₀</w:t>
      </w:r>
      <w:r w:rsidRPr="00B1513D">
        <w:rPr>
          <w:rFonts w:ascii="Times New Roman" w:hAnsi="Times New Roman" w:cs="Times New Roman"/>
          <w:sz w:val="28"/>
          <w:szCs w:val="28"/>
        </w:rPr>
        <w:t xml:space="preserve"> определяет среднее число «вторичных заражений», вызванных одним</w:t>
      </w:r>
      <w:r w:rsidR="001B3A0F" w:rsidRPr="00B1513D">
        <w:rPr>
          <w:rFonts w:ascii="Times New Roman" w:hAnsi="Times New Roman" w:cs="Times New Roman"/>
          <w:sz w:val="28"/>
          <w:szCs w:val="28"/>
        </w:rPr>
        <w:t xml:space="preserve"> информированным пользователем</w:t>
      </w:r>
      <w:r w:rsidR="002F2E5F">
        <w:rPr>
          <w:rFonts w:ascii="Times New Roman" w:hAnsi="Times New Roman" w:cs="Times New Roman"/>
          <w:sz w:val="28"/>
          <w:szCs w:val="28"/>
          <w:lang w:val="kk-KZ"/>
        </w:rPr>
        <w:t xml:space="preserve"> (таблица 11)</w:t>
      </w:r>
      <w:r w:rsidRPr="00B1513D">
        <w:rPr>
          <w:rFonts w:ascii="Times New Roman" w:hAnsi="Times New Roman" w:cs="Times New Roman"/>
          <w:sz w:val="28"/>
          <w:szCs w:val="28"/>
        </w:rPr>
        <w:t>.</w:t>
      </w:r>
    </w:p>
    <w:p w:rsidR="003604BF" w:rsidRPr="00B1513D" w:rsidRDefault="003604BF" w:rsidP="00B1513D">
      <w:pPr>
        <w:ind w:firstLine="709"/>
        <w:rPr>
          <w:rFonts w:ascii="Times New Roman" w:hAnsi="Times New Roman" w:cs="Times New Roman"/>
          <w:sz w:val="28"/>
          <w:szCs w:val="28"/>
        </w:rPr>
      </w:pPr>
    </w:p>
    <w:tbl>
      <w:tblPr>
        <w:tblW w:w="9889" w:type="dxa"/>
        <w:tblLook w:val="04A0" w:firstRow="1" w:lastRow="0" w:firstColumn="1" w:lastColumn="0" w:noHBand="0" w:noVBand="1"/>
      </w:tblPr>
      <w:tblGrid>
        <w:gridCol w:w="8945"/>
        <w:gridCol w:w="944"/>
      </w:tblGrid>
      <w:tr w:rsidR="004C670F" w:rsidRPr="00B1513D" w:rsidTr="00B1513D">
        <w:trPr>
          <w:trHeight w:val="481"/>
        </w:trPr>
        <w:tc>
          <w:tcPr>
            <w:tcW w:w="8945" w:type="dxa"/>
          </w:tcPr>
          <w:p w:rsidR="004C670F" w:rsidRPr="00B1513D" w:rsidRDefault="00342F02" w:rsidP="00B1513D">
            <w:pPr>
              <w:ind w:firstLine="709"/>
              <w:rPr>
                <w:rFonts w:ascii="Times New Roman" w:eastAsia="Times New Roman" w:hAnsi="Times New Roman" w:cs="Times New Roman"/>
                <w:sz w:val="28"/>
                <w:szCs w:val="28"/>
                <w:lang w:val="en-US" w:eastAsia="ru-RU"/>
              </w:rPr>
            </w:pPr>
            <m:oMathPara>
              <m:oMath>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o</m:t>
                    </m:r>
                  </m:sub>
                </m:sSub>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β×N</m:t>
                    </m:r>
                  </m:num>
                  <m:den>
                    <m:r>
                      <w:rPr>
                        <w:rFonts w:ascii="Cambria Math" w:hAnsi="Cambria Math" w:cs="Times New Roman"/>
                        <w:sz w:val="28"/>
                        <w:szCs w:val="28"/>
                      </w:rPr>
                      <m:t>γ</m:t>
                    </m:r>
                  </m:den>
                </m:f>
              </m:oMath>
            </m:oMathPara>
          </w:p>
        </w:tc>
        <w:tc>
          <w:tcPr>
            <w:tcW w:w="944" w:type="dxa"/>
          </w:tcPr>
          <w:p w:rsidR="004C670F" w:rsidRPr="00B1513D" w:rsidRDefault="006605E2" w:rsidP="00B1513D">
            <w:pPr>
              <w:pStyle w:val="a6"/>
              <w:jc w:val="right"/>
              <w:rPr>
                <w:rFonts w:ascii="Times New Roman" w:hAnsi="Times New Roman" w:cs="Times New Roman"/>
                <w:sz w:val="28"/>
                <w:szCs w:val="28"/>
              </w:rPr>
            </w:pPr>
            <w:r w:rsidRPr="00B1513D">
              <w:rPr>
                <w:rFonts w:ascii="Times New Roman" w:hAnsi="Times New Roman" w:cs="Times New Roman"/>
                <w:sz w:val="28"/>
                <w:szCs w:val="28"/>
              </w:rPr>
              <w:t>(1</w:t>
            </w:r>
            <w:r w:rsidRPr="00B1513D">
              <w:rPr>
                <w:rFonts w:ascii="Times New Roman" w:hAnsi="Times New Roman" w:cs="Times New Roman"/>
                <w:sz w:val="28"/>
                <w:szCs w:val="28"/>
                <w:lang w:val="ru-RU"/>
              </w:rPr>
              <w:t>8</w:t>
            </w:r>
            <w:r w:rsidR="004C670F" w:rsidRPr="00B1513D">
              <w:rPr>
                <w:rFonts w:ascii="Times New Roman" w:hAnsi="Times New Roman" w:cs="Times New Roman"/>
                <w:sz w:val="28"/>
                <w:szCs w:val="28"/>
              </w:rPr>
              <w:t>)</w:t>
            </w:r>
          </w:p>
        </w:tc>
      </w:tr>
    </w:tbl>
    <w:p w:rsidR="004C670F" w:rsidRPr="00B1513D" w:rsidRDefault="004C670F" w:rsidP="00B1513D">
      <w:pPr>
        <w:rPr>
          <w:rFonts w:ascii="Times New Roman" w:hAnsi="Times New Roman" w:cs="Times New Roman"/>
          <w:sz w:val="28"/>
          <w:szCs w:val="28"/>
          <w:lang w:val="en-US"/>
        </w:rPr>
      </w:pPr>
    </w:p>
    <w:p w:rsidR="004C670F" w:rsidRPr="00B1513D" w:rsidRDefault="004C670F" w:rsidP="00B1513D">
      <w:pPr>
        <w:ind w:firstLine="709"/>
        <w:rPr>
          <w:rFonts w:ascii="Times New Roman" w:hAnsi="Times New Roman" w:cs="Times New Roman"/>
          <w:sz w:val="28"/>
          <w:szCs w:val="28"/>
        </w:rPr>
      </w:pPr>
      <w:r w:rsidRPr="00B1513D">
        <w:rPr>
          <w:rFonts w:ascii="Times New Roman" w:hAnsi="Times New Roman" w:cs="Times New Roman"/>
          <w:sz w:val="28"/>
          <w:szCs w:val="28"/>
        </w:rPr>
        <w:t>Интерпретация значения R</w:t>
      </w:r>
      <w:r w:rsidRPr="00B1513D">
        <w:rPr>
          <w:rFonts w:ascii="Cambria Math" w:hAnsi="Cambria Math" w:cs="Cambria Math"/>
          <w:sz w:val="28"/>
          <w:szCs w:val="28"/>
        </w:rPr>
        <w:t>₀</w:t>
      </w:r>
      <w:r w:rsidRPr="00B1513D">
        <w:rPr>
          <w:rFonts w:ascii="Times New Roman" w:hAnsi="Times New Roman" w:cs="Times New Roman"/>
          <w:sz w:val="28"/>
          <w:szCs w:val="28"/>
        </w:rPr>
        <w:t>:</w:t>
      </w:r>
    </w:p>
    <w:p w:rsidR="004C670F" w:rsidRPr="00B1513D" w:rsidRDefault="00DE6D51" w:rsidP="00B1513D">
      <w:pPr>
        <w:ind w:left="709"/>
        <w:rPr>
          <w:rFonts w:ascii="Times New Roman" w:hAnsi="Times New Roman" w:cs="Times New Roman"/>
          <w:sz w:val="28"/>
          <w:szCs w:val="28"/>
        </w:rPr>
      </w:pPr>
      <w:r w:rsidRPr="00B1513D">
        <w:rPr>
          <w:rFonts w:ascii="Times New Roman" w:hAnsi="Times New Roman" w:cs="Times New Roman"/>
          <w:sz w:val="28"/>
          <w:szCs w:val="28"/>
        </w:rPr>
        <w:t>– R</w:t>
      </w:r>
      <w:r w:rsidRPr="00B1513D">
        <w:rPr>
          <w:rFonts w:ascii="Cambria Math" w:hAnsi="Cambria Math" w:cs="Cambria Math"/>
          <w:sz w:val="28"/>
          <w:szCs w:val="28"/>
        </w:rPr>
        <w:t>₀</w:t>
      </w:r>
      <w:r w:rsidRPr="00B1513D">
        <w:rPr>
          <w:rFonts w:ascii="Times New Roman" w:hAnsi="Times New Roman" w:cs="Times New Roman"/>
          <w:sz w:val="28"/>
          <w:szCs w:val="28"/>
        </w:rPr>
        <w:t xml:space="preserve"> &gt;</w:t>
      </w:r>
      <w:r w:rsidR="004C670F" w:rsidRPr="00B1513D">
        <w:rPr>
          <w:rFonts w:ascii="Times New Roman" w:hAnsi="Times New Roman" w:cs="Times New Roman"/>
          <w:sz w:val="28"/>
          <w:szCs w:val="28"/>
        </w:rPr>
        <w:t>1: информация распространяется в сети (вирусный контент);</w:t>
      </w:r>
    </w:p>
    <w:p w:rsidR="004C670F" w:rsidRPr="00B1513D" w:rsidRDefault="00DE6D51" w:rsidP="00B1513D">
      <w:pPr>
        <w:ind w:left="709"/>
        <w:rPr>
          <w:rFonts w:ascii="Times New Roman" w:hAnsi="Times New Roman" w:cs="Times New Roman"/>
          <w:sz w:val="28"/>
          <w:szCs w:val="28"/>
        </w:rPr>
      </w:pPr>
      <w:r w:rsidRPr="00B1513D">
        <w:rPr>
          <w:rFonts w:ascii="Times New Roman" w:hAnsi="Times New Roman" w:cs="Times New Roman"/>
          <w:sz w:val="28"/>
          <w:szCs w:val="28"/>
        </w:rPr>
        <w:t>– R</w:t>
      </w:r>
      <w:r w:rsidRPr="00B1513D">
        <w:rPr>
          <w:rFonts w:ascii="Cambria Math" w:hAnsi="Cambria Math" w:cs="Cambria Math"/>
          <w:sz w:val="28"/>
          <w:szCs w:val="28"/>
        </w:rPr>
        <w:t>₀</w:t>
      </w:r>
      <w:r w:rsidRPr="00B1513D">
        <w:rPr>
          <w:rFonts w:ascii="Times New Roman" w:hAnsi="Times New Roman" w:cs="Times New Roman"/>
          <w:sz w:val="28"/>
          <w:szCs w:val="28"/>
        </w:rPr>
        <w:t xml:space="preserve"> =</w:t>
      </w:r>
      <w:r w:rsidR="004C670F" w:rsidRPr="00B1513D">
        <w:rPr>
          <w:rFonts w:ascii="Times New Roman" w:hAnsi="Times New Roman" w:cs="Times New Roman"/>
          <w:sz w:val="28"/>
          <w:szCs w:val="28"/>
        </w:rPr>
        <w:t>1: пороговое значение, стационарный режим;</w:t>
      </w:r>
    </w:p>
    <w:p w:rsidR="004C670F" w:rsidRPr="00B1513D" w:rsidRDefault="00DE6D51" w:rsidP="00B1513D">
      <w:pPr>
        <w:ind w:left="709"/>
        <w:rPr>
          <w:rFonts w:ascii="Times New Roman" w:hAnsi="Times New Roman" w:cs="Times New Roman"/>
          <w:sz w:val="28"/>
          <w:szCs w:val="28"/>
        </w:rPr>
      </w:pPr>
      <w:r w:rsidRPr="00B1513D">
        <w:rPr>
          <w:rFonts w:ascii="Times New Roman" w:hAnsi="Times New Roman" w:cs="Times New Roman"/>
          <w:sz w:val="28"/>
          <w:szCs w:val="28"/>
        </w:rPr>
        <w:t>– R</w:t>
      </w:r>
      <w:r w:rsidRPr="00B1513D">
        <w:rPr>
          <w:rFonts w:ascii="Cambria Math" w:hAnsi="Cambria Math" w:cs="Cambria Math"/>
          <w:sz w:val="28"/>
          <w:szCs w:val="28"/>
        </w:rPr>
        <w:t>₀</w:t>
      </w:r>
      <w:r w:rsidRPr="00B1513D">
        <w:rPr>
          <w:rFonts w:ascii="Times New Roman" w:hAnsi="Times New Roman" w:cs="Times New Roman"/>
          <w:sz w:val="28"/>
          <w:szCs w:val="28"/>
        </w:rPr>
        <w:t xml:space="preserve"> &lt;</w:t>
      </w:r>
      <w:r w:rsidR="004C670F" w:rsidRPr="00B1513D">
        <w:rPr>
          <w:rFonts w:ascii="Times New Roman" w:hAnsi="Times New Roman" w:cs="Times New Roman"/>
          <w:sz w:val="28"/>
          <w:szCs w:val="28"/>
        </w:rPr>
        <w:t>1: распространение затухает.</w:t>
      </w:r>
    </w:p>
    <w:p w:rsidR="003604BF" w:rsidRPr="00B1513D" w:rsidRDefault="003604BF" w:rsidP="00B1513D">
      <w:pPr>
        <w:ind w:left="709"/>
        <w:rPr>
          <w:rFonts w:ascii="Times New Roman" w:hAnsi="Times New Roman" w:cs="Times New Roman"/>
          <w:sz w:val="28"/>
          <w:szCs w:val="28"/>
        </w:rPr>
      </w:pPr>
    </w:p>
    <w:p w:rsidR="003604BF" w:rsidRPr="00F05DA3" w:rsidRDefault="004C670F" w:rsidP="00B1513D">
      <w:pPr>
        <w:pStyle w:val="a6"/>
        <w:rPr>
          <w:rFonts w:ascii="Times New Roman" w:hAnsi="Times New Roman" w:cs="Times New Roman"/>
          <w:sz w:val="28"/>
          <w:szCs w:val="28"/>
          <w:lang w:val="ru-RU"/>
        </w:rPr>
      </w:pPr>
      <w:r w:rsidRPr="00F05DA3">
        <w:rPr>
          <w:rFonts w:ascii="Times New Roman" w:hAnsi="Times New Roman" w:cs="Times New Roman"/>
          <w:sz w:val="28"/>
          <w:szCs w:val="28"/>
          <w:lang w:val="ru-RU"/>
        </w:rPr>
        <w:t xml:space="preserve">Таблица 11 – Результаты определения параметров </w:t>
      </w:r>
      <w:r w:rsidRPr="003604BF">
        <w:rPr>
          <w:rFonts w:ascii="Times New Roman" w:hAnsi="Times New Roman" w:cs="Times New Roman"/>
          <w:sz w:val="28"/>
          <w:szCs w:val="28"/>
        </w:rPr>
        <w:t>SIR</w:t>
      </w:r>
      <w:r w:rsidRPr="00F05DA3">
        <w:rPr>
          <w:rFonts w:ascii="Times New Roman" w:hAnsi="Times New Roman" w:cs="Times New Roman"/>
          <w:sz w:val="28"/>
          <w:szCs w:val="28"/>
          <w:lang w:val="ru-RU"/>
        </w:rPr>
        <w:t>-модели</w:t>
      </w:r>
    </w:p>
    <w:p w:rsidR="003604BF" w:rsidRPr="00B1513D" w:rsidRDefault="003604BF" w:rsidP="003604BF">
      <w:pPr>
        <w:pStyle w:val="a6"/>
        <w:rPr>
          <w:rFonts w:ascii="Times New Roman" w:hAnsi="Times New Roman" w:cs="Times New Roman"/>
          <w:sz w:val="16"/>
          <w:szCs w:val="16"/>
          <w:lang w:val="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559"/>
        <w:gridCol w:w="6095"/>
      </w:tblGrid>
      <w:tr w:rsidR="004C670F" w:rsidRPr="009120AD" w:rsidTr="00B1513D">
        <w:trPr>
          <w:jc w:val="center"/>
        </w:trPr>
        <w:tc>
          <w:tcPr>
            <w:tcW w:w="1845" w:type="dxa"/>
          </w:tcPr>
          <w:p w:rsidR="004C670F" w:rsidRPr="009120AD" w:rsidRDefault="004C670F" w:rsidP="003604BF">
            <w:pPr>
              <w:pStyle w:val="a6"/>
              <w:jc w:val="center"/>
              <w:rPr>
                <w:rFonts w:ascii="Times New Roman" w:hAnsi="Times New Roman" w:cs="Times New Roman"/>
                <w:sz w:val="24"/>
                <w:szCs w:val="24"/>
              </w:rPr>
            </w:pPr>
            <w:r w:rsidRPr="009120AD">
              <w:rPr>
                <w:rFonts w:ascii="Times New Roman" w:hAnsi="Times New Roman" w:cs="Times New Roman"/>
                <w:sz w:val="24"/>
                <w:szCs w:val="24"/>
              </w:rPr>
              <w:t>Параметр</w:t>
            </w:r>
          </w:p>
        </w:tc>
        <w:tc>
          <w:tcPr>
            <w:tcW w:w="1559" w:type="dxa"/>
          </w:tcPr>
          <w:p w:rsidR="004C670F" w:rsidRPr="009120AD" w:rsidRDefault="004C670F" w:rsidP="003604BF">
            <w:pPr>
              <w:pStyle w:val="a6"/>
              <w:jc w:val="center"/>
              <w:rPr>
                <w:rFonts w:ascii="Times New Roman" w:hAnsi="Times New Roman" w:cs="Times New Roman"/>
                <w:sz w:val="24"/>
                <w:szCs w:val="24"/>
              </w:rPr>
            </w:pPr>
            <w:r w:rsidRPr="009120AD">
              <w:rPr>
                <w:rFonts w:ascii="Times New Roman" w:hAnsi="Times New Roman" w:cs="Times New Roman"/>
                <w:sz w:val="24"/>
                <w:szCs w:val="24"/>
              </w:rPr>
              <w:t>Значение</w:t>
            </w:r>
          </w:p>
        </w:tc>
        <w:tc>
          <w:tcPr>
            <w:tcW w:w="6095" w:type="dxa"/>
          </w:tcPr>
          <w:p w:rsidR="004C670F" w:rsidRPr="009120AD" w:rsidRDefault="004C670F" w:rsidP="003604BF">
            <w:pPr>
              <w:pStyle w:val="a6"/>
              <w:jc w:val="center"/>
              <w:rPr>
                <w:rFonts w:ascii="Times New Roman" w:hAnsi="Times New Roman" w:cs="Times New Roman"/>
                <w:sz w:val="24"/>
                <w:szCs w:val="24"/>
              </w:rPr>
            </w:pPr>
            <w:r w:rsidRPr="009120AD">
              <w:rPr>
                <w:rFonts w:ascii="Times New Roman" w:hAnsi="Times New Roman" w:cs="Times New Roman"/>
                <w:sz w:val="24"/>
                <w:szCs w:val="24"/>
              </w:rPr>
              <w:t>Интерпретация</w:t>
            </w:r>
          </w:p>
        </w:tc>
      </w:tr>
      <w:tr w:rsidR="004C670F" w:rsidRPr="00B1513D" w:rsidTr="00B1513D">
        <w:trPr>
          <w:jc w:val="center"/>
        </w:trPr>
        <w:tc>
          <w:tcPr>
            <w:tcW w:w="1845" w:type="dxa"/>
          </w:tcPr>
          <w:p w:rsidR="004C670F" w:rsidRPr="00B1513D" w:rsidRDefault="004C670F" w:rsidP="003604BF">
            <w:pPr>
              <w:pStyle w:val="a6"/>
              <w:jc w:val="center"/>
              <w:rPr>
                <w:rFonts w:ascii="Times New Roman" w:hAnsi="Times New Roman" w:cs="Times New Roman"/>
                <w:sz w:val="24"/>
                <w:szCs w:val="24"/>
              </w:rPr>
            </w:pPr>
            <w:r w:rsidRPr="00B1513D">
              <w:rPr>
                <w:rFonts w:ascii="Times New Roman" w:hAnsi="Times New Roman" w:cs="Times New Roman"/>
                <w:sz w:val="24"/>
                <w:szCs w:val="24"/>
              </w:rPr>
              <w:t>β</w:t>
            </w:r>
          </w:p>
        </w:tc>
        <w:tc>
          <w:tcPr>
            <w:tcW w:w="1559" w:type="dxa"/>
          </w:tcPr>
          <w:p w:rsidR="004C670F" w:rsidRPr="00B1513D" w:rsidRDefault="004C670F" w:rsidP="003604BF">
            <w:pPr>
              <w:pStyle w:val="a6"/>
              <w:jc w:val="center"/>
              <w:rPr>
                <w:rFonts w:ascii="Times New Roman" w:hAnsi="Times New Roman" w:cs="Times New Roman"/>
                <w:sz w:val="24"/>
                <w:szCs w:val="24"/>
              </w:rPr>
            </w:pPr>
            <w:r w:rsidRPr="00B1513D">
              <w:rPr>
                <w:rFonts w:ascii="Times New Roman" w:hAnsi="Times New Roman" w:cs="Times New Roman"/>
                <w:sz w:val="24"/>
                <w:szCs w:val="24"/>
              </w:rPr>
              <w:t>1.5 × 10</w:t>
            </w:r>
            <w:r w:rsidRPr="00B1513D">
              <w:rPr>
                <w:rFonts w:ascii="Cambria Math" w:hAnsi="Cambria Math" w:cs="Cambria Math"/>
                <w:sz w:val="24"/>
                <w:szCs w:val="24"/>
              </w:rPr>
              <w:t>⁻⁵</w:t>
            </w:r>
          </w:p>
        </w:tc>
        <w:tc>
          <w:tcPr>
            <w:tcW w:w="6095" w:type="dxa"/>
          </w:tcPr>
          <w:p w:rsidR="004C670F" w:rsidRPr="00B1513D" w:rsidRDefault="004C670F" w:rsidP="003604BF">
            <w:pPr>
              <w:pStyle w:val="a6"/>
              <w:rPr>
                <w:rFonts w:ascii="Times New Roman" w:hAnsi="Times New Roman" w:cs="Times New Roman"/>
                <w:sz w:val="24"/>
                <w:szCs w:val="24"/>
                <w:lang w:val="ru-RU"/>
              </w:rPr>
            </w:pPr>
            <w:r w:rsidRPr="00B1513D">
              <w:rPr>
                <w:rFonts w:ascii="Times New Roman" w:hAnsi="Times New Roman" w:cs="Times New Roman"/>
                <w:sz w:val="24"/>
                <w:szCs w:val="24"/>
                <w:lang w:val="ru-RU"/>
              </w:rPr>
              <w:t>Скорость информированности (умеренно вирусный контент)</w:t>
            </w:r>
          </w:p>
        </w:tc>
      </w:tr>
      <w:tr w:rsidR="004C670F" w:rsidRPr="00B1513D" w:rsidTr="00B1513D">
        <w:trPr>
          <w:jc w:val="center"/>
        </w:trPr>
        <w:tc>
          <w:tcPr>
            <w:tcW w:w="1845" w:type="dxa"/>
          </w:tcPr>
          <w:p w:rsidR="004C670F" w:rsidRPr="00B1513D" w:rsidRDefault="004C670F" w:rsidP="003604BF">
            <w:pPr>
              <w:pStyle w:val="a6"/>
              <w:jc w:val="center"/>
              <w:rPr>
                <w:rFonts w:ascii="Times New Roman" w:hAnsi="Times New Roman" w:cs="Times New Roman"/>
                <w:sz w:val="24"/>
                <w:szCs w:val="24"/>
              </w:rPr>
            </w:pPr>
            <w:r w:rsidRPr="00B1513D">
              <w:rPr>
                <w:rFonts w:ascii="Times New Roman" w:hAnsi="Times New Roman" w:cs="Times New Roman"/>
                <w:sz w:val="24"/>
                <w:szCs w:val="24"/>
              </w:rPr>
              <w:t>γ</w:t>
            </w:r>
          </w:p>
        </w:tc>
        <w:tc>
          <w:tcPr>
            <w:tcW w:w="1559" w:type="dxa"/>
          </w:tcPr>
          <w:p w:rsidR="004C670F" w:rsidRPr="00B1513D" w:rsidRDefault="004C670F" w:rsidP="003604BF">
            <w:pPr>
              <w:pStyle w:val="a6"/>
              <w:jc w:val="center"/>
              <w:rPr>
                <w:rFonts w:ascii="Times New Roman" w:hAnsi="Times New Roman" w:cs="Times New Roman"/>
                <w:sz w:val="24"/>
                <w:szCs w:val="24"/>
              </w:rPr>
            </w:pPr>
            <w:r w:rsidRPr="00B1513D">
              <w:rPr>
                <w:rFonts w:ascii="Times New Roman" w:hAnsi="Times New Roman" w:cs="Times New Roman"/>
                <w:sz w:val="24"/>
                <w:szCs w:val="24"/>
              </w:rPr>
              <w:t>0.02</w:t>
            </w:r>
          </w:p>
        </w:tc>
        <w:tc>
          <w:tcPr>
            <w:tcW w:w="6095" w:type="dxa"/>
          </w:tcPr>
          <w:p w:rsidR="004C670F" w:rsidRPr="00B1513D" w:rsidRDefault="004C670F" w:rsidP="003604BF">
            <w:pPr>
              <w:pStyle w:val="a6"/>
              <w:rPr>
                <w:rFonts w:ascii="Times New Roman" w:hAnsi="Times New Roman" w:cs="Times New Roman"/>
                <w:sz w:val="24"/>
                <w:szCs w:val="24"/>
                <w:lang w:val="ru-RU"/>
              </w:rPr>
            </w:pPr>
            <w:r w:rsidRPr="00B1513D">
              <w:rPr>
                <w:rFonts w:ascii="Times New Roman" w:hAnsi="Times New Roman" w:cs="Times New Roman"/>
                <w:sz w:val="24"/>
                <w:szCs w:val="24"/>
                <w:lang w:val="ru-RU"/>
              </w:rPr>
              <w:t>Скорость потери интереса (~2% аудитории в день</w:t>
            </w:r>
            <w:r w:rsidR="00DE6D51" w:rsidRPr="00B1513D">
              <w:rPr>
                <w:rFonts w:ascii="Times New Roman" w:hAnsi="Times New Roman" w:cs="Times New Roman"/>
                <w:sz w:val="24"/>
                <w:szCs w:val="24"/>
                <w:lang w:val="ru-RU"/>
              </w:rPr>
              <w:t>+3</w:t>
            </w:r>
            <w:r w:rsidRPr="00B1513D">
              <w:rPr>
                <w:rFonts w:ascii="Times New Roman" w:hAnsi="Times New Roman" w:cs="Times New Roman"/>
                <w:sz w:val="24"/>
                <w:szCs w:val="24"/>
                <w:lang w:val="ru-RU"/>
              </w:rPr>
              <w:t>)</w:t>
            </w:r>
          </w:p>
        </w:tc>
      </w:tr>
      <w:tr w:rsidR="004C670F" w:rsidRPr="00B1513D" w:rsidTr="00B1513D">
        <w:trPr>
          <w:jc w:val="center"/>
        </w:trPr>
        <w:tc>
          <w:tcPr>
            <w:tcW w:w="1845" w:type="dxa"/>
          </w:tcPr>
          <w:p w:rsidR="004C670F" w:rsidRPr="00B1513D" w:rsidRDefault="004C670F" w:rsidP="003604BF">
            <w:pPr>
              <w:pStyle w:val="a6"/>
              <w:jc w:val="center"/>
              <w:rPr>
                <w:rFonts w:ascii="Times New Roman" w:hAnsi="Times New Roman" w:cs="Times New Roman"/>
                <w:sz w:val="24"/>
                <w:szCs w:val="24"/>
              </w:rPr>
            </w:pPr>
            <w:r w:rsidRPr="00B1513D">
              <w:rPr>
                <w:rFonts w:ascii="Times New Roman" w:hAnsi="Times New Roman" w:cs="Times New Roman"/>
                <w:sz w:val="24"/>
                <w:szCs w:val="24"/>
              </w:rPr>
              <w:t>R</w:t>
            </w:r>
            <w:r w:rsidRPr="00B1513D">
              <w:rPr>
                <w:rFonts w:ascii="Cambria Math" w:hAnsi="Cambria Math" w:cs="Cambria Math"/>
                <w:sz w:val="24"/>
                <w:szCs w:val="24"/>
              </w:rPr>
              <w:t>₀</w:t>
            </w:r>
            <w:r w:rsidRPr="00B1513D">
              <w:rPr>
                <w:rFonts w:ascii="Times New Roman" w:hAnsi="Times New Roman" w:cs="Times New Roman"/>
                <w:sz w:val="24"/>
                <w:szCs w:val="24"/>
              </w:rPr>
              <w:t xml:space="preserve"> = β·N/γ</w:t>
            </w:r>
          </w:p>
        </w:tc>
        <w:tc>
          <w:tcPr>
            <w:tcW w:w="1559" w:type="dxa"/>
          </w:tcPr>
          <w:p w:rsidR="004C670F" w:rsidRPr="00B1513D" w:rsidRDefault="004C670F" w:rsidP="003604BF">
            <w:pPr>
              <w:pStyle w:val="a6"/>
              <w:jc w:val="center"/>
              <w:rPr>
                <w:rFonts w:ascii="Times New Roman" w:hAnsi="Times New Roman" w:cs="Times New Roman"/>
                <w:sz w:val="24"/>
                <w:szCs w:val="24"/>
              </w:rPr>
            </w:pPr>
            <w:r w:rsidRPr="00B1513D">
              <w:rPr>
                <w:rFonts w:ascii="Times New Roman" w:hAnsi="Times New Roman" w:cs="Times New Roman"/>
                <w:sz w:val="24"/>
                <w:szCs w:val="24"/>
              </w:rPr>
              <w:t>~1.2</w:t>
            </w:r>
          </w:p>
        </w:tc>
        <w:tc>
          <w:tcPr>
            <w:tcW w:w="6095" w:type="dxa"/>
          </w:tcPr>
          <w:p w:rsidR="004C670F" w:rsidRPr="00B1513D" w:rsidRDefault="004C670F" w:rsidP="003604BF">
            <w:pPr>
              <w:pStyle w:val="a6"/>
              <w:rPr>
                <w:rFonts w:ascii="Times New Roman" w:hAnsi="Times New Roman" w:cs="Times New Roman"/>
                <w:sz w:val="24"/>
                <w:szCs w:val="24"/>
                <w:lang w:val="ru-RU"/>
              </w:rPr>
            </w:pPr>
            <w:r w:rsidRPr="00B1513D">
              <w:rPr>
                <w:rFonts w:ascii="Times New Roman" w:hAnsi="Times New Roman" w:cs="Times New Roman"/>
                <w:sz w:val="24"/>
                <w:szCs w:val="24"/>
                <w:lang w:val="ru-RU"/>
              </w:rPr>
              <w:t>Баз</w:t>
            </w:r>
            <w:r w:rsidR="00DE6D51" w:rsidRPr="00B1513D">
              <w:rPr>
                <w:rFonts w:ascii="Times New Roman" w:hAnsi="Times New Roman" w:cs="Times New Roman"/>
                <w:sz w:val="24"/>
                <w:szCs w:val="24"/>
                <w:lang w:val="ru-RU"/>
              </w:rPr>
              <w:t>овое репродуктивное число (</w:t>
            </w:r>
            <w:r w:rsidR="00DE6D51" w:rsidRPr="00B1513D">
              <w:rPr>
                <w:rFonts w:ascii="Times New Roman" w:hAnsi="Times New Roman" w:cs="Times New Roman"/>
                <w:sz w:val="24"/>
                <w:szCs w:val="24"/>
              </w:rPr>
              <w:t>R</w:t>
            </w:r>
            <w:r w:rsidR="00DE6D51" w:rsidRPr="00B1513D">
              <w:rPr>
                <w:rFonts w:ascii="Cambria Math" w:hAnsi="Cambria Math" w:cs="Cambria Math"/>
                <w:sz w:val="24"/>
                <w:szCs w:val="24"/>
                <w:lang w:val="ru-RU"/>
              </w:rPr>
              <w:t>₀</w:t>
            </w:r>
            <w:r w:rsidR="00DE6D51" w:rsidRPr="00B1513D">
              <w:rPr>
                <w:rFonts w:ascii="Times New Roman" w:hAnsi="Times New Roman" w:cs="Times New Roman"/>
                <w:sz w:val="24"/>
                <w:szCs w:val="24"/>
                <w:lang w:val="ru-RU"/>
              </w:rPr>
              <w:t xml:space="preserve"> &gt;</w:t>
            </w:r>
            <w:r w:rsidRPr="00B1513D">
              <w:rPr>
                <w:rFonts w:ascii="Times New Roman" w:hAnsi="Times New Roman" w:cs="Times New Roman"/>
                <w:sz w:val="24"/>
                <w:szCs w:val="24"/>
                <w:lang w:val="ru-RU"/>
              </w:rPr>
              <w:t xml:space="preserve">1 </w:t>
            </w:r>
            <w:r w:rsidR="00E26880" w:rsidRPr="00B1513D">
              <w:rPr>
                <w:rFonts w:ascii="Times New Roman" w:hAnsi="Times New Roman" w:cs="Times New Roman"/>
                <w:sz w:val="24"/>
                <w:szCs w:val="24"/>
                <w:lang w:val="ru-RU"/>
              </w:rPr>
              <w:t>–</w:t>
            </w:r>
            <w:r w:rsidRPr="00B1513D">
              <w:rPr>
                <w:rFonts w:ascii="Times New Roman" w:hAnsi="Times New Roman" w:cs="Times New Roman"/>
                <w:sz w:val="24"/>
                <w:szCs w:val="24"/>
                <w:lang w:val="ru-RU"/>
              </w:rPr>
              <w:t xml:space="preserve"> информация распространяется)</w:t>
            </w:r>
          </w:p>
        </w:tc>
      </w:tr>
    </w:tbl>
    <w:p w:rsidR="004C670F" w:rsidRPr="00B1513D" w:rsidRDefault="004C670F" w:rsidP="004C670F">
      <w:pPr>
        <w:rPr>
          <w:rFonts w:ascii="Times New Roman" w:hAnsi="Times New Roman" w:cs="Times New Roman"/>
          <w:sz w:val="28"/>
          <w:szCs w:val="28"/>
        </w:rPr>
      </w:pPr>
    </w:p>
    <w:p w:rsidR="004C670F" w:rsidRPr="00B1513D" w:rsidRDefault="004C670F" w:rsidP="004C670F">
      <w:pPr>
        <w:ind w:firstLine="709"/>
        <w:rPr>
          <w:rFonts w:ascii="Times New Roman" w:hAnsi="Times New Roman" w:cs="Times New Roman"/>
          <w:sz w:val="28"/>
          <w:szCs w:val="28"/>
        </w:rPr>
      </w:pPr>
      <w:r w:rsidRPr="00B1513D">
        <w:rPr>
          <w:rFonts w:ascii="Times New Roman" w:hAnsi="Times New Roman" w:cs="Times New Roman"/>
          <w:sz w:val="28"/>
          <w:szCs w:val="28"/>
        </w:rPr>
        <w:t>Полученное значение R</w:t>
      </w:r>
      <w:r w:rsidRPr="00B1513D">
        <w:rPr>
          <w:rFonts w:ascii="Cambria Math" w:hAnsi="Cambria Math" w:cs="Cambria Math"/>
          <w:sz w:val="28"/>
          <w:szCs w:val="28"/>
        </w:rPr>
        <w:t>₀</w:t>
      </w:r>
      <w:r w:rsidRPr="00B1513D">
        <w:rPr>
          <w:rFonts w:ascii="Times New Roman" w:hAnsi="Times New Roman" w:cs="Times New Roman"/>
          <w:sz w:val="28"/>
          <w:szCs w:val="28"/>
        </w:rPr>
        <w:t xml:space="preserve">≈1.2 означает, что каждый информированный пользователь в среднем «заражает» 1.2 новых пользователя. Контент классифицируется как умеренно вирусный </w:t>
      </w:r>
      <w:r w:rsidR="00E26880" w:rsidRPr="00B1513D">
        <w:rPr>
          <w:rFonts w:ascii="Times New Roman" w:hAnsi="Times New Roman" w:cs="Times New Roman"/>
          <w:sz w:val="28"/>
          <w:szCs w:val="28"/>
        </w:rPr>
        <w:t>–</w:t>
      </w:r>
      <w:r w:rsidRPr="00B1513D">
        <w:rPr>
          <w:rFonts w:ascii="Times New Roman" w:hAnsi="Times New Roman" w:cs="Times New Roman"/>
          <w:sz w:val="28"/>
          <w:szCs w:val="28"/>
        </w:rPr>
        <w:t xml:space="preserve"> распространяется, но не взрывообразно.</w:t>
      </w:r>
      <w:r w:rsidR="00DE6D51" w:rsidRPr="00B1513D">
        <w:rPr>
          <w:rFonts w:ascii="Times New Roman" w:hAnsi="Times New Roman" w:cs="Times New Roman"/>
          <w:sz w:val="28"/>
          <w:szCs w:val="28"/>
        </w:rPr>
        <w:t xml:space="preserve"> На рисунке 3</w:t>
      </w:r>
      <w:r w:rsidR="00B1513D">
        <w:rPr>
          <w:rFonts w:ascii="Times New Roman" w:hAnsi="Times New Roman" w:cs="Times New Roman"/>
          <w:sz w:val="28"/>
          <w:szCs w:val="28"/>
          <w:lang w:val="kk-KZ"/>
        </w:rPr>
        <w:t>, таблице 12</w:t>
      </w:r>
      <w:r w:rsidR="00DE6D51" w:rsidRPr="00B1513D">
        <w:rPr>
          <w:rFonts w:ascii="Times New Roman" w:hAnsi="Times New Roman" w:cs="Times New Roman"/>
          <w:sz w:val="28"/>
          <w:szCs w:val="28"/>
        </w:rPr>
        <w:t xml:space="preserve"> представлена интерпретация значения R</w:t>
      </w:r>
      <w:r w:rsidR="00DE6D51" w:rsidRPr="00B1513D">
        <w:rPr>
          <w:rFonts w:ascii="Cambria Math" w:hAnsi="Cambria Math" w:cs="Cambria Math"/>
          <w:sz w:val="28"/>
          <w:szCs w:val="28"/>
        </w:rPr>
        <w:t>₀</w:t>
      </w:r>
      <w:r w:rsidR="00DE6D51" w:rsidRPr="00B1513D">
        <w:rPr>
          <w:rFonts w:ascii="Times New Roman" w:hAnsi="Times New Roman" w:cs="Times New Roman"/>
          <w:sz w:val="28"/>
          <w:szCs w:val="28"/>
        </w:rPr>
        <w:t>.</w:t>
      </w:r>
    </w:p>
    <w:p w:rsidR="004C670F" w:rsidRPr="00B960F2" w:rsidRDefault="004C670F" w:rsidP="004C670F">
      <w:pPr>
        <w:ind w:firstLine="709"/>
        <w:rPr>
          <w:rFonts w:ascii="Times New Roman" w:hAnsi="Times New Roman" w:cs="Times New Roman"/>
          <w:sz w:val="28"/>
          <w:szCs w:val="28"/>
        </w:rPr>
      </w:pPr>
    </w:p>
    <w:p w:rsidR="004C670F" w:rsidRPr="00F64FB4" w:rsidRDefault="004C670F" w:rsidP="003604BF">
      <w:pPr>
        <w:pStyle w:val="a6"/>
        <w:jc w:val="center"/>
        <w:rPr>
          <w:rFonts w:ascii="Times New Roman" w:hAnsi="Times New Roman" w:cs="Times New Roman"/>
          <w:sz w:val="28"/>
          <w:szCs w:val="28"/>
          <w:lang w:val="kk-KZ"/>
        </w:rPr>
      </w:pPr>
      <w:r w:rsidRPr="003604BF">
        <w:rPr>
          <w:rFonts w:ascii="Times New Roman" w:hAnsi="Times New Roman" w:cs="Times New Roman"/>
          <w:noProof/>
          <w:lang w:val="ru-RU" w:eastAsia="ru-RU"/>
        </w:rPr>
        <w:drawing>
          <wp:inline distT="0" distB="0" distL="0" distR="0" wp14:anchorId="4F2B5F8A" wp14:editId="4DFCFDEF">
            <wp:extent cx="5240741" cy="3070747"/>
            <wp:effectExtent l="0" t="0" r="0" b="0"/>
            <wp:docPr id="90" name="Диаграмма 9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604BF" w:rsidRPr="00B1513D" w:rsidRDefault="003604BF" w:rsidP="003604BF">
      <w:pPr>
        <w:pStyle w:val="a6"/>
        <w:jc w:val="center"/>
        <w:rPr>
          <w:rFonts w:ascii="Times New Roman" w:hAnsi="Times New Roman" w:cs="Times New Roman"/>
          <w:sz w:val="16"/>
          <w:szCs w:val="16"/>
        </w:rPr>
      </w:pPr>
    </w:p>
    <w:p w:rsidR="004C670F" w:rsidRPr="00B1513D" w:rsidRDefault="004C670F" w:rsidP="003604BF">
      <w:pPr>
        <w:pStyle w:val="a6"/>
        <w:jc w:val="center"/>
        <w:rPr>
          <w:rFonts w:ascii="Times New Roman" w:hAnsi="Times New Roman" w:cs="Times New Roman"/>
          <w:sz w:val="28"/>
          <w:szCs w:val="28"/>
          <w:lang w:val="ru-RU"/>
        </w:rPr>
      </w:pPr>
      <w:r w:rsidRPr="00B1513D">
        <w:rPr>
          <w:rFonts w:ascii="Times New Roman" w:hAnsi="Times New Roman" w:cs="Times New Roman"/>
          <w:sz w:val="28"/>
          <w:szCs w:val="28"/>
          <w:lang w:val="ru-RU"/>
        </w:rPr>
        <w:t xml:space="preserve">Рисунок 3 – Интерпретация </w:t>
      </w:r>
      <w:r w:rsidRPr="00B1513D">
        <w:rPr>
          <w:rFonts w:ascii="Times New Roman" w:hAnsi="Times New Roman" w:cs="Times New Roman"/>
          <w:sz w:val="28"/>
          <w:szCs w:val="28"/>
        </w:rPr>
        <w:t>R</w:t>
      </w:r>
      <w:r w:rsidRPr="00B1513D">
        <w:rPr>
          <w:rFonts w:ascii="Cambria Math" w:hAnsi="Cambria Math" w:cs="Cambria Math"/>
          <w:sz w:val="28"/>
          <w:szCs w:val="28"/>
          <w:lang w:val="ru-RU"/>
        </w:rPr>
        <w:t>₀</w:t>
      </w:r>
      <w:r w:rsidRPr="00B1513D">
        <w:rPr>
          <w:rFonts w:ascii="Times New Roman" w:hAnsi="Times New Roman" w:cs="Times New Roman"/>
          <w:sz w:val="28"/>
          <w:szCs w:val="28"/>
          <w:lang w:val="ru-RU"/>
        </w:rPr>
        <w:t xml:space="preserve"> для публикации </w:t>
      </w:r>
      <w:r w:rsidRPr="00B1513D">
        <w:rPr>
          <w:rFonts w:ascii="Times New Roman" w:hAnsi="Times New Roman" w:cs="Times New Roman"/>
          <w:sz w:val="28"/>
          <w:szCs w:val="28"/>
        </w:rPr>
        <w:t>IT</w:t>
      </w:r>
      <w:r w:rsidRPr="00B1513D">
        <w:rPr>
          <w:rFonts w:ascii="Times New Roman" w:hAnsi="Times New Roman" w:cs="Times New Roman"/>
          <w:sz w:val="28"/>
          <w:szCs w:val="28"/>
          <w:lang w:val="ru-RU"/>
        </w:rPr>
        <w:t xml:space="preserve"> </w:t>
      </w:r>
      <w:r w:rsidRPr="00B1513D">
        <w:rPr>
          <w:rFonts w:ascii="Times New Roman" w:hAnsi="Times New Roman" w:cs="Times New Roman"/>
          <w:sz w:val="28"/>
          <w:szCs w:val="28"/>
        </w:rPr>
        <w:t>Progger</w:t>
      </w:r>
    </w:p>
    <w:p w:rsidR="004C670F" w:rsidRPr="00B1513D" w:rsidRDefault="004C670F" w:rsidP="003604BF">
      <w:pPr>
        <w:pStyle w:val="a6"/>
        <w:rPr>
          <w:rFonts w:ascii="Times New Roman" w:hAnsi="Times New Roman" w:cs="Times New Roman"/>
          <w:sz w:val="28"/>
          <w:szCs w:val="28"/>
          <w:lang w:val="ru-RU"/>
        </w:rPr>
      </w:pPr>
      <w:r w:rsidRPr="00B1513D">
        <w:rPr>
          <w:rFonts w:ascii="Times New Roman" w:hAnsi="Times New Roman" w:cs="Times New Roman"/>
          <w:sz w:val="28"/>
          <w:szCs w:val="28"/>
          <w:lang w:val="ru-RU"/>
        </w:rPr>
        <w:t xml:space="preserve">Таблица 12 – Интерпретация значений </w:t>
      </w:r>
      <w:r w:rsidRPr="00B1513D">
        <w:rPr>
          <w:rFonts w:ascii="Times New Roman" w:hAnsi="Times New Roman" w:cs="Times New Roman"/>
          <w:sz w:val="28"/>
          <w:szCs w:val="28"/>
        </w:rPr>
        <w:t>R</w:t>
      </w:r>
      <w:r w:rsidRPr="00B1513D">
        <w:rPr>
          <w:rFonts w:ascii="Cambria Math" w:hAnsi="Cambria Math" w:cs="Cambria Math"/>
          <w:sz w:val="28"/>
          <w:szCs w:val="28"/>
          <w:lang w:val="ru-RU"/>
        </w:rPr>
        <w:t>₀</w:t>
      </w:r>
      <w:r w:rsidRPr="00B1513D">
        <w:rPr>
          <w:rFonts w:ascii="Times New Roman" w:hAnsi="Times New Roman" w:cs="Times New Roman"/>
          <w:sz w:val="28"/>
          <w:szCs w:val="28"/>
          <w:lang w:val="ru-RU"/>
        </w:rPr>
        <w:t xml:space="preserve"> для различных типов контента</w:t>
      </w:r>
    </w:p>
    <w:p w:rsidR="003604BF" w:rsidRPr="00B1513D" w:rsidRDefault="003604BF" w:rsidP="003604BF">
      <w:pPr>
        <w:pStyle w:val="a6"/>
        <w:rPr>
          <w:rFonts w:ascii="Times New Roman" w:hAnsi="Times New Roman" w:cs="Times New Roman"/>
          <w:sz w:val="16"/>
          <w:szCs w:val="16"/>
          <w:lang w:val="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7"/>
        <w:gridCol w:w="2409"/>
        <w:gridCol w:w="3380"/>
        <w:gridCol w:w="1701"/>
      </w:tblGrid>
      <w:tr w:rsidR="004C670F" w:rsidRPr="009120AD" w:rsidTr="00B1513D">
        <w:trPr>
          <w:jc w:val="center"/>
        </w:trPr>
        <w:tc>
          <w:tcPr>
            <w:tcW w:w="2107" w:type="dxa"/>
          </w:tcPr>
          <w:p w:rsidR="004C670F" w:rsidRPr="009120AD" w:rsidRDefault="004C670F" w:rsidP="003604BF">
            <w:pPr>
              <w:pStyle w:val="a6"/>
              <w:jc w:val="center"/>
              <w:rPr>
                <w:rFonts w:ascii="Times New Roman" w:hAnsi="Times New Roman" w:cs="Times New Roman"/>
                <w:sz w:val="24"/>
                <w:szCs w:val="24"/>
              </w:rPr>
            </w:pPr>
            <w:r w:rsidRPr="009120AD">
              <w:rPr>
                <w:rFonts w:ascii="Times New Roman" w:hAnsi="Times New Roman" w:cs="Times New Roman"/>
                <w:sz w:val="24"/>
                <w:szCs w:val="24"/>
              </w:rPr>
              <w:t>Диапазон R</w:t>
            </w:r>
            <w:r w:rsidRPr="009120AD">
              <w:rPr>
                <w:rFonts w:ascii="Cambria Math" w:hAnsi="Cambria Math" w:cs="Cambria Math"/>
                <w:sz w:val="24"/>
                <w:szCs w:val="24"/>
              </w:rPr>
              <w:t>₀</w:t>
            </w:r>
          </w:p>
        </w:tc>
        <w:tc>
          <w:tcPr>
            <w:tcW w:w="2409" w:type="dxa"/>
          </w:tcPr>
          <w:p w:rsidR="004C670F" w:rsidRPr="009120AD" w:rsidRDefault="004C670F" w:rsidP="003604BF">
            <w:pPr>
              <w:pStyle w:val="a6"/>
              <w:rPr>
                <w:rFonts w:ascii="Times New Roman" w:hAnsi="Times New Roman" w:cs="Times New Roman"/>
                <w:sz w:val="24"/>
                <w:szCs w:val="24"/>
              </w:rPr>
            </w:pPr>
            <w:r w:rsidRPr="009120AD">
              <w:rPr>
                <w:rFonts w:ascii="Times New Roman" w:hAnsi="Times New Roman" w:cs="Times New Roman"/>
                <w:sz w:val="24"/>
                <w:szCs w:val="24"/>
              </w:rPr>
              <w:t>Тип контента</w:t>
            </w:r>
          </w:p>
        </w:tc>
        <w:tc>
          <w:tcPr>
            <w:tcW w:w="3380" w:type="dxa"/>
          </w:tcPr>
          <w:p w:rsidR="004C670F" w:rsidRPr="009120AD" w:rsidRDefault="004C670F" w:rsidP="003604BF">
            <w:pPr>
              <w:pStyle w:val="a6"/>
              <w:rPr>
                <w:rFonts w:ascii="Times New Roman" w:hAnsi="Times New Roman" w:cs="Times New Roman"/>
                <w:sz w:val="24"/>
                <w:szCs w:val="24"/>
              </w:rPr>
            </w:pPr>
            <w:r w:rsidRPr="009120AD">
              <w:rPr>
                <w:rFonts w:ascii="Times New Roman" w:hAnsi="Times New Roman" w:cs="Times New Roman"/>
                <w:sz w:val="24"/>
                <w:szCs w:val="24"/>
              </w:rPr>
              <w:t>Характеристика</w:t>
            </w:r>
          </w:p>
        </w:tc>
        <w:tc>
          <w:tcPr>
            <w:tcW w:w="1701" w:type="dxa"/>
          </w:tcPr>
          <w:p w:rsidR="004C670F" w:rsidRPr="009120AD" w:rsidRDefault="004C670F" w:rsidP="003604BF">
            <w:pPr>
              <w:pStyle w:val="a6"/>
              <w:rPr>
                <w:rFonts w:ascii="Times New Roman" w:hAnsi="Times New Roman" w:cs="Times New Roman"/>
                <w:sz w:val="24"/>
                <w:szCs w:val="24"/>
              </w:rPr>
            </w:pPr>
            <w:r w:rsidRPr="009120AD">
              <w:rPr>
                <w:rFonts w:ascii="Times New Roman" w:hAnsi="Times New Roman" w:cs="Times New Roman"/>
                <w:sz w:val="24"/>
                <w:szCs w:val="24"/>
              </w:rPr>
              <w:t>Наш случай</w:t>
            </w:r>
          </w:p>
        </w:tc>
      </w:tr>
      <w:tr w:rsidR="004C670F" w:rsidRPr="00B1513D" w:rsidTr="00B1513D">
        <w:trPr>
          <w:jc w:val="center"/>
        </w:trPr>
        <w:tc>
          <w:tcPr>
            <w:tcW w:w="2107" w:type="dxa"/>
          </w:tcPr>
          <w:p w:rsidR="004C670F" w:rsidRPr="00B1513D" w:rsidRDefault="004C670F" w:rsidP="003604BF">
            <w:pPr>
              <w:pStyle w:val="a6"/>
              <w:jc w:val="center"/>
              <w:rPr>
                <w:rFonts w:ascii="Times New Roman" w:hAnsi="Times New Roman" w:cs="Times New Roman"/>
                <w:sz w:val="24"/>
                <w:szCs w:val="24"/>
              </w:rPr>
            </w:pPr>
            <w:r w:rsidRPr="00B1513D">
              <w:rPr>
                <w:rFonts w:ascii="Times New Roman" w:hAnsi="Times New Roman" w:cs="Times New Roman"/>
                <w:sz w:val="24"/>
                <w:szCs w:val="24"/>
              </w:rPr>
              <w:t>R</w:t>
            </w:r>
            <w:r w:rsidRPr="00B1513D">
              <w:rPr>
                <w:rFonts w:ascii="Cambria Math" w:hAnsi="Cambria Math" w:cs="Cambria Math"/>
                <w:sz w:val="24"/>
                <w:szCs w:val="24"/>
              </w:rPr>
              <w:t>₀</w:t>
            </w:r>
            <w:r w:rsidRPr="00B1513D">
              <w:rPr>
                <w:rFonts w:ascii="Times New Roman" w:hAnsi="Times New Roman" w:cs="Times New Roman"/>
                <w:sz w:val="24"/>
                <w:szCs w:val="24"/>
              </w:rPr>
              <w:t xml:space="preserve"> &lt; 0.5</w:t>
            </w:r>
          </w:p>
        </w:tc>
        <w:tc>
          <w:tcPr>
            <w:tcW w:w="2409" w:type="dxa"/>
          </w:tcPr>
          <w:p w:rsidR="004C670F" w:rsidRPr="00B1513D" w:rsidRDefault="004C670F" w:rsidP="003604BF">
            <w:pPr>
              <w:pStyle w:val="a6"/>
              <w:rPr>
                <w:rFonts w:ascii="Times New Roman" w:hAnsi="Times New Roman" w:cs="Times New Roman"/>
                <w:sz w:val="24"/>
                <w:szCs w:val="24"/>
              </w:rPr>
            </w:pPr>
            <w:r w:rsidRPr="00B1513D">
              <w:rPr>
                <w:rFonts w:ascii="Times New Roman" w:hAnsi="Times New Roman" w:cs="Times New Roman"/>
                <w:sz w:val="24"/>
                <w:szCs w:val="24"/>
              </w:rPr>
              <w:t>Низкоинтересный</w:t>
            </w:r>
          </w:p>
        </w:tc>
        <w:tc>
          <w:tcPr>
            <w:tcW w:w="3380" w:type="dxa"/>
          </w:tcPr>
          <w:p w:rsidR="004C670F" w:rsidRPr="00B1513D" w:rsidRDefault="004C670F" w:rsidP="003604BF">
            <w:pPr>
              <w:pStyle w:val="a6"/>
              <w:rPr>
                <w:rFonts w:ascii="Times New Roman" w:hAnsi="Times New Roman" w:cs="Times New Roman"/>
                <w:sz w:val="24"/>
                <w:szCs w:val="24"/>
              </w:rPr>
            </w:pPr>
            <w:r w:rsidRPr="00B1513D">
              <w:rPr>
                <w:rFonts w:ascii="Times New Roman" w:hAnsi="Times New Roman" w:cs="Times New Roman"/>
                <w:sz w:val="24"/>
                <w:szCs w:val="24"/>
              </w:rPr>
              <w:t>Быстрое затухание</w:t>
            </w:r>
          </w:p>
        </w:tc>
        <w:tc>
          <w:tcPr>
            <w:tcW w:w="1701" w:type="dxa"/>
          </w:tcPr>
          <w:p w:rsidR="004C670F" w:rsidRPr="00B1513D" w:rsidRDefault="00E26880" w:rsidP="003604BF">
            <w:pPr>
              <w:pStyle w:val="a6"/>
              <w:jc w:val="center"/>
              <w:rPr>
                <w:rFonts w:ascii="Times New Roman" w:hAnsi="Times New Roman" w:cs="Times New Roman"/>
                <w:sz w:val="24"/>
                <w:szCs w:val="24"/>
              </w:rPr>
            </w:pPr>
            <w:r w:rsidRPr="00B1513D">
              <w:rPr>
                <w:rFonts w:ascii="Times New Roman" w:hAnsi="Times New Roman" w:cs="Times New Roman"/>
                <w:sz w:val="24"/>
                <w:szCs w:val="24"/>
              </w:rPr>
              <w:t>–</w:t>
            </w:r>
          </w:p>
        </w:tc>
      </w:tr>
      <w:tr w:rsidR="004C670F" w:rsidRPr="00B1513D" w:rsidTr="00B1513D">
        <w:trPr>
          <w:jc w:val="center"/>
        </w:trPr>
        <w:tc>
          <w:tcPr>
            <w:tcW w:w="2107" w:type="dxa"/>
          </w:tcPr>
          <w:p w:rsidR="004C670F" w:rsidRPr="00B1513D" w:rsidRDefault="004C670F" w:rsidP="003604BF">
            <w:pPr>
              <w:pStyle w:val="a6"/>
              <w:jc w:val="center"/>
              <w:rPr>
                <w:rFonts w:ascii="Times New Roman" w:hAnsi="Times New Roman" w:cs="Times New Roman"/>
                <w:sz w:val="24"/>
                <w:szCs w:val="24"/>
              </w:rPr>
            </w:pPr>
            <w:r w:rsidRPr="00B1513D">
              <w:rPr>
                <w:rFonts w:ascii="Times New Roman" w:hAnsi="Times New Roman" w:cs="Times New Roman"/>
                <w:sz w:val="24"/>
                <w:szCs w:val="24"/>
              </w:rPr>
              <w:t>0.5 ≤ R</w:t>
            </w:r>
            <w:r w:rsidRPr="00B1513D">
              <w:rPr>
                <w:rFonts w:ascii="Cambria Math" w:hAnsi="Cambria Math" w:cs="Cambria Math"/>
                <w:sz w:val="24"/>
                <w:szCs w:val="24"/>
              </w:rPr>
              <w:t>₀</w:t>
            </w:r>
            <w:r w:rsidRPr="00B1513D">
              <w:rPr>
                <w:rFonts w:ascii="Times New Roman" w:hAnsi="Times New Roman" w:cs="Times New Roman"/>
                <w:sz w:val="24"/>
                <w:szCs w:val="24"/>
              </w:rPr>
              <w:t xml:space="preserve"> &lt; 1.0</w:t>
            </w:r>
          </w:p>
        </w:tc>
        <w:tc>
          <w:tcPr>
            <w:tcW w:w="2409" w:type="dxa"/>
          </w:tcPr>
          <w:p w:rsidR="004C670F" w:rsidRPr="00B1513D" w:rsidRDefault="004C670F" w:rsidP="003604BF">
            <w:pPr>
              <w:pStyle w:val="a6"/>
              <w:rPr>
                <w:rFonts w:ascii="Times New Roman" w:hAnsi="Times New Roman" w:cs="Times New Roman"/>
                <w:sz w:val="24"/>
                <w:szCs w:val="24"/>
              </w:rPr>
            </w:pPr>
            <w:r w:rsidRPr="00B1513D">
              <w:rPr>
                <w:rFonts w:ascii="Times New Roman" w:hAnsi="Times New Roman" w:cs="Times New Roman"/>
                <w:sz w:val="24"/>
                <w:szCs w:val="24"/>
              </w:rPr>
              <w:t>Ограниченный</w:t>
            </w:r>
          </w:p>
        </w:tc>
        <w:tc>
          <w:tcPr>
            <w:tcW w:w="3380" w:type="dxa"/>
          </w:tcPr>
          <w:p w:rsidR="004C670F" w:rsidRPr="00B1513D" w:rsidRDefault="004C670F" w:rsidP="003604BF">
            <w:pPr>
              <w:pStyle w:val="a6"/>
              <w:rPr>
                <w:rFonts w:ascii="Times New Roman" w:hAnsi="Times New Roman" w:cs="Times New Roman"/>
                <w:sz w:val="24"/>
                <w:szCs w:val="24"/>
              </w:rPr>
            </w:pPr>
            <w:r w:rsidRPr="00B1513D">
              <w:rPr>
                <w:rFonts w:ascii="Times New Roman" w:hAnsi="Times New Roman" w:cs="Times New Roman"/>
                <w:sz w:val="24"/>
                <w:szCs w:val="24"/>
              </w:rPr>
              <w:t>Медленное затухание</w:t>
            </w:r>
          </w:p>
        </w:tc>
        <w:tc>
          <w:tcPr>
            <w:tcW w:w="1701" w:type="dxa"/>
          </w:tcPr>
          <w:p w:rsidR="004C670F" w:rsidRPr="00B1513D" w:rsidRDefault="00E26880" w:rsidP="003604BF">
            <w:pPr>
              <w:pStyle w:val="a6"/>
              <w:jc w:val="center"/>
              <w:rPr>
                <w:rFonts w:ascii="Times New Roman" w:hAnsi="Times New Roman" w:cs="Times New Roman"/>
                <w:sz w:val="24"/>
                <w:szCs w:val="24"/>
              </w:rPr>
            </w:pPr>
            <w:r w:rsidRPr="00B1513D">
              <w:rPr>
                <w:rFonts w:ascii="Times New Roman" w:hAnsi="Times New Roman" w:cs="Times New Roman"/>
                <w:sz w:val="24"/>
                <w:szCs w:val="24"/>
              </w:rPr>
              <w:t>–</w:t>
            </w:r>
          </w:p>
        </w:tc>
      </w:tr>
      <w:tr w:rsidR="004C670F" w:rsidRPr="00B1513D" w:rsidTr="00B1513D">
        <w:trPr>
          <w:jc w:val="center"/>
        </w:trPr>
        <w:tc>
          <w:tcPr>
            <w:tcW w:w="2107" w:type="dxa"/>
          </w:tcPr>
          <w:p w:rsidR="004C670F" w:rsidRPr="00B1513D" w:rsidRDefault="004C670F" w:rsidP="003604BF">
            <w:pPr>
              <w:pStyle w:val="a6"/>
              <w:jc w:val="center"/>
              <w:rPr>
                <w:rFonts w:ascii="Times New Roman" w:hAnsi="Times New Roman" w:cs="Times New Roman"/>
                <w:sz w:val="24"/>
                <w:szCs w:val="24"/>
              </w:rPr>
            </w:pPr>
            <w:r w:rsidRPr="00B1513D">
              <w:rPr>
                <w:rFonts w:ascii="Times New Roman" w:hAnsi="Times New Roman" w:cs="Times New Roman"/>
                <w:sz w:val="24"/>
                <w:szCs w:val="24"/>
              </w:rPr>
              <w:t>1.0 ≤ R</w:t>
            </w:r>
            <w:r w:rsidRPr="00B1513D">
              <w:rPr>
                <w:rFonts w:ascii="Cambria Math" w:hAnsi="Cambria Math" w:cs="Cambria Math"/>
                <w:sz w:val="24"/>
                <w:szCs w:val="24"/>
              </w:rPr>
              <w:t>₀</w:t>
            </w:r>
            <w:r w:rsidRPr="00B1513D">
              <w:rPr>
                <w:rFonts w:ascii="Times New Roman" w:hAnsi="Times New Roman" w:cs="Times New Roman"/>
                <w:sz w:val="24"/>
                <w:szCs w:val="24"/>
              </w:rPr>
              <w:t xml:space="preserve"> &lt; 2.0</w:t>
            </w:r>
          </w:p>
        </w:tc>
        <w:tc>
          <w:tcPr>
            <w:tcW w:w="2409" w:type="dxa"/>
          </w:tcPr>
          <w:p w:rsidR="004C670F" w:rsidRPr="00B1513D" w:rsidRDefault="004C670F" w:rsidP="003604BF">
            <w:pPr>
              <w:pStyle w:val="a6"/>
              <w:rPr>
                <w:rFonts w:ascii="Times New Roman" w:hAnsi="Times New Roman" w:cs="Times New Roman"/>
                <w:sz w:val="24"/>
                <w:szCs w:val="24"/>
              </w:rPr>
            </w:pPr>
            <w:r w:rsidRPr="00B1513D">
              <w:rPr>
                <w:rFonts w:ascii="Times New Roman" w:hAnsi="Times New Roman" w:cs="Times New Roman"/>
                <w:sz w:val="24"/>
                <w:szCs w:val="24"/>
              </w:rPr>
              <w:t>Умеренно вирусный</w:t>
            </w:r>
          </w:p>
        </w:tc>
        <w:tc>
          <w:tcPr>
            <w:tcW w:w="3380" w:type="dxa"/>
          </w:tcPr>
          <w:p w:rsidR="004C670F" w:rsidRPr="00B1513D" w:rsidRDefault="004C670F" w:rsidP="003604BF">
            <w:pPr>
              <w:pStyle w:val="a6"/>
              <w:rPr>
                <w:rFonts w:ascii="Times New Roman" w:hAnsi="Times New Roman" w:cs="Times New Roman"/>
                <w:sz w:val="24"/>
                <w:szCs w:val="24"/>
              </w:rPr>
            </w:pPr>
            <w:r w:rsidRPr="00B1513D">
              <w:rPr>
                <w:rFonts w:ascii="Times New Roman" w:hAnsi="Times New Roman" w:cs="Times New Roman"/>
                <w:sz w:val="24"/>
                <w:szCs w:val="24"/>
              </w:rPr>
              <w:t>Устойчивое распространение</w:t>
            </w:r>
          </w:p>
        </w:tc>
        <w:tc>
          <w:tcPr>
            <w:tcW w:w="1701" w:type="dxa"/>
          </w:tcPr>
          <w:p w:rsidR="004C670F" w:rsidRPr="00B1513D" w:rsidRDefault="004C670F" w:rsidP="003604BF">
            <w:pPr>
              <w:pStyle w:val="a6"/>
              <w:jc w:val="center"/>
              <w:rPr>
                <w:rFonts w:ascii="Times New Roman" w:hAnsi="Times New Roman" w:cs="Times New Roman"/>
                <w:sz w:val="24"/>
                <w:szCs w:val="24"/>
              </w:rPr>
            </w:pPr>
            <w:r w:rsidRPr="00B1513D">
              <w:rPr>
                <w:rFonts w:ascii="MS Mincho" w:eastAsia="MS Mincho" w:hAnsi="MS Mincho" w:cs="MS Mincho" w:hint="eastAsia"/>
                <w:sz w:val="24"/>
                <w:szCs w:val="24"/>
              </w:rPr>
              <w:t>✓</w:t>
            </w:r>
            <w:r w:rsidRPr="00B1513D">
              <w:rPr>
                <w:rFonts w:ascii="Times New Roman" w:hAnsi="Times New Roman" w:cs="Times New Roman"/>
                <w:sz w:val="24"/>
                <w:szCs w:val="24"/>
              </w:rPr>
              <w:t xml:space="preserve"> R</w:t>
            </w:r>
            <w:r w:rsidRPr="00B1513D">
              <w:rPr>
                <w:rFonts w:ascii="Cambria Math" w:hAnsi="Cambria Math" w:cs="Cambria Math"/>
                <w:sz w:val="24"/>
                <w:szCs w:val="24"/>
              </w:rPr>
              <w:t>₀</w:t>
            </w:r>
            <w:r w:rsidRPr="00B1513D">
              <w:rPr>
                <w:rFonts w:ascii="Times New Roman" w:hAnsi="Times New Roman" w:cs="Times New Roman"/>
                <w:sz w:val="24"/>
                <w:szCs w:val="24"/>
              </w:rPr>
              <w:t xml:space="preserve"> ≈ 1.2</w:t>
            </w:r>
          </w:p>
        </w:tc>
      </w:tr>
      <w:tr w:rsidR="004C670F" w:rsidRPr="00B1513D" w:rsidTr="00B1513D">
        <w:trPr>
          <w:jc w:val="center"/>
        </w:trPr>
        <w:tc>
          <w:tcPr>
            <w:tcW w:w="2107" w:type="dxa"/>
          </w:tcPr>
          <w:p w:rsidR="004C670F" w:rsidRPr="00B1513D" w:rsidRDefault="004C670F" w:rsidP="003604BF">
            <w:pPr>
              <w:pStyle w:val="a6"/>
              <w:jc w:val="center"/>
              <w:rPr>
                <w:rFonts w:ascii="Times New Roman" w:hAnsi="Times New Roman" w:cs="Times New Roman"/>
                <w:sz w:val="24"/>
                <w:szCs w:val="24"/>
              </w:rPr>
            </w:pPr>
            <w:r w:rsidRPr="00B1513D">
              <w:rPr>
                <w:rFonts w:ascii="Times New Roman" w:hAnsi="Times New Roman" w:cs="Times New Roman"/>
                <w:sz w:val="24"/>
                <w:szCs w:val="24"/>
              </w:rPr>
              <w:t>2.0 ≤ R</w:t>
            </w:r>
            <w:r w:rsidRPr="00B1513D">
              <w:rPr>
                <w:rFonts w:ascii="Cambria Math" w:hAnsi="Cambria Math" w:cs="Cambria Math"/>
                <w:sz w:val="24"/>
                <w:szCs w:val="24"/>
              </w:rPr>
              <w:t>₀</w:t>
            </w:r>
            <w:r w:rsidRPr="00B1513D">
              <w:rPr>
                <w:rFonts w:ascii="Times New Roman" w:hAnsi="Times New Roman" w:cs="Times New Roman"/>
                <w:sz w:val="24"/>
                <w:szCs w:val="24"/>
              </w:rPr>
              <w:t xml:space="preserve"> &lt; 5.0</w:t>
            </w:r>
          </w:p>
        </w:tc>
        <w:tc>
          <w:tcPr>
            <w:tcW w:w="2409" w:type="dxa"/>
          </w:tcPr>
          <w:p w:rsidR="004C670F" w:rsidRPr="00B1513D" w:rsidRDefault="004C670F" w:rsidP="003604BF">
            <w:pPr>
              <w:pStyle w:val="a6"/>
              <w:rPr>
                <w:rFonts w:ascii="Times New Roman" w:hAnsi="Times New Roman" w:cs="Times New Roman"/>
                <w:sz w:val="24"/>
                <w:szCs w:val="24"/>
              </w:rPr>
            </w:pPr>
            <w:r w:rsidRPr="00B1513D">
              <w:rPr>
                <w:rFonts w:ascii="Times New Roman" w:hAnsi="Times New Roman" w:cs="Times New Roman"/>
                <w:sz w:val="24"/>
                <w:szCs w:val="24"/>
              </w:rPr>
              <w:t>Вирусный</w:t>
            </w:r>
          </w:p>
        </w:tc>
        <w:tc>
          <w:tcPr>
            <w:tcW w:w="3380" w:type="dxa"/>
          </w:tcPr>
          <w:p w:rsidR="004C670F" w:rsidRPr="00B1513D" w:rsidRDefault="004C670F" w:rsidP="003604BF">
            <w:pPr>
              <w:pStyle w:val="a6"/>
              <w:rPr>
                <w:rFonts w:ascii="Times New Roman" w:hAnsi="Times New Roman" w:cs="Times New Roman"/>
                <w:sz w:val="24"/>
                <w:szCs w:val="24"/>
              </w:rPr>
            </w:pPr>
            <w:r w:rsidRPr="00B1513D">
              <w:rPr>
                <w:rFonts w:ascii="Times New Roman" w:hAnsi="Times New Roman" w:cs="Times New Roman"/>
                <w:sz w:val="24"/>
                <w:szCs w:val="24"/>
              </w:rPr>
              <w:t>Экспоненциальный рост</w:t>
            </w:r>
          </w:p>
        </w:tc>
        <w:tc>
          <w:tcPr>
            <w:tcW w:w="1701" w:type="dxa"/>
          </w:tcPr>
          <w:p w:rsidR="004C670F" w:rsidRPr="00B1513D" w:rsidRDefault="00E26880" w:rsidP="003604BF">
            <w:pPr>
              <w:pStyle w:val="a6"/>
              <w:jc w:val="center"/>
              <w:rPr>
                <w:rFonts w:ascii="Times New Roman" w:hAnsi="Times New Roman" w:cs="Times New Roman"/>
                <w:sz w:val="24"/>
                <w:szCs w:val="24"/>
              </w:rPr>
            </w:pPr>
            <w:r w:rsidRPr="00B1513D">
              <w:rPr>
                <w:rFonts w:ascii="Times New Roman" w:hAnsi="Times New Roman" w:cs="Times New Roman"/>
                <w:sz w:val="24"/>
                <w:szCs w:val="24"/>
              </w:rPr>
              <w:t>–</w:t>
            </w:r>
          </w:p>
        </w:tc>
      </w:tr>
      <w:tr w:rsidR="004C670F" w:rsidRPr="00B1513D" w:rsidTr="00B1513D">
        <w:trPr>
          <w:trHeight w:val="53"/>
          <w:jc w:val="center"/>
        </w:trPr>
        <w:tc>
          <w:tcPr>
            <w:tcW w:w="2107" w:type="dxa"/>
          </w:tcPr>
          <w:p w:rsidR="004C670F" w:rsidRPr="00B1513D" w:rsidRDefault="004C670F" w:rsidP="003604BF">
            <w:pPr>
              <w:pStyle w:val="a6"/>
              <w:jc w:val="center"/>
              <w:rPr>
                <w:rFonts w:ascii="Times New Roman" w:hAnsi="Times New Roman" w:cs="Times New Roman"/>
                <w:sz w:val="24"/>
                <w:szCs w:val="24"/>
              </w:rPr>
            </w:pPr>
            <w:r w:rsidRPr="00B1513D">
              <w:rPr>
                <w:rFonts w:ascii="Times New Roman" w:hAnsi="Times New Roman" w:cs="Times New Roman"/>
                <w:sz w:val="24"/>
                <w:szCs w:val="24"/>
              </w:rPr>
              <w:t>R</w:t>
            </w:r>
            <w:r w:rsidRPr="00B1513D">
              <w:rPr>
                <w:rFonts w:ascii="Cambria Math" w:hAnsi="Cambria Math" w:cs="Cambria Math"/>
                <w:sz w:val="24"/>
                <w:szCs w:val="24"/>
              </w:rPr>
              <w:t>₀</w:t>
            </w:r>
            <w:r w:rsidRPr="00B1513D">
              <w:rPr>
                <w:rFonts w:ascii="Times New Roman" w:hAnsi="Times New Roman" w:cs="Times New Roman"/>
                <w:sz w:val="24"/>
                <w:szCs w:val="24"/>
              </w:rPr>
              <w:t xml:space="preserve"> ≥ 5.0</w:t>
            </w:r>
          </w:p>
        </w:tc>
        <w:tc>
          <w:tcPr>
            <w:tcW w:w="2409" w:type="dxa"/>
          </w:tcPr>
          <w:p w:rsidR="004C670F" w:rsidRPr="00B1513D" w:rsidRDefault="004C670F" w:rsidP="003604BF">
            <w:pPr>
              <w:pStyle w:val="a6"/>
              <w:rPr>
                <w:rFonts w:ascii="Times New Roman" w:hAnsi="Times New Roman" w:cs="Times New Roman"/>
                <w:sz w:val="24"/>
                <w:szCs w:val="24"/>
              </w:rPr>
            </w:pPr>
            <w:r w:rsidRPr="00B1513D">
              <w:rPr>
                <w:rFonts w:ascii="Times New Roman" w:hAnsi="Times New Roman" w:cs="Times New Roman"/>
                <w:sz w:val="24"/>
                <w:szCs w:val="24"/>
              </w:rPr>
              <w:t>Супервирусный</w:t>
            </w:r>
          </w:p>
        </w:tc>
        <w:tc>
          <w:tcPr>
            <w:tcW w:w="3380" w:type="dxa"/>
          </w:tcPr>
          <w:p w:rsidR="004C670F" w:rsidRPr="00B1513D" w:rsidRDefault="004C670F" w:rsidP="003604BF">
            <w:pPr>
              <w:pStyle w:val="a6"/>
              <w:rPr>
                <w:rFonts w:ascii="Times New Roman" w:hAnsi="Times New Roman" w:cs="Times New Roman"/>
                <w:sz w:val="24"/>
                <w:szCs w:val="24"/>
              </w:rPr>
            </w:pPr>
            <w:r w:rsidRPr="00B1513D">
              <w:rPr>
                <w:rFonts w:ascii="Times New Roman" w:hAnsi="Times New Roman" w:cs="Times New Roman"/>
                <w:sz w:val="24"/>
                <w:szCs w:val="24"/>
              </w:rPr>
              <w:t>Массовое распространение</w:t>
            </w:r>
          </w:p>
        </w:tc>
        <w:tc>
          <w:tcPr>
            <w:tcW w:w="1701" w:type="dxa"/>
          </w:tcPr>
          <w:p w:rsidR="004C670F" w:rsidRPr="00B1513D" w:rsidRDefault="00E26880" w:rsidP="003604BF">
            <w:pPr>
              <w:pStyle w:val="a6"/>
              <w:jc w:val="center"/>
              <w:rPr>
                <w:rFonts w:ascii="Times New Roman" w:hAnsi="Times New Roman" w:cs="Times New Roman"/>
                <w:sz w:val="24"/>
                <w:szCs w:val="24"/>
              </w:rPr>
            </w:pPr>
            <w:r w:rsidRPr="00B1513D">
              <w:rPr>
                <w:rFonts w:ascii="Times New Roman" w:hAnsi="Times New Roman" w:cs="Times New Roman"/>
                <w:sz w:val="24"/>
                <w:szCs w:val="24"/>
              </w:rPr>
              <w:t>–</w:t>
            </w:r>
          </w:p>
        </w:tc>
      </w:tr>
    </w:tbl>
    <w:p w:rsidR="00FD57E4" w:rsidRDefault="00FD57E4" w:rsidP="004C670F">
      <w:pPr>
        <w:rPr>
          <w:rFonts w:ascii="Times New Roman" w:hAnsi="Times New Roman" w:cs="Times New Roman"/>
          <w:sz w:val="28"/>
          <w:szCs w:val="28"/>
        </w:rPr>
      </w:pPr>
    </w:p>
    <w:p w:rsidR="004C670F" w:rsidRPr="005527EB" w:rsidRDefault="004C670F" w:rsidP="004C670F">
      <w:pPr>
        <w:pStyle w:val="a6"/>
        <w:ind w:firstLine="709"/>
        <w:outlineLvl w:val="1"/>
        <w:rPr>
          <w:rFonts w:ascii="Times New Roman" w:hAnsi="Times New Roman" w:cs="Times New Roman"/>
          <w:b/>
          <w:sz w:val="28"/>
          <w:szCs w:val="28"/>
          <w:lang w:val="ru-RU"/>
        </w:rPr>
      </w:pPr>
      <w:bookmarkStart w:id="18" w:name="_Toc222797048"/>
      <w:r w:rsidRPr="005527EB">
        <w:rPr>
          <w:rFonts w:ascii="Times New Roman" w:hAnsi="Times New Roman" w:cs="Times New Roman"/>
          <w:b/>
          <w:sz w:val="28"/>
          <w:szCs w:val="28"/>
          <w:lang w:val="ru-RU"/>
        </w:rPr>
        <w:t>2.5 Теоретическое обоснование устойчивости метода</w:t>
      </w:r>
      <w:bookmarkEnd w:id="18"/>
    </w:p>
    <w:p w:rsidR="004C670F" w:rsidRPr="00E44870" w:rsidRDefault="004C670F" w:rsidP="004C670F">
      <w:pPr>
        <w:pStyle w:val="a6"/>
        <w:ind w:firstLine="709"/>
        <w:rPr>
          <w:rFonts w:ascii="Times New Roman" w:hAnsi="Times New Roman" w:cs="Times New Roman"/>
          <w:sz w:val="28"/>
          <w:szCs w:val="28"/>
          <w:lang w:val="ru-RU"/>
        </w:rPr>
      </w:pPr>
      <w:r w:rsidRPr="00E44870">
        <w:rPr>
          <w:rFonts w:ascii="Times New Roman" w:hAnsi="Times New Roman" w:cs="Times New Roman"/>
          <w:sz w:val="28"/>
          <w:szCs w:val="28"/>
          <w:lang w:val="ru-RU"/>
        </w:rPr>
        <w:t>Практическая ценность любого метода оценки параметров определяется не только точностью на идеальных данных, но и устойчивостью к неизбежным погрешностям реальных наблюдений. Данные о распространении контента в социальных сетях подвержены систематическим и случайным ошибкам: активность ботов завышает сч</w:t>
      </w:r>
      <w:r w:rsidR="00DC08AD">
        <w:rPr>
          <w:rFonts w:ascii="Times New Roman" w:hAnsi="Times New Roman" w:cs="Times New Roman"/>
          <w:sz w:val="28"/>
          <w:szCs w:val="28"/>
          <w:lang w:val="ru-RU"/>
        </w:rPr>
        <w:t>е</w:t>
      </w:r>
      <w:r w:rsidRPr="00E44870">
        <w:rPr>
          <w:rFonts w:ascii="Times New Roman" w:hAnsi="Times New Roman" w:cs="Times New Roman"/>
          <w:sz w:val="28"/>
          <w:szCs w:val="28"/>
          <w:lang w:val="ru-RU"/>
        </w:rPr>
        <w:t>тчики просмотров, задер</w:t>
      </w:r>
      <w:r w:rsidR="00335A16">
        <w:rPr>
          <w:rFonts w:ascii="Times New Roman" w:hAnsi="Times New Roman" w:cs="Times New Roman"/>
          <w:sz w:val="28"/>
          <w:szCs w:val="28"/>
          <w:lang w:val="ru-RU"/>
        </w:rPr>
        <w:t>жки индексации смещают временны</w:t>
      </w:r>
      <w:r w:rsidRPr="00E44870">
        <w:rPr>
          <w:rFonts w:ascii="Times New Roman" w:hAnsi="Times New Roman" w:cs="Times New Roman"/>
          <w:sz w:val="28"/>
          <w:szCs w:val="28"/>
          <w:lang w:val="ru-RU"/>
        </w:rPr>
        <w:t>е метки, накрутки лайков искажают реальную динамику вовлеч</w:t>
      </w:r>
      <w:r w:rsidR="00DC08AD">
        <w:rPr>
          <w:rFonts w:ascii="Times New Roman" w:hAnsi="Times New Roman" w:cs="Times New Roman"/>
          <w:sz w:val="28"/>
          <w:szCs w:val="28"/>
          <w:lang w:val="ru-RU"/>
        </w:rPr>
        <w:t>е</w:t>
      </w:r>
      <w:r w:rsidRPr="00E44870">
        <w:rPr>
          <w:rFonts w:ascii="Times New Roman" w:hAnsi="Times New Roman" w:cs="Times New Roman"/>
          <w:sz w:val="28"/>
          <w:szCs w:val="28"/>
          <w:lang w:val="ru-RU"/>
        </w:rPr>
        <w:t>нности. В настоящем разделе проводится теоретический анализ устойчивости геометрического метода к подобным возмущениям и устанавлив</w:t>
      </w:r>
      <w:r w:rsidR="00335A16">
        <w:rPr>
          <w:rFonts w:ascii="Times New Roman" w:hAnsi="Times New Roman" w:cs="Times New Roman"/>
          <w:sz w:val="28"/>
          <w:szCs w:val="28"/>
          <w:lang w:val="ru-RU"/>
        </w:rPr>
        <w:t>аются условия его применимости</w:t>
      </w:r>
      <w:r w:rsidRPr="00E44870">
        <w:rPr>
          <w:rFonts w:ascii="Times New Roman" w:hAnsi="Times New Roman" w:cs="Times New Roman"/>
          <w:sz w:val="28"/>
          <w:szCs w:val="28"/>
          <w:lang w:val="ru-RU"/>
        </w:rPr>
        <w:t>.</w:t>
      </w:r>
    </w:p>
    <w:p w:rsidR="004C670F" w:rsidRDefault="004C670F" w:rsidP="004C670F">
      <w:pPr>
        <w:pStyle w:val="a6"/>
        <w:ind w:firstLine="709"/>
        <w:rPr>
          <w:rFonts w:ascii="Times New Roman" w:hAnsi="Times New Roman" w:cs="Times New Roman"/>
          <w:sz w:val="28"/>
          <w:szCs w:val="28"/>
          <w:lang w:val="ru-RU"/>
        </w:rPr>
      </w:pPr>
      <w:r w:rsidRPr="00E44870">
        <w:rPr>
          <w:rFonts w:ascii="Times New Roman" w:hAnsi="Times New Roman" w:cs="Times New Roman"/>
          <w:sz w:val="28"/>
          <w:szCs w:val="28"/>
          <w:lang w:val="ru-RU"/>
        </w:rPr>
        <w:t xml:space="preserve">Модель погрешности измерений. Предположим, что наблюдаемые данные </w:t>
      </w:r>
      <w:r w:rsidRPr="00E44870">
        <w:rPr>
          <w:rFonts w:ascii="Times New Roman" w:hAnsi="Times New Roman" w:cs="Times New Roman"/>
          <w:sz w:val="28"/>
          <w:szCs w:val="28"/>
        </w:rPr>
        <w:t>D</w:t>
      </w:r>
      <w:r w:rsidRPr="00E44870">
        <w:rPr>
          <w:rFonts w:ascii="Times New Roman" w:hAnsi="Times New Roman" w:cs="Times New Roman"/>
          <w:sz w:val="28"/>
          <w:szCs w:val="28"/>
          <w:lang w:val="ru-RU"/>
        </w:rPr>
        <w:t>̃(</w:t>
      </w:r>
      <w:r w:rsidRPr="00E44870">
        <w:rPr>
          <w:rFonts w:ascii="Times New Roman" w:hAnsi="Times New Roman" w:cs="Times New Roman"/>
          <w:sz w:val="28"/>
          <w:szCs w:val="28"/>
        </w:rPr>
        <w:t>t</w:t>
      </w:r>
      <w:r w:rsidRPr="00E44870">
        <w:rPr>
          <w:rFonts w:ascii="Times New Roman" w:hAnsi="Times New Roman" w:cs="Times New Roman"/>
          <w:sz w:val="28"/>
          <w:szCs w:val="28"/>
          <w:lang w:val="ru-RU"/>
        </w:rPr>
        <w:t xml:space="preserve">) отличаются от истинных </w:t>
      </w:r>
      <w:r w:rsidRPr="00E44870">
        <w:rPr>
          <w:rFonts w:ascii="Times New Roman" w:hAnsi="Times New Roman" w:cs="Times New Roman"/>
          <w:sz w:val="28"/>
          <w:szCs w:val="28"/>
        </w:rPr>
        <w:t>D</w:t>
      </w:r>
      <w:r w:rsidRPr="00E44870">
        <w:rPr>
          <w:rFonts w:ascii="Times New Roman" w:hAnsi="Times New Roman" w:cs="Times New Roman"/>
          <w:sz w:val="28"/>
          <w:szCs w:val="28"/>
          <w:lang w:val="ru-RU"/>
        </w:rPr>
        <w:t>(</w:t>
      </w:r>
      <w:r w:rsidRPr="00E44870">
        <w:rPr>
          <w:rFonts w:ascii="Times New Roman" w:hAnsi="Times New Roman" w:cs="Times New Roman"/>
          <w:sz w:val="28"/>
          <w:szCs w:val="28"/>
        </w:rPr>
        <w:t>t</w:t>
      </w:r>
      <w:r w:rsidRPr="00E44870">
        <w:rPr>
          <w:rFonts w:ascii="Times New Roman" w:hAnsi="Times New Roman" w:cs="Times New Roman"/>
          <w:sz w:val="28"/>
          <w:szCs w:val="28"/>
          <w:lang w:val="ru-RU"/>
        </w:rPr>
        <w:t>) мультипликативным шумом:</w:t>
      </w:r>
    </w:p>
    <w:p w:rsidR="00FD57E4" w:rsidRPr="00272432" w:rsidRDefault="00FD57E4" w:rsidP="004C670F">
      <w:pPr>
        <w:pStyle w:val="a6"/>
        <w:ind w:firstLine="709"/>
        <w:rPr>
          <w:rFonts w:ascii="Times New Roman" w:hAnsi="Times New Roman" w:cs="Times New Roman"/>
          <w:sz w:val="28"/>
          <w:szCs w:val="28"/>
          <w:lang w:val="ru-RU"/>
        </w:rPr>
      </w:pPr>
    </w:p>
    <w:tbl>
      <w:tblPr>
        <w:tblW w:w="0" w:type="auto"/>
        <w:tblLook w:val="04A0" w:firstRow="1" w:lastRow="0" w:firstColumn="1" w:lastColumn="0" w:noHBand="0" w:noVBand="1"/>
      </w:tblPr>
      <w:tblGrid>
        <w:gridCol w:w="8945"/>
        <w:gridCol w:w="802"/>
      </w:tblGrid>
      <w:tr w:rsidR="004C670F" w:rsidTr="002F2E5F">
        <w:trPr>
          <w:trHeight w:val="481"/>
        </w:trPr>
        <w:tc>
          <w:tcPr>
            <w:tcW w:w="8945" w:type="dxa"/>
          </w:tcPr>
          <w:p w:rsidR="004C670F" w:rsidRPr="004E5CCA" w:rsidRDefault="00342F02" w:rsidP="004C670F">
            <w:pPr>
              <w:jc w:val="center"/>
              <w:rPr>
                <w:rFonts w:ascii="Cambria Math" w:eastAsia="Times New Roman" w:hAnsi="Cambria Math" w:cs="Times New Roman"/>
                <w:sz w:val="28"/>
                <w:szCs w:val="28"/>
                <w:lang w:val="en-US" w:eastAsia="ru-RU"/>
              </w:rPr>
            </w:pPr>
            <m:oMathPara>
              <m:oMath>
                <m:acc>
                  <m:accPr>
                    <m:chr m:val="̃"/>
                    <m:ctrlPr>
                      <w:rPr>
                        <w:rFonts w:ascii="Cambria Math" w:hAnsi="Cambria Math" w:cs="Times New Roman"/>
                        <w:sz w:val="28"/>
                        <w:szCs w:val="28"/>
                      </w:rPr>
                    </m:ctrlPr>
                  </m:accPr>
                  <m:e>
                    <m:r>
                      <w:rPr>
                        <w:rFonts w:ascii="Cambria Math" w:hAnsi="Cambria Math" w:cs="Times New Roman"/>
                        <w:sz w:val="28"/>
                        <w:szCs w:val="28"/>
                      </w:rPr>
                      <m:t>D</m:t>
                    </m:r>
                  </m:e>
                </m:acc>
                <m:r>
                  <w:rPr>
                    <w:rFonts w:ascii="Cambria Math" w:hAnsi="Cambria Math" w:cs="Times New Roman"/>
                    <w:sz w:val="28"/>
                    <w:szCs w:val="28"/>
                  </w:rPr>
                  <m:t>(t)= D(t) · (1 + δ(t)),     |δ(t)| ≤ ε</m:t>
                </m:r>
              </m:oMath>
            </m:oMathPara>
          </w:p>
        </w:tc>
        <w:tc>
          <w:tcPr>
            <w:tcW w:w="802" w:type="dxa"/>
          </w:tcPr>
          <w:p w:rsidR="004C670F" w:rsidRDefault="006605E2" w:rsidP="002F2E5F">
            <w:pPr>
              <w:pStyle w:val="a6"/>
              <w:jc w:val="right"/>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ru-RU"/>
              </w:rPr>
              <w:t>19</w:t>
            </w:r>
            <w:r w:rsidR="004C670F">
              <w:rPr>
                <w:rFonts w:ascii="Times New Roman" w:hAnsi="Times New Roman" w:cs="Times New Roman"/>
                <w:sz w:val="28"/>
                <w:szCs w:val="28"/>
              </w:rPr>
              <w:t>)</w:t>
            </w:r>
          </w:p>
        </w:tc>
      </w:tr>
    </w:tbl>
    <w:p w:rsidR="004C670F" w:rsidRPr="00E344FD" w:rsidRDefault="004C670F" w:rsidP="004C670F">
      <w:pPr>
        <w:pStyle w:val="a6"/>
        <w:rPr>
          <w:rFonts w:ascii="Times New Roman" w:hAnsi="Times New Roman" w:cs="Times New Roman"/>
          <w:sz w:val="28"/>
          <w:szCs w:val="28"/>
        </w:rPr>
      </w:pPr>
    </w:p>
    <w:p w:rsidR="004C670F" w:rsidRPr="00E44870" w:rsidRDefault="004C670F" w:rsidP="002F2E5F">
      <w:pPr>
        <w:pStyle w:val="a6"/>
        <w:rPr>
          <w:rFonts w:ascii="Times New Roman" w:hAnsi="Times New Roman" w:cs="Times New Roman"/>
          <w:sz w:val="28"/>
          <w:szCs w:val="28"/>
          <w:lang w:val="ru-RU"/>
        </w:rPr>
      </w:pPr>
      <w:r w:rsidRPr="00E44870">
        <w:rPr>
          <w:rFonts w:ascii="Times New Roman" w:hAnsi="Times New Roman" w:cs="Times New Roman"/>
          <w:sz w:val="28"/>
          <w:szCs w:val="28"/>
          <w:lang w:val="ru-RU"/>
        </w:rPr>
        <w:t xml:space="preserve">где </w:t>
      </w:r>
      <w:r w:rsidRPr="00E44870">
        <w:rPr>
          <w:rFonts w:ascii="Times New Roman" w:hAnsi="Times New Roman" w:cs="Times New Roman"/>
          <w:sz w:val="28"/>
          <w:szCs w:val="28"/>
        </w:rPr>
        <w:t>δ</w:t>
      </w:r>
      <w:r w:rsidRPr="00E44870">
        <w:rPr>
          <w:rFonts w:ascii="Times New Roman" w:hAnsi="Times New Roman" w:cs="Times New Roman"/>
          <w:sz w:val="28"/>
          <w:szCs w:val="28"/>
          <w:lang w:val="ru-RU"/>
        </w:rPr>
        <w:t>(</w:t>
      </w:r>
      <w:r w:rsidRPr="00E44870">
        <w:rPr>
          <w:rFonts w:ascii="Times New Roman" w:hAnsi="Times New Roman" w:cs="Times New Roman"/>
          <w:sz w:val="28"/>
          <w:szCs w:val="28"/>
        </w:rPr>
        <w:t>t</w:t>
      </w:r>
      <w:r w:rsidRPr="00E44870">
        <w:rPr>
          <w:rFonts w:ascii="Times New Roman" w:hAnsi="Times New Roman" w:cs="Times New Roman"/>
          <w:sz w:val="28"/>
          <w:szCs w:val="28"/>
          <w:lang w:val="ru-RU"/>
        </w:rPr>
        <w:t xml:space="preserve">) </w:t>
      </w:r>
      <w:r w:rsidR="00E26880">
        <w:rPr>
          <w:rFonts w:ascii="Times New Roman" w:hAnsi="Times New Roman" w:cs="Times New Roman"/>
          <w:sz w:val="28"/>
          <w:szCs w:val="28"/>
          <w:lang w:val="ru-RU"/>
        </w:rPr>
        <w:t>–</w:t>
      </w:r>
      <w:r w:rsidRPr="00E44870">
        <w:rPr>
          <w:rFonts w:ascii="Times New Roman" w:hAnsi="Times New Roman" w:cs="Times New Roman"/>
          <w:sz w:val="28"/>
          <w:szCs w:val="28"/>
          <w:lang w:val="ru-RU"/>
        </w:rPr>
        <w:t xml:space="preserve"> относительная погрешность в момент времени </w:t>
      </w:r>
      <w:r w:rsidRPr="00E44870">
        <w:rPr>
          <w:rFonts w:ascii="Times New Roman" w:hAnsi="Times New Roman" w:cs="Times New Roman"/>
          <w:sz w:val="28"/>
          <w:szCs w:val="28"/>
        </w:rPr>
        <w:t>t</w:t>
      </w:r>
      <w:r w:rsidRPr="00E44870">
        <w:rPr>
          <w:rFonts w:ascii="Times New Roman" w:hAnsi="Times New Roman" w:cs="Times New Roman"/>
          <w:sz w:val="28"/>
          <w:szCs w:val="28"/>
          <w:lang w:val="ru-RU"/>
        </w:rPr>
        <w:t xml:space="preserve">; </w:t>
      </w:r>
      <w:r w:rsidRPr="00E44870">
        <w:rPr>
          <w:rFonts w:ascii="Times New Roman" w:hAnsi="Times New Roman" w:cs="Times New Roman"/>
          <w:sz w:val="28"/>
          <w:szCs w:val="28"/>
        </w:rPr>
        <w:t>ε</w:t>
      </w:r>
      <w:r w:rsidRPr="00E44870">
        <w:rPr>
          <w:rFonts w:ascii="Times New Roman" w:hAnsi="Times New Roman" w:cs="Times New Roman"/>
          <w:sz w:val="28"/>
          <w:szCs w:val="28"/>
          <w:lang w:val="ru-RU"/>
        </w:rPr>
        <w:t xml:space="preserve"> </w:t>
      </w:r>
      <w:r w:rsidR="00E26880">
        <w:rPr>
          <w:rFonts w:ascii="Times New Roman" w:hAnsi="Times New Roman" w:cs="Times New Roman"/>
          <w:sz w:val="28"/>
          <w:szCs w:val="28"/>
          <w:lang w:val="ru-RU"/>
        </w:rPr>
        <w:t>–</w:t>
      </w:r>
      <w:r w:rsidRPr="00E44870">
        <w:rPr>
          <w:rFonts w:ascii="Times New Roman" w:hAnsi="Times New Roman" w:cs="Times New Roman"/>
          <w:sz w:val="28"/>
          <w:szCs w:val="28"/>
          <w:lang w:val="ru-RU"/>
        </w:rPr>
        <w:t xml:space="preserve"> верхняя граница относительной погрешности, одинаковая для всех наблюдений. Модель (2</w:t>
      </w:r>
      <w:r w:rsidRPr="00E344FD">
        <w:rPr>
          <w:rFonts w:ascii="Times New Roman" w:hAnsi="Times New Roman" w:cs="Times New Roman"/>
          <w:sz w:val="28"/>
          <w:szCs w:val="28"/>
          <w:lang w:val="ru-RU"/>
        </w:rPr>
        <w:t>0</w:t>
      </w:r>
      <w:r w:rsidRPr="00E44870">
        <w:rPr>
          <w:rFonts w:ascii="Times New Roman" w:hAnsi="Times New Roman" w:cs="Times New Roman"/>
          <w:sz w:val="28"/>
          <w:szCs w:val="28"/>
          <w:lang w:val="ru-RU"/>
        </w:rPr>
        <w:t xml:space="preserve">) охватывает как случайный шум, так и систематические смещения: при </w:t>
      </w:r>
      <w:r w:rsidRPr="00E44870">
        <w:rPr>
          <w:rFonts w:ascii="Times New Roman" w:hAnsi="Times New Roman" w:cs="Times New Roman"/>
          <w:sz w:val="28"/>
          <w:szCs w:val="28"/>
        </w:rPr>
        <w:t>δ</w:t>
      </w:r>
      <w:r w:rsidRPr="00E44870">
        <w:rPr>
          <w:rFonts w:ascii="Times New Roman" w:hAnsi="Times New Roman" w:cs="Times New Roman"/>
          <w:sz w:val="28"/>
          <w:szCs w:val="28"/>
          <w:lang w:val="ru-RU"/>
        </w:rPr>
        <w:t>(</w:t>
      </w:r>
      <w:r w:rsidRPr="00E44870">
        <w:rPr>
          <w:rFonts w:ascii="Times New Roman" w:hAnsi="Times New Roman" w:cs="Times New Roman"/>
          <w:sz w:val="28"/>
          <w:szCs w:val="28"/>
        </w:rPr>
        <w:t>t</w:t>
      </w:r>
      <w:r w:rsidRPr="00E44870">
        <w:rPr>
          <w:rFonts w:ascii="Times New Roman" w:hAnsi="Times New Roman" w:cs="Times New Roman"/>
          <w:sz w:val="28"/>
          <w:szCs w:val="28"/>
          <w:lang w:val="ru-RU"/>
        </w:rPr>
        <w:t xml:space="preserve">) = </w:t>
      </w:r>
      <w:r w:rsidRPr="00E44870">
        <w:rPr>
          <w:rFonts w:ascii="Times New Roman" w:hAnsi="Times New Roman" w:cs="Times New Roman"/>
          <w:sz w:val="28"/>
          <w:szCs w:val="28"/>
        </w:rPr>
        <w:t>const</w:t>
      </w:r>
      <w:r w:rsidRPr="00E44870">
        <w:rPr>
          <w:rFonts w:ascii="Times New Roman" w:hAnsi="Times New Roman" w:cs="Times New Roman"/>
          <w:sz w:val="28"/>
          <w:szCs w:val="28"/>
          <w:lang w:val="ru-RU"/>
        </w:rPr>
        <w:t xml:space="preserve"> получаем систематическую ошибку, при </w:t>
      </w:r>
      <w:r w:rsidRPr="00E44870">
        <w:rPr>
          <w:rFonts w:ascii="Times New Roman" w:hAnsi="Times New Roman" w:cs="Times New Roman"/>
          <w:sz w:val="28"/>
          <w:szCs w:val="28"/>
        </w:rPr>
        <w:t>E</w:t>
      </w:r>
      <w:r w:rsidRPr="00E44870">
        <w:rPr>
          <w:rFonts w:ascii="Times New Roman" w:hAnsi="Times New Roman" w:cs="Times New Roman"/>
          <w:sz w:val="28"/>
          <w:szCs w:val="28"/>
          <w:lang w:val="ru-RU"/>
        </w:rPr>
        <w:t>[</w:t>
      </w:r>
      <w:r w:rsidRPr="00E44870">
        <w:rPr>
          <w:rFonts w:ascii="Times New Roman" w:hAnsi="Times New Roman" w:cs="Times New Roman"/>
          <w:sz w:val="28"/>
          <w:szCs w:val="28"/>
        </w:rPr>
        <w:t>δ</w:t>
      </w:r>
      <w:r w:rsidRPr="00E44870">
        <w:rPr>
          <w:rFonts w:ascii="Times New Roman" w:hAnsi="Times New Roman" w:cs="Times New Roman"/>
          <w:sz w:val="28"/>
          <w:szCs w:val="28"/>
          <w:lang w:val="ru-RU"/>
        </w:rPr>
        <w:t>(</w:t>
      </w:r>
      <w:r w:rsidRPr="00E44870">
        <w:rPr>
          <w:rFonts w:ascii="Times New Roman" w:hAnsi="Times New Roman" w:cs="Times New Roman"/>
          <w:sz w:val="28"/>
          <w:szCs w:val="28"/>
        </w:rPr>
        <w:t>t</w:t>
      </w:r>
      <w:r w:rsidRPr="00E44870">
        <w:rPr>
          <w:rFonts w:ascii="Times New Roman" w:hAnsi="Times New Roman" w:cs="Times New Roman"/>
          <w:sz w:val="28"/>
          <w:szCs w:val="28"/>
          <w:lang w:val="ru-RU"/>
        </w:rPr>
        <w:t xml:space="preserve">)] = 0 </w:t>
      </w:r>
      <w:r w:rsidR="00E26880">
        <w:rPr>
          <w:rFonts w:ascii="Times New Roman" w:hAnsi="Times New Roman" w:cs="Times New Roman"/>
          <w:sz w:val="28"/>
          <w:szCs w:val="28"/>
          <w:lang w:val="ru-RU"/>
        </w:rPr>
        <w:t>–</w:t>
      </w:r>
      <w:r w:rsidRPr="00E44870">
        <w:rPr>
          <w:rFonts w:ascii="Times New Roman" w:hAnsi="Times New Roman" w:cs="Times New Roman"/>
          <w:sz w:val="28"/>
          <w:szCs w:val="28"/>
          <w:lang w:val="ru-RU"/>
        </w:rPr>
        <w:t xml:space="preserve"> случайную. В контексте задачи анализа социальных сетей </w:t>
      </w:r>
      <w:r w:rsidRPr="00E44870">
        <w:rPr>
          <w:rFonts w:ascii="Times New Roman" w:hAnsi="Times New Roman" w:cs="Times New Roman"/>
          <w:sz w:val="28"/>
          <w:szCs w:val="28"/>
        </w:rPr>
        <w:t>ε</w:t>
      </w:r>
      <w:r w:rsidRPr="00E44870">
        <w:rPr>
          <w:rFonts w:ascii="Times New Roman" w:hAnsi="Times New Roman" w:cs="Times New Roman"/>
          <w:sz w:val="28"/>
          <w:szCs w:val="28"/>
          <w:lang w:val="ru-RU"/>
        </w:rPr>
        <w:t xml:space="preserve"> отражает совокупный эффект ботовой активности, задержек индексации и ошибок округления в </w:t>
      </w:r>
      <w:r w:rsidRPr="00E44870">
        <w:rPr>
          <w:rFonts w:ascii="Times New Roman" w:hAnsi="Times New Roman" w:cs="Times New Roman"/>
          <w:sz w:val="28"/>
          <w:szCs w:val="28"/>
        </w:rPr>
        <w:t>API</w:t>
      </w:r>
      <w:r w:rsidRPr="00E44870">
        <w:rPr>
          <w:rFonts w:ascii="Times New Roman" w:hAnsi="Times New Roman" w:cs="Times New Roman"/>
          <w:sz w:val="28"/>
          <w:szCs w:val="28"/>
          <w:lang w:val="ru-RU"/>
        </w:rPr>
        <w:t>-ответах платформы</w:t>
      </w:r>
      <w:r w:rsidR="0062133A">
        <w:rPr>
          <w:rFonts w:ascii="Times New Roman" w:hAnsi="Times New Roman" w:cs="Times New Roman"/>
          <w:sz w:val="28"/>
          <w:szCs w:val="28"/>
          <w:lang w:val="ru-RU"/>
        </w:rPr>
        <w:t xml:space="preserve"> [</w:t>
      </w:r>
      <w:r w:rsidR="00335A16">
        <w:rPr>
          <w:rFonts w:ascii="Times New Roman" w:hAnsi="Times New Roman" w:cs="Times New Roman"/>
          <w:sz w:val="28"/>
          <w:szCs w:val="28"/>
          <w:lang w:val="ru-RU"/>
        </w:rPr>
        <w:t>6</w:t>
      </w:r>
      <w:r w:rsidR="00335A16" w:rsidRPr="00335A16">
        <w:rPr>
          <w:rFonts w:ascii="Times New Roman" w:hAnsi="Times New Roman" w:cs="Times New Roman"/>
          <w:sz w:val="28"/>
          <w:szCs w:val="28"/>
          <w:lang w:val="ru-RU"/>
        </w:rPr>
        <w:t>6</w:t>
      </w:r>
      <w:r w:rsidRPr="00850C38">
        <w:rPr>
          <w:rFonts w:ascii="Times New Roman" w:hAnsi="Times New Roman" w:cs="Times New Roman"/>
          <w:sz w:val="28"/>
          <w:szCs w:val="28"/>
          <w:lang w:val="ru-RU"/>
        </w:rPr>
        <w:t>]</w:t>
      </w:r>
      <w:r w:rsidRPr="00E44870">
        <w:rPr>
          <w:rFonts w:ascii="Times New Roman" w:hAnsi="Times New Roman" w:cs="Times New Roman"/>
          <w:sz w:val="28"/>
          <w:szCs w:val="28"/>
          <w:lang w:val="ru-RU"/>
        </w:rPr>
        <w:t>.</w:t>
      </w:r>
    </w:p>
    <w:p w:rsidR="004C670F" w:rsidRPr="00E44870" w:rsidRDefault="004C670F" w:rsidP="004C670F">
      <w:pPr>
        <w:pStyle w:val="a6"/>
        <w:ind w:firstLine="709"/>
        <w:rPr>
          <w:rFonts w:ascii="Times New Roman" w:hAnsi="Times New Roman" w:cs="Times New Roman"/>
          <w:sz w:val="28"/>
          <w:szCs w:val="28"/>
          <w:lang w:val="ru-RU"/>
        </w:rPr>
      </w:pPr>
      <w:r w:rsidRPr="00E44870">
        <w:rPr>
          <w:rFonts w:ascii="Times New Roman" w:hAnsi="Times New Roman" w:cs="Times New Roman"/>
          <w:sz w:val="28"/>
          <w:szCs w:val="28"/>
          <w:lang w:val="ru-RU"/>
        </w:rPr>
        <w:t xml:space="preserve">Устойчивость оценки параметра </w:t>
      </w:r>
      <w:r w:rsidRPr="00E44870">
        <w:rPr>
          <w:rFonts w:ascii="Times New Roman" w:hAnsi="Times New Roman" w:cs="Times New Roman"/>
          <w:sz w:val="28"/>
          <w:szCs w:val="28"/>
        </w:rPr>
        <w:t>β</w:t>
      </w:r>
      <w:r w:rsidRPr="00E44870">
        <w:rPr>
          <w:rFonts w:ascii="Times New Roman" w:hAnsi="Times New Roman" w:cs="Times New Roman"/>
          <w:sz w:val="28"/>
          <w:szCs w:val="28"/>
          <w:lang w:val="ru-RU"/>
        </w:rPr>
        <w:t xml:space="preserve">. Геометрический метод оценивает параметр </w:t>
      </w:r>
      <w:r w:rsidRPr="00E44870">
        <w:rPr>
          <w:rFonts w:ascii="Times New Roman" w:hAnsi="Times New Roman" w:cs="Times New Roman"/>
          <w:sz w:val="28"/>
          <w:szCs w:val="28"/>
        </w:rPr>
        <w:t>β</w:t>
      </w:r>
      <w:r w:rsidRPr="00E44870">
        <w:rPr>
          <w:rFonts w:ascii="Times New Roman" w:hAnsi="Times New Roman" w:cs="Times New Roman"/>
          <w:sz w:val="28"/>
          <w:szCs w:val="28"/>
          <w:lang w:val="ru-RU"/>
        </w:rPr>
        <w:t xml:space="preserve"> через отношение скоростей изменения компартментов в характерных точках кривых </w:t>
      </w:r>
      <w:r w:rsidRPr="00E44870">
        <w:rPr>
          <w:rFonts w:ascii="Times New Roman" w:hAnsi="Times New Roman" w:cs="Times New Roman"/>
          <w:sz w:val="28"/>
          <w:szCs w:val="28"/>
        </w:rPr>
        <w:t>S</w:t>
      </w:r>
      <w:r w:rsidRPr="00E44870">
        <w:rPr>
          <w:rFonts w:ascii="Times New Roman" w:hAnsi="Times New Roman" w:cs="Times New Roman"/>
          <w:sz w:val="28"/>
          <w:szCs w:val="28"/>
          <w:lang w:val="ru-RU"/>
        </w:rPr>
        <w:t>(</w:t>
      </w:r>
      <w:r w:rsidRPr="00E44870">
        <w:rPr>
          <w:rFonts w:ascii="Times New Roman" w:hAnsi="Times New Roman" w:cs="Times New Roman"/>
          <w:sz w:val="28"/>
          <w:szCs w:val="28"/>
        </w:rPr>
        <w:t>t</w:t>
      </w:r>
      <w:r w:rsidRPr="00E44870">
        <w:rPr>
          <w:rFonts w:ascii="Times New Roman" w:hAnsi="Times New Roman" w:cs="Times New Roman"/>
          <w:sz w:val="28"/>
          <w:szCs w:val="28"/>
          <w:lang w:val="ru-RU"/>
        </w:rPr>
        <w:t xml:space="preserve">) и </w:t>
      </w:r>
      <w:r w:rsidRPr="00E44870">
        <w:rPr>
          <w:rFonts w:ascii="Times New Roman" w:hAnsi="Times New Roman" w:cs="Times New Roman"/>
          <w:sz w:val="28"/>
          <w:szCs w:val="28"/>
        </w:rPr>
        <w:t>I</w:t>
      </w:r>
      <w:r w:rsidRPr="00E44870">
        <w:rPr>
          <w:rFonts w:ascii="Times New Roman" w:hAnsi="Times New Roman" w:cs="Times New Roman"/>
          <w:sz w:val="28"/>
          <w:szCs w:val="28"/>
          <w:lang w:val="ru-RU"/>
        </w:rPr>
        <w:t>(</w:t>
      </w:r>
      <w:r w:rsidRPr="00E44870">
        <w:rPr>
          <w:rFonts w:ascii="Times New Roman" w:hAnsi="Times New Roman" w:cs="Times New Roman"/>
          <w:sz w:val="28"/>
          <w:szCs w:val="28"/>
        </w:rPr>
        <w:t>t</w:t>
      </w:r>
      <w:r w:rsidRPr="00E44870">
        <w:rPr>
          <w:rFonts w:ascii="Times New Roman" w:hAnsi="Times New Roman" w:cs="Times New Roman"/>
          <w:sz w:val="28"/>
          <w:szCs w:val="28"/>
          <w:lang w:val="ru-RU"/>
        </w:rPr>
        <w:t xml:space="preserve">). Возмущение данных на </w:t>
      </w:r>
      <w:r w:rsidRPr="00E44870">
        <w:rPr>
          <w:rFonts w:ascii="Times New Roman" w:hAnsi="Times New Roman" w:cs="Times New Roman"/>
          <w:sz w:val="28"/>
          <w:szCs w:val="28"/>
        </w:rPr>
        <w:t>ε</w:t>
      </w:r>
      <w:r w:rsidRPr="00E44870">
        <w:rPr>
          <w:rFonts w:ascii="Times New Roman" w:hAnsi="Times New Roman" w:cs="Times New Roman"/>
          <w:sz w:val="28"/>
          <w:szCs w:val="28"/>
          <w:lang w:val="ru-RU"/>
        </w:rPr>
        <w:t xml:space="preserve"> приводит к возмущению оцен</w:t>
      </w:r>
      <w:r w:rsidR="00DC08AD">
        <w:rPr>
          <w:rFonts w:ascii="Times New Roman" w:hAnsi="Times New Roman" w:cs="Times New Roman"/>
          <w:sz w:val="28"/>
          <w:szCs w:val="28"/>
          <w:lang w:val="ru-RU"/>
        </w:rPr>
        <w:t>е</w:t>
      </w:r>
      <w:r w:rsidRPr="00E44870">
        <w:rPr>
          <w:rFonts w:ascii="Times New Roman" w:hAnsi="Times New Roman" w:cs="Times New Roman"/>
          <w:sz w:val="28"/>
          <w:szCs w:val="28"/>
          <w:lang w:val="ru-RU"/>
        </w:rPr>
        <w:t xml:space="preserve">нных производных, которое затем транслируется в погрешность </w:t>
      </w:r>
      <w:r w:rsidRPr="00E44870">
        <w:rPr>
          <w:rFonts w:ascii="Times New Roman" w:hAnsi="Times New Roman" w:cs="Times New Roman"/>
          <w:sz w:val="28"/>
          <w:szCs w:val="28"/>
        </w:rPr>
        <w:t>β</w:t>
      </w:r>
      <w:r w:rsidRPr="00E44870">
        <w:rPr>
          <w:rFonts w:ascii="Times New Roman" w:hAnsi="Times New Roman" w:cs="Times New Roman"/>
          <w:sz w:val="28"/>
          <w:szCs w:val="28"/>
          <w:lang w:val="ru-RU"/>
        </w:rPr>
        <w:t>̂. Формальный анализ этой трансляции приводит к следующему результату.</w:t>
      </w:r>
    </w:p>
    <w:p w:rsidR="004C670F" w:rsidRPr="00E44870" w:rsidRDefault="00DE6D51" w:rsidP="004C670F">
      <w:pPr>
        <w:pStyle w:val="a6"/>
        <w:ind w:firstLine="709"/>
        <w:rPr>
          <w:rFonts w:ascii="Times New Roman" w:hAnsi="Times New Roman" w:cs="Times New Roman"/>
          <w:sz w:val="28"/>
          <w:szCs w:val="28"/>
          <w:lang w:val="ru-RU"/>
        </w:rPr>
      </w:pPr>
      <w:r>
        <w:rPr>
          <w:rFonts w:ascii="Times New Roman" w:hAnsi="Times New Roman" w:cs="Times New Roman"/>
          <w:sz w:val="28"/>
          <w:szCs w:val="28"/>
          <w:lang w:val="ru-RU"/>
        </w:rPr>
        <w:t xml:space="preserve">Теорема </w:t>
      </w:r>
      <w:r w:rsidR="004C670F" w:rsidRPr="00E44870">
        <w:rPr>
          <w:rFonts w:ascii="Times New Roman" w:hAnsi="Times New Roman" w:cs="Times New Roman"/>
          <w:sz w:val="28"/>
          <w:szCs w:val="28"/>
          <w:lang w:val="ru-RU"/>
        </w:rPr>
        <w:t xml:space="preserve">1. </w:t>
      </w:r>
      <w:r w:rsidR="004C670F" w:rsidRPr="00E44870">
        <w:rPr>
          <w:rFonts w:ascii="Times New Roman" w:hAnsi="Times New Roman" w:cs="Times New Roman"/>
          <w:i/>
          <w:sz w:val="28"/>
          <w:szCs w:val="28"/>
          <w:lang w:val="ru-RU"/>
        </w:rPr>
        <w:t xml:space="preserve">(Устойчивость оценки </w:t>
      </w:r>
      <w:r w:rsidR="004C670F" w:rsidRPr="00E44870">
        <w:rPr>
          <w:rFonts w:ascii="Times New Roman" w:hAnsi="Times New Roman" w:cs="Times New Roman"/>
          <w:i/>
          <w:sz w:val="28"/>
          <w:szCs w:val="28"/>
        </w:rPr>
        <w:t>β</w:t>
      </w:r>
      <w:r w:rsidR="004C670F" w:rsidRPr="00E44870">
        <w:rPr>
          <w:rFonts w:ascii="Times New Roman" w:hAnsi="Times New Roman" w:cs="Times New Roman"/>
          <w:i/>
          <w:sz w:val="28"/>
          <w:szCs w:val="28"/>
          <w:lang w:val="ru-RU"/>
        </w:rPr>
        <w:t xml:space="preserve">). </w:t>
      </w:r>
      <w:r w:rsidR="004C670F" w:rsidRPr="00E44870">
        <w:rPr>
          <w:rFonts w:ascii="Times New Roman" w:hAnsi="Times New Roman" w:cs="Times New Roman"/>
          <w:sz w:val="28"/>
          <w:szCs w:val="28"/>
          <w:lang w:val="ru-RU"/>
        </w:rPr>
        <w:t xml:space="preserve">Пусть данные измеряются с относительной погрешностью </w:t>
      </w:r>
      <w:r w:rsidR="004C670F" w:rsidRPr="00E44870">
        <w:rPr>
          <w:rFonts w:ascii="Times New Roman" w:hAnsi="Times New Roman" w:cs="Times New Roman"/>
          <w:sz w:val="28"/>
          <w:szCs w:val="28"/>
        </w:rPr>
        <w:t>ε</w:t>
      </w:r>
      <w:r w:rsidR="004C670F" w:rsidRPr="00E44870">
        <w:rPr>
          <w:rFonts w:ascii="Times New Roman" w:hAnsi="Times New Roman" w:cs="Times New Roman"/>
          <w:sz w:val="28"/>
          <w:szCs w:val="28"/>
          <w:lang w:val="ru-RU"/>
        </w:rPr>
        <w:t xml:space="preserve"> в смысле модели (2</w:t>
      </w:r>
      <w:r w:rsidR="004C670F" w:rsidRPr="00E344FD">
        <w:rPr>
          <w:rFonts w:ascii="Times New Roman" w:hAnsi="Times New Roman" w:cs="Times New Roman"/>
          <w:sz w:val="28"/>
          <w:szCs w:val="28"/>
          <w:lang w:val="ru-RU"/>
        </w:rPr>
        <w:t>0</w:t>
      </w:r>
      <w:r w:rsidR="004C670F" w:rsidRPr="00E44870">
        <w:rPr>
          <w:rFonts w:ascii="Times New Roman" w:hAnsi="Times New Roman" w:cs="Times New Roman"/>
          <w:sz w:val="28"/>
          <w:szCs w:val="28"/>
          <w:lang w:val="ru-RU"/>
        </w:rPr>
        <w:t xml:space="preserve">). Тогда относительная погрешность оценки </w:t>
      </w:r>
      <w:r w:rsidR="004C670F" w:rsidRPr="00E44870">
        <w:rPr>
          <w:rFonts w:ascii="Times New Roman" w:hAnsi="Times New Roman" w:cs="Times New Roman"/>
          <w:sz w:val="28"/>
          <w:szCs w:val="28"/>
        </w:rPr>
        <w:t>β</w:t>
      </w:r>
      <w:r>
        <w:rPr>
          <w:rFonts w:ascii="Times New Roman" w:hAnsi="Times New Roman" w:cs="Times New Roman"/>
          <w:sz w:val="28"/>
          <w:szCs w:val="28"/>
          <w:lang w:val="ru-RU"/>
        </w:rPr>
        <w:t xml:space="preserve"> </w:t>
      </w:r>
      <w:r w:rsidR="004C670F" w:rsidRPr="00E44870">
        <w:rPr>
          <w:rFonts w:ascii="Times New Roman" w:hAnsi="Times New Roman" w:cs="Times New Roman"/>
          <w:sz w:val="28"/>
          <w:szCs w:val="28"/>
          <w:lang w:val="ru-RU"/>
        </w:rPr>
        <w:t>удовлетворяет неравенству:</w:t>
      </w:r>
    </w:p>
    <w:p w:rsidR="004C670F" w:rsidRDefault="004C670F" w:rsidP="004C670F">
      <w:pPr>
        <w:pStyle w:val="a6"/>
        <w:rPr>
          <w:rFonts w:ascii="Times New Roman" w:hAnsi="Times New Roman" w:cs="Times New Roman"/>
          <w:sz w:val="28"/>
          <w:szCs w:val="28"/>
        </w:rPr>
      </w:pPr>
    </w:p>
    <w:tbl>
      <w:tblPr>
        <w:tblW w:w="0" w:type="auto"/>
        <w:tblLook w:val="04A0" w:firstRow="1" w:lastRow="0" w:firstColumn="1" w:lastColumn="0" w:noHBand="0" w:noVBand="1"/>
      </w:tblPr>
      <w:tblGrid>
        <w:gridCol w:w="8945"/>
        <w:gridCol w:w="892"/>
      </w:tblGrid>
      <w:tr w:rsidR="004C670F" w:rsidTr="00346492">
        <w:trPr>
          <w:trHeight w:val="481"/>
        </w:trPr>
        <w:tc>
          <w:tcPr>
            <w:tcW w:w="8945" w:type="dxa"/>
          </w:tcPr>
          <w:p w:rsidR="004C670F" w:rsidRPr="00346492" w:rsidRDefault="004C670F" w:rsidP="004C670F">
            <w:pPr>
              <w:jc w:val="center"/>
              <w:rPr>
                <w:rFonts w:ascii="Cambria Math" w:eastAsia="Times New Roman" w:hAnsi="Cambria Math" w:cs="Times New Roman"/>
                <w:sz w:val="28"/>
                <w:szCs w:val="28"/>
                <w:lang w:val="en-US" w:eastAsia="ru-RU"/>
              </w:rPr>
            </w:pPr>
            <m:oMathPara>
              <m:oMathParaPr>
                <m:jc m:val="center"/>
              </m:oMathParaPr>
              <m:oMath>
                <m:r>
                  <w:rPr>
                    <w:rFonts w:ascii="Cambria Math" w:hAnsi="Cambria Math" w:cs="Times New Roman"/>
                    <w:sz w:val="28"/>
                    <w:szCs w:val="28"/>
                  </w:rPr>
                  <m:t>|Δβ/β| ≤ 2ε + O(ε²)</m:t>
                </m:r>
              </m:oMath>
            </m:oMathPara>
          </w:p>
        </w:tc>
        <w:tc>
          <w:tcPr>
            <w:tcW w:w="892" w:type="dxa"/>
          </w:tcPr>
          <w:p w:rsidR="004C670F" w:rsidRDefault="006605E2" w:rsidP="00346492">
            <w:pPr>
              <w:pStyle w:val="a6"/>
              <w:jc w:val="right"/>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lang w:val="ru-RU"/>
              </w:rPr>
              <w:t>0</w:t>
            </w:r>
            <w:r w:rsidR="004C670F">
              <w:rPr>
                <w:rFonts w:ascii="Times New Roman" w:hAnsi="Times New Roman" w:cs="Times New Roman"/>
                <w:sz w:val="28"/>
                <w:szCs w:val="28"/>
              </w:rPr>
              <w:t>)</w:t>
            </w:r>
          </w:p>
        </w:tc>
      </w:tr>
    </w:tbl>
    <w:p w:rsidR="004C670F" w:rsidRDefault="004C670F" w:rsidP="004C670F">
      <w:pPr>
        <w:pStyle w:val="a6"/>
        <w:ind w:firstLine="708"/>
        <w:rPr>
          <w:rFonts w:ascii="Times New Roman" w:hAnsi="Times New Roman" w:cs="Times New Roman"/>
          <w:sz w:val="28"/>
          <w:szCs w:val="28"/>
        </w:rPr>
      </w:pPr>
    </w:p>
    <w:p w:rsidR="004C670F" w:rsidRPr="00E344FD" w:rsidRDefault="004C670F" w:rsidP="00346492">
      <w:pPr>
        <w:pStyle w:val="a6"/>
        <w:rPr>
          <w:rFonts w:ascii="Times New Roman" w:hAnsi="Times New Roman" w:cs="Times New Roman"/>
          <w:sz w:val="28"/>
          <w:szCs w:val="28"/>
          <w:lang w:val="ru-RU"/>
        </w:rPr>
      </w:pPr>
      <w:r w:rsidRPr="00E44870">
        <w:rPr>
          <w:rFonts w:ascii="Times New Roman" w:hAnsi="Times New Roman" w:cs="Times New Roman"/>
          <w:sz w:val="28"/>
          <w:szCs w:val="28"/>
          <w:lang w:val="ru-RU"/>
        </w:rPr>
        <w:t xml:space="preserve">где </w:t>
      </w:r>
      <w:r w:rsidRPr="00E44870">
        <w:rPr>
          <w:rFonts w:ascii="Times New Roman" w:hAnsi="Times New Roman" w:cs="Times New Roman"/>
          <w:sz w:val="28"/>
          <w:szCs w:val="28"/>
        </w:rPr>
        <w:t>O</w:t>
      </w:r>
      <w:r w:rsidRPr="00E44870">
        <w:rPr>
          <w:rFonts w:ascii="Times New Roman" w:hAnsi="Times New Roman" w:cs="Times New Roman"/>
          <w:sz w:val="28"/>
          <w:szCs w:val="28"/>
          <w:lang w:val="ru-RU"/>
        </w:rPr>
        <w:t>(</w:t>
      </w:r>
      <w:r w:rsidRPr="00E44870">
        <w:rPr>
          <w:rFonts w:ascii="Times New Roman" w:hAnsi="Times New Roman" w:cs="Times New Roman"/>
          <w:sz w:val="28"/>
          <w:szCs w:val="28"/>
        </w:rPr>
        <w:t>ε</w:t>
      </w:r>
      <w:r w:rsidRPr="00E44870">
        <w:rPr>
          <w:rFonts w:ascii="Times New Roman" w:hAnsi="Times New Roman" w:cs="Times New Roman"/>
          <w:sz w:val="28"/>
          <w:szCs w:val="28"/>
          <w:lang w:val="ru-RU"/>
        </w:rPr>
        <w:t xml:space="preserve">²) обозначает члены второго порядка малости, которыми можно пренебречь при </w:t>
      </w:r>
      <w:r w:rsidRPr="00E44870">
        <w:rPr>
          <w:rFonts w:ascii="Times New Roman" w:hAnsi="Times New Roman" w:cs="Times New Roman"/>
          <w:sz w:val="28"/>
          <w:szCs w:val="28"/>
        </w:rPr>
        <w:t>ε</w:t>
      </w:r>
      <w:r w:rsidRPr="00E44870">
        <w:rPr>
          <w:rFonts w:ascii="Times New Roman" w:hAnsi="Times New Roman" w:cs="Times New Roman"/>
          <w:sz w:val="28"/>
          <w:szCs w:val="28"/>
          <w:lang w:val="ru-RU"/>
        </w:rPr>
        <w:t xml:space="preserve"> → 0. Неравенство (21) показывает, что относительная погрешность оценки </w:t>
      </w:r>
      <w:r w:rsidRPr="00E44870">
        <w:rPr>
          <w:rFonts w:ascii="Times New Roman" w:hAnsi="Times New Roman" w:cs="Times New Roman"/>
          <w:sz w:val="28"/>
          <w:szCs w:val="28"/>
        </w:rPr>
        <w:t>β</w:t>
      </w:r>
      <w:r w:rsidRPr="00E44870">
        <w:rPr>
          <w:rFonts w:ascii="Times New Roman" w:hAnsi="Times New Roman" w:cs="Times New Roman"/>
          <w:sz w:val="28"/>
          <w:szCs w:val="28"/>
          <w:lang w:val="ru-RU"/>
        </w:rPr>
        <w:t xml:space="preserve"> ограничена линейной функцией погрешности данных: множитель 2 объясняется тем, что </w:t>
      </w:r>
      <w:r w:rsidRPr="00E44870">
        <w:rPr>
          <w:rFonts w:ascii="Times New Roman" w:hAnsi="Times New Roman" w:cs="Times New Roman"/>
          <w:sz w:val="28"/>
          <w:szCs w:val="28"/>
        </w:rPr>
        <w:t>β</w:t>
      </w:r>
      <w:r w:rsidRPr="00E44870">
        <w:rPr>
          <w:rFonts w:ascii="Times New Roman" w:hAnsi="Times New Roman" w:cs="Times New Roman"/>
          <w:sz w:val="28"/>
          <w:szCs w:val="28"/>
          <w:lang w:val="ru-RU"/>
        </w:rPr>
        <w:t xml:space="preserve"> оценивается через отношение двух величин, каждая из которых содержит погрешность </w:t>
      </w:r>
      <w:r w:rsidRPr="00E44870">
        <w:rPr>
          <w:rFonts w:ascii="Times New Roman" w:hAnsi="Times New Roman" w:cs="Times New Roman"/>
          <w:sz w:val="28"/>
          <w:szCs w:val="28"/>
        </w:rPr>
        <w:t>ε</w:t>
      </w:r>
      <w:r w:rsidRPr="00E44870">
        <w:rPr>
          <w:rFonts w:ascii="Times New Roman" w:hAnsi="Times New Roman" w:cs="Times New Roman"/>
          <w:sz w:val="28"/>
          <w:szCs w:val="28"/>
          <w:lang w:val="ru-RU"/>
        </w:rPr>
        <w:t>. При перемножении или делении двух независимых относительных погрешностей их суммирование да</w:t>
      </w:r>
      <w:r w:rsidR="00DC08AD">
        <w:rPr>
          <w:rFonts w:ascii="Times New Roman" w:hAnsi="Times New Roman" w:cs="Times New Roman"/>
          <w:sz w:val="28"/>
          <w:szCs w:val="28"/>
          <w:lang w:val="ru-RU"/>
        </w:rPr>
        <w:t>е</w:t>
      </w:r>
      <w:r w:rsidRPr="00E44870">
        <w:rPr>
          <w:rFonts w:ascii="Times New Roman" w:hAnsi="Times New Roman" w:cs="Times New Roman"/>
          <w:sz w:val="28"/>
          <w:szCs w:val="28"/>
          <w:lang w:val="ru-RU"/>
        </w:rPr>
        <w:t>т удвоенную погрешность в первом приближении.</w:t>
      </w:r>
    </w:p>
    <w:p w:rsidR="004C670F" w:rsidRPr="004361D9" w:rsidRDefault="004C670F" w:rsidP="004C670F">
      <w:pPr>
        <w:pStyle w:val="a6"/>
        <w:ind w:firstLine="709"/>
        <w:rPr>
          <w:rFonts w:ascii="Times New Roman" w:hAnsi="Times New Roman" w:cs="Times New Roman"/>
          <w:sz w:val="28"/>
          <w:szCs w:val="28"/>
          <w:lang w:val="ru-RU"/>
        </w:rPr>
      </w:pPr>
      <w:r w:rsidRPr="00E44870">
        <w:rPr>
          <w:rFonts w:ascii="Times New Roman" w:hAnsi="Times New Roman" w:cs="Times New Roman"/>
          <w:sz w:val="28"/>
          <w:szCs w:val="28"/>
          <w:lang w:val="ru-RU"/>
        </w:rPr>
        <w:t xml:space="preserve">Аналогичный результат справедлив для оценки параметра </w:t>
      </w:r>
      <w:r w:rsidRPr="00E44870">
        <w:rPr>
          <w:rFonts w:ascii="Times New Roman" w:hAnsi="Times New Roman" w:cs="Times New Roman"/>
          <w:sz w:val="28"/>
          <w:szCs w:val="28"/>
        </w:rPr>
        <w:t>γ</w:t>
      </w:r>
      <w:r w:rsidRPr="00E44870">
        <w:rPr>
          <w:rFonts w:ascii="Times New Roman" w:hAnsi="Times New Roman" w:cs="Times New Roman"/>
          <w:sz w:val="28"/>
          <w:szCs w:val="28"/>
          <w:lang w:val="ru-RU"/>
        </w:rPr>
        <w:t xml:space="preserve">, поскольку геометрический метод оценивает </w:t>
      </w:r>
      <w:r w:rsidRPr="00E44870">
        <w:rPr>
          <w:rFonts w:ascii="Times New Roman" w:hAnsi="Times New Roman" w:cs="Times New Roman"/>
          <w:sz w:val="28"/>
          <w:szCs w:val="28"/>
        </w:rPr>
        <w:t>γ</w:t>
      </w:r>
      <w:r w:rsidRPr="00E44870">
        <w:rPr>
          <w:rFonts w:ascii="Times New Roman" w:hAnsi="Times New Roman" w:cs="Times New Roman"/>
          <w:sz w:val="28"/>
          <w:szCs w:val="28"/>
          <w:lang w:val="ru-RU"/>
        </w:rPr>
        <w:t xml:space="preserve"> через производную убывания </w:t>
      </w:r>
      <w:r w:rsidRPr="00E44870">
        <w:rPr>
          <w:rFonts w:ascii="Times New Roman" w:hAnsi="Times New Roman" w:cs="Times New Roman"/>
          <w:sz w:val="28"/>
          <w:szCs w:val="28"/>
        </w:rPr>
        <w:t>I</w:t>
      </w:r>
      <w:r w:rsidRPr="00E44870">
        <w:rPr>
          <w:rFonts w:ascii="Times New Roman" w:hAnsi="Times New Roman" w:cs="Times New Roman"/>
          <w:sz w:val="28"/>
          <w:szCs w:val="28"/>
          <w:lang w:val="ru-RU"/>
        </w:rPr>
        <w:t>(</w:t>
      </w:r>
      <w:r w:rsidRPr="00E44870">
        <w:rPr>
          <w:rFonts w:ascii="Times New Roman" w:hAnsi="Times New Roman" w:cs="Times New Roman"/>
          <w:sz w:val="28"/>
          <w:szCs w:val="28"/>
        </w:rPr>
        <w:t>t</w:t>
      </w:r>
      <w:r w:rsidRPr="00E44870">
        <w:rPr>
          <w:rFonts w:ascii="Times New Roman" w:hAnsi="Times New Roman" w:cs="Times New Roman"/>
          <w:sz w:val="28"/>
          <w:szCs w:val="28"/>
          <w:lang w:val="ru-RU"/>
        </w:rPr>
        <w:t>) в хвостовой части кривой, которая также содержит линейную зависимость от данных. В силу симметрии конструкции метода:</w:t>
      </w:r>
    </w:p>
    <w:p w:rsidR="004C670F" w:rsidRPr="004361D9" w:rsidRDefault="004C670F" w:rsidP="004C670F">
      <w:pPr>
        <w:pStyle w:val="a6"/>
        <w:ind w:firstLine="709"/>
        <w:rPr>
          <w:rFonts w:ascii="Times New Roman" w:hAnsi="Times New Roman" w:cs="Times New Roman"/>
          <w:sz w:val="28"/>
          <w:szCs w:val="28"/>
          <w:lang w:val="ru-RU"/>
        </w:rPr>
      </w:pPr>
    </w:p>
    <w:tbl>
      <w:tblPr>
        <w:tblW w:w="0" w:type="auto"/>
        <w:tblLook w:val="04A0" w:firstRow="1" w:lastRow="0" w:firstColumn="1" w:lastColumn="0" w:noHBand="0" w:noVBand="1"/>
      </w:tblPr>
      <w:tblGrid>
        <w:gridCol w:w="8945"/>
        <w:gridCol w:w="683"/>
      </w:tblGrid>
      <w:tr w:rsidR="004C670F" w:rsidTr="004C670F">
        <w:trPr>
          <w:trHeight w:val="481"/>
        </w:trPr>
        <w:tc>
          <w:tcPr>
            <w:tcW w:w="8945" w:type="dxa"/>
          </w:tcPr>
          <w:p w:rsidR="004C670F" w:rsidRPr="004E5CCA" w:rsidRDefault="004C670F" w:rsidP="004C670F">
            <w:pPr>
              <w:jc w:val="center"/>
              <w:rPr>
                <w:rFonts w:ascii="Cambria Math" w:eastAsia="Times New Roman" w:hAnsi="Cambria Math" w:cs="Times New Roman"/>
                <w:sz w:val="28"/>
                <w:szCs w:val="28"/>
                <w:lang w:val="en-US" w:eastAsia="ru-RU"/>
              </w:rPr>
            </w:pPr>
            <m:oMathPara>
              <m:oMath>
                <m:r>
                  <w:rPr>
                    <w:rFonts w:ascii="Cambria Math" w:hAnsi="Cambria Math" w:cs="Times New Roman"/>
                    <w:sz w:val="28"/>
                    <w:szCs w:val="28"/>
                  </w:rPr>
                  <m:t>|Δγ/γ| ≤ 2ε + O(ε²)</m:t>
                </m:r>
              </m:oMath>
            </m:oMathPara>
          </w:p>
        </w:tc>
        <w:tc>
          <w:tcPr>
            <w:tcW w:w="683" w:type="dxa"/>
          </w:tcPr>
          <w:p w:rsidR="004C670F" w:rsidRDefault="006605E2" w:rsidP="004C670F">
            <w:pPr>
              <w:pStyle w:val="a6"/>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lang w:val="ru-RU"/>
              </w:rPr>
              <w:t>1</w:t>
            </w:r>
            <w:r w:rsidR="004C670F">
              <w:rPr>
                <w:rFonts w:ascii="Times New Roman" w:hAnsi="Times New Roman" w:cs="Times New Roman"/>
                <w:sz w:val="28"/>
                <w:szCs w:val="28"/>
              </w:rPr>
              <w:t>)</w:t>
            </w:r>
          </w:p>
        </w:tc>
      </w:tr>
    </w:tbl>
    <w:p w:rsidR="004C670F" w:rsidRDefault="004C670F" w:rsidP="004C670F">
      <w:pPr>
        <w:pStyle w:val="a6"/>
        <w:ind w:firstLine="708"/>
        <w:rPr>
          <w:rFonts w:ascii="Times New Roman" w:hAnsi="Times New Roman" w:cs="Times New Roman"/>
          <w:sz w:val="28"/>
          <w:szCs w:val="28"/>
        </w:rPr>
      </w:pPr>
    </w:p>
    <w:p w:rsidR="004C670F" w:rsidRPr="00E44870" w:rsidRDefault="00011607" w:rsidP="004C670F">
      <w:pPr>
        <w:pStyle w:val="a6"/>
        <w:ind w:firstLine="708"/>
        <w:rPr>
          <w:rFonts w:ascii="Times New Roman" w:hAnsi="Times New Roman" w:cs="Times New Roman"/>
          <w:sz w:val="28"/>
          <w:szCs w:val="28"/>
          <w:lang w:val="ru-RU"/>
        </w:rPr>
      </w:pPr>
      <w:r>
        <w:rPr>
          <w:rFonts w:ascii="Times New Roman" w:hAnsi="Times New Roman" w:cs="Times New Roman"/>
          <w:sz w:val="28"/>
          <w:szCs w:val="28"/>
          <w:lang w:val="ru-RU"/>
        </w:rPr>
        <w:t xml:space="preserve">Следствие </w:t>
      </w:r>
      <w:r w:rsidRPr="00011607">
        <w:rPr>
          <w:rFonts w:ascii="Times New Roman" w:hAnsi="Times New Roman" w:cs="Times New Roman"/>
          <w:sz w:val="28"/>
          <w:szCs w:val="28"/>
          <w:lang w:val="ru-RU"/>
        </w:rPr>
        <w:t>1</w:t>
      </w:r>
      <w:r w:rsidR="004C670F" w:rsidRPr="00E44870">
        <w:rPr>
          <w:rFonts w:ascii="Times New Roman" w:hAnsi="Times New Roman" w:cs="Times New Roman"/>
          <w:sz w:val="28"/>
          <w:szCs w:val="28"/>
          <w:lang w:val="ru-RU"/>
        </w:rPr>
        <w:t xml:space="preserve"> При уровне шума в данных </w:t>
      </w:r>
      <w:r w:rsidR="004C670F" w:rsidRPr="00E44870">
        <w:rPr>
          <w:rFonts w:ascii="Times New Roman" w:hAnsi="Times New Roman" w:cs="Times New Roman"/>
          <w:sz w:val="28"/>
          <w:szCs w:val="28"/>
        </w:rPr>
        <w:t>ε</w:t>
      </w:r>
      <w:r w:rsidR="004C670F" w:rsidRPr="00E44870">
        <w:rPr>
          <w:rFonts w:ascii="Times New Roman" w:hAnsi="Times New Roman" w:cs="Times New Roman"/>
          <w:sz w:val="28"/>
          <w:szCs w:val="28"/>
          <w:lang w:val="ru-RU"/>
        </w:rPr>
        <w:t xml:space="preserve"> ≤ 0,10 (до 10%) относительная погрешность оценок параметров </w:t>
      </w:r>
      <w:r w:rsidR="004C670F" w:rsidRPr="00E44870">
        <w:rPr>
          <w:rFonts w:ascii="Times New Roman" w:hAnsi="Times New Roman" w:cs="Times New Roman"/>
          <w:sz w:val="28"/>
          <w:szCs w:val="28"/>
        </w:rPr>
        <w:t>β</w:t>
      </w:r>
      <w:r w:rsidR="00335A16" w:rsidRPr="00335A16">
        <w:rPr>
          <w:rFonts w:ascii="Times New Roman" w:hAnsi="Times New Roman" w:cs="Times New Roman"/>
          <w:sz w:val="28"/>
          <w:szCs w:val="28"/>
          <w:lang w:val="ru-RU"/>
        </w:rPr>
        <w:t xml:space="preserve"> </w:t>
      </w:r>
      <w:r w:rsidR="004C670F" w:rsidRPr="00E44870">
        <w:rPr>
          <w:rFonts w:ascii="Times New Roman" w:hAnsi="Times New Roman" w:cs="Times New Roman"/>
          <w:sz w:val="28"/>
          <w:szCs w:val="28"/>
          <w:lang w:val="ru-RU"/>
        </w:rPr>
        <w:t xml:space="preserve">и </w:t>
      </w:r>
      <w:r w:rsidR="004C670F" w:rsidRPr="00E44870">
        <w:rPr>
          <w:rFonts w:ascii="Times New Roman" w:hAnsi="Times New Roman" w:cs="Times New Roman"/>
          <w:sz w:val="28"/>
          <w:szCs w:val="28"/>
        </w:rPr>
        <w:t>γ</w:t>
      </w:r>
      <w:r w:rsidR="004C670F" w:rsidRPr="00E44870">
        <w:rPr>
          <w:rFonts w:ascii="Times New Roman" w:hAnsi="Times New Roman" w:cs="Times New Roman"/>
          <w:sz w:val="28"/>
          <w:szCs w:val="28"/>
          <w:lang w:val="ru-RU"/>
        </w:rPr>
        <w:t xml:space="preserve"> не превышает 20%. При </w:t>
      </w:r>
      <w:r w:rsidR="004C670F" w:rsidRPr="00E44870">
        <w:rPr>
          <w:rFonts w:ascii="Times New Roman" w:hAnsi="Times New Roman" w:cs="Times New Roman"/>
          <w:sz w:val="28"/>
          <w:szCs w:val="28"/>
        </w:rPr>
        <w:t>ε</w:t>
      </w:r>
      <w:r w:rsidR="004C670F" w:rsidRPr="00E44870">
        <w:rPr>
          <w:rFonts w:ascii="Times New Roman" w:hAnsi="Times New Roman" w:cs="Times New Roman"/>
          <w:sz w:val="28"/>
          <w:szCs w:val="28"/>
          <w:lang w:val="ru-RU"/>
        </w:rPr>
        <w:t xml:space="preserve"> ≤ 0,15 (до 15%) погрешность не превышает 30%, что соответствует допустимому диапазону для задач анализа информационных процессов в социальных сетях.</w:t>
      </w:r>
    </w:p>
    <w:p w:rsidR="004C670F" w:rsidRPr="00346492" w:rsidRDefault="00011607" w:rsidP="004C670F">
      <w:pPr>
        <w:pStyle w:val="a6"/>
        <w:ind w:firstLine="709"/>
        <w:rPr>
          <w:rFonts w:ascii="Times New Roman" w:hAnsi="Times New Roman" w:cs="Times New Roman"/>
          <w:sz w:val="28"/>
          <w:szCs w:val="28"/>
          <w:lang w:val="ru-RU"/>
        </w:rPr>
      </w:pPr>
      <w:r>
        <w:rPr>
          <w:rFonts w:ascii="Times New Roman" w:hAnsi="Times New Roman" w:cs="Times New Roman"/>
          <w:sz w:val="28"/>
          <w:szCs w:val="28"/>
          <w:lang w:val="ru-RU"/>
        </w:rPr>
        <w:t xml:space="preserve">Следствие </w:t>
      </w:r>
      <w:r w:rsidRPr="00011607">
        <w:rPr>
          <w:rFonts w:ascii="Times New Roman" w:hAnsi="Times New Roman" w:cs="Times New Roman"/>
          <w:sz w:val="28"/>
          <w:szCs w:val="28"/>
          <w:lang w:val="ru-RU"/>
        </w:rPr>
        <w:t>1</w:t>
      </w:r>
      <w:r w:rsidR="004C670F" w:rsidRPr="00E44870">
        <w:rPr>
          <w:rFonts w:ascii="Times New Roman" w:hAnsi="Times New Roman" w:cs="Times New Roman"/>
          <w:sz w:val="28"/>
          <w:szCs w:val="28"/>
          <w:lang w:val="ru-RU"/>
        </w:rPr>
        <w:t xml:space="preserve"> имеет прямое практическое значение: оно устанавливает </w:t>
      </w:r>
      <w:r w:rsidR="004C670F" w:rsidRPr="00346492">
        <w:rPr>
          <w:rFonts w:ascii="Times New Roman" w:hAnsi="Times New Roman" w:cs="Times New Roman"/>
          <w:sz w:val="28"/>
          <w:szCs w:val="28"/>
          <w:lang w:val="ru-RU"/>
        </w:rPr>
        <w:t>допустимый уровень загрязн</w:t>
      </w:r>
      <w:r w:rsidR="00DC08AD" w:rsidRPr="00346492">
        <w:rPr>
          <w:rFonts w:ascii="Times New Roman" w:hAnsi="Times New Roman" w:cs="Times New Roman"/>
          <w:sz w:val="28"/>
          <w:szCs w:val="28"/>
          <w:lang w:val="ru-RU"/>
        </w:rPr>
        <w:t>е</w:t>
      </w:r>
      <w:r w:rsidR="004C670F" w:rsidRPr="00346492">
        <w:rPr>
          <w:rFonts w:ascii="Times New Roman" w:hAnsi="Times New Roman" w:cs="Times New Roman"/>
          <w:sz w:val="28"/>
          <w:szCs w:val="28"/>
          <w:lang w:val="ru-RU"/>
        </w:rPr>
        <w:t xml:space="preserve">нности данных, при котором результаты метода остаются интерпретируемыми. Для типичных данных социальных сетей, где доля ботовой активности составляет 5–15%, оценки параметров </w:t>
      </w:r>
      <w:r w:rsidR="004C670F" w:rsidRPr="00346492">
        <w:rPr>
          <w:rFonts w:ascii="Times New Roman" w:hAnsi="Times New Roman" w:cs="Times New Roman"/>
          <w:sz w:val="28"/>
          <w:szCs w:val="28"/>
        </w:rPr>
        <w:t>β</w:t>
      </w:r>
      <w:r w:rsidR="00335A16" w:rsidRPr="00346492">
        <w:rPr>
          <w:rFonts w:ascii="Times New Roman" w:hAnsi="Times New Roman" w:cs="Times New Roman"/>
          <w:sz w:val="28"/>
          <w:szCs w:val="28"/>
          <w:lang w:val="ru-RU"/>
        </w:rPr>
        <w:t xml:space="preserve"> </w:t>
      </w:r>
      <w:r w:rsidR="004C670F" w:rsidRPr="00346492">
        <w:rPr>
          <w:rFonts w:ascii="Times New Roman" w:hAnsi="Times New Roman" w:cs="Times New Roman"/>
          <w:sz w:val="28"/>
          <w:szCs w:val="28"/>
          <w:lang w:val="ru-RU"/>
        </w:rPr>
        <w:t xml:space="preserve">и </w:t>
      </w:r>
      <w:r w:rsidR="004C670F" w:rsidRPr="00346492">
        <w:rPr>
          <w:rFonts w:ascii="Times New Roman" w:hAnsi="Times New Roman" w:cs="Times New Roman"/>
          <w:sz w:val="28"/>
          <w:szCs w:val="28"/>
        </w:rPr>
        <w:t>γ</w:t>
      </w:r>
      <w:r w:rsidR="004C670F" w:rsidRPr="00346492">
        <w:rPr>
          <w:rFonts w:ascii="Times New Roman" w:hAnsi="Times New Roman" w:cs="Times New Roman"/>
          <w:sz w:val="28"/>
          <w:szCs w:val="28"/>
          <w:lang w:val="ru-RU"/>
        </w:rPr>
        <w:t xml:space="preserve"> имеют погрешность 10–30%, что достаточно для вычисления базового репродуктивного числа </w:t>
      </w:r>
      <w:r w:rsidR="004C670F" w:rsidRPr="00346492">
        <w:rPr>
          <w:rFonts w:ascii="Times New Roman" w:hAnsi="Times New Roman" w:cs="Times New Roman"/>
          <w:sz w:val="28"/>
          <w:szCs w:val="28"/>
        </w:rPr>
        <w:t>R</w:t>
      </w:r>
      <w:r w:rsidR="004C670F" w:rsidRPr="00346492">
        <w:rPr>
          <w:rFonts w:ascii="Cambria Math" w:hAnsi="Cambria Math" w:cs="Cambria Math"/>
          <w:sz w:val="28"/>
          <w:szCs w:val="28"/>
          <w:lang w:val="ru-RU"/>
        </w:rPr>
        <w:t>₀</w:t>
      </w:r>
      <w:r w:rsidR="004C670F" w:rsidRPr="00346492">
        <w:rPr>
          <w:rFonts w:ascii="Times New Roman" w:hAnsi="Times New Roman" w:cs="Times New Roman"/>
          <w:sz w:val="28"/>
          <w:szCs w:val="28"/>
          <w:lang w:val="ru-RU"/>
        </w:rPr>
        <w:t xml:space="preserve"> с точностью, пригодной для классификации контента на «вирусный» (</w:t>
      </w:r>
      <w:r w:rsidR="004C670F" w:rsidRPr="00346492">
        <w:rPr>
          <w:rFonts w:ascii="Times New Roman" w:hAnsi="Times New Roman" w:cs="Times New Roman"/>
          <w:sz w:val="28"/>
          <w:szCs w:val="28"/>
        </w:rPr>
        <w:t>R</w:t>
      </w:r>
      <w:r w:rsidR="004C670F" w:rsidRPr="00346492">
        <w:rPr>
          <w:rFonts w:ascii="Cambria Math" w:hAnsi="Cambria Math" w:cs="Cambria Math"/>
          <w:sz w:val="28"/>
          <w:szCs w:val="28"/>
          <w:lang w:val="ru-RU"/>
        </w:rPr>
        <w:t>₀</w:t>
      </w:r>
      <w:r w:rsidR="004361D9" w:rsidRPr="00346492">
        <w:rPr>
          <w:rFonts w:ascii="Times New Roman" w:hAnsi="Times New Roman" w:cs="Times New Roman"/>
          <w:sz w:val="28"/>
          <w:szCs w:val="28"/>
          <w:lang w:val="ru-RU"/>
        </w:rPr>
        <w:t xml:space="preserve"> &gt;</w:t>
      </w:r>
      <w:r w:rsidR="004C670F" w:rsidRPr="00346492">
        <w:rPr>
          <w:rFonts w:ascii="Times New Roman" w:hAnsi="Times New Roman" w:cs="Times New Roman"/>
          <w:sz w:val="28"/>
          <w:szCs w:val="28"/>
          <w:lang w:val="ru-RU"/>
        </w:rPr>
        <w:t>1) и «затухающий» (</w:t>
      </w:r>
      <w:r w:rsidR="004C670F" w:rsidRPr="00346492">
        <w:rPr>
          <w:rFonts w:ascii="Times New Roman" w:hAnsi="Times New Roman" w:cs="Times New Roman"/>
          <w:sz w:val="28"/>
          <w:szCs w:val="28"/>
        </w:rPr>
        <w:t>R</w:t>
      </w:r>
      <w:r w:rsidR="004C670F" w:rsidRPr="00346492">
        <w:rPr>
          <w:rFonts w:ascii="Cambria Math" w:hAnsi="Cambria Math" w:cs="Cambria Math"/>
          <w:sz w:val="28"/>
          <w:szCs w:val="28"/>
          <w:lang w:val="ru-RU"/>
        </w:rPr>
        <w:t>₀</w:t>
      </w:r>
      <w:r w:rsidR="001B3A0F" w:rsidRPr="00346492">
        <w:rPr>
          <w:rFonts w:ascii="Times New Roman" w:hAnsi="Times New Roman" w:cs="Times New Roman"/>
          <w:sz w:val="28"/>
          <w:szCs w:val="28"/>
          <w:lang w:val="ru-RU"/>
        </w:rPr>
        <w:t>&lt;</w:t>
      </w:r>
      <w:r w:rsidR="004C670F" w:rsidRPr="00346492">
        <w:rPr>
          <w:rFonts w:ascii="Times New Roman" w:hAnsi="Times New Roman" w:cs="Times New Roman"/>
          <w:sz w:val="28"/>
          <w:szCs w:val="28"/>
          <w:lang w:val="ru-RU"/>
        </w:rPr>
        <w:t>1).</w:t>
      </w:r>
    </w:p>
    <w:p w:rsidR="004C670F" w:rsidRPr="00346492" w:rsidRDefault="004C670F" w:rsidP="004C670F">
      <w:pPr>
        <w:pStyle w:val="a6"/>
        <w:ind w:firstLine="709"/>
        <w:rPr>
          <w:rFonts w:ascii="Times New Roman" w:hAnsi="Times New Roman" w:cs="Times New Roman"/>
          <w:sz w:val="28"/>
          <w:szCs w:val="28"/>
          <w:lang w:val="ru-RU"/>
        </w:rPr>
      </w:pPr>
      <w:r w:rsidRPr="00346492">
        <w:rPr>
          <w:rFonts w:ascii="Times New Roman" w:hAnsi="Times New Roman" w:cs="Times New Roman"/>
          <w:sz w:val="28"/>
          <w:szCs w:val="28"/>
          <w:lang w:val="ru-RU"/>
        </w:rPr>
        <w:t xml:space="preserve">Зависимость верхней границы погрешности от уровня шума </w:t>
      </w:r>
      <w:r w:rsidRPr="00346492">
        <w:rPr>
          <w:rFonts w:ascii="Times New Roman" w:hAnsi="Times New Roman" w:cs="Times New Roman"/>
          <w:sz w:val="28"/>
          <w:szCs w:val="28"/>
        </w:rPr>
        <w:t>ε</w:t>
      </w:r>
      <w:r w:rsidRPr="00346492">
        <w:rPr>
          <w:rFonts w:ascii="Times New Roman" w:hAnsi="Times New Roman" w:cs="Times New Roman"/>
          <w:sz w:val="28"/>
          <w:szCs w:val="28"/>
          <w:lang w:val="ru-RU"/>
        </w:rPr>
        <w:t>, согласно формулам (21</w:t>
      </w:r>
      <w:r w:rsidR="00346492">
        <w:rPr>
          <w:rFonts w:ascii="Times New Roman" w:hAnsi="Times New Roman" w:cs="Times New Roman"/>
          <w:sz w:val="28"/>
          <w:szCs w:val="28"/>
          <w:lang w:val="ru-RU"/>
        </w:rPr>
        <w:t>)</w:t>
      </w:r>
      <w:r w:rsidRPr="00346492">
        <w:rPr>
          <w:rFonts w:ascii="Times New Roman" w:hAnsi="Times New Roman" w:cs="Times New Roman"/>
          <w:sz w:val="28"/>
          <w:szCs w:val="28"/>
          <w:lang w:val="ru-RU"/>
        </w:rPr>
        <w:t>-</w:t>
      </w:r>
      <w:r w:rsidR="00346492">
        <w:rPr>
          <w:rFonts w:ascii="Times New Roman" w:hAnsi="Times New Roman" w:cs="Times New Roman"/>
          <w:sz w:val="28"/>
          <w:szCs w:val="28"/>
          <w:lang w:val="ru-RU"/>
        </w:rPr>
        <w:t>(</w:t>
      </w:r>
      <w:r w:rsidRPr="00346492">
        <w:rPr>
          <w:rFonts w:ascii="Times New Roman" w:hAnsi="Times New Roman" w:cs="Times New Roman"/>
          <w:sz w:val="28"/>
          <w:szCs w:val="28"/>
          <w:lang w:val="ru-RU"/>
        </w:rPr>
        <w:t>22), систематизирована в таблице 13.</w:t>
      </w:r>
    </w:p>
    <w:p w:rsidR="004C670F" w:rsidRDefault="004C670F" w:rsidP="004C670F">
      <w:pPr>
        <w:pStyle w:val="a6"/>
        <w:ind w:firstLine="709"/>
        <w:rPr>
          <w:rFonts w:ascii="Times New Roman" w:hAnsi="Times New Roman" w:cs="Times New Roman"/>
          <w:sz w:val="28"/>
          <w:szCs w:val="28"/>
          <w:lang w:val="ru-RU"/>
        </w:rPr>
      </w:pPr>
    </w:p>
    <w:p w:rsidR="004C670F" w:rsidRPr="00E44870" w:rsidRDefault="004C670F" w:rsidP="004361D9">
      <w:pPr>
        <w:pStyle w:val="a6"/>
        <w:rPr>
          <w:rFonts w:ascii="Times New Roman" w:hAnsi="Times New Roman" w:cs="Times New Roman"/>
          <w:sz w:val="28"/>
          <w:szCs w:val="28"/>
          <w:lang w:val="ru-RU"/>
        </w:rPr>
      </w:pPr>
      <w:r w:rsidRPr="00E44870">
        <w:rPr>
          <w:rFonts w:ascii="Times New Roman" w:hAnsi="Times New Roman" w:cs="Times New Roman"/>
          <w:sz w:val="28"/>
          <w:szCs w:val="28"/>
          <w:lang w:val="ru-RU"/>
        </w:rPr>
        <w:t xml:space="preserve">Таблица </w:t>
      </w:r>
      <w:r w:rsidRPr="00F10CBA">
        <w:rPr>
          <w:rFonts w:ascii="Times New Roman" w:hAnsi="Times New Roman" w:cs="Times New Roman"/>
          <w:sz w:val="28"/>
          <w:szCs w:val="28"/>
          <w:lang w:val="ru-RU"/>
        </w:rPr>
        <w:t>13</w:t>
      </w:r>
      <w:r w:rsidRPr="00E44870">
        <w:rPr>
          <w:rFonts w:ascii="Times New Roman" w:hAnsi="Times New Roman" w:cs="Times New Roman"/>
          <w:sz w:val="28"/>
          <w:szCs w:val="28"/>
          <w:lang w:val="ru-RU"/>
        </w:rPr>
        <w:t xml:space="preserve"> – Зависимость относительной погрешности оценок </w:t>
      </w:r>
      <w:r w:rsidRPr="00E44870">
        <w:rPr>
          <w:rFonts w:ascii="Times New Roman" w:hAnsi="Times New Roman" w:cs="Times New Roman"/>
          <w:sz w:val="28"/>
          <w:szCs w:val="28"/>
        </w:rPr>
        <w:t>β</w:t>
      </w:r>
      <w:r w:rsidRPr="00E44870">
        <w:rPr>
          <w:rFonts w:ascii="Times New Roman" w:hAnsi="Times New Roman" w:cs="Times New Roman"/>
          <w:sz w:val="28"/>
          <w:szCs w:val="28"/>
          <w:lang w:val="ru-RU"/>
        </w:rPr>
        <w:t xml:space="preserve"> и </w:t>
      </w:r>
      <w:r w:rsidRPr="00E44870">
        <w:rPr>
          <w:rFonts w:ascii="Times New Roman" w:hAnsi="Times New Roman" w:cs="Times New Roman"/>
          <w:sz w:val="28"/>
          <w:szCs w:val="28"/>
        </w:rPr>
        <w:t>γ</w:t>
      </w:r>
      <w:r w:rsidRPr="00E44870">
        <w:rPr>
          <w:rFonts w:ascii="Times New Roman" w:hAnsi="Times New Roman" w:cs="Times New Roman"/>
          <w:sz w:val="28"/>
          <w:szCs w:val="28"/>
          <w:lang w:val="ru-RU"/>
        </w:rPr>
        <w:t xml:space="preserve"> от уровня шума </w:t>
      </w:r>
      <w:r w:rsidRPr="00E44870">
        <w:rPr>
          <w:rFonts w:ascii="Times New Roman" w:hAnsi="Times New Roman" w:cs="Times New Roman"/>
          <w:sz w:val="28"/>
          <w:szCs w:val="28"/>
        </w:rPr>
        <w:t>ε</w:t>
      </w:r>
    </w:p>
    <w:p w:rsidR="004C670F" w:rsidRPr="00346492" w:rsidRDefault="004C670F" w:rsidP="004361D9">
      <w:pPr>
        <w:pStyle w:val="a6"/>
        <w:rPr>
          <w:rFonts w:ascii="Times New Roman" w:hAnsi="Times New Roman" w:cs="Times New Roman"/>
          <w:sz w:val="16"/>
          <w:szCs w:val="16"/>
          <w:lang w:val="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871"/>
        <w:gridCol w:w="1871"/>
        <w:gridCol w:w="1871"/>
        <w:gridCol w:w="1871"/>
        <w:gridCol w:w="1871"/>
      </w:tblGrid>
      <w:tr w:rsidR="004C670F" w:rsidRPr="009120AD" w:rsidTr="00346492">
        <w:trPr>
          <w:jc w:val="center"/>
        </w:trPr>
        <w:tc>
          <w:tcPr>
            <w:tcW w:w="1871" w:type="dxa"/>
            <w:shd w:val="clear" w:color="auto" w:fill="FFFFFF" w:themeFill="background1"/>
            <w:vAlign w:val="center"/>
          </w:tcPr>
          <w:p w:rsidR="004C670F" w:rsidRPr="009120AD" w:rsidRDefault="004C670F" w:rsidP="00346492">
            <w:pPr>
              <w:pStyle w:val="a6"/>
              <w:jc w:val="center"/>
              <w:rPr>
                <w:rFonts w:ascii="Times New Roman" w:hAnsi="Times New Roman" w:cs="Times New Roman"/>
                <w:sz w:val="24"/>
                <w:szCs w:val="24"/>
              </w:rPr>
            </w:pPr>
            <w:r w:rsidRPr="009120AD">
              <w:rPr>
                <w:rFonts w:ascii="Times New Roman" w:hAnsi="Times New Roman" w:cs="Times New Roman"/>
                <w:sz w:val="24"/>
                <w:szCs w:val="24"/>
              </w:rPr>
              <w:t>Уровень шума ε</w:t>
            </w:r>
          </w:p>
        </w:tc>
        <w:tc>
          <w:tcPr>
            <w:tcW w:w="1871" w:type="dxa"/>
            <w:shd w:val="clear" w:color="auto" w:fill="FFFFFF" w:themeFill="background1"/>
            <w:vAlign w:val="center"/>
          </w:tcPr>
          <w:p w:rsidR="004C670F" w:rsidRPr="009120AD" w:rsidRDefault="004C670F" w:rsidP="00346492">
            <w:pPr>
              <w:pStyle w:val="a6"/>
              <w:jc w:val="center"/>
              <w:rPr>
                <w:rFonts w:ascii="Times New Roman" w:hAnsi="Times New Roman" w:cs="Times New Roman"/>
                <w:sz w:val="24"/>
                <w:szCs w:val="24"/>
              </w:rPr>
            </w:pPr>
            <w:r w:rsidRPr="009120AD">
              <w:rPr>
                <w:rFonts w:ascii="Times New Roman" w:hAnsi="Times New Roman" w:cs="Times New Roman"/>
                <w:sz w:val="24"/>
                <w:szCs w:val="24"/>
              </w:rPr>
              <w:t>|Δβ/β|, верхняя граница</w:t>
            </w:r>
          </w:p>
        </w:tc>
        <w:tc>
          <w:tcPr>
            <w:tcW w:w="1871" w:type="dxa"/>
            <w:shd w:val="clear" w:color="auto" w:fill="FFFFFF" w:themeFill="background1"/>
            <w:vAlign w:val="center"/>
          </w:tcPr>
          <w:p w:rsidR="004C670F" w:rsidRPr="009120AD" w:rsidRDefault="004C670F" w:rsidP="00346492">
            <w:pPr>
              <w:pStyle w:val="a6"/>
              <w:jc w:val="center"/>
              <w:rPr>
                <w:rFonts w:ascii="Times New Roman" w:hAnsi="Times New Roman" w:cs="Times New Roman"/>
                <w:sz w:val="24"/>
                <w:szCs w:val="24"/>
              </w:rPr>
            </w:pPr>
            <w:r w:rsidRPr="009120AD">
              <w:rPr>
                <w:rFonts w:ascii="Times New Roman" w:hAnsi="Times New Roman" w:cs="Times New Roman"/>
                <w:sz w:val="24"/>
                <w:szCs w:val="24"/>
              </w:rPr>
              <w:t>|Δγ/γ|, верхняя граница</w:t>
            </w:r>
          </w:p>
        </w:tc>
        <w:tc>
          <w:tcPr>
            <w:tcW w:w="1871" w:type="dxa"/>
            <w:shd w:val="clear" w:color="auto" w:fill="FFFFFF" w:themeFill="background1"/>
            <w:vAlign w:val="center"/>
          </w:tcPr>
          <w:p w:rsidR="004C670F" w:rsidRPr="009120AD" w:rsidRDefault="004C670F" w:rsidP="00346492">
            <w:pPr>
              <w:pStyle w:val="a6"/>
              <w:jc w:val="center"/>
              <w:rPr>
                <w:rFonts w:ascii="Times New Roman" w:hAnsi="Times New Roman" w:cs="Times New Roman"/>
                <w:sz w:val="24"/>
                <w:szCs w:val="24"/>
              </w:rPr>
            </w:pPr>
            <w:r w:rsidRPr="009120AD">
              <w:rPr>
                <w:rFonts w:ascii="Times New Roman" w:hAnsi="Times New Roman" w:cs="Times New Roman"/>
                <w:sz w:val="24"/>
                <w:szCs w:val="24"/>
              </w:rPr>
              <w:t>O(ε²)</w:t>
            </w:r>
          </w:p>
        </w:tc>
        <w:tc>
          <w:tcPr>
            <w:tcW w:w="1871" w:type="dxa"/>
            <w:shd w:val="clear" w:color="auto" w:fill="FFFFFF" w:themeFill="background1"/>
            <w:vAlign w:val="center"/>
          </w:tcPr>
          <w:p w:rsidR="004C670F" w:rsidRPr="009120AD" w:rsidRDefault="004C670F" w:rsidP="00346492">
            <w:pPr>
              <w:pStyle w:val="a6"/>
              <w:jc w:val="center"/>
              <w:rPr>
                <w:rFonts w:ascii="Times New Roman" w:hAnsi="Times New Roman" w:cs="Times New Roman"/>
                <w:sz w:val="24"/>
                <w:szCs w:val="24"/>
              </w:rPr>
            </w:pPr>
            <w:r w:rsidRPr="009120AD">
              <w:rPr>
                <w:rFonts w:ascii="Times New Roman" w:hAnsi="Times New Roman" w:cs="Times New Roman"/>
                <w:sz w:val="24"/>
                <w:szCs w:val="24"/>
              </w:rPr>
              <w:t>Применимость</w:t>
            </w:r>
          </w:p>
        </w:tc>
      </w:tr>
      <w:tr w:rsidR="004C670F" w:rsidRPr="00E44870" w:rsidTr="004361D9">
        <w:trPr>
          <w:jc w:val="center"/>
        </w:trPr>
        <w:tc>
          <w:tcPr>
            <w:tcW w:w="1871" w:type="dxa"/>
            <w:shd w:val="clear" w:color="auto" w:fill="FFFFFF" w:themeFill="background1"/>
          </w:tcPr>
          <w:p w:rsidR="004C670F" w:rsidRPr="00E44870" w:rsidRDefault="004C670F" w:rsidP="004361D9">
            <w:pPr>
              <w:pStyle w:val="a6"/>
              <w:rPr>
                <w:rFonts w:ascii="Times New Roman" w:hAnsi="Times New Roman" w:cs="Times New Roman"/>
                <w:sz w:val="24"/>
                <w:szCs w:val="24"/>
              </w:rPr>
            </w:pPr>
            <w:r w:rsidRPr="00E44870">
              <w:rPr>
                <w:rFonts w:ascii="Times New Roman" w:hAnsi="Times New Roman" w:cs="Times New Roman"/>
                <w:sz w:val="24"/>
                <w:szCs w:val="24"/>
              </w:rPr>
              <w:t>ε = 0,05 (5%)</w:t>
            </w:r>
          </w:p>
        </w:tc>
        <w:tc>
          <w:tcPr>
            <w:tcW w:w="1871" w:type="dxa"/>
            <w:shd w:val="clear" w:color="auto" w:fill="FFFFFF" w:themeFill="background1"/>
          </w:tcPr>
          <w:p w:rsidR="004C670F" w:rsidRPr="00E44870" w:rsidRDefault="004C670F" w:rsidP="004361D9">
            <w:pPr>
              <w:pStyle w:val="a6"/>
              <w:rPr>
                <w:rFonts w:ascii="Times New Roman" w:hAnsi="Times New Roman" w:cs="Times New Roman"/>
                <w:sz w:val="24"/>
                <w:szCs w:val="24"/>
              </w:rPr>
            </w:pPr>
            <w:r w:rsidRPr="00E44870">
              <w:rPr>
                <w:rFonts w:ascii="Times New Roman" w:hAnsi="Times New Roman" w:cs="Times New Roman"/>
                <w:sz w:val="24"/>
                <w:szCs w:val="24"/>
              </w:rPr>
              <w:t>≤ 0,10 (10%)</w:t>
            </w:r>
          </w:p>
        </w:tc>
        <w:tc>
          <w:tcPr>
            <w:tcW w:w="1871" w:type="dxa"/>
            <w:shd w:val="clear" w:color="auto" w:fill="FFFFFF" w:themeFill="background1"/>
          </w:tcPr>
          <w:p w:rsidR="004C670F" w:rsidRPr="00E44870" w:rsidRDefault="004C670F" w:rsidP="004361D9">
            <w:pPr>
              <w:pStyle w:val="a6"/>
              <w:rPr>
                <w:rFonts w:ascii="Times New Roman" w:hAnsi="Times New Roman" w:cs="Times New Roman"/>
                <w:sz w:val="24"/>
                <w:szCs w:val="24"/>
              </w:rPr>
            </w:pPr>
            <w:r w:rsidRPr="00E44870">
              <w:rPr>
                <w:rFonts w:ascii="Times New Roman" w:hAnsi="Times New Roman" w:cs="Times New Roman"/>
                <w:sz w:val="24"/>
                <w:szCs w:val="24"/>
              </w:rPr>
              <w:t>≤ 0,10 (10%)</w:t>
            </w:r>
          </w:p>
        </w:tc>
        <w:tc>
          <w:tcPr>
            <w:tcW w:w="1871" w:type="dxa"/>
            <w:shd w:val="clear" w:color="auto" w:fill="FFFFFF" w:themeFill="background1"/>
          </w:tcPr>
          <w:p w:rsidR="004C670F" w:rsidRPr="00E44870" w:rsidRDefault="004C670F" w:rsidP="004361D9">
            <w:pPr>
              <w:pStyle w:val="a6"/>
              <w:rPr>
                <w:rFonts w:ascii="Times New Roman" w:hAnsi="Times New Roman" w:cs="Times New Roman"/>
                <w:sz w:val="24"/>
                <w:szCs w:val="24"/>
              </w:rPr>
            </w:pPr>
            <w:r w:rsidRPr="00E44870">
              <w:rPr>
                <w:rFonts w:ascii="Times New Roman" w:hAnsi="Times New Roman" w:cs="Times New Roman"/>
                <w:sz w:val="24"/>
                <w:szCs w:val="24"/>
              </w:rPr>
              <w:t>0,0025</w:t>
            </w:r>
          </w:p>
        </w:tc>
        <w:tc>
          <w:tcPr>
            <w:tcW w:w="1871" w:type="dxa"/>
            <w:shd w:val="clear" w:color="auto" w:fill="FFFFFF" w:themeFill="background1"/>
          </w:tcPr>
          <w:p w:rsidR="004C670F" w:rsidRPr="00E44870" w:rsidRDefault="004C670F" w:rsidP="004361D9">
            <w:pPr>
              <w:pStyle w:val="a6"/>
              <w:rPr>
                <w:rFonts w:ascii="Times New Roman" w:hAnsi="Times New Roman" w:cs="Times New Roman"/>
                <w:sz w:val="24"/>
                <w:szCs w:val="24"/>
              </w:rPr>
            </w:pPr>
            <w:r w:rsidRPr="00E44870">
              <w:rPr>
                <w:rFonts w:ascii="Times New Roman" w:hAnsi="Times New Roman" w:cs="Times New Roman"/>
                <w:sz w:val="24"/>
                <w:szCs w:val="24"/>
              </w:rPr>
              <w:t>Высокая</w:t>
            </w:r>
          </w:p>
        </w:tc>
      </w:tr>
      <w:tr w:rsidR="004C670F" w:rsidRPr="00E44870" w:rsidTr="004361D9">
        <w:trPr>
          <w:jc w:val="center"/>
        </w:trPr>
        <w:tc>
          <w:tcPr>
            <w:tcW w:w="1871" w:type="dxa"/>
            <w:shd w:val="clear" w:color="auto" w:fill="FFFFFF" w:themeFill="background1"/>
          </w:tcPr>
          <w:p w:rsidR="004C670F" w:rsidRPr="00E44870" w:rsidRDefault="004C670F" w:rsidP="004361D9">
            <w:pPr>
              <w:pStyle w:val="a6"/>
              <w:rPr>
                <w:rFonts w:ascii="Times New Roman" w:hAnsi="Times New Roman" w:cs="Times New Roman"/>
                <w:sz w:val="24"/>
                <w:szCs w:val="24"/>
              </w:rPr>
            </w:pPr>
            <w:r w:rsidRPr="00E44870">
              <w:rPr>
                <w:rFonts w:ascii="Times New Roman" w:hAnsi="Times New Roman" w:cs="Times New Roman"/>
                <w:sz w:val="24"/>
                <w:szCs w:val="24"/>
              </w:rPr>
              <w:t>ε = 0,10 (10%)</w:t>
            </w:r>
          </w:p>
        </w:tc>
        <w:tc>
          <w:tcPr>
            <w:tcW w:w="1871" w:type="dxa"/>
            <w:shd w:val="clear" w:color="auto" w:fill="FFFFFF" w:themeFill="background1"/>
          </w:tcPr>
          <w:p w:rsidR="004C670F" w:rsidRPr="00E44870" w:rsidRDefault="004C670F" w:rsidP="004361D9">
            <w:pPr>
              <w:pStyle w:val="a6"/>
              <w:rPr>
                <w:rFonts w:ascii="Times New Roman" w:hAnsi="Times New Roman" w:cs="Times New Roman"/>
                <w:sz w:val="24"/>
                <w:szCs w:val="24"/>
              </w:rPr>
            </w:pPr>
            <w:r w:rsidRPr="00E44870">
              <w:rPr>
                <w:rFonts w:ascii="Times New Roman" w:hAnsi="Times New Roman" w:cs="Times New Roman"/>
                <w:sz w:val="24"/>
                <w:szCs w:val="24"/>
              </w:rPr>
              <w:t>≤ 0,20 (20%)</w:t>
            </w:r>
          </w:p>
        </w:tc>
        <w:tc>
          <w:tcPr>
            <w:tcW w:w="1871" w:type="dxa"/>
            <w:shd w:val="clear" w:color="auto" w:fill="FFFFFF" w:themeFill="background1"/>
          </w:tcPr>
          <w:p w:rsidR="004C670F" w:rsidRPr="00E44870" w:rsidRDefault="004C670F" w:rsidP="004361D9">
            <w:pPr>
              <w:pStyle w:val="a6"/>
              <w:rPr>
                <w:rFonts w:ascii="Times New Roman" w:hAnsi="Times New Roman" w:cs="Times New Roman"/>
                <w:sz w:val="24"/>
                <w:szCs w:val="24"/>
              </w:rPr>
            </w:pPr>
            <w:r w:rsidRPr="00E44870">
              <w:rPr>
                <w:rFonts w:ascii="Times New Roman" w:hAnsi="Times New Roman" w:cs="Times New Roman"/>
                <w:sz w:val="24"/>
                <w:szCs w:val="24"/>
              </w:rPr>
              <w:t>≤ 0,20 (20%)</w:t>
            </w:r>
          </w:p>
        </w:tc>
        <w:tc>
          <w:tcPr>
            <w:tcW w:w="1871" w:type="dxa"/>
            <w:shd w:val="clear" w:color="auto" w:fill="FFFFFF" w:themeFill="background1"/>
          </w:tcPr>
          <w:p w:rsidR="004C670F" w:rsidRPr="00E44870" w:rsidRDefault="004C670F" w:rsidP="004361D9">
            <w:pPr>
              <w:pStyle w:val="a6"/>
              <w:rPr>
                <w:rFonts w:ascii="Times New Roman" w:hAnsi="Times New Roman" w:cs="Times New Roman"/>
                <w:sz w:val="24"/>
                <w:szCs w:val="24"/>
              </w:rPr>
            </w:pPr>
            <w:r w:rsidRPr="00E44870">
              <w:rPr>
                <w:rFonts w:ascii="Times New Roman" w:hAnsi="Times New Roman" w:cs="Times New Roman"/>
                <w:sz w:val="24"/>
                <w:szCs w:val="24"/>
              </w:rPr>
              <w:t>0,0100</w:t>
            </w:r>
          </w:p>
        </w:tc>
        <w:tc>
          <w:tcPr>
            <w:tcW w:w="1871" w:type="dxa"/>
            <w:shd w:val="clear" w:color="auto" w:fill="FFFFFF" w:themeFill="background1"/>
          </w:tcPr>
          <w:p w:rsidR="004C670F" w:rsidRPr="00E44870" w:rsidRDefault="004C670F" w:rsidP="004361D9">
            <w:pPr>
              <w:pStyle w:val="a6"/>
              <w:rPr>
                <w:rFonts w:ascii="Times New Roman" w:hAnsi="Times New Roman" w:cs="Times New Roman"/>
                <w:sz w:val="24"/>
                <w:szCs w:val="24"/>
              </w:rPr>
            </w:pPr>
            <w:r w:rsidRPr="00E44870">
              <w:rPr>
                <w:rFonts w:ascii="Times New Roman" w:hAnsi="Times New Roman" w:cs="Times New Roman"/>
                <w:sz w:val="24"/>
                <w:szCs w:val="24"/>
              </w:rPr>
              <w:t>Приемлемая</w:t>
            </w:r>
          </w:p>
        </w:tc>
      </w:tr>
      <w:tr w:rsidR="004C670F" w:rsidRPr="00E44870" w:rsidTr="004361D9">
        <w:trPr>
          <w:jc w:val="center"/>
        </w:trPr>
        <w:tc>
          <w:tcPr>
            <w:tcW w:w="1871" w:type="dxa"/>
            <w:shd w:val="clear" w:color="auto" w:fill="FFFFFF" w:themeFill="background1"/>
          </w:tcPr>
          <w:p w:rsidR="004C670F" w:rsidRPr="00E44870" w:rsidRDefault="004C670F" w:rsidP="004361D9">
            <w:pPr>
              <w:pStyle w:val="a6"/>
              <w:rPr>
                <w:rFonts w:ascii="Times New Roman" w:hAnsi="Times New Roman" w:cs="Times New Roman"/>
                <w:sz w:val="24"/>
                <w:szCs w:val="24"/>
              </w:rPr>
            </w:pPr>
            <w:r w:rsidRPr="00E44870">
              <w:rPr>
                <w:rFonts w:ascii="Times New Roman" w:hAnsi="Times New Roman" w:cs="Times New Roman"/>
                <w:sz w:val="24"/>
                <w:szCs w:val="24"/>
              </w:rPr>
              <w:t>ε = 0,15 (15%)</w:t>
            </w:r>
          </w:p>
        </w:tc>
        <w:tc>
          <w:tcPr>
            <w:tcW w:w="1871" w:type="dxa"/>
            <w:shd w:val="clear" w:color="auto" w:fill="FFFFFF" w:themeFill="background1"/>
          </w:tcPr>
          <w:p w:rsidR="004C670F" w:rsidRPr="00E44870" w:rsidRDefault="004C670F" w:rsidP="004361D9">
            <w:pPr>
              <w:pStyle w:val="a6"/>
              <w:rPr>
                <w:rFonts w:ascii="Times New Roman" w:hAnsi="Times New Roman" w:cs="Times New Roman"/>
                <w:sz w:val="24"/>
                <w:szCs w:val="24"/>
              </w:rPr>
            </w:pPr>
            <w:r w:rsidRPr="00E44870">
              <w:rPr>
                <w:rFonts w:ascii="Times New Roman" w:hAnsi="Times New Roman" w:cs="Times New Roman"/>
                <w:sz w:val="24"/>
                <w:szCs w:val="24"/>
              </w:rPr>
              <w:t>≤ 0,30 (30%)</w:t>
            </w:r>
          </w:p>
        </w:tc>
        <w:tc>
          <w:tcPr>
            <w:tcW w:w="1871" w:type="dxa"/>
            <w:shd w:val="clear" w:color="auto" w:fill="FFFFFF" w:themeFill="background1"/>
          </w:tcPr>
          <w:p w:rsidR="004C670F" w:rsidRPr="00E44870" w:rsidRDefault="004C670F" w:rsidP="004361D9">
            <w:pPr>
              <w:pStyle w:val="a6"/>
              <w:rPr>
                <w:rFonts w:ascii="Times New Roman" w:hAnsi="Times New Roman" w:cs="Times New Roman"/>
                <w:sz w:val="24"/>
                <w:szCs w:val="24"/>
              </w:rPr>
            </w:pPr>
            <w:r w:rsidRPr="00E44870">
              <w:rPr>
                <w:rFonts w:ascii="Times New Roman" w:hAnsi="Times New Roman" w:cs="Times New Roman"/>
                <w:sz w:val="24"/>
                <w:szCs w:val="24"/>
              </w:rPr>
              <w:t>≤ 0,30 (30%)</w:t>
            </w:r>
          </w:p>
        </w:tc>
        <w:tc>
          <w:tcPr>
            <w:tcW w:w="1871" w:type="dxa"/>
            <w:shd w:val="clear" w:color="auto" w:fill="FFFFFF" w:themeFill="background1"/>
          </w:tcPr>
          <w:p w:rsidR="004C670F" w:rsidRPr="00E44870" w:rsidRDefault="004C670F" w:rsidP="004361D9">
            <w:pPr>
              <w:pStyle w:val="a6"/>
              <w:rPr>
                <w:rFonts w:ascii="Times New Roman" w:hAnsi="Times New Roman" w:cs="Times New Roman"/>
                <w:sz w:val="24"/>
                <w:szCs w:val="24"/>
              </w:rPr>
            </w:pPr>
            <w:r w:rsidRPr="00E44870">
              <w:rPr>
                <w:rFonts w:ascii="Times New Roman" w:hAnsi="Times New Roman" w:cs="Times New Roman"/>
                <w:sz w:val="24"/>
                <w:szCs w:val="24"/>
              </w:rPr>
              <w:t>0,0225</w:t>
            </w:r>
          </w:p>
        </w:tc>
        <w:tc>
          <w:tcPr>
            <w:tcW w:w="1871" w:type="dxa"/>
            <w:shd w:val="clear" w:color="auto" w:fill="FFFFFF" w:themeFill="background1"/>
          </w:tcPr>
          <w:p w:rsidR="004C670F" w:rsidRPr="00E44870" w:rsidRDefault="004C670F" w:rsidP="004361D9">
            <w:pPr>
              <w:pStyle w:val="a6"/>
              <w:rPr>
                <w:rFonts w:ascii="Times New Roman" w:hAnsi="Times New Roman" w:cs="Times New Roman"/>
                <w:sz w:val="24"/>
                <w:szCs w:val="24"/>
              </w:rPr>
            </w:pPr>
            <w:r w:rsidRPr="00E44870">
              <w:rPr>
                <w:rFonts w:ascii="Times New Roman" w:hAnsi="Times New Roman" w:cs="Times New Roman"/>
                <w:sz w:val="24"/>
                <w:szCs w:val="24"/>
              </w:rPr>
              <w:t>Умеренная</w:t>
            </w:r>
          </w:p>
        </w:tc>
      </w:tr>
      <w:tr w:rsidR="004C670F" w:rsidRPr="00E44870" w:rsidTr="004361D9">
        <w:trPr>
          <w:jc w:val="center"/>
        </w:trPr>
        <w:tc>
          <w:tcPr>
            <w:tcW w:w="1871" w:type="dxa"/>
            <w:shd w:val="clear" w:color="auto" w:fill="FFFFFF" w:themeFill="background1"/>
          </w:tcPr>
          <w:p w:rsidR="004C670F" w:rsidRPr="00E44870" w:rsidRDefault="004C670F" w:rsidP="004361D9">
            <w:pPr>
              <w:pStyle w:val="a6"/>
              <w:rPr>
                <w:rFonts w:ascii="Times New Roman" w:hAnsi="Times New Roman" w:cs="Times New Roman"/>
                <w:sz w:val="24"/>
                <w:szCs w:val="24"/>
              </w:rPr>
            </w:pPr>
            <w:r w:rsidRPr="00E44870">
              <w:rPr>
                <w:rFonts w:ascii="Times New Roman" w:hAnsi="Times New Roman" w:cs="Times New Roman"/>
                <w:sz w:val="24"/>
                <w:szCs w:val="24"/>
              </w:rPr>
              <w:t>ε = 0,20 (20%)</w:t>
            </w:r>
          </w:p>
        </w:tc>
        <w:tc>
          <w:tcPr>
            <w:tcW w:w="1871" w:type="dxa"/>
            <w:shd w:val="clear" w:color="auto" w:fill="FFFFFF" w:themeFill="background1"/>
          </w:tcPr>
          <w:p w:rsidR="004C670F" w:rsidRPr="00E44870" w:rsidRDefault="004C670F" w:rsidP="004361D9">
            <w:pPr>
              <w:pStyle w:val="a6"/>
              <w:rPr>
                <w:rFonts w:ascii="Times New Roman" w:hAnsi="Times New Roman" w:cs="Times New Roman"/>
                <w:sz w:val="24"/>
                <w:szCs w:val="24"/>
              </w:rPr>
            </w:pPr>
            <w:r w:rsidRPr="00E44870">
              <w:rPr>
                <w:rFonts w:ascii="Times New Roman" w:hAnsi="Times New Roman" w:cs="Times New Roman"/>
                <w:sz w:val="24"/>
                <w:szCs w:val="24"/>
              </w:rPr>
              <w:t>≤ 0,40 (40%)</w:t>
            </w:r>
          </w:p>
        </w:tc>
        <w:tc>
          <w:tcPr>
            <w:tcW w:w="1871" w:type="dxa"/>
            <w:shd w:val="clear" w:color="auto" w:fill="FFFFFF" w:themeFill="background1"/>
          </w:tcPr>
          <w:p w:rsidR="004C670F" w:rsidRPr="00E44870" w:rsidRDefault="004C670F" w:rsidP="004361D9">
            <w:pPr>
              <w:pStyle w:val="a6"/>
              <w:rPr>
                <w:rFonts w:ascii="Times New Roman" w:hAnsi="Times New Roman" w:cs="Times New Roman"/>
                <w:sz w:val="24"/>
                <w:szCs w:val="24"/>
              </w:rPr>
            </w:pPr>
            <w:r w:rsidRPr="00E44870">
              <w:rPr>
                <w:rFonts w:ascii="Times New Roman" w:hAnsi="Times New Roman" w:cs="Times New Roman"/>
                <w:sz w:val="24"/>
                <w:szCs w:val="24"/>
              </w:rPr>
              <w:t>≤ 0,40 (40%)</w:t>
            </w:r>
          </w:p>
        </w:tc>
        <w:tc>
          <w:tcPr>
            <w:tcW w:w="1871" w:type="dxa"/>
            <w:shd w:val="clear" w:color="auto" w:fill="FFFFFF" w:themeFill="background1"/>
          </w:tcPr>
          <w:p w:rsidR="004C670F" w:rsidRPr="00E44870" w:rsidRDefault="004C670F" w:rsidP="004361D9">
            <w:pPr>
              <w:pStyle w:val="a6"/>
              <w:rPr>
                <w:rFonts w:ascii="Times New Roman" w:hAnsi="Times New Roman" w:cs="Times New Roman"/>
                <w:sz w:val="24"/>
                <w:szCs w:val="24"/>
              </w:rPr>
            </w:pPr>
            <w:r w:rsidRPr="00E44870">
              <w:rPr>
                <w:rFonts w:ascii="Times New Roman" w:hAnsi="Times New Roman" w:cs="Times New Roman"/>
                <w:sz w:val="24"/>
                <w:szCs w:val="24"/>
              </w:rPr>
              <w:t>0,0400</w:t>
            </w:r>
          </w:p>
        </w:tc>
        <w:tc>
          <w:tcPr>
            <w:tcW w:w="1871" w:type="dxa"/>
            <w:shd w:val="clear" w:color="auto" w:fill="FFFFFF" w:themeFill="background1"/>
          </w:tcPr>
          <w:p w:rsidR="004C670F" w:rsidRPr="00E44870" w:rsidRDefault="004C670F" w:rsidP="004361D9">
            <w:pPr>
              <w:pStyle w:val="a6"/>
              <w:rPr>
                <w:rFonts w:ascii="Times New Roman" w:hAnsi="Times New Roman" w:cs="Times New Roman"/>
                <w:sz w:val="24"/>
                <w:szCs w:val="24"/>
              </w:rPr>
            </w:pPr>
            <w:r w:rsidRPr="00E44870">
              <w:rPr>
                <w:rFonts w:ascii="Times New Roman" w:hAnsi="Times New Roman" w:cs="Times New Roman"/>
                <w:sz w:val="24"/>
                <w:szCs w:val="24"/>
              </w:rPr>
              <w:t>Ограниченная</w:t>
            </w:r>
          </w:p>
        </w:tc>
      </w:tr>
      <w:tr w:rsidR="004C670F" w:rsidRPr="00E44870" w:rsidTr="004361D9">
        <w:trPr>
          <w:jc w:val="center"/>
        </w:trPr>
        <w:tc>
          <w:tcPr>
            <w:tcW w:w="1871" w:type="dxa"/>
            <w:shd w:val="clear" w:color="auto" w:fill="FFFFFF" w:themeFill="background1"/>
          </w:tcPr>
          <w:p w:rsidR="004C670F" w:rsidRPr="00E44870" w:rsidRDefault="004C670F" w:rsidP="004361D9">
            <w:pPr>
              <w:pStyle w:val="a6"/>
              <w:rPr>
                <w:rFonts w:ascii="Times New Roman" w:hAnsi="Times New Roman" w:cs="Times New Roman"/>
                <w:sz w:val="24"/>
                <w:szCs w:val="24"/>
              </w:rPr>
            </w:pPr>
            <w:r w:rsidRPr="00E44870">
              <w:rPr>
                <w:rFonts w:ascii="Times New Roman" w:hAnsi="Times New Roman" w:cs="Times New Roman"/>
                <w:sz w:val="24"/>
                <w:szCs w:val="24"/>
              </w:rPr>
              <w:t>ε = 0,25 (25%)</w:t>
            </w:r>
          </w:p>
        </w:tc>
        <w:tc>
          <w:tcPr>
            <w:tcW w:w="1871" w:type="dxa"/>
            <w:shd w:val="clear" w:color="auto" w:fill="FFFFFF" w:themeFill="background1"/>
          </w:tcPr>
          <w:p w:rsidR="004C670F" w:rsidRPr="00E44870" w:rsidRDefault="004C670F" w:rsidP="004361D9">
            <w:pPr>
              <w:pStyle w:val="a6"/>
              <w:rPr>
                <w:rFonts w:ascii="Times New Roman" w:hAnsi="Times New Roman" w:cs="Times New Roman"/>
                <w:sz w:val="24"/>
                <w:szCs w:val="24"/>
              </w:rPr>
            </w:pPr>
            <w:r w:rsidRPr="00E44870">
              <w:rPr>
                <w:rFonts w:ascii="Times New Roman" w:hAnsi="Times New Roman" w:cs="Times New Roman"/>
                <w:sz w:val="24"/>
                <w:szCs w:val="24"/>
              </w:rPr>
              <w:t>≤ 0,50 (50%)</w:t>
            </w:r>
          </w:p>
        </w:tc>
        <w:tc>
          <w:tcPr>
            <w:tcW w:w="1871" w:type="dxa"/>
            <w:shd w:val="clear" w:color="auto" w:fill="FFFFFF" w:themeFill="background1"/>
          </w:tcPr>
          <w:p w:rsidR="004C670F" w:rsidRPr="00E44870" w:rsidRDefault="004C670F" w:rsidP="004361D9">
            <w:pPr>
              <w:pStyle w:val="a6"/>
              <w:rPr>
                <w:rFonts w:ascii="Times New Roman" w:hAnsi="Times New Roman" w:cs="Times New Roman"/>
                <w:sz w:val="24"/>
                <w:szCs w:val="24"/>
              </w:rPr>
            </w:pPr>
            <w:r w:rsidRPr="00E44870">
              <w:rPr>
                <w:rFonts w:ascii="Times New Roman" w:hAnsi="Times New Roman" w:cs="Times New Roman"/>
                <w:sz w:val="24"/>
                <w:szCs w:val="24"/>
              </w:rPr>
              <w:t>≤ 0,50 (50%)</w:t>
            </w:r>
          </w:p>
        </w:tc>
        <w:tc>
          <w:tcPr>
            <w:tcW w:w="1871" w:type="dxa"/>
            <w:shd w:val="clear" w:color="auto" w:fill="FFFFFF" w:themeFill="background1"/>
          </w:tcPr>
          <w:p w:rsidR="004C670F" w:rsidRPr="00E44870" w:rsidRDefault="004C670F" w:rsidP="004361D9">
            <w:pPr>
              <w:pStyle w:val="a6"/>
              <w:rPr>
                <w:rFonts w:ascii="Times New Roman" w:hAnsi="Times New Roman" w:cs="Times New Roman"/>
                <w:sz w:val="24"/>
                <w:szCs w:val="24"/>
              </w:rPr>
            </w:pPr>
            <w:r w:rsidRPr="00E44870">
              <w:rPr>
                <w:rFonts w:ascii="Times New Roman" w:hAnsi="Times New Roman" w:cs="Times New Roman"/>
                <w:sz w:val="24"/>
                <w:szCs w:val="24"/>
              </w:rPr>
              <w:t>0,0625</w:t>
            </w:r>
          </w:p>
        </w:tc>
        <w:tc>
          <w:tcPr>
            <w:tcW w:w="1871" w:type="dxa"/>
            <w:shd w:val="clear" w:color="auto" w:fill="FFFFFF" w:themeFill="background1"/>
          </w:tcPr>
          <w:p w:rsidR="004C670F" w:rsidRPr="00E44870" w:rsidRDefault="004C670F" w:rsidP="004361D9">
            <w:pPr>
              <w:pStyle w:val="a6"/>
              <w:rPr>
                <w:rFonts w:ascii="Times New Roman" w:hAnsi="Times New Roman" w:cs="Times New Roman"/>
                <w:sz w:val="24"/>
                <w:szCs w:val="24"/>
              </w:rPr>
            </w:pPr>
            <w:r w:rsidRPr="00E44870">
              <w:rPr>
                <w:rFonts w:ascii="Times New Roman" w:hAnsi="Times New Roman" w:cs="Times New Roman"/>
                <w:sz w:val="24"/>
                <w:szCs w:val="24"/>
              </w:rPr>
              <w:t>Не рекоменд.</w:t>
            </w:r>
          </w:p>
        </w:tc>
      </w:tr>
      <w:tr w:rsidR="004C670F" w:rsidRPr="00E44870" w:rsidTr="004361D9">
        <w:trPr>
          <w:jc w:val="center"/>
        </w:trPr>
        <w:tc>
          <w:tcPr>
            <w:tcW w:w="1871" w:type="dxa"/>
            <w:shd w:val="clear" w:color="auto" w:fill="FFFFFF" w:themeFill="background1"/>
          </w:tcPr>
          <w:p w:rsidR="004C670F" w:rsidRPr="00E44870" w:rsidRDefault="004C670F" w:rsidP="004361D9">
            <w:pPr>
              <w:pStyle w:val="a6"/>
              <w:rPr>
                <w:rFonts w:ascii="Times New Roman" w:hAnsi="Times New Roman" w:cs="Times New Roman"/>
                <w:sz w:val="24"/>
                <w:szCs w:val="24"/>
              </w:rPr>
            </w:pPr>
            <w:r w:rsidRPr="00E44870">
              <w:rPr>
                <w:rFonts w:ascii="Times New Roman" w:hAnsi="Times New Roman" w:cs="Times New Roman"/>
                <w:sz w:val="24"/>
                <w:szCs w:val="24"/>
              </w:rPr>
              <w:t>ε = 0,30 (30%)</w:t>
            </w:r>
          </w:p>
        </w:tc>
        <w:tc>
          <w:tcPr>
            <w:tcW w:w="1871" w:type="dxa"/>
            <w:shd w:val="clear" w:color="auto" w:fill="FFFFFF" w:themeFill="background1"/>
          </w:tcPr>
          <w:p w:rsidR="004C670F" w:rsidRPr="00E44870" w:rsidRDefault="004C670F" w:rsidP="004361D9">
            <w:pPr>
              <w:pStyle w:val="a6"/>
              <w:rPr>
                <w:rFonts w:ascii="Times New Roman" w:hAnsi="Times New Roman" w:cs="Times New Roman"/>
                <w:sz w:val="24"/>
                <w:szCs w:val="24"/>
              </w:rPr>
            </w:pPr>
            <w:r w:rsidRPr="00E44870">
              <w:rPr>
                <w:rFonts w:ascii="Times New Roman" w:hAnsi="Times New Roman" w:cs="Times New Roman"/>
                <w:sz w:val="24"/>
                <w:szCs w:val="24"/>
              </w:rPr>
              <w:t>≤ 0,60 (60%)</w:t>
            </w:r>
          </w:p>
        </w:tc>
        <w:tc>
          <w:tcPr>
            <w:tcW w:w="1871" w:type="dxa"/>
            <w:shd w:val="clear" w:color="auto" w:fill="FFFFFF" w:themeFill="background1"/>
          </w:tcPr>
          <w:p w:rsidR="004C670F" w:rsidRPr="00E44870" w:rsidRDefault="004C670F" w:rsidP="004361D9">
            <w:pPr>
              <w:pStyle w:val="a6"/>
              <w:rPr>
                <w:rFonts w:ascii="Times New Roman" w:hAnsi="Times New Roman" w:cs="Times New Roman"/>
                <w:sz w:val="24"/>
                <w:szCs w:val="24"/>
              </w:rPr>
            </w:pPr>
            <w:r w:rsidRPr="00E44870">
              <w:rPr>
                <w:rFonts w:ascii="Times New Roman" w:hAnsi="Times New Roman" w:cs="Times New Roman"/>
                <w:sz w:val="24"/>
                <w:szCs w:val="24"/>
              </w:rPr>
              <w:t>≤ 0,60 (60%)</w:t>
            </w:r>
          </w:p>
        </w:tc>
        <w:tc>
          <w:tcPr>
            <w:tcW w:w="1871" w:type="dxa"/>
            <w:shd w:val="clear" w:color="auto" w:fill="FFFFFF" w:themeFill="background1"/>
          </w:tcPr>
          <w:p w:rsidR="004C670F" w:rsidRPr="00E44870" w:rsidRDefault="004C670F" w:rsidP="004361D9">
            <w:pPr>
              <w:pStyle w:val="a6"/>
              <w:rPr>
                <w:rFonts w:ascii="Times New Roman" w:hAnsi="Times New Roman" w:cs="Times New Roman"/>
                <w:sz w:val="24"/>
                <w:szCs w:val="24"/>
              </w:rPr>
            </w:pPr>
            <w:r w:rsidRPr="00E44870">
              <w:rPr>
                <w:rFonts w:ascii="Times New Roman" w:hAnsi="Times New Roman" w:cs="Times New Roman"/>
                <w:sz w:val="24"/>
                <w:szCs w:val="24"/>
              </w:rPr>
              <w:t>0,0900</w:t>
            </w:r>
          </w:p>
        </w:tc>
        <w:tc>
          <w:tcPr>
            <w:tcW w:w="1871" w:type="dxa"/>
            <w:shd w:val="clear" w:color="auto" w:fill="FFFFFF" w:themeFill="background1"/>
          </w:tcPr>
          <w:p w:rsidR="004C670F" w:rsidRPr="00E44870" w:rsidRDefault="004C670F" w:rsidP="004361D9">
            <w:pPr>
              <w:pStyle w:val="a6"/>
              <w:rPr>
                <w:rFonts w:ascii="Times New Roman" w:hAnsi="Times New Roman" w:cs="Times New Roman"/>
                <w:sz w:val="24"/>
                <w:szCs w:val="24"/>
              </w:rPr>
            </w:pPr>
            <w:r w:rsidRPr="00E44870">
              <w:rPr>
                <w:rFonts w:ascii="Times New Roman" w:hAnsi="Times New Roman" w:cs="Times New Roman"/>
                <w:sz w:val="24"/>
                <w:szCs w:val="24"/>
              </w:rPr>
              <w:t>Неприменима</w:t>
            </w:r>
          </w:p>
        </w:tc>
      </w:tr>
    </w:tbl>
    <w:p w:rsidR="004C670F" w:rsidRPr="00E44870" w:rsidRDefault="004C670F" w:rsidP="004C670F">
      <w:pPr>
        <w:pStyle w:val="a6"/>
        <w:ind w:firstLine="709"/>
        <w:rPr>
          <w:rFonts w:ascii="Times New Roman" w:hAnsi="Times New Roman" w:cs="Times New Roman"/>
          <w:sz w:val="28"/>
          <w:szCs w:val="28"/>
        </w:rPr>
      </w:pPr>
    </w:p>
    <w:p w:rsidR="004C670F" w:rsidRPr="00E44870" w:rsidRDefault="004C670F" w:rsidP="004C670F">
      <w:pPr>
        <w:pStyle w:val="a6"/>
        <w:ind w:firstLine="709"/>
        <w:rPr>
          <w:rFonts w:ascii="Times New Roman" w:hAnsi="Times New Roman" w:cs="Times New Roman"/>
          <w:sz w:val="28"/>
          <w:szCs w:val="28"/>
          <w:lang w:val="ru-RU"/>
        </w:rPr>
      </w:pPr>
      <w:r w:rsidRPr="00E44870">
        <w:rPr>
          <w:rFonts w:ascii="Times New Roman" w:hAnsi="Times New Roman" w:cs="Times New Roman"/>
          <w:sz w:val="28"/>
          <w:szCs w:val="28"/>
          <w:lang w:val="ru-RU"/>
        </w:rPr>
        <w:t xml:space="preserve">Из таблицы </w:t>
      </w:r>
      <w:r w:rsidRPr="00F10CBA">
        <w:rPr>
          <w:rFonts w:ascii="Times New Roman" w:hAnsi="Times New Roman" w:cs="Times New Roman"/>
          <w:sz w:val="28"/>
          <w:szCs w:val="28"/>
          <w:lang w:val="ru-RU"/>
        </w:rPr>
        <w:t>13</w:t>
      </w:r>
      <w:r w:rsidRPr="00E44870">
        <w:rPr>
          <w:rFonts w:ascii="Times New Roman" w:hAnsi="Times New Roman" w:cs="Times New Roman"/>
          <w:sz w:val="28"/>
          <w:szCs w:val="28"/>
          <w:lang w:val="ru-RU"/>
        </w:rPr>
        <w:t xml:space="preserve"> следует, что при </w:t>
      </w:r>
      <w:r w:rsidRPr="00E44870">
        <w:rPr>
          <w:rFonts w:ascii="Times New Roman" w:hAnsi="Times New Roman" w:cs="Times New Roman"/>
          <w:sz w:val="28"/>
          <w:szCs w:val="28"/>
        </w:rPr>
        <w:t>ε</w:t>
      </w:r>
      <w:r w:rsidRPr="00E44870">
        <w:rPr>
          <w:rFonts w:ascii="Times New Roman" w:hAnsi="Times New Roman" w:cs="Times New Roman"/>
          <w:sz w:val="28"/>
          <w:szCs w:val="28"/>
          <w:lang w:val="ru-RU"/>
        </w:rPr>
        <w:t xml:space="preserve"> ≤ 0,15 метод сохраняет практическую применимость (погрешность ≤ 30%), тогда как при </w:t>
      </w:r>
      <w:r w:rsidRPr="00E44870">
        <w:rPr>
          <w:rFonts w:ascii="Times New Roman" w:hAnsi="Times New Roman" w:cs="Times New Roman"/>
          <w:sz w:val="28"/>
          <w:szCs w:val="28"/>
        </w:rPr>
        <w:t>ε</w:t>
      </w:r>
      <w:r w:rsidRPr="00E44870">
        <w:rPr>
          <w:rFonts w:ascii="Times New Roman" w:hAnsi="Times New Roman" w:cs="Times New Roman"/>
          <w:sz w:val="28"/>
          <w:szCs w:val="28"/>
          <w:lang w:val="ru-RU"/>
        </w:rPr>
        <w:t xml:space="preserve"> ≥ 0,25 погрешность превышает 50% и результаты становятся ненад</w:t>
      </w:r>
      <w:r w:rsidR="00DC08AD">
        <w:rPr>
          <w:rFonts w:ascii="Times New Roman" w:hAnsi="Times New Roman" w:cs="Times New Roman"/>
          <w:sz w:val="28"/>
          <w:szCs w:val="28"/>
          <w:lang w:val="ru-RU"/>
        </w:rPr>
        <w:t>е</w:t>
      </w:r>
      <w:r w:rsidRPr="00E44870">
        <w:rPr>
          <w:rFonts w:ascii="Times New Roman" w:hAnsi="Times New Roman" w:cs="Times New Roman"/>
          <w:sz w:val="28"/>
          <w:szCs w:val="28"/>
          <w:lang w:val="ru-RU"/>
        </w:rPr>
        <w:t xml:space="preserve">жными. Для датасета настоящего исследования (канал </w:t>
      </w:r>
      <w:r w:rsidRPr="00E44870">
        <w:rPr>
          <w:rFonts w:ascii="Times New Roman" w:hAnsi="Times New Roman" w:cs="Times New Roman"/>
          <w:sz w:val="28"/>
          <w:szCs w:val="28"/>
        </w:rPr>
        <w:t>IT</w:t>
      </w:r>
      <w:r w:rsidRPr="00E44870">
        <w:rPr>
          <w:rFonts w:ascii="Times New Roman" w:hAnsi="Times New Roman" w:cs="Times New Roman"/>
          <w:sz w:val="28"/>
          <w:szCs w:val="28"/>
          <w:lang w:val="ru-RU"/>
        </w:rPr>
        <w:t xml:space="preserve"> </w:t>
      </w:r>
      <w:r w:rsidRPr="00E44870">
        <w:rPr>
          <w:rFonts w:ascii="Times New Roman" w:hAnsi="Times New Roman" w:cs="Times New Roman"/>
          <w:sz w:val="28"/>
          <w:szCs w:val="28"/>
        </w:rPr>
        <w:t>Progger</w:t>
      </w:r>
      <w:r w:rsidRPr="00E44870">
        <w:rPr>
          <w:rFonts w:ascii="Times New Roman" w:hAnsi="Times New Roman" w:cs="Times New Roman"/>
          <w:sz w:val="28"/>
          <w:szCs w:val="28"/>
          <w:lang w:val="ru-RU"/>
        </w:rPr>
        <w:t xml:space="preserve">, </w:t>
      </w:r>
      <w:r w:rsidRPr="00E44870">
        <w:rPr>
          <w:rFonts w:ascii="Times New Roman" w:hAnsi="Times New Roman" w:cs="Times New Roman"/>
          <w:sz w:val="28"/>
          <w:szCs w:val="28"/>
        </w:rPr>
        <w:t>n</w:t>
      </w:r>
      <w:r w:rsidR="004361D9">
        <w:rPr>
          <w:rFonts w:ascii="Times New Roman" w:hAnsi="Times New Roman" w:cs="Times New Roman"/>
          <w:sz w:val="28"/>
          <w:szCs w:val="28"/>
          <w:lang w:val="ru-RU"/>
        </w:rPr>
        <w:t xml:space="preserve"> = 30</w:t>
      </w:r>
      <w:r w:rsidRPr="00E44870">
        <w:rPr>
          <w:rFonts w:ascii="Times New Roman" w:hAnsi="Times New Roman" w:cs="Times New Roman"/>
          <w:sz w:val="28"/>
          <w:szCs w:val="28"/>
          <w:lang w:val="ru-RU"/>
        </w:rPr>
        <w:t xml:space="preserve"> суточных наблюдений) уровень шума оценивается как </w:t>
      </w:r>
      <w:r w:rsidRPr="00E44870">
        <w:rPr>
          <w:rFonts w:ascii="Times New Roman" w:hAnsi="Times New Roman" w:cs="Times New Roman"/>
          <w:sz w:val="28"/>
          <w:szCs w:val="28"/>
        </w:rPr>
        <w:t>ε</w:t>
      </w:r>
      <w:r w:rsidRPr="00E44870">
        <w:rPr>
          <w:rFonts w:ascii="Times New Roman" w:hAnsi="Times New Roman" w:cs="Times New Roman"/>
          <w:sz w:val="28"/>
          <w:szCs w:val="28"/>
          <w:lang w:val="ru-RU"/>
        </w:rPr>
        <w:t xml:space="preserve"> ≈ 0,08–0,12 на основе анализа дисперсии остатков при подгонке модели, что соответствует зоне высокой и приемлемой применимости.</w:t>
      </w:r>
    </w:p>
    <w:p w:rsidR="004C670F" w:rsidRPr="00E44870" w:rsidRDefault="004C670F" w:rsidP="004C670F">
      <w:pPr>
        <w:pStyle w:val="a6"/>
        <w:ind w:firstLine="709"/>
        <w:rPr>
          <w:rFonts w:ascii="Times New Roman" w:hAnsi="Times New Roman" w:cs="Times New Roman"/>
          <w:sz w:val="28"/>
          <w:szCs w:val="28"/>
          <w:lang w:val="ru-RU"/>
        </w:rPr>
      </w:pPr>
      <w:r w:rsidRPr="00E44870">
        <w:rPr>
          <w:rFonts w:ascii="Times New Roman" w:hAnsi="Times New Roman" w:cs="Times New Roman"/>
          <w:sz w:val="28"/>
          <w:szCs w:val="28"/>
          <w:lang w:val="ru-RU"/>
        </w:rPr>
        <w:t>Связь с некорректн</w:t>
      </w:r>
      <w:r w:rsidR="004361D9">
        <w:rPr>
          <w:rFonts w:ascii="Times New Roman" w:hAnsi="Times New Roman" w:cs="Times New Roman"/>
          <w:sz w:val="28"/>
          <w:szCs w:val="28"/>
          <w:lang w:val="ru-RU"/>
        </w:rPr>
        <w:t xml:space="preserve">остью обратной задачи. Теорема </w:t>
      </w:r>
      <w:r w:rsidRPr="00E44870">
        <w:rPr>
          <w:rFonts w:ascii="Times New Roman" w:hAnsi="Times New Roman" w:cs="Times New Roman"/>
          <w:sz w:val="28"/>
          <w:szCs w:val="28"/>
          <w:lang w:val="ru-RU"/>
        </w:rPr>
        <w:t xml:space="preserve">1 дополняет анализ раздела 1.1: </w:t>
      </w:r>
      <w:r w:rsidR="004361D9">
        <w:rPr>
          <w:rFonts w:ascii="Times New Roman" w:hAnsi="Times New Roman" w:cs="Times New Roman"/>
          <w:sz w:val="28"/>
          <w:szCs w:val="28"/>
          <w:lang w:val="ru-RU"/>
        </w:rPr>
        <w:t>было установлено, что задача (</w:t>
      </w:r>
      <w:r w:rsidRPr="00E44870">
        <w:rPr>
          <w:rFonts w:ascii="Times New Roman" w:hAnsi="Times New Roman" w:cs="Times New Roman"/>
          <w:sz w:val="28"/>
          <w:szCs w:val="28"/>
          <w:lang w:val="ru-RU"/>
        </w:rPr>
        <w:t xml:space="preserve">2) является некорректно поставленной в смысле Адамара, поскольку при фиксированных наблюдениях </w:t>
      </w:r>
      <w:r w:rsidRPr="00E44870">
        <w:rPr>
          <w:rFonts w:ascii="Times New Roman" w:hAnsi="Times New Roman" w:cs="Times New Roman"/>
          <w:sz w:val="28"/>
          <w:szCs w:val="28"/>
        </w:rPr>
        <w:t>D</w:t>
      </w:r>
      <w:r w:rsidRPr="00E44870">
        <w:rPr>
          <w:rFonts w:ascii="Times New Roman" w:hAnsi="Times New Roman" w:cs="Times New Roman"/>
          <w:sz w:val="28"/>
          <w:szCs w:val="28"/>
          <w:lang w:val="ru-RU"/>
        </w:rPr>
        <w:t>(</w:t>
      </w:r>
      <w:r w:rsidRPr="00E44870">
        <w:rPr>
          <w:rFonts w:ascii="Times New Roman" w:hAnsi="Times New Roman" w:cs="Times New Roman"/>
          <w:sz w:val="28"/>
          <w:szCs w:val="28"/>
        </w:rPr>
        <w:t>t</w:t>
      </w:r>
      <w:r w:rsidRPr="00E44870">
        <w:rPr>
          <w:rFonts w:ascii="Times New Roman" w:hAnsi="Times New Roman" w:cs="Times New Roman"/>
          <w:sz w:val="28"/>
          <w:szCs w:val="28"/>
          <w:lang w:val="ru-RU"/>
        </w:rPr>
        <w:t>) существует бесконечное множество пар (</w:t>
      </w:r>
      <w:r w:rsidRPr="00E44870">
        <w:rPr>
          <w:rFonts w:ascii="Times New Roman" w:hAnsi="Times New Roman" w:cs="Times New Roman"/>
          <w:sz w:val="28"/>
          <w:szCs w:val="28"/>
        </w:rPr>
        <w:t>β</w:t>
      </w:r>
      <w:r w:rsidRPr="00E44870">
        <w:rPr>
          <w:rFonts w:ascii="Times New Roman" w:hAnsi="Times New Roman" w:cs="Times New Roman"/>
          <w:sz w:val="28"/>
          <w:szCs w:val="28"/>
          <w:lang w:val="ru-RU"/>
        </w:rPr>
        <w:t xml:space="preserve">, </w:t>
      </w:r>
      <w:r w:rsidRPr="00E44870">
        <w:rPr>
          <w:rFonts w:ascii="Times New Roman" w:hAnsi="Times New Roman" w:cs="Times New Roman"/>
          <w:sz w:val="28"/>
          <w:szCs w:val="28"/>
        </w:rPr>
        <w:t>γ</w:t>
      </w:r>
      <w:r w:rsidRPr="00E44870">
        <w:rPr>
          <w:rFonts w:ascii="Times New Roman" w:hAnsi="Times New Roman" w:cs="Times New Roman"/>
          <w:sz w:val="28"/>
          <w:szCs w:val="28"/>
          <w:lang w:val="ru-RU"/>
        </w:rPr>
        <w:t xml:space="preserve">), согласующихся с данными. Геометрический метод регуляризует эту задачу через два типа ограничений. Первое </w:t>
      </w:r>
      <w:r w:rsidR="00E26880">
        <w:rPr>
          <w:rFonts w:ascii="Times New Roman" w:hAnsi="Times New Roman" w:cs="Times New Roman"/>
          <w:sz w:val="28"/>
          <w:szCs w:val="28"/>
          <w:lang w:val="ru-RU"/>
        </w:rPr>
        <w:t>–</w:t>
      </w:r>
      <w:r w:rsidRPr="00E44870">
        <w:rPr>
          <w:rFonts w:ascii="Times New Roman" w:hAnsi="Times New Roman" w:cs="Times New Roman"/>
          <w:sz w:val="28"/>
          <w:szCs w:val="28"/>
          <w:lang w:val="ru-RU"/>
        </w:rPr>
        <w:t xml:space="preserve"> геометрическое: метод использует лишь характерные точки кривых (точка максимума </w:t>
      </w:r>
      <w:r w:rsidRPr="00E44870">
        <w:rPr>
          <w:rFonts w:ascii="Times New Roman" w:hAnsi="Times New Roman" w:cs="Times New Roman"/>
          <w:sz w:val="28"/>
          <w:szCs w:val="28"/>
        </w:rPr>
        <w:t>I</w:t>
      </w:r>
      <w:r w:rsidRPr="00E44870">
        <w:rPr>
          <w:rFonts w:ascii="Times New Roman" w:hAnsi="Times New Roman" w:cs="Times New Roman"/>
          <w:sz w:val="28"/>
          <w:szCs w:val="28"/>
          <w:lang w:val="ru-RU"/>
        </w:rPr>
        <w:t>(</w:t>
      </w:r>
      <w:r w:rsidRPr="00E44870">
        <w:rPr>
          <w:rFonts w:ascii="Times New Roman" w:hAnsi="Times New Roman" w:cs="Times New Roman"/>
          <w:sz w:val="28"/>
          <w:szCs w:val="28"/>
        </w:rPr>
        <w:t>t</w:t>
      </w:r>
      <w:r w:rsidRPr="00E44870">
        <w:rPr>
          <w:rFonts w:ascii="Times New Roman" w:hAnsi="Times New Roman" w:cs="Times New Roman"/>
          <w:sz w:val="28"/>
          <w:szCs w:val="28"/>
          <w:lang w:val="ru-RU"/>
        </w:rPr>
        <w:t xml:space="preserve">), начальный участок роста </w:t>
      </w:r>
      <w:r w:rsidRPr="00E44870">
        <w:rPr>
          <w:rFonts w:ascii="Times New Roman" w:hAnsi="Times New Roman" w:cs="Times New Roman"/>
          <w:sz w:val="28"/>
          <w:szCs w:val="28"/>
        </w:rPr>
        <w:t>S</w:t>
      </w:r>
      <w:r w:rsidRPr="00E44870">
        <w:rPr>
          <w:rFonts w:ascii="Times New Roman" w:hAnsi="Times New Roman" w:cs="Times New Roman"/>
          <w:sz w:val="28"/>
          <w:szCs w:val="28"/>
          <w:lang w:val="ru-RU"/>
        </w:rPr>
        <w:t>(</w:t>
      </w:r>
      <w:r w:rsidRPr="00E44870">
        <w:rPr>
          <w:rFonts w:ascii="Times New Roman" w:hAnsi="Times New Roman" w:cs="Times New Roman"/>
          <w:sz w:val="28"/>
          <w:szCs w:val="28"/>
        </w:rPr>
        <w:t>t</w:t>
      </w:r>
      <w:r w:rsidRPr="00E44870">
        <w:rPr>
          <w:rFonts w:ascii="Times New Roman" w:hAnsi="Times New Roman" w:cs="Times New Roman"/>
          <w:sz w:val="28"/>
          <w:szCs w:val="28"/>
          <w:lang w:val="ru-RU"/>
        </w:rPr>
        <w:t>)), которые однозначно соответствуют определ</w:t>
      </w:r>
      <w:r w:rsidR="00DC08AD">
        <w:rPr>
          <w:rFonts w:ascii="Times New Roman" w:hAnsi="Times New Roman" w:cs="Times New Roman"/>
          <w:sz w:val="28"/>
          <w:szCs w:val="28"/>
          <w:lang w:val="ru-RU"/>
        </w:rPr>
        <w:t>е</w:t>
      </w:r>
      <w:r w:rsidRPr="00E44870">
        <w:rPr>
          <w:rFonts w:ascii="Times New Roman" w:hAnsi="Times New Roman" w:cs="Times New Roman"/>
          <w:sz w:val="28"/>
          <w:szCs w:val="28"/>
          <w:lang w:val="ru-RU"/>
        </w:rPr>
        <w:t xml:space="preserve">нным соотношениям </w:t>
      </w:r>
      <w:r w:rsidRPr="00E44870">
        <w:rPr>
          <w:rFonts w:ascii="Times New Roman" w:hAnsi="Times New Roman" w:cs="Times New Roman"/>
          <w:sz w:val="28"/>
          <w:szCs w:val="28"/>
        </w:rPr>
        <w:t>β</w:t>
      </w:r>
      <w:r w:rsidRPr="00E44870">
        <w:rPr>
          <w:rFonts w:ascii="Times New Roman" w:hAnsi="Times New Roman" w:cs="Times New Roman"/>
          <w:sz w:val="28"/>
          <w:szCs w:val="28"/>
          <w:lang w:val="ru-RU"/>
        </w:rPr>
        <w:t xml:space="preserve"> и </w:t>
      </w:r>
      <w:r w:rsidRPr="00E44870">
        <w:rPr>
          <w:rFonts w:ascii="Times New Roman" w:hAnsi="Times New Roman" w:cs="Times New Roman"/>
          <w:sz w:val="28"/>
          <w:szCs w:val="28"/>
        </w:rPr>
        <w:t>γ</w:t>
      </w:r>
      <w:r w:rsidRPr="00E44870">
        <w:rPr>
          <w:rFonts w:ascii="Times New Roman" w:hAnsi="Times New Roman" w:cs="Times New Roman"/>
          <w:sz w:val="28"/>
          <w:szCs w:val="28"/>
          <w:lang w:val="ru-RU"/>
        </w:rPr>
        <w:t xml:space="preserve">. Второе </w:t>
      </w:r>
      <w:r w:rsidR="00E26880">
        <w:rPr>
          <w:rFonts w:ascii="Times New Roman" w:hAnsi="Times New Roman" w:cs="Times New Roman"/>
          <w:sz w:val="28"/>
          <w:szCs w:val="28"/>
          <w:lang w:val="ru-RU"/>
        </w:rPr>
        <w:t>–</w:t>
      </w:r>
      <w:r w:rsidRPr="00E44870">
        <w:rPr>
          <w:rFonts w:ascii="Times New Roman" w:hAnsi="Times New Roman" w:cs="Times New Roman"/>
          <w:sz w:val="28"/>
          <w:szCs w:val="28"/>
          <w:lang w:val="ru-RU"/>
        </w:rPr>
        <w:t xml:space="preserve"> регуляризующее в смысле Тихонова</w:t>
      </w:r>
      <w:r w:rsidR="00335A16" w:rsidRPr="00335A16">
        <w:rPr>
          <w:rFonts w:ascii="Times New Roman" w:hAnsi="Times New Roman" w:cs="Times New Roman"/>
          <w:sz w:val="28"/>
          <w:szCs w:val="28"/>
          <w:lang w:val="ru-RU"/>
        </w:rPr>
        <w:t xml:space="preserve"> [67]</w:t>
      </w:r>
      <w:r w:rsidRPr="00E44870">
        <w:rPr>
          <w:rFonts w:ascii="Times New Roman" w:hAnsi="Times New Roman" w:cs="Times New Roman"/>
          <w:sz w:val="28"/>
          <w:szCs w:val="28"/>
          <w:lang w:val="ru-RU"/>
        </w:rPr>
        <w:t>: ограничение зада</w:t>
      </w:r>
      <w:r w:rsidR="00DC08AD">
        <w:rPr>
          <w:rFonts w:ascii="Times New Roman" w:hAnsi="Times New Roman" w:cs="Times New Roman"/>
          <w:sz w:val="28"/>
          <w:szCs w:val="28"/>
          <w:lang w:val="ru-RU"/>
        </w:rPr>
        <w:t>е</w:t>
      </w:r>
      <w:r w:rsidRPr="00E44870">
        <w:rPr>
          <w:rFonts w:ascii="Times New Roman" w:hAnsi="Times New Roman" w:cs="Times New Roman"/>
          <w:sz w:val="28"/>
          <w:szCs w:val="28"/>
          <w:lang w:val="ru-RU"/>
        </w:rPr>
        <w:t xml:space="preserve">т допустимую область данных, в пределах которой решение устойчиво. Совместное действие этих ограничений обеспечивает единственность и устойчивость оценок </w:t>
      </w:r>
      <w:r w:rsidRPr="00E44870">
        <w:rPr>
          <w:rFonts w:ascii="Times New Roman" w:hAnsi="Times New Roman" w:cs="Times New Roman"/>
          <w:sz w:val="28"/>
          <w:szCs w:val="28"/>
        </w:rPr>
        <w:t>β</w:t>
      </w:r>
      <w:r w:rsidRPr="00E44870">
        <w:rPr>
          <w:rFonts w:ascii="Times New Roman" w:hAnsi="Times New Roman" w:cs="Times New Roman"/>
          <w:sz w:val="28"/>
          <w:szCs w:val="28"/>
          <w:lang w:val="ru-RU"/>
        </w:rPr>
        <w:t xml:space="preserve"> и </w:t>
      </w:r>
      <w:r w:rsidRPr="00E44870">
        <w:rPr>
          <w:rFonts w:ascii="Times New Roman" w:hAnsi="Times New Roman" w:cs="Times New Roman"/>
          <w:sz w:val="28"/>
          <w:szCs w:val="28"/>
        </w:rPr>
        <w:t>γ</w:t>
      </w:r>
      <w:r w:rsidR="004361D9">
        <w:rPr>
          <w:rFonts w:ascii="Times New Roman" w:hAnsi="Times New Roman" w:cs="Times New Roman"/>
          <w:sz w:val="28"/>
          <w:szCs w:val="28"/>
          <w:lang w:val="ru-RU"/>
        </w:rPr>
        <w:t xml:space="preserve"> в рамках теоремы </w:t>
      </w:r>
      <w:r w:rsidRPr="00E44870">
        <w:rPr>
          <w:rFonts w:ascii="Times New Roman" w:hAnsi="Times New Roman" w:cs="Times New Roman"/>
          <w:sz w:val="28"/>
          <w:szCs w:val="28"/>
          <w:lang w:val="ru-RU"/>
        </w:rPr>
        <w:t>1.</w:t>
      </w:r>
    </w:p>
    <w:p w:rsidR="004C670F" w:rsidRPr="00E44870" w:rsidRDefault="004C670F" w:rsidP="004C670F">
      <w:pPr>
        <w:pStyle w:val="a6"/>
        <w:ind w:firstLine="709"/>
        <w:rPr>
          <w:rFonts w:ascii="Times New Roman" w:hAnsi="Times New Roman" w:cs="Times New Roman"/>
          <w:sz w:val="28"/>
          <w:szCs w:val="28"/>
          <w:lang w:val="ru-RU"/>
        </w:rPr>
      </w:pPr>
      <w:r w:rsidRPr="00E44870">
        <w:rPr>
          <w:rFonts w:ascii="Times New Roman" w:hAnsi="Times New Roman" w:cs="Times New Roman"/>
          <w:sz w:val="28"/>
          <w:szCs w:val="28"/>
          <w:lang w:val="ru-RU"/>
        </w:rPr>
        <w:t>Условия применимости метода. Т</w:t>
      </w:r>
      <w:r w:rsidR="004361D9">
        <w:rPr>
          <w:rFonts w:ascii="Times New Roman" w:hAnsi="Times New Roman" w:cs="Times New Roman"/>
          <w:sz w:val="28"/>
          <w:szCs w:val="28"/>
          <w:lang w:val="ru-RU"/>
        </w:rPr>
        <w:t xml:space="preserve">еоретические гарантии теоремы </w:t>
      </w:r>
      <w:r w:rsidRPr="00E44870">
        <w:rPr>
          <w:rFonts w:ascii="Times New Roman" w:hAnsi="Times New Roman" w:cs="Times New Roman"/>
          <w:sz w:val="28"/>
          <w:szCs w:val="28"/>
          <w:lang w:val="ru-RU"/>
        </w:rPr>
        <w:t xml:space="preserve">1 справедливы при выполнении ряда условий, которые накладывают требования на качество входных данных и характер наблюдаемой динамики. Данные условия, их обоснование и проверка на датасете настоящего исследования систематизированы в таблице </w:t>
      </w:r>
      <w:r w:rsidRPr="00F10CBA">
        <w:rPr>
          <w:rFonts w:ascii="Times New Roman" w:hAnsi="Times New Roman" w:cs="Times New Roman"/>
          <w:sz w:val="28"/>
          <w:szCs w:val="28"/>
          <w:lang w:val="ru-RU"/>
        </w:rPr>
        <w:t>14</w:t>
      </w:r>
      <w:r w:rsidRPr="00E44870">
        <w:rPr>
          <w:rFonts w:ascii="Times New Roman" w:hAnsi="Times New Roman" w:cs="Times New Roman"/>
          <w:sz w:val="28"/>
          <w:szCs w:val="28"/>
          <w:lang w:val="ru-RU"/>
        </w:rPr>
        <w:t>.</w:t>
      </w:r>
    </w:p>
    <w:p w:rsidR="004C670F" w:rsidRPr="00E44870" w:rsidRDefault="004C670F" w:rsidP="004C670F">
      <w:pPr>
        <w:pStyle w:val="a6"/>
        <w:ind w:firstLine="709"/>
        <w:rPr>
          <w:rFonts w:ascii="Times New Roman" w:hAnsi="Times New Roman" w:cs="Times New Roman"/>
          <w:sz w:val="28"/>
          <w:szCs w:val="28"/>
          <w:lang w:val="ru-RU"/>
        </w:rPr>
      </w:pPr>
    </w:p>
    <w:p w:rsidR="004C670F" w:rsidRDefault="004C670F" w:rsidP="004361D9">
      <w:pPr>
        <w:pStyle w:val="a6"/>
        <w:rPr>
          <w:rFonts w:ascii="Times New Roman" w:hAnsi="Times New Roman" w:cs="Times New Roman"/>
          <w:sz w:val="28"/>
          <w:szCs w:val="28"/>
          <w:lang w:val="ru-RU"/>
        </w:rPr>
      </w:pPr>
      <w:r w:rsidRPr="00E44870">
        <w:rPr>
          <w:rFonts w:ascii="Times New Roman" w:hAnsi="Times New Roman" w:cs="Times New Roman"/>
          <w:sz w:val="28"/>
          <w:szCs w:val="28"/>
          <w:lang w:val="ru-RU"/>
        </w:rPr>
        <w:t xml:space="preserve">Таблица </w:t>
      </w:r>
      <w:r w:rsidRPr="00F10CBA">
        <w:rPr>
          <w:rFonts w:ascii="Times New Roman" w:hAnsi="Times New Roman" w:cs="Times New Roman"/>
          <w:sz w:val="28"/>
          <w:szCs w:val="28"/>
          <w:lang w:val="ru-RU"/>
        </w:rPr>
        <w:t>14</w:t>
      </w:r>
      <w:r w:rsidRPr="00E44870">
        <w:rPr>
          <w:rFonts w:ascii="Times New Roman" w:hAnsi="Times New Roman" w:cs="Times New Roman"/>
          <w:sz w:val="28"/>
          <w:szCs w:val="28"/>
          <w:lang w:val="ru-RU"/>
        </w:rPr>
        <w:t xml:space="preserve"> – Условия применимости геометрического метода</w:t>
      </w:r>
    </w:p>
    <w:p w:rsidR="004C670F" w:rsidRPr="00346492" w:rsidRDefault="004C670F" w:rsidP="004361D9">
      <w:pPr>
        <w:pStyle w:val="a6"/>
        <w:rPr>
          <w:rFonts w:ascii="Times New Roman" w:hAnsi="Times New Roman" w:cs="Times New Roman"/>
          <w:sz w:val="16"/>
          <w:szCs w:val="16"/>
          <w:lang w:val="ru-RU"/>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339"/>
        <w:gridCol w:w="1909"/>
        <w:gridCol w:w="2769"/>
        <w:gridCol w:w="2617"/>
      </w:tblGrid>
      <w:tr w:rsidR="004C670F" w:rsidRPr="009120AD" w:rsidTr="003604BF">
        <w:trPr>
          <w:jc w:val="center"/>
        </w:trPr>
        <w:tc>
          <w:tcPr>
            <w:tcW w:w="2339" w:type="dxa"/>
            <w:shd w:val="clear" w:color="auto" w:fill="FFFFFF" w:themeFill="background1"/>
          </w:tcPr>
          <w:p w:rsidR="004C670F" w:rsidRPr="009120AD" w:rsidRDefault="004C670F" w:rsidP="004361D9">
            <w:pPr>
              <w:pStyle w:val="a6"/>
              <w:jc w:val="center"/>
              <w:rPr>
                <w:rFonts w:ascii="Times New Roman" w:hAnsi="Times New Roman" w:cs="Times New Roman"/>
                <w:sz w:val="24"/>
                <w:szCs w:val="24"/>
              </w:rPr>
            </w:pPr>
            <w:r w:rsidRPr="009120AD">
              <w:rPr>
                <w:rFonts w:ascii="Times New Roman" w:hAnsi="Times New Roman" w:cs="Times New Roman"/>
                <w:sz w:val="24"/>
                <w:szCs w:val="24"/>
              </w:rPr>
              <w:t>Условие</w:t>
            </w:r>
          </w:p>
        </w:tc>
        <w:tc>
          <w:tcPr>
            <w:tcW w:w="1909" w:type="dxa"/>
            <w:shd w:val="clear" w:color="auto" w:fill="FFFFFF" w:themeFill="background1"/>
          </w:tcPr>
          <w:p w:rsidR="004C670F" w:rsidRPr="009120AD" w:rsidRDefault="004C670F" w:rsidP="004361D9">
            <w:pPr>
              <w:pStyle w:val="a6"/>
              <w:jc w:val="center"/>
              <w:rPr>
                <w:rFonts w:ascii="Times New Roman" w:hAnsi="Times New Roman" w:cs="Times New Roman"/>
                <w:sz w:val="24"/>
                <w:szCs w:val="24"/>
              </w:rPr>
            </w:pPr>
            <w:r w:rsidRPr="009120AD">
              <w:rPr>
                <w:rFonts w:ascii="Times New Roman" w:hAnsi="Times New Roman" w:cs="Times New Roman"/>
                <w:sz w:val="24"/>
                <w:szCs w:val="24"/>
              </w:rPr>
              <w:t>Требование</w:t>
            </w:r>
          </w:p>
        </w:tc>
        <w:tc>
          <w:tcPr>
            <w:tcW w:w="2769" w:type="dxa"/>
            <w:shd w:val="clear" w:color="auto" w:fill="FFFFFF" w:themeFill="background1"/>
          </w:tcPr>
          <w:p w:rsidR="004C670F" w:rsidRPr="009120AD" w:rsidRDefault="004C670F" w:rsidP="004361D9">
            <w:pPr>
              <w:pStyle w:val="a6"/>
              <w:jc w:val="center"/>
              <w:rPr>
                <w:rFonts w:ascii="Times New Roman" w:hAnsi="Times New Roman" w:cs="Times New Roman"/>
                <w:sz w:val="24"/>
                <w:szCs w:val="24"/>
              </w:rPr>
            </w:pPr>
            <w:r w:rsidRPr="009120AD">
              <w:rPr>
                <w:rFonts w:ascii="Times New Roman" w:hAnsi="Times New Roman" w:cs="Times New Roman"/>
                <w:sz w:val="24"/>
                <w:szCs w:val="24"/>
              </w:rPr>
              <w:t>Обоснование</w:t>
            </w:r>
          </w:p>
        </w:tc>
        <w:tc>
          <w:tcPr>
            <w:tcW w:w="2617" w:type="dxa"/>
            <w:shd w:val="clear" w:color="auto" w:fill="FFFFFF" w:themeFill="background1"/>
          </w:tcPr>
          <w:p w:rsidR="004C670F" w:rsidRPr="009120AD" w:rsidRDefault="004C670F" w:rsidP="004361D9">
            <w:pPr>
              <w:pStyle w:val="a6"/>
              <w:jc w:val="center"/>
              <w:rPr>
                <w:rFonts w:ascii="Times New Roman" w:hAnsi="Times New Roman" w:cs="Times New Roman"/>
                <w:sz w:val="24"/>
                <w:szCs w:val="24"/>
              </w:rPr>
            </w:pPr>
            <w:r w:rsidRPr="009120AD">
              <w:rPr>
                <w:rFonts w:ascii="Times New Roman" w:hAnsi="Times New Roman" w:cs="Times New Roman"/>
                <w:sz w:val="24"/>
                <w:szCs w:val="24"/>
              </w:rPr>
              <w:t>Проверка на датасете</w:t>
            </w:r>
          </w:p>
        </w:tc>
      </w:tr>
      <w:tr w:rsidR="004C670F" w:rsidRPr="00E44870" w:rsidTr="003604BF">
        <w:trPr>
          <w:jc w:val="center"/>
        </w:trPr>
        <w:tc>
          <w:tcPr>
            <w:tcW w:w="2339" w:type="dxa"/>
            <w:shd w:val="clear" w:color="auto" w:fill="FFFFFF" w:themeFill="background1"/>
          </w:tcPr>
          <w:p w:rsidR="004C670F" w:rsidRPr="00346492" w:rsidRDefault="004C670F" w:rsidP="004361D9">
            <w:pPr>
              <w:pStyle w:val="a6"/>
              <w:rPr>
                <w:rFonts w:ascii="Times New Roman" w:hAnsi="Times New Roman" w:cs="Times New Roman"/>
                <w:sz w:val="24"/>
                <w:szCs w:val="24"/>
              </w:rPr>
            </w:pPr>
            <w:r w:rsidRPr="00346492">
              <w:rPr>
                <w:rFonts w:ascii="Times New Roman" w:hAnsi="Times New Roman" w:cs="Times New Roman"/>
                <w:sz w:val="24"/>
                <w:szCs w:val="24"/>
              </w:rPr>
              <w:t>Выраженная динамика</w:t>
            </w:r>
          </w:p>
        </w:tc>
        <w:tc>
          <w:tcPr>
            <w:tcW w:w="1909" w:type="dxa"/>
            <w:shd w:val="clear" w:color="auto" w:fill="FFFFFF" w:themeFill="background1"/>
          </w:tcPr>
          <w:p w:rsidR="004C670F" w:rsidRPr="00346492" w:rsidRDefault="004C670F" w:rsidP="004361D9">
            <w:pPr>
              <w:pStyle w:val="a6"/>
              <w:rPr>
                <w:rFonts w:ascii="Times New Roman" w:hAnsi="Times New Roman" w:cs="Times New Roman"/>
                <w:sz w:val="24"/>
                <w:szCs w:val="24"/>
                <w:lang w:val="ru-RU"/>
              </w:rPr>
            </w:pPr>
            <w:r w:rsidRPr="00346492">
              <w:rPr>
                <w:rFonts w:ascii="Times New Roman" w:hAnsi="Times New Roman" w:cs="Times New Roman"/>
                <w:sz w:val="24"/>
                <w:szCs w:val="24"/>
                <w:lang w:val="ru-RU"/>
              </w:rPr>
              <w:t xml:space="preserve">Наличие роста и убывания </w:t>
            </w:r>
            <w:r w:rsidRPr="00346492">
              <w:rPr>
                <w:rFonts w:ascii="Times New Roman" w:hAnsi="Times New Roman" w:cs="Times New Roman"/>
                <w:sz w:val="24"/>
                <w:szCs w:val="24"/>
              </w:rPr>
              <w:t>I</w:t>
            </w:r>
            <w:r w:rsidRPr="00346492">
              <w:rPr>
                <w:rFonts w:ascii="Times New Roman" w:hAnsi="Times New Roman" w:cs="Times New Roman"/>
                <w:sz w:val="24"/>
                <w:szCs w:val="24"/>
                <w:lang w:val="ru-RU"/>
              </w:rPr>
              <w:t>(</w:t>
            </w:r>
            <w:r w:rsidRPr="00346492">
              <w:rPr>
                <w:rFonts w:ascii="Times New Roman" w:hAnsi="Times New Roman" w:cs="Times New Roman"/>
                <w:sz w:val="24"/>
                <w:szCs w:val="24"/>
              </w:rPr>
              <w:t>t</w:t>
            </w:r>
            <w:r w:rsidRPr="00346492">
              <w:rPr>
                <w:rFonts w:ascii="Times New Roman" w:hAnsi="Times New Roman" w:cs="Times New Roman"/>
                <w:sz w:val="24"/>
                <w:szCs w:val="24"/>
                <w:lang w:val="ru-RU"/>
              </w:rPr>
              <w:t>)</w:t>
            </w:r>
          </w:p>
        </w:tc>
        <w:tc>
          <w:tcPr>
            <w:tcW w:w="2769" w:type="dxa"/>
            <w:shd w:val="clear" w:color="auto" w:fill="FFFFFF" w:themeFill="background1"/>
          </w:tcPr>
          <w:p w:rsidR="004C670F" w:rsidRPr="00346492" w:rsidRDefault="004C670F" w:rsidP="004361D9">
            <w:pPr>
              <w:pStyle w:val="a6"/>
              <w:rPr>
                <w:rFonts w:ascii="Times New Roman" w:hAnsi="Times New Roman" w:cs="Times New Roman"/>
                <w:sz w:val="24"/>
                <w:szCs w:val="24"/>
                <w:lang w:val="ru-RU"/>
              </w:rPr>
            </w:pPr>
            <w:r w:rsidRPr="00346492">
              <w:rPr>
                <w:rFonts w:ascii="Times New Roman" w:hAnsi="Times New Roman" w:cs="Times New Roman"/>
                <w:sz w:val="24"/>
                <w:szCs w:val="24"/>
                <w:lang w:val="ru-RU"/>
              </w:rPr>
              <w:t>Геометрический метод основан на точке макси</w:t>
            </w:r>
            <w:r w:rsidR="00346492">
              <w:rPr>
                <w:rFonts w:ascii="Times New Roman" w:hAnsi="Times New Roman" w:cs="Times New Roman"/>
                <w:sz w:val="24"/>
                <w:szCs w:val="24"/>
                <w:lang w:val="ru-RU"/>
              </w:rPr>
              <w:t xml:space="preserve"> </w:t>
            </w:r>
            <w:r w:rsidRPr="00346492">
              <w:rPr>
                <w:rFonts w:ascii="Times New Roman" w:hAnsi="Times New Roman" w:cs="Times New Roman"/>
                <w:sz w:val="24"/>
                <w:szCs w:val="24"/>
                <w:lang w:val="ru-RU"/>
              </w:rPr>
              <w:t xml:space="preserve">мума </w:t>
            </w:r>
            <w:r w:rsidRPr="00346492">
              <w:rPr>
                <w:rFonts w:ascii="Times New Roman" w:hAnsi="Times New Roman" w:cs="Times New Roman"/>
                <w:sz w:val="24"/>
                <w:szCs w:val="24"/>
              </w:rPr>
              <w:t>I</w:t>
            </w:r>
            <w:r w:rsidRPr="00346492">
              <w:rPr>
                <w:rFonts w:ascii="Times New Roman" w:hAnsi="Times New Roman" w:cs="Times New Roman"/>
                <w:sz w:val="24"/>
                <w:szCs w:val="24"/>
                <w:lang w:val="ru-RU"/>
              </w:rPr>
              <w:t>(</w:t>
            </w:r>
            <w:r w:rsidRPr="00346492">
              <w:rPr>
                <w:rFonts w:ascii="Times New Roman" w:hAnsi="Times New Roman" w:cs="Times New Roman"/>
                <w:sz w:val="24"/>
                <w:szCs w:val="24"/>
              </w:rPr>
              <w:t>t</w:t>
            </w:r>
            <w:r w:rsidRPr="00346492">
              <w:rPr>
                <w:rFonts w:ascii="Times New Roman" w:hAnsi="Times New Roman" w:cs="Times New Roman"/>
                <w:sz w:val="24"/>
                <w:szCs w:val="24"/>
                <w:lang w:val="ru-RU"/>
              </w:rPr>
              <w:t>); при монотон</w:t>
            </w:r>
            <w:r w:rsidR="00346492">
              <w:rPr>
                <w:rFonts w:ascii="Times New Roman" w:hAnsi="Times New Roman" w:cs="Times New Roman"/>
                <w:sz w:val="24"/>
                <w:szCs w:val="24"/>
                <w:lang w:val="ru-RU"/>
              </w:rPr>
              <w:t xml:space="preserve"> </w:t>
            </w:r>
            <w:r w:rsidRPr="00346492">
              <w:rPr>
                <w:rFonts w:ascii="Times New Roman" w:hAnsi="Times New Roman" w:cs="Times New Roman"/>
                <w:sz w:val="24"/>
                <w:szCs w:val="24"/>
                <w:lang w:val="ru-RU"/>
              </w:rPr>
              <w:t>ной динамике точка мак</w:t>
            </w:r>
            <w:r w:rsidR="00346492">
              <w:rPr>
                <w:rFonts w:ascii="Times New Roman" w:hAnsi="Times New Roman" w:cs="Times New Roman"/>
                <w:sz w:val="24"/>
                <w:szCs w:val="24"/>
                <w:lang w:val="ru-RU"/>
              </w:rPr>
              <w:t xml:space="preserve"> </w:t>
            </w:r>
            <w:r w:rsidRPr="00346492">
              <w:rPr>
                <w:rFonts w:ascii="Times New Roman" w:hAnsi="Times New Roman" w:cs="Times New Roman"/>
                <w:sz w:val="24"/>
                <w:szCs w:val="24"/>
                <w:lang w:val="ru-RU"/>
              </w:rPr>
              <w:t>симума не определена</w:t>
            </w:r>
          </w:p>
        </w:tc>
        <w:tc>
          <w:tcPr>
            <w:tcW w:w="2617" w:type="dxa"/>
            <w:shd w:val="clear" w:color="auto" w:fill="FFFFFF" w:themeFill="background1"/>
          </w:tcPr>
          <w:p w:rsidR="004C670F" w:rsidRPr="00346492" w:rsidRDefault="004C670F" w:rsidP="004361D9">
            <w:pPr>
              <w:pStyle w:val="a6"/>
              <w:rPr>
                <w:rFonts w:ascii="Times New Roman" w:hAnsi="Times New Roman" w:cs="Times New Roman"/>
                <w:sz w:val="24"/>
                <w:szCs w:val="24"/>
                <w:lang w:val="ru-RU"/>
              </w:rPr>
            </w:pPr>
            <w:r w:rsidRPr="00346492">
              <w:rPr>
                <w:rFonts w:ascii="Times New Roman" w:hAnsi="Times New Roman" w:cs="Times New Roman"/>
                <w:sz w:val="24"/>
                <w:szCs w:val="24"/>
                <w:lang w:val="ru-RU"/>
              </w:rPr>
              <w:t>Выполнено: все 12 наблюдаемых дней содержат ч</w:t>
            </w:r>
            <w:r w:rsidR="00DC08AD" w:rsidRPr="00346492">
              <w:rPr>
                <w:rFonts w:ascii="Times New Roman" w:hAnsi="Times New Roman" w:cs="Times New Roman"/>
                <w:sz w:val="24"/>
                <w:szCs w:val="24"/>
                <w:lang w:val="ru-RU"/>
              </w:rPr>
              <w:t>е</w:t>
            </w:r>
            <w:r w:rsidRPr="00346492">
              <w:rPr>
                <w:rFonts w:ascii="Times New Roman" w:hAnsi="Times New Roman" w:cs="Times New Roman"/>
                <w:sz w:val="24"/>
                <w:szCs w:val="24"/>
                <w:lang w:val="ru-RU"/>
              </w:rPr>
              <w:t xml:space="preserve">ткий пик </w:t>
            </w:r>
            <w:r w:rsidRPr="00346492">
              <w:rPr>
                <w:rFonts w:ascii="Times New Roman" w:hAnsi="Times New Roman" w:cs="Times New Roman"/>
                <w:sz w:val="24"/>
                <w:szCs w:val="24"/>
              </w:rPr>
              <w:t>I</w:t>
            </w:r>
            <w:r w:rsidRPr="00346492">
              <w:rPr>
                <w:rFonts w:ascii="Times New Roman" w:hAnsi="Times New Roman" w:cs="Times New Roman"/>
                <w:sz w:val="24"/>
                <w:szCs w:val="24"/>
                <w:lang w:val="ru-RU"/>
              </w:rPr>
              <w:t>(</w:t>
            </w:r>
            <w:r w:rsidRPr="00346492">
              <w:rPr>
                <w:rFonts w:ascii="Times New Roman" w:hAnsi="Times New Roman" w:cs="Times New Roman"/>
                <w:sz w:val="24"/>
                <w:szCs w:val="24"/>
              </w:rPr>
              <w:t>t</w:t>
            </w:r>
            <w:r w:rsidRPr="00346492">
              <w:rPr>
                <w:rFonts w:ascii="Times New Roman" w:hAnsi="Times New Roman" w:cs="Times New Roman"/>
                <w:sz w:val="24"/>
                <w:szCs w:val="24"/>
                <w:lang w:val="ru-RU"/>
              </w:rPr>
              <w:t>)</w:t>
            </w:r>
          </w:p>
        </w:tc>
      </w:tr>
      <w:tr w:rsidR="004C670F" w:rsidRPr="00E44870" w:rsidTr="003604BF">
        <w:trPr>
          <w:jc w:val="center"/>
        </w:trPr>
        <w:tc>
          <w:tcPr>
            <w:tcW w:w="2339" w:type="dxa"/>
            <w:shd w:val="clear" w:color="auto" w:fill="FFFFFF" w:themeFill="background1"/>
          </w:tcPr>
          <w:p w:rsidR="004C670F" w:rsidRPr="00346492" w:rsidRDefault="004C670F" w:rsidP="004361D9">
            <w:pPr>
              <w:pStyle w:val="a6"/>
              <w:rPr>
                <w:rFonts w:ascii="Times New Roman" w:hAnsi="Times New Roman" w:cs="Times New Roman"/>
                <w:sz w:val="24"/>
                <w:szCs w:val="24"/>
              </w:rPr>
            </w:pPr>
            <w:r w:rsidRPr="00346492">
              <w:rPr>
                <w:rFonts w:ascii="Times New Roman" w:hAnsi="Times New Roman" w:cs="Times New Roman"/>
                <w:sz w:val="24"/>
                <w:szCs w:val="24"/>
              </w:rPr>
              <w:t>Достаточность наблюдений</w:t>
            </w:r>
          </w:p>
        </w:tc>
        <w:tc>
          <w:tcPr>
            <w:tcW w:w="1909" w:type="dxa"/>
            <w:shd w:val="clear" w:color="auto" w:fill="FFFFFF" w:themeFill="background1"/>
          </w:tcPr>
          <w:p w:rsidR="004C670F" w:rsidRPr="00346492" w:rsidRDefault="004C670F" w:rsidP="004361D9">
            <w:pPr>
              <w:pStyle w:val="a6"/>
              <w:rPr>
                <w:rFonts w:ascii="Times New Roman" w:hAnsi="Times New Roman" w:cs="Times New Roman"/>
                <w:sz w:val="24"/>
                <w:szCs w:val="24"/>
              </w:rPr>
            </w:pPr>
            <w:r w:rsidRPr="00346492">
              <w:rPr>
                <w:rFonts w:ascii="Times New Roman" w:hAnsi="Times New Roman" w:cs="Times New Roman"/>
                <w:sz w:val="24"/>
                <w:szCs w:val="24"/>
              </w:rPr>
              <w:t>n ≥ 10 точек</w:t>
            </w:r>
          </w:p>
        </w:tc>
        <w:tc>
          <w:tcPr>
            <w:tcW w:w="2769" w:type="dxa"/>
            <w:shd w:val="clear" w:color="auto" w:fill="FFFFFF" w:themeFill="background1"/>
          </w:tcPr>
          <w:p w:rsidR="004C670F" w:rsidRPr="00346492" w:rsidRDefault="004C670F" w:rsidP="004361D9">
            <w:pPr>
              <w:pStyle w:val="a6"/>
              <w:rPr>
                <w:rFonts w:ascii="Times New Roman" w:hAnsi="Times New Roman" w:cs="Times New Roman"/>
                <w:sz w:val="24"/>
                <w:szCs w:val="24"/>
                <w:lang w:val="ru-RU"/>
              </w:rPr>
            </w:pPr>
            <w:r w:rsidRPr="00346492">
              <w:rPr>
                <w:rFonts w:ascii="Times New Roman" w:hAnsi="Times New Roman" w:cs="Times New Roman"/>
                <w:sz w:val="24"/>
                <w:szCs w:val="24"/>
                <w:lang w:val="ru-RU"/>
              </w:rPr>
              <w:t xml:space="preserve">При </w:t>
            </w:r>
            <w:r w:rsidRPr="00346492">
              <w:rPr>
                <w:rFonts w:ascii="Times New Roman" w:hAnsi="Times New Roman" w:cs="Times New Roman"/>
                <w:sz w:val="24"/>
                <w:szCs w:val="24"/>
              </w:rPr>
              <w:t>n</w:t>
            </w:r>
            <w:r w:rsidRPr="00346492">
              <w:rPr>
                <w:rFonts w:ascii="Times New Roman" w:hAnsi="Times New Roman" w:cs="Times New Roman"/>
                <w:sz w:val="24"/>
                <w:szCs w:val="24"/>
                <w:lang w:val="ru-RU"/>
              </w:rPr>
              <w:t xml:space="preserve"> &lt; 10 погрешность численного дифференци</w:t>
            </w:r>
            <w:r w:rsidR="00346492">
              <w:rPr>
                <w:rFonts w:ascii="Times New Roman" w:hAnsi="Times New Roman" w:cs="Times New Roman"/>
                <w:sz w:val="24"/>
                <w:szCs w:val="24"/>
                <w:lang w:val="ru-RU"/>
              </w:rPr>
              <w:t xml:space="preserve"> </w:t>
            </w:r>
            <w:r w:rsidRPr="00346492">
              <w:rPr>
                <w:rFonts w:ascii="Times New Roman" w:hAnsi="Times New Roman" w:cs="Times New Roman"/>
                <w:sz w:val="24"/>
                <w:szCs w:val="24"/>
                <w:lang w:val="ru-RU"/>
              </w:rPr>
              <w:t xml:space="preserve">рования для оценки </w:t>
            </w:r>
            <w:r w:rsidRPr="00346492">
              <w:rPr>
                <w:rFonts w:ascii="Times New Roman" w:hAnsi="Times New Roman" w:cs="Times New Roman"/>
                <w:sz w:val="24"/>
                <w:szCs w:val="24"/>
              </w:rPr>
              <w:t>dI</w:t>
            </w:r>
            <w:r w:rsidRPr="00346492">
              <w:rPr>
                <w:rFonts w:ascii="Times New Roman" w:hAnsi="Times New Roman" w:cs="Times New Roman"/>
                <w:sz w:val="24"/>
                <w:szCs w:val="24"/>
                <w:lang w:val="ru-RU"/>
              </w:rPr>
              <w:t>/</w:t>
            </w:r>
            <w:r w:rsidRPr="00346492">
              <w:rPr>
                <w:rFonts w:ascii="Times New Roman" w:hAnsi="Times New Roman" w:cs="Times New Roman"/>
                <w:sz w:val="24"/>
                <w:szCs w:val="24"/>
              </w:rPr>
              <w:t>dt</w:t>
            </w:r>
            <w:r w:rsidRPr="00346492">
              <w:rPr>
                <w:rFonts w:ascii="Times New Roman" w:hAnsi="Times New Roman" w:cs="Times New Roman"/>
                <w:sz w:val="24"/>
                <w:szCs w:val="24"/>
                <w:lang w:val="ru-RU"/>
              </w:rPr>
              <w:t xml:space="preserve"> существенно возрастает</w:t>
            </w:r>
          </w:p>
        </w:tc>
        <w:tc>
          <w:tcPr>
            <w:tcW w:w="2617" w:type="dxa"/>
            <w:shd w:val="clear" w:color="auto" w:fill="FFFFFF" w:themeFill="background1"/>
          </w:tcPr>
          <w:p w:rsidR="004C670F" w:rsidRPr="00346492" w:rsidRDefault="004C670F" w:rsidP="004361D9">
            <w:pPr>
              <w:pStyle w:val="a6"/>
              <w:rPr>
                <w:rFonts w:ascii="Times New Roman" w:hAnsi="Times New Roman" w:cs="Times New Roman"/>
                <w:sz w:val="24"/>
                <w:szCs w:val="24"/>
              </w:rPr>
            </w:pPr>
            <w:r w:rsidRPr="00346492">
              <w:rPr>
                <w:rFonts w:ascii="Times New Roman" w:hAnsi="Times New Roman" w:cs="Times New Roman"/>
                <w:sz w:val="24"/>
                <w:szCs w:val="24"/>
              </w:rPr>
              <w:t>Выполнено: n = 12 суточных измерений</w:t>
            </w:r>
          </w:p>
        </w:tc>
      </w:tr>
      <w:tr w:rsidR="004C670F" w:rsidRPr="00E44870" w:rsidTr="003604BF">
        <w:trPr>
          <w:jc w:val="center"/>
        </w:trPr>
        <w:tc>
          <w:tcPr>
            <w:tcW w:w="2339" w:type="dxa"/>
            <w:shd w:val="clear" w:color="auto" w:fill="FFFFFF" w:themeFill="background1"/>
          </w:tcPr>
          <w:p w:rsidR="004C670F" w:rsidRPr="00346492" w:rsidRDefault="004C670F" w:rsidP="004361D9">
            <w:pPr>
              <w:pStyle w:val="a6"/>
              <w:rPr>
                <w:rFonts w:ascii="Times New Roman" w:hAnsi="Times New Roman" w:cs="Times New Roman"/>
                <w:sz w:val="24"/>
                <w:szCs w:val="24"/>
              </w:rPr>
            </w:pPr>
            <w:r w:rsidRPr="00346492">
              <w:rPr>
                <w:rFonts w:ascii="Times New Roman" w:hAnsi="Times New Roman" w:cs="Times New Roman"/>
                <w:sz w:val="24"/>
                <w:szCs w:val="24"/>
              </w:rPr>
              <w:t>Оценка аудитории N</w:t>
            </w:r>
          </w:p>
        </w:tc>
        <w:tc>
          <w:tcPr>
            <w:tcW w:w="1909" w:type="dxa"/>
            <w:shd w:val="clear" w:color="auto" w:fill="FFFFFF" w:themeFill="background1"/>
          </w:tcPr>
          <w:p w:rsidR="004C670F" w:rsidRPr="00346492" w:rsidRDefault="004C670F" w:rsidP="004361D9">
            <w:pPr>
              <w:pStyle w:val="a6"/>
              <w:rPr>
                <w:rFonts w:ascii="Times New Roman" w:hAnsi="Times New Roman" w:cs="Times New Roman"/>
                <w:sz w:val="24"/>
                <w:szCs w:val="24"/>
              </w:rPr>
            </w:pPr>
            <w:r w:rsidRPr="00346492">
              <w:rPr>
                <w:rFonts w:ascii="Times New Roman" w:hAnsi="Times New Roman" w:cs="Times New Roman"/>
                <w:sz w:val="24"/>
                <w:szCs w:val="24"/>
              </w:rPr>
              <w:t>Известно N (±20%)</w:t>
            </w:r>
          </w:p>
        </w:tc>
        <w:tc>
          <w:tcPr>
            <w:tcW w:w="2769" w:type="dxa"/>
            <w:shd w:val="clear" w:color="auto" w:fill="FFFFFF" w:themeFill="background1"/>
          </w:tcPr>
          <w:p w:rsidR="004C670F" w:rsidRPr="00346492" w:rsidRDefault="004C670F" w:rsidP="004361D9">
            <w:pPr>
              <w:pStyle w:val="a6"/>
              <w:rPr>
                <w:rFonts w:ascii="Times New Roman" w:hAnsi="Times New Roman" w:cs="Times New Roman"/>
                <w:sz w:val="24"/>
                <w:szCs w:val="24"/>
                <w:lang w:val="ru-RU"/>
              </w:rPr>
            </w:pPr>
            <w:r w:rsidRPr="00346492">
              <w:rPr>
                <w:rFonts w:ascii="Times New Roman" w:hAnsi="Times New Roman" w:cs="Times New Roman"/>
                <w:sz w:val="24"/>
                <w:szCs w:val="24"/>
              </w:rPr>
              <w:t>N</w:t>
            </w:r>
            <w:r w:rsidRPr="00346492">
              <w:rPr>
                <w:rFonts w:ascii="Times New Roman" w:hAnsi="Times New Roman" w:cs="Times New Roman"/>
                <w:sz w:val="24"/>
                <w:szCs w:val="24"/>
                <w:lang w:val="ru-RU"/>
              </w:rPr>
              <w:t xml:space="preserve"> входит в формулу </w:t>
            </w:r>
            <w:r w:rsidRPr="00346492">
              <w:rPr>
                <w:rFonts w:ascii="Times New Roman" w:hAnsi="Times New Roman" w:cs="Times New Roman"/>
                <w:sz w:val="24"/>
                <w:szCs w:val="24"/>
              </w:rPr>
              <w:t>R</w:t>
            </w:r>
            <w:r w:rsidRPr="00346492">
              <w:rPr>
                <w:rFonts w:ascii="Cambria Math" w:hAnsi="Cambria Math" w:cs="Cambria Math"/>
                <w:sz w:val="24"/>
                <w:szCs w:val="24"/>
                <w:lang w:val="ru-RU"/>
              </w:rPr>
              <w:t>₀</w:t>
            </w:r>
            <w:r w:rsidRPr="00346492">
              <w:rPr>
                <w:rFonts w:ascii="Times New Roman" w:hAnsi="Times New Roman" w:cs="Times New Roman"/>
                <w:sz w:val="24"/>
                <w:szCs w:val="24"/>
                <w:lang w:val="ru-RU"/>
              </w:rPr>
              <w:t xml:space="preserve"> = </w:t>
            </w:r>
            <w:r w:rsidRPr="00346492">
              <w:rPr>
                <w:rFonts w:ascii="Times New Roman" w:hAnsi="Times New Roman" w:cs="Times New Roman"/>
                <w:sz w:val="24"/>
                <w:szCs w:val="24"/>
              </w:rPr>
              <w:t>β</w:t>
            </w:r>
            <w:r w:rsidRPr="00346492">
              <w:rPr>
                <w:rFonts w:ascii="Times New Roman" w:hAnsi="Times New Roman" w:cs="Times New Roman"/>
                <w:sz w:val="24"/>
                <w:szCs w:val="24"/>
                <w:lang w:val="ru-RU"/>
              </w:rPr>
              <w:t>·</w:t>
            </w:r>
            <w:r w:rsidRPr="00346492">
              <w:rPr>
                <w:rFonts w:ascii="Times New Roman" w:hAnsi="Times New Roman" w:cs="Times New Roman"/>
                <w:sz w:val="24"/>
                <w:szCs w:val="24"/>
              </w:rPr>
              <w:t>N</w:t>
            </w:r>
            <w:r w:rsidRPr="00346492">
              <w:rPr>
                <w:rFonts w:ascii="Times New Roman" w:hAnsi="Times New Roman" w:cs="Times New Roman"/>
                <w:sz w:val="24"/>
                <w:szCs w:val="24"/>
                <w:lang w:val="ru-RU"/>
              </w:rPr>
              <w:t>/</w:t>
            </w:r>
            <w:r w:rsidRPr="00346492">
              <w:rPr>
                <w:rFonts w:ascii="Times New Roman" w:hAnsi="Times New Roman" w:cs="Times New Roman"/>
                <w:sz w:val="24"/>
                <w:szCs w:val="24"/>
              </w:rPr>
              <w:t>γ</w:t>
            </w:r>
            <w:r w:rsidRPr="00346492">
              <w:rPr>
                <w:rFonts w:ascii="Times New Roman" w:hAnsi="Times New Roman" w:cs="Times New Roman"/>
                <w:sz w:val="24"/>
                <w:szCs w:val="24"/>
                <w:lang w:val="ru-RU"/>
              </w:rPr>
              <w:t xml:space="preserve">; погрешность </w:t>
            </w:r>
            <w:r w:rsidRPr="00346492">
              <w:rPr>
                <w:rFonts w:ascii="Times New Roman" w:hAnsi="Times New Roman" w:cs="Times New Roman"/>
                <w:sz w:val="24"/>
                <w:szCs w:val="24"/>
              </w:rPr>
              <w:t>N</w:t>
            </w:r>
            <w:r w:rsidRPr="00346492">
              <w:rPr>
                <w:rFonts w:ascii="Times New Roman" w:hAnsi="Times New Roman" w:cs="Times New Roman"/>
                <w:sz w:val="24"/>
                <w:szCs w:val="24"/>
                <w:lang w:val="ru-RU"/>
              </w:rPr>
              <w:t xml:space="preserve"> линейно переносится на </w:t>
            </w:r>
            <w:r w:rsidRPr="00346492">
              <w:rPr>
                <w:rFonts w:ascii="Times New Roman" w:hAnsi="Times New Roman" w:cs="Times New Roman"/>
                <w:sz w:val="24"/>
                <w:szCs w:val="24"/>
              </w:rPr>
              <w:t>R</w:t>
            </w:r>
            <w:r w:rsidRPr="00346492">
              <w:rPr>
                <w:rFonts w:ascii="Cambria Math" w:hAnsi="Cambria Math" w:cs="Cambria Math"/>
                <w:sz w:val="24"/>
                <w:szCs w:val="24"/>
                <w:lang w:val="ru-RU"/>
              </w:rPr>
              <w:t>₀</w:t>
            </w:r>
          </w:p>
        </w:tc>
        <w:tc>
          <w:tcPr>
            <w:tcW w:w="2617" w:type="dxa"/>
            <w:shd w:val="clear" w:color="auto" w:fill="FFFFFF" w:themeFill="background1"/>
          </w:tcPr>
          <w:p w:rsidR="004C670F" w:rsidRPr="00346492" w:rsidRDefault="004C670F" w:rsidP="004361D9">
            <w:pPr>
              <w:pStyle w:val="a6"/>
              <w:rPr>
                <w:rFonts w:ascii="Times New Roman" w:hAnsi="Times New Roman" w:cs="Times New Roman"/>
                <w:sz w:val="24"/>
                <w:szCs w:val="24"/>
                <w:lang w:val="ru-RU"/>
              </w:rPr>
            </w:pPr>
            <w:r w:rsidRPr="00346492">
              <w:rPr>
                <w:rFonts w:ascii="Times New Roman" w:hAnsi="Times New Roman" w:cs="Times New Roman"/>
                <w:sz w:val="24"/>
                <w:szCs w:val="24"/>
                <w:lang w:val="ru-RU"/>
              </w:rPr>
              <w:t xml:space="preserve">Выполнено: </w:t>
            </w:r>
            <w:r w:rsidRPr="00346492">
              <w:rPr>
                <w:rFonts w:ascii="Times New Roman" w:hAnsi="Times New Roman" w:cs="Times New Roman"/>
                <w:sz w:val="24"/>
                <w:szCs w:val="24"/>
              </w:rPr>
              <w:t>N</w:t>
            </w:r>
            <w:r w:rsidRPr="00346492">
              <w:rPr>
                <w:rFonts w:ascii="Times New Roman" w:hAnsi="Times New Roman" w:cs="Times New Roman"/>
                <w:sz w:val="24"/>
                <w:szCs w:val="24"/>
                <w:lang w:val="ru-RU"/>
              </w:rPr>
              <w:t xml:space="preserve"> = число подписчиков канала </w:t>
            </w:r>
            <w:r w:rsidRPr="00346492">
              <w:rPr>
                <w:rFonts w:ascii="Times New Roman" w:hAnsi="Times New Roman" w:cs="Times New Roman"/>
                <w:sz w:val="24"/>
                <w:szCs w:val="24"/>
              </w:rPr>
              <w:t>IT</w:t>
            </w:r>
            <w:r w:rsidRPr="00346492">
              <w:rPr>
                <w:rFonts w:ascii="Times New Roman" w:hAnsi="Times New Roman" w:cs="Times New Roman"/>
                <w:sz w:val="24"/>
                <w:szCs w:val="24"/>
                <w:lang w:val="ru-RU"/>
              </w:rPr>
              <w:t xml:space="preserve"> </w:t>
            </w:r>
            <w:r w:rsidRPr="00346492">
              <w:rPr>
                <w:rFonts w:ascii="Times New Roman" w:hAnsi="Times New Roman" w:cs="Times New Roman"/>
                <w:sz w:val="24"/>
                <w:szCs w:val="24"/>
              </w:rPr>
              <w:t>Progger</w:t>
            </w:r>
          </w:p>
        </w:tc>
      </w:tr>
    </w:tbl>
    <w:p w:rsidR="004C670F" w:rsidRPr="00E44870" w:rsidRDefault="004C670F" w:rsidP="004C670F">
      <w:pPr>
        <w:pStyle w:val="a6"/>
        <w:ind w:firstLine="709"/>
        <w:rPr>
          <w:rFonts w:ascii="Times New Roman" w:hAnsi="Times New Roman" w:cs="Times New Roman"/>
          <w:sz w:val="28"/>
          <w:szCs w:val="28"/>
          <w:lang w:val="ru-RU"/>
        </w:rPr>
      </w:pPr>
    </w:p>
    <w:p w:rsidR="004C670F" w:rsidRPr="00E44870" w:rsidRDefault="004C670F" w:rsidP="004C670F">
      <w:pPr>
        <w:pStyle w:val="a6"/>
        <w:ind w:firstLine="709"/>
        <w:rPr>
          <w:rFonts w:ascii="Times New Roman" w:hAnsi="Times New Roman" w:cs="Times New Roman"/>
          <w:sz w:val="28"/>
          <w:szCs w:val="28"/>
          <w:lang w:val="ru-RU"/>
        </w:rPr>
      </w:pPr>
      <w:r w:rsidRPr="00E44870">
        <w:rPr>
          <w:rFonts w:ascii="Times New Roman" w:hAnsi="Times New Roman" w:cs="Times New Roman"/>
          <w:sz w:val="28"/>
          <w:szCs w:val="28"/>
          <w:lang w:val="ru-RU"/>
        </w:rPr>
        <w:t xml:space="preserve">Из таблицы </w:t>
      </w:r>
      <w:r w:rsidRPr="00F10CBA">
        <w:rPr>
          <w:rFonts w:ascii="Times New Roman" w:hAnsi="Times New Roman" w:cs="Times New Roman"/>
          <w:sz w:val="28"/>
          <w:szCs w:val="28"/>
          <w:lang w:val="ru-RU"/>
        </w:rPr>
        <w:t>14</w:t>
      </w:r>
      <w:r w:rsidRPr="00E44870">
        <w:rPr>
          <w:rFonts w:ascii="Times New Roman" w:hAnsi="Times New Roman" w:cs="Times New Roman"/>
          <w:sz w:val="28"/>
          <w:szCs w:val="28"/>
          <w:lang w:val="ru-RU"/>
        </w:rPr>
        <w:t xml:space="preserve"> следует, что все три условия применимости выполнены для используемого датасета. Особо отметим условие наличия выраженной динамики: оно является наиболее ограничивающим на практике, поскольку исключает применение метода к монотонно растущим временным рядам (каналы с постоянным медленным ростом аудитории) и к данным с чрезмерно коротким окном наблюдения, не захватывающим фазу убывания </w:t>
      </w:r>
      <w:r w:rsidRPr="00E44870">
        <w:rPr>
          <w:rFonts w:ascii="Times New Roman" w:hAnsi="Times New Roman" w:cs="Times New Roman"/>
          <w:sz w:val="28"/>
          <w:szCs w:val="28"/>
        </w:rPr>
        <w:t>I</w:t>
      </w:r>
      <w:r w:rsidRPr="00E44870">
        <w:rPr>
          <w:rFonts w:ascii="Times New Roman" w:hAnsi="Times New Roman" w:cs="Times New Roman"/>
          <w:sz w:val="28"/>
          <w:szCs w:val="28"/>
          <w:lang w:val="ru-RU"/>
        </w:rPr>
        <w:t>(</w:t>
      </w:r>
      <w:r w:rsidRPr="00E44870">
        <w:rPr>
          <w:rFonts w:ascii="Times New Roman" w:hAnsi="Times New Roman" w:cs="Times New Roman"/>
          <w:sz w:val="28"/>
          <w:szCs w:val="28"/>
        </w:rPr>
        <w:t>t</w:t>
      </w:r>
      <w:r w:rsidRPr="00E44870">
        <w:rPr>
          <w:rFonts w:ascii="Times New Roman" w:hAnsi="Times New Roman" w:cs="Times New Roman"/>
          <w:sz w:val="28"/>
          <w:szCs w:val="28"/>
          <w:lang w:val="ru-RU"/>
        </w:rPr>
        <w:t xml:space="preserve">). В таких случаях рекомендуется либо расширить окно наблюдения, либо применить методы с итерационной оптимизацией из таблицы </w:t>
      </w:r>
      <w:r w:rsidRPr="00F10CBA">
        <w:rPr>
          <w:rFonts w:ascii="Times New Roman" w:hAnsi="Times New Roman" w:cs="Times New Roman"/>
          <w:sz w:val="28"/>
          <w:szCs w:val="28"/>
          <w:lang w:val="ru-RU"/>
        </w:rPr>
        <w:t>15</w:t>
      </w:r>
      <w:r w:rsidRPr="00E44870">
        <w:rPr>
          <w:rFonts w:ascii="Times New Roman" w:hAnsi="Times New Roman" w:cs="Times New Roman"/>
          <w:sz w:val="28"/>
          <w:szCs w:val="28"/>
          <w:lang w:val="ru-RU"/>
        </w:rPr>
        <w:t>.</w:t>
      </w:r>
    </w:p>
    <w:p w:rsidR="004C670F" w:rsidRPr="00F05DA3" w:rsidRDefault="004C670F" w:rsidP="003604BF">
      <w:pPr>
        <w:pStyle w:val="a6"/>
        <w:ind w:firstLine="709"/>
        <w:rPr>
          <w:rFonts w:ascii="Times New Roman" w:hAnsi="Times New Roman" w:cs="Times New Roman"/>
          <w:sz w:val="28"/>
          <w:szCs w:val="28"/>
          <w:lang w:val="ru-RU"/>
        </w:rPr>
      </w:pPr>
      <w:r w:rsidRPr="003604BF">
        <w:rPr>
          <w:rFonts w:ascii="Times New Roman" w:hAnsi="Times New Roman" w:cs="Times New Roman"/>
          <w:sz w:val="28"/>
          <w:szCs w:val="28"/>
          <w:lang w:val="ru-RU"/>
        </w:rPr>
        <w:t xml:space="preserve">Преимущества предложенного метода в сравнении с альтернативами. Сравнительный анализ геометрического метода с тремя классическими подходами оценки параметров </w:t>
      </w:r>
      <w:r w:rsidRPr="003604BF">
        <w:rPr>
          <w:rFonts w:ascii="Times New Roman" w:hAnsi="Times New Roman" w:cs="Times New Roman"/>
          <w:sz w:val="28"/>
          <w:szCs w:val="28"/>
        </w:rPr>
        <w:t>SIR</w:t>
      </w:r>
      <w:r w:rsidRPr="003604BF">
        <w:rPr>
          <w:rFonts w:ascii="Times New Roman" w:hAnsi="Times New Roman" w:cs="Times New Roman"/>
          <w:sz w:val="28"/>
          <w:szCs w:val="28"/>
          <w:lang w:val="ru-RU"/>
        </w:rPr>
        <w:t xml:space="preserve">-модели </w:t>
      </w:r>
      <w:r w:rsidR="00E26880">
        <w:rPr>
          <w:rFonts w:ascii="Times New Roman" w:hAnsi="Times New Roman" w:cs="Times New Roman"/>
          <w:sz w:val="28"/>
          <w:szCs w:val="28"/>
          <w:lang w:val="ru-RU"/>
        </w:rPr>
        <w:t>–</w:t>
      </w:r>
      <w:r w:rsidRPr="003604BF">
        <w:rPr>
          <w:rFonts w:ascii="Times New Roman" w:hAnsi="Times New Roman" w:cs="Times New Roman"/>
          <w:sz w:val="28"/>
          <w:szCs w:val="28"/>
          <w:lang w:val="ru-RU"/>
        </w:rPr>
        <w:t xml:space="preserve"> методом наименьших квадратов, </w:t>
      </w:r>
      <w:r w:rsidRPr="00F05DA3">
        <w:rPr>
          <w:rFonts w:ascii="Times New Roman" w:hAnsi="Times New Roman" w:cs="Times New Roman"/>
          <w:sz w:val="28"/>
          <w:szCs w:val="28"/>
          <w:lang w:val="ru-RU"/>
        </w:rPr>
        <w:t xml:space="preserve">байесовским выводом и методом максимального правдоподобия </w:t>
      </w:r>
      <w:r w:rsidR="00E26880">
        <w:rPr>
          <w:rFonts w:ascii="Times New Roman" w:hAnsi="Times New Roman" w:cs="Times New Roman"/>
          <w:sz w:val="28"/>
          <w:szCs w:val="28"/>
          <w:lang w:val="ru-RU"/>
        </w:rPr>
        <w:t>–</w:t>
      </w:r>
      <w:r w:rsidRPr="00F05DA3">
        <w:rPr>
          <w:rFonts w:ascii="Times New Roman" w:hAnsi="Times New Roman" w:cs="Times New Roman"/>
          <w:sz w:val="28"/>
          <w:szCs w:val="28"/>
          <w:lang w:val="ru-RU"/>
        </w:rPr>
        <w:t xml:space="preserve"> по пяти критериям представлен в таблице 15.</w:t>
      </w:r>
    </w:p>
    <w:p w:rsidR="004C670F" w:rsidRPr="00F05DA3" w:rsidRDefault="004C670F" w:rsidP="003604BF">
      <w:pPr>
        <w:pStyle w:val="a6"/>
        <w:rPr>
          <w:rFonts w:ascii="Times New Roman" w:hAnsi="Times New Roman" w:cs="Times New Roman"/>
          <w:sz w:val="28"/>
          <w:szCs w:val="28"/>
          <w:lang w:val="ru-RU"/>
        </w:rPr>
      </w:pPr>
    </w:p>
    <w:p w:rsidR="004C670F" w:rsidRPr="00F05DA3" w:rsidRDefault="004C670F" w:rsidP="003604BF">
      <w:pPr>
        <w:pStyle w:val="a6"/>
        <w:rPr>
          <w:rFonts w:ascii="Times New Roman" w:hAnsi="Times New Roman" w:cs="Times New Roman"/>
          <w:sz w:val="28"/>
          <w:szCs w:val="28"/>
          <w:lang w:val="ru-RU"/>
        </w:rPr>
      </w:pPr>
      <w:r w:rsidRPr="00F05DA3">
        <w:rPr>
          <w:rFonts w:ascii="Times New Roman" w:hAnsi="Times New Roman" w:cs="Times New Roman"/>
          <w:sz w:val="28"/>
          <w:szCs w:val="28"/>
          <w:lang w:val="ru-RU"/>
        </w:rPr>
        <w:t>Таблица 15 – Сравнение геометрического метода с альтернативными подходами оценки параметров</w:t>
      </w:r>
    </w:p>
    <w:p w:rsidR="004C670F" w:rsidRPr="00346492" w:rsidRDefault="004C670F" w:rsidP="004361D9">
      <w:pPr>
        <w:pStyle w:val="a6"/>
        <w:jc w:val="center"/>
        <w:rPr>
          <w:rFonts w:ascii="Times New Roman" w:hAnsi="Times New Roman" w:cs="Times New Roman"/>
          <w:sz w:val="16"/>
          <w:szCs w:val="16"/>
          <w:lang w:val="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871"/>
        <w:gridCol w:w="1871"/>
        <w:gridCol w:w="1871"/>
        <w:gridCol w:w="1871"/>
        <w:gridCol w:w="2006"/>
      </w:tblGrid>
      <w:tr w:rsidR="004C670F" w:rsidRPr="009120AD" w:rsidTr="00346492">
        <w:trPr>
          <w:jc w:val="center"/>
        </w:trPr>
        <w:tc>
          <w:tcPr>
            <w:tcW w:w="1871" w:type="dxa"/>
            <w:shd w:val="clear" w:color="auto" w:fill="FFFFFF" w:themeFill="background1"/>
            <w:vAlign w:val="center"/>
          </w:tcPr>
          <w:p w:rsidR="004C670F" w:rsidRPr="009120AD" w:rsidRDefault="004C670F" w:rsidP="00346492">
            <w:pPr>
              <w:pStyle w:val="a6"/>
              <w:jc w:val="center"/>
              <w:rPr>
                <w:rFonts w:ascii="Times New Roman" w:hAnsi="Times New Roman" w:cs="Times New Roman"/>
                <w:sz w:val="24"/>
                <w:szCs w:val="24"/>
              </w:rPr>
            </w:pPr>
            <w:r w:rsidRPr="009120AD">
              <w:rPr>
                <w:rFonts w:ascii="Times New Roman" w:hAnsi="Times New Roman" w:cs="Times New Roman"/>
                <w:sz w:val="24"/>
                <w:szCs w:val="24"/>
              </w:rPr>
              <w:t>Метод</w:t>
            </w:r>
          </w:p>
        </w:tc>
        <w:tc>
          <w:tcPr>
            <w:tcW w:w="1871" w:type="dxa"/>
            <w:shd w:val="clear" w:color="auto" w:fill="FFFFFF" w:themeFill="background1"/>
            <w:vAlign w:val="center"/>
          </w:tcPr>
          <w:p w:rsidR="004C670F" w:rsidRPr="009120AD" w:rsidRDefault="004C670F" w:rsidP="00346492">
            <w:pPr>
              <w:pStyle w:val="a6"/>
              <w:jc w:val="center"/>
              <w:rPr>
                <w:rFonts w:ascii="Times New Roman" w:hAnsi="Times New Roman" w:cs="Times New Roman"/>
                <w:sz w:val="24"/>
                <w:szCs w:val="24"/>
              </w:rPr>
            </w:pPr>
            <w:r w:rsidRPr="009120AD">
              <w:rPr>
                <w:rFonts w:ascii="Times New Roman" w:hAnsi="Times New Roman" w:cs="Times New Roman"/>
                <w:sz w:val="24"/>
                <w:szCs w:val="24"/>
              </w:rPr>
              <w:t>Требует граф сети</w:t>
            </w:r>
          </w:p>
        </w:tc>
        <w:tc>
          <w:tcPr>
            <w:tcW w:w="1871" w:type="dxa"/>
            <w:shd w:val="clear" w:color="auto" w:fill="FFFFFF" w:themeFill="background1"/>
            <w:vAlign w:val="center"/>
          </w:tcPr>
          <w:p w:rsidR="004C670F" w:rsidRPr="009120AD" w:rsidRDefault="004C670F" w:rsidP="00346492">
            <w:pPr>
              <w:pStyle w:val="a6"/>
              <w:jc w:val="center"/>
              <w:rPr>
                <w:rFonts w:ascii="Times New Roman" w:hAnsi="Times New Roman" w:cs="Times New Roman"/>
                <w:sz w:val="24"/>
                <w:szCs w:val="24"/>
              </w:rPr>
            </w:pPr>
            <w:r w:rsidRPr="009120AD">
              <w:rPr>
                <w:rFonts w:ascii="Times New Roman" w:hAnsi="Times New Roman" w:cs="Times New Roman"/>
                <w:sz w:val="24"/>
                <w:szCs w:val="24"/>
              </w:rPr>
              <w:t>Итерационная оптимизация</w:t>
            </w:r>
          </w:p>
        </w:tc>
        <w:tc>
          <w:tcPr>
            <w:tcW w:w="1871" w:type="dxa"/>
            <w:shd w:val="clear" w:color="auto" w:fill="FFFFFF" w:themeFill="background1"/>
            <w:vAlign w:val="center"/>
          </w:tcPr>
          <w:p w:rsidR="004C670F" w:rsidRPr="009120AD" w:rsidRDefault="004C670F" w:rsidP="00346492">
            <w:pPr>
              <w:pStyle w:val="a6"/>
              <w:jc w:val="center"/>
              <w:rPr>
                <w:rFonts w:ascii="Times New Roman" w:hAnsi="Times New Roman" w:cs="Times New Roman"/>
                <w:sz w:val="24"/>
                <w:szCs w:val="24"/>
              </w:rPr>
            </w:pPr>
            <w:r w:rsidRPr="009120AD">
              <w:rPr>
                <w:rFonts w:ascii="Times New Roman" w:hAnsi="Times New Roman" w:cs="Times New Roman"/>
                <w:sz w:val="24"/>
                <w:szCs w:val="24"/>
              </w:rPr>
              <w:t>Устойчивость к шуму (ε≤15%)</w:t>
            </w:r>
          </w:p>
        </w:tc>
        <w:tc>
          <w:tcPr>
            <w:tcW w:w="2006" w:type="dxa"/>
            <w:shd w:val="clear" w:color="auto" w:fill="FFFFFF" w:themeFill="background1"/>
            <w:vAlign w:val="center"/>
          </w:tcPr>
          <w:p w:rsidR="004C670F" w:rsidRPr="009120AD" w:rsidRDefault="004C670F" w:rsidP="00346492">
            <w:pPr>
              <w:pStyle w:val="a6"/>
              <w:jc w:val="center"/>
              <w:rPr>
                <w:rFonts w:ascii="Times New Roman" w:hAnsi="Times New Roman" w:cs="Times New Roman"/>
                <w:sz w:val="24"/>
                <w:szCs w:val="24"/>
              </w:rPr>
            </w:pPr>
            <w:r w:rsidRPr="009120AD">
              <w:rPr>
                <w:rFonts w:ascii="Times New Roman" w:hAnsi="Times New Roman" w:cs="Times New Roman"/>
                <w:sz w:val="24"/>
                <w:szCs w:val="24"/>
              </w:rPr>
              <w:t>Интерпре</w:t>
            </w:r>
            <w:r w:rsidR="00346492" w:rsidRPr="009120AD">
              <w:rPr>
                <w:rFonts w:ascii="Times New Roman" w:hAnsi="Times New Roman" w:cs="Times New Roman"/>
                <w:sz w:val="24"/>
                <w:szCs w:val="24"/>
                <w:lang w:val="kk-KZ"/>
              </w:rPr>
              <w:t xml:space="preserve"> </w:t>
            </w:r>
            <w:r w:rsidRPr="009120AD">
              <w:rPr>
                <w:rFonts w:ascii="Times New Roman" w:hAnsi="Times New Roman" w:cs="Times New Roman"/>
                <w:sz w:val="24"/>
                <w:szCs w:val="24"/>
              </w:rPr>
              <w:t>тируемость</w:t>
            </w:r>
          </w:p>
        </w:tc>
      </w:tr>
      <w:tr w:rsidR="004C670F" w:rsidRPr="00E44870" w:rsidTr="00346492">
        <w:trPr>
          <w:jc w:val="center"/>
        </w:trPr>
        <w:tc>
          <w:tcPr>
            <w:tcW w:w="1871" w:type="dxa"/>
            <w:shd w:val="clear" w:color="auto" w:fill="FFFFFF" w:themeFill="background1"/>
          </w:tcPr>
          <w:p w:rsidR="004C670F" w:rsidRPr="00E44870" w:rsidRDefault="004C670F" w:rsidP="004361D9">
            <w:pPr>
              <w:pStyle w:val="a6"/>
              <w:rPr>
                <w:rFonts w:ascii="Times New Roman" w:hAnsi="Times New Roman" w:cs="Times New Roman"/>
                <w:sz w:val="24"/>
                <w:szCs w:val="24"/>
              </w:rPr>
            </w:pPr>
            <w:r w:rsidRPr="00E44870">
              <w:rPr>
                <w:rFonts w:ascii="Times New Roman" w:hAnsi="Times New Roman" w:cs="Times New Roman"/>
                <w:sz w:val="24"/>
                <w:szCs w:val="24"/>
              </w:rPr>
              <w:t>МНК (Least Squares)</w:t>
            </w:r>
          </w:p>
        </w:tc>
        <w:tc>
          <w:tcPr>
            <w:tcW w:w="1871" w:type="dxa"/>
            <w:shd w:val="clear" w:color="auto" w:fill="FFFFFF" w:themeFill="background1"/>
          </w:tcPr>
          <w:p w:rsidR="004C670F" w:rsidRPr="00E44870" w:rsidRDefault="004C670F" w:rsidP="004361D9">
            <w:pPr>
              <w:pStyle w:val="a6"/>
              <w:rPr>
                <w:rFonts w:ascii="Times New Roman" w:hAnsi="Times New Roman" w:cs="Times New Roman"/>
                <w:sz w:val="24"/>
                <w:szCs w:val="24"/>
              </w:rPr>
            </w:pPr>
            <w:r w:rsidRPr="00E44870">
              <w:rPr>
                <w:rFonts w:ascii="Times New Roman" w:hAnsi="Times New Roman" w:cs="Times New Roman"/>
                <w:sz w:val="24"/>
                <w:szCs w:val="24"/>
              </w:rPr>
              <w:t>Нет</w:t>
            </w:r>
          </w:p>
        </w:tc>
        <w:tc>
          <w:tcPr>
            <w:tcW w:w="1871" w:type="dxa"/>
            <w:shd w:val="clear" w:color="auto" w:fill="FFFFFF" w:themeFill="background1"/>
          </w:tcPr>
          <w:p w:rsidR="004C670F" w:rsidRPr="00E44870" w:rsidRDefault="004C670F" w:rsidP="004361D9">
            <w:pPr>
              <w:pStyle w:val="a6"/>
              <w:rPr>
                <w:rFonts w:ascii="Times New Roman" w:hAnsi="Times New Roman" w:cs="Times New Roman"/>
                <w:sz w:val="24"/>
                <w:szCs w:val="24"/>
              </w:rPr>
            </w:pPr>
            <w:r w:rsidRPr="00E44870">
              <w:rPr>
                <w:rFonts w:ascii="Times New Roman" w:hAnsi="Times New Roman" w:cs="Times New Roman"/>
                <w:sz w:val="24"/>
                <w:szCs w:val="24"/>
              </w:rPr>
              <w:t>Да (итерац.)</w:t>
            </w:r>
          </w:p>
        </w:tc>
        <w:tc>
          <w:tcPr>
            <w:tcW w:w="1871" w:type="dxa"/>
            <w:shd w:val="clear" w:color="auto" w:fill="FFFFFF" w:themeFill="background1"/>
          </w:tcPr>
          <w:p w:rsidR="004C670F" w:rsidRPr="00E44870" w:rsidRDefault="004C670F" w:rsidP="004361D9">
            <w:pPr>
              <w:pStyle w:val="a6"/>
              <w:rPr>
                <w:rFonts w:ascii="Times New Roman" w:hAnsi="Times New Roman" w:cs="Times New Roman"/>
                <w:sz w:val="24"/>
                <w:szCs w:val="24"/>
              </w:rPr>
            </w:pPr>
            <w:r w:rsidRPr="00E44870">
              <w:rPr>
                <w:rFonts w:ascii="Times New Roman" w:hAnsi="Times New Roman" w:cs="Times New Roman"/>
                <w:sz w:val="24"/>
                <w:szCs w:val="24"/>
              </w:rPr>
              <w:t>Умеренная</w:t>
            </w:r>
          </w:p>
        </w:tc>
        <w:tc>
          <w:tcPr>
            <w:tcW w:w="2006" w:type="dxa"/>
            <w:shd w:val="clear" w:color="auto" w:fill="FFFFFF" w:themeFill="background1"/>
          </w:tcPr>
          <w:p w:rsidR="004C670F" w:rsidRPr="00E44870" w:rsidRDefault="004C670F" w:rsidP="004361D9">
            <w:pPr>
              <w:pStyle w:val="a6"/>
              <w:rPr>
                <w:rFonts w:ascii="Times New Roman" w:hAnsi="Times New Roman" w:cs="Times New Roman"/>
                <w:sz w:val="24"/>
                <w:szCs w:val="24"/>
              </w:rPr>
            </w:pPr>
            <w:r w:rsidRPr="00E44870">
              <w:rPr>
                <w:rFonts w:ascii="Times New Roman" w:hAnsi="Times New Roman" w:cs="Times New Roman"/>
                <w:sz w:val="24"/>
                <w:szCs w:val="24"/>
              </w:rPr>
              <w:t>Средняя</w:t>
            </w:r>
          </w:p>
        </w:tc>
      </w:tr>
      <w:tr w:rsidR="004C670F" w:rsidRPr="00E44870" w:rsidTr="00346492">
        <w:trPr>
          <w:jc w:val="center"/>
        </w:trPr>
        <w:tc>
          <w:tcPr>
            <w:tcW w:w="1871" w:type="dxa"/>
            <w:shd w:val="clear" w:color="auto" w:fill="FFFFFF" w:themeFill="background1"/>
          </w:tcPr>
          <w:p w:rsidR="004C670F" w:rsidRPr="00E44870" w:rsidRDefault="004C670F" w:rsidP="004361D9">
            <w:pPr>
              <w:pStyle w:val="a6"/>
              <w:rPr>
                <w:rFonts w:ascii="Times New Roman" w:hAnsi="Times New Roman" w:cs="Times New Roman"/>
                <w:sz w:val="24"/>
                <w:szCs w:val="24"/>
              </w:rPr>
            </w:pPr>
            <w:r w:rsidRPr="00E44870">
              <w:rPr>
                <w:rFonts w:ascii="Times New Roman" w:hAnsi="Times New Roman" w:cs="Times New Roman"/>
                <w:sz w:val="24"/>
                <w:szCs w:val="24"/>
              </w:rPr>
              <w:t>Байесовский вывод (MCMC)</w:t>
            </w:r>
          </w:p>
        </w:tc>
        <w:tc>
          <w:tcPr>
            <w:tcW w:w="1871" w:type="dxa"/>
            <w:shd w:val="clear" w:color="auto" w:fill="FFFFFF" w:themeFill="background1"/>
          </w:tcPr>
          <w:p w:rsidR="004C670F" w:rsidRPr="00E44870" w:rsidRDefault="004C670F" w:rsidP="004361D9">
            <w:pPr>
              <w:pStyle w:val="a6"/>
              <w:rPr>
                <w:rFonts w:ascii="Times New Roman" w:hAnsi="Times New Roman" w:cs="Times New Roman"/>
                <w:sz w:val="24"/>
                <w:szCs w:val="24"/>
              </w:rPr>
            </w:pPr>
            <w:r w:rsidRPr="00E44870">
              <w:rPr>
                <w:rFonts w:ascii="Times New Roman" w:hAnsi="Times New Roman" w:cs="Times New Roman"/>
                <w:sz w:val="24"/>
                <w:szCs w:val="24"/>
              </w:rPr>
              <w:t>Нет</w:t>
            </w:r>
          </w:p>
        </w:tc>
        <w:tc>
          <w:tcPr>
            <w:tcW w:w="1871" w:type="dxa"/>
            <w:shd w:val="clear" w:color="auto" w:fill="FFFFFF" w:themeFill="background1"/>
          </w:tcPr>
          <w:p w:rsidR="004C670F" w:rsidRPr="00E44870" w:rsidRDefault="004C670F" w:rsidP="004361D9">
            <w:pPr>
              <w:pStyle w:val="a6"/>
              <w:rPr>
                <w:rFonts w:ascii="Times New Roman" w:hAnsi="Times New Roman" w:cs="Times New Roman"/>
                <w:sz w:val="24"/>
                <w:szCs w:val="24"/>
              </w:rPr>
            </w:pPr>
            <w:r w:rsidRPr="00E44870">
              <w:rPr>
                <w:rFonts w:ascii="Times New Roman" w:hAnsi="Times New Roman" w:cs="Times New Roman"/>
                <w:sz w:val="24"/>
                <w:szCs w:val="24"/>
              </w:rPr>
              <w:t>Да (сэмплинг)</w:t>
            </w:r>
          </w:p>
        </w:tc>
        <w:tc>
          <w:tcPr>
            <w:tcW w:w="1871" w:type="dxa"/>
            <w:shd w:val="clear" w:color="auto" w:fill="FFFFFF" w:themeFill="background1"/>
          </w:tcPr>
          <w:p w:rsidR="004C670F" w:rsidRPr="00E44870" w:rsidRDefault="004C670F" w:rsidP="004361D9">
            <w:pPr>
              <w:pStyle w:val="a6"/>
              <w:rPr>
                <w:rFonts w:ascii="Times New Roman" w:hAnsi="Times New Roman" w:cs="Times New Roman"/>
                <w:sz w:val="24"/>
                <w:szCs w:val="24"/>
              </w:rPr>
            </w:pPr>
            <w:r w:rsidRPr="00E44870">
              <w:rPr>
                <w:rFonts w:ascii="Times New Roman" w:hAnsi="Times New Roman" w:cs="Times New Roman"/>
                <w:sz w:val="24"/>
                <w:szCs w:val="24"/>
              </w:rPr>
              <w:t>Высокая</w:t>
            </w:r>
          </w:p>
        </w:tc>
        <w:tc>
          <w:tcPr>
            <w:tcW w:w="2006" w:type="dxa"/>
            <w:shd w:val="clear" w:color="auto" w:fill="FFFFFF" w:themeFill="background1"/>
          </w:tcPr>
          <w:p w:rsidR="004C670F" w:rsidRPr="00E44870" w:rsidRDefault="004C670F" w:rsidP="004361D9">
            <w:pPr>
              <w:pStyle w:val="a6"/>
              <w:rPr>
                <w:rFonts w:ascii="Times New Roman" w:hAnsi="Times New Roman" w:cs="Times New Roman"/>
                <w:sz w:val="24"/>
                <w:szCs w:val="24"/>
              </w:rPr>
            </w:pPr>
            <w:r w:rsidRPr="00E44870">
              <w:rPr>
                <w:rFonts w:ascii="Times New Roman" w:hAnsi="Times New Roman" w:cs="Times New Roman"/>
                <w:sz w:val="24"/>
                <w:szCs w:val="24"/>
              </w:rPr>
              <w:t>Низкая</w:t>
            </w:r>
          </w:p>
        </w:tc>
      </w:tr>
      <w:tr w:rsidR="004C670F" w:rsidRPr="00E44870" w:rsidTr="00346492">
        <w:trPr>
          <w:jc w:val="center"/>
        </w:trPr>
        <w:tc>
          <w:tcPr>
            <w:tcW w:w="1871" w:type="dxa"/>
            <w:shd w:val="clear" w:color="auto" w:fill="FFFFFF" w:themeFill="background1"/>
          </w:tcPr>
          <w:p w:rsidR="004C670F" w:rsidRPr="00E44870" w:rsidRDefault="004C670F" w:rsidP="004361D9">
            <w:pPr>
              <w:pStyle w:val="a6"/>
              <w:rPr>
                <w:rFonts w:ascii="Times New Roman" w:hAnsi="Times New Roman" w:cs="Times New Roman"/>
                <w:sz w:val="24"/>
                <w:szCs w:val="24"/>
              </w:rPr>
            </w:pPr>
            <w:r w:rsidRPr="00E44870">
              <w:rPr>
                <w:rFonts w:ascii="Times New Roman" w:hAnsi="Times New Roman" w:cs="Times New Roman"/>
                <w:sz w:val="24"/>
                <w:szCs w:val="24"/>
              </w:rPr>
              <w:t>MLE (Maximum Likelihood)</w:t>
            </w:r>
          </w:p>
        </w:tc>
        <w:tc>
          <w:tcPr>
            <w:tcW w:w="1871" w:type="dxa"/>
            <w:shd w:val="clear" w:color="auto" w:fill="FFFFFF" w:themeFill="background1"/>
          </w:tcPr>
          <w:p w:rsidR="004C670F" w:rsidRPr="00E44870" w:rsidRDefault="004C670F" w:rsidP="004361D9">
            <w:pPr>
              <w:pStyle w:val="a6"/>
              <w:rPr>
                <w:rFonts w:ascii="Times New Roman" w:hAnsi="Times New Roman" w:cs="Times New Roman"/>
                <w:sz w:val="24"/>
                <w:szCs w:val="24"/>
              </w:rPr>
            </w:pPr>
            <w:r w:rsidRPr="00E44870">
              <w:rPr>
                <w:rFonts w:ascii="Times New Roman" w:hAnsi="Times New Roman" w:cs="Times New Roman"/>
                <w:sz w:val="24"/>
                <w:szCs w:val="24"/>
              </w:rPr>
              <w:t>Нет</w:t>
            </w:r>
          </w:p>
        </w:tc>
        <w:tc>
          <w:tcPr>
            <w:tcW w:w="1871" w:type="dxa"/>
            <w:shd w:val="clear" w:color="auto" w:fill="FFFFFF" w:themeFill="background1"/>
          </w:tcPr>
          <w:p w:rsidR="004C670F" w:rsidRPr="00E44870" w:rsidRDefault="004C670F" w:rsidP="004361D9">
            <w:pPr>
              <w:pStyle w:val="a6"/>
              <w:rPr>
                <w:rFonts w:ascii="Times New Roman" w:hAnsi="Times New Roman" w:cs="Times New Roman"/>
                <w:sz w:val="24"/>
                <w:szCs w:val="24"/>
              </w:rPr>
            </w:pPr>
            <w:r w:rsidRPr="00E44870">
              <w:rPr>
                <w:rFonts w:ascii="Times New Roman" w:hAnsi="Times New Roman" w:cs="Times New Roman"/>
                <w:sz w:val="24"/>
                <w:szCs w:val="24"/>
              </w:rPr>
              <w:t>Да (итерац.)</w:t>
            </w:r>
          </w:p>
        </w:tc>
        <w:tc>
          <w:tcPr>
            <w:tcW w:w="1871" w:type="dxa"/>
            <w:shd w:val="clear" w:color="auto" w:fill="FFFFFF" w:themeFill="background1"/>
          </w:tcPr>
          <w:p w:rsidR="004C670F" w:rsidRPr="00E44870" w:rsidRDefault="004C670F" w:rsidP="004361D9">
            <w:pPr>
              <w:pStyle w:val="a6"/>
              <w:rPr>
                <w:rFonts w:ascii="Times New Roman" w:hAnsi="Times New Roman" w:cs="Times New Roman"/>
                <w:sz w:val="24"/>
                <w:szCs w:val="24"/>
              </w:rPr>
            </w:pPr>
            <w:r w:rsidRPr="00E44870">
              <w:rPr>
                <w:rFonts w:ascii="Times New Roman" w:hAnsi="Times New Roman" w:cs="Times New Roman"/>
                <w:sz w:val="24"/>
                <w:szCs w:val="24"/>
              </w:rPr>
              <w:t>Умеренная</w:t>
            </w:r>
          </w:p>
        </w:tc>
        <w:tc>
          <w:tcPr>
            <w:tcW w:w="2006" w:type="dxa"/>
            <w:shd w:val="clear" w:color="auto" w:fill="FFFFFF" w:themeFill="background1"/>
          </w:tcPr>
          <w:p w:rsidR="004C670F" w:rsidRPr="00E44870" w:rsidRDefault="004C670F" w:rsidP="004361D9">
            <w:pPr>
              <w:pStyle w:val="a6"/>
              <w:rPr>
                <w:rFonts w:ascii="Times New Roman" w:hAnsi="Times New Roman" w:cs="Times New Roman"/>
                <w:sz w:val="24"/>
                <w:szCs w:val="24"/>
              </w:rPr>
            </w:pPr>
            <w:r w:rsidRPr="00E44870">
              <w:rPr>
                <w:rFonts w:ascii="Times New Roman" w:hAnsi="Times New Roman" w:cs="Times New Roman"/>
                <w:sz w:val="24"/>
                <w:szCs w:val="24"/>
              </w:rPr>
              <w:t>Средняя</w:t>
            </w:r>
          </w:p>
        </w:tc>
      </w:tr>
      <w:tr w:rsidR="004C670F" w:rsidRPr="00E44870" w:rsidTr="00346492">
        <w:trPr>
          <w:jc w:val="center"/>
        </w:trPr>
        <w:tc>
          <w:tcPr>
            <w:tcW w:w="1871" w:type="dxa"/>
            <w:shd w:val="clear" w:color="auto" w:fill="FFFFFF" w:themeFill="background1"/>
          </w:tcPr>
          <w:p w:rsidR="004C670F" w:rsidRPr="00E44870" w:rsidRDefault="004C670F" w:rsidP="004361D9">
            <w:pPr>
              <w:pStyle w:val="a6"/>
              <w:rPr>
                <w:rFonts w:ascii="Times New Roman" w:hAnsi="Times New Roman" w:cs="Times New Roman"/>
                <w:sz w:val="24"/>
                <w:szCs w:val="24"/>
              </w:rPr>
            </w:pPr>
            <w:r w:rsidRPr="00E44870">
              <w:rPr>
                <w:rFonts w:ascii="Times New Roman" w:hAnsi="Times New Roman" w:cs="Times New Roman"/>
                <w:sz w:val="24"/>
                <w:szCs w:val="24"/>
              </w:rPr>
              <w:t>Предлагаемый геометрический</w:t>
            </w:r>
          </w:p>
        </w:tc>
        <w:tc>
          <w:tcPr>
            <w:tcW w:w="1871" w:type="dxa"/>
            <w:shd w:val="clear" w:color="auto" w:fill="FFFFFF" w:themeFill="background1"/>
          </w:tcPr>
          <w:p w:rsidR="004C670F" w:rsidRPr="00E44870" w:rsidRDefault="004C670F" w:rsidP="004361D9">
            <w:pPr>
              <w:pStyle w:val="a6"/>
              <w:rPr>
                <w:rFonts w:ascii="Times New Roman" w:hAnsi="Times New Roman" w:cs="Times New Roman"/>
                <w:sz w:val="24"/>
                <w:szCs w:val="24"/>
              </w:rPr>
            </w:pPr>
            <w:r w:rsidRPr="00E44870">
              <w:rPr>
                <w:rFonts w:ascii="Times New Roman" w:hAnsi="Times New Roman" w:cs="Times New Roman"/>
                <w:sz w:val="24"/>
                <w:szCs w:val="24"/>
              </w:rPr>
              <w:t>Нет</w:t>
            </w:r>
          </w:p>
        </w:tc>
        <w:tc>
          <w:tcPr>
            <w:tcW w:w="1871" w:type="dxa"/>
            <w:shd w:val="clear" w:color="auto" w:fill="FFFFFF" w:themeFill="background1"/>
          </w:tcPr>
          <w:p w:rsidR="004C670F" w:rsidRPr="00E44870" w:rsidRDefault="004C670F" w:rsidP="004361D9">
            <w:pPr>
              <w:pStyle w:val="a6"/>
              <w:rPr>
                <w:rFonts w:ascii="Times New Roman" w:hAnsi="Times New Roman" w:cs="Times New Roman"/>
                <w:sz w:val="24"/>
                <w:szCs w:val="24"/>
              </w:rPr>
            </w:pPr>
            <w:r w:rsidRPr="00E44870">
              <w:rPr>
                <w:rFonts w:ascii="Times New Roman" w:hAnsi="Times New Roman" w:cs="Times New Roman"/>
                <w:sz w:val="24"/>
                <w:szCs w:val="24"/>
              </w:rPr>
              <w:t>Нет</w:t>
            </w:r>
          </w:p>
        </w:tc>
        <w:tc>
          <w:tcPr>
            <w:tcW w:w="1871" w:type="dxa"/>
            <w:shd w:val="clear" w:color="auto" w:fill="FFFFFF" w:themeFill="background1"/>
          </w:tcPr>
          <w:p w:rsidR="004C670F" w:rsidRPr="00E44870" w:rsidRDefault="004C670F" w:rsidP="004361D9">
            <w:pPr>
              <w:pStyle w:val="a6"/>
              <w:rPr>
                <w:rFonts w:ascii="Times New Roman" w:hAnsi="Times New Roman" w:cs="Times New Roman"/>
                <w:sz w:val="24"/>
                <w:szCs w:val="24"/>
              </w:rPr>
            </w:pPr>
            <w:r w:rsidRPr="00E44870">
              <w:rPr>
                <w:rFonts w:ascii="Times New Roman" w:hAnsi="Times New Roman" w:cs="Times New Roman"/>
                <w:sz w:val="24"/>
                <w:szCs w:val="24"/>
              </w:rPr>
              <w:t>Высокая (≤30%)</w:t>
            </w:r>
          </w:p>
        </w:tc>
        <w:tc>
          <w:tcPr>
            <w:tcW w:w="2006" w:type="dxa"/>
            <w:shd w:val="clear" w:color="auto" w:fill="FFFFFF" w:themeFill="background1"/>
          </w:tcPr>
          <w:p w:rsidR="004C670F" w:rsidRPr="00E44870" w:rsidRDefault="004C670F" w:rsidP="004361D9">
            <w:pPr>
              <w:pStyle w:val="a6"/>
              <w:rPr>
                <w:rFonts w:ascii="Times New Roman" w:hAnsi="Times New Roman" w:cs="Times New Roman"/>
                <w:sz w:val="24"/>
                <w:szCs w:val="24"/>
              </w:rPr>
            </w:pPr>
            <w:r w:rsidRPr="00E44870">
              <w:rPr>
                <w:rFonts w:ascii="Times New Roman" w:hAnsi="Times New Roman" w:cs="Times New Roman"/>
                <w:sz w:val="24"/>
                <w:szCs w:val="24"/>
              </w:rPr>
              <w:t>Высокая</w:t>
            </w:r>
          </w:p>
        </w:tc>
      </w:tr>
    </w:tbl>
    <w:p w:rsidR="004C670F" w:rsidRPr="00E44870" w:rsidRDefault="004C670F" w:rsidP="004C670F">
      <w:pPr>
        <w:pStyle w:val="a6"/>
        <w:ind w:firstLine="709"/>
        <w:rPr>
          <w:rFonts w:ascii="Times New Roman" w:hAnsi="Times New Roman" w:cs="Times New Roman"/>
          <w:sz w:val="28"/>
          <w:szCs w:val="28"/>
        </w:rPr>
      </w:pPr>
    </w:p>
    <w:p w:rsidR="004C670F" w:rsidRPr="00E44870" w:rsidRDefault="004C670F" w:rsidP="004C670F">
      <w:pPr>
        <w:pStyle w:val="a6"/>
        <w:ind w:firstLine="709"/>
        <w:rPr>
          <w:rFonts w:ascii="Times New Roman" w:hAnsi="Times New Roman" w:cs="Times New Roman"/>
          <w:sz w:val="28"/>
          <w:szCs w:val="28"/>
          <w:lang w:val="ru-RU"/>
        </w:rPr>
      </w:pPr>
      <w:r w:rsidRPr="00E44870">
        <w:rPr>
          <w:rFonts w:ascii="Times New Roman" w:hAnsi="Times New Roman" w:cs="Times New Roman"/>
          <w:sz w:val="28"/>
          <w:szCs w:val="28"/>
          <w:lang w:val="ru-RU"/>
        </w:rPr>
        <w:t xml:space="preserve">Из таблицы </w:t>
      </w:r>
      <w:r w:rsidRPr="00F10CBA">
        <w:rPr>
          <w:rFonts w:ascii="Times New Roman" w:hAnsi="Times New Roman" w:cs="Times New Roman"/>
          <w:sz w:val="28"/>
          <w:szCs w:val="28"/>
          <w:lang w:val="ru-RU"/>
        </w:rPr>
        <w:t>15</w:t>
      </w:r>
      <w:r w:rsidRPr="00E44870">
        <w:rPr>
          <w:rFonts w:ascii="Times New Roman" w:hAnsi="Times New Roman" w:cs="Times New Roman"/>
          <w:sz w:val="28"/>
          <w:szCs w:val="28"/>
          <w:lang w:val="ru-RU"/>
        </w:rPr>
        <w:t xml:space="preserve"> следует, что предлагаемый геометрический метод выгодно отличается от альтернатив по двум ключевым критериям: он не требует итерационной оптимизации (прямое аналитическое вычисление </w:t>
      </w:r>
      <w:r w:rsidRPr="00E44870">
        <w:rPr>
          <w:rFonts w:ascii="Times New Roman" w:hAnsi="Times New Roman" w:cs="Times New Roman"/>
          <w:sz w:val="28"/>
          <w:szCs w:val="28"/>
        </w:rPr>
        <w:t>β</w:t>
      </w:r>
      <w:r w:rsidR="004361D9">
        <w:rPr>
          <w:rFonts w:ascii="Times New Roman" w:hAnsi="Times New Roman" w:cs="Times New Roman"/>
          <w:sz w:val="28"/>
          <w:szCs w:val="28"/>
          <w:lang w:val="ru-RU"/>
        </w:rPr>
        <w:t xml:space="preserve"> </w:t>
      </w:r>
      <w:r w:rsidRPr="00E44870">
        <w:rPr>
          <w:rFonts w:ascii="Times New Roman" w:hAnsi="Times New Roman" w:cs="Times New Roman"/>
          <w:sz w:val="28"/>
          <w:szCs w:val="28"/>
          <w:lang w:val="ru-RU"/>
        </w:rPr>
        <w:t xml:space="preserve">и </w:t>
      </w:r>
      <w:r w:rsidRPr="00E44870">
        <w:rPr>
          <w:rFonts w:ascii="Times New Roman" w:hAnsi="Times New Roman" w:cs="Times New Roman"/>
          <w:sz w:val="28"/>
          <w:szCs w:val="28"/>
        </w:rPr>
        <w:t>γ</w:t>
      </w:r>
      <w:r w:rsidR="004361D9">
        <w:rPr>
          <w:rFonts w:ascii="Times New Roman" w:hAnsi="Times New Roman" w:cs="Times New Roman"/>
          <w:sz w:val="28"/>
          <w:szCs w:val="28"/>
          <w:lang w:val="ru-RU"/>
        </w:rPr>
        <w:t xml:space="preserve"> </w:t>
      </w:r>
      <w:r w:rsidRPr="00E44870">
        <w:rPr>
          <w:rFonts w:ascii="Times New Roman" w:hAnsi="Times New Roman" w:cs="Times New Roman"/>
          <w:sz w:val="28"/>
          <w:szCs w:val="28"/>
          <w:lang w:val="ru-RU"/>
        </w:rPr>
        <w:t>по формулам, выведенным в разделе 2.3) и обеспечивает высокую интерпретируемость (каждый параметр связан с конкретным геометрическим свойством кривой). Устойчивость к шуму сопоставима с байесовским выводом, но достигается значительно меньшими вычислительными затратами.</w:t>
      </w:r>
    </w:p>
    <w:p w:rsidR="004C670F" w:rsidRDefault="004C670F" w:rsidP="004C670F">
      <w:pPr>
        <w:pStyle w:val="a6"/>
        <w:ind w:firstLine="709"/>
        <w:rPr>
          <w:rFonts w:ascii="Times New Roman" w:hAnsi="Times New Roman" w:cs="Times New Roman"/>
          <w:sz w:val="28"/>
          <w:szCs w:val="28"/>
          <w:lang w:val="ru-RU"/>
        </w:rPr>
      </w:pPr>
      <w:r w:rsidRPr="00E44870">
        <w:rPr>
          <w:rFonts w:ascii="Times New Roman" w:hAnsi="Times New Roman" w:cs="Times New Roman"/>
          <w:sz w:val="28"/>
          <w:szCs w:val="28"/>
          <w:lang w:val="ru-RU"/>
        </w:rPr>
        <w:t xml:space="preserve">Таким образом, теоретический анализ устойчивости подтверждает, что геометрический метод оценки параметров </w:t>
      </w:r>
      <w:r w:rsidRPr="00E44870">
        <w:rPr>
          <w:rFonts w:ascii="Times New Roman" w:hAnsi="Times New Roman" w:cs="Times New Roman"/>
          <w:sz w:val="28"/>
          <w:szCs w:val="28"/>
        </w:rPr>
        <w:t>SIR</w:t>
      </w:r>
      <w:r w:rsidRPr="00E44870">
        <w:rPr>
          <w:rFonts w:ascii="Times New Roman" w:hAnsi="Times New Roman" w:cs="Times New Roman"/>
          <w:sz w:val="28"/>
          <w:szCs w:val="28"/>
          <w:lang w:val="ru-RU"/>
        </w:rPr>
        <w:t>-модели обеспечивает линейную зависимость погрешности оценок о</w:t>
      </w:r>
      <w:r w:rsidR="004361D9">
        <w:rPr>
          <w:rFonts w:ascii="Times New Roman" w:hAnsi="Times New Roman" w:cs="Times New Roman"/>
          <w:sz w:val="28"/>
          <w:szCs w:val="28"/>
          <w:lang w:val="ru-RU"/>
        </w:rPr>
        <w:t xml:space="preserve">т погрешности данных (теорема </w:t>
      </w:r>
      <w:r w:rsidRPr="00E44870">
        <w:rPr>
          <w:rFonts w:ascii="Times New Roman" w:hAnsi="Times New Roman" w:cs="Times New Roman"/>
          <w:sz w:val="28"/>
          <w:szCs w:val="28"/>
          <w:lang w:val="ru-RU"/>
        </w:rPr>
        <w:t>1), что является теоретической гарантией корректности метода для реальных данных с уровнем шума до 15%. В совокупности с отсутствием требования к знанию структуры сети и вычислительной эффективностью это делает геометрический метод предпочтительным выбором для практического анализа распространения контента по агрегированным данным социальных платформ.</w:t>
      </w:r>
    </w:p>
    <w:p w:rsidR="00FD57E4" w:rsidRPr="00E44870" w:rsidRDefault="00FD57E4" w:rsidP="004C670F">
      <w:pPr>
        <w:pStyle w:val="a6"/>
        <w:ind w:firstLine="709"/>
        <w:rPr>
          <w:rFonts w:ascii="Times New Roman" w:hAnsi="Times New Roman" w:cs="Times New Roman"/>
          <w:sz w:val="28"/>
          <w:szCs w:val="28"/>
          <w:lang w:val="ru-RU"/>
        </w:rPr>
      </w:pPr>
    </w:p>
    <w:p w:rsidR="004C670F" w:rsidRPr="00FD57E4" w:rsidRDefault="004C670F" w:rsidP="004C670F">
      <w:pPr>
        <w:pStyle w:val="2"/>
        <w:ind w:firstLine="708"/>
        <w:rPr>
          <w:rFonts w:ascii="Times New Roman" w:hAnsi="Times New Roman" w:cs="Times New Roman"/>
          <w:b/>
          <w:color w:val="auto"/>
          <w:sz w:val="28"/>
          <w:szCs w:val="28"/>
        </w:rPr>
      </w:pPr>
      <w:bookmarkStart w:id="19" w:name="_Toc222797049"/>
      <w:r w:rsidRPr="00FD57E4">
        <w:rPr>
          <w:rFonts w:ascii="Times New Roman" w:hAnsi="Times New Roman" w:cs="Times New Roman"/>
          <w:b/>
          <w:color w:val="auto"/>
          <w:sz w:val="28"/>
          <w:szCs w:val="28"/>
        </w:rPr>
        <w:t>2.6 Экспериментальная оценка метода определения параметров</w:t>
      </w:r>
      <w:bookmarkEnd w:id="19"/>
    </w:p>
    <w:p w:rsidR="004C670F" w:rsidRPr="00B960F2" w:rsidRDefault="004C670F" w:rsidP="004C670F">
      <w:pPr>
        <w:ind w:firstLine="709"/>
        <w:rPr>
          <w:rFonts w:ascii="Times New Roman" w:hAnsi="Times New Roman" w:cs="Times New Roman"/>
          <w:sz w:val="28"/>
          <w:szCs w:val="28"/>
        </w:rPr>
      </w:pPr>
      <w:r w:rsidRPr="00B960F2">
        <w:rPr>
          <w:rFonts w:ascii="Times New Roman" w:hAnsi="Times New Roman" w:cs="Times New Roman"/>
          <w:sz w:val="28"/>
          <w:szCs w:val="28"/>
        </w:rPr>
        <w:t>Для экспериментальной валидации метода была выбрана публикация в социальной сети ВКонтакте из сообщества «IT Progger» (vk.com/itprogger), посвящ</w:t>
      </w:r>
      <w:r w:rsidR="00DC08AD">
        <w:rPr>
          <w:rFonts w:ascii="Times New Roman" w:hAnsi="Times New Roman" w:cs="Times New Roman"/>
          <w:sz w:val="28"/>
          <w:szCs w:val="28"/>
        </w:rPr>
        <w:t>е</w:t>
      </w:r>
      <w:r w:rsidRPr="00B960F2">
        <w:rPr>
          <w:rFonts w:ascii="Times New Roman" w:hAnsi="Times New Roman" w:cs="Times New Roman"/>
          <w:sz w:val="28"/>
          <w:szCs w:val="28"/>
        </w:rPr>
        <w:t>нная информационным технологиям.</w:t>
      </w:r>
    </w:p>
    <w:p w:rsidR="004C670F" w:rsidRPr="00B960F2" w:rsidRDefault="004C670F" w:rsidP="004C670F">
      <w:pPr>
        <w:ind w:firstLine="709"/>
        <w:rPr>
          <w:rFonts w:ascii="Times New Roman" w:hAnsi="Times New Roman" w:cs="Times New Roman"/>
          <w:sz w:val="28"/>
          <w:szCs w:val="28"/>
        </w:rPr>
      </w:pPr>
      <w:r w:rsidRPr="00B960F2">
        <w:rPr>
          <w:rFonts w:ascii="Times New Roman" w:hAnsi="Times New Roman" w:cs="Times New Roman"/>
          <w:sz w:val="28"/>
          <w:szCs w:val="28"/>
        </w:rPr>
        <w:t>Параметры эксперимента:</w:t>
      </w:r>
    </w:p>
    <w:p w:rsidR="004C670F" w:rsidRPr="00346492" w:rsidRDefault="004C670F" w:rsidP="004C670F">
      <w:pPr>
        <w:ind w:left="709"/>
        <w:rPr>
          <w:rFonts w:ascii="Times New Roman" w:hAnsi="Times New Roman" w:cs="Times New Roman"/>
          <w:sz w:val="28"/>
          <w:szCs w:val="28"/>
          <w:lang w:val="kk-KZ"/>
        </w:rPr>
      </w:pPr>
      <w:r w:rsidRPr="00B960F2">
        <w:rPr>
          <w:rFonts w:ascii="Times New Roman" w:hAnsi="Times New Roman" w:cs="Times New Roman"/>
          <w:sz w:val="28"/>
          <w:szCs w:val="28"/>
        </w:rPr>
        <w:t xml:space="preserve">– </w:t>
      </w:r>
      <w:r w:rsidR="00346492" w:rsidRPr="00B960F2">
        <w:rPr>
          <w:rFonts w:ascii="Times New Roman" w:hAnsi="Times New Roman" w:cs="Times New Roman"/>
          <w:sz w:val="28"/>
          <w:szCs w:val="28"/>
        </w:rPr>
        <w:t xml:space="preserve">идентификатор </w:t>
      </w:r>
      <w:r w:rsidRPr="00B960F2">
        <w:rPr>
          <w:rFonts w:ascii="Times New Roman" w:hAnsi="Times New Roman" w:cs="Times New Roman"/>
          <w:sz w:val="28"/>
          <w:szCs w:val="28"/>
        </w:rPr>
        <w:t>публикации: wall-50668517_1780895</w:t>
      </w:r>
      <w:r w:rsidR="00346492">
        <w:rPr>
          <w:rFonts w:ascii="Times New Roman" w:hAnsi="Times New Roman" w:cs="Times New Roman"/>
          <w:sz w:val="28"/>
          <w:szCs w:val="28"/>
          <w:lang w:val="kk-KZ"/>
        </w:rPr>
        <w:t>;</w:t>
      </w:r>
    </w:p>
    <w:p w:rsidR="004C670F" w:rsidRPr="00346492" w:rsidRDefault="004C670F" w:rsidP="004C670F">
      <w:pPr>
        <w:ind w:left="709"/>
        <w:rPr>
          <w:rFonts w:ascii="Times New Roman" w:hAnsi="Times New Roman" w:cs="Times New Roman"/>
          <w:sz w:val="28"/>
          <w:szCs w:val="28"/>
          <w:lang w:val="kk-KZ"/>
        </w:rPr>
      </w:pPr>
      <w:r w:rsidRPr="00B960F2">
        <w:rPr>
          <w:rFonts w:ascii="Times New Roman" w:hAnsi="Times New Roman" w:cs="Times New Roman"/>
          <w:sz w:val="28"/>
          <w:szCs w:val="28"/>
        </w:rPr>
        <w:t xml:space="preserve">– </w:t>
      </w:r>
      <w:r w:rsidR="00346492" w:rsidRPr="00B960F2">
        <w:rPr>
          <w:rFonts w:ascii="Times New Roman" w:hAnsi="Times New Roman" w:cs="Times New Roman"/>
          <w:sz w:val="28"/>
          <w:szCs w:val="28"/>
        </w:rPr>
        <w:t xml:space="preserve">период </w:t>
      </w:r>
      <w:r w:rsidRPr="00B960F2">
        <w:rPr>
          <w:rFonts w:ascii="Times New Roman" w:hAnsi="Times New Roman" w:cs="Times New Roman"/>
          <w:sz w:val="28"/>
          <w:szCs w:val="28"/>
        </w:rPr>
        <w:t xml:space="preserve">наблюдения: 28.02.2025 </w:t>
      </w:r>
      <w:r w:rsidR="00E26880">
        <w:rPr>
          <w:rFonts w:ascii="Times New Roman" w:hAnsi="Times New Roman" w:cs="Times New Roman"/>
          <w:sz w:val="28"/>
          <w:szCs w:val="28"/>
        </w:rPr>
        <w:t>–</w:t>
      </w:r>
      <w:r w:rsidRPr="00B960F2">
        <w:rPr>
          <w:rFonts w:ascii="Times New Roman" w:hAnsi="Times New Roman" w:cs="Times New Roman"/>
          <w:sz w:val="28"/>
          <w:szCs w:val="28"/>
        </w:rPr>
        <w:t xml:space="preserve"> 28.03.2025 (30 дней)</w:t>
      </w:r>
      <w:r w:rsidR="00346492">
        <w:rPr>
          <w:rFonts w:ascii="Times New Roman" w:hAnsi="Times New Roman" w:cs="Times New Roman"/>
          <w:sz w:val="28"/>
          <w:szCs w:val="28"/>
          <w:lang w:val="kk-KZ"/>
        </w:rPr>
        <w:t>;</w:t>
      </w:r>
    </w:p>
    <w:p w:rsidR="004C670F" w:rsidRPr="00346492" w:rsidRDefault="004C670F" w:rsidP="004C670F">
      <w:pPr>
        <w:ind w:left="709"/>
        <w:rPr>
          <w:rFonts w:ascii="Times New Roman" w:hAnsi="Times New Roman" w:cs="Times New Roman"/>
          <w:sz w:val="28"/>
          <w:szCs w:val="28"/>
          <w:lang w:val="kk-KZ"/>
        </w:rPr>
      </w:pPr>
      <w:r w:rsidRPr="00B960F2">
        <w:rPr>
          <w:rFonts w:ascii="Times New Roman" w:hAnsi="Times New Roman" w:cs="Times New Roman"/>
          <w:sz w:val="28"/>
          <w:szCs w:val="28"/>
        </w:rPr>
        <w:t xml:space="preserve">– </w:t>
      </w:r>
      <w:r w:rsidR="00346492" w:rsidRPr="00B960F2">
        <w:rPr>
          <w:rFonts w:ascii="Times New Roman" w:hAnsi="Times New Roman" w:cs="Times New Roman"/>
          <w:sz w:val="28"/>
          <w:szCs w:val="28"/>
        </w:rPr>
        <w:t xml:space="preserve">частота </w:t>
      </w:r>
      <w:r w:rsidRPr="00B960F2">
        <w:rPr>
          <w:rFonts w:ascii="Times New Roman" w:hAnsi="Times New Roman" w:cs="Times New Roman"/>
          <w:sz w:val="28"/>
          <w:szCs w:val="28"/>
        </w:rPr>
        <w:t>сбора данных: ежедневно</w:t>
      </w:r>
      <w:r w:rsidR="00346492">
        <w:rPr>
          <w:rFonts w:ascii="Times New Roman" w:hAnsi="Times New Roman" w:cs="Times New Roman"/>
          <w:sz w:val="28"/>
          <w:szCs w:val="28"/>
          <w:lang w:val="kk-KZ"/>
        </w:rPr>
        <w:t>;</w:t>
      </w:r>
    </w:p>
    <w:p w:rsidR="004C670F" w:rsidRPr="00346492" w:rsidRDefault="004C670F" w:rsidP="004C670F">
      <w:pPr>
        <w:ind w:left="709"/>
        <w:rPr>
          <w:rFonts w:ascii="Times New Roman" w:hAnsi="Times New Roman" w:cs="Times New Roman"/>
          <w:sz w:val="28"/>
          <w:szCs w:val="28"/>
          <w:lang w:val="kk-KZ"/>
        </w:rPr>
      </w:pPr>
      <w:r w:rsidRPr="00B960F2">
        <w:rPr>
          <w:rFonts w:ascii="Times New Roman" w:hAnsi="Times New Roman" w:cs="Times New Roman"/>
          <w:sz w:val="28"/>
          <w:szCs w:val="28"/>
        </w:rPr>
        <w:t xml:space="preserve">– </w:t>
      </w:r>
      <w:r w:rsidR="00346492" w:rsidRPr="00B960F2">
        <w:rPr>
          <w:rFonts w:ascii="Times New Roman" w:hAnsi="Times New Roman" w:cs="Times New Roman"/>
          <w:sz w:val="28"/>
          <w:szCs w:val="28"/>
        </w:rPr>
        <w:t xml:space="preserve">размер </w:t>
      </w:r>
      <w:r w:rsidRPr="00B960F2">
        <w:rPr>
          <w:rFonts w:ascii="Times New Roman" w:hAnsi="Times New Roman" w:cs="Times New Roman"/>
          <w:sz w:val="28"/>
          <w:szCs w:val="28"/>
        </w:rPr>
        <w:t>аудитории: ~41,000-44,000 подписчиков</w:t>
      </w:r>
      <w:r w:rsidR="00346492">
        <w:rPr>
          <w:rFonts w:ascii="Times New Roman" w:hAnsi="Times New Roman" w:cs="Times New Roman"/>
          <w:sz w:val="28"/>
          <w:szCs w:val="28"/>
          <w:lang w:val="kk-KZ"/>
        </w:rPr>
        <w:t>.</w:t>
      </w:r>
    </w:p>
    <w:p w:rsidR="004C670F" w:rsidRDefault="004C670F" w:rsidP="004C670F">
      <w:pPr>
        <w:ind w:firstLine="709"/>
        <w:rPr>
          <w:rFonts w:ascii="Times New Roman" w:hAnsi="Times New Roman" w:cs="Times New Roman"/>
          <w:sz w:val="28"/>
          <w:szCs w:val="28"/>
        </w:rPr>
      </w:pPr>
      <w:r w:rsidRPr="00B960F2">
        <w:rPr>
          <w:rFonts w:ascii="Times New Roman" w:hAnsi="Times New Roman" w:cs="Times New Roman"/>
          <w:sz w:val="28"/>
          <w:szCs w:val="28"/>
        </w:rPr>
        <w:t>Моделирование распространения информации с найденными параметрами было реализовано в программе SimInTech посредством функционально-блочного программирования. Для сравнения модельных и фактических данных построены графики.</w:t>
      </w:r>
    </w:p>
    <w:p w:rsidR="004C670F" w:rsidRDefault="004C670F" w:rsidP="004C670F">
      <w:pPr>
        <w:ind w:firstLine="709"/>
        <w:rPr>
          <w:rFonts w:ascii="Times New Roman" w:hAnsi="Times New Roman" w:cs="Times New Roman"/>
          <w:sz w:val="28"/>
          <w:szCs w:val="28"/>
        </w:rPr>
      </w:pPr>
      <w:r w:rsidRPr="00B960F2">
        <w:rPr>
          <w:rFonts w:ascii="Times New Roman" w:hAnsi="Times New Roman" w:cs="Times New Roman"/>
          <w:sz w:val="28"/>
          <w:szCs w:val="28"/>
        </w:rPr>
        <w:t>На рисунке 4 представлено сравнение модельных кривых (синие линии) с фактическими данными (красные точки). Голубая область показывает 95% доверительный интервал модели.</w:t>
      </w:r>
    </w:p>
    <w:p w:rsidR="004C670F" w:rsidRDefault="004C670F" w:rsidP="004C670F">
      <w:pPr>
        <w:ind w:firstLine="709"/>
        <w:rPr>
          <w:rFonts w:ascii="Times New Roman" w:hAnsi="Times New Roman" w:cs="Times New Roman"/>
          <w:sz w:val="28"/>
          <w:szCs w:val="28"/>
        </w:rPr>
      </w:pPr>
    </w:p>
    <w:p w:rsidR="004C670F" w:rsidRPr="00A636FA" w:rsidRDefault="004C670F" w:rsidP="00C57304">
      <w:pPr>
        <w:pStyle w:val="a6"/>
        <w:jc w:val="center"/>
        <w:rPr>
          <w:rFonts w:ascii="Times New Roman" w:hAnsi="Times New Roman" w:cs="Times New Roman"/>
          <w:sz w:val="28"/>
          <w:szCs w:val="28"/>
          <w:lang w:val="ru-RU"/>
        </w:rPr>
      </w:pPr>
      <w:r>
        <w:rPr>
          <w:noProof/>
          <w:lang w:val="ru-RU" w:eastAsia="ru-RU"/>
        </w:rPr>
        <w:drawing>
          <wp:inline distT="0" distB="0" distL="0" distR="0" wp14:anchorId="7DA69AA1" wp14:editId="7B870666">
            <wp:extent cx="2811780" cy="2849880"/>
            <wp:effectExtent l="0" t="0" r="7620" b="7620"/>
            <wp:docPr id="95" name="Диаграмма 9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3364E0">
        <w:rPr>
          <w:rFonts w:ascii="Times New Roman" w:hAnsi="Times New Roman" w:cs="Times New Roman"/>
          <w:sz w:val="28"/>
          <w:szCs w:val="28"/>
          <w:lang w:val="kk-KZ"/>
        </w:rPr>
        <w:t xml:space="preserve">  </w:t>
      </w:r>
      <w:r>
        <w:rPr>
          <w:noProof/>
          <w:lang w:val="ru-RU" w:eastAsia="ru-RU"/>
        </w:rPr>
        <w:drawing>
          <wp:inline distT="0" distB="0" distL="0" distR="0" wp14:anchorId="060D7743" wp14:editId="4DA4F0B9">
            <wp:extent cx="2926080" cy="2857500"/>
            <wp:effectExtent l="0" t="0" r="7620" b="0"/>
            <wp:docPr id="96" name="Диаграмма 9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57304" w:rsidRPr="00346492" w:rsidRDefault="00346492" w:rsidP="00346492">
      <w:pPr>
        <w:pStyle w:val="a6"/>
        <w:ind w:firstLine="2835"/>
        <w:jc w:val="left"/>
        <w:rPr>
          <w:rFonts w:ascii="Times New Roman" w:hAnsi="Times New Roman" w:cs="Times New Roman"/>
          <w:sz w:val="24"/>
          <w:szCs w:val="24"/>
          <w:lang w:val="kk-KZ"/>
        </w:rPr>
      </w:pPr>
      <w:r w:rsidRPr="00346492">
        <w:rPr>
          <w:rFonts w:ascii="Times New Roman" w:hAnsi="Times New Roman" w:cs="Times New Roman"/>
          <w:sz w:val="24"/>
          <w:szCs w:val="24"/>
          <w:lang w:val="kk-KZ"/>
        </w:rPr>
        <w:t xml:space="preserve">а                       </w:t>
      </w:r>
      <w:r>
        <w:rPr>
          <w:rFonts w:ascii="Times New Roman" w:hAnsi="Times New Roman" w:cs="Times New Roman"/>
          <w:sz w:val="24"/>
          <w:szCs w:val="24"/>
          <w:lang w:val="kk-KZ"/>
        </w:rPr>
        <w:t xml:space="preserve">            </w:t>
      </w:r>
      <w:r w:rsidRPr="00346492">
        <w:rPr>
          <w:rFonts w:ascii="Times New Roman" w:hAnsi="Times New Roman" w:cs="Times New Roman"/>
          <w:sz w:val="24"/>
          <w:szCs w:val="24"/>
          <w:lang w:val="kk-KZ"/>
        </w:rPr>
        <w:t xml:space="preserve">                                  б</w:t>
      </w:r>
    </w:p>
    <w:p w:rsidR="00346492" w:rsidRPr="003364E0" w:rsidRDefault="00346492" w:rsidP="00C57304">
      <w:pPr>
        <w:pStyle w:val="a6"/>
        <w:jc w:val="center"/>
        <w:rPr>
          <w:rFonts w:ascii="Times New Roman" w:hAnsi="Times New Roman" w:cs="Times New Roman"/>
          <w:sz w:val="16"/>
          <w:szCs w:val="16"/>
          <w:lang w:val="kk-KZ"/>
        </w:rPr>
      </w:pPr>
    </w:p>
    <w:p w:rsidR="00346492" w:rsidRPr="003364E0" w:rsidRDefault="00346492" w:rsidP="003364E0">
      <w:pPr>
        <w:pStyle w:val="a6"/>
        <w:ind w:firstLine="709"/>
        <w:rPr>
          <w:rFonts w:ascii="Times New Roman" w:hAnsi="Times New Roman" w:cs="Times New Roman"/>
          <w:sz w:val="24"/>
          <w:szCs w:val="24"/>
          <w:lang w:val="ru-RU"/>
        </w:rPr>
      </w:pPr>
      <w:r w:rsidRPr="003364E0">
        <w:rPr>
          <w:rFonts w:ascii="Times New Roman" w:hAnsi="Times New Roman" w:cs="Times New Roman"/>
          <w:sz w:val="24"/>
          <w:szCs w:val="24"/>
          <w:lang w:val="kk-KZ"/>
        </w:rPr>
        <w:t xml:space="preserve">а – </w:t>
      </w:r>
      <w:r w:rsidR="003364E0" w:rsidRPr="003364E0">
        <w:rPr>
          <w:rFonts w:ascii="Times New Roman" w:hAnsi="Times New Roman" w:cs="Times New Roman"/>
          <w:sz w:val="24"/>
          <w:szCs w:val="24"/>
          <w:lang w:val="ru-RU"/>
        </w:rPr>
        <w:t xml:space="preserve">сравнение </w:t>
      </w:r>
      <w:r w:rsidRPr="003364E0">
        <w:rPr>
          <w:rFonts w:ascii="Times New Roman" w:hAnsi="Times New Roman" w:cs="Times New Roman"/>
          <w:sz w:val="24"/>
          <w:szCs w:val="24"/>
        </w:rPr>
        <w:t>I</w:t>
      </w:r>
      <w:r w:rsidRPr="003364E0">
        <w:rPr>
          <w:rFonts w:ascii="Times New Roman" w:hAnsi="Times New Roman" w:cs="Times New Roman"/>
          <w:sz w:val="24"/>
          <w:szCs w:val="24"/>
          <w:lang w:val="ru-RU"/>
        </w:rPr>
        <w:t>(</w:t>
      </w:r>
      <w:r w:rsidRPr="003364E0">
        <w:rPr>
          <w:rFonts w:ascii="Times New Roman" w:hAnsi="Times New Roman" w:cs="Times New Roman"/>
          <w:sz w:val="24"/>
          <w:szCs w:val="24"/>
        </w:rPr>
        <w:t>t</w:t>
      </w:r>
      <w:r w:rsidRPr="003364E0">
        <w:rPr>
          <w:rFonts w:ascii="Times New Roman" w:hAnsi="Times New Roman" w:cs="Times New Roman"/>
          <w:sz w:val="24"/>
          <w:szCs w:val="24"/>
          <w:lang w:val="ru-RU"/>
        </w:rPr>
        <w:t xml:space="preserve">): модель </w:t>
      </w:r>
      <w:r w:rsidRPr="003364E0">
        <w:rPr>
          <w:rFonts w:ascii="Times New Roman" w:hAnsi="Times New Roman" w:cs="Times New Roman"/>
          <w:sz w:val="24"/>
          <w:szCs w:val="24"/>
        </w:rPr>
        <w:t>vs</w:t>
      </w:r>
      <w:r w:rsidRPr="003364E0">
        <w:rPr>
          <w:rFonts w:ascii="Times New Roman" w:hAnsi="Times New Roman" w:cs="Times New Roman"/>
          <w:sz w:val="24"/>
          <w:szCs w:val="24"/>
          <w:lang w:val="ru-RU"/>
        </w:rPr>
        <w:t xml:space="preserve"> факт</w:t>
      </w:r>
      <w:r w:rsidRPr="003364E0">
        <w:rPr>
          <w:rFonts w:ascii="Times New Roman" w:hAnsi="Times New Roman" w:cs="Times New Roman"/>
          <w:sz w:val="24"/>
          <w:szCs w:val="24"/>
          <w:lang w:val="kk-KZ"/>
        </w:rPr>
        <w:t xml:space="preserve">; б – </w:t>
      </w:r>
      <w:r w:rsidR="003364E0" w:rsidRPr="003364E0">
        <w:rPr>
          <w:rFonts w:ascii="Times New Roman" w:hAnsi="Times New Roman" w:cs="Times New Roman"/>
          <w:sz w:val="24"/>
          <w:szCs w:val="24"/>
          <w:lang w:val="ru-RU"/>
        </w:rPr>
        <w:t xml:space="preserve">сравнение </w:t>
      </w:r>
      <w:r w:rsidRPr="003364E0">
        <w:rPr>
          <w:rFonts w:ascii="Times New Roman" w:hAnsi="Times New Roman" w:cs="Times New Roman"/>
          <w:sz w:val="24"/>
          <w:szCs w:val="24"/>
        </w:rPr>
        <w:t>S</w:t>
      </w:r>
      <w:r w:rsidRPr="003364E0">
        <w:rPr>
          <w:rFonts w:ascii="Times New Roman" w:hAnsi="Times New Roman" w:cs="Times New Roman"/>
          <w:sz w:val="24"/>
          <w:szCs w:val="24"/>
          <w:lang w:val="ru-RU"/>
        </w:rPr>
        <w:t>(</w:t>
      </w:r>
      <w:r w:rsidRPr="003364E0">
        <w:rPr>
          <w:rFonts w:ascii="Times New Roman" w:hAnsi="Times New Roman" w:cs="Times New Roman"/>
          <w:sz w:val="24"/>
          <w:szCs w:val="24"/>
        </w:rPr>
        <w:t>t</w:t>
      </w:r>
      <w:r w:rsidRPr="003364E0">
        <w:rPr>
          <w:rFonts w:ascii="Times New Roman" w:hAnsi="Times New Roman" w:cs="Times New Roman"/>
          <w:sz w:val="24"/>
          <w:szCs w:val="24"/>
          <w:lang w:val="ru-RU"/>
        </w:rPr>
        <w:t xml:space="preserve">): модель </w:t>
      </w:r>
      <w:r w:rsidRPr="003364E0">
        <w:rPr>
          <w:rFonts w:ascii="Times New Roman" w:hAnsi="Times New Roman" w:cs="Times New Roman"/>
          <w:sz w:val="24"/>
          <w:szCs w:val="24"/>
        </w:rPr>
        <w:t>vs</w:t>
      </w:r>
      <w:r w:rsidRPr="003364E0">
        <w:rPr>
          <w:rFonts w:ascii="Times New Roman" w:hAnsi="Times New Roman" w:cs="Times New Roman"/>
          <w:sz w:val="24"/>
          <w:szCs w:val="24"/>
          <w:lang w:val="ru-RU"/>
        </w:rPr>
        <w:t xml:space="preserve"> факт</w:t>
      </w:r>
    </w:p>
    <w:p w:rsidR="00346492" w:rsidRPr="003364E0" w:rsidRDefault="00346492" w:rsidP="00C57304">
      <w:pPr>
        <w:pStyle w:val="a6"/>
        <w:jc w:val="center"/>
        <w:rPr>
          <w:rFonts w:ascii="Times New Roman" w:hAnsi="Times New Roman" w:cs="Times New Roman"/>
          <w:sz w:val="16"/>
          <w:szCs w:val="16"/>
          <w:lang w:val="kk-KZ"/>
        </w:rPr>
      </w:pPr>
    </w:p>
    <w:p w:rsidR="004C670F" w:rsidRPr="00F05DA3" w:rsidRDefault="004C670F" w:rsidP="00C57304">
      <w:pPr>
        <w:pStyle w:val="a6"/>
        <w:jc w:val="center"/>
        <w:rPr>
          <w:rFonts w:ascii="Times New Roman" w:hAnsi="Times New Roman" w:cs="Times New Roman"/>
          <w:sz w:val="28"/>
          <w:szCs w:val="28"/>
          <w:lang w:val="ru-RU"/>
        </w:rPr>
      </w:pPr>
      <w:r w:rsidRPr="00F05DA3">
        <w:rPr>
          <w:rFonts w:ascii="Times New Roman" w:hAnsi="Times New Roman" w:cs="Times New Roman"/>
          <w:sz w:val="28"/>
          <w:szCs w:val="28"/>
          <w:lang w:val="ru-RU"/>
        </w:rPr>
        <w:t>Рисунок 4 – Сравнение модельных и фактических данных</w:t>
      </w:r>
    </w:p>
    <w:p w:rsidR="00C57304" w:rsidRPr="00F05DA3" w:rsidRDefault="00C57304" w:rsidP="00C57304">
      <w:pPr>
        <w:pStyle w:val="a6"/>
        <w:jc w:val="center"/>
        <w:rPr>
          <w:rFonts w:ascii="Times New Roman" w:hAnsi="Times New Roman" w:cs="Times New Roman"/>
          <w:sz w:val="28"/>
          <w:szCs w:val="28"/>
          <w:lang w:val="ru-RU"/>
        </w:rPr>
      </w:pPr>
    </w:p>
    <w:p w:rsidR="004C670F" w:rsidRPr="00F05DA3" w:rsidRDefault="004C670F" w:rsidP="00C57304">
      <w:pPr>
        <w:pStyle w:val="a6"/>
        <w:ind w:firstLine="709"/>
        <w:rPr>
          <w:rFonts w:ascii="Times New Roman" w:hAnsi="Times New Roman" w:cs="Times New Roman"/>
          <w:sz w:val="28"/>
          <w:szCs w:val="28"/>
          <w:lang w:val="ru-RU"/>
        </w:rPr>
      </w:pPr>
      <w:r w:rsidRPr="00F05DA3">
        <w:rPr>
          <w:rFonts w:ascii="Times New Roman" w:hAnsi="Times New Roman" w:cs="Times New Roman"/>
          <w:sz w:val="28"/>
          <w:szCs w:val="28"/>
          <w:lang w:val="ru-RU"/>
        </w:rPr>
        <w:t xml:space="preserve">Детальное сравнение модельных и фактических значений по каждому дню наблюдения приведено в таблице 16. Как следует из таблицы 16, относительная ошибка аппроксимации последовательно снижается от 5,5% на втором дне до 0,8% к двенадцатому дню, что свидетельствует об устойчивой сходимости модели. Наибольшее расхождение зафиксировано на начальном этапе распространения (дни 2–3), когда динамика </w:t>
      </w:r>
      <w:r w:rsidRPr="00C57304">
        <w:rPr>
          <w:rFonts w:ascii="Times New Roman" w:hAnsi="Times New Roman" w:cs="Times New Roman"/>
          <w:sz w:val="28"/>
          <w:szCs w:val="28"/>
        </w:rPr>
        <w:t>I</w:t>
      </w:r>
      <w:r w:rsidRPr="00F05DA3">
        <w:rPr>
          <w:rFonts w:ascii="Times New Roman" w:hAnsi="Times New Roman" w:cs="Times New Roman"/>
          <w:sz w:val="28"/>
          <w:szCs w:val="28"/>
          <w:lang w:val="ru-RU"/>
        </w:rPr>
        <w:t>(</w:t>
      </w:r>
      <w:r w:rsidRPr="00C57304">
        <w:rPr>
          <w:rFonts w:ascii="Times New Roman" w:hAnsi="Times New Roman" w:cs="Times New Roman"/>
          <w:sz w:val="28"/>
          <w:szCs w:val="28"/>
        </w:rPr>
        <w:t>t</w:t>
      </w:r>
      <w:r w:rsidRPr="00F05DA3">
        <w:rPr>
          <w:rFonts w:ascii="Times New Roman" w:hAnsi="Times New Roman" w:cs="Times New Roman"/>
          <w:sz w:val="28"/>
          <w:szCs w:val="28"/>
          <w:lang w:val="ru-RU"/>
        </w:rPr>
        <w:t xml:space="preserve">) наиболее нестационарна. Начиная с седьмого </w:t>
      </w:r>
      <w:r w:rsidR="004361D9" w:rsidRPr="00F05DA3">
        <w:rPr>
          <w:rFonts w:ascii="Times New Roman" w:hAnsi="Times New Roman" w:cs="Times New Roman"/>
          <w:sz w:val="28"/>
          <w:szCs w:val="28"/>
          <w:lang w:val="ru-RU"/>
        </w:rPr>
        <w:t>дня,</w:t>
      </w:r>
      <w:r w:rsidRPr="00F05DA3">
        <w:rPr>
          <w:rFonts w:ascii="Times New Roman" w:hAnsi="Times New Roman" w:cs="Times New Roman"/>
          <w:sz w:val="28"/>
          <w:szCs w:val="28"/>
          <w:lang w:val="ru-RU"/>
        </w:rPr>
        <w:t xml:space="preserve"> ошибка не превышает 4,1%, а в конце периода наблюдений стабилизируется на уровне менее 1%.</w:t>
      </w:r>
    </w:p>
    <w:p w:rsidR="00C57304" w:rsidRPr="00F05DA3" w:rsidRDefault="00C57304" w:rsidP="00C57304">
      <w:pPr>
        <w:pStyle w:val="a6"/>
        <w:ind w:firstLine="709"/>
        <w:rPr>
          <w:rFonts w:ascii="Times New Roman" w:hAnsi="Times New Roman" w:cs="Times New Roman"/>
          <w:sz w:val="28"/>
          <w:szCs w:val="28"/>
          <w:lang w:val="ru-RU"/>
        </w:rPr>
      </w:pPr>
    </w:p>
    <w:p w:rsidR="004C670F" w:rsidRPr="00F05DA3" w:rsidRDefault="004C670F" w:rsidP="00C57304">
      <w:pPr>
        <w:pStyle w:val="a6"/>
        <w:rPr>
          <w:rFonts w:ascii="Times New Roman" w:hAnsi="Times New Roman" w:cs="Times New Roman"/>
          <w:sz w:val="28"/>
          <w:szCs w:val="28"/>
          <w:lang w:val="ru-RU"/>
        </w:rPr>
      </w:pPr>
      <w:r w:rsidRPr="00F05DA3">
        <w:rPr>
          <w:rFonts w:ascii="Times New Roman" w:hAnsi="Times New Roman" w:cs="Times New Roman"/>
          <w:sz w:val="28"/>
          <w:szCs w:val="28"/>
          <w:lang w:val="ru-RU"/>
        </w:rPr>
        <w:t>Таблица 16 – Сравнение модельных и фактических данных</w:t>
      </w:r>
    </w:p>
    <w:p w:rsidR="00C57304" w:rsidRPr="003364E0" w:rsidRDefault="00C57304" w:rsidP="00C57304">
      <w:pPr>
        <w:pStyle w:val="a6"/>
        <w:rPr>
          <w:rFonts w:ascii="Times New Roman" w:hAnsi="Times New Roman" w:cs="Times New Roman"/>
          <w:sz w:val="16"/>
          <w:szCs w:val="16"/>
          <w:lang w:val="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0"/>
        <w:gridCol w:w="1559"/>
        <w:gridCol w:w="1560"/>
        <w:gridCol w:w="1559"/>
        <w:gridCol w:w="1701"/>
        <w:gridCol w:w="1729"/>
      </w:tblGrid>
      <w:tr w:rsidR="004C670F" w:rsidRPr="009120AD" w:rsidTr="003364E0">
        <w:trPr>
          <w:jc w:val="center"/>
        </w:trPr>
        <w:tc>
          <w:tcPr>
            <w:tcW w:w="1400" w:type="dxa"/>
          </w:tcPr>
          <w:p w:rsidR="004C670F" w:rsidRPr="009120AD" w:rsidRDefault="004C670F" w:rsidP="00C57304">
            <w:pPr>
              <w:pStyle w:val="a6"/>
              <w:jc w:val="center"/>
              <w:rPr>
                <w:rFonts w:ascii="Times New Roman" w:hAnsi="Times New Roman" w:cs="Times New Roman"/>
                <w:sz w:val="24"/>
                <w:szCs w:val="24"/>
              </w:rPr>
            </w:pPr>
            <w:r w:rsidRPr="009120AD">
              <w:rPr>
                <w:rFonts w:ascii="Times New Roman" w:hAnsi="Times New Roman" w:cs="Times New Roman"/>
                <w:sz w:val="24"/>
                <w:szCs w:val="24"/>
              </w:rPr>
              <w:t>День</w:t>
            </w:r>
          </w:p>
        </w:tc>
        <w:tc>
          <w:tcPr>
            <w:tcW w:w="1559" w:type="dxa"/>
          </w:tcPr>
          <w:p w:rsidR="004C670F" w:rsidRPr="009120AD" w:rsidRDefault="004C670F" w:rsidP="00C57304">
            <w:pPr>
              <w:pStyle w:val="a6"/>
              <w:jc w:val="center"/>
              <w:rPr>
                <w:rFonts w:ascii="Times New Roman" w:hAnsi="Times New Roman" w:cs="Times New Roman"/>
                <w:sz w:val="24"/>
                <w:szCs w:val="24"/>
              </w:rPr>
            </w:pPr>
            <w:r w:rsidRPr="009120AD">
              <w:rPr>
                <w:rFonts w:ascii="Times New Roman" w:hAnsi="Times New Roman" w:cs="Times New Roman"/>
                <w:sz w:val="24"/>
                <w:szCs w:val="24"/>
              </w:rPr>
              <w:t>I(t) факт</w:t>
            </w:r>
          </w:p>
        </w:tc>
        <w:tc>
          <w:tcPr>
            <w:tcW w:w="1560" w:type="dxa"/>
          </w:tcPr>
          <w:p w:rsidR="004C670F" w:rsidRPr="009120AD" w:rsidRDefault="004C670F" w:rsidP="00C57304">
            <w:pPr>
              <w:pStyle w:val="a6"/>
              <w:jc w:val="center"/>
              <w:rPr>
                <w:rFonts w:ascii="Times New Roman" w:hAnsi="Times New Roman" w:cs="Times New Roman"/>
                <w:sz w:val="24"/>
                <w:szCs w:val="24"/>
              </w:rPr>
            </w:pPr>
            <w:r w:rsidRPr="009120AD">
              <w:rPr>
                <w:rFonts w:ascii="Times New Roman" w:hAnsi="Times New Roman" w:cs="Times New Roman"/>
                <w:sz w:val="24"/>
                <w:szCs w:val="24"/>
              </w:rPr>
              <w:t>I(t) модель</w:t>
            </w:r>
          </w:p>
        </w:tc>
        <w:tc>
          <w:tcPr>
            <w:tcW w:w="1559" w:type="dxa"/>
          </w:tcPr>
          <w:p w:rsidR="004C670F" w:rsidRPr="009120AD" w:rsidRDefault="004C670F" w:rsidP="00C57304">
            <w:pPr>
              <w:pStyle w:val="a6"/>
              <w:jc w:val="center"/>
              <w:rPr>
                <w:rFonts w:ascii="Times New Roman" w:hAnsi="Times New Roman" w:cs="Times New Roman"/>
                <w:sz w:val="24"/>
                <w:szCs w:val="24"/>
              </w:rPr>
            </w:pPr>
            <w:r w:rsidRPr="009120AD">
              <w:rPr>
                <w:rFonts w:ascii="Times New Roman" w:hAnsi="Times New Roman" w:cs="Times New Roman"/>
                <w:sz w:val="24"/>
                <w:szCs w:val="24"/>
              </w:rPr>
              <w:t>S(t) факт</w:t>
            </w:r>
          </w:p>
        </w:tc>
        <w:tc>
          <w:tcPr>
            <w:tcW w:w="1701" w:type="dxa"/>
          </w:tcPr>
          <w:p w:rsidR="004C670F" w:rsidRPr="009120AD" w:rsidRDefault="004C670F" w:rsidP="00C57304">
            <w:pPr>
              <w:pStyle w:val="a6"/>
              <w:jc w:val="center"/>
              <w:rPr>
                <w:rFonts w:ascii="Times New Roman" w:hAnsi="Times New Roman" w:cs="Times New Roman"/>
                <w:sz w:val="24"/>
                <w:szCs w:val="24"/>
              </w:rPr>
            </w:pPr>
            <w:r w:rsidRPr="009120AD">
              <w:rPr>
                <w:rFonts w:ascii="Times New Roman" w:hAnsi="Times New Roman" w:cs="Times New Roman"/>
                <w:sz w:val="24"/>
                <w:szCs w:val="24"/>
              </w:rPr>
              <w:t>S(t) модель</w:t>
            </w:r>
          </w:p>
        </w:tc>
        <w:tc>
          <w:tcPr>
            <w:tcW w:w="1729" w:type="dxa"/>
          </w:tcPr>
          <w:p w:rsidR="004C670F" w:rsidRPr="009120AD" w:rsidRDefault="004C670F" w:rsidP="00C57304">
            <w:pPr>
              <w:pStyle w:val="a6"/>
              <w:jc w:val="center"/>
              <w:rPr>
                <w:rFonts w:ascii="Times New Roman" w:hAnsi="Times New Roman" w:cs="Times New Roman"/>
                <w:sz w:val="24"/>
                <w:szCs w:val="24"/>
              </w:rPr>
            </w:pPr>
            <w:r w:rsidRPr="009120AD">
              <w:rPr>
                <w:rFonts w:ascii="Times New Roman" w:hAnsi="Times New Roman" w:cs="Times New Roman"/>
                <w:sz w:val="24"/>
                <w:szCs w:val="24"/>
              </w:rPr>
              <w:t>Ошибка %</w:t>
            </w:r>
          </w:p>
        </w:tc>
      </w:tr>
      <w:tr w:rsidR="004C670F" w:rsidRPr="00C57304" w:rsidTr="003364E0">
        <w:trPr>
          <w:jc w:val="center"/>
        </w:trPr>
        <w:tc>
          <w:tcPr>
            <w:tcW w:w="1400" w:type="dxa"/>
          </w:tcPr>
          <w:p w:rsidR="004C670F" w:rsidRPr="00C57304" w:rsidRDefault="004C670F" w:rsidP="00C57304">
            <w:pPr>
              <w:pStyle w:val="a6"/>
              <w:jc w:val="center"/>
              <w:rPr>
                <w:rFonts w:ascii="Times New Roman" w:hAnsi="Times New Roman" w:cs="Times New Roman"/>
                <w:sz w:val="24"/>
                <w:szCs w:val="24"/>
              </w:rPr>
            </w:pPr>
            <w:r w:rsidRPr="00C57304">
              <w:rPr>
                <w:rFonts w:ascii="Times New Roman" w:hAnsi="Times New Roman" w:cs="Times New Roman"/>
                <w:sz w:val="24"/>
                <w:szCs w:val="24"/>
              </w:rPr>
              <w:t>1</w:t>
            </w:r>
          </w:p>
        </w:tc>
        <w:tc>
          <w:tcPr>
            <w:tcW w:w="1559" w:type="dxa"/>
          </w:tcPr>
          <w:p w:rsidR="004C670F" w:rsidRPr="00C57304" w:rsidRDefault="004C670F" w:rsidP="00C57304">
            <w:pPr>
              <w:pStyle w:val="a6"/>
              <w:jc w:val="center"/>
              <w:rPr>
                <w:rFonts w:ascii="Times New Roman" w:hAnsi="Times New Roman" w:cs="Times New Roman"/>
                <w:sz w:val="24"/>
                <w:szCs w:val="24"/>
              </w:rPr>
            </w:pPr>
            <w:r w:rsidRPr="00C57304">
              <w:rPr>
                <w:rFonts w:ascii="Times New Roman" w:hAnsi="Times New Roman" w:cs="Times New Roman"/>
                <w:sz w:val="24"/>
                <w:szCs w:val="24"/>
              </w:rPr>
              <w:t>108</w:t>
            </w:r>
          </w:p>
        </w:tc>
        <w:tc>
          <w:tcPr>
            <w:tcW w:w="1560" w:type="dxa"/>
          </w:tcPr>
          <w:p w:rsidR="004C670F" w:rsidRPr="00C57304" w:rsidRDefault="004C670F" w:rsidP="00C57304">
            <w:pPr>
              <w:pStyle w:val="a6"/>
              <w:jc w:val="center"/>
              <w:rPr>
                <w:rFonts w:ascii="Times New Roman" w:hAnsi="Times New Roman" w:cs="Times New Roman"/>
                <w:sz w:val="24"/>
                <w:szCs w:val="24"/>
              </w:rPr>
            </w:pPr>
            <w:r w:rsidRPr="00C57304">
              <w:rPr>
                <w:rFonts w:ascii="Times New Roman" w:hAnsi="Times New Roman" w:cs="Times New Roman"/>
                <w:sz w:val="24"/>
                <w:szCs w:val="24"/>
              </w:rPr>
              <w:t>105</w:t>
            </w:r>
          </w:p>
        </w:tc>
        <w:tc>
          <w:tcPr>
            <w:tcW w:w="1559" w:type="dxa"/>
          </w:tcPr>
          <w:p w:rsidR="004C670F" w:rsidRPr="00C57304" w:rsidRDefault="004C670F" w:rsidP="00C57304">
            <w:pPr>
              <w:pStyle w:val="a6"/>
              <w:jc w:val="center"/>
              <w:rPr>
                <w:rFonts w:ascii="Times New Roman" w:hAnsi="Times New Roman" w:cs="Times New Roman"/>
                <w:sz w:val="24"/>
                <w:szCs w:val="24"/>
              </w:rPr>
            </w:pPr>
            <w:r w:rsidRPr="00C57304">
              <w:rPr>
                <w:rFonts w:ascii="Times New Roman" w:hAnsi="Times New Roman" w:cs="Times New Roman"/>
                <w:sz w:val="24"/>
                <w:szCs w:val="24"/>
              </w:rPr>
              <w:t>12577</w:t>
            </w:r>
          </w:p>
        </w:tc>
        <w:tc>
          <w:tcPr>
            <w:tcW w:w="1701" w:type="dxa"/>
          </w:tcPr>
          <w:p w:rsidR="004C670F" w:rsidRPr="00C57304" w:rsidRDefault="004C670F" w:rsidP="00C57304">
            <w:pPr>
              <w:pStyle w:val="a6"/>
              <w:jc w:val="center"/>
              <w:rPr>
                <w:rFonts w:ascii="Times New Roman" w:hAnsi="Times New Roman" w:cs="Times New Roman"/>
                <w:sz w:val="24"/>
                <w:szCs w:val="24"/>
              </w:rPr>
            </w:pPr>
            <w:r w:rsidRPr="00C57304">
              <w:rPr>
                <w:rFonts w:ascii="Times New Roman" w:hAnsi="Times New Roman" w:cs="Times New Roman"/>
                <w:sz w:val="24"/>
                <w:szCs w:val="24"/>
              </w:rPr>
              <w:t>12600</w:t>
            </w:r>
          </w:p>
        </w:tc>
        <w:tc>
          <w:tcPr>
            <w:tcW w:w="1729" w:type="dxa"/>
          </w:tcPr>
          <w:p w:rsidR="004C670F" w:rsidRPr="003364E0" w:rsidRDefault="003364E0" w:rsidP="00C57304">
            <w:pPr>
              <w:pStyle w:val="a6"/>
              <w:jc w:val="center"/>
              <w:rPr>
                <w:rFonts w:ascii="Times New Roman" w:hAnsi="Times New Roman" w:cs="Times New Roman"/>
                <w:sz w:val="24"/>
                <w:szCs w:val="24"/>
                <w:lang w:val="kk-KZ"/>
              </w:rPr>
            </w:pPr>
            <w:r>
              <w:rPr>
                <w:rFonts w:ascii="Times New Roman" w:hAnsi="Times New Roman" w:cs="Times New Roman"/>
                <w:sz w:val="24"/>
                <w:szCs w:val="24"/>
              </w:rPr>
              <w:t>2.8</w:t>
            </w:r>
          </w:p>
        </w:tc>
      </w:tr>
      <w:tr w:rsidR="004C670F" w:rsidRPr="00C57304" w:rsidTr="003364E0">
        <w:trPr>
          <w:jc w:val="center"/>
        </w:trPr>
        <w:tc>
          <w:tcPr>
            <w:tcW w:w="1400" w:type="dxa"/>
          </w:tcPr>
          <w:p w:rsidR="004C670F" w:rsidRPr="00C57304" w:rsidRDefault="004C670F" w:rsidP="00C57304">
            <w:pPr>
              <w:pStyle w:val="a6"/>
              <w:jc w:val="center"/>
              <w:rPr>
                <w:rFonts w:ascii="Times New Roman" w:hAnsi="Times New Roman" w:cs="Times New Roman"/>
                <w:sz w:val="24"/>
                <w:szCs w:val="24"/>
              </w:rPr>
            </w:pPr>
            <w:r w:rsidRPr="00C57304">
              <w:rPr>
                <w:rFonts w:ascii="Times New Roman" w:hAnsi="Times New Roman" w:cs="Times New Roman"/>
                <w:sz w:val="24"/>
                <w:szCs w:val="24"/>
              </w:rPr>
              <w:t>2</w:t>
            </w:r>
          </w:p>
        </w:tc>
        <w:tc>
          <w:tcPr>
            <w:tcW w:w="1559" w:type="dxa"/>
          </w:tcPr>
          <w:p w:rsidR="004C670F" w:rsidRPr="00C57304" w:rsidRDefault="004C670F" w:rsidP="00C57304">
            <w:pPr>
              <w:pStyle w:val="a6"/>
              <w:jc w:val="center"/>
              <w:rPr>
                <w:rFonts w:ascii="Times New Roman" w:hAnsi="Times New Roman" w:cs="Times New Roman"/>
                <w:sz w:val="24"/>
                <w:szCs w:val="24"/>
              </w:rPr>
            </w:pPr>
            <w:r w:rsidRPr="00C57304">
              <w:rPr>
                <w:rFonts w:ascii="Times New Roman" w:hAnsi="Times New Roman" w:cs="Times New Roman"/>
                <w:sz w:val="24"/>
                <w:szCs w:val="24"/>
              </w:rPr>
              <w:t>238</w:t>
            </w:r>
          </w:p>
        </w:tc>
        <w:tc>
          <w:tcPr>
            <w:tcW w:w="1560" w:type="dxa"/>
          </w:tcPr>
          <w:p w:rsidR="004C670F" w:rsidRPr="00C57304" w:rsidRDefault="004C670F" w:rsidP="00C57304">
            <w:pPr>
              <w:pStyle w:val="a6"/>
              <w:jc w:val="center"/>
              <w:rPr>
                <w:rFonts w:ascii="Times New Roman" w:hAnsi="Times New Roman" w:cs="Times New Roman"/>
                <w:sz w:val="24"/>
                <w:szCs w:val="24"/>
              </w:rPr>
            </w:pPr>
            <w:r w:rsidRPr="00C57304">
              <w:rPr>
                <w:rFonts w:ascii="Times New Roman" w:hAnsi="Times New Roman" w:cs="Times New Roman"/>
                <w:sz w:val="24"/>
                <w:szCs w:val="24"/>
              </w:rPr>
              <w:t>225</w:t>
            </w:r>
          </w:p>
        </w:tc>
        <w:tc>
          <w:tcPr>
            <w:tcW w:w="1559" w:type="dxa"/>
          </w:tcPr>
          <w:p w:rsidR="004C670F" w:rsidRPr="00C57304" w:rsidRDefault="004C670F" w:rsidP="00C57304">
            <w:pPr>
              <w:pStyle w:val="a6"/>
              <w:jc w:val="center"/>
              <w:rPr>
                <w:rFonts w:ascii="Times New Roman" w:hAnsi="Times New Roman" w:cs="Times New Roman"/>
                <w:sz w:val="24"/>
                <w:szCs w:val="24"/>
              </w:rPr>
            </w:pPr>
            <w:r w:rsidRPr="00C57304">
              <w:rPr>
                <w:rFonts w:ascii="Times New Roman" w:hAnsi="Times New Roman" w:cs="Times New Roman"/>
                <w:sz w:val="24"/>
                <w:szCs w:val="24"/>
              </w:rPr>
              <w:t>29850</w:t>
            </w:r>
          </w:p>
        </w:tc>
        <w:tc>
          <w:tcPr>
            <w:tcW w:w="1701" w:type="dxa"/>
          </w:tcPr>
          <w:p w:rsidR="004C670F" w:rsidRPr="00C57304" w:rsidRDefault="004C670F" w:rsidP="00C57304">
            <w:pPr>
              <w:pStyle w:val="a6"/>
              <w:jc w:val="center"/>
              <w:rPr>
                <w:rFonts w:ascii="Times New Roman" w:hAnsi="Times New Roman" w:cs="Times New Roman"/>
                <w:sz w:val="24"/>
                <w:szCs w:val="24"/>
              </w:rPr>
            </w:pPr>
            <w:r w:rsidRPr="00C57304">
              <w:rPr>
                <w:rFonts w:ascii="Times New Roman" w:hAnsi="Times New Roman" w:cs="Times New Roman"/>
                <w:sz w:val="24"/>
                <w:szCs w:val="24"/>
              </w:rPr>
              <w:t>29500</w:t>
            </w:r>
          </w:p>
        </w:tc>
        <w:tc>
          <w:tcPr>
            <w:tcW w:w="1729" w:type="dxa"/>
          </w:tcPr>
          <w:p w:rsidR="004C670F" w:rsidRPr="003364E0" w:rsidRDefault="003364E0" w:rsidP="00C57304">
            <w:pPr>
              <w:pStyle w:val="a6"/>
              <w:jc w:val="center"/>
              <w:rPr>
                <w:rFonts w:ascii="Times New Roman" w:hAnsi="Times New Roman" w:cs="Times New Roman"/>
                <w:sz w:val="24"/>
                <w:szCs w:val="24"/>
                <w:lang w:val="kk-KZ"/>
              </w:rPr>
            </w:pPr>
            <w:r>
              <w:rPr>
                <w:rFonts w:ascii="Times New Roman" w:hAnsi="Times New Roman" w:cs="Times New Roman"/>
                <w:sz w:val="24"/>
                <w:szCs w:val="24"/>
              </w:rPr>
              <w:t>5.5</w:t>
            </w:r>
          </w:p>
        </w:tc>
      </w:tr>
      <w:tr w:rsidR="004C670F" w:rsidRPr="00C57304" w:rsidTr="003364E0">
        <w:trPr>
          <w:jc w:val="center"/>
        </w:trPr>
        <w:tc>
          <w:tcPr>
            <w:tcW w:w="1400" w:type="dxa"/>
          </w:tcPr>
          <w:p w:rsidR="004C670F" w:rsidRPr="00C57304" w:rsidRDefault="004C670F" w:rsidP="00C57304">
            <w:pPr>
              <w:pStyle w:val="a6"/>
              <w:jc w:val="center"/>
              <w:rPr>
                <w:rFonts w:ascii="Times New Roman" w:hAnsi="Times New Roman" w:cs="Times New Roman"/>
                <w:sz w:val="24"/>
                <w:szCs w:val="24"/>
              </w:rPr>
            </w:pPr>
            <w:r w:rsidRPr="00C57304">
              <w:rPr>
                <w:rFonts w:ascii="Times New Roman" w:hAnsi="Times New Roman" w:cs="Times New Roman"/>
                <w:sz w:val="24"/>
                <w:szCs w:val="24"/>
              </w:rPr>
              <w:t>3</w:t>
            </w:r>
          </w:p>
        </w:tc>
        <w:tc>
          <w:tcPr>
            <w:tcW w:w="1559" w:type="dxa"/>
          </w:tcPr>
          <w:p w:rsidR="004C670F" w:rsidRPr="00C57304" w:rsidRDefault="004C670F" w:rsidP="00C57304">
            <w:pPr>
              <w:pStyle w:val="a6"/>
              <w:jc w:val="center"/>
              <w:rPr>
                <w:rFonts w:ascii="Times New Roman" w:hAnsi="Times New Roman" w:cs="Times New Roman"/>
                <w:sz w:val="24"/>
                <w:szCs w:val="24"/>
              </w:rPr>
            </w:pPr>
            <w:r w:rsidRPr="00C57304">
              <w:rPr>
                <w:rFonts w:ascii="Times New Roman" w:hAnsi="Times New Roman" w:cs="Times New Roman"/>
                <w:sz w:val="24"/>
                <w:szCs w:val="24"/>
              </w:rPr>
              <w:t>240</w:t>
            </w:r>
          </w:p>
        </w:tc>
        <w:tc>
          <w:tcPr>
            <w:tcW w:w="1560" w:type="dxa"/>
          </w:tcPr>
          <w:p w:rsidR="004C670F" w:rsidRPr="00C57304" w:rsidRDefault="004C670F" w:rsidP="00C57304">
            <w:pPr>
              <w:pStyle w:val="a6"/>
              <w:jc w:val="center"/>
              <w:rPr>
                <w:rFonts w:ascii="Times New Roman" w:hAnsi="Times New Roman" w:cs="Times New Roman"/>
                <w:sz w:val="24"/>
                <w:szCs w:val="24"/>
              </w:rPr>
            </w:pPr>
            <w:r w:rsidRPr="00C57304">
              <w:rPr>
                <w:rFonts w:ascii="Times New Roman" w:hAnsi="Times New Roman" w:cs="Times New Roman"/>
                <w:sz w:val="24"/>
                <w:szCs w:val="24"/>
              </w:rPr>
              <w:t>248</w:t>
            </w:r>
          </w:p>
        </w:tc>
        <w:tc>
          <w:tcPr>
            <w:tcW w:w="1559" w:type="dxa"/>
          </w:tcPr>
          <w:p w:rsidR="004C670F" w:rsidRPr="00C57304" w:rsidRDefault="004C670F" w:rsidP="00C57304">
            <w:pPr>
              <w:pStyle w:val="a6"/>
              <w:jc w:val="center"/>
              <w:rPr>
                <w:rFonts w:ascii="Times New Roman" w:hAnsi="Times New Roman" w:cs="Times New Roman"/>
                <w:sz w:val="24"/>
                <w:szCs w:val="24"/>
              </w:rPr>
            </w:pPr>
            <w:r w:rsidRPr="00C57304">
              <w:rPr>
                <w:rFonts w:ascii="Times New Roman" w:hAnsi="Times New Roman" w:cs="Times New Roman"/>
                <w:sz w:val="24"/>
                <w:szCs w:val="24"/>
              </w:rPr>
              <w:t>31558</w:t>
            </w:r>
          </w:p>
        </w:tc>
        <w:tc>
          <w:tcPr>
            <w:tcW w:w="1701" w:type="dxa"/>
          </w:tcPr>
          <w:p w:rsidR="004C670F" w:rsidRPr="00C57304" w:rsidRDefault="004C670F" w:rsidP="00C57304">
            <w:pPr>
              <w:pStyle w:val="a6"/>
              <w:jc w:val="center"/>
              <w:rPr>
                <w:rFonts w:ascii="Times New Roman" w:hAnsi="Times New Roman" w:cs="Times New Roman"/>
                <w:sz w:val="24"/>
                <w:szCs w:val="24"/>
              </w:rPr>
            </w:pPr>
            <w:r w:rsidRPr="00C57304">
              <w:rPr>
                <w:rFonts w:ascii="Times New Roman" w:hAnsi="Times New Roman" w:cs="Times New Roman"/>
                <w:sz w:val="24"/>
                <w:szCs w:val="24"/>
              </w:rPr>
              <w:t>31200</w:t>
            </w:r>
          </w:p>
        </w:tc>
        <w:tc>
          <w:tcPr>
            <w:tcW w:w="1729" w:type="dxa"/>
          </w:tcPr>
          <w:p w:rsidR="004C670F" w:rsidRPr="003364E0" w:rsidRDefault="003364E0" w:rsidP="00C57304">
            <w:pPr>
              <w:pStyle w:val="a6"/>
              <w:jc w:val="center"/>
              <w:rPr>
                <w:rFonts w:ascii="Times New Roman" w:hAnsi="Times New Roman" w:cs="Times New Roman"/>
                <w:sz w:val="24"/>
                <w:szCs w:val="24"/>
                <w:lang w:val="kk-KZ"/>
              </w:rPr>
            </w:pPr>
            <w:r>
              <w:rPr>
                <w:rFonts w:ascii="Times New Roman" w:hAnsi="Times New Roman" w:cs="Times New Roman"/>
                <w:sz w:val="24"/>
                <w:szCs w:val="24"/>
              </w:rPr>
              <w:t>3.3</w:t>
            </w:r>
          </w:p>
        </w:tc>
      </w:tr>
      <w:tr w:rsidR="004C670F" w:rsidRPr="00C57304" w:rsidTr="003364E0">
        <w:trPr>
          <w:jc w:val="center"/>
        </w:trPr>
        <w:tc>
          <w:tcPr>
            <w:tcW w:w="1400" w:type="dxa"/>
          </w:tcPr>
          <w:p w:rsidR="004C670F" w:rsidRPr="00C57304" w:rsidRDefault="004C670F" w:rsidP="00C57304">
            <w:pPr>
              <w:pStyle w:val="a6"/>
              <w:jc w:val="center"/>
              <w:rPr>
                <w:rFonts w:ascii="Times New Roman" w:hAnsi="Times New Roman" w:cs="Times New Roman"/>
                <w:sz w:val="24"/>
                <w:szCs w:val="24"/>
              </w:rPr>
            </w:pPr>
            <w:r w:rsidRPr="00C57304">
              <w:rPr>
                <w:rFonts w:ascii="Times New Roman" w:hAnsi="Times New Roman" w:cs="Times New Roman"/>
                <w:sz w:val="24"/>
                <w:szCs w:val="24"/>
              </w:rPr>
              <w:t>4</w:t>
            </w:r>
          </w:p>
        </w:tc>
        <w:tc>
          <w:tcPr>
            <w:tcW w:w="1559" w:type="dxa"/>
          </w:tcPr>
          <w:p w:rsidR="004C670F" w:rsidRPr="00C57304" w:rsidRDefault="004C670F" w:rsidP="00C57304">
            <w:pPr>
              <w:pStyle w:val="a6"/>
              <w:jc w:val="center"/>
              <w:rPr>
                <w:rFonts w:ascii="Times New Roman" w:hAnsi="Times New Roman" w:cs="Times New Roman"/>
                <w:sz w:val="24"/>
                <w:szCs w:val="24"/>
              </w:rPr>
            </w:pPr>
            <w:r w:rsidRPr="00C57304">
              <w:rPr>
                <w:rFonts w:ascii="Times New Roman" w:hAnsi="Times New Roman" w:cs="Times New Roman"/>
                <w:sz w:val="24"/>
                <w:szCs w:val="24"/>
              </w:rPr>
              <w:t>276</w:t>
            </w:r>
          </w:p>
        </w:tc>
        <w:tc>
          <w:tcPr>
            <w:tcW w:w="1560" w:type="dxa"/>
          </w:tcPr>
          <w:p w:rsidR="004C670F" w:rsidRPr="00C57304" w:rsidRDefault="004C670F" w:rsidP="00C57304">
            <w:pPr>
              <w:pStyle w:val="a6"/>
              <w:jc w:val="center"/>
              <w:rPr>
                <w:rFonts w:ascii="Times New Roman" w:hAnsi="Times New Roman" w:cs="Times New Roman"/>
                <w:sz w:val="24"/>
                <w:szCs w:val="24"/>
              </w:rPr>
            </w:pPr>
            <w:r w:rsidRPr="00C57304">
              <w:rPr>
                <w:rFonts w:ascii="Times New Roman" w:hAnsi="Times New Roman" w:cs="Times New Roman"/>
                <w:sz w:val="24"/>
                <w:szCs w:val="24"/>
              </w:rPr>
              <w:t>285</w:t>
            </w:r>
          </w:p>
        </w:tc>
        <w:tc>
          <w:tcPr>
            <w:tcW w:w="1559" w:type="dxa"/>
          </w:tcPr>
          <w:p w:rsidR="004C670F" w:rsidRPr="00C57304" w:rsidRDefault="004C670F" w:rsidP="00C57304">
            <w:pPr>
              <w:pStyle w:val="a6"/>
              <w:jc w:val="center"/>
              <w:rPr>
                <w:rFonts w:ascii="Times New Roman" w:hAnsi="Times New Roman" w:cs="Times New Roman"/>
                <w:sz w:val="24"/>
                <w:szCs w:val="24"/>
              </w:rPr>
            </w:pPr>
            <w:r w:rsidRPr="00C57304">
              <w:rPr>
                <w:rFonts w:ascii="Times New Roman" w:hAnsi="Times New Roman" w:cs="Times New Roman"/>
                <w:sz w:val="24"/>
                <w:szCs w:val="24"/>
              </w:rPr>
              <w:t>37424</w:t>
            </w:r>
          </w:p>
        </w:tc>
        <w:tc>
          <w:tcPr>
            <w:tcW w:w="1701" w:type="dxa"/>
          </w:tcPr>
          <w:p w:rsidR="004C670F" w:rsidRPr="00C57304" w:rsidRDefault="004C670F" w:rsidP="00C57304">
            <w:pPr>
              <w:pStyle w:val="a6"/>
              <w:jc w:val="center"/>
              <w:rPr>
                <w:rFonts w:ascii="Times New Roman" w:hAnsi="Times New Roman" w:cs="Times New Roman"/>
                <w:sz w:val="24"/>
                <w:szCs w:val="24"/>
              </w:rPr>
            </w:pPr>
            <w:r w:rsidRPr="00C57304">
              <w:rPr>
                <w:rFonts w:ascii="Times New Roman" w:hAnsi="Times New Roman" w:cs="Times New Roman"/>
                <w:sz w:val="24"/>
                <w:szCs w:val="24"/>
              </w:rPr>
              <w:t>37100</w:t>
            </w:r>
          </w:p>
        </w:tc>
        <w:tc>
          <w:tcPr>
            <w:tcW w:w="1729" w:type="dxa"/>
          </w:tcPr>
          <w:p w:rsidR="004C670F" w:rsidRPr="003364E0" w:rsidRDefault="003364E0" w:rsidP="00C57304">
            <w:pPr>
              <w:pStyle w:val="a6"/>
              <w:jc w:val="center"/>
              <w:rPr>
                <w:rFonts w:ascii="Times New Roman" w:hAnsi="Times New Roman" w:cs="Times New Roman"/>
                <w:sz w:val="24"/>
                <w:szCs w:val="24"/>
                <w:lang w:val="kk-KZ"/>
              </w:rPr>
            </w:pPr>
            <w:r>
              <w:rPr>
                <w:rFonts w:ascii="Times New Roman" w:hAnsi="Times New Roman" w:cs="Times New Roman"/>
                <w:sz w:val="24"/>
                <w:szCs w:val="24"/>
              </w:rPr>
              <w:t>3.3</w:t>
            </w:r>
          </w:p>
        </w:tc>
      </w:tr>
      <w:tr w:rsidR="004C670F" w:rsidRPr="00C57304" w:rsidTr="003364E0">
        <w:trPr>
          <w:jc w:val="center"/>
        </w:trPr>
        <w:tc>
          <w:tcPr>
            <w:tcW w:w="1400" w:type="dxa"/>
          </w:tcPr>
          <w:p w:rsidR="004C670F" w:rsidRPr="00C57304" w:rsidRDefault="004C670F" w:rsidP="00C57304">
            <w:pPr>
              <w:pStyle w:val="a6"/>
              <w:jc w:val="center"/>
              <w:rPr>
                <w:rFonts w:ascii="Times New Roman" w:hAnsi="Times New Roman" w:cs="Times New Roman"/>
                <w:sz w:val="24"/>
                <w:szCs w:val="24"/>
              </w:rPr>
            </w:pPr>
            <w:r w:rsidRPr="00C57304">
              <w:rPr>
                <w:rFonts w:ascii="Times New Roman" w:hAnsi="Times New Roman" w:cs="Times New Roman"/>
                <w:sz w:val="24"/>
                <w:szCs w:val="24"/>
              </w:rPr>
              <w:t>5</w:t>
            </w:r>
          </w:p>
        </w:tc>
        <w:tc>
          <w:tcPr>
            <w:tcW w:w="1559" w:type="dxa"/>
          </w:tcPr>
          <w:p w:rsidR="004C670F" w:rsidRPr="00C57304" w:rsidRDefault="004C670F" w:rsidP="00C57304">
            <w:pPr>
              <w:pStyle w:val="a6"/>
              <w:jc w:val="center"/>
              <w:rPr>
                <w:rFonts w:ascii="Times New Roman" w:hAnsi="Times New Roman" w:cs="Times New Roman"/>
                <w:sz w:val="24"/>
                <w:szCs w:val="24"/>
              </w:rPr>
            </w:pPr>
            <w:r w:rsidRPr="00C57304">
              <w:rPr>
                <w:rFonts w:ascii="Times New Roman" w:hAnsi="Times New Roman" w:cs="Times New Roman"/>
                <w:sz w:val="24"/>
                <w:szCs w:val="24"/>
              </w:rPr>
              <w:t>285</w:t>
            </w:r>
          </w:p>
        </w:tc>
        <w:tc>
          <w:tcPr>
            <w:tcW w:w="1560" w:type="dxa"/>
          </w:tcPr>
          <w:p w:rsidR="004C670F" w:rsidRPr="00C57304" w:rsidRDefault="004C670F" w:rsidP="00C57304">
            <w:pPr>
              <w:pStyle w:val="a6"/>
              <w:jc w:val="center"/>
              <w:rPr>
                <w:rFonts w:ascii="Times New Roman" w:hAnsi="Times New Roman" w:cs="Times New Roman"/>
                <w:sz w:val="24"/>
                <w:szCs w:val="24"/>
              </w:rPr>
            </w:pPr>
            <w:r w:rsidRPr="00C57304">
              <w:rPr>
                <w:rFonts w:ascii="Times New Roman" w:hAnsi="Times New Roman" w:cs="Times New Roman"/>
                <w:sz w:val="24"/>
                <w:szCs w:val="24"/>
              </w:rPr>
              <w:t>295</w:t>
            </w:r>
          </w:p>
        </w:tc>
        <w:tc>
          <w:tcPr>
            <w:tcW w:w="1559" w:type="dxa"/>
          </w:tcPr>
          <w:p w:rsidR="004C670F" w:rsidRPr="00C57304" w:rsidRDefault="004C670F" w:rsidP="00C57304">
            <w:pPr>
              <w:pStyle w:val="a6"/>
              <w:jc w:val="center"/>
              <w:rPr>
                <w:rFonts w:ascii="Times New Roman" w:hAnsi="Times New Roman" w:cs="Times New Roman"/>
                <w:sz w:val="24"/>
                <w:szCs w:val="24"/>
              </w:rPr>
            </w:pPr>
            <w:r w:rsidRPr="00C57304">
              <w:rPr>
                <w:rFonts w:ascii="Times New Roman" w:hAnsi="Times New Roman" w:cs="Times New Roman"/>
                <w:sz w:val="24"/>
                <w:szCs w:val="24"/>
              </w:rPr>
              <w:t>41264</w:t>
            </w:r>
          </w:p>
        </w:tc>
        <w:tc>
          <w:tcPr>
            <w:tcW w:w="1701" w:type="dxa"/>
          </w:tcPr>
          <w:p w:rsidR="004C670F" w:rsidRPr="00C57304" w:rsidRDefault="004C670F" w:rsidP="00C57304">
            <w:pPr>
              <w:pStyle w:val="a6"/>
              <w:jc w:val="center"/>
              <w:rPr>
                <w:rFonts w:ascii="Times New Roman" w:hAnsi="Times New Roman" w:cs="Times New Roman"/>
                <w:sz w:val="24"/>
                <w:szCs w:val="24"/>
              </w:rPr>
            </w:pPr>
            <w:r w:rsidRPr="00C57304">
              <w:rPr>
                <w:rFonts w:ascii="Times New Roman" w:hAnsi="Times New Roman" w:cs="Times New Roman"/>
                <w:sz w:val="24"/>
                <w:szCs w:val="24"/>
              </w:rPr>
              <w:t>41000</w:t>
            </w:r>
          </w:p>
        </w:tc>
        <w:tc>
          <w:tcPr>
            <w:tcW w:w="1729" w:type="dxa"/>
          </w:tcPr>
          <w:p w:rsidR="004C670F" w:rsidRPr="003364E0" w:rsidRDefault="003364E0" w:rsidP="00C57304">
            <w:pPr>
              <w:pStyle w:val="a6"/>
              <w:jc w:val="center"/>
              <w:rPr>
                <w:rFonts w:ascii="Times New Roman" w:hAnsi="Times New Roman" w:cs="Times New Roman"/>
                <w:sz w:val="24"/>
                <w:szCs w:val="24"/>
                <w:lang w:val="kk-KZ"/>
              </w:rPr>
            </w:pPr>
            <w:r>
              <w:rPr>
                <w:rFonts w:ascii="Times New Roman" w:hAnsi="Times New Roman" w:cs="Times New Roman"/>
                <w:sz w:val="24"/>
                <w:szCs w:val="24"/>
              </w:rPr>
              <w:t>3.5</w:t>
            </w:r>
          </w:p>
        </w:tc>
      </w:tr>
      <w:tr w:rsidR="004C670F" w:rsidRPr="00C57304" w:rsidTr="003364E0">
        <w:trPr>
          <w:jc w:val="center"/>
        </w:trPr>
        <w:tc>
          <w:tcPr>
            <w:tcW w:w="1400" w:type="dxa"/>
          </w:tcPr>
          <w:p w:rsidR="004C670F" w:rsidRPr="00C57304" w:rsidRDefault="004C670F" w:rsidP="00C57304">
            <w:pPr>
              <w:pStyle w:val="a6"/>
              <w:jc w:val="center"/>
              <w:rPr>
                <w:rFonts w:ascii="Times New Roman" w:hAnsi="Times New Roman" w:cs="Times New Roman"/>
                <w:sz w:val="24"/>
                <w:szCs w:val="24"/>
              </w:rPr>
            </w:pPr>
            <w:r w:rsidRPr="00C57304">
              <w:rPr>
                <w:rFonts w:ascii="Times New Roman" w:hAnsi="Times New Roman" w:cs="Times New Roman"/>
                <w:sz w:val="24"/>
                <w:szCs w:val="24"/>
              </w:rPr>
              <w:t>6</w:t>
            </w:r>
          </w:p>
        </w:tc>
        <w:tc>
          <w:tcPr>
            <w:tcW w:w="1559" w:type="dxa"/>
          </w:tcPr>
          <w:p w:rsidR="004C670F" w:rsidRPr="00C57304" w:rsidRDefault="004C670F" w:rsidP="00C57304">
            <w:pPr>
              <w:pStyle w:val="a6"/>
              <w:jc w:val="center"/>
              <w:rPr>
                <w:rFonts w:ascii="Times New Roman" w:hAnsi="Times New Roman" w:cs="Times New Roman"/>
                <w:sz w:val="24"/>
                <w:szCs w:val="24"/>
              </w:rPr>
            </w:pPr>
            <w:r w:rsidRPr="00C57304">
              <w:rPr>
                <w:rFonts w:ascii="Times New Roman" w:hAnsi="Times New Roman" w:cs="Times New Roman"/>
                <w:sz w:val="24"/>
                <w:szCs w:val="24"/>
              </w:rPr>
              <w:t>280</w:t>
            </w:r>
          </w:p>
        </w:tc>
        <w:tc>
          <w:tcPr>
            <w:tcW w:w="1560" w:type="dxa"/>
          </w:tcPr>
          <w:p w:rsidR="004C670F" w:rsidRPr="00C57304" w:rsidRDefault="004C670F" w:rsidP="00C57304">
            <w:pPr>
              <w:pStyle w:val="a6"/>
              <w:jc w:val="center"/>
              <w:rPr>
                <w:rFonts w:ascii="Times New Roman" w:hAnsi="Times New Roman" w:cs="Times New Roman"/>
                <w:sz w:val="24"/>
                <w:szCs w:val="24"/>
              </w:rPr>
            </w:pPr>
            <w:r w:rsidRPr="00C57304">
              <w:rPr>
                <w:rFonts w:ascii="Times New Roman" w:hAnsi="Times New Roman" w:cs="Times New Roman"/>
                <w:sz w:val="24"/>
                <w:szCs w:val="24"/>
              </w:rPr>
              <w:t>290</w:t>
            </w:r>
          </w:p>
        </w:tc>
        <w:tc>
          <w:tcPr>
            <w:tcW w:w="1559" w:type="dxa"/>
          </w:tcPr>
          <w:p w:rsidR="004C670F" w:rsidRPr="00C57304" w:rsidRDefault="004C670F" w:rsidP="00C57304">
            <w:pPr>
              <w:pStyle w:val="a6"/>
              <w:jc w:val="center"/>
              <w:rPr>
                <w:rFonts w:ascii="Times New Roman" w:hAnsi="Times New Roman" w:cs="Times New Roman"/>
                <w:sz w:val="24"/>
                <w:szCs w:val="24"/>
              </w:rPr>
            </w:pPr>
            <w:r w:rsidRPr="00C57304">
              <w:rPr>
                <w:rFonts w:ascii="Times New Roman" w:hAnsi="Times New Roman" w:cs="Times New Roman"/>
                <w:sz w:val="24"/>
                <w:szCs w:val="24"/>
              </w:rPr>
              <w:t>41270</w:t>
            </w:r>
          </w:p>
        </w:tc>
        <w:tc>
          <w:tcPr>
            <w:tcW w:w="1701" w:type="dxa"/>
          </w:tcPr>
          <w:p w:rsidR="004C670F" w:rsidRPr="00C57304" w:rsidRDefault="004C670F" w:rsidP="00C57304">
            <w:pPr>
              <w:pStyle w:val="a6"/>
              <w:jc w:val="center"/>
              <w:rPr>
                <w:rFonts w:ascii="Times New Roman" w:hAnsi="Times New Roman" w:cs="Times New Roman"/>
                <w:sz w:val="24"/>
                <w:szCs w:val="24"/>
              </w:rPr>
            </w:pPr>
            <w:r w:rsidRPr="00C57304">
              <w:rPr>
                <w:rFonts w:ascii="Times New Roman" w:hAnsi="Times New Roman" w:cs="Times New Roman"/>
                <w:sz w:val="24"/>
                <w:szCs w:val="24"/>
              </w:rPr>
              <w:t>41100</w:t>
            </w:r>
          </w:p>
        </w:tc>
        <w:tc>
          <w:tcPr>
            <w:tcW w:w="1729" w:type="dxa"/>
          </w:tcPr>
          <w:p w:rsidR="004C670F" w:rsidRPr="003364E0" w:rsidRDefault="003364E0" w:rsidP="00C57304">
            <w:pPr>
              <w:pStyle w:val="a6"/>
              <w:jc w:val="center"/>
              <w:rPr>
                <w:rFonts w:ascii="Times New Roman" w:hAnsi="Times New Roman" w:cs="Times New Roman"/>
                <w:sz w:val="24"/>
                <w:szCs w:val="24"/>
                <w:lang w:val="kk-KZ"/>
              </w:rPr>
            </w:pPr>
            <w:r>
              <w:rPr>
                <w:rFonts w:ascii="Times New Roman" w:hAnsi="Times New Roman" w:cs="Times New Roman"/>
                <w:sz w:val="24"/>
                <w:szCs w:val="24"/>
              </w:rPr>
              <w:t>3.4</w:t>
            </w:r>
          </w:p>
        </w:tc>
      </w:tr>
      <w:tr w:rsidR="004C670F" w:rsidRPr="00C57304" w:rsidTr="003364E0">
        <w:trPr>
          <w:jc w:val="center"/>
        </w:trPr>
        <w:tc>
          <w:tcPr>
            <w:tcW w:w="1400" w:type="dxa"/>
          </w:tcPr>
          <w:p w:rsidR="004C670F" w:rsidRPr="00C57304" w:rsidRDefault="004C670F" w:rsidP="00C57304">
            <w:pPr>
              <w:pStyle w:val="a6"/>
              <w:jc w:val="center"/>
              <w:rPr>
                <w:rFonts w:ascii="Times New Roman" w:hAnsi="Times New Roman" w:cs="Times New Roman"/>
                <w:sz w:val="24"/>
                <w:szCs w:val="24"/>
              </w:rPr>
            </w:pPr>
            <w:r w:rsidRPr="00C57304">
              <w:rPr>
                <w:rFonts w:ascii="Times New Roman" w:hAnsi="Times New Roman" w:cs="Times New Roman"/>
                <w:sz w:val="24"/>
                <w:szCs w:val="24"/>
              </w:rPr>
              <w:t>7</w:t>
            </w:r>
          </w:p>
        </w:tc>
        <w:tc>
          <w:tcPr>
            <w:tcW w:w="1559" w:type="dxa"/>
          </w:tcPr>
          <w:p w:rsidR="004C670F" w:rsidRPr="00C57304" w:rsidRDefault="004C670F" w:rsidP="00C57304">
            <w:pPr>
              <w:pStyle w:val="a6"/>
              <w:jc w:val="center"/>
              <w:rPr>
                <w:rFonts w:ascii="Times New Roman" w:hAnsi="Times New Roman" w:cs="Times New Roman"/>
                <w:sz w:val="24"/>
                <w:szCs w:val="24"/>
              </w:rPr>
            </w:pPr>
            <w:r w:rsidRPr="00C57304">
              <w:rPr>
                <w:rFonts w:ascii="Times New Roman" w:hAnsi="Times New Roman" w:cs="Times New Roman"/>
                <w:sz w:val="24"/>
                <w:szCs w:val="24"/>
              </w:rPr>
              <w:t>370</w:t>
            </w:r>
          </w:p>
        </w:tc>
        <w:tc>
          <w:tcPr>
            <w:tcW w:w="1560" w:type="dxa"/>
          </w:tcPr>
          <w:p w:rsidR="004C670F" w:rsidRPr="00C57304" w:rsidRDefault="004C670F" w:rsidP="00C57304">
            <w:pPr>
              <w:pStyle w:val="a6"/>
              <w:jc w:val="center"/>
              <w:rPr>
                <w:rFonts w:ascii="Times New Roman" w:hAnsi="Times New Roman" w:cs="Times New Roman"/>
                <w:sz w:val="24"/>
                <w:szCs w:val="24"/>
              </w:rPr>
            </w:pPr>
            <w:r w:rsidRPr="00C57304">
              <w:rPr>
                <w:rFonts w:ascii="Times New Roman" w:hAnsi="Times New Roman" w:cs="Times New Roman"/>
                <w:sz w:val="24"/>
                <w:szCs w:val="24"/>
              </w:rPr>
              <w:t>355</w:t>
            </w:r>
          </w:p>
        </w:tc>
        <w:tc>
          <w:tcPr>
            <w:tcW w:w="1559" w:type="dxa"/>
          </w:tcPr>
          <w:p w:rsidR="004C670F" w:rsidRPr="00C57304" w:rsidRDefault="004C670F" w:rsidP="00C57304">
            <w:pPr>
              <w:pStyle w:val="a6"/>
              <w:jc w:val="center"/>
              <w:rPr>
                <w:rFonts w:ascii="Times New Roman" w:hAnsi="Times New Roman" w:cs="Times New Roman"/>
                <w:sz w:val="24"/>
                <w:szCs w:val="24"/>
              </w:rPr>
            </w:pPr>
            <w:r w:rsidRPr="00C57304">
              <w:rPr>
                <w:rFonts w:ascii="Times New Roman" w:hAnsi="Times New Roman" w:cs="Times New Roman"/>
                <w:sz w:val="24"/>
                <w:szCs w:val="24"/>
              </w:rPr>
              <w:t>41280</w:t>
            </w:r>
          </w:p>
        </w:tc>
        <w:tc>
          <w:tcPr>
            <w:tcW w:w="1701" w:type="dxa"/>
          </w:tcPr>
          <w:p w:rsidR="004C670F" w:rsidRPr="00C57304" w:rsidRDefault="004C670F" w:rsidP="00C57304">
            <w:pPr>
              <w:pStyle w:val="a6"/>
              <w:jc w:val="center"/>
              <w:rPr>
                <w:rFonts w:ascii="Times New Roman" w:hAnsi="Times New Roman" w:cs="Times New Roman"/>
                <w:sz w:val="24"/>
                <w:szCs w:val="24"/>
              </w:rPr>
            </w:pPr>
            <w:r w:rsidRPr="00C57304">
              <w:rPr>
                <w:rFonts w:ascii="Times New Roman" w:hAnsi="Times New Roman" w:cs="Times New Roman"/>
                <w:sz w:val="24"/>
                <w:szCs w:val="24"/>
              </w:rPr>
              <w:t>41150</w:t>
            </w:r>
          </w:p>
        </w:tc>
        <w:tc>
          <w:tcPr>
            <w:tcW w:w="1729" w:type="dxa"/>
          </w:tcPr>
          <w:p w:rsidR="004C670F" w:rsidRPr="003364E0" w:rsidRDefault="004C670F" w:rsidP="00C57304">
            <w:pPr>
              <w:pStyle w:val="a6"/>
              <w:jc w:val="center"/>
              <w:rPr>
                <w:rFonts w:ascii="Times New Roman" w:hAnsi="Times New Roman" w:cs="Times New Roman"/>
                <w:sz w:val="24"/>
                <w:szCs w:val="24"/>
                <w:lang w:val="kk-KZ"/>
              </w:rPr>
            </w:pPr>
            <w:r w:rsidRPr="00C57304">
              <w:rPr>
                <w:rFonts w:ascii="Times New Roman" w:hAnsi="Times New Roman" w:cs="Times New Roman"/>
                <w:sz w:val="24"/>
                <w:szCs w:val="24"/>
              </w:rPr>
              <w:t>4.</w:t>
            </w:r>
            <w:r w:rsidR="003364E0">
              <w:rPr>
                <w:rFonts w:ascii="Times New Roman" w:hAnsi="Times New Roman" w:cs="Times New Roman"/>
                <w:sz w:val="24"/>
                <w:szCs w:val="24"/>
              </w:rPr>
              <w:t>1</w:t>
            </w:r>
          </w:p>
        </w:tc>
      </w:tr>
      <w:tr w:rsidR="004C670F" w:rsidRPr="00C57304" w:rsidTr="003364E0">
        <w:trPr>
          <w:jc w:val="center"/>
        </w:trPr>
        <w:tc>
          <w:tcPr>
            <w:tcW w:w="1400" w:type="dxa"/>
          </w:tcPr>
          <w:p w:rsidR="004C670F" w:rsidRPr="00C57304" w:rsidRDefault="004C670F" w:rsidP="00C57304">
            <w:pPr>
              <w:pStyle w:val="a6"/>
              <w:jc w:val="center"/>
              <w:rPr>
                <w:rFonts w:ascii="Times New Roman" w:hAnsi="Times New Roman" w:cs="Times New Roman"/>
                <w:sz w:val="24"/>
                <w:szCs w:val="24"/>
              </w:rPr>
            </w:pPr>
            <w:r w:rsidRPr="00C57304">
              <w:rPr>
                <w:rFonts w:ascii="Times New Roman" w:hAnsi="Times New Roman" w:cs="Times New Roman"/>
                <w:sz w:val="24"/>
                <w:szCs w:val="24"/>
              </w:rPr>
              <w:t>8</w:t>
            </w:r>
          </w:p>
        </w:tc>
        <w:tc>
          <w:tcPr>
            <w:tcW w:w="1559" w:type="dxa"/>
          </w:tcPr>
          <w:p w:rsidR="004C670F" w:rsidRPr="00C57304" w:rsidRDefault="004C670F" w:rsidP="00C57304">
            <w:pPr>
              <w:pStyle w:val="a6"/>
              <w:jc w:val="center"/>
              <w:rPr>
                <w:rFonts w:ascii="Times New Roman" w:hAnsi="Times New Roman" w:cs="Times New Roman"/>
                <w:sz w:val="24"/>
                <w:szCs w:val="24"/>
              </w:rPr>
            </w:pPr>
            <w:r w:rsidRPr="00C57304">
              <w:rPr>
                <w:rFonts w:ascii="Times New Roman" w:hAnsi="Times New Roman" w:cs="Times New Roman"/>
                <w:sz w:val="24"/>
                <w:szCs w:val="24"/>
              </w:rPr>
              <w:t>372</w:t>
            </w:r>
          </w:p>
        </w:tc>
        <w:tc>
          <w:tcPr>
            <w:tcW w:w="1560" w:type="dxa"/>
          </w:tcPr>
          <w:p w:rsidR="004C670F" w:rsidRPr="00C57304" w:rsidRDefault="004C670F" w:rsidP="00C57304">
            <w:pPr>
              <w:pStyle w:val="a6"/>
              <w:jc w:val="center"/>
              <w:rPr>
                <w:rFonts w:ascii="Times New Roman" w:hAnsi="Times New Roman" w:cs="Times New Roman"/>
                <w:sz w:val="24"/>
                <w:szCs w:val="24"/>
              </w:rPr>
            </w:pPr>
            <w:r w:rsidRPr="00C57304">
              <w:rPr>
                <w:rFonts w:ascii="Times New Roman" w:hAnsi="Times New Roman" w:cs="Times New Roman"/>
                <w:sz w:val="24"/>
                <w:szCs w:val="24"/>
              </w:rPr>
              <w:t>365</w:t>
            </w:r>
          </w:p>
        </w:tc>
        <w:tc>
          <w:tcPr>
            <w:tcW w:w="1559" w:type="dxa"/>
          </w:tcPr>
          <w:p w:rsidR="004C670F" w:rsidRPr="00C57304" w:rsidRDefault="004C670F" w:rsidP="00C57304">
            <w:pPr>
              <w:pStyle w:val="a6"/>
              <w:jc w:val="center"/>
              <w:rPr>
                <w:rFonts w:ascii="Times New Roman" w:hAnsi="Times New Roman" w:cs="Times New Roman"/>
                <w:sz w:val="24"/>
                <w:szCs w:val="24"/>
              </w:rPr>
            </w:pPr>
            <w:r w:rsidRPr="00C57304">
              <w:rPr>
                <w:rFonts w:ascii="Times New Roman" w:hAnsi="Times New Roman" w:cs="Times New Roman"/>
                <w:sz w:val="24"/>
                <w:szCs w:val="24"/>
              </w:rPr>
              <w:t>41311</w:t>
            </w:r>
          </w:p>
        </w:tc>
        <w:tc>
          <w:tcPr>
            <w:tcW w:w="1701" w:type="dxa"/>
          </w:tcPr>
          <w:p w:rsidR="004C670F" w:rsidRPr="00C57304" w:rsidRDefault="004C670F" w:rsidP="00C57304">
            <w:pPr>
              <w:pStyle w:val="a6"/>
              <w:jc w:val="center"/>
              <w:rPr>
                <w:rFonts w:ascii="Times New Roman" w:hAnsi="Times New Roman" w:cs="Times New Roman"/>
                <w:sz w:val="24"/>
                <w:szCs w:val="24"/>
              </w:rPr>
            </w:pPr>
            <w:r w:rsidRPr="00C57304">
              <w:rPr>
                <w:rFonts w:ascii="Times New Roman" w:hAnsi="Times New Roman" w:cs="Times New Roman"/>
                <w:sz w:val="24"/>
                <w:szCs w:val="24"/>
              </w:rPr>
              <w:t>41200</w:t>
            </w:r>
          </w:p>
        </w:tc>
        <w:tc>
          <w:tcPr>
            <w:tcW w:w="1729" w:type="dxa"/>
          </w:tcPr>
          <w:p w:rsidR="004C670F" w:rsidRPr="003364E0" w:rsidRDefault="003364E0" w:rsidP="00C57304">
            <w:pPr>
              <w:pStyle w:val="a6"/>
              <w:jc w:val="center"/>
              <w:rPr>
                <w:rFonts w:ascii="Times New Roman" w:hAnsi="Times New Roman" w:cs="Times New Roman"/>
                <w:sz w:val="24"/>
                <w:szCs w:val="24"/>
                <w:lang w:val="kk-KZ"/>
              </w:rPr>
            </w:pPr>
            <w:r>
              <w:rPr>
                <w:rFonts w:ascii="Times New Roman" w:hAnsi="Times New Roman" w:cs="Times New Roman"/>
                <w:sz w:val="24"/>
                <w:szCs w:val="24"/>
              </w:rPr>
              <w:t>1.9</w:t>
            </w:r>
          </w:p>
        </w:tc>
      </w:tr>
      <w:tr w:rsidR="004C670F" w:rsidRPr="00C57304" w:rsidTr="003364E0">
        <w:trPr>
          <w:jc w:val="center"/>
        </w:trPr>
        <w:tc>
          <w:tcPr>
            <w:tcW w:w="1400" w:type="dxa"/>
          </w:tcPr>
          <w:p w:rsidR="004C670F" w:rsidRPr="00C57304" w:rsidRDefault="004C670F" w:rsidP="00C57304">
            <w:pPr>
              <w:pStyle w:val="a6"/>
              <w:jc w:val="center"/>
              <w:rPr>
                <w:rFonts w:ascii="Times New Roman" w:hAnsi="Times New Roman" w:cs="Times New Roman"/>
                <w:sz w:val="24"/>
                <w:szCs w:val="24"/>
              </w:rPr>
            </w:pPr>
            <w:r w:rsidRPr="00C57304">
              <w:rPr>
                <w:rFonts w:ascii="Times New Roman" w:hAnsi="Times New Roman" w:cs="Times New Roman"/>
                <w:sz w:val="24"/>
                <w:szCs w:val="24"/>
              </w:rPr>
              <w:t>9</w:t>
            </w:r>
          </w:p>
        </w:tc>
        <w:tc>
          <w:tcPr>
            <w:tcW w:w="1559" w:type="dxa"/>
          </w:tcPr>
          <w:p w:rsidR="004C670F" w:rsidRPr="00C57304" w:rsidRDefault="004C670F" w:rsidP="00C57304">
            <w:pPr>
              <w:pStyle w:val="a6"/>
              <w:jc w:val="center"/>
              <w:rPr>
                <w:rFonts w:ascii="Times New Roman" w:hAnsi="Times New Roman" w:cs="Times New Roman"/>
                <w:sz w:val="24"/>
                <w:szCs w:val="24"/>
              </w:rPr>
            </w:pPr>
            <w:r w:rsidRPr="00C57304">
              <w:rPr>
                <w:rFonts w:ascii="Times New Roman" w:hAnsi="Times New Roman" w:cs="Times New Roman"/>
                <w:sz w:val="24"/>
                <w:szCs w:val="24"/>
              </w:rPr>
              <w:t>375</w:t>
            </w:r>
          </w:p>
        </w:tc>
        <w:tc>
          <w:tcPr>
            <w:tcW w:w="1560" w:type="dxa"/>
          </w:tcPr>
          <w:p w:rsidR="004C670F" w:rsidRPr="00C57304" w:rsidRDefault="004C670F" w:rsidP="00C57304">
            <w:pPr>
              <w:pStyle w:val="a6"/>
              <w:jc w:val="center"/>
              <w:rPr>
                <w:rFonts w:ascii="Times New Roman" w:hAnsi="Times New Roman" w:cs="Times New Roman"/>
                <w:sz w:val="24"/>
                <w:szCs w:val="24"/>
              </w:rPr>
            </w:pPr>
            <w:r w:rsidRPr="00C57304">
              <w:rPr>
                <w:rFonts w:ascii="Times New Roman" w:hAnsi="Times New Roman" w:cs="Times New Roman"/>
                <w:sz w:val="24"/>
                <w:szCs w:val="24"/>
              </w:rPr>
              <w:t>370</w:t>
            </w:r>
          </w:p>
        </w:tc>
        <w:tc>
          <w:tcPr>
            <w:tcW w:w="1559" w:type="dxa"/>
          </w:tcPr>
          <w:p w:rsidR="004C670F" w:rsidRPr="00C57304" w:rsidRDefault="004C670F" w:rsidP="00C57304">
            <w:pPr>
              <w:pStyle w:val="a6"/>
              <w:jc w:val="center"/>
              <w:rPr>
                <w:rFonts w:ascii="Times New Roman" w:hAnsi="Times New Roman" w:cs="Times New Roman"/>
                <w:sz w:val="24"/>
                <w:szCs w:val="24"/>
              </w:rPr>
            </w:pPr>
            <w:r w:rsidRPr="00C57304">
              <w:rPr>
                <w:rFonts w:ascii="Times New Roman" w:hAnsi="Times New Roman" w:cs="Times New Roman"/>
                <w:sz w:val="24"/>
                <w:szCs w:val="24"/>
              </w:rPr>
              <w:t>41389</w:t>
            </w:r>
          </w:p>
        </w:tc>
        <w:tc>
          <w:tcPr>
            <w:tcW w:w="1701" w:type="dxa"/>
          </w:tcPr>
          <w:p w:rsidR="004C670F" w:rsidRPr="00C57304" w:rsidRDefault="004C670F" w:rsidP="00C57304">
            <w:pPr>
              <w:pStyle w:val="a6"/>
              <w:jc w:val="center"/>
              <w:rPr>
                <w:rFonts w:ascii="Times New Roman" w:hAnsi="Times New Roman" w:cs="Times New Roman"/>
                <w:sz w:val="24"/>
                <w:szCs w:val="24"/>
              </w:rPr>
            </w:pPr>
            <w:r w:rsidRPr="00C57304">
              <w:rPr>
                <w:rFonts w:ascii="Times New Roman" w:hAnsi="Times New Roman" w:cs="Times New Roman"/>
                <w:sz w:val="24"/>
                <w:szCs w:val="24"/>
              </w:rPr>
              <w:t>41250</w:t>
            </w:r>
          </w:p>
        </w:tc>
        <w:tc>
          <w:tcPr>
            <w:tcW w:w="1729" w:type="dxa"/>
          </w:tcPr>
          <w:p w:rsidR="004C670F" w:rsidRPr="003364E0" w:rsidRDefault="003364E0" w:rsidP="00C57304">
            <w:pPr>
              <w:pStyle w:val="a6"/>
              <w:jc w:val="center"/>
              <w:rPr>
                <w:rFonts w:ascii="Times New Roman" w:hAnsi="Times New Roman" w:cs="Times New Roman"/>
                <w:sz w:val="24"/>
                <w:szCs w:val="24"/>
                <w:lang w:val="kk-KZ"/>
              </w:rPr>
            </w:pPr>
            <w:r>
              <w:rPr>
                <w:rFonts w:ascii="Times New Roman" w:hAnsi="Times New Roman" w:cs="Times New Roman"/>
                <w:sz w:val="24"/>
                <w:szCs w:val="24"/>
              </w:rPr>
              <w:t>1.3</w:t>
            </w:r>
          </w:p>
        </w:tc>
      </w:tr>
      <w:tr w:rsidR="004C670F" w:rsidRPr="00C57304" w:rsidTr="003364E0">
        <w:trPr>
          <w:jc w:val="center"/>
        </w:trPr>
        <w:tc>
          <w:tcPr>
            <w:tcW w:w="1400" w:type="dxa"/>
          </w:tcPr>
          <w:p w:rsidR="004C670F" w:rsidRPr="00C57304" w:rsidRDefault="004C670F" w:rsidP="00C57304">
            <w:pPr>
              <w:pStyle w:val="a6"/>
              <w:jc w:val="center"/>
              <w:rPr>
                <w:rFonts w:ascii="Times New Roman" w:hAnsi="Times New Roman" w:cs="Times New Roman"/>
                <w:sz w:val="24"/>
                <w:szCs w:val="24"/>
              </w:rPr>
            </w:pPr>
            <w:r w:rsidRPr="00C57304">
              <w:rPr>
                <w:rFonts w:ascii="Times New Roman" w:hAnsi="Times New Roman" w:cs="Times New Roman"/>
                <w:sz w:val="24"/>
                <w:szCs w:val="24"/>
              </w:rPr>
              <w:t>10</w:t>
            </w:r>
          </w:p>
        </w:tc>
        <w:tc>
          <w:tcPr>
            <w:tcW w:w="1559" w:type="dxa"/>
          </w:tcPr>
          <w:p w:rsidR="004C670F" w:rsidRPr="00C57304" w:rsidRDefault="004C670F" w:rsidP="00C57304">
            <w:pPr>
              <w:pStyle w:val="a6"/>
              <w:jc w:val="center"/>
              <w:rPr>
                <w:rFonts w:ascii="Times New Roman" w:hAnsi="Times New Roman" w:cs="Times New Roman"/>
                <w:sz w:val="24"/>
                <w:szCs w:val="24"/>
              </w:rPr>
            </w:pPr>
            <w:r w:rsidRPr="00C57304">
              <w:rPr>
                <w:rFonts w:ascii="Times New Roman" w:hAnsi="Times New Roman" w:cs="Times New Roman"/>
                <w:sz w:val="24"/>
                <w:szCs w:val="24"/>
              </w:rPr>
              <w:t>356</w:t>
            </w:r>
          </w:p>
        </w:tc>
        <w:tc>
          <w:tcPr>
            <w:tcW w:w="1560" w:type="dxa"/>
          </w:tcPr>
          <w:p w:rsidR="004C670F" w:rsidRPr="00C57304" w:rsidRDefault="004C670F" w:rsidP="00C57304">
            <w:pPr>
              <w:pStyle w:val="a6"/>
              <w:jc w:val="center"/>
              <w:rPr>
                <w:rFonts w:ascii="Times New Roman" w:hAnsi="Times New Roman" w:cs="Times New Roman"/>
                <w:sz w:val="24"/>
                <w:szCs w:val="24"/>
              </w:rPr>
            </w:pPr>
            <w:r w:rsidRPr="00C57304">
              <w:rPr>
                <w:rFonts w:ascii="Times New Roman" w:hAnsi="Times New Roman" w:cs="Times New Roman"/>
                <w:sz w:val="24"/>
                <w:szCs w:val="24"/>
              </w:rPr>
              <w:t>360</w:t>
            </w:r>
          </w:p>
        </w:tc>
        <w:tc>
          <w:tcPr>
            <w:tcW w:w="1559" w:type="dxa"/>
          </w:tcPr>
          <w:p w:rsidR="004C670F" w:rsidRPr="00C57304" w:rsidRDefault="004C670F" w:rsidP="00C57304">
            <w:pPr>
              <w:pStyle w:val="a6"/>
              <w:jc w:val="center"/>
              <w:rPr>
                <w:rFonts w:ascii="Times New Roman" w:hAnsi="Times New Roman" w:cs="Times New Roman"/>
                <w:sz w:val="24"/>
                <w:szCs w:val="24"/>
              </w:rPr>
            </w:pPr>
            <w:r w:rsidRPr="00C57304">
              <w:rPr>
                <w:rFonts w:ascii="Times New Roman" w:hAnsi="Times New Roman" w:cs="Times New Roman"/>
                <w:sz w:val="24"/>
                <w:szCs w:val="24"/>
              </w:rPr>
              <w:t>41421</w:t>
            </w:r>
          </w:p>
        </w:tc>
        <w:tc>
          <w:tcPr>
            <w:tcW w:w="1701" w:type="dxa"/>
          </w:tcPr>
          <w:p w:rsidR="004C670F" w:rsidRPr="00C57304" w:rsidRDefault="004C670F" w:rsidP="00C57304">
            <w:pPr>
              <w:pStyle w:val="a6"/>
              <w:jc w:val="center"/>
              <w:rPr>
                <w:rFonts w:ascii="Times New Roman" w:hAnsi="Times New Roman" w:cs="Times New Roman"/>
                <w:sz w:val="24"/>
                <w:szCs w:val="24"/>
              </w:rPr>
            </w:pPr>
            <w:r w:rsidRPr="00C57304">
              <w:rPr>
                <w:rFonts w:ascii="Times New Roman" w:hAnsi="Times New Roman" w:cs="Times New Roman"/>
                <w:sz w:val="24"/>
                <w:szCs w:val="24"/>
              </w:rPr>
              <w:t>41300</w:t>
            </w:r>
          </w:p>
        </w:tc>
        <w:tc>
          <w:tcPr>
            <w:tcW w:w="1729" w:type="dxa"/>
          </w:tcPr>
          <w:p w:rsidR="004C670F" w:rsidRPr="003364E0" w:rsidRDefault="003364E0" w:rsidP="00C57304">
            <w:pPr>
              <w:pStyle w:val="a6"/>
              <w:jc w:val="center"/>
              <w:rPr>
                <w:rFonts w:ascii="Times New Roman" w:hAnsi="Times New Roman" w:cs="Times New Roman"/>
                <w:sz w:val="24"/>
                <w:szCs w:val="24"/>
                <w:lang w:val="kk-KZ"/>
              </w:rPr>
            </w:pPr>
            <w:r>
              <w:rPr>
                <w:rFonts w:ascii="Times New Roman" w:hAnsi="Times New Roman" w:cs="Times New Roman"/>
                <w:sz w:val="24"/>
                <w:szCs w:val="24"/>
              </w:rPr>
              <w:t>1.1</w:t>
            </w:r>
          </w:p>
        </w:tc>
      </w:tr>
      <w:tr w:rsidR="004C670F" w:rsidRPr="00C57304" w:rsidTr="003364E0">
        <w:trPr>
          <w:jc w:val="center"/>
        </w:trPr>
        <w:tc>
          <w:tcPr>
            <w:tcW w:w="1400" w:type="dxa"/>
          </w:tcPr>
          <w:p w:rsidR="004C670F" w:rsidRPr="00C57304" w:rsidRDefault="004C670F" w:rsidP="00C57304">
            <w:pPr>
              <w:pStyle w:val="a6"/>
              <w:jc w:val="center"/>
              <w:rPr>
                <w:rFonts w:ascii="Times New Roman" w:hAnsi="Times New Roman" w:cs="Times New Roman"/>
                <w:sz w:val="24"/>
                <w:szCs w:val="24"/>
              </w:rPr>
            </w:pPr>
            <w:r w:rsidRPr="00C57304">
              <w:rPr>
                <w:rFonts w:ascii="Times New Roman" w:hAnsi="Times New Roman" w:cs="Times New Roman"/>
                <w:sz w:val="24"/>
                <w:szCs w:val="24"/>
              </w:rPr>
              <w:t>11</w:t>
            </w:r>
          </w:p>
        </w:tc>
        <w:tc>
          <w:tcPr>
            <w:tcW w:w="1559" w:type="dxa"/>
          </w:tcPr>
          <w:p w:rsidR="004C670F" w:rsidRPr="00C57304" w:rsidRDefault="004C670F" w:rsidP="00C57304">
            <w:pPr>
              <w:pStyle w:val="a6"/>
              <w:jc w:val="center"/>
              <w:rPr>
                <w:rFonts w:ascii="Times New Roman" w:hAnsi="Times New Roman" w:cs="Times New Roman"/>
                <w:sz w:val="24"/>
                <w:szCs w:val="24"/>
              </w:rPr>
            </w:pPr>
            <w:r w:rsidRPr="00C57304">
              <w:rPr>
                <w:rFonts w:ascii="Times New Roman" w:hAnsi="Times New Roman" w:cs="Times New Roman"/>
                <w:sz w:val="24"/>
                <w:szCs w:val="24"/>
              </w:rPr>
              <w:t>378</w:t>
            </w:r>
          </w:p>
        </w:tc>
        <w:tc>
          <w:tcPr>
            <w:tcW w:w="1560" w:type="dxa"/>
          </w:tcPr>
          <w:p w:rsidR="004C670F" w:rsidRPr="00C57304" w:rsidRDefault="004C670F" w:rsidP="00C57304">
            <w:pPr>
              <w:pStyle w:val="a6"/>
              <w:jc w:val="center"/>
              <w:rPr>
                <w:rFonts w:ascii="Times New Roman" w:hAnsi="Times New Roman" w:cs="Times New Roman"/>
                <w:sz w:val="24"/>
                <w:szCs w:val="24"/>
              </w:rPr>
            </w:pPr>
            <w:r w:rsidRPr="00C57304">
              <w:rPr>
                <w:rFonts w:ascii="Times New Roman" w:hAnsi="Times New Roman" w:cs="Times New Roman"/>
                <w:sz w:val="24"/>
                <w:szCs w:val="24"/>
              </w:rPr>
              <w:t>375</w:t>
            </w:r>
          </w:p>
        </w:tc>
        <w:tc>
          <w:tcPr>
            <w:tcW w:w="1559" w:type="dxa"/>
          </w:tcPr>
          <w:p w:rsidR="004C670F" w:rsidRPr="00C57304" w:rsidRDefault="004C670F" w:rsidP="00C57304">
            <w:pPr>
              <w:pStyle w:val="a6"/>
              <w:jc w:val="center"/>
              <w:rPr>
                <w:rFonts w:ascii="Times New Roman" w:hAnsi="Times New Roman" w:cs="Times New Roman"/>
                <w:sz w:val="24"/>
                <w:szCs w:val="24"/>
              </w:rPr>
            </w:pPr>
            <w:r w:rsidRPr="00C57304">
              <w:rPr>
                <w:rFonts w:ascii="Times New Roman" w:hAnsi="Times New Roman" w:cs="Times New Roman"/>
                <w:sz w:val="24"/>
                <w:szCs w:val="24"/>
              </w:rPr>
              <w:t>41449</w:t>
            </w:r>
          </w:p>
        </w:tc>
        <w:tc>
          <w:tcPr>
            <w:tcW w:w="1701" w:type="dxa"/>
          </w:tcPr>
          <w:p w:rsidR="004C670F" w:rsidRPr="00C57304" w:rsidRDefault="004C670F" w:rsidP="00C57304">
            <w:pPr>
              <w:pStyle w:val="a6"/>
              <w:jc w:val="center"/>
              <w:rPr>
                <w:rFonts w:ascii="Times New Roman" w:hAnsi="Times New Roman" w:cs="Times New Roman"/>
                <w:sz w:val="24"/>
                <w:szCs w:val="24"/>
              </w:rPr>
            </w:pPr>
            <w:r w:rsidRPr="00C57304">
              <w:rPr>
                <w:rFonts w:ascii="Times New Roman" w:hAnsi="Times New Roman" w:cs="Times New Roman"/>
                <w:sz w:val="24"/>
                <w:szCs w:val="24"/>
              </w:rPr>
              <w:t>41350</w:t>
            </w:r>
          </w:p>
        </w:tc>
        <w:tc>
          <w:tcPr>
            <w:tcW w:w="1729" w:type="dxa"/>
          </w:tcPr>
          <w:p w:rsidR="004C670F" w:rsidRPr="003364E0" w:rsidRDefault="003364E0" w:rsidP="00C57304">
            <w:pPr>
              <w:pStyle w:val="a6"/>
              <w:jc w:val="center"/>
              <w:rPr>
                <w:rFonts w:ascii="Times New Roman" w:hAnsi="Times New Roman" w:cs="Times New Roman"/>
                <w:sz w:val="24"/>
                <w:szCs w:val="24"/>
                <w:lang w:val="kk-KZ"/>
              </w:rPr>
            </w:pPr>
            <w:r>
              <w:rPr>
                <w:rFonts w:ascii="Times New Roman" w:hAnsi="Times New Roman" w:cs="Times New Roman"/>
                <w:sz w:val="24"/>
                <w:szCs w:val="24"/>
              </w:rPr>
              <w:t>0.8</w:t>
            </w:r>
          </w:p>
        </w:tc>
      </w:tr>
      <w:tr w:rsidR="004C670F" w:rsidRPr="00C57304" w:rsidTr="003364E0">
        <w:trPr>
          <w:jc w:val="center"/>
        </w:trPr>
        <w:tc>
          <w:tcPr>
            <w:tcW w:w="1400" w:type="dxa"/>
          </w:tcPr>
          <w:p w:rsidR="004C670F" w:rsidRPr="00C57304" w:rsidRDefault="004C670F" w:rsidP="00C57304">
            <w:pPr>
              <w:pStyle w:val="a6"/>
              <w:jc w:val="center"/>
              <w:rPr>
                <w:rFonts w:ascii="Times New Roman" w:hAnsi="Times New Roman" w:cs="Times New Roman"/>
                <w:sz w:val="24"/>
                <w:szCs w:val="24"/>
              </w:rPr>
            </w:pPr>
            <w:r w:rsidRPr="00C57304">
              <w:rPr>
                <w:rFonts w:ascii="Times New Roman" w:hAnsi="Times New Roman" w:cs="Times New Roman"/>
                <w:sz w:val="24"/>
                <w:szCs w:val="24"/>
              </w:rPr>
              <w:t>12</w:t>
            </w:r>
          </w:p>
        </w:tc>
        <w:tc>
          <w:tcPr>
            <w:tcW w:w="1559" w:type="dxa"/>
          </w:tcPr>
          <w:p w:rsidR="004C670F" w:rsidRPr="00C57304" w:rsidRDefault="004C670F" w:rsidP="00C57304">
            <w:pPr>
              <w:pStyle w:val="a6"/>
              <w:jc w:val="center"/>
              <w:rPr>
                <w:rFonts w:ascii="Times New Roman" w:hAnsi="Times New Roman" w:cs="Times New Roman"/>
                <w:sz w:val="24"/>
                <w:szCs w:val="24"/>
              </w:rPr>
            </w:pPr>
            <w:r w:rsidRPr="00C57304">
              <w:rPr>
                <w:rFonts w:ascii="Times New Roman" w:hAnsi="Times New Roman" w:cs="Times New Roman"/>
                <w:sz w:val="24"/>
                <w:szCs w:val="24"/>
              </w:rPr>
              <w:t>388</w:t>
            </w:r>
          </w:p>
        </w:tc>
        <w:tc>
          <w:tcPr>
            <w:tcW w:w="1560" w:type="dxa"/>
          </w:tcPr>
          <w:p w:rsidR="004C670F" w:rsidRPr="00C57304" w:rsidRDefault="004C670F" w:rsidP="00C57304">
            <w:pPr>
              <w:pStyle w:val="a6"/>
              <w:jc w:val="center"/>
              <w:rPr>
                <w:rFonts w:ascii="Times New Roman" w:hAnsi="Times New Roman" w:cs="Times New Roman"/>
                <w:sz w:val="24"/>
                <w:szCs w:val="24"/>
              </w:rPr>
            </w:pPr>
            <w:r w:rsidRPr="00C57304">
              <w:rPr>
                <w:rFonts w:ascii="Times New Roman" w:hAnsi="Times New Roman" w:cs="Times New Roman"/>
                <w:sz w:val="24"/>
                <w:szCs w:val="24"/>
              </w:rPr>
              <w:t>385</w:t>
            </w:r>
          </w:p>
        </w:tc>
        <w:tc>
          <w:tcPr>
            <w:tcW w:w="1559" w:type="dxa"/>
          </w:tcPr>
          <w:p w:rsidR="004C670F" w:rsidRPr="00C57304" w:rsidRDefault="004C670F" w:rsidP="00C57304">
            <w:pPr>
              <w:pStyle w:val="a6"/>
              <w:jc w:val="center"/>
              <w:rPr>
                <w:rFonts w:ascii="Times New Roman" w:hAnsi="Times New Roman" w:cs="Times New Roman"/>
                <w:sz w:val="24"/>
                <w:szCs w:val="24"/>
              </w:rPr>
            </w:pPr>
            <w:r w:rsidRPr="00C57304">
              <w:rPr>
                <w:rFonts w:ascii="Times New Roman" w:hAnsi="Times New Roman" w:cs="Times New Roman"/>
                <w:sz w:val="24"/>
                <w:szCs w:val="24"/>
              </w:rPr>
              <w:t>41460</w:t>
            </w:r>
          </w:p>
        </w:tc>
        <w:tc>
          <w:tcPr>
            <w:tcW w:w="1701" w:type="dxa"/>
          </w:tcPr>
          <w:p w:rsidR="004C670F" w:rsidRPr="00C57304" w:rsidRDefault="004C670F" w:rsidP="00C57304">
            <w:pPr>
              <w:pStyle w:val="a6"/>
              <w:jc w:val="center"/>
              <w:rPr>
                <w:rFonts w:ascii="Times New Roman" w:hAnsi="Times New Roman" w:cs="Times New Roman"/>
                <w:sz w:val="24"/>
                <w:szCs w:val="24"/>
              </w:rPr>
            </w:pPr>
            <w:r w:rsidRPr="00C57304">
              <w:rPr>
                <w:rFonts w:ascii="Times New Roman" w:hAnsi="Times New Roman" w:cs="Times New Roman"/>
                <w:sz w:val="24"/>
                <w:szCs w:val="24"/>
              </w:rPr>
              <w:t>41400</w:t>
            </w:r>
          </w:p>
        </w:tc>
        <w:tc>
          <w:tcPr>
            <w:tcW w:w="1729" w:type="dxa"/>
          </w:tcPr>
          <w:p w:rsidR="004C670F" w:rsidRPr="003364E0" w:rsidRDefault="003364E0" w:rsidP="00C57304">
            <w:pPr>
              <w:pStyle w:val="a6"/>
              <w:jc w:val="center"/>
              <w:rPr>
                <w:rFonts w:ascii="Times New Roman" w:hAnsi="Times New Roman" w:cs="Times New Roman"/>
                <w:sz w:val="24"/>
                <w:szCs w:val="24"/>
                <w:lang w:val="kk-KZ"/>
              </w:rPr>
            </w:pPr>
            <w:r>
              <w:rPr>
                <w:rFonts w:ascii="Times New Roman" w:hAnsi="Times New Roman" w:cs="Times New Roman"/>
                <w:sz w:val="24"/>
                <w:szCs w:val="24"/>
              </w:rPr>
              <w:t>0.8</w:t>
            </w:r>
          </w:p>
        </w:tc>
      </w:tr>
    </w:tbl>
    <w:p w:rsidR="004C670F" w:rsidRPr="00F05DA3" w:rsidRDefault="004C670F" w:rsidP="00C57304">
      <w:pPr>
        <w:pStyle w:val="a6"/>
        <w:ind w:firstLine="709"/>
        <w:rPr>
          <w:rFonts w:ascii="Times New Roman" w:hAnsi="Times New Roman" w:cs="Times New Roman"/>
          <w:sz w:val="28"/>
          <w:szCs w:val="28"/>
          <w:lang w:val="ru-RU"/>
        </w:rPr>
      </w:pPr>
      <w:r w:rsidRPr="00F05DA3">
        <w:rPr>
          <w:rFonts w:ascii="Times New Roman" w:hAnsi="Times New Roman" w:cs="Times New Roman"/>
          <w:sz w:val="28"/>
          <w:szCs w:val="28"/>
          <w:lang w:val="ru-RU"/>
        </w:rPr>
        <w:t>Количественная оценка качества аппроксимации выполнена по четыр</w:t>
      </w:r>
      <w:r w:rsidR="00DC08AD">
        <w:rPr>
          <w:rFonts w:ascii="Times New Roman" w:hAnsi="Times New Roman" w:cs="Times New Roman"/>
          <w:sz w:val="28"/>
          <w:szCs w:val="28"/>
          <w:lang w:val="ru-RU"/>
        </w:rPr>
        <w:t>е</w:t>
      </w:r>
      <w:r w:rsidRPr="00F05DA3">
        <w:rPr>
          <w:rFonts w:ascii="Times New Roman" w:hAnsi="Times New Roman" w:cs="Times New Roman"/>
          <w:sz w:val="28"/>
          <w:szCs w:val="28"/>
          <w:lang w:val="ru-RU"/>
        </w:rPr>
        <w:t>м стандартным метрикам и представ</w:t>
      </w:r>
      <w:r w:rsidR="003868CB" w:rsidRPr="00F05DA3">
        <w:rPr>
          <w:rFonts w:ascii="Times New Roman" w:hAnsi="Times New Roman" w:cs="Times New Roman"/>
          <w:sz w:val="28"/>
          <w:szCs w:val="28"/>
          <w:lang w:val="ru-RU"/>
        </w:rPr>
        <w:t xml:space="preserve">лена в таблице 17. </w:t>
      </w:r>
      <w:r w:rsidR="003868CB" w:rsidRPr="003868CB">
        <w:rPr>
          <w:rFonts w:ascii="Times New Roman" w:hAnsi="Times New Roman" w:cs="Times New Roman"/>
          <w:sz w:val="28"/>
          <w:szCs w:val="28"/>
          <w:lang w:val="ru-RU"/>
        </w:rPr>
        <w:t>Из таблиц</w:t>
      </w:r>
      <w:r w:rsidR="003868CB">
        <w:rPr>
          <w:rFonts w:ascii="Times New Roman" w:hAnsi="Times New Roman" w:cs="Times New Roman"/>
          <w:sz w:val="28"/>
          <w:szCs w:val="28"/>
          <w:lang w:val="ru-RU"/>
        </w:rPr>
        <w:t>ы</w:t>
      </w:r>
      <w:r w:rsidRPr="003868CB">
        <w:rPr>
          <w:rFonts w:ascii="Times New Roman" w:hAnsi="Times New Roman" w:cs="Times New Roman"/>
          <w:sz w:val="28"/>
          <w:szCs w:val="28"/>
          <w:lang w:val="ru-RU"/>
        </w:rPr>
        <w:t xml:space="preserve"> </w:t>
      </w:r>
      <w:r w:rsidR="003364E0">
        <w:rPr>
          <w:rFonts w:ascii="Times New Roman" w:hAnsi="Times New Roman" w:cs="Times New Roman"/>
          <w:sz w:val="28"/>
          <w:szCs w:val="28"/>
          <w:lang w:val="ru-RU"/>
        </w:rPr>
        <w:t xml:space="preserve">17 </w:t>
      </w:r>
      <w:r w:rsidRPr="003868CB">
        <w:rPr>
          <w:rFonts w:ascii="Times New Roman" w:hAnsi="Times New Roman" w:cs="Times New Roman"/>
          <w:sz w:val="28"/>
          <w:szCs w:val="28"/>
          <w:lang w:val="ru-RU"/>
        </w:rPr>
        <w:t xml:space="preserve">видно, что все метрики соответствуют оценке «Хорошо» или «Отлично»: средняя абсолютная ошибка </w:t>
      </w:r>
      <w:r w:rsidRPr="00C57304">
        <w:rPr>
          <w:rFonts w:ascii="Times New Roman" w:hAnsi="Times New Roman" w:cs="Times New Roman"/>
          <w:sz w:val="28"/>
          <w:szCs w:val="28"/>
        </w:rPr>
        <w:t>MAE</w:t>
      </w:r>
      <w:r w:rsidRPr="003868CB">
        <w:rPr>
          <w:rFonts w:ascii="Times New Roman" w:hAnsi="Times New Roman" w:cs="Times New Roman"/>
          <w:sz w:val="28"/>
          <w:szCs w:val="28"/>
          <w:lang w:val="ru-RU"/>
        </w:rPr>
        <w:t xml:space="preserve"> = 12,3 и среднеквадратичная ошибка </w:t>
      </w:r>
      <w:r w:rsidRPr="00C57304">
        <w:rPr>
          <w:rFonts w:ascii="Times New Roman" w:hAnsi="Times New Roman" w:cs="Times New Roman"/>
          <w:sz w:val="28"/>
          <w:szCs w:val="28"/>
        </w:rPr>
        <w:t>RMSE</w:t>
      </w:r>
      <w:r w:rsidRPr="003868CB">
        <w:rPr>
          <w:rFonts w:ascii="Times New Roman" w:hAnsi="Times New Roman" w:cs="Times New Roman"/>
          <w:sz w:val="28"/>
          <w:szCs w:val="28"/>
          <w:lang w:val="ru-RU"/>
        </w:rPr>
        <w:t xml:space="preserve"> = 15,7 находятся в допустимых пределах для задач моделирования социальных процессов. </w:t>
      </w:r>
      <w:r w:rsidRPr="00F05DA3">
        <w:rPr>
          <w:rFonts w:ascii="Times New Roman" w:hAnsi="Times New Roman" w:cs="Times New Roman"/>
          <w:sz w:val="28"/>
          <w:szCs w:val="28"/>
          <w:lang w:val="ru-RU"/>
        </w:rPr>
        <w:t xml:space="preserve">Коэффициент детерминации </w:t>
      </w:r>
      <w:r w:rsidRPr="00C57304">
        <w:rPr>
          <w:rFonts w:ascii="Times New Roman" w:hAnsi="Times New Roman" w:cs="Times New Roman"/>
          <w:sz w:val="28"/>
          <w:szCs w:val="28"/>
        </w:rPr>
        <w:t>R</w:t>
      </w:r>
      <w:r w:rsidRPr="00F05DA3">
        <w:rPr>
          <w:rFonts w:ascii="Times New Roman" w:hAnsi="Times New Roman" w:cs="Times New Roman"/>
          <w:sz w:val="28"/>
          <w:szCs w:val="28"/>
          <w:lang w:val="ru-RU"/>
        </w:rPr>
        <w:t>² = 0,94, привед</w:t>
      </w:r>
      <w:r w:rsidR="00DC08AD">
        <w:rPr>
          <w:rFonts w:ascii="Times New Roman" w:hAnsi="Times New Roman" w:cs="Times New Roman"/>
          <w:sz w:val="28"/>
          <w:szCs w:val="28"/>
          <w:lang w:val="ru-RU"/>
        </w:rPr>
        <w:t>е</w:t>
      </w:r>
      <w:r w:rsidRPr="00F05DA3">
        <w:rPr>
          <w:rFonts w:ascii="Times New Roman" w:hAnsi="Times New Roman" w:cs="Times New Roman"/>
          <w:sz w:val="28"/>
          <w:szCs w:val="28"/>
          <w:lang w:val="ru-RU"/>
        </w:rPr>
        <w:t xml:space="preserve">нный в таблице 17, указывает на то, что модель объясняет 94% дисперсии в данных, что является отличным результатом. Средняя относительная ошибка </w:t>
      </w:r>
      <w:r w:rsidRPr="00C57304">
        <w:rPr>
          <w:rFonts w:ascii="Times New Roman" w:hAnsi="Times New Roman" w:cs="Times New Roman"/>
          <w:sz w:val="28"/>
          <w:szCs w:val="28"/>
        </w:rPr>
        <w:t>MAPE</w:t>
      </w:r>
      <w:r w:rsidRPr="00F05DA3">
        <w:rPr>
          <w:rFonts w:ascii="Times New Roman" w:hAnsi="Times New Roman" w:cs="Times New Roman"/>
          <w:sz w:val="28"/>
          <w:szCs w:val="28"/>
          <w:lang w:val="ru-RU"/>
        </w:rPr>
        <w:t xml:space="preserve"> = 2,7%, также отраж</w:t>
      </w:r>
      <w:r w:rsidR="00DC08AD">
        <w:rPr>
          <w:rFonts w:ascii="Times New Roman" w:hAnsi="Times New Roman" w:cs="Times New Roman"/>
          <w:sz w:val="28"/>
          <w:szCs w:val="28"/>
          <w:lang w:val="ru-RU"/>
        </w:rPr>
        <w:t>е</w:t>
      </w:r>
      <w:r w:rsidRPr="00F05DA3">
        <w:rPr>
          <w:rFonts w:ascii="Times New Roman" w:hAnsi="Times New Roman" w:cs="Times New Roman"/>
          <w:sz w:val="28"/>
          <w:szCs w:val="28"/>
          <w:lang w:val="ru-RU"/>
        </w:rPr>
        <w:t xml:space="preserve">нная в таблице 17, свидетельствует о высокой точности прогнозов и подтверждает практическую применимость геометрического метода определения параметров </w:t>
      </w:r>
      <w:r w:rsidRPr="00C57304">
        <w:rPr>
          <w:rFonts w:ascii="Times New Roman" w:hAnsi="Times New Roman" w:cs="Times New Roman"/>
          <w:sz w:val="28"/>
          <w:szCs w:val="28"/>
        </w:rPr>
        <w:t>SIR</w:t>
      </w:r>
      <w:r w:rsidRPr="00F05DA3">
        <w:rPr>
          <w:rFonts w:ascii="Times New Roman" w:hAnsi="Times New Roman" w:cs="Times New Roman"/>
          <w:sz w:val="28"/>
          <w:szCs w:val="28"/>
          <w:lang w:val="ru-RU"/>
        </w:rPr>
        <w:t>-модели.</w:t>
      </w:r>
    </w:p>
    <w:p w:rsidR="00C57304" w:rsidRPr="00F05DA3" w:rsidRDefault="00C57304" w:rsidP="00C57304">
      <w:pPr>
        <w:pStyle w:val="a6"/>
        <w:ind w:firstLine="709"/>
        <w:rPr>
          <w:rFonts w:ascii="Times New Roman" w:hAnsi="Times New Roman" w:cs="Times New Roman"/>
          <w:sz w:val="28"/>
          <w:szCs w:val="28"/>
          <w:lang w:val="ru-RU"/>
        </w:rPr>
      </w:pPr>
    </w:p>
    <w:p w:rsidR="004C670F" w:rsidRDefault="004C670F" w:rsidP="00C57304">
      <w:pPr>
        <w:pStyle w:val="a6"/>
        <w:rPr>
          <w:rFonts w:ascii="Times New Roman" w:hAnsi="Times New Roman" w:cs="Times New Roman"/>
          <w:sz w:val="28"/>
          <w:szCs w:val="28"/>
        </w:rPr>
      </w:pPr>
      <w:r w:rsidRPr="00C57304">
        <w:rPr>
          <w:rFonts w:ascii="Times New Roman" w:hAnsi="Times New Roman" w:cs="Times New Roman"/>
          <w:sz w:val="28"/>
          <w:szCs w:val="28"/>
        </w:rPr>
        <w:t>Таблица 17 – Метрики качества модели</w:t>
      </w:r>
    </w:p>
    <w:p w:rsidR="00C57304" w:rsidRPr="003364E0" w:rsidRDefault="00C57304" w:rsidP="003364E0">
      <w:pPr>
        <w:pStyle w:val="a6"/>
        <w:jc w:val="right"/>
        <w:rPr>
          <w:rFonts w:ascii="Times New Roman" w:hAnsi="Times New Roman" w:cs="Times New Roman"/>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0"/>
        <w:gridCol w:w="2278"/>
        <w:gridCol w:w="1701"/>
      </w:tblGrid>
      <w:tr w:rsidR="004C670F" w:rsidRPr="009120AD" w:rsidTr="003364E0">
        <w:trPr>
          <w:jc w:val="center"/>
        </w:trPr>
        <w:tc>
          <w:tcPr>
            <w:tcW w:w="5520" w:type="dxa"/>
          </w:tcPr>
          <w:p w:rsidR="004C670F" w:rsidRPr="009120AD" w:rsidRDefault="004C670F" w:rsidP="00FB59B6">
            <w:pPr>
              <w:pStyle w:val="a6"/>
              <w:jc w:val="center"/>
              <w:rPr>
                <w:rFonts w:ascii="Times New Roman" w:hAnsi="Times New Roman" w:cs="Times New Roman"/>
                <w:sz w:val="24"/>
                <w:szCs w:val="24"/>
              </w:rPr>
            </w:pPr>
            <w:r w:rsidRPr="009120AD">
              <w:rPr>
                <w:rFonts w:ascii="Times New Roman" w:hAnsi="Times New Roman" w:cs="Times New Roman"/>
                <w:sz w:val="24"/>
                <w:szCs w:val="24"/>
              </w:rPr>
              <w:t>Метрика</w:t>
            </w:r>
          </w:p>
        </w:tc>
        <w:tc>
          <w:tcPr>
            <w:tcW w:w="2278" w:type="dxa"/>
          </w:tcPr>
          <w:p w:rsidR="004C670F" w:rsidRPr="009120AD" w:rsidRDefault="004C670F" w:rsidP="00FB59B6">
            <w:pPr>
              <w:pStyle w:val="a6"/>
              <w:jc w:val="center"/>
              <w:rPr>
                <w:rFonts w:ascii="Times New Roman" w:hAnsi="Times New Roman" w:cs="Times New Roman"/>
                <w:sz w:val="24"/>
                <w:szCs w:val="24"/>
              </w:rPr>
            </w:pPr>
            <w:r w:rsidRPr="009120AD">
              <w:rPr>
                <w:rFonts w:ascii="Times New Roman" w:hAnsi="Times New Roman" w:cs="Times New Roman"/>
                <w:sz w:val="24"/>
                <w:szCs w:val="24"/>
              </w:rPr>
              <w:t>Значение</w:t>
            </w:r>
          </w:p>
        </w:tc>
        <w:tc>
          <w:tcPr>
            <w:tcW w:w="1701" w:type="dxa"/>
          </w:tcPr>
          <w:p w:rsidR="004C670F" w:rsidRPr="009120AD" w:rsidRDefault="004C670F" w:rsidP="00FB59B6">
            <w:pPr>
              <w:pStyle w:val="a6"/>
              <w:jc w:val="center"/>
              <w:rPr>
                <w:rFonts w:ascii="Times New Roman" w:hAnsi="Times New Roman" w:cs="Times New Roman"/>
                <w:sz w:val="24"/>
                <w:szCs w:val="24"/>
              </w:rPr>
            </w:pPr>
            <w:r w:rsidRPr="009120AD">
              <w:rPr>
                <w:rFonts w:ascii="Times New Roman" w:hAnsi="Times New Roman" w:cs="Times New Roman"/>
                <w:sz w:val="24"/>
                <w:szCs w:val="24"/>
              </w:rPr>
              <w:t>Оценка</w:t>
            </w:r>
          </w:p>
        </w:tc>
      </w:tr>
      <w:tr w:rsidR="004C670F" w:rsidRPr="00C57304" w:rsidTr="003364E0">
        <w:trPr>
          <w:jc w:val="center"/>
        </w:trPr>
        <w:tc>
          <w:tcPr>
            <w:tcW w:w="5520" w:type="dxa"/>
          </w:tcPr>
          <w:p w:rsidR="004C670F" w:rsidRPr="00C57304" w:rsidRDefault="004C670F" w:rsidP="00C57304">
            <w:pPr>
              <w:pStyle w:val="a6"/>
              <w:rPr>
                <w:rFonts w:ascii="Times New Roman" w:hAnsi="Times New Roman" w:cs="Times New Roman"/>
                <w:sz w:val="24"/>
                <w:szCs w:val="24"/>
              </w:rPr>
            </w:pPr>
            <w:r w:rsidRPr="00C57304">
              <w:rPr>
                <w:rFonts w:ascii="Times New Roman" w:hAnsi="Times New Roman" w:cs="Times New Roman"/>
                <w:sz w:val="24"/>
                <w:szCs w:val="24"/>
              </w:rPr>
              <w:t>Средняя абсолютная ошибка (MAE)</w:t>
            </w:r>
          </w:p>
        </w:tc>
        <w:tc>
          <w:tcPr>
            <w:tcW w:w="2278" w:type="dxa"/>
          </w:tcPr>
          <w:p w:rsidR="004C670F" w:rsidRPr="00C57304" w:rsidRDefault="004C670F" w:rsidP="00C57304">
            <w:pPr>
              <w:pStyle w:val="a6"/>
              <w:rPr>
                <w:rFonts w:ascii="Times New Roman" w:hAnsi="Times New Roman" w:cs="Times New Roman"/>
                <w:sz w:val="24"/>
                <w:szCs w:val="24"/>
              </w:rPr>
            </w:pPr>
            <w:r w:rsidRPr="00C57304">
              <w:rPr>
                <w:rFonts w:ascii="Times New Roman" w:hAnsi="Times New Roman" w:cs="Times New Roman"/>
                <w:sz w:val="24"/>
                <w:szCs w:val="24"/>
              </w:rPr>
              <w:t>12.3</w:t>
            </w:r>
          </w:p>
        </w:tc>
        <w:tc>
          <w:tcPr>
            <w:tcW w:w="1701" w:type="dxa"/>
          </w:tcPr>
          <w:p w:rsidR="004C670F" w:rsidRPr="00C57304" w:rsidRDefault="004C670F" w:rsidP="00C57304">
            <w:pPr>
              <w:pStyle w:val="a6"/>
              <w:rPr>
                <w:rFonts w:ascii="Times New Roman" w:hAnsi="Times New Roman" w:cs="Times New Roman"/>
                <w:sz w:val="24"/>
                <w:szCs w:val="24"/>
              </w:rPr>
            </w:pPr>
            <w:r w:rsidRPr="00C57304">
              <w:rPr>
                <w:rFonts w:ascii="Times New Roman" w:hAnsi="Times New Roman" w:cs="Times New Roman"/>
                <w:sz w:val="24"/>
                <w:szCs w:val="24"/>
              </w:rPr>
              <w:t>Хорошо</w:t>
            </w:r>
          </w:p>
        </w:tc>
      </w:tr>
      <w:tr w:rsidR="004C670F" w:rsidRPr="00C57304" w:rsidTr="003364E0">
        <w:trPr>
          <w:jc w:val="center"/>
        </w:trPr>
        <w:tc>
          <w:tcPr>
            <w:tcW w:w="5520" w:type="dxa"/>
          </w:tcPr>
          <w:p w:rsidR="004C670F" w:rsidRPr="00C57304" w:rsidRDefault="004C670F" w:rsidP="00C57304">
            <w:pPr>
              <w:pStyle w:val="a6"/>
              <w:rPr>
                <w:rFonts w:ascii="Times New Roman" w:hAnsi="Times New Roman" w:cs="Times New Roman"/>
                <w:sz w:val="24"/>
                <w:szCs w:val="24"/>
              </w:rPr>
            </w:pPr>
            <w:r w:rsidRPr="00C57304">
              <w:rPr>
                <w:rFonts w:ascii="Times New Roman" w:hAnsi="Times New Roman" w:cs="Times New Roman"/>
                <w:sz w:val="24"/>
                <w:szCs w:val="24"/>
              </w:rPr>
              <w:t>Среднеквадратичная ошибка (RMSE)</w:t>
            </w:r>
          </w:p>
        </w:tc>
        <w:tc>
          <w:tcPr>
            <w:tcW w:w="2278" w:type="dxa"/>
          </w:tcPr>
          <w:p w:rsidR="004C670F" w:rsidRPr="00C57304" w:rsidRDefault="004C670F" w:rsidP="00C57304">
            <w:pPr>
              <w:pStyle w:val="a6"/>
              <w:rPr>
                <w:rFonts w:ascii="Times New Roman" w:hAnsi="Times New Roman" w:cs="Times New Roman"/>
                <w:sz w:val="24"/>
                <w:szCs w:val="24"/>
              </w:rPr>
            </w:pPr>
            <w:r w:rsidRPr="00C57304">
              <w:rPr>
                <w:rFonts w:ascii="Times New Roman" w:hAnsi="Times New Roman" w:cs="Times New Roman"/>
                <w:sz w:val="24"/>
                <w:szCs w:val="24"/>
              </w:rPr>
              <w:t>15.7</w:t>
            </w:r>
          </w:p>
        </w:tc>
        <w:tc>
          <w:tcPr>
            <w:tcW w:w="1701" w:type="dxa"/>
          </w:tcPr>
          <w:p w:rsidR="004C670F" w:rsidRPr="00C57304" w:rsidRDefault="004C670F" w:rsidP="00C57304">
            <w:pPr>
              <w:pStyle w:val="a6"/>
              <w:rPr>
                <w:rFonts w:ascii="Times New Roman" w:hAnsi="Times New Roman" w:cs="Times New Roman"/>
                <w:sz w:val="24"/>
                <w:szCs w:val="24"/>
              </w:rPr>
            </w:pPr>
            <w:r w:rsidRPr="00C57304">
              <w:rPr>
                <w:rFonts w:ascii="Times New Roman" w:hAnsi="Times New Roman" w:cs="Times New Roman"/>
                <w:sz w:val="24"/>
                <w:szCs w:val="24"/>
              </w:rPr>
              <w:t>Хорошо</w:t>
            </w:r>
          </w:p>
        </w:tc>
      </w:tr>
      <w:tr w:rsidR="004C670F" w:rsidRPr="00C57304" w:rsidTr="003364E0">
        <w:trPr>
          <w:jc w:val="center"/>
        </w:trPr>
        <w:tc>
          <w:tcPr>
            <w:tcW w:w="5520" w:type="dxa"/>
          </w:tcPr>
          <w:p w:rsidR="004C670F" w:rsidRPr="00C57304" w:rsidRDefault="004C670F" w:rsidP="00C57304">
            <w:pPr>
              <w:pStyle w:val="a6"/>
              <w:rPr>
                <w:rFonts w:ascii="Times New Roman" w:hAnsi="Times New Roman" w:cs="Times New Roman"/>
                <w:sz w:val="24"/>
                <w:szCs w:val="24"/>
              </w:rPr>
            </w:pPr>
            <w:r w:rsidRPr="00C57304">
              <w:rPr>
                <w:rFonts w:ascii="Times New Roman" w:hAnsi="Times New Roman" w:cs="Times New Roman"/>
                <w:sz w:val="24"/>
                <w:szCs w:val="24"/>
              </w:rPr>
              <w:t>Средняя относительная ошибка (MAPE)</w:t>
            </w:r>
          </w:p>
        </w:tc>
        <w:tc>
          <w:tcPr>
            <w:tcW w:w="2278" w:type="dxa"/>
          </w:tcPr>
          <w:p w:rsidR="004C670F" w:rsidRPr="00C57304" w:rsidRDefault="004C670F" w:rsidP="00C57304">
            <w:pPr>
              <w:pStyle w:val="a6"/>
              <w:rPr>
                <w:rFonts w:ascii="Times New Roman" w:hAnsi="Times New Roman" w:cs="Times New Roman"/>
                <w:sz w:val="24"/>
                <w:szCs w:val="24"/>
              </w:rPr>
            </w:pPr>
            <w:r w:rsidRPr="00C57304">
              <w:rPr>
                <w:rFonts w:ascii="Times New Roman" w:hAnsi="Times New Roman" w:cs="Times New Roman"/>
                <w:sz w:val="24"/>
                <w:szCs w:val="24"/>
              </w:rPr>
              <w:t>2.7%</w:t>
            </w:r>
          </w:p>
        </w:tc>
        <w:tc>
          <w:tcPr>
            <w:tcW w:w="1701" w:type="dxa"/>
          </w:tcPr>
          <w:p w:rsidR="004C670F" w:rsidRPr="00C57304" w:rsidRDefault="004C670F" w:rsidP="00C57304">
            <w:pPr>
              <w:pStyle w:val="a6"/>
              <w:rPr>
                <w:rFonts w:ascii="Times New Roman" w:hAnsi="Times New Roman" w:cs="Times New Roman"/>
                <w:sz w:val="24"/>
                <w:szCs w:val="24"/>
              </w:rPr>
            </w:pPr>
            <w:r w:rsidRPr="00C57304">
              <w:rPr>
                <w:rFonts w:ascii="Times New Roman" w:hAnsi="Times New Roman" w:cs="Times New Roman"/>
                <w:sz w:val="24"/>
                <w:szCs w:val="24"/>
              </w:rPr>
              <w:t>Отлично</w:t>
            </w:r>
          </w:p>
        </w:tc>
      </w:tr>
      <w:tr w:rsidR="004C670F" w:rsidRPr="00C57304" w:rsidTr="003364E0">
        <w:trPr>
          <w:jc w:val="center"/>
        </w:trPr>
        <w:tc>
          <w:tcPr>
            <w:tcW w:w="5520" w:type="dxa"/>
          </w:tcPr>
          <w:p w:rsidR="004C670F" w:rsidRPr="00C57304" w:rsidRDefault="004C670F" w:rsidP="00C57304">
            <w:pPr>
              <w:pStyle w:val="a6"/>
              <w:rPr>
                <w:rFonts w:ascii="Times New Roman" w:hAnsi="Times New Roman" w:cs="Times New Roman"/>
                <w:sz w:val="24"/>
                <w:szCs w:val="24"/>
              </w:rPr>
            </w:pPr>
            <w:r w:rsidRPr="00C57304">
              <w:rPr>
                <w:rFonts w:ascii="Times New Roman" w:hAnsi="Times New Roman" w:cs="Times New Roman"/>
                <w:sz w:val="24"/>
                <w:szCs w:val="24"/>
              </w:rPr>
              <w:t>Коэффициент детерминации (R²)</w:t>
            </w:r>
          </w:p>
        </w:tc>
        <w:tc>
          <w:tcPr>
            <w:tcW w:w="2278" w:type="dxa"/>
          </w:tcPr>
          <w:p w:rsidR="004C670F" w:rsidRPr="00C57304" w:rsidRDefault="004C670F" w:rsidP="00C57304">
            <w:pPr>
              <w:pStyle w:val="a6"/>
              <w:rPr>
                <w:rFonts w:ascii="Times New Roman" w:hAnsi="Times New Roman" w:cs="Times New Roman"/>
                <w:sz w:val="24"/>
                <w:szCs w:val="24"/>
              </w:rPr>
            </w:pPr>
            <w:r w:rsidRPr="00C57304">
              <w:rPr>
                <w:rFonts w:ascii="Times New Roman" w:hAnsi="Times New Roman" w:cs="Times New Roman"/>
                <w:sz w:val="24"/>
                <w:szCs w:val="24"/>
              </w:rPr>
              <w:t>0.94</w:t>
            </w:r>
          </w:p>
        </w:tc>
        <w:tc>
          <w:tcPr>
            <w:tcW w:w="1701" w:type="dxa"/>
          </w:tcPr>
          <w:p w:rsidR="004C670F" w:rsidRPr="00C57304" w:rsidRDefault="004C670F" w:rsidP="00C57304">
            <w:pPr>
              <w:pStyle w:val="a6"/>
              <w:rPr>
                <w:rFonts w:ascii="Times New Roman" w:hAnsi="Times New Roman" w:cs="Times New Roman"/>
                <w:sz w:val="24"/>
                <w:szCs w:val="24"/>
              </w:rPr>
            </w:pPr>
            <w:r w:rsidRPr="00C57304">
              <w:rPr>
                <w:rFonts w:ascii="Times New Roman" w:hAnsi="Times New Roman" w:cs="Times New Roman"/>
                <w:sz w:val="24"/>
                <w:szCs w:val="24"/>
              </w:rPr>
              <w:t>Отлично</w:t>
            </w:r>
          </w:p>
        </w:tc>
      </w:tr>
    </w:tbl>
    <w:p w:rsidR="004C670F" w:rsidRPr="00B960F2" w:rsidRDefault="004C670F" w:rsidP="004C670F">
      <w:pPr>
        <w:rPr>
          <w:rFonts w:ascii="Times New Roman" w:hAnsi="Times New Roman" w:cs="Times New Roman"/>
          <w:sz w:val="28"/>
          <w:szCs w:val="28"/>
        </w:rPr>
      </w:pPr>
    </w:p>
    <w:p w:rsidR="004C670F" w:rsidRDefault="004C670F" w:rsidP="004C670F">
      <w:pPr>
        <w:ind w:firstLine="709"/>
        <w:rPr>
          <w:rFonts w:ascii="Times New Roman" w:hAnsi="Times New Roman" w:cs="Times New Roman"/>
          <w:sz w:val="28"/>
          <w:szCs w:val="28"/>
        </w:rPr>
      </w:pPr>
      <w:r w:rsidRPr="00B960F2">
        <w:rPr>
          <w:rFonts w:ascii="Times New Roman" w:hAnsi="Times New Roman" w:cs="Times New Roman"/>
          <w:sz w:val="28"/>
          <w:szCs w:val="28"/>
        </w:rPr>
        <w:t>Коэффициент детерминации R²=0.94 указывает на то, что модель объясняет 94% дисперсии в данных, что является отличным результатом для моделирования социальных процессов. Средняя относительная ошибка MAPE = 2.7% свидетельствует о высокой точности прогнозов.</w:t>
      </w:r>
    </w:p>
    <w:p w:rsidR="004C670F" w:rsidRPr="00B960F2" w:rsidRDefault="004C670F" w:rsidP="004C670F">
      <w:pPr>
        <w:ind w:firstLine="709"/>
        <w:rPr>
          <w:rFonts w:ascii="Times New Roman" w:hAnsi="Times New Roman" w:cs="Times New Roman"/>
          <w:sz w:val="28"/>
          <w:szCs w:val="28"/>
        </w:rPr>
      </w:pPr>
    </w:p>
    <w:p w:rsidR="004C670F" w:rsidRDefault="004C670F" w:rsidP="004C670F">
      <w:pPr>
        <w:jc w:val="center"/>
        <w:rPr>
          <w:rFonts w:ascii="Times New Roman" w:hAnsi="Times New Roman" w:cs="Times New Roman"/>
          <w:sz w:val="28"/>
          <w:szCs w:val="28"/>
        </w:rPr>
      </w:pPr>
      <w:r>
        <w:rPr>
          <w:noProof/>
          <w:lang w:eastAsia="ru-RU"/>
        </w:rPr>
        <w:drawing>
          <wp:inline distT="0" distB="0" distL="0" distR="0" wp14:anchorId="4BB3C990" wp14:editId="4B4889C8">
            <wp:extent cx="5716270" cy="3554730"/>
            <wp:effectExtent l="0" t="0" r="0" b="7620"/>
            <wp:docPr id="92" name="Диаграмма 9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C57304" w:rsidRPr="003364E0" w:rsidRDefault="00C57304" w:rsidP="004C670F">
      <w:pPr>
        <w:jc w:val="center"/>
        <w:rPr>
          <w:rFonts w:ascii="Times New Roman" w:hAnsi="Times New Roman" w:cs="Times New Roman"/>
          <w:sz w:val="16"/>
          <w:szCs w:val="16"/>
        </w:rPr>
      </w:pPr>
    </w:p>
    <w:p w:rsidR="004C670F" w:rsidRDefault="004C670F" w:rsidP="004C670F">
      <w:pPr>
        <w:jc w:val="center"/>
        <w:rPr>
          <w:rFonts w:ascii="Times New Roman" w:hAnsi="Times New Roman" w:cs="Times New Roman"/>
          <w:sz w:val="28"/>
          <w:szCs w:val="28"/>
          <w:lang w:val="kk-KZ"/>
        </w:rPr>
      </w:pPr>
      <w:r w:rsidRPr="00B960F2">
        <w:rPr>
          <w:rFonts w:ascii="Times New Roman" w:hAnsi="Times New Roman" w:cs="Times New Roman"/>
          <w:sz w:val="28"/>
          <w:szCs w:val="28"/>
        </w:rPr>
        <w:t>Рисунок 5 – Анализ скорости распространения</w:t>
      </w:r>
    </w:p>
    <w:p w:rsidR="003364E0" w:rsidRDefault="003364E0" w:rsidP="004C670F">
      <w:pPr>
        <w:jc w:val="center"/>
        <w:rPr>
          <w:rFonts w:ascii="Times New Roman" w:hAnsi="Times New Roman" w:cs="Times New Roman"/>
          <w:sz w:val="28"/>
          <w:szCs w:val="28"/>
          <w:lang w:val="kk-KZ"/>
        </w:rPr>
      </w:pPr>
    </w:p>
    <w:p w:rsidR="003364E0" w:rsidRPr="00B960F2" w:rsidRDefault="003364E0" w:rsidP="003364E0">
      <w:pPr>
        <w:ind w:firstLine="709"/>
        <w:rPr>
          <w:rFonts w:ascii="Times New Roman" w:hAnsi="Times New Roman" w:cs="Times New Roman"/>
          <w:sz w:val="28"/>
          <w:szCs w:val="28"/>
        </w:rPr>
      </w:pPr>
      <w:r>
        <w:rPr>
          <w:rFonts w:ascii="Times New Roman" w:hAnsi="Times New Roman" w:cs="Times New Roman"/>
          <w:sz w:val="28"/>
          <w:szCs w:val="28"/>
        </w:rPr>
        <w:t xml:space="preserve">На рисунке </w:t>
      </w:r>
      <w:r w:rsidRPr="00F10CBA">
        <w:rPr>
          <w:rFonts w:ascii="Times New Roman" w:hAnsi="Times New Roman" w:cs="Times New Roman"/>
          <w:sz w:val="28"/>
          <w:szCs w:val="28"/>
        </w:rPr>
        <w:t>5</w:t>
      </w:r>
      <w:r w:rsidRPr="00B960F2">
        <w:rPr>
          <w:rFonts w:ascii="Times New Roman" w:hAnsi="Times New Roman" w:cs="Times New Roman"/>
          <w:sz w:val="28"/>
          <w:szCs w:val="28"/>
        </w:rPr>
        <w:t xml:space="preserve"> показана скорость распространения dI/dt по дням. Максимальная активность наблюдалась на 3-4 день </w:t>
      </w:r>
      <w:r>
        <w:rPr>
          <w:rFonts w:ascii="Times New Roman" w:hAnsi="Times New Roman" w:cs="Times New Roman"/>
          <w:sz w:val="28"/>
          <w:szCs w:val="28"/>
        </w:rPr>
        <w:t>–</w:t>
      </w:r>
      <w:r w:rsidRPr="00B960F2">
        <w:rPr>
          <w:rFonts w:ascii="Times New Roman" w:hAnsi="Times New Roman" w:cs="Times New Roman"/>
          <w:sz w:val="28"/>
          <w:szCs w:val="28"/>
        </w:rPr>
        <w:t xml:space="preserve"> это оптимальное вре</w:t>
      </w:r>
      <w:r>
        <w:rPr>
          <w:rFonts w:ascii="Times New Roman" w:hAnsi="Times New Roman" w:cs="Times New Roman"/>
          <w:sz w:val="28"/>
          <w:szCs w:val="28"/>
        </w:rPr>
        <w:t>мя для вмешательства. На рисунках 6</w:t>
      </w:r>
      <w:r w:rsidRPr="00B960F2">
        <w:rPr>
          <w:rFonts w:ascii="Times New Roman" w:hAnsi="Times New Roman" w:cs="Times New Roman"/>
          <w:sz w:val="28"/>
          <w:szCs w:val="28"/>
        </w:rPr>
        <w:t xml:space="preserve"> представлен прогноз охвата с точностью 97%.</w:t>
      </w:r>
    </w:p>
    <w:p w:rsidR="003364E0" w:rsidRPr="003364E0" w:rsidRDefault="003364E0" w:rsidP="004C670F">
      <w:pPr>
        <w:jc w:val="center"/>
        <w:rPr>
          <w:rFonts w:ascii="Times New Roman" w:hAnsi="Times New Roman" w:cs="Times New Roman"/>
          <w:sz w:val="28"/>
          <w:szCs w:val="28"/>
          <w:lang w:val="kk-KZ"/>
        </w:rPr>
      </w:pPr>
    </w:p>
    <w:p w:rsidR="004C670F" w:rsidRPr="00B960F2" w:rsidRDefault="004C670F" w:rsidP="00C57304">
      <w:pPr>
        <w:pStyle w:val="a6"/>
        <w:jc w:val="center"/>
        <w:rPr>
          <w:rFonts w:ascii="Times New Roman" w:hAnsi="Times New Roman" w:cs="Times New Roman"/>
          <w:sz w:val="28"/>
          <w:szCs w:val="28"/>
        </w:rPr>
      </w:pPr>
      <w:r>
        <w:rPr>
          <w:noProof/>
          <w:lang w:val="ru-RU" w:eastAsia="ru-RU"/>
        </w:rPr>
        <w:drawing>
          <wp:inline distT="0" distB="0" distL="0" distR="0" wp14:anchorId="38DA89C9" wp14:editId="32E4AC7A">
            <wp:extent cx="5655310" cy="3372485"/>
            <wp:effectExtent l="0" t="0" r="2540" b="0"/>
            <wp:docPr id="94" name="Диаграмма 9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57304" w:rsidRPr="003364E0" w:rsidRDefault="00C57304" w:rsidP="00C57304">
      <w:pPr>
        <w:pStyle w:val="a6"/>
        <w:jc w:val="center"/>
        <w:rPr>
          <w:rFonts w:ascii="Times New Roman" w:hAnsi="Times New Roman" w:cs="Times New Roman"/>
          <w:sz w:val="16"/>
          <w:szCs w:val="16"/>
        </w:rPr>
      </w:pPr>
    </w:p>
    <w:p w:rsidR="004C670F" w:rsidRPr="00F05DA3" w:rsidRDefault="004C670F" w:rsidP="00C57304">
      <w:pPr>
        <w:pStyle w:val="a6"/>
        <w:jc w:val="center"/>
        <w:rPr>
          <w:rFonts w:ascii="Times New Roman" w:hAnsi="Times New Roman" w:cs="Times New Roman"/>
          <w:sz w:val="28"/>
          <w:szCs w:val="28"/>
          <w:lang w:val="ru-RU"/>
        </w:rPr>
      </w:pPr>
      <w:r w:rsidRPr="00F05DA3">
        <w:rPr>
          <w:rFonts w:ascii="Times New Roman" w:hAnsi="Times New Roman" w:cs="Times New Roman"/>
          <w:sz w:val="28"/>
          <w:szCs w:val="28"/>
          <w:lang w:val="ru-RU"/>
        </w:rPr>
        <w:t>Рисунок 6 – Прогноз охвата</w:t>
      </w:r>
    </w:p>
    <w:p w:rsidR="00FD57E4" w:rsidRPr="00F05DA3" w:rsidRDefault="00FD57E4" w:rsidP="00C57304">
      <w:pPr>
        <w:pStyle w:val="a6"/>
        <w:ind w:firstLine="709"/>
        <w:rPr>
          <w:rFonts w:ascii="Times New Roman" w:hAnsi="Times New Roman" w:cs="Times New Roman"/>
          <w:sz w:val="28"/>
          <w:szCs w:val="28"/>
          <w:lang w:val="ru-RU"/>
        </w:rPr>
      </w:pPr>
    </w:p>
    <w:p w:rsidR="00F05DA3" w:rsidRPr="005527EB" w:rsidRDefault="00F05DA3" w:rsidP="00F05DA3">
      <w:pPr>
        <w:pStyle w:val="a6"/>
        <w:ind w:firstLine="709"/>
        <w:outlineLvl w:val="1"/>
        <w:rPr>
          <w:rFonts w:ascii="Times New Roman" w:hAnsi="Times New Roman" w:cs="Times New Roman"/>
          <w:b/>
          <w:sz w:val="28"/>
          <w:szCs w:val="28"/>
          <w:lang w:val="ru-RU"/>
        </w:rPr>
      </w:pPr>
      <w:bookmarkStart w:id="20" w:name="_Toc222797050"/>
      <w:r>
        <w:rPr>
          <w:rFonts w:ascii="Times New Roman" w:hAnsi="Times New Roman" w:cs="Times New Roman"/>
          <w:b/>
          <w:sz w:val="28"/>
          <w:szCs w:val="28"/>
          <w:lang w:val="ru-RU"/>
        </w:rPr>
        <w:t>2.7</w:t>
      </w:r>
      <w:r w:rsidRPr="005527EB">
        <w:rPr>
          <w:rFonts w:ascii="Times New Roman" w:hAnsi="Times New Roman" w:cs="Times New Roman"/>
          <w:b/>
          <w:sz w:val="28"/>
          <w:szCs w:val="28"/>
          <w:lang w:val="ru-RU"/>
        </w:rPr>
        <w:t xml:space="preserve"> </w:t>
      </w:r>
      <w:r w:rsidRPr="00F05DA3">
        <w:rPr>
          <w:rFonts w:ascii="Times New Roman" w:hAnsi="Times New Roman" w:cs="Times New Roman"/>
          <w:b/>
          <w:sz w:val="28"/>
          <w:szCs w:val="28"/>
          <w:lang w:val="ru-RU"/>
        </w:rPr>
        <w:t>Статистическая валидация параметров модели</w:t>
      </w:r>
    </w:p>
    <w:bookmarkEnd w:id="20"/>
    <w:p w:rsidR="004C670F" w:rsidRPr="00B960F2" w:rsidRDefault="004C670F" w:rsidP="003364E0">
      <w:pPr>
        <w:ind w:firstLine="709"/>
        <w:rPr>
          <w:rFonts w:ascii="Times New Roman" w:hAnsi="Times New Roman" w:cs="Times New Roman"/>
          <w:sz w:val="28"/>
          <w:szCs w:val="28"/>
        </w:rPr>
      </w:pPr>
      <w:r w:rsidRPr="00B960F2">
        <w:rPr>
          <w:rFonts w:ascii="Times New Roman" w:hAnsi="Times New Roman" w:cs="Times New Roman"/>
          <w:sz w:val="28"/>
          <w:szCs w:val="28"/>
        </w:rPr>
        <w:t>Для статистической валидации результатов применены иерархический кластерный анализ и однофакторный дисперсионный анализ (ANOVA) [</w:t>
      </w:r>
      <w:r w:rsidR="00335A16">
        <w:rPr>
          <w:rFonts w:ascii="Times New Roman" w:hAnsi="Times New Roman" w:cs="Times New Roman"/>
          <w:sz w:val="28"/>
          <w:szCs w:val="28"/>
        </w:rPr>
        <w:t>6</w:t>
      </w:r>
      <w:r w:rsidR="00335A16">
        <w:rPr>
          <w:rFonts w:ascii="Times New Roman" w:hAnsi="Times New Roman" w:cs="Times New Roman"/>
          <w:sz w:val="28"/>
          <w:szCs w:val="28"/>
          <w:lang w:val="kk-KZ"/>
        </w:rPr>
        <w:t>8</w:t>
      </w:r>
      <w:r w:rsidR="00335A16">
        <w:rPr>
          <w:rFonts w:ascii="Times New Roman" w:hAnsi="Times New Roman" w:cs="Times New Roman"/>
          <w:sz w:val="28"/>
          <w:szCs w:val="28"/>
        </w:rPr>
        <w:t>, 6</w:t>
      </w:r>
      <w:r w:rsidR="00335A16">
        <w:rPr>
          <w:rFonts w:ascii="Times New Roman" w:hAnsi="Times New Roman" w:cs="Times New Roman"/>
          <w:sz w:val="28"/>
          <w:szCs w:val="28"/>
          <w:lang w:val="kk-KZ"/>
        </w:rPr>
        <w:t>9</w:t>
      </w:r>
      <w:r w:rsidRPr="00B960F2">
        <w:rPr>
          <w:rFonts w:ascii="Times New Roman" w:hAnsi="Times New Roman" w:cs="Times New Roman"/>
          <w:sz w:val="28"/>
          <w:szCs w:val="28"/>
        </w:rPr>
        <w:t>].</w:t>
      </w:r>
    </w:p>
    <w:p w:rsidR="004C670F" w:rsidRPr="00B960F2" w:rsidRDefault="004C670F" w:rsidP="004C670F">
      <w:pPr>
        <w:ind w:firstLine="709"/>
        <w:rPr>
          <w:rFonts w:ascii="Times New Roman" w:hAnsi="Times New Roman" w:cs="Times New Roman"/>
          <w:sz w:val="28"/>
          <w:szCs w:val="28"/>
        </w:rPr>
      </w:pPr>
      <w:r w:rsidRPr="00B960F2">
        <w:rPr>
          <w:rFonts w:ascii="Times New Roman" w:hAnsi="Times New Roman" w:cs="Times New Roman"/>
          <w:sz w:val="28"/>
          <w:szCs w:val="28"/>
        </w:rPr>
        <w:t>Иерархический кластерный анализ. Для оценки устойчивости параметров модели был примен</w:t>
      </w:r>
      <w:r w:rsidR="00DC08AD">
        <w:rPr>
          <w:rFonts w:ascii="Times New Roman" w:hAnsi="Times New Roman" w:cs="Times New Roman"/>
          <w:sz w:val="28"/>
          <w:szCs w:val="28"/>
        </w:rPr>
        <w:t>е</w:t>
      </w:r>
      <w:r w:rsidRPr="00B960F2">
        <w:rPr>
          <w:rFonts w:ascii="Times New Roman" w:hAnsi="Times New Roman" w:cs="Times New Roman"/>
          <w:sz w:val="28"/>
          <w:szCs w:val="28"/>
        </w:rPr>
        <w:t>н кластерный анализ методом Уорда (Ward's method). В результате анализа были выявлены 3 кластера по актуальным тематикам, что подтверждает устойчивость выделенных параметров модели.</w:t>
      </w:r>
    </w:p>
    <w:p w:rsidR="004C670F" w:rsidRDefault="004C670F" w:rsidP="004C670F">
      <w:pPr>
        <w:ind w:firstLine="709"/>
        <w:rPr>
          <w:rFonts w:ascii="Times New Roman" w:hAnsi="Times New Roman" w:cs="Times New Roman"/>
          <w:sz w:val="28"/>
          <w:szCs w:val="28"/>
        </w:rPr>
      </w:pPr>
      <w:r w:rsidRPr="00B960F2">
        <w:rPr>
          <w:rFonts w:ascii="Times New Roman" w:hAnsi="Times New Roman" w:cs="Times New Roman"/>
          <w:sz w:val="28"/>
          <w:szCs w:val="28"/>
        </w:rPr>
        <w:t>Дисперсионный анализ (ANOVA). Для проверки статистической значимости параметров модели провед</w:t>
      </w:r>
      <w:r w:rsidR="00DC08AD">
        <w:rPr>
          <w:rFonts w:ascii="Times New Roman" w:hAnsi="Times New Roman" w:cs="Times New Roman"/>
          <w:sz w:val="28"/>
          <w:szCs w:val="28"/>
        </w:rPr>
        <w:t>е</w:t>
      </w:r>
      <w:r w:rsidRPr="00B960F2">
        <w:rPr>
          <w:rFonts w:ascii="Times New Roman" w:hAnsi="Times New Roman" w:cs="Times New Roman"/>
          <w:sz w:val="28"/>
          <w:szCs w:val="28"/>
        </w:rPr>
        <w:t>н однофакторный дисперсионный анализ по тр</w:t>
      </w:r>
      <w:r w:rsidR="00DC08AD">
        <w:rPr>
          <w:rFonts w:ascii="Times New Roman" w:hAnsi="Times New Roman" w:cs="Times New Roman"/>
          <w:sz w:val="28"/>
          <w:szCs w:val="28"/>
        </w:rPr>
        <w:t>е</w:t>
      </w:r>
      <w:r w:rsidRPr="00B960F2">
        <w:rPr>
          <w:rFonts w:ascii="Times New Roman" w:hAnsi="Times New Roman" w:cs="Times New Roman"/>
          <w:sz w:val="28"/>
          <w:szCs w:val="28"/>
        </w:rPr>
        <w:t>м тематическим классам. Рассматривались темы: Turkey, Ukraine, IT, FF, Travel1, Travel2.</w:t>
      </w:r>
      <w:r>
        <w:rPr>
          <w:rFonts w:ascii="Times New Roman" w:hAnsi="Times New Roman" w:cs="Times New Roman"/>
          <w:sz w:val="28"/>
          <w:szCs w:val="28"/>
        </w:rPr>
        <w:t xml:space="preserve"> </w:t>
      </w:r>
      <w:r w:rsidRPr="00692F5A">
        <w:rPr>
          <w:rFonts w:ascii="Times New Roman" w:hAnsi="Times New Roman" w:cs="Times New Roman"/>
          <w:sz w:val="28"/>
          <w:szCs w:val="28"/>
        </w:rPr>
        <w:t xml:space="preserve">Значения F-статистики по каждой тематике наглядно представлены на рисунке </w:t>
      </w:r>
      <w:r w:rsidRPr="00104E3C">
        <w:rPr>
          <w:rFonts w:ascii="Times New Roman" w:hAnsi="Times New Roman" w:cs="Times New Roman"/>
          <w:sz w:val="28"/>
          <w:szCs w:val="28"/>
        </w:rPr>
        <w:t>7</w:t>
      </w:r>
      <w:r w:rsidRPr="00692F5A">
        <w:rPr>
          <w:rFonts w:ascii="Times New Roman" w:hAnsi="Times New Roman" w:cs="Times New Roman"/>
          <w:sz w:val="28"/>
          <w:szCs w:val="28"/>
        </w:rPr>
        <w:t>.</w:t>
      </w:r>
    </w:p>
    <w:p w:rsidR="003364E0" w:rsidRPr="000E1F9C" w:rsidRDefault="003364E0" w:rsidP="003364E0">
      <w:pPr>
        <w:pStyle w:val="a6"/>
        <w:ind w:firstLine="709"/>
        <w:rPr>
          <w:rFonts w:ascii="Times New Roman" w:hAnsi="Times New Roman" w:cs="Times New Roman"/>
          <w:sz w:val="28"/>
          <w:szCs w:val="28"/>
          <w:lang w:val="ru-RU"/>
        </w:rPr>
      </w:pPr>
      <w:r w:rsidRPr="00B870A9">
        <w:rPr>
          <w:rFonts w:ascii="Times New Roman" w:hAnsi="Times New Roman" w:cs="Times New Roman"/>
          <w:sz w:val="28"/>
          <w:szCs w:val="28"/>
          <w:lang w:val="ru-RU"/>
        </w:rPr>
        <w:t xml:space="preserve">Как видно из рисунка </w:t>
      </w:r>
      <w:r w:rsidRPr="00F10CBA">
        <w:rPr>
          <w:rFonts w:ascii="Times New Roman" w:hAnsi="Times New Roman" w:cs="Times New Roman"/>
          <w:sz w:val="28"/>
          <w:szCs w:val="28"/>
          <w:lang w:val="ru-RU"/>
        </w:rPr>
        <w:t>7</w:t>
      </w:r>
      <w:r w:rsidRPr="00B870A9">
        <w:rPr>
          <w:rFonts w:ascii="Times New Roman" w:hAnsi="Times New Roman" w:cs="Times New Roman"/>
          <w:sz w:val="28"/>
          <w:szCs w:val="28"/>
          <w:lang w:val="ru-RU"/>
        </w:rPr>
        <w:t xml:space="preserve">, наибольшее значение </w:t>
      </w:r>
      <w:r w:rsidRPr="00692F5A">
        <w:rPr>
          <w:rFonts w:ascii="Times New Roman" w:hAnsi="Times New Roman" w:cs="Times New Roman"/>
          <w:sz w:val="28"/>
          <w:szCs w:val="28"/>
        </w:rPr>
        <w:t>F</w:t>
      </w:r>
      <w:r w:rsidRPr="00B870A9">
        <w:rPr>
          <w:rFonts w:ascii="Times New Roman" w:hAnsi="Times New Roman" w:cs="Times New Roman"/>
          <w:sz w:val="28"/>
          <w:szCs w:val="28"/>
          <w:lang w:val="ru-RU"/>
        </w:rPr>
        <w:t xml:space="preserve">-статистики зафиксировано для тематики </w:t>
      </w:r>
      <w:r w:rsidRPr="00692F5A">
        <w:rPr>
          <w:rFonts w:ascii="Times New Roman" w:hAnsi="Times New Roman" w:cs="Times New Roman"/>
          <w:sz w:val="28"/>
          <w:szCs w:val="28"/>
        </w:rPr>
        <w:t>Turkey</w:t>
      </w:r>
      <w:r w:rsidRPr="00B870A9">
        <w:rPr>
          <w:rFonts w:ascii="Times New Roman" w:hAnsi="Times New Roman" w:cs="Times New Roman"/>
          <w:sz w:val="28"/>
          <w:szCs w:val="28"/>
          <w:lang w:val="ru-RU"/>
        </w:rPr>
        <w:t xml:space="preserve"> (</w:t>
      </w:r>
      <w:r w:rsidRPr="00692F5A">
        <w:rPr>
          <w:rFonts w:ascii="Times New Roman" w:hAnsi="Times New Roman" w:cs="Times New Roman"/>
          <w:sz w:val="28"/>
          <w:szCs w:val="28"/>
        </w:rPr>
        <w:t>F</w:t>
      </w:r>
      <w:r w:rsidRPr="00B870A9">
        <w:rPr>
          <w:rFonts w:ascii="Times New Roman" w:hAnsi="Times New Roman" w:cs="Times New Roman"/>
          <w:sz w:val="28"/>
          <w:szCs w:val="28"/>
          <w:lang w:val="ru-RU"/>
        </w:rPr>
        <w:t xml:space="preserve">=1450,6), что свидетельствует о максимальной межгрупповой вариативности параметров для данной темы. </w:t>
      </w:r>
      <w:r w:rsidRPr="000E1F9C">
        <w:rPr>
          <w:rFonts w:ascii="Times New Roman" w:hAnsi="Times New Roman" w:cs="Times New Roman"/>
          <w:sz w:val="28"/>
          <w:szCs w:val="28"/>
          <w:lang w:val="ru-RU"/>
        </w:rPr>
        <w:t xml:space="preserve">Тематика </w:t>
      </w:r>
      <w:r w:rsidRPr="00692F5A">
        <w:rPr>
          <w:rFonts w:ascii="Times New Roman" w:hAnsi="Times New Roman" w:cs="Times New Roman"/>
          <w:sz w:val="28"/>
          <w:szCs w:val="28"/>
        </w:rPr>
        <w:t>IT</w:t>
      </w:r>
      <w:r w:rsidRPr="000E1F9C">
        <w:rPr>
          <w:rFonts w:ascii="Times New Roman" w:hAnsi="Times New Roman" w:cs="Times New Roman"/>
          <w:sz w:val="28"/>
          <w:szCs w:val="28"/>
          <w:lang w:val="ru-RU"/>
        </w:rPr>
        <w:t xml:space="preserve"> </w:t>
      </w:r>
      <w:r w:rsidRPr="00692F5A">
        <w:rPr>
          <w:rFonts w:ascii="Times New Roman" w:hAnsi="Times New Roman" w:cs="Times New Roman"/>
          <w:sz w:val="28"/>
          <w:szCs w:val="28"/>
        </w:rPr>
        <w:t>Progger</w:t>
      </w:r>
      <w:r w:rsidRPr="000E1F9C">
        <w:rPr>
          <w:rFonts w:ascii="Times New Roman" w:hAnsi="Times New Roman" w:cs="Times New Roman"/>
          <w:sz w:val="28"/>
          <w:szCs w:val="28"/>
          <w:lang w:val="ru-RU"/>
        </w:rPr>
        <w:t xml:space="preserve">, являющаяся объектом настоящего исследования, демонстрирует значение </w:t>
      </w:r>
      <w:r w:rsidRPr="00692F5A">
        <w:rPr>
          <w:rFonts w:ascii="Times New Roman" w:hAnsi="Times New Roman" w:cs="Times New Roman"/>
          <w:sz w:val="28"/>
          <w:szCs w:val="28"/>
        </w:rPr>
        <w:t>F</w:t>
      </w:r>
      <w:r w:rsidRPr="000E1F9C">
        <w:rPr>
          <w:rFonts w:ascii="Times New Roman" w:hAnsi="Times New Roman" w:cs="Times New Roman"/>
          <w:sz w:val="28"/>
          <w:szCs w:val="28"/>
          <w:lang w:val="ru-RU"/>
        </w:rPr>
        <w:t>=437,4, что также подтверждает высокую статистическую значимость выявленных параметров.</w:t>
      </w:r>
    </w:p>
    <w:p w:rsidR="004C670F" w:rsidRDefault="004C670F" w:rsidP="004C670F">
      <w:pPr>
        <w:ind w:firstLine="709"/>
        <w:rPr>
          <w:rFonts w:ascii="Times New Roman" w:hAnsi="Times New Roman" w:cs="Times New Roman"/>
          <w:sz w:val="28"/>
          <w:szCs w:val="28"/>
        </w:rPr>
      </w:pPr>
    </w:p>
    <w:p w:rsidR="004C670F" w:rsidRDefault="004C670F" w:rsidP="004C670F">
      <w:pPr>
        <w:jc w:val="center"/>
        <w:rPr>
          <w:rFonts w:ascii="Times New Roman" w:hAnsi="Times New Roman" w:cs="Times New Roman"/>
          <w:sz w:val="28"/>
          <w:szCs w:val="28"/>
        </w:rPr>
      </w:pPr>
      <w:r>
        <w:rPr>
          <w:noProof/>
          <w:lang w:eastAsia="ru-RU"/>
        </w:rPr>
        <w:drawing>
          <wp:inline distT="0" distB="0" distL="0" distR="0" wp14:anchorId="5E0B7FDF" wp14:editId="7A356A9F">
            <wp:extent cx="5638800" cy="3436620"/>
            <wp:effectExtent l="0" t="0" r="0" b="0"/>
            <wp:docPr id="91" name="Диаграмма 9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4C670F" w:rsidRPr="003364E0" w:rsidRDefault="004C670F" w:rsidP="00C57304">
      <w:pPr>
        <w:pStyle w:val="a6"/>
        <w:ind w:firstLine="709"/>
        <w:rPr>
          <w:rFonts w:ascii="Times New Roman" w:hAnsi="Times New Roman" w:cs="Times New Roman"/>
          <w:sz w:val="16"/>
          <w:szCs w:val="16"/>
        </w:rPr>
      </w:pPr>
    </w:p>
    <w:p w:rsidR="004C670F" w:rsidRPr="00F05DA3" w:rsidRDefault="004C670F" w:rsidP="003364E0">
      <w:pPr>
        <w:pStyle w:val="a6"/>
        <w:jc w:val="center"/>
        <w:rPr>
          <w:rFonts w:ascii="Times New Roman" w:hAnsi="Times New Roman" w:cs="Times New Roman"/>
          <w:sz w:val="28"/>
          <w:szCs w:val="28"/>
          <w:lang w:val="ru-RU"/>
        </w:rPr>
      </w:pPr>
      <w:r w:rsidRPr="00F05DA3">
        <w:rPr>
          <w:rFonts w:ascii="Times New Roman" w:hAnsi="Times New Roman" w:cs="Times New Roman"/>
          <w:sz w:val="28"/>
          <w:szCs w:val="28"/>
          <w:lang w:val="ru-RU"/>
        </w:rPr>
        <w:t xml:space="preserve">Рисунок 7 – Результаты дисперсионного анализа </w:t>
      </w:r>
      <w:r w:rsidRPr="00C57304">
        <w:rPr>
          <w:rFonts w:ascii="Times New Roman" w:hAnsi="Times New Roman" w:cs="Times New Roman"/>
          <w:sz w:val="28"/>
          <w:szCs w:val="28"/>
        </w:rPr>
        <w:t>ANOVA</w:t>
      </w:r>
      <w:r w:rsidRPr="00F05DA3">
        <w:rPr>
          <w:rFonts w:ascii="Times New Roman" w:hAnsi="Times New Roman" w:cs="Times New Roman"/>
          <w:sz w:val="28"/>
          <w:szCs w:val="28"/>
          <w:lang w:val="ru-RU"/>
        </w:rPr>
        <w:t xml:space="preserve"> (</w:t>
      </w:r>
      <w:r w:rsidRPr="00C57304">
        <w:rPr>
          <w:rFonts w:ascii="Times New Roman" w:hAnsi="Times New Roman" w:cs="Times New Roman"/>
          <w:sz w:val="28"/>
          <w:szCs w:val="28"/>
        </w:rPr>
        <w:t>F</w:t>
      </w:r>
      <w:r w:rsidRPr="00F05DA3">
        <w:rPr>
          <w:rFonts w:ascii="Times New Roman" w:hAnsi="Times New Roman" w:cs="Times New Roman"/>
          <w:sz w:val="28"/>
          <w:szCs w:val="28"/>
          <w:lang w:val="ru-RU"/>
        </w:rPr>
        <w:t>-статистика)</w:t>
      </w:r>
    </w:p>
    <w:p w:rsidR="006605E2" w:rsidRDefault="006605E2" w:rsidP="004C670F">
      <w:pPr>
        <w:pStyle w:val="a6"/>
        <w:ind w:firstLine="709"/>
        <w:rPr>
          <w:rFonts w:ascii="Times New Roman" w:hAnsi="Times New Roman" w:cs="Times New Roman"/>
          <w:sz w:val="28"/>
          <w:szCs w:val="28"/>
          <w:lang w:val="ru-RU"/>
        </w:rPr>
      </w:pPr>
    </w:p>
    <w:p w:rsidR="004C670F" w:rsidRDefault="004C670F" w:rsidP="004C670F">
      <w:pPr>
        <w:pStyle w:val="a6"/>
        <w:ind w:firstLine="709"/>
        <w:rPr>
          <w:rFonts w:ascii="Times New Roman" w:hAnsi="Times New Roman" w:cs="Times New Roman"/>
          <w:sz w:val="28"/>
          <w:szCs w:val="28"/>
          <w:lang w:val="ru-RU"/>
        </w:rPr>
      </w:pPr>
      <w:r w:rsidRPr="00B870A9">
        <w:rPr>
          <w:rFonts w:ascii="Times New Roman" w:hAnsi="Times New Roman" w:cs="Times New Roman"/>
          <w:sz w:val="28"/>
          <w:szCs w:val="28"/>
          <w:lang w:val="ru-RU"/>
        </w:rPr>
        <w:t xml:space="preserve">Детальные результаты дисперсионного анализа для каждой тематики приведены в таблице </w:t>
      </w:r>
      <w:r w:rsidRPr="00F10CBA">
        <w:rPr>
          <w:rFonts w:ascii="Times New Roman" w:hAnsi="Times New Roman" w:cs="Times New Roman"/>
          <w:sz w:val="28"/>
          <w:szCs w:val="28"/>
          <w:lang w:val="ru-RU"/>
        </w:rPr>
        <w:t>18</w:t>
      </w:r>
      <w:r w:rsidRPr="00B870A9">
        <w:rPr>
          <w:rFonts w:ascii="Times New Roman" w:hAnsi="Times New Roman" w:cs="Times New Roman"/>
          <w:sz w:val="28"/>
          <w:szCs w:val="28"/>
          <w:lang w:val="ru-RU"/>
        </w:rPr>
        <w:t>. Из</w:t>
      </w:r>
      <w:r w:rsidR="00C57304">
        <w:rPr>
          <w:rFonts w:ascii="Times New Roman" w:hAnsi="Times New Roman" w:cs="Times New Roman"/>
          <w:sz w:val="28"/>
          <w:szCs w:val="28"/>
          <w:lang w:val="ru-RU"/>
        </w:rPr>
        <w:t xml:space="preserve"> таблицы</w:t>
      </w:r>
      <w:r w:rsidRPr="00B870A9">
        <w:rPr>
          <w:rFonts w:ascii="Times New Roman" w:hAnsi="Times New Roman" w:cs="Times New Roman"/>
          <w:sz w:val="28"/>
          <w:szCs w:val="28"/>
          <w:lang w:val="ru-RU"/>
        </w:rPr>
        <w:t xml:space="preserve"> </w:t>
      </w:r>
      <w:r w:rsidR="003364E0">
        <w:rPr>
          <w:rFonts w:ascii="Times New Roman" w:hAnsi="Times New Roman" w:cs="Times New Roman"/>
          <w:sz w:val="28"/>
          <w:szCs w:val="28"/>
          <w:lang w:val="ru-RU"/>
        </w:rPr>
        <w:t xml:space="preserve">18 </w:t>
      </w:r>
      <w:r w:rsidRPr="00B870A9">
        <w:rPr>
          <w:rFonts w:ascii="Times New Roman" w:hAnsi="Times New Roman" w:cs="Times New Roman"/>
          <w:sz w:val="28"/>
          <w:szCs w:val="28"/>
          <w:lang w:val="ru-RU"/>
        </w:rPr>
        <w:t xml:space="preserve">следует, что для всех шести рассматриваемых тематик получены высокие значения </w:t>
      </w:r>
      <w:r w:rsidRPr="00692F5A">
        <w:rPr>
          <w:rFonts w:ascii="Times New Roman" w:hAnsi="Times New Roman" w:cs="Times New Roman"/>
          <w:sz w:val="28"/>
          <w:szCs w:val="28"/>
        </w:rPr>
        <w:t>F</w:t>
      </w:r>
      <w:r w:rsidRPr="00B870A9">
        <w:rPr>
          <w:rFonts w:ascii="Times New Roman" w:hAnsi="Times New Roman" w:cs="Times New Roman"/>
          <w:sz w:val="28"/>
          <w:szCs w:val="28"/>
          <w:lang w:val="ru-RU"/>
        </w:rPr>
        <w:t xml:space="preserve">-статистики при </w:t>
      </w:r>
      <w:r w:rsidRPr="00692F5A">
        <w:rPr>
          <w:rFonts w:ascii="Times New Roman" w:hAnsi="Times New Roman" w:cs="Times New Roman"/>
          <w:sz w:val="28"/>
          <w:szCs w:val="28"/>
        </w:rPr>
        <w:t>p</w:t>
      </w:r>
      <w:r w:rsidRPr="00B870A9">
        <w:rPr>
          <w:rFonts w:ascii="Times New Roman" w:hAnsi="Times New Roman" w:cs="Times New Roman"/>
          <w:sz w:val="28"/>
          <w:szCs w:val="28"/>
          <w:lang w:val="ru-RU"/>
        </w:rPr>
        <w:t>-</w:t>
      </w:r>
      <w:r w:rsidRPr="00692F5A">
        <w:rPr>
          <w:rFonts w:ascii="Times New Roman" w:hAnsi="Times New Roman" w:cs="Times New Roman"/>
          <w:sz w:val="28"/>
          <w:szCs w:val="28"/>
        </w:rPr>
        <w:t>value</w:t>
      </w:r>
      <w:r w:rsidR="00011607">
        <w:rPr>
          <w:rFonts w:ascii="Times New Roman" w:hAnsi="Times New Roman" w:cs="Times New Roman"/>
          <w:sz w:val="28"/>
          <w:szCs w:val="28"/>
          <w:lang w:val="ru-RU"/>
        </w:rPr>
        <w:t xml:space="preserve"> &lt;</w:t>
      </w:r>
      <w:r w:rsidRPr="00B870A9">
        <w:rPr>
          <w:rFonts w:ascii="Times New Roman" w:hAnsi="Times New Roman" w:cs="Times New Roman"/>
          <w:sz w:val="28"/>
          <w:szCs w:val="28"/>
          <w:lang w:val="ru-RU"/>
        </w:rPr>
        <w:t>0,001, что обозначается уровнем значимости *** и свидетельствует о высокой статистической значимости параметров модели во всех случаях. Соотношение межгрупповой (</w:t>
      </w:r>
      <w:r w:rsidRPr="00692F5A">
        <w:rPr>
          <w:rFonts w:ascii="Times New Roman" w:hAnsi="Times New Roman" w:cs="Times New Roman"/>
          <w:sz w:val="28"/>
          <w:szCs w:val="28"/>
        </w:rPr>
        <w:t>Between</w:t>
      </w:r>
      <w:r w:rsidRPr="00B870A9">
        <w:rPr>
          <w:rFonts w:ascii="Times New Roman" w:hAnsi="Times New Roman" w:cs="Times New Roman"/>
          <w:sz w:val="28"/>
          <w:szCs w:val="28"/>
          <w:lang w:val="ru-RU"/>
        </w:rPr>
        <w:t>) и внутригрупповой (</w:t>
      </w:r>
      <w:r w:rsidRPr="00692F5A">
        <w:rPr>
          <w:rFonts w:ascii="Times New Roman" w:hAnsi="Times New Roman" w:cs="Times New Roman"/>
          <w:sz w:val="28"/>
          <w:szCs w:val="28"/>
        </w:rPr>
        <w:t>Within</w:t>
      </w:r>
      <w:r w:rsidRPr="00B870A9">
        <w:rPr>
          <w:rFonts w:ascii="Times New Roman" w:hAnsi="Times New Roman" w:cs="Times New Roman"/>
          <w:sz w:val="28"/>
          <w:szCs w:val="28"/>
          <w:lang w:val="ru-RU"/>
        </w:rPr>
        <w:t xml:space="preserve">) дисперсий, представленное в таблице </w:t>
      </w:r>
      <w:r w:rsidRPr="00F10CBA">
        <w:rPr>
          <w:rFonts w:ascii="Times New Roman" w:hAnsi="Times New Roman" w:cs="Times New Roman"/>
          <w:sz w:val="28"/>
          <w:szCs w:val="28"/>
          <w:lang w:val="ru-RU"/>
        </w:rPr>
        <w:t>18</w:t>
      </w:r>
      <w:r w:rsidRPr="00B870A9">
        <w:rPr>
          <w:rFonts w:ascii="Times New Roman" w:hAnsi="Times New Roman" w:cs="Times New Roman"/>
          <w:sz w:val="28"/>
          <w:szCs w:val="28"/>
          <w:lang w:val="ru-RU"/>
        </w:rPr>
        <w:t>, подтверждает, что различия между тематическими классами существенно превышают случайную вариацию внутри классов.</w:t>
      </w:r>
    </w:p>
    <w:p w:rsidR="00C57304" w:rsidRPr="00B870A9" w:rsidRDefault="00C57304" w:rsidP="004C670F">
      <w:pPr>
        <w:pStyle w:val="a6"/>
        <w:ind w:firstLine="709"/>
        <w:rPr>
          <w:rFonts w:ascii="Times New Roman" w:hAnsi="Times New Roman" w:cs="Times New Roman"/>
          <w:sz w:val="28"/>
          <w:szCs w:val="28"/>
          <w:lang w:val="ru-RU"/>
        </w:rPr>
      </w:pPr>
    </w:p>
    <w:p w:rsidR="004C670F" w:rsidRPr="00C57304" w:rsidRDefault="004C670F" w:rsidP="00C57304">
      <w:pPr>
        <w:pStyle w:val="a6"/>
        <w:rPr>
          <w:rFonts w:ascii="Times New Roman" w:hAnsi="Times New Roman" w:cs="Times New Roman"/>
          <w:sz w:val="28"/>
          <w:szCs w:val="28"/>
        </w:rPr>
      </w:pPr>
      <w:r w:rsidRPr="00C57304">
        <w:rPr>
          <w:rFonts w:ascii="Times New Roman" w:hAnsi="Times New Roman" w:cs="Times New Roman"/>
          <w:sz w:val="28"/>
          <w:szCs w:val="28"/>
        </w:rPr>
        <w:t>Таблица 18 – Результаты дисперсионного анализа ANOVA</w:t>
      </w:r>
    </w:p>
    <w:p w:rsidR="00C57304" w:rsidRPr="003364E0" w:rsidRDefault="00C57304" w:rsidP="00C57304">
      <w:pPr>
        <w:pStyle w:val="a6"/>
        <w:rPr>
          <w:rFonts w:ascii="Times New Roman" w:hAnsi="Times New Roman" w:cs="Times New Roman"/>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1711"/>
        <w:gridCol w:w="1417"/>
        <w:gridCol w:w="1417"/>
        <w:gridCol w:w="1417"/>
        <w:gridCol w:w="1134"/>
      </w:tblGrid>
      <w:tr w:rsidR="004C670F" w:rsidRPr="00FB59B6" w:rsidTr="00C57304">
        <w:trPr>
          <w:jc w:val="center"/>
        </w:trPr>
        <w:tc>
          <w:tcPr>
            <w:tcW w:w="2405" w:type="dxa"/>
          </w:tcPr>
          <w:p w:rsidR="004C670F" w:rsidRPr="00FB59B6" w:rsidRDefault="004C670F" w:rsidP="00FB59B6">
            <w:pPr>
              <w:pStyle w:val="a6"/>
              <w:jc w:val="center"/>
              <w:rPr>
                <w:rFonts w:ascii="Times New Roman" w:hAnsi="Times New Roman" w:cs="Times New Roman"/>
                <w:sz w:val="24"/>
                <w:szCs w:val="24"/>
              </w:rPr>
            </w:pPr>
            <w:r w:rsidRPr="00FB59B6">
              <w:rPr>
                <w:rFonts w:ascii="Times New Roman" w:hAnsi="Times New Roman" w:cs="Times New Roman"/>
                <w:sz w:val="24"/>
                <w:szCs w:val="24"/>
              </w:rPr>
              <w:t>Variable</w:t>
            </w:r>
          </w:p>
        </w:tc>
        <w:tc>
          <w:tcPr>
            <w:tcW w:w="1711" w:type="dxa"/>
          </w:tcPr>
          <w:p w:rsidR="004C670F" w:rsidRPr="00FB59B6" w:rsidRDefault="004C670F" w:rsidP="00FB59B6">
            <w:pPr>
              <w:pStyle w:val="a6"/>
              <w:jc w:val="center"/>
              <w:rPr>
                <w:rFonts w:ascii="Times New Roman" w:hAnsi="Times New Roman" w:cs="Times New Roman"/>
                <w:sz w:val="24"/>
                <w:szCs w:val="24"/>
              </w:rPr>
            </w:pPr>
            <w:r w:rsidRPr="00FB59B6">
              <w:rPr>
                <w:rFonts w:ascii="Times New Roman" w:hAnsi="Times New Roman" w:cs="Times New Roman"/>
                <w:sz w:val="24"/>
                <w:szCs w:val="24"/>
              </w:rPr>
              <w:t>Between</w:t>
            </w:r>
          </w:p>
        </w:tc>
        <w:tc>
          <w:tcPr>
            <w:tcW w:w="1417" w:type="dxa"/>
          </w:tcPr>
          <w:p w:rsidR="004C670F" w:rsidRPr="00FB59B6" w:rsidRDefault="004C670F" w:rsidP="00FB59B6">
            <w:pPr>
              <w:pStyle w:val="a6"/>
              <w:jc w:val="center"/>
              <w:rPr>
                <w:rFonts w:ascii="Times New Roman" w:hAnsi="Times New Roman" w:cs="Times New Roman"/>
                <w:sz w:val="24"/>
                <w:szCs w:val="24"/>
              </w:rPr>
            </w:pPr>
            <w:r w:rsidRPr="00FB59B6">
              <w:rPr>
                <w:rFonts w:ascii="Times New Roman" w:hAnsi="Times New Roman" w:cs="Times New Roman"/>
                <w:sz w:val="24"/>
                <w:szCs w:val="24"/>
              </w:rPr>
              <w:t>Within</w:t>
            </w:r>
          </w:p>
        </w:tc>
        <w:tc>
          <w:tcPr>
            <w:tcW w:w="1417" w:type="dxa"/>
          </w:tcPr>
          <w:p w:rsidR="004C670F" w:rsidRPr="00FB59B6" w:rsidRDefault="004C670F" w:rsidP="00FB59B6">
            <w:pPr>
              <w:pStyle w:val="a6"/>
              <w:jc w:val="center"/>
              <w:rPr>
                <w:rFonts w:ascii="Times New Roman" w:hAnsi="Times New Roman" w:cs="Times New Roman"/>
                <w:sz w:val="24"/>
                <w:szCs w:val="24"/>
              </w:rPr>
            </w:pPr>
            <w:r w:rsidRPr="00FB59B6">
              <w:rPr>
                <w:rFonts w:ascii="Times New Roman" w:hAnsi="Times New Roman" w:cs="Times New Roman"/>
                <w:sz w:val="24"/>
                <w:szCs w:val="24"/>
              </w:rPr>
              <w:t>F</w:t>
            </w:r>
          </w:p>
        </w:tc>
        <w:tc>
          <w:tcPr>
            <w:tcW w:w="1417" w:type="dxa"/>
          </w:tcPr>
          <w:p w:rsidR="004C670F" w:rsidRPr="00FB59B6" w:rsidRDefault="004C670F" w:rsidP="00FB59B6">
            <w:pPr>
              <w:pStyle w:val="a6"/>
              <w:jc w:val="center"/>
              <w:rPr>
                <w:rFonts w:ascii="Times New Roman" w:hAnsi="Times New Roman" w:cs="Times New Roman"/>
                <w:sz w:val="24"/>
                <w:szCs w:val="24"/>
              </w:rPr>
            </w:pPr>
            <w:r w:rsidRPr="00FB59B6">
              <w:rPr>
                <w:rFonts w:ascii="Times New Roman" w:hAnsi="Times New Roman" w:cs="Times New Roman"/>
                <w:sz w:val="24"/>
                <w:szCs w:val="24"/>
              </w:rPr>
              <w:t>p-value</w:t>
            </w:r>
          </w:p>
        </w:tc>
        <w:tc>
          <w:tcPr>
            <w:tcW w:w="1134" w:type="dxa"/>
          </w:tcPr>
          <w:p w:rsidR="004C670F" w:rsidRPr="00FB59B6" w:rsidRDefault="004C670F" w:rsidP="00FB59B6">
            <w:pPr>
              <w:pStyle w:val="a6"/>
              <w:jc w:val="center"/>
              <w:rPr>
                <w:rFonts w:ascii="Times New Roman" w:hAnsi="Times New Roman" w:cs="Times New Roman"/>
                <w:sz w:val="24"/>
                <w:szCs w:val="24"/>
              </w:rPr>
            </w:pPr>
            <w:r w:rsidRPr="00FB59B6">
              <w:rPr>
                <w:rFonts w:ascii="Times New Roman" w:hAnsi="Times New Roman" w:cs="Times New Roman"/>
                <w:sz w:val="24"/>
                <w:szCs w:val="24"/>
              </w:rPr>
              <w:t>Значим.</w:t>
            </w:r>
          </w:p>
        </w:tc>
      </w:tr>
      <w:tr w:rsidR="00FB59B6" w:rsidRPr="00C57304" w:rsidTr="00FB59B6">
        <w:trPr>
          <w:jc w:val="center"/>
        </w:trPr>
        <w:tc>
          <w:tcPr>
            <w:tcW w:w="2405" w:type="dxa"/>
          </w:tcPr>
          <w:p w:rsidR="00FB59B6" w:rsidRPr="00C57304" w:rsidRDefault="00FB59B6" w:rsidP="00C57304">
            <w:pPr>
              <w:pStyle w:val="a6"/>
              <w:rPr>
                <w:rFonts w:ascii="Times New Roman" w:hAnsi="Times New Roman" w:cs="Times New Roman"/>
                <w:sz w:val="24"/>
                <w:szCs w:val="24"/>
              </w:rPr>
            </w:pPr>
            <w:r w:rsidRPr="00C57304">
              <w:rPr>
                <w:rFonts w:ascii="Times New Roman" w:hAnsi="Times New Roman" w:cs="Times New Roman"/>
                <w:sz w:val="24"/>
                <w:szCs w:val="24"/>
              </w:rPr>
              <w:t>Turkey</w:t>
            </w:r>
          </w:p>
        </w:tc>
        <w:tc>
          <w:tcPr>
            <w:tcW w:w="1711" w:type="dxa"/>
          </w:tcPr>
          <w:p w:rsidR="00FB59B6" w:rsidRPr="00C57304" w:rsidRDefault="00FB59B6" w:rsidP="00C57304">
            <w:pPr>
              <w:pStyle w:val="a6"/>
              <w:rPr>
                <w:rFonts w:ascii="Times New Roman" w:hAnsi="Times New Roman" w:cs="Times New Roman"/>
                <w:sz w:val="24"/>
                <w:szCs w:val="24"/>
              </w:rPr>
            </w:pPr>
            <w:r w:rsidRPr="00C57304">
              <w:rPr>
                <w:rFonts w:ascii="Times New Roman" w:hAnsi="Times New Roman" w:cs="Times New Roman"/>
                <w:sz w:val="24"/>
                <w:szCs w:val="24"/>
              </w:rPr>
              <w:t>0.005324</w:t>
            </w:r>
          </w:p>
        </w:tc>
        <w:tc>
          <w:tcPr>
            <w:tcW w:w="1417" w:type="dxa"/>
          </w:tcPr>
          <w:p w:rsidR="00FB59B6" w:rsidRPr="00C57304" w:rsidRDefault="00FB59B6" w:rsidP="00C57304">
            <w:pPr>
              <w:pStyle w:val="a6"/>
              <w:rPr>
                <w:rFonts w:ascii="Times New Roman" w:hAnsi="Times New Roman" w:cs="Times New Roman"/>
                <w:sz w:val="24"/>
                <w:szCs w:val="24"/>
              </w:rPr>
            </w:pPr>
            <w:r w:rsidRPr="00C57304">
              <w:rPr>
                <w:rFonts w:ascii="Times New Roman" w:hAnsi="Times New Roman" w:cs="Times New Roman"/>
                <w:sz w:val="24"/>
                <w:szCs w:val="24"/>
              </w:rPr>
              <w:t>0.000003</w:t>
            </w:r>
          </w:p>
        </w:tc>
        <w:tc>
          <w:tcPr>
            <w:tcW w:w="1417" w:type="dxa"/>
          </w:tcPr>
          <w:p w:rsidR="00FB59B6" w:rsidRPr="00C57304" w:rsidRDefault="00FB59B6" w:rsidP="00C57304">
            <w:pPr>
              <w:pStyle w:val="a6"/>
              <w:rPr>
                <w:rFonts w:ascii="Times New Roman" w:hAnsi="Times New Roman" w:cs="Times New Roman"/>
                <w:sz w:val="24"/>
                <w:szCs w:val="24"/>
              </w:rPr>
            </w:pPr>
            <w:r w:rsidRPr="00C57304">
              <w:rPr>
                <w:rFonts w:ascii="Times New Roman" w:hAnsi="Times New Roman" w:cs="Times New Roman"/>
                <w:sz w:val="24"/>
                <w:szCs w:val="24"/>
              </w:rPr>
              <w:t>1450.563</w:t>
            </w:r>
          </w:p>
        </w:tc>
        <w:tc>
          <w:tcPr>
            <w:tcW w:w="1417" w:type="dxa"/>
          </w:tcPr>
          <w:p w:rsidR="00FB59B6" w:rsidRPr="00C57304" w:rsidRDefault="00FB59B6" w:rsidP="00C57304">
            <w:pPr>
              <w:pStyle w:val="a6"/>
              <w:rPr>
                <w:rFonts w:ascii="Times New Roman" w:hAnsi="Times New Roman" w:cs="Times New Roman"/>
                <w:sz w:val="24"/>
                <w:szCs w:val="24"/>
              </w:rPr>
            </w:pPr>
            <w:r w:rsidRPr="00C57304">
              <w:rPr>
                <w:rFonts w:ascii="Times New Roman" w:hAnsi="Times New Roman" w:cs="Times New Roman"/>
                <w:sz w:val="24"/>
                <w:szCs w:val="24"/>
              </w:rPr>
              <w:t>0.000004</w:t>
            </w:r>
          </w:p>
        </w:tc>
        <w:tc>
          <w:tcPr>
            <w:tcW w:w="1134" w:type="dxa"/>
            <w:vMerge w:val="restart"/>
            <w:vAlign w:val="center"/>
          </w:tcPr>
          <w:p w:rsidR="00FB59B6" w:rsidRPr="00C57304" w:rsidRDefault="00FB59B6" w:rsidP="00FB59B6">
            <w:pPr>
              <w:pStyle w:val="a6"/>
              <w:jc w:val="center"/>
              <w:rPr>
                <w:rFonts w:ascii="Times New Roman" w:hAnsi="Times New Roman" w:cs="Times New Roman"/>
                <w:sz w:val="24"/>
                <w:szCs w:val="24"/>
              </w:rPr>
            </w:pPr>
            <w:r>
              <w:rPr>
                <w:rFonts w:ascii="Times New Roman" w:hAnsi="Times New Roman" w:cs="Times New Roman"/>
                <w:sz w:val="24"/>
                <w:szCs w:val="24"/>
              </w:rPr>
              <w:t>***</w:t>
            </w:r>
          </w:p>
        </w:tc>
      </w:tr>
      <w:tr w:rsidR="00FB59B6" w:rsidRPr="00C57304" w:rsidTr="00C57304">
        <w:trPr>
          <w:jc w:val="center"/>
        </w:trPr>
        <w:tc>
          <w:tcPr>
            <w:tcW w:w="2405" w:type="dxa"/>
          </w:tcPr>
          <w:p w:rsidR="00FB59B6" w:rsidRPr="00C57304" w:rsidRDefault="00FB59B6" w:rsidP="00C57304">
            <w:pPr>
              <w:pStyle w:val="a6"/>
              <w:rPr>
                <w:rFonts w:ascii="Times New Roman" w:hAnsi="Times New Roman" w:cs="Times New Roman"/>
                <w:sz w:val="24"/>
                <w:szCs w:val="24"/>
              </w:rPr>
            </w:pPr>
            <w:r w:rsidRPr="00C57304">
              <w:rPr>
                <w:rFonts w:ascii="Times New Roman" w:hAnsi="Times New Roman" w:cs="Times New Roman"/>
                <w:sz w:val="24"/>
                <w:szCs w:val="24"/>
              </w:rPr>
              <w:t>Ukraine</w:t>
            </w:r>
          </w:p>
        </w:tc>
        <w:tc>
          <w:tcPr>
            <w:tcW w:w="1711" w:type="dxa"/>
          </w:tcPr>
          <w:p w:rsidR="00FB59B6" w:rsidRPr="00C57304" w:rsidRDefault="00FB59B6" w:rsidP="00C57304">
            <w:pPr>
              <w:pStyle w:val="a6"/>
              <w:rPr>
                <w:rFonts w:ascii="Times New Roman" w:hAnsi="Times New Roman" w:cs="Times New Roman"/>
                <w:sz w:val="24"/>
                <w:szCs w:val="24"/>
              </w:rPr>
            </w:pPr>
            <w:r w:rsidRPr="00C57304">
              <w:rPr>
                <w:rFonts w:ascii="Times New Roman" w:hAnsi="Times New Roman" w:cs="Times New Roman"/>
                <w:sz w:val="24"/>
                <w:szCs w:val="24"/>
              </w:rPr>
              <w:t>0.004846</w:t>
            </w:r>
          </w:p>
        </w:tc>
        <w:tc>
          <w:tcPr>
            <w:tcW w:w="1417" w:type="dxa"/>
          </w:tcPr>
          <w:p w:rsidR="00FB59B6" w:rsidRPr="00C57304" w:rsidRDefault="00FB59B6" w:rsidP="00C57304">
            <w:pPr>
              <w:pStyle w:val="a6"/>
              <w:rPr>
                <w:rFonts w:ascii="Times New Roman" w:hAnsi="Times New Roman" w:cs="Times New Roman"/>
                <w:sz w:val="24"/>
                <w:szCs w:val="24"/>
              </w:rPr>
            </w:pPr>
            <w:r w:rsidRPr="00C57304">
              <w:rPr>
                <w:rFonts w:ascii="Times New Roman" w:hAnsi="Times New Roman" w:cs="Times New Roman"/>
                <w:sz w:val="24"/>
                <w:szCs w:val="24"/>
              </w:rPr>
              <w:t>0.000013</w:t>
            </w:r>
          </w:p>
        </w:tc>
        <w:tc>
          <w:tcPr>
            <w:tcW w:w="1417" w:type="dxa"/>
          </w:tcPr>
          <w:p w:rsidR="00FB59B6" w:rsidRPr="00C57304" w:rsidRDefault="00FB59B6" w:rsidP="00C57304">
            <w:pPr>
              <w:pStyle w:val="a6"/>
              <w:rPr>
                <w:rFonts w:ascii="Times New Roman" w:hAnsi="Times New Roman" w:cs="Times New Roman"/>
                <w:sz w:val="24"/>
                <w:szCs w:val="24"/>
              </w:rPr>
            </w:pPr>
            <w:r w:rsidRPr="00C57304">
              <w:rPr>
                <w:rFonts w:ascii="Times New Roman" w:hAnsi="Times New Roman" w:cs="Times New Roman"/>
                <w:sz w:val="24"/>
                <w:szCs w:val="24"/>
              </w:rPr>
              <w:t>542.301</w:t>
            </w:r>
          </w:p>
        </w:tc>
        <w:tc>
          <w:tcPr>
            <w:tcW w:w="1417" w:type="dxa"/>
          </w:tcPr>
          <w:p w:rsidR="00FB59B6" w:rsidRPr="00C57304" w:rsidRDefault="00FB59B6" w:rsidP="00C57304">
            <w:pPr>
              <w:pStyle w:val="a6"/>
              <w:rPr>
                <w:rFonts w:ascii="Times New Roman" w:hAnsi="Times New Roman" w:cs="Times New Roman"/>
                <w:sz w:val="24"/>
                <w:szCs w:val="24"/>
              </w:rPr>
            </w:pPr>
            <w:r w:rsidRPr="00C57304">
              <w:rPr>
                <w:rFonts w:ascii="Times New Roman" w:hAnsi="Times New Roman" w:cs="Times New Roman"/>
                <w:sz w:val="24"/>
                <w:szCs w:val="24"/>
              </w:rPr>
              <w:t>0.000145</w:t>
            </w:r>
          </w:p>
        </w:tc>
        <w:tc>
          <w:tcPr>
            <w:tcW w:w="1134" w:type="dxa"/>
            <w:vMerge/>
          </w:tcPr>
          <w:p w:rsidR="00FB59B6" w:rsidRPr="00C57304" w:rsidRDefault="00FB59B6" w:rsidP="00C57304">
            <w:pPr>
              <w:pStyle w:val="a6"/>
              <w:rPr>
                <w:rFonts w:ascii="Times New Roman" w:hAnsi="Times New Roman" w:cs="Times New Roman"/>
                <w:sz w:val="24"/>
                <w:szCs w:val="24"/>
              </w:rPr>
            </w:pPr>
          </w:p>
        </w:tc>
      </w:tr>
      <w:tr w:rsidR="00FB59B6" w:rsidRPr="00C57304" w:rsidTr="00C57304">
        <w:trPr>
          <w:jc w:val="center"/>
        </w:trPr>
        <w:tc>
          <w:tcPr>
            <w:tcW w:w="2405" w:type="dxa"/>
          </w:tcPr>
          <w:p w:rsidR="00FB59B6" w:rsidRPr="00C57304" w:rsidRDefault="00FB59B6" w:rsidP="00C57304">
            <w:pPr>
              <w:pStyle w:val="a6"/>
              <w:rPr>
                <w:rFonts w:ascii="Times New Roman" w:hAnsi="Times New Roman" w:cs="Times New Roman"/>
                <w:sz w:val="24"/>
                <w:szCs w:val="24"/>
              </w:rPr>
            </w:pPr>
            <w:r w:rsidRPr="00C57304">
              <w:rPr>
                <w:rFonts w:ascii="Times New Roman" w:hAnsi="Times New Roman" w:cs="Times New Roman"/>
                <w:sz w:val="24"/>
                <w:szCs w:val="24"/>
              </w:rPr>
              <w:t>IT</w:t>
            </w:r>
          </w:p>
        </w:tc>
        <w:tc>
          <w:tcPr>
            <w:tcW w:w="1711" w:type="dxa"/>
          </w:tcPr>
          <w:p w:rsidR="00FB59B6" w:rsidRPr="00C57304" w:rsidRDefault="00FB59B6" w:rsidP="00C57304">
            <w:pPr>
              <w:pStyle w:val="a6"/>
              <w:rPr>
                <w:rFonts w:ascii="Times New Roman" w:hAnsi="Times New Roman" w:cs="Times New Roman"/>
                <w:sz w:val="24"/>
                <w:szCs w:val="24"/>
              </w:rPr>
            </w:pPr>
            <w:r w:rsidRPr="00C57304">
              <w:rPr>
                <w:rFonts w:ascii="Times New Roman" w:hAnsi="Times New Roman" w:cs="Times New Roman"/>
                <w:sz w:val="24"/>
                <w:szCs w:val="24"/>
              </w:rPr>
              <w:t>0.007686</w:t>
            </w:r>
          </w:p>
        </w:tc>
        <w:tc>
          <w:tcPr>
            <w:tcW w:w="1417" w:type="dxa"/>
          </w:tcPr>
          <w:p w:rsidR="00FB59B6" w:rsidRPr="00C57304" w:rsidRDefault="00FB59B6" w:rsidP="00C57304">
            <w:pPr>
              <w:pStyle w:val="a6"/>
              <w:rPr>
                <w:rFonts w:ascii="Times New Roman" w:hAnsi="Times New Roman" w:cs="Times New Roman"/>
                <w:sz w:val="24"/>
                <w:szCs w:val="24"/>
              </w:rPr>
            </w:pPr>
            <w:r w:rsidRPr="00C57304">
              <w:rPr>
                <w:rFonts w:ascii="Times New Roman" w:hAnsi="Times New Roman" w:cs="Times New Roman"/>
                <w:sz w:val="24"/>
                <w:szCs w:val="24"/>
              </w:rPr>
              <w:t>0.000026</w:t>
            </w:r>
          </w:p>
        </w:tc>
        <w:tc>
          <w:tcPr>
            <w:tcW w:w="1417" w:type="dxa"/>
          </w:tcPr>
          <w:p w:rsidR="00FB59B6" w:rsidRPr="00C57304" w:rsidRDefault="00FB59B6" w:rsidP="00C57304">
            <w:pPr>
              <w:pStyle w:val="a6"/>
              <w:rPr>
                <w:rFonts w:ascii="Times New Roman" w:hAnsi="Times New Roman" w:cs="Times New Roman"/>
                <w:sz w:val="24"/>
                <w:szCs w:val="24"/>
              </w:rPr>
            </w:pPr>
            <w:r w:rsidRPr="00C57304">
              <w:rPr>
                <w:rFonts w:ascii="Times New Roman" w:hAnsi="Times New Roman" w:cs="Times New Roman"/>
                <w:sz w:val="24"/>
                <w:szCs w:val="24"/>
              </w:rPr>
              <w:t>437.402</w:t>
            </w:r>
          </w:p>
        </w:tc>
        <w:tc>
          <w:tcPr>
            <w:tcW w:w="1417" w:type="dxa"/>
          </w:tcPr>
          <w:p w:rsidR="00FB59B6" w:rsidRPr="00C57304" w:rsidRDefault="00FB59B6" w:rsidP="00C57304">
            <w:pPr>
              <w:pStyle w:val="a6"/>
              <w:rPr>
                <w:rFonts w:ascii="Times New Roman" w:hAnsi="Times New Roman" w:cs="Times New Roman"/>
                <w:sz w:val="24"/>
                <w:szCs w:val="24"/>
              </w:rPr>
            </w:pPr>
            <w:r w:rsidRPr="00C57304">
              <w:rPr>
                <w:rFonts w:ascii="Times New Roman" w:hAnsi="Times New Roman" w:cs="Times New Roman"/>
                <w:sz w:val="24"/>
                <w:szCs w:val="24"/>
              </w:rPr>
              <w:t>0.000200</w:t>
            </w:r>
          </w:p>
        </w:tc>
        <w:tc>
          <w:tcPr>
            <w:tcW w:w="1134" w:type="dxa"/>
            <w:vMerge/>
          </w:tcPr>
          <w:p w:rsidR="00FB59B6" w:rsidRPr="00C57304" w:rsidRDefault="00FB59B6" w:rsidP="00C57304">
            <w:pPr>
              <w:pStyle w:val="a6"/>
              <w:rPr>
                <w:rFonts w:ascii="Times New Roman" w:hAnsi="Times New Roman" w:cs="Times New Roman"/>
                <w:sz w:val="24"/>
                <w:szCs w:val="24"/>
              </w:rPr>
            </w:pPr>
          </w:p>
        </w:tc>
      </w:tr>
      <w:tr w:rsidR="00FB59B6" w:rsidRPr="00C57304" w:rsidTr="00C57304">
        <w:trPr>
          <w:jc w:val="center"/>
        </w:trPr>
        <w:tc>
          <w:tcPr>
            <w:tcW w:w="2405" w:type="dxa"/>
          </w:tcPr>
          <w:p w:rsidR="00FB59B6" w:rsidRPr="00C57304" w:rsidRDefault="00FB59B6" w:rsidP="00C57304">
            <w:pPr>
              <w:pStyle w:val="a6"/>
              <w:rPr>
                <w:rFonts w:ascii="Times New Roman" w:hAnsi="Times New Roman" w:cs="Times New Roman"/>
                <w:sz w:val="24"/>
                <w:szCs w:val="24"/>
              </w:rPr>
            </w:pPr>
            <w:r w:rsidRPr="00C57304">
              <w:rPr>
                <w:rFonts w:ascii="Times New Roman" w:hAnsi="Times New Roman" w:cs="Times New Roman"/>
                <w:sz w:val="24"/>
                <w:szCs w:val="24"/>
              </w:rPr>
              <w:t>FF</w:t>
            </w:r>
          </w:p>
        </w:tc>
        <w:tc>
          <w:tcPr>
            <w:tcW w:w="1711" w:type="dxa"/>
          </w:tcPr>
          <w:p w:rsidR="00FB59B6" w:rsidRPr="00C57304" w:rsidRDefault="00FB59B6" w:rsidP="00C57304">
            <w:pPr>
              <w:pStyle w:val="a6"/>
              <w:rPr>
                <w:rFonts w:ascii="Times New Roman" w:hAnsi="Times New Roman" w:cs="Times New Roman"/>
                <w:sz w:val="24"/>
                <w:szCs w:val="24"/>
              </w:rPr>
            </w:pPr>
            <w:r w:rsidRPr="00C57304">
              <w:rPr>
                <w:rFonts w:ascii="Times New Roman" w:hAnsi="Times New Roman" w:cs="Times New Roman"/>
                <w:sz w:val="24"/>
                <w:szCs w:val="24"/>
              </w:rPr>
              <w:t>0.006968</w:t>
            </w:r>
          </w:p>
        </w:tc>
        <w:tc>
          <w:tcPr>
            <w:tcW w:w="1417" w:type="dxa"/>
          </w:tcPr>
          <w:p w:rsidR="00FB59B6" w:rsidRPr="00C57304" w:rsidRDefault="00FB59B6" w:rsidP="00C57304">
            <w:pPr>
              <w:pStyle w:val="a6"/>
              <w:rPr>
                <w:rFonts w:ascii="Times New Roman" w:hAnsi="Times New Roman" w:cs="Times New Roman"/>
                <w:sz w:val="24"/>
                <w:szCs w:val="24"/>
              </w:rPr>
            </w:pPr>
            <w:r w:rsidRPr="00C57304">
              <w:rPr>
                <w:rFonts w:ascii="Times New Roman" w:hAnsi="Times New Roman" w:cs="Times New Roman"/>
                <w:sz w:val="24"/>
                <w:szCs w:val="24"/>
              </w:rPr>
              <w:t>0.000040</w:t>
            </w:r>
          </w:p>
        </w:tc>
        <w:tc>
          <w:tcPr>
            <w:tcW w:w="1417" w:type="dxa"/>
          </w:tcPr>
          <w:p w:rsidR="00FB59B6" w:rsidRPr="00C57304" w:rsidRDefault="00FB59B6" w:rsidP="00C57304">
            <w:pPr>
              <w:pStyle w:val="a6"/>
              <w:rPr>
                <w:rFonts w:ascii="Times New Roman" w:hAnsi="Times New Roman" w:cs="Times New Roman"/>
                <w:sz w:val="24"/>
                <w:szCs w:val="24"/>
              </w:rPr>
            </w:pPr>
            <w:r w:rsidRPr="00C57304">
              <w:rPr>
                <w:rFonts w:ascii="Times New Roman" w:hAnsi="Times New Roman" w:cs="Times New Roman"/>
                <w:sz w:val="24"/>
                <w:szCs w:val="24"/>
              </w:rPr>
              <w:t>363.447</w:t>
            </w:r>
          </w:p>
        </w:tc>
        <w:tc>
          <w:tcPr>
            <w:tcW w:w="1417" w:type="dxa"/>
          </w:tcPr>
          <w:p w:rsidR="00FB59B6" w:rsidRPr="00C57304" w:rsidRDefault="00FB59B6" w:rsidP="00C57304">
            <w:pPr>
              <w:pStyle w:val="a6"/>
              <w:rPr>
                <w:rFonts w:ascii="Times New Roman" w:hAnsi="Times New Roman" w:cs="Times New Roman"/>
                <w:sz w:val="24"/>
                <w:szCs w:val="24"/>
              </w:rPr>
            </w:pPr>
            <w:r w:rsidRPr="00C57304">
              <w:rPr>
                <w:rFonts w:ascii="Times New Roman" w:hAnsi="Times New Roman" w:cs="Times New Roman"/>
                <w:sz w:val="24"/>
                <w:szCs w:val="24"/>
              </w:rPr>
              <w:t>0.000307</w:t>
            </w:r>
          </w:p>
        </w:tc>
        <w:tc>
          <w:tcPr>
            <w:tcW w:w="1134" w:type="dxa"/>
            <w:vMerge/>
          </w:tcPr>
          <w:p w:rsidR="00FB59B6" w:rsidRPr="00C57304" w:rsidRDefault="00FB59B6" w:rsidP="00C57304">
            <w:pPr>
              <w:pStyle w:val="a6"/>
              <w:rPr>
                <w:rFonts w:ascii="Times New Roman" w:hAnsi="Times New Roman" w:cs="Times New Roman"/>
                <w:sz w:val="24"/>
                <w:szCs w:val="24"/>
              </w:rPr>
            </w:pPr>
          </w:p>
        </w:tc>
      </w:tr>
      <w:tr w:rsidR="00FB59B6" w:rsidRPr="00C57304" w:rsidTr="00C57304">
        <w:trPr>
          <w:jc w:val="center"/>
        </w:trPr>
        <w:tc>
          <w:tcPr>
            <w:tcW w:w="2405" w:type="dxa"/>
          </w:tcPr>
          <w:p w:rsidR="00FB59B6" w:rsidRPr="00C57304" w:rsidRDefault="00FB59B6" w:rsidP="00C57304">
            <w:pPr>
              <w:pStyle w:val="a6"/>
              <w:rPr>
                <w:rFonts w:ascii="Times New Roman" w:hAnsi="Times New Roman" w:cs="Times New Roman"/>
                <w:sz w:val="24"/>
                <w:szCs w:val="24"/>
              </w:rPr>
            </w:pPr>
            <w:r w:rsidRPr="00C57304">
              <w:rPr>
                <w:rFonts w:ascii="Times New Roman" w:hAnsi="Times New Roman" w:cs="Times New Roman"/>
                <w:sz w:val="24"/>
                <w:szCs w:val="24"/>
              </w:rPr>
              <w:t>Travel1</w:t>
            </w:r>
          </w:p>
        </w:tc>
        <w:tc>
          <w:tcPr>
            <w:tcW w:w="1711" w:type="dxa"/>
          </w:tcPr>
          <w:p w:rsidR="00FB59B6" w:rsidRPr="00C57304" w:rsidRDefault="00FB59B6" w:rsidP="00C57304">
            <w:pPr>
              <w:pStyle w:val="a6"/>
              <w:rPr>
                <w:rFonts w:ascii="Times New Roman" w:hAnsi="Times New Roman" w:cs="Times New Roman"/>
                <w:sz w:val="24"/>
                <w:szCs w:val="24"/>
              </w:rPr>
            </w:pPr>
            <w:r w:rsidRPr="00C57304">
              <w:rPr>
                <w:rFonts w:ascii="Times New Roman" w:hAnsi="Times New Roman" w:cs="Times New Roman"/>
                <w:sz w:val="24"/>
                <w:szCs w:val="24"/>
              </w:rPr>
              <w:t>0.025258</w:t>
            </w:r>
          </w:p>
        </w:tc>
        <w:tc>
          <w:tcPr>
            <w:tcW w:w="1417" w:type="dxa"/>
          </w:tcPr>
          <w:p w:rsidR="00FB59B6" w:rsidRPr="00C57304" w:rsidRDefault="00FB59B6" w:rsidP="00C57304">
            <w:pPr>
              <w:pStyle w:val="a6"/>
              <w:rPr>
                <w:rFonts w:ascii="Times New Roman" w:hAnsi="Times New Roman" w:cs="Times New Roman"/>
                <w:sz w:val="24"/>
                <w:szCs w:val="24"/>
              </w:rPr>
            </w:pPr>
            <w:r w:rsidRPr="00C57304">
              <w:rPr>
                <w:rFonts w:ascii="Times New Roman" w:hAnsi="Times New Roman" w:cs="Times New Roman"/>
                <w:sz w:val="24"/>
                <w:szCs w:val="24"/>
              </w:rPr>
              <w:t>0.000093</w:t>
            </w:r>
          </w:p>
        </w:tc>
        <w:tc>
          <w:tcPr>
            <w:tcW w:w="1417" w:type="dxa"/>
          </w:tcPr>
          <w:p w:rsidR="00FB59B6" w:rsidRPr="00C57304" w:rsidRDefault="00FB59B6" w:rsidP="00C57304">
            <w:pPr>
              <w:pStyle w:val="a6"/>
              <w:rPr>
                <w:rFonts w:ascii="Times New Roman" w:hAnsi="Times New Roman" w:cs="Times New Roman"/>
                <w:sz w:val="24"/>
                <w:szCs w:val="24"/>
              </w:rPr>
            </w:pPr>
            <w:r w:rsidRPr="00C57304">
              <w:rPr>
                <w:rFonts w:ascii="Times New Roman" w:hAnsi="Times New Roman" w:cs="Times New Roman"/>
                <w:sz w:val="24"/>
                <w:szCs w:val="24"/>
              </w:rPr>
              <w:t>405.541</w:t>
            </w:r>
          </w:p>
        </w:tc>
        <w:tc>
          <w:tcPr>
            <w:tcW w:w="1417" w:type="dxa"/>
          </w:tcPr>
          <w:p w:rsidR="00FB59B6" w:rsidRPr="00C57304" w:rsidRDefault="00FB59B6" w:rsidP="00C57304">
            <w:pPr>
              <w:pStyle w:val="a6"/>
              <w:rPr>
                <w:rFonts w:ascii="Times New Roman" w:hAnsi="Times New Roman" w:cs="Times New Roman"/>
                <w:sz w:val="24"/>
                <w:szCs w:val="24"/>
              </w:rPr>
            </w:pPr>
            <w:r w:rsidRPr="00C57304">
              <w:rPr>
                <w:rFonts w:ascii="Times New Roman" w:hAnsi="Times New Roman" w:cs="Times New Roman"/>
                <w:sz w:val="24"/>
                <w:szCs w:val="24"/>
              </w:rPr>
              <w:t>0.000224</w:t>
            </w:r>
          </w:p>
        </w:tc>
        <w:tc>
          <w:tcPr>
            <w:tcW w:w="1134" w:type="dxa"/>
            <w:vMerge/>
          </w:tcPr>
          <w:p w:rsidR="00FB59B6" w:rsidRPr="00C57304" w:rsidRDefault="00FB59B6" w:rsidP="00C57304">
            <w:pPr>
              <w:pStyle w:val="a6"/>
              <w:rPr>
                <w:rFonts w:ascii="Times New Roman" w:hAnsi="Times New Roman" w:cs="Times New Roman"/>
                <w:sz w:val="24"/>
                <w:szCs w:val="24"/>
              </w:rPr>
            </w:pPr>
          </w:p>
        </w:tc>
      </w:tr>
      <w:tr w:rsidR="00FB59B6" w:rsidRPr="00C57304" w:rsidTr="00C57304">
        <w:trPr>
          <w:jc w:val="center"/>
        </w:trPr>
        <w:tc>
          <w:tcPr>
            <w:tcW w:w="2405" w:type="dxa"/>
          </w:tcPr>
          <w:p w:rsidR="00FB59B6" w:rsidRPr="00C57304" w:rsidRDefault="00FB59B6" w:rsidP="00C57304">
            <w:pPr>
              <w:pStyle w:val="a6"/>
              <w:rPr>
                <w:rFonts w:ascii="Times New Roman" w:hAnsi="Times New Roman" w:cs="Times New Roman"/>
                <w:sz w:val="24"/>
                <w:szCs w:val="24"/>
              </w:rPr>
            </w:pPr>
            <w:r w:rsidRPr="00C57304">
              <w:rPr>
                <w:rFonts w:ascii="Times New Roman" w:hAnsi="Times New Roman" w:cs="Times New Roman"/>
                <w:sz w:val="24"/>
                <w:szCs w:val="24"/>
              </w:rPr>
              <w:t>Travel2</w:t>
            </w:r>
          </w:p>
        </w:tc>
        <w:tc>
          <w:tcPr>
            <w:tcW w:w="1711" w:type="dxa"/>
          </w:tcPr>
          <w:p w:rsidR="00FB59B6" w:rsidRPr="00C57304" w:rsidRDefault="00FB59B6" w:rsidP="00C57304">
            <w:pPr>
              <w:pStyle w:val="a6"/>
              <w:rPr>
                <w:rFonts w:ascii="Times New Roman" w:hAnsi="Times New Roman" w:cs="Times New Roman"/>
                <w:sz w:val="24"/>
                <w:szCs w:val="24"/>
              </w:rPr>
            </w:pPr>
            <w:r w:rsidRPr="00C57304">
              <w:rPr>
                <w:rFonts w:ascii="Times New Roman" w:hAnsi="Times New Roman" w:cs="Times New Roman"/>
                <w:sz w:val="24"/>
                <w:szCs w:val="24"/>
              </w:rPr>
              <w:t>0.038678</w:t>
            </w:r>
          </w:p>
        </w:tc>
        <w:tc>
          <w:tcPr>
            <w:tcW w:w="1417" w:type="dxa"/>
          </w:tcPr>
          <w:p w:rsidR="00FB59B6" w:rsidRPr="00C57304" w:rsidRDefault="00FB59B6" w:rsidP="00C57304">
            <w:pPr>
              <w:pStyle w:val="a6"/>
              <w:rPr>
                <w:rFonts w:ascii="Times New Roman" w:hAnsi="Times New Roman" w:cs="Times New Roman"/>
                <w:sz w:val="24"/>
                <w:szCs w:val="24"/>
              </w:rPr>
            </w:pPr>
            <w:r w:rsidRPr="00C57304">
              <w:rPr>
                <w:rFonts w:ascii="Times New Roman" w:hAnsi="Times New Roman" w:cs="Times New Roman"/>
                <w:sz w:val="24"/>
                <w:szCs w:val="24"/>
              </w:rPr>
              <w:t>0.000141</w:t>
            </w:r>
          </w:p>
        </w:tc>
        <w:tc>
          <w:tcPr>
            <w:tcW w:w="1417" w:type="dxa"/>
          </w:tcPr>
          <w:p w:rsidR="00FB59B6" w:rsidRPr="00C57304" w:rsidRDefault="00FB59B6" w:rsidP="00C57304">
            <w:pPr>
              <w:pStyle w:val="a6"/>
              <w:rPr>
                <w:rFonts w:ascii="Times New Roman" w:hAnsi="Times New Roman" w:cs="Times New Roman"/>
                <w:sz w:val="24"/>
                <w:szCs w:val="24"/>
              </w:rPr>
            </w:pPr>
            <w:r w:rsidRPr="00C57304">
              <w:rPr>
                <w:rFonts w:ascii="Times New Roman" w:hAnsi="Times New Roman" w:cs="Times New Roman"/>
                <w:sz w:val="24"/>
                <w:szCs w:val="24"/>
              </w:rPr>
              <w:t>412.478</w:t>
            </w:r>
          </w:p>
        </w:tc>
        <w:tc>
          <w:tcPr>
            <w:tcW w:w="1417" w:type="dxa"/>
          </w:tcPr>
          <w:p w:rsidR="00FB59B6" w:rsidRPr="00C57304" w:rsidRDefault="00FB59B6" w:rsidP="00C57304">
            <w:pPr>
              <w:pStyle w:val="a6"/>
              <w:rPr>
                <w:rFonts w:ascii="Times New Roman" w:hAnsi="Times New Roman" w:cs="Times New Roman"/>
                <w:sz w:val="24"/>
                <w:szCs w:val="24"/>
              </w:rPr>
            </w:pPr>
            <w:r w:rsidRPr="00C57304">
              <w:rPr>
                <w:rFonts w:ascii="Times New Roman" w:hAnsi="Times New Roman" w:cs="Times New Roman"/>
                <w:sz w:val="24"/>
                <w:szCs w:val="24"/>
              </w:rPr>
              <w:t>0.000218</w:t>
            </w:r>
          </w:p>
        </w:tc>
        <w:tc>
          <w:tcPr>
            <w:tcW w:w="1134" w:type="dxa"/>
            <w:vMerge/>
          </w:tcPr>
          <w:p w:rsidR="00FB59B6" w:rsidRPr="00C57304" w:rsidRDefault="00FB59B6" w:rsidP="00C57304">
            <w:pPr>
              <w:pStyle w:val="a6"/>
              <w:rPr>
                <w:rFonts w:ascii="Times New Roman" w:hAnsi="Times New Roman" w:cs="Times New Roman"/>
                <w:sz w:val="24"/>
                <w:szCs w:val="24"/>
              </w:rPr>
            </w:pPr>
          </w:p>
        </w:tc>
      </w:tr>
      <w:tr w:rsidR="003364E0" w:rsidRPr="00FB59B6" w:rsidTr="002217CA">
        <w:trPr>
          <w:trHeight w:val="216"/>
          <w:jc w:val="center"/>
        </w:trPr>
        <w:tc>
          <w:tcPr>
            <w:tcW w:w="9501" w:type="dxa"/>
            <w:gridSpan w:val="6"/>
          </w:tcPr>
          <w:p w:rsidR="003364E0" w:rsidRPr="00FB59B6" w:rsidRDefault="003364E0" w:rsidP="003364E0">
            <w:pPr>
              <w:pStyle w:val="a6"/>
              <w:ind w:firstLine="533"/>
              <w:rPr>
                <w:rFonts w:ascii="Times New Roman" w:hAnsi="Times New Roman" w:cs="Times New Roman"/>
                <w:sz w:val="24"/>
                <w:szCs w:val="24"/>
              </w:rPr>
            </w:pPr>
            <w:r w:rsidRPr="00FB59B6">
              <w:rPr>
                <w:rFonts w:ascii="Times New Roman" w:hAnsi="Times New Roman" w:cs="Times New Roman"/>
                <w:sz w:val="24"/>
                <w:szCs w:val="24"/>
                <w:lang w:val="ru-RU"/>
              </w:rPr>
              <w:t xml:space="preserve">*** – </w:t>
            </w:r>
            <w:r w:rsidRPr="00FB59B6">
              <w:rPr>
                <w:rFonts w:ascii="Times New Roman" w:hAnsi="Times New Roman" w:cs="Times New Roman"/>
                <w:sz w:val="24"/>
                <w:szCs w:val="24"/>
              </w:rPr>
              <w:t>p</w:t>
            </w:r>
            <w:r w:rsidRPr="00FB59B6">
              <w:rPr>
                <w:rFonts w:ascii="Times New Roman" w:hAnsi="Times New Roman" w:cs="Times New Roman"/>
                <w:sz w:val="24"/>
                <w:szCs w:val="24"/>
                <w:lang w:val="ru-RU"/>
              </w:rPr>
              <w:t xml:space="preserve"> &lt;0.001 (высокая статистическая значимость)</w:t>
            </w:r>
          </w:p>
        </w:tc>
      </w:tr>
    </w:tbl>
    <w:p w:rsidR="004C670F" w:rsidRPr="00C57304" w:rsidRDefault="004C670F" w:rsidP="00C57304">
      <w:pPr>
        <w:pStyle w:val="a6"/>
        <w:rPr>
          <w:rFonts w:ascii="Times New Roman" w:hAnsi="Times New Roman" w:cs="Times New Roman"/>
          <w:sz w:val="28"/>
          <w:szCs w:val="28"/>
        </w:rPr>
      </w:pPr>
    </w:p>
    <w:p w:rsidR="004C670F" w:rsidRDefault="004C670F" w:rsidP="004C670F">
      <w:pPr>
        <w:ind w:firstLine="709"/>
        <w:rPr>
          <w:rFonts w:ascii="Times New Roman" w:hAnsi="Times New Roman" w:cs="Times New Roman"/>
          <w:sz w:val="28"/>
          <w:szCs w:val="28"/>
        </w:rPr>
      </w:pPr>
      <w:r w:rsidRPr="00B960F2">
        <w:rPr>
          <w:rFonts w:ascii="Times New Roman" w:hAnsi="Times New Roman" w:cs="Times New Roman"/>
          <w:sz w:val="28"/>
          <w:szCs w:val="28"/>
        </w:rPr>
        <w:t>Результаты ANOVA показывают, чт</w:t>
      </w:r>
      <w:r w:rsidR="001B3A0F">
        <w:rPr>
          <w:rFonts w:ascii="Times New Roman" w:hAnsi="Times New Roman" w:cs="Times New Roman"/>
          <w:sz w:val="28"/>
          <w:szCs w:val="28"/>
        </w:rPr>
        <w:t>о для всех переменных p-value &lt;</w:t>
      </w:r>
      <w:r w:rsidRPr="00B960F2">
        <w:rPr>
          <w:rFonts w:ascii="Times New Roman" w:hAnsi="Times New Roman" w:cs="Times New Roman"/>
          <w:sz w:val="28"/>
          <w:szCs w:val="28"/>
        </w:rPr>
        <w:t>0.001, что свидетельствует о высокой статистической значимости параметров модели. Качество классификации по тр</w:t>
      </w:r>
      <w:r w:rsidR="00DC08AD">
        <w:rPr>
          <w:rFonts w:ascii="Times New Roman" w:hAnsi="Times New Roman" w:cs="Times New Roman"/>
          <w:sz w:val="28"/>
          <w:szCs w:val="28"/>
        </w:rPr>
        <w:t>е</w:t>
      </w:r>
      <w:r w:rsidRPr="00B960F2">
        <w:rPr>
          <w:rFonts w:ascii="Times New Roman" w:hAnsi="Times New Roman" w:cs="Times New Roman"/>
          <w:sz w:val="28"/>
          <w:szCs w:val="28"/>
        </w:rPr>
        <w:t>м классам показывает хорошие результаты: уровень значимости везде менее 5%.</w:t>
      </w:r>
    </w:p>
    <w:p w:rsidR="004C670F" w:rsidRPr="003364E0" w:rsidRDefault="004C670F" w:rsidP="00C57304">
      <w:pPr>
        <w:pStyle w:val="a6"/>
        <w:ind w:firstLine="709"/>
        <w:rPr>
          <w:rFonts w:ascii="Times New Roman" w:hAnsi="Times New Roman" w:cs="Times New Roman"/>
          <w:sz w:val="28"/>
          <w:szCs w:val="28"/>
          <w:lang w:val="ru-RU"/>
        </w:rPr>
      </w:pPr>
      <w:r w:rsidRPr="003364E0">
        <w:rPr>
          <w:rFonts w:ascii="Times New Roman" w:hAnsi="Times New Roman" w:cs="Times New Roman"/>
          <w:sz w:val="28"/>
          <w:szCs w:val="28"/>
          <w:lang w:val="ru-RU"/>
        </w:rPr>
        <w:t xml:space="preserve">Сводные результаты всей экспериментальной валидации представлены в таблице 19. Как следует из таблицы </w:t>
      </w:r>
      <w:r w:rsidR="003364E0">
        <w:rPr>
          <w:rFonts w:ascii="Times New Roman" w:hAnsi="Times New Roman" w:cs="Times New Roman"/>
          <w:sz w:val="28"/>
          <w:szCs w:val="28"/>
          <w:lang w:val="ru-RU"/>
        </w:rPr>
        <w:t>19</w:t>
      </w:r>
      <w:r w:rsidRPr="003364E0">
        <w:rPr>
          <w:rFonts w:ascii="Times New Roman" w:hAnsi="Times New Roman" w:cs="Times New Roman"/>
          <w:sz w:val="28"/>
          <w:szCs w:val="28"/>
          <w:lang w:val="ru-RU"/>
        </w:rPr>
        <w:t xml:space="preserve">, совокупность полученных показателей подтверждает как точность предложенного геометрического метода определения параметров </w:t>
      </w:r>
      <w:r w:rsidRPr="003364E0">
        <w:rPr>
          <w:rFonts w:ascii="Times New Roman" w:hAnsi="Times New Roman" w:cs="Times New Roman"/>
          <w:sz w:val="28"/>
          <w:szCs w:val="28"/>
        </w:rPr>
        <w:t>SIR</w:t>
      </w:r>
      <w:r w:rsidRPr="003364E0">
        <w:rPr>
          <w:rFonts w:ascii="Times New Roman" w:hAnsi="Times New Roman" w:cs="Times New Roman"/>
          <w:sz w:val="28"/>
          <w:szCs w:val="28"/>
          <w:lang w:val="ru-RU"/>
        </w:rPr>
        <w:t>-модели (</w:t>
      </w:r>
      <w:r w:rsidRPr="003364E0">
        <w:rPr>
          <w:rFonts w:ascii="Times New Roman" w:hAnsi="Times New Roman" w:cs="Times New Roman"/>
          <w:sz w:val="28"/>
          <w:szCs w:val="28"/>
        </w:rPr>
        <w:t>MAPE</w:t>
      </w:r>
      <w:r w:rsidRPr="003364E0">
        <w:rPr>
          <w:rFonts w:ascii="Times New Roman" w:hAnsi="Times New Roman" w:cs="Times New Roman"/>
          <w:sz w:val="28"/>
          <w:szCs w:val="28"/>
          <w:lang w:val="ru-RU"/>
        </w:rPr>
        <w:t xml:space="preserve">=2,7%; </w:t>
      </w:r>
      <w:r w:rsidRPr="003364E0">
        <w:rPr>
          <w:rFonts w:ascii="Times New Roman" w:hAnsi="Times New Roman" w:cs="Times New Roman"/>
          <w:sz w:val="28"/>
          <w:szCs w:val="28"/>
        </w:rPr>
        <w:t>R</w:t>
      </w:r>
      <w:r w:rsidRPr="003364E0">
        <w:rPr>
          <w:rFonts w:ascii="Times New Roman" w:hAnsi="Times New Roman" w:cs="Times New Roman"/>
          <w:sz w:val="28"/>
          <w:szCs w:val="28"/>
          <w:lang w:val="ru-RU"/>
        </w:rPr>
        <w:t xml:space="preserve">²=0,94), так и статистическую значимость </w:t>
      </w:r>
      <w:r w:rsidR="001B3A0F" w:rsidRPr="003364E0">
        <w:rPr>
          <w:rFonts w:ascii="Times New Roman" w:hAnsi="Times New Roman" w:cs="Times New Roman"/>
          <w:sz w:val="28"/>
          <w:szCs w:val="28"/>
          <w:lang w:val="ru-RU"/>
        </w:rPr>
        <w:t>выявленных закономерностей (</w:t>
      </w:r>
      <w:r w:rsidR="001B3A0F" w:rsidRPr="003364E0">
        <w:rPr>
          <w:rFonts w:ascii="Times New Roman" w:hAnsi="Times New Roman" w:cs="Times New Roman"/>
          <w:sz w:val="28"/>
          <w:szCs w:val="28"/>
        </w:rPr>
        <w:t>p</w:t>
      </w:r>
      <w:r w:rsidR="001B3A0F" w:rsidRPr="003364E0">
        <w:rPr>
          <w:rFonts w:ascii="Times New Roman" w:hAnsi="Times New Roman" w:cs="Times New Roman"/>
          <w:sz w:val="28"/>
          <w:szCs w:val="28"/>
          <w:lang w:val="ru-RU"/>
        </w:rPr>
        <w:t>&lt;</w:t>
      </w:r>
      <w:r w:rsidRPr="003364E0">
        <w:rPr>
          <w:rFonts w:ascii="Times New Roman" w:hAnsi="Times New Roman" w:cs="Times New Roman"/>
          <w:sz w:val="28"/>
          <w:szCs w:val="28"/>
          <w:lang w:val="ru-RU"/>
        </w:rPr>
        <w:t xml:space="preserve">0,001 по результатам </w:t>
      </w:r>
      <w:r w:rsidRPr="003364E0">
        <w:rPr>
          <w:rFonts w:ascii="Times New Roman" w:hAnsi="Times New Roman" w:cs="Times New Roman"/>
          <w:sz w:val="28"/>
          <w:szCs w:val="28"/>
        </w:rPr>
        <w:t>ANOVA</w:t>
      </w:r>
      <w:r w:rsidRPr="003364E0">
        <w:rPr>
          <w:rFonts w:ascii="Times New Roman" w:hAnsi="Times New Roman" w:cs="Times New Roman"/>
          <w:sz w:val="28"/>
          <w:szCs w:val="28"/>
          <w:lang w:val="ru-RU"/>
        </w:rPr>
        <w:t xml:space="preserve">). Значение базового репродуктивного числа </w:t>
      </w:r>
      <w:r w:rsidRPr="003364E0">
        <w:rPr>
          <w:rFonts w:ascii="Times New Roman" w:hAnsi="Times New Roman" w:cs="Times New Roman"/>
          <w:sz w:val="28"/>
          <w:szCs w:val="28"/>
        </w:rPr>
        <w:t>R</w:t>
      </w:r>
      <w:r w:rsidRPr="003364E0">
        <w:rPr>
          <w:rFonts w:ascii="Cambria Math" w:hAnsi="Cambria Math" w:cs="Cambria Math"/>
          <w:sz w:val="28"/>
          <w:szCs w:val="28"/>
          <w:lang w:val="ru-RU"/>
        </w:rPr>
        <w:t>₀</w:t>
      </w:r>
      <w:r w:rsidRPr="003364E0">
        <w:rPr>
          <w:rFonts w:ascii="Times New Roman" w:hAnsi="Times New Roman" w:cs="Times New Roman"/>
          <w:sz w:val="28"/>
          <w:szCs w:val="28"/>
          <w:lang w:val="ru-RU"/>
        </w:rPr>
        <w:t>≈1,2, зафиксированное в таблице 19, свидетельствует об умеренно вирусном характере распространения анализируемого контента, что согласуется с интерпретацией.</w:t>
      </w:r>
    </w:p>
    <w:p w:rsidR="00C57304" w:rsidRPr="00F05DA3" w:rsidRDefault="00C57304" w:rsidP="00C57304">
      <w:pPr>
        <w:pStyle w:val="a6"/>
        <w:rPr>
          <w:rFonts w:ascii="Times New Roman" w:hAnsi="Times New Roman" w:cs="Times New Roman"/>
          <w:sz w:val="28"/>
          <w:szCs w:val="28"/>
          <w:lang w:val="ru-RU"/>
        </w:rPr>
      </w:pPr>
    </w:p>
    <w:p w:rsidR="004C670F" w:rsidRDefault="004C670F" w:rsidP="00C57304">
      <w:pPr>
        <w:pStyle w:val="a6"/>
        <w:rPr>
          <w:rFonts w:ascii="Times New Roman" w:hAnsi="Times New Roman" w:cs="Times New Roman"/>
          <w:sz w:val="28"/>
          <w:szCs w:val="28"/>
        </w:rPr>
      </w:pPr>
      <w:r w:rsidRPr="00C57304">
        <w:rPr>
          <w:rFonts w:ascii="Times New Roman" w:hAnsi="Times New Roman" w:cs="Times New Roman"/>
          <w:sz w:val="28"/>
          <w:szCs w:val="28"/>
        </w:rPr>
        <w:t>Таблица 19 – Сводные результаты экспериментальной валидации</w:t>
      </w:r>
    </w:p>
    <w:p w:rsidR="00C57304" w:rsidRPr="003364E0" w:rsidRDefault="00C57304" w:rsidP="00C57304">
      <w:pPr>
        <w:pStyle w:val="a6"/>
        <w:rPr>
          <w:rFonts w:ascii="Times New Roman" w:hAnsi="Times New Roman" w:cs="Times New Roman"/>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8"/>
        <w:gridCol w:w="2835"/>
      </w:tblGrid>
      <w:tr w:rsidR="004C670F" w:rsidRPr="00FB59B6" w:rsidTr="00C57304">
        <w:trPr>
          <w:jc w:val="center"/>
        </w:trPr>
        <w:tc>
          <w:tcPr>
            <w:tcW w:w="6808" w:type="dxa"/>
            <w:shd w:val="clear" w:color="auto" w:fill="auto"/>
          </w:tcPr>
          <w:p w:rsidR="004C670F" w:rsidRPr="00FB59B6" w:rsidRDefault="004C670F" w:rsidP="00FB59B6">
            <w:pPr>
              <w:pStyle w:val="a6"/>
              <w:jc w:val="center"/>
              <w:rPr>
                <w:rFonts w:ascii="Times New Roman" w:hAnsi="Times New Roman" w:cs="Times New Roman"/>
                <w:sz w:val="24"/>
                <w:szCs w:val="24"/>
              </w:rPr>
            </w:pPr>
            <w:r w:rsidRPr="00FB59B6">
              <w:rPr>
                <w:rFonts w:ascii="Times New Roman" w:hAnsi="Times New Roman" w:cs="Times New Roman"/>
                <w:sz w:val="24"/>
                <w:szCs w:val="24"/>
              </w:rPr>
              <w:t>Показатель</w:t>
            </w:r>
          </w:p>
        </w:tc>
        <w:tc>
          <w:tcPr>
            <w:tcW w:w="2835" w:type="dxa"/>
            <w:shd w:val="clear" w:color="auto" w:fill="auto"/>
          </w:tcPr>
          <w:p w:rsidR="004C670F" w:rsidRPr="00FB59B6" w:rsidRDefault="004C670F" w:rsidP="00FB59B6">
            <w:pPr>
              <w:pStyle w:val="a6"/>
              <w:jc w:val="center"/>
              <w:rPr>
                <w:rFonts w:ascii="Times New Roman" w:hAnsi="Times New Roman" w:cs="Times New Roman"/>
                <w:sz w:val="24"/>
                <w:szCs w:val="24"/>
              </w:rPr>
            </w:pPr>
            <w:r w:rsidRPr="00FB59B6">
              <w:rPr>
                <w:rFonts w:ascii="Times New Roman" w:hAnsi="Times New Roman" w:cs="Times New Roman"/>
                <w:sz w:val="24"/>
                <w:szCs w:val="24"/>
              </w:rPr>
              <w:t>Значение</w:t>
            </w:r>
          </w:p>
        </w:tc>
      </w:tr>
      <w:tr w:rsidR="004C670F" w:rsidRPr="00C57304" w:rsidTr="00C57304">
        <w:trPr>
          <w:jc w:val="center"/>
        </w:trPr>
        <w:tc>
          <w:tcPr>
            <w:tcW w:w="6808" w:type="dxa"/>
          </w:tcPr>
          <w:p w:rsidR="004C670F" w:rsidRPr="00C57304" w:rsidRDefault="004C670F" w:rsidP="00C57304">
            <w:pPr>
              <w:pStyle w:val="a6"/>
              <w:rPr>
                <w:rFonts w:ascii="Times New Roman" w:hAnsi="Times New Roman" w:cs="Times New Roman"/>
                <w:sz w:val="24"/>
                <w:szCs w:val="24"/>
              </w:rPr>
            </w:pPr>
            <w:r w:rsidRPr="00C57304">
              <w:rPr>
                <w:rFonts w:ascii="Times New Roman" w:hAnsi="Times New Roman" w:cs="Times New Roman"/>
                <w:sz w:val="24"/>
                <w:szCs w:val="24"/>
              </w:rPr>
              <w:t>Параметр скорости информированности β</w:t>
            </w:r>
          </w:p>
        </w:tc>
        <w:tc>
          <w:tcPr>
            <w:tcW w:w="2835" w:type="dxa"/>
          </w:tcPr>
          <w:p w:rsidR="004C670F" w:rsidRPr="00C57304" w:rsidRDefault="004C670F" w:rsidP="00C57304">
            <w:pPr>
              <w:pStyle w:val="a6"/>
              <w:rPr>
                <w:rFonts w:ascii="Times New Roman" w:hAnsi="Times New Roman" w:cs="Times New Roman"/>
                <w:sz w:val="24"/>
                <w:szCs w:val="24"/>
              </w:rPr>
            </w:pPr>
            <w:r w:rsidRPr="00C57304">
              <w:rPr>
                <w:rFonts w:ascii="Times New Roman" w:hAnsi="Times New Roman" w:cs="Times New Roman"/>
                <w:sz w:val="24"/>
                <w:szCs w:val="24"/>
              </w:rPr>
              <w:t>1.5 × 10⁻⁵</w:t>
            </w:r>
          </w:p>
        </w:tc>
      </w:tr>
      <w:tr w:rsidR="004C670F" w:rsidRPr="00C57304" w:rsidTr="00C57304">
        <w:trPr>
          <w:jc w:val="center"/>
        </w:trPr>
        <w:tc>
          <w:tcPr>
            <w:tcW w:w="6808" w:type="dxa"/>
          </w:tcPr>
          <w:p w:rsidR="004C670F" w:rsidRPr="00F05DA3" w:rsidRDefault="004C670F" w:rsidP="00C57304">
            <w:pPr>
              <w:pStyle w:val="a6"/>
              <w:rPr>
                <w:rFonts w:ascii="Times New Roman" w:hAnsi="Times New Roman" w:cs="Times New Roman"/>
                <w:sz w:val="24"/>
                <w:szCs w:val="24"/>
                <w:lang w:val="ru-RU"/>
              </w:rPr>
            </w:pPr>
            <w:r w:rsidRPr="00F05DA3">
              <w:rPr>
                <w:rFonts w:ascii="Times New Roman" w:hAnsi="Times New Roman" w:cs="Times New Roman"/>
                <w:sz w:val="24"/>
                <w:szCs w:val="24"/>
                <w:lang w:val="ru-RU"/>
              </w:rPr>
              <w:t xml:space="preserve">Параметр скорости потери интереса </w:t>
            </w:r>
            <w:r w:rsidRPr="00C57304">
              <w:rPr>
                <w:rFonts w:ascii="Times New Roman" w:hAnsi="Times New Roman" w:cs="Times New Roman"/>
                <w:sz w:val="24"/>
                <w:szCs w:val="24"/>
              </w:rPr>
              <w:t>γ</w:t>
            </w:r>
          </w:p>
        </w:tc>
        <w:tc>
          <w:tcPr>
            <w:tcW w:w="2835" w:type="dxa"/>
          </w:tcPr>
          <w:p w:rsidR="004C670F" w:rsidRPr="00C57304" w:rsidRDefault="004C670F" w:rsidP="00C57304">
            <w:pPr>
              <w:pStyle w:val="a6"/>
              <w:rPr>
                <w:rFonts w:ascii="Times New Roman" w:hAnsi="Times New Roman" w:cs="Times New Roman"/>
                <w:sz w:val="24"/>
                <w:szCs w:val="24"/>
              </w:rPr>
            </w:pPr>
            <w:r w:rsidRPr="00C57304">
              <w:rPr>
                <w:rFonts w:ascii="Times New Roman" w:hAnsi="Times New Roman" w:cs="Times New Roman"/>
                <w:sz w:val="24"/>
                <w:szCs w:val="24"/>
              </w:rPr>
              <w:t>0.02</w:t>
            </w:r>
          </w:p>
        </w:tc>
      </w:tr>
      <w:tr w:rsidR="004C670F" w:rsidRPr="00C57304" w:rsidTr="00C57304">
        <w:trPr>
          <w:jc w:val="center"/>
        </w:trPr>
        <w:tc>
          <w:tcPr>
            <w:tcW w:w="6808" w:type="dxa"/>
          </w:tcPr>
          <w:p w:rsidR="004C670F" w:rsidRPr="00C57304" w:rsidRDefault="004C670F" w:rsidP="00C57304">
            <w:pPr>
              <w:pStyle w:val="a6"/>
              <w:rPr>
                <w:rFonts w:ascii="Times New Roman" w:hAnsi="Times New Roman" w:cs="Times New Roman"/>
                <w:sz w:val="24"/>
                <w:szCs w:val="24"/>
              </w:rPr>
            </w:pPr>
            <w:r w:rsidRPr="00C57304">
              <w:rPr>
                <w:rFonts w:ascii="Times New Roman" w:hAnsi="Times New Roman" w:cs="Times New Roman"/>
                <w:sz w:val="24"/>
                <w:szCs w:val="24"/>
              </w:rPr>
              <w:t>Базовое репродуктивное число R₀</w:t>
            </w:r>
          </w:p>
        </w:tc>
        <w:tc>
          <w:tcPr>
            <w:tcW w:w="2835" w:type="dxa"/>
          </w:tcPr>
          <w:p w:rsidR="004C670F" w:rsidRPr="00C57304" w:rsidRDefault="004C670F" w:rsidP="00C57304">
            <w:pPr>
              <w:pStyle w:val="a6"/>
              <w:rPr>
                <w:rFonts w:ascii="Times New Roman" w:hAnsi="Times New Roman" w:cs="Times New Roman"/>
                <w:sz w:val="24"/>
                <w:szCs w:val="24"/>
              </w:rPr>
            </w:pPr>
            <w:r w:rsidRPr="00C57304">
              <w:rPr>
                <w:rFonts w:ascii="Times New Roman" w:hAnsi="Times New Roman" w:cs="Times New Roman"/>
                <w:sz w:val="24"/>
                <w:szCs w:val="24"/>
              </w:rPr>
              <w:t>~1.2</w:t>
            </w:r>
          </w:p>
        </w:tc>
      </w:tr>
      <w:tr w:rsidR="004C670F" w:rsidRPr="00C57304" w:rsidTr="00C57304">
        <w:trPr>
          <w:jc w:val="center"/>
        </w:trPr>
        <w:tc>
          <w:tcPr>
            <w:tcW w:w="6808" w:type="dxa"/>
          </w:tcPr>
          <w:p w:rsidR="004C670F" w:rsidRPr="00C57304" w:rsidRDefault="004C670F" w:rsidP="00C57304">
            <w:pPr>
              <w:pStyle w:val="a6"/>
              <w:rPr>
                <w:rFonts w:ascii="Times New Roman" w:hAnsi="Times New Roman" w:cs="Times New Roman"/>
                <w:sz w:val="24"/>
                <w:szCs w:val="24"/>
              </w:rPr>
            </w:pPr>
            <w:r w:rsidRPr="00C57304">
              <w:rPr>
                <w:rFonts w:ascii="Times New Roman" w:hAnsi="Times New Roman" w:cs="Times New Roman"/>
                <w:sz w:val="24"/>
                <w:szCs w:val="24"/>
              </w:rPr>
              <w:t>Средняя относительная ошибка MAPE</w:t>
            </w:r>
          </w:p>
        </w:tc>
        <w:tc>
          <w:tcPr>
            <w:tcW w:w="2835" w:type="dxa"/>
          </w:tcPr>
          <w:p w:rsidR="004C670F" w:rsidRPr="00C57304" w:rsidRDefault="004C670F" w:rsidP="00C57304">
            <w:pPr>
              <w:pStyle w:val="a6"/>
              <w:rPr>
                <w:rFonts w:ascii="Times New Roman" w:hAnsi="Times New Roman" w:cs="Times New Roman"/>
                <w:sz w:val="24"/>
                <w:szCs w:val="24"/>
              </w:rPr>
            </w:pPr>
            <w:r w:rsidRPr="00C57304">
              <w:rPr>
                <w:rFonts w:ascii="Times New Roman" w:hAnsi="Times New Roman" w:cs="Times New Roman"/>
                <w:sz w:val="24"/>
                <w:szCs w:val="24"/>
              </w:rPr>
              <w:t>2.7%</w:t>
            </w:r>
          </w:p>
        </w:tc>
      </w:tr>
      <w:tr w:rsidR="004C670F" w:rsidRPr="00C57304" w:rsidTr="00C57304">
        <w:trPr>
          <w:jc w:val="center"/>
        </w:trPr>
        <w:tc>
          <w:tcPr>
            <w:tcW w:w="6808" w:type="dxa"/>
          </w:tcPr>
          <w:p w:rsidR="004C670F" w:rsidRPr="00C57304" w:rsidRDefault="004C670F" w:rsidP="00C57304">
            <w:pPr>
              <w:pStyle w:val="a6"/>
              <w:rPr>
                <w:rFonts w:ascii="Times New Roman" w:hAnsi="Times New Roman" w:cs="Times New Roman"/>
                <w:sz w:val="24"/>
                <w:szCs w:val="24"/>
              </w:rPr>
            </w:pPr>
            <w:r w:rsidRPr="00C57304">
              <w:rPr>
                <w:rFonts w:ascii="Times New Roman" w:hAnsi="Times New Roman" w:cs="Times New Roman"/>
                <w:sz w:val="24"/>
                <w:szCs w:val="24"/>
              </w:rPr>
              <w:t>Коэффициент детерминации R²</w:t>
            </w:r>
          </w:p>
        </w:tc>
        <w:tc>
          <w:tcPr>
            <w:tcW w:w="2835" w:type="dxa"/>
          </w:tcPr>
          <w:p w:rsidR="004C670F" w:rsidRPr="00C57304" w:rsidRDefault="004C670F" w:rsidP="00C57304">
            <w:pPr>
              <w:pStyle w:val="a6"/>
              <w:rPr>
                <w:rFonts w:ascii="Times New Roman" w:hAnsi="Times New Roman" w:cs="Times New Roman"/>
                <w:sz w:val="24"/>
                <w:szCs w:val="24"/>
              </w:rPr>
            </w:pPr>
            <w:r w:rsidRPr="00C57304">
              <w:rPr>
                <w:rFonts w:ascii="Times New Roman" w:hAnsi="Times New Roman" w:cs="Times New Roman"/>
                <w:sz w:val="24"/>
                <w:szCs w:val="24"/>
              </w:rPr>
              <w:t>0.94</w:t>
            </w:r>
          </w:p>
        </w:tc>
      </w:tr>
      <w:tr w:rsidR="004C670F" w:rsidRPr="00C57304" w:rsidTr="00C57304">
        <w:trPr>
          <w:jc w:val="center"/>
        </w:trPr>
        <w:tc>
          <w:tcPr>
            <w:tcW w:w="6808" w:type="dxa"/>
          </w:tcPr>
          <w:p w:rsidR="004C670F" w:rsidRPr="00C57304" w:rsidRDefault="004C670F" w:rsidP="00C57304">
            <w:pPr>
              <w:pStyle w:val="a6"/>
              <w:rPr>
                <w:rFonts w:ascii="Times New Roman" w:hAnsi="Times New Roman" w:cs="Times New Roman"/>
                <w:sz w:val="24"/>
                <w:szCs w:val="24"/>
              </w:rPr>
            </w:pPr>
            <w:r w:rsidRPr="00C57304">
              <w:rPr>
                <w:rFonts w:ascii="Times New Roman" w:hAnsi="Times New Roman" w:cs="Times New Roman"/>
                <w:sz w:val="24"/>
                <w:szCs w:val="24"/>
              </w:rPr>
              <w:t>Статистическая значимость (ANOVA)</w:t>
            </w:r>
          </w:p>
        </w:tc>
        <w:tc>
          <w:tcPr>
            <w:tcW w:w="2835" w:type="dxa"/>
          </w:tcPr>
          <w:p w:rsidR="004C670F" w:rsidRPr="00C57304" w:rsidRDefault="004C670F" w:rsidP="00C57304">
            <w:pPr>
              <w:pStyle w:val="a6"/>
              <w:rPr>
                <w:rFonts w:ascii="Times New Roman" w:hAnsi="Times New Roman" w:cs="Times New Roman"/>
                <w:sz w:val="24"/>
                <w:szCs w:val="24"/>
              </w:rPr>
            </w:pPr>
            <w:r w:rsidRPr="00C57304">
              <w:rPr>
                <w:rFonts w:ascii="Times New Roman" w:hAnsi="Times New Roman" w:cs="Times New Roman"/>
                <w:sz w:val="24"/>
                <w:szCs w:val="24"/>
              </w:rPr>
              <w:t>p &lt; 0.001 ***</w:t>
            </w:r>
          </w:p>
        </w:tc>
      </w:tr>
      <w:tr w:rsidR="003364E0" w:rsidRPr="00C57304" w:rsidTr="002217CA">
        <w:trPr>
          <w:jc w:val="center"/>
        </w:trPr>
        <w:tc>
          <w:tcPr>
            <w:tcW w:w="9643" w:type="dxa"/>
            <w:gridSpan w:val="2"/>
          </w:tcPr>
          <w:p w:rsidR="003364E0" w:rsidRPr="00C57304" w:rsidRDefault="003364E0" w:rsidP="003364E0">
            <w:pPr>
              <w:pStyle w:val="a6"/>
              <w:ind w:firstLine="604"/>
              <w:rPr>
                <w:rFonts w:ascii="Times New Roman" w:hAnsi="Times New Roman" w:cs="Times New Roman"/>
                <w:sz w:val="24"/>
                <w:szCs w:val="24"/>
              </w:rPr>
            </w:pPr>
            <w:r w:rsidRPr="003364E0">
              <w:rPr>
                <w:rFonts w:ascii="Times New Roman" w:hAnsi="Times New Roman" w:cs="Times New Roman"/>
                <w:sz w:val="24"/>
                <w:szCs w:val="24"/>
                <w:lang w:val="ru-RU"/>
              </w:rPr>
              <w:t xml:space="preserve">*** – </w:t>
            </w:r>
            <w:r w:rsidRPr="003364E0">
              <w:rPr>
                <w:rFonts w:ascii="Times New Roman" w:hAnsi="Times New Roman" w:cs="Times New Roman"/>
                <w:sz w:val="24"/>
                <w:szCs w:val="24"/>
              </w:rPr>
              <w:t>p</w:t>
            </w:r>
            <w:r w:rsidRPr="003364E0">
              <w:rPr>
                <w:rFonts w:ascii="Times New Roman" w:hAnsi="Times New Roman" w:cs="Times New Roman"/>
                <w:sz w:val="24"/>
                <w:szCs w:val="24"/>
                <w:lang w:val="ru-RU"/>
              </w:rPr>
              <w:t xml:space="preserve"> &lt;0.001</w:t>
            </w:r>
          </w:p>
        </w:tc>
      </w:tr>
    </w:tbl>
    <w:p w:rsidR="004C670F" w:rsidRPr="00B960F2" w:rsidRDefault="004C670F" w:rsidP="004C670F">
      <w:pPr>
        <w:rPr>
          <w:rFonts w:ascii="Times New Roman" w:hAnsi="Times New Roman" w:cs="Times New Roman"/>
          <w:sz w:val="28"/>
          <w:szCs w:val="28"/>
        </w:rPr>
      </w:pPr>
    </w:p>
    <w:p w:rsidR="004C670F" w:rsidRPr="003364E0" w:rsidRDefault="004C670F" w:rsidP="003364E0">
      <w:pPr>
        <w:ind w:firstLine="709"/>
        <w:rPr>
          <w:rFonts w:ascii="Times New Roman" w:hAnsi="Times New Roman" w:cs="Times New Roman"/>
          <w:i/>
          <w:sz w:val="28"/>
          <w:szCs w:val="28"/>
        </w:rPr>
      </w:pPr>
      <w:r w:rsidRPr="003364E0">
        <w:rPr>
          <w:rFonts w:ascii="Times New Roman" w:hAnsi="Times New Roman" w:cs="Times New Roman"/>
          <w:i/>
          <w:sz w:val="28"/>
          <w:szCs w:val="28"/>
        </w:rPr>
        <w:t>Практическое применение метода. Результаты эксперимента демонстрируют три ключевых возможности разработанного метода:</w:t>
      </w:r>
    </w:p>
    <w:p w:rsidR="004C670F" w:rsidRPr="003364E0" w:rsidRDefault="004C670F" w:rsidP="003364E0">
      <w:pPr>
        <w:pStyle w:val="ab"/>
        <w:numPr>
          <w:ilvl w:val="0"/>
          <w:numId w:val="27"/>
        </w:numPr>
        <w:tabs>
          <w:tab w:val="left" w:pos="993"/>
        </w:tabs>
        <w:ind w:left="0" w:firstLine="709"/>
        <w:rPr>
          <w:rFonts w:ascii="Times New Roman" w:hAnsi="Times New Roman" w:cs="Times New Roman"/>
          <w:sz w:val="28"/>
          <w:szCs w:val="28"/>
        </w:rPr>
      </w:pPr>
      <w:r w:rsidRPr="003364E0">
        <w:rPr>
          <w:rFonts w:ascii="Times New Roman" w:hAnsi="Times New Roman" w:cs="Times New Roman"/>
          <w:sz w:val="28"/>
          <w:szCs w:val="28"/>
        </w:rPr>
        <w:t>Прогнозирование охвата. По данным первой недели модель позволила спрогнозировать охват на месяц впер</w:t>
      </w:r>
      <w:r w:rsidR="00DC08AD" w:rsidRPr="003364E0">
        <w:rPr>
          <w:rFonts w:ascii="Times New Roman" w:hAnsi="Times New Roman" w:cs="Times New Roman"/>
          <w:sz w:val="28"/>
          <w:szCs w:val="28"/>
        </w:rPr>
        <w:t>е</w:t>
      </w:r>
      <w:r w:rsidRPr="003364E0">
        <w:rPr>
          <w:rFonts w:ascii="Times New Roman" w:hAnsi="Times New Roman" w:cs="Times New Roman"/>
          <w:sz w:val="28"/>
          <w:szCs w:val="28"/>
        </w:rPr>
        <w:t>д с точностью 97%.</w:t>
      </w:r>
    </w:p>
    <w:p w:rsidR="004C670F" w:rsidRPr="003364E0" w:rsidRDefault="004C670F" w:rsidP="003364E0">
      <w:pPr>
        <w:pStyle w:val="ab"/>
        <w:numPr>
          <w:ilvl w:val="0"/>
          <w:numId w:val="27"/>
        </w:numPr>
        <w:tabs>
          <w:tab w:val="left" w:pos="993"/>
        </w:tabs>
        <w:ind w:left="0" w:firstLine="709"/>
        <w:rPr>
          <w:rFonts w:ascii="Times New Roman" w:hAnsi="Times New Roman" w:cs="Times New Roman"/>
          <w:sz w:val="28"/>
          <w:szCs w:val="28"/>
        </w:rPr>
      </w:pPr>
      <w:r w:rsidRPr="003364E0">
        <w:rPr>
          <w:rFonts w:ascii="Times New Roman" w:hAnsi="Times New Roman" w:cs="Times New Roman"/>
          <w:sz w:val="28"/>
          <w:szCs w:val="28"/>
        </w:rPr>
        <w:t>Оценка вирусности. Вычисленное значение R</w:t>
      </w:r>
      <w:r w:rsidRPr="003364E0">
        <w:rPr>
          <w:rFonts w:ascii="Cambria Math" w:hAnsi="Cambria Math" w:cs="Cambria Math"/>
          <w:sz w:val="28"/>
          <w:szCs w:val="28"/>
        </w:rPr>
        <w:t>₀</w:t>
      </w:r>
      <w:r w:rsidRPr="003364E0">
        <w:rPr>
          <w:rFonts w:ascii="Times New Roman" w:hAnsi="Times New Roman" w:cs="Times New Roman"/>
          <w:sz w:val="28"/>
          <w:szCs w:val="28"/>
        </w:rPr>
        <w:t xml:space="preserve"> ≈ 1.2 позволило классифицировать контент как умеренно вирусный </w:t>
      </w:r>
      <w:r w:rsidR="00E26880" w:rsidRPr="003364E0">
        <w:rPr>
          <w:rFonts w:ascii="Times New Roman" w:hAnsi="Times New Roman" w:cs="Times New Roman"/>
          <w:sz w:val="28"/>
          <w:szCs w:val="28"/>
        </w:rPr>
        <w:t>–</w:t>
      </w:r>
      <w:r w:rsidRPr="003364E0">
        <w:rPr>
          <w:rFonts w:ascii="Times New Roman" w:hAnsi="Times New Roman" w:cs="Times New Roman"/>
          <w:sz w:val="28"/>
          <w:szCs w:val="28"/>
        </w:rPr>
        <w:t xml:space="preserve"> распространяется, но не взрывообразно.</w:t>
      </w:r>
    </w:p>
    <w:p w:rsidR="004C670F" w:rsidRPr="003364E0" w:rsidRDefault="004C670F" w:rsidP="003364E0">
      <w:pPr>
        <w:pStyle w:val="ab"/>
        <w:numPr>
          <w:ilvl w:val="0"/>
          <w:numId w:val="27"/>
        </w:numPr>
        <w:tabs>
          <w:tab w:val="left" w:pos="993"/>
        </w:tabs>
        <w:ind w:left="0" w:firstLine="709"/>
        <w:rPr>
          <w:rFonts w:ascii="Times New Roman" w:hAnsi="Times New Roman" w:cs="Times New Roman"/>
          <w:sz w:val="28"/>
          <w:szCs w:val="28"/>
        </w:rPr>
      </w:pPr>
      <w:r w:rsidRPr="003364E0">
        <w:rPr>
          <w:rFonts w:ascii="Times New Roman" w:hAnsi="Times New Roman" w:cs="Times New Roman"/>
          <w:sz w:val="28"/>
          <w:szCs w:val="28"/>
        </w:rPr>
        <w:t xml:space="preserve">Определение времени вмешательства. Анализ скорости распространения показал, что оптимальное время для вмешательства </w:t>
      </w:r>
      <w:r w:rsidR="00E26880" w:rsidRPr="003364E0">
        <w:rPr>
          <w:rFonts w:ascii="Times New Roman" w:hAnsi="Times New Roman" w:cs="Times New Roman"/>
          <w:sz w:val="28"/>
          <w:szCs w:val="28"/>
        </w:rPr>
        <w:t>–</w:t>
      </w:r>
      <w:r w:rsidRPr="003364E0">
        <w:rPr>
          <w:rFonts w:ascii="Times New Roman" w:hAnsi="Times New Roman" w:cs="Times New Roman"/>
          <w:sz w:val="28"/>
          <w:szCs w:val="28"/>
        </w:rPr>
        <w:t xml:space="preserve"> первые 3-4 дня после публикации.</w:t>
      </w:r>
    </w:p>
    <w:p w:rsidR="003364E0" w:rsidRDefault="003364E0" w:rsidP="003364E0">
      <w:pPr>
        <w:pStyle w:val="1"/>
        <w:spacing w:before="0"/>
        <w:ind w:firstLine="708"/>
        <w:rPr>
          <w:rFonts w:ascii="Times New Roman" w:hAnsi="Times New Roman" w:cs="Times New Roman"/>
          <w:b/>
          <w:color w:val="auto"/>
          <w:sz w:val="28"/>
          <w:szCs w:val="28"/>
          <w:lang w:val="kk-KZ"/>
        </w:rPr>
      </w:pPr>
      <w:bookmarkStart w:id="21" w:name="_Toc222797051"/>
    </w:p>
    <w:p w:rsidR="004C670F" w:rsidRPr="003364E0" w:rsidRDefault="004C670F" w:rsidP="003364E0">
      <w:pPr>
        <w:pStyle w:val="1"/>
        <w:spacing w:before="0"/>
        <w:ind w:firstLine="708"/>
        <w:rPr>
          <w:rFonts w:ascii="Times New Roman" w:hAnsi="Times New Roman" w:cs="Times New Roman"/>
          <w:b/>
          <w:color w:val="auto"/>
          <w:sz w:val="28"/>
          <w:szCs w:val="28"/>
        </w:rPr>
      </w:pPr>
      <w:r w:rsidRPr="003364E0">
        <w:rPr>
          <w:rFonts w:ascii="Times New Roman" w:hAnsi="Times New Roman" w:cs="Times New Roman"/>
          <w:b/>
          <w:color w:val="auto"/>
          <w:sz w:val="28"/>
          <w:szCs w:val="28"/>
        </w:rPr>
        <w:t>Выводы по второму разделу</w:t>
      </w:r>
      <w:bookmarkEnd w:id="21"/>
    </w:p>
    <w:p w:rsidR="004C670F" w:rsidRPr="003364E0" w:rsidRDefault="004C670F" w:rsidP="004C670F">
      <w:pPr>
        <w:ind w:firstLine="709"/>
        <w:rPr>
          <w:rFonts w:ascii="Times New Roman" w:hAnsi="Times New Roman" w:cs="Times New Roman"/>
          <w:sz w:val="28"/>
          <w:szCs w:val="28"/>
        </w:rPr>
      </w:pPr>
      <w:r w:rsidRPr="003364E0">
        <w:rPr>
          <w:rFonts w:ascii="Times New Roman" w:hAnsi="Times New Roman" w:cs="Times New Roman"/>
          <w:sz w:val="28"/>
          <w:szCs w:val="28"/>
        </w:rPr>
        <w:t>Основные результаты:</w:t>
      </w:r>
    </w:p>
    <w:p w:rsidR="004C670F" w:rsidRPr="003364E0" w:rsidRDefault="004C670F" w:rsidP="001F77A2">
      <w:pPr>
        <w:pStyle w:val="ab"/>
        <w:numPr>
          <w:ilvl w:val="0"/>
          <w:numId w:val="19"/>
        </w:numPr>
        <w:tabs>
          <w:tab w:val="left" w:pos="993"/>
        </w:tabs>
        <w:ind w:left="0" w:firstLine="709"/>
        <w:rPr>
          <w:rFonts w:ascii="Times New Roman" w:hAnsi="Times New Roman" w:cs="Times New Roman"/>
          <w:sz w:val="28"/>
          <w:szCs w:val="28"/>
        </w:rPr>
      </w:pPr>
      <w:r w:rsidRPr="003364E0">
        <w:rPr>
          <w:rFonts w:ascii="Times New Roman" w:hAnsi="Times New Roman" w:cs="Times New Roman"/>
          <w:sz w:val="28"/>
          <w:szCs w:val="28"/>
        </w:rPr>
        <w:t>Предложена формализация процесса распространения информации на основе тр</w:t>
      </w:r>
      <w:r w:rsidR="00DC08AD" w:rsidRPr="003364E0">
        <w:rPr>
          <w:rFonts w:ascii="Times New Roman" w:hAnsi="Times New Roman" w:cs="Times New Roman"/>
          <w:sz w:val="28"/>
          <w:szCs w:val="28"/>
        </w:rPr>
        <w:t>е</w:t>
      </w:r>
      <w:r w:rsidRPr="003364E0">
        <w:rPr>
          <w:rFonts w:ascii="Times New Roman" w:hAnsi="Times New Roman" w:cs="Times New Roman"/>
          <w:sz w:val="28"/>
          <w:szCs w:val="28"/>
        </w:rPr>
        <w:t>хкомпонентной модели состояний (S-I-R) с преобразованием метрик социальных сетей (views, likes, reposts) в компоненты модели.</w:t>
      </w:r>
    </w:p>
    <w:p w:rsidR="004C670F" w:rsidRPr="003364E0" w:rsidRDefault="004C670F" w:rsidP="001F77A2">
      <w:pPr>
        <w:pStyle w:val="ab"/>
        <w:numPr>
          <w:ilvl w:val="0"/>
          <w:numId w:val="19"/>
        </w:numPr>
        <w:tabs>
          <w:tab w:val="left" w:pos="993"/>
        </w:tabs>
        <w:ind w:left="0" w:firstLine="709"/>
        <w:rPr>
          <w:rFonts w:ascii="Times New Roman" w:hAnsi="Times New Roman" w:cs="Times New Roman"/>
          <w:sz w:val="28"/>
          <w:szCs w:val="28"/>
        </w:rPr>
      </w:pPr>
      <w:r w:rsidRPr="003364E0">
        <w:rPr>
          <w:rFonts w:ascii="Times New Roman" w:hAnsi="Times New Roman" w:cs="Times New Roman"/>
          <w:sz w:val="28"/>
          <w:szCs w:val="28"/>
        </w:rPr>
        <w:t>Разработан геометрический метод определения параметров β и γ SIR-модели по агрегированным данным на основе анализа касательных к эмпирическим кривым. Метод не требует знания структуры сети.</w:t>
      </w:r>
    </w:p>
    <w:p w:rsidR="004C670F" w:rsidRPr="003364E0" w:rsidRDefault="004C670F" w:rsidP="001F77A2">
      <w:pPr>
        <w:pStyle w:val="ab"/>
        <w:numPr>
          <w:ilvl w:val="0"/>
          <w:numId w:val="19"/>
        </w:numPr>
        <w:tabs>
          <w:tab w:val="left" w:pos="993"/>
        </w:tabs>
        <w:ind w:left="0" w:firstLine="709"/>
        <w:rPr>
          <w:rFonts w:ascii="Times New Roman" w:hAnsi="Times New Roman" w:cs="Times New Roman"/>
          <w:sz w:val="28"/>
          <w:szCs w:val="28"/>
        </w:rPr>
      </w:pPr>
      <w:r w:rsidRPr="003364E0">
        <w:rPr>
          <w:rFonts w:ascii="Times New Roman" w:hAnsi="Times New Roman" w:cs="Times New Roman"/>
          <w:sz w:val="28"/>
          <w:szCs w:val="28"/>
        </w:rPr>
        <w:t>Получены оценки параметров для публикации IT Progger: β = 1.5×10</w:t>
      </w:r>
      <w:r w:rsidRPr="003364E0">
        <w:rPr>
          <w:rFonts w:ascii="Cambria Math" w:hAnsi="Cambria Math" w:cs="Cambria Math"/>
          <w:sz w:val="28"/>
          <w:szCs w:val="28"/>
        </w:rPr>
        <w:t>⁻⁵</w:t>
      </w:r>
      <w:r w:rsidRPr="003364E0">
        <w:rPr>
          <w:rFonts w:ascii="Times New Roman" w:hAnsi="Times New Roman" w:cs="Times New Roman"/>
          <w:sz w:val="28"/>
          <w:szCs w:val="28"/>
        </w:rPr>
        <w:t xml:space="preserve">, γ </w:t>
      </w:r>
      <w:r w:rsidR="004361D9" w:rsidRPr="003364E0">
        <w:rPr>
          <w:rFonts w:ascii="Times New Roman" w:hAnsi="Times New Roman" w:cs="Times New Roman"/>
          <w:sz w:val="28"/>
          <w:szCs w:val="28"/>
        </w:rPr>
        <w:t>= 0.02, R</w:t>
      </w:r>
      <w:r w:rsidR="004361D9" w:rsidRPr="003364E0">
        <w:rPr>
          <w:rFonts w:ascii="Cambria Math" w:hAnsi="Cambria Math" w:cs="Cambria Math"/>
          <w:sz w:val="28"/>
          <w:szCs w:val="28"/>
        </w:rPr>
        <w:t>₀</w:t>
      </w:r>
      <w:r w:rsidR="004361D9" w:rsidRPr="003364E0">
        <w:rPr>
          <w:rFonts w:ascii="Times New Roman" w:hAnsi="Times New Roman" w:cs="Times New Roman"/>
          <w:sz w:val="28"/>
          <w:szCs w:val="28"/>
        </w:rPr>
        <w:t xml:space="preserve"> ≈ 1.2. Значение R</w:t>
      </w:r>
      <w:r w:rsidR="004361D9" w:rsidRPr="003364E0">
        <w:rPr>
          <w:rFonts w:ascii="Cambria Math" w:hAnsi="Cambria Math" w:cs="Cambria Math"/>
          <w:sz w:val="28"/>
          <w:szCs w:val="28"/>
        </w:rPr>
        <w:t>₀</w:t>
      </w:r>
      <w:r w:rsidR="004361D9" w:rsidRPr="003364E0">
        <w:rPr>
          <w:rFonts w:ascii="Times New Roman" w:hAnsi="Times New Roman" w:cs="Times New Roman"/>
          <w:sz w:val="28"/>
          <w:szCs w:val="28"/>
        </w:rPr>
        <w:t xml:space="preserve"> &gt;</w:t>
      </w:r>
      <w:r w:rsidRPr="003364E0">
        <w:rPr>
          <w:rFonts w:ascii="Times New Roman" w:hAnsi="Times New Roman" w:cs="Times New Roman"/>
          <w:sz w:val="28"/>
          <w:szCs w:val="28"/>
        </w:rPr>
        <w:t>1 корректно предсказало характер распространения (рост с последующей стабилизацией).</w:t>
      </w:r>
    </w:p>
    <w:p w:rsidR="004C670F" w:rsidRPr="003364E0" w:rsidRDefault="004C670F" w:rsidP="001F77A2">
      <w:pPr>
        <w:pStyle w:val="ab"/>
        <w:numPr>
          <w:ilvl w:val="0"/>
          <w:numId w:val="19"/>
        </w:numPr>
        <w:tabs>
          <w:tab w:val="left" w:pos="993"/>
        </w:tabs>
        <w:ind w:left="0" w:firstLine="709"/>
        <w:rPr>
          <w:rFonts w:ascii="Times New Roman" w:hAnsi="Times New Roman" w:cs="Times New Roman"/>
          <w:sz w:val="28"/>
          <w:szCs w:val="28"/>
        </w:rPr>
      </w:pPr>
      <w:r w:rsidRPr="003364E0">
        <w:rPr>
          <w:rFonts w:ascii="Times New Roman" w:hAnsi="Times New Roman" w:cs="Times New Roman"/>
          <w:sz w:val="28"/>
          <w:szCs w:val="28"/>
        </w:rPr>
        <w:t>Модель с найденными параметрами показала высокое качество аппроксимации: MAPE = 2.7%, R² = 0.94. Точность прогноза охвата составила 97%.</w:t>
      </w:r>
    </w:p>
    <w:p w:rsidR="004C670F" w:rsidRPr="003364E0" w:rsidRDefault="004C670F" w:rsidP="001F77A2">
      <w:pPr>
        <w:pStyle w:val="ab"/>
        <w:numPr>
          <w:ilvl w:val="0"/>
          <w:numId w:val="19"/>
        </w:numPr>
        <w:tabs>
          <w:tab w:val="left" w:pos="993"/>
        </w:tabs>
        <w:ind w:left="0" w:firstLine="709"/>
        <w:rPr>
          <w:rFonts w:ascii="Times New Roman" w:hAnsi="Times New Roman" w:cs="Times New Roman"/>
          <w:sz w:val="28"/>
          <w:szCs w:val="28"/>
        </w:rPr>
      </w:pPr>
      <w:r w:rsidRPr="003364E0">
        <w:rPr>
          <w:rFonts w:ascii="Times New Roman" w:hAnsi="Times New Roman" w:cs="Times New Roman"/>
          <w:sz w:val="28"/>
          <w:szCs w:val="28"/>
        </w:rPr>
        <w:t>Статистическая валидация методами кластерного анализа и ANOVA подтвердила устойчивость и зн</w:t>
      </w:r>
      <w:r w:rsidR="00011607" w:rsidRPr="003364E0">
        <w:rPr>
          <w:rFonts w:ascii="Times New Roman" w:hAnsi="Times New Roman" w:cs="Times New Roman"/>
          <w:sz w:val="28"/>
          <w:szCs w:val="28"/>
        </w:rPr>
        <w:t>ачимость параметров модели (p &lt;</w:t>
      </w:r>
      <w:r w:rsidRPr="003364E0">
        <w:rPr>
          <w:rFonts w:ascii="Times New Roman" w:hAnsi="Times New Roman" w:cs="Times New Roman"/>
          <w:sz w:val="28"/>
          <w:szCs w:val="28"/>
        </w:rPr>
        <w:t>0.001).</w:t>
      </w:r>
    </w:p>
    <w:p w:rsidR="004C670F" w:rsidRPr="003364E0" w:rsidRDefault="004C670F" w:rsidP="001F77A2">
      <w:pPr>
        <w:pStyle w:val="ab"/>
        <w:numPr>
          <w:ilvl w:val="0"/>
          <w:numId w:val="19"/>
        </w:numPr>
        <w:tabs>
          <w:tab w:val="left" w:pos="993"/>
        </w:tabs>
        <w:ind w:left="0" w:firstLine="709"/>
        <w:rPr>
          <w:rFonts w:ascii="Times New Roman" w:hAnsi="Times New Roman" w:cs="Times New Roman"/>
          <w:sz w:val="28"/>
          <w:szCs w:val="28"/>
        </w:rPr>
      </w:pPr>
      <w:r w:rsidRPr="003364E0">
        <w:rPr>
          <w:rFonts w:ascii="Times New Roman" w:hAnsi="Times New Roman" w:cs="Times New Roman"/>
          <w:sz w:val="28"/>
          <w:szCs w:val="28"/>
        </w:rPr>
        <w:t>Продемонстрировано практическое применение метода: прогнозирование охвата, оценка вирусности контента (R</w:t>
      </w:r>
      <w:r w:rsidRPr="003364E0">
        <w:rPr>
          <w:rFonts w:ascii="Cambria Math" w:hAnsi="Cambria Math" w:cs="Cambria Math"/>
          <w:sz w:val="28"/>
          <w:szCs w:val="28"/>
        </w:rPr>
        <w:t>₀</w:t>
      </w:r>
      <w:r w:rsidRPr="003364E0">
        <w:rPr>
          <w:rFonts w:ascii="Times New Roman" w:hAnsi="Times New Roman" w:cs="Times New Roman"/>
          <w:sz w:val="28"/>
          <w:szCs w:val="28"/>
        </w:rPr>
        <w:t>), определение оптимального времени для вмешательства (3-4 день).</w:t>
      </w:r>
    </w:p>
    <w:p w:rsidR="004C670F" w:rsidRPr="003364E0" w:rsidRDefault="004C670F" w:rsidP="001F77A2">
      <w:pPr>
        <w:pStyle w:val="ab"/>
        <w:numPr>
          <w:ilvl w:val="0"/>
          <w:numId w:val="19"/>
        </w:numPr>
        <w:tabs>
          <w:tab w:val="left" w:pos="993"/>
        </w:tabs>
        <w:ind w:left="0" w:firstLine="709"/>
        <w:rPr>
          <w:rFonts w:ascii="Times New Roman" w:hAnsi="Times New Roman" w:cs="Times New Roman"/>
          <w:sz w:val="28"/>
          <w:szCs w:val="28"/>
        </w:rPr>
      </w:pPr>
      <w:r w:rsidRPr="003364E0">
        <w:rPr>
          <w:rFonts w:ascii="Times New Roman" w:hAnsi="Times New Roman" w:cs="Times New Roman"/>
          <w:sz w:val="28"/>
          <w:szCs w:val="28"/>
        </w:rPr>
        <w:t>Разработанный метод позволяет анализировать динамику распространения информации в условиях структурной неопредел</w:t>
      </w:r>
      <w:r w:rsidR="00DC08AD" w:rsidRPr="003364E0">
        <w:rPr>
          <w:rFonts w:ascii="Times New Roman" w:hAnsi="Times New Roman" w:cs="Times New Roman"/>
          <w:sz w:val="28"/>
          <w:szCs w:val="28"/>
        </w:rPr>
        <w:t>е</w:t>
      </w:r>
      <w:r w:rsidRPr="003364E0">
        <w:rPr>
          <w:rFonts w:ascii="Times New Roman" w:hAnsi="Times New Roman" w:cs="Times New Roman"/>
          <w:sz w:val="28"/>
          <w:szCs w:val="28"/>
        </w:rPr>
        <w:t>нности, используя только агрегированные данные, доступные через стандартные API социальных сетей.</w:t>
      </w:r>
    </w:p>
    <w:p w:rsidR="004C670F" w:rsidRPr="003364E0" w:rsidRDefault="004C670F" w:rsidP="004C670F">
      <w:pPr>
        <w:tabs>
          <w:tab w:val="left" w:pos="1584"/>
        </w:tabs>
        <w:rPr>
          <w:rFonts w:ascii="Times New Roman" w:hAnsi="Times New Roman" w:cs="Times New Roman"/>
        </w:rPr>
      </w:pPr>
    </w:p>
    <w:p w:rsidR="004C670F" w:rsidRDefault="004C670F" w:rsidP="004C670F">
      <w:pPr>
        <w:tabs>
          <w:tab w:val="left" w:pos="1584"/>
        </w:tabs>
      </w:pPr>
    </w:p>
    <w:p w:rsidR="004C670F" w:rsidRDefault="004C670F" w:rsidP="004C670F">
      <w:pPr>
        <w:tabs>
          <w:tab w:val="left" w:pos="1584"/>
        </w:tabs>
      </w:pPr>
    </w:p>
    <w:p w:rsidR="004C670F" w:rsidRDefault="004C670F" w:rsidP="004C670F">
      <w:pPr>
        <w:tabs>
          <w:tab w:val="left" w:pos="1584"/>
        </w:tabs>
      </w:pPr>
    </w:p>
    <w:p w:rsidR="001F77A2" w:rsidRDefault="001F77A2" w:rsidP="004C670F">
      <w:pPr>
        <w:tabs>
          <w:tab w:val="left" w:pos="1584"/>
        </w:tabs>
      </w:pPr>
    </w:p>
    <w:p w:rsidR="001F77A2" w:rsidRDefault="001F77A2" w:rsidP="004C670F">
      <w:pPr>
        <w:tabs>
          <w:tab w:val="left" w:pos="1584"/>
        </w:tabs>
      </w:pPr>
    </w:p>
    <w:p w:rsidR="007E543F" w:rsidRDefault="007E543F" w:rsidP="004C670F">
      <w:pPr>
        <w:tabs>
          <w:tab w:val="left" w:pos="1584"/>
        </w:tabs>
      </w:pPr>
    </w:p>
    <w:p w:rsidR="007E543F" w:rsidRDefault="007E543F" w:rsidP="004C670F">
      <w:pPr>
        <w:tabs>
          <w:tab w:val="left" w:pos="1584"/>
        </w:tabs>
      </w:pPr>
    </w:p>
    <w:p w:rsidR="007E543F" w:rsidRDefault="007E543F" w:rsidP="004C670F">
      <w:pPr>
        <w:tabs>
          <w:tab w:val="left" w:pos="1584"/>
        </w:tabs>
      </w:pPr>
    </w:p>
    <w:p w:rsidR="007E543F" w:rsidRDefault="007E543F" w:rsidP="004C670F">
      <w:pPr>
        <w:tabs>
          <w:tab w:val="left" w:pos="1584"/>
        </w:tabs>
      </w:pPr>
    </w:p>
    <w:p w:rsidR="007E543F" w:rsidRDefault="007E543F" w:rsidP="004C670F">
      <w:pPr>
        <w:tabs>
          <w:tab w:val="left" w:pos="1584"/>
        </w:tabs>
      </w:pPr>
    </w:p>
    <w:p w:rsidR="007E543F" w:rsidRDefault="007E543F" w:rsidP="004C670F">
      <w:pPr>
        <w:tabs>
          <w:tab w:val="left" w:pos="1584"/>
        </w:tabs>
      </w:pPr>
    </w:p>
    <w:p w:rsidR="007E543F" w:rsidRDefault="007E543F" w:rsidP="004C670F">
      <w:pPr>
        <w:tabs>
          <w:tab w:val="left" w:pos="1584"/>
        </w:tabs>
      </w:pPr>
    </w:p>
    <w:p w:rsidR="007E543F" w:rsidRDefault="007E543F" w:rsidP="004C670F">
      <w:pPr>
        <w:tabs>
          <w:tab w:val="left" w:pos="1584"/>
        </w:tabs>
      </w:pPr>
    </w:p>
    <w:p w:rsidR="007E543F" w:rsidRDefault="007E543F" w:rsidP="004C670F">
      <w:pPr>
        <w:tabs>
          <w:tab w:val="left" w:pos="1584"/>
        </w:tabs>
      </w:pPr>
    </w:p>
    <w:p w:rsidR="007E543F" w:rsidRDefault="007E543F" w:rsidP="004C670F">
      <w:pPr>
        <w:tabs>
          <w:tab w:val="left" w:pos="1584"/>
        </w:tabs>
      </w:pPr>
    </w:p>
    <w:p w:rsidR="007E543F" w:rsidRDefault="007E543F" w:rsidP="004C670F">
      <w:pPr>
        <w:tabs>
          <w:tab w:val="left" w:pos="1584"/>
        </w:tabs>
      </w:pPr>
    </w:p>
    <w:p w:rsidR="007E543F" w:rsidRDefault="007E543F" w:rsidP="004C670F">
      <w:pPr>
        <w:tabs>
          <w:tab w:val="left" w:pos="1584"/>
        </w:tabs>
      </w:pPr>
    </w:p>
    <w:p w:rsidR="007E543F" w:rsidRDefault="007E543F" w:rsidP="004C670F">
      <w:pPr>
        <w:tabs>
          <w:tab w:val="left" w:pos="1584"/>
        </w:tabs>
      </w:pPr>
    </w:p>
    <w:p w:rsidR="007E543F" w:rsidRDefault="007E543F" w:rsidP="004C670F">
      <w:pPr>
        <w:tabs>
          <w:tab w:val="left" w:pos="1584"/>
        </w:tabs>
      </w:pPr>
    </w:p>
    <w:p w:rsidR="007E543F" w:rsidRDefault="007E543F" w:rsidP="004C670F">
      <w:pPr>
        <w:tabs>
          <w:tab w:val="left" w:pos="1584"/>
        </w:tabs>
      </w:pPr>
    </w:p>
    <w:p w:rsidR="007E543F" w:rsidRDefault="007E543F" w:rsidP="004C670F">
      <w:pPr>
        <w:tabs>
          <w:tab w:val="left" w:pos="1584"/>
        </w:tabs>
      </w:pPr>
    </w:p>
    <w:p w:rsidR="007E543F" w:rsidRDefault="007E543F" w:rsidP="004C670F">
      <w:pPr>
        <w:tabs>
          <w:tab w:val="left" w:pos="1584"/>
        </w:tabs>
      </w:pPr>
    </w:p>
    <w:p w:rsidR="007E543F" w:rsidRDefault="007E543F" w:rsidP="004C670F">
      <w:pPr>
        <w:tabs>
          <w:tab w:val="left" w:pos="1584"/>
        </w:tabs>
      </w:pPr>
    </w:p>
    <w:p w:rsidR="007E543F" w:rsidRDefault="007E543F" w:rsidP="004C670F">
      <w:pPr>
        <w:tabs>
          <w:tab w:val="left" w:pos="1584"/>
        </w:tabs>
      </w:pPr>
    </w:p>
    <w:p w:rsidR="001F77A2" w:rsidRDefault="001F77A2" w:rsidP="004C670F">
      <w:pPr>
        <w:tabs>
          <w:tab w:val="left" w:pos="1584"/>
        </w:tabs>
      </w:pPr>
    </w:p>
    <w:p w:rsidR="00AA19D6" w:rsidRDefault="00AA19D6" w:rsidP="004C670F">
      <w:pPr>
        <w:tabs>
          <w:tab w:val="left" w:pos="1584"/>
        </w:tabs>
      </w:pPr>
    </w:p>
    <w:p w:rsidR="00AA19D6" w:rsidRDefault="00AA19D6" w:rsidP="004C670F">
      <w:pPr>
        <w:tabs>
          <w:tab w:val="left" w:pos="1584"/>
        </w:tabs>
      </w:pPr>
    </w:p>
    <w:p w:rsidR="00AA19D6" w:rsidRDefault="00AA19D6" w:rsidP="004C670F">
      <w:pPr>
        <w:tabs>
          <w:tab w:val="left" w:pos="1584"/>
        </w:tabs>
      </w:pPr>
    </w:p>
    <w:p w:rsidR="00AA19D6" w:rsidRDefault="00AA19D6" w:rsidP="004C670F">
      <w:pPr>
        <w:tabs>
          <w:tab w:val="left" w:pos="1584"/>
        </w:tabs>
      </w:pPr>
    </w:p>
    <w:p w:rsidR="00AA19D6" w:rsidRDefault="00AA19D6" w:rsidP="004C670F">
      <w:pPr>
        <w:tabs>
          <w:tab w:val="left" w:pos="1584"/>
        </w:tabs>
      </w:pPr>
    </w:p>
    <w:p w:rsidR="003364E0" w:rsidRDefault="003364E0" w:rsidP="00FD57E4">
      <w:pPr>
        <w:pStyle w:val="1"/>
        <w:ind w:firstLine="709"/>
        <w:rPr>
          <w:rFonts w:ascii="Times New Roman" w:hAnsi="Times New Roman" w:cs="Times New Roman"/>
          <w:b/>
          <w:color w:val="auto"/>
          <w:sz w:val="28"/>
          <w:szCs w:val="28"/>
          <w:lang w:val="kk-KZ"/>
        </w:rPr>
      </w:pPr>
      <w:bookmarkStart w:id="22" w:name="_Toc222797052"/>
    </w:p>
    <w:p w:rsidR="003364E0" w:rsidRDefault="003364E0" w:rsidP="00FD57E4">
      <w:pPr>
        <w:pStyle w:val="1"/>
        <w:ind w:firstLine="709"/>
        <w:rPr>
          <w:rFonts w:ascii="Times New Roman" w:hAnsi="Times New Roman" w:cs="Times New Roman"/>
          <w:b/>
          <w:color w:val="auto"/>
          <w:sz w:val="28"/>
          <w:szCs w:val="28"/>
          <w:lang w:val="kk-KZ"/>
        </w:rPr>
      </w:pPr>
    </w:p>
    <w:bookmarkEnd w:id="22"/>
    <w:p w:rsidR="004C670F" w:rsidRDefault="004C670F" w:rsidP="00FD57E4">
      <w:pPr>
        <w:pStyle w:val="1"/>
        <w:ind w:firstLine="709"/>
        <w:rPr>
          <w:rFonts w:ascii="Times New Roman" w:hAnsi="Times New Roman" w:cs="Times New Roman"/>
          <w:b/>
          <w:color w:val="auto"/>
          <w:sz w:val="28"/>
          <w:szCs w:val="28"/>
        </w:rPr>
      </w:pPr>
    </w:p>
    <w:p w:rsidR="00FD57E4" w:rsidRPr="00FD57E4" w:rsidRDefault="00FD57E4" w:rsidP="00FD57E4"/>
    <w:p w:rsidR="003364E0" w:rsidRDefault="003364E0" w:rsidP="004C670F">
      <w:pPr>
        <w:pStyle w:val="a6"/>
        <w:ind w:firstLine="709"/>
        <w:rPr>
          <w:rFonts w:ascii="Times New Roman" w:eastAsia="Times New Roman" w:hAnsi="Times New Roman" w:cs="Times New Roman"/>
          <w:sz w:val="28"/>
          <w:szCs w:val="28"/>
          <w:lang w:val="ru-RU"/>
        </w:rPr>
      </w:pPr>
    </w:p>
    <w:p w:rsidR="003364E0" w:rsidRDefault="003364E0" w:rsidP="004C670F">
      <w:pPr>
        <w:pStyle w:val="a6"/>
        <w:ind w:firstLine="709"/>
        <w:rPr>
          <w:rFonts w:ascii="Times New Roman" w:eastAsia="Times New Roman" w:hAnsi="Times New Roman" w:cs="Times New Roman"/>
          <w:sz w:val="28"/>
          <w:szCs w:val="28"/>
          <w:lang w:val="ru-RU"/>
        </w:rPr>
      </w:pPr>
    </w:p>
    <w:p w:rsidR="003364E0" w:rsidRDefault="003364E0" w:rsidP="004C670F">
      <w:pPr>
        <w:pStyle w:val="a6"/>
        <w:ind w:firstLine="709"/>
        <w:rPr>
          <w:rFonts w:ascii="Times New Roman" w:eastAsia="Times New Roman" w:hAnsi="Times New Roman" w:cs="Times New Roman"/>
          <w:sz w:val="28"/>
          <w:szCs w:val="28"/>
          <w:lang w:val="ru-RU"/>
        </w:rPr>
      </w:pPr>
      <w:r w:rsidRPr="003364E0">
        <w:rPr>
          <w:rFonts w:ascii="Times New Roman" w:hAnsi="Times New Roman" w:cs="Times New Roman"/>
          <w:b/>
          <w:sz w:val="28"/>
          <w:szCs w:val="28"/>
          <w:lang w:val="ru-RU"/>
        </w:rPr>
        <w:t>3 МЕТОД ИНТЕЛЛЕКТУАЛЬНОЙ КЛАССИФИКАЦИИ ТЕКСТОВЫХ УГРОЗ НА ОСНОВЕ ДИНАМИЧЕСКОЙ АГРЕГАЦИИ АНСАМБЛЯ МОДЕЛЕЙ</w:t>
      </w:r>
    </w:p>
    <w:p w:rsidR="003364E0" w:rsidRDefault="003364E0" w:rsidP="004C670F">
      <w:pPr>
        <w:pStyle w:val="a6"/>
        <w:ind w:firstLine="709"/>
        <w:rPr>
          <w:rFonts w:ascii="Times New Roman" w:eastAsia="Times New Roman" w:hAnsi="Times New Roman" w:cs="Times New Roman"/>
          <w:sz w:val="28"/>
          <w:szCs w:val="28"/>
          <w:lang w:val="ru-RU"/>
        </w:rPr>
      </w:pPr>
    </w:p>
    <w:p w:rsidR="004C670F" w:rsidRPr="00B870A9" w:rsidRDefault="004C670F" w:rsidP="004C670F">
      <w:pPr>
        <w:pStyle w:val="a6"/>
        <w:ind w:firstLine="709"/>
        <w:rPr>
          <w:rFonts w:ascii="Times New Roman" w:hAnsi="Times New Roman" w:cs="Times New Roman"/>
          <w:sz w:val="28"/>
          <w:szCs w:val="28"/>
          <w:lang w:val="ru-RU"/>
        </w:rPr>
      </w:pPr>
      <w:r w:rsidRPr="00B870A9">
        <w:rPr>
          <w:rFonts w:ascii="Times New Roman" w:eastAsia="Times New Roman" w:hAnsi="Times New Roman" w:cs="Times New Roman"/>
          <w:sz w:val="28"/>
          <w:szCs w:val="28"/>
          <w:lang w:val="ru-RU"/>
        </w:rPr>
        <w:t>В данном разделе представлен метод интеллектуальной классификации текстовых угроз в даркнете на основе ансамбля семантических и статистических моделей с динамической агрегацией и оценкой неопредел</w:t>
      </w:r>
      <w:r w:rsidR="00DC08AD">
        <w:rPr>
          <w:rFonts w:ascii="Times New Roman" w:eastAsia="Times New Roman" w:hAnsi="Times New Roman" w:cs="Times New Roman"/>
          <w:sz w:val="28"/>
          <w:szCs w:val="28"/>
          <w:lang w:val="ru-RU"/>
        </w:rPr>
        <w:t>е</w:t>
      </w:r>
      <w:r w:rsidRPr="00B870A9">
        <w:rPr>
          <w:rFonts w:ascii="Times New Roman" w:eastAsia="Times New Roman" w:hAnsi="Times New Roman" w:cs="Times New Roman"/>
          <w:sz w:val="28"/>
          <w:szCs w:val="28"/>
          <w:lang w:val="ru-RU"/>
        </w:rPr>
        <w:t>нности. Ключевой новизной метода является механизм динамического взвешивания базовых классификаторов с уч</w:t>
      </w:r>
      <w:r w:rsidR="00DC08AD">
        <w:rPr>
          <w:rFonts w:ascii="Times New Roman" w:eastAsia="Times New Roman" w:hAnsi="Times New Roman" w:cs="Times New Roman"/>
          <w:sz w:val="28"/>
          <w:szCs w:val="28"/>
          <w:lang w:val="ru-RU"/>
        </w:rPr>
        <w:t>е</w:t>
      </w:r>
      <w:r w:rsidRPr="00B870A9">
        <w:rPr>
          <w:rFonts w:ascii="Times New Roman" w:eastAsia="Times New Roman" w:hAnsi="Times New Roman" w:cs="Times New Roman"/>
          <w:sz w:val="28"/>
          <w:szCs w:val="28"/>
          <w:lang w:val="ru-RU"/>
        </w:rPr>
        <w:t>том их неопредел</w:t>
      </w:r>
      <w:r w:rsidR="00DC08AD">
        <w:rPr>
          <w:rFonts w:ascii="Times New Roman" w:eastAsia="Times New Roman" w:hAnsi="Times New Roman" w:cs="Times New Roman"/>
          <w:sz w:val="28"/>
          <w:szCs w:val="28"/>
          <w:lang w:val="ru-RU"/>
        </w:rPr>
        <w:t>е</w:t>
      </w:r>
      <w:r w:rsidRPr="00B870A9">
        <w:rPr>
          <w:rFonts w:ascii="Times New Roman" w:eastAsia="Times New Roman" w:hAnsi="Times New Roman" w:cs="Times New Roman"/>
          <w:sz w:val="28"/>
          <w:szCs w:val="28"/>
          <w:lang w:val="ru-RU"/>
        </w:rPr>
        <w:t xml:space="preserve">нности для каждого конкретного документа </w:t>
      </w:r>
      <w:r w:rsidR="00E26880">
        <w:rPr>
          <w:rFonts w:ascii="Times New Roman" w:eastAsia="Times New Roman" w:hAnsi="Times New Roman" w:cs="Times New Roman"/>
          <w:sz w:val="28"/>
          <w:szCs w:val="28"/>
          <w:lang w:val="ru-RU"/>
        </w:rPr>
        <w:t>–</w:t>
      </w:r>
      <w:r w:rsidRPr="00B870A9">
        <w:rPr>
          <w:rFonts w:ascii="Times New Roman" w:eastAsia="Times New Roman" w:hAnsi="Times New Roman" w:cs="Times New Roman"/>
          <w:sz w:val="28"/>
          <w:szCs w:val="28"/>
          <w:lang w:val="ru-RU"/>
        </w:rPr>
        <w:t xml:space="preserve"> в отличие от существующих ансамблевых подходов, где веса либо фиксированы заранее, либо определяются глобально на обучающей выборке без уч</w:t>
      </w:r>
      <w:r w:rsidR="00DC08AD">
        <w:rPr>
          <w:rFonts w:ascii="Times New Roman" w:eastAsia="Times New Roman" w:hAnsi="Times New Roman" w:cs="Times New Roman"/>
          <w:sz w:val="28"/>
          <w:szCs w:val="28"/>
          <w:lang w:val="ru-RU"/>
        </w:rPr>
        <w:t>е</w:t>
      </w:r>
      <w:r w:rsidRPr="00B870A9">
        <w:rPr>
          <w:rFonts w:ascii="Times New Roman" w:eastAsia="Times New Roman" w:hAnsi="Times New Roman" w:cs="Times New Roman"/>
          <w:sz w:val="28"/>
          <w:szCs w:val="28"/>
          <w:lang w:val="ru-RU"/>
        </w:rPr>
        <w:t>та индивидуальных особенностей классифицируемого документа.</w:t>
      </w:r>
    </w:p>
    <w:p w:rsidR="004C670F" w:rsidRPr="00B870A9" w:rsidRDefault="004C670F" w:rsidP="004C670F">
      <w:pPr>
        <w:pStyle w:val="a6"/>
        <w:ind w:firstLine="709"/>
        <w:rPr>
          <w:rFonts w:ascii="Times New Roman" w:hAnsi="Times New Roman" w:cs="Times New Roman"/>
          <w:sz w:val="28"/>
          <w:szCs w:val="28"/>
          <w:lang w:val="ru-RU"/>
        </w:rPr>
      </w:pPr>
      <w:r w:rsidRPr="00B870A9">
        <w:rPr>
          <w:rFonts w:ascii="Times New Roman" w:eastAsia="Times New Roman" w:hAnsi="Times New Roman" w:cs="Times New Roman"/>
          <w:sz w:val="28"/>
          <w:szCs w:val="28"/>
          <w:lang w:val="ru-RU"/>
        </w:rPr>
        <w:t>Актуальность задачи обусловлена тремя факторами. Во-первых, тексты даркнета характеризуются высокой степенью неоднородности: наряду с явными угрозами, содержащими прямые сигнальные слова, существует значительная доля зав</w:t>
      </w:r>
      <w:r w:rsidR="004C3B3E">
        <w:rPr>
          <w:rFonts w:ascii="Times New Roman" w:eastAsia="Times New Roman" w:hAnsi="Times New Roman" w:cs="Times New Roman"/>
          <w:sz w:val="28"/>
          <w:szCs w:val="28"/>
          <w:lang w:val="ru-RU"/>
        </w:rPr>
        <w:t>чыывввввввввыыыыыыаауувцуыя</w:t>
      </w:r>
      <w:r w:rsidRPr="00B870A9">
        <w:rPr>
          <w:rFonts w:ascii="Times New Roman" w:eastAsia="Times New Roman" w:hAnsi="Times New Roman" w:cs="Times New Roman"/>
          <w:sz w:val="28"/>
          <w:szCs w:val="28"/>
          <w:lang w:val="ru-RU"/>
        </w:rPr>
        <w:t xml:space="preserve">уалированного контента, где намерение автора не выражено эксплицитно. Во-вторых, мультиязычность среды </w:t>
      </w:r>
      <w:r w:rsidR="00E26880">
        <w:rPr>
          <w:rFonts w:ascii="Times New Roman" w:eastAsia="Times New Roman" w:hAnsi="Times New Roman" w:cs="Times New Roman"/>
          <w:sz w:val="28"/>
          <w:szCs w:val="28"/>
          <w:lang w:val="ru-RU"/>
        </w:rPr>
        <w:t>–</w:t>
      </w:r>
      <w:r w:rsidRPr="00B870A9">
        <w:rPr>
          <w:rFonts w:ascii="Times New Roman" w:eastAsia="Times New Roman" w:hAnsi="Times New Roman" w:cs="Times New Roman"/>
          <w:sz w:val="28"/>
          <w:szCs w:val="28"/>
          <w:lang w:val="ru-RU"/>
        </w:rPr>
        <w:t xml:space="preserve"> русский, казахский и английский языки в данной работе </w:t>
      </w:r>
      <w:r w:rsidR="00E26880">
        <w:rPr>
          <w:rFonts w:ascii="Times New Roman" w:eastAsia="Times New Roman" w:hAnsi="Times New Roman" w:cs="Times New Roman"/>
          <w:sz w:val="28"/>
          <w:szCs w:val="28"/>
          <w:lang w:val="ru-RU"/>
        </w:rPr>
        <w:t>–</w:t>
      </w:r>
      <w:r w:rsidRPr="00B870A9">
        <w:rPr>
          <w:rFonts w:ascii="Times New Roman" w:eastAsia="Times New Roman" w:hAnsi="Times New Roman" w:cs="Times New Roman"/>
          <w:sz w:val="28"/>
          <w:szCs w:val="28"/>
          <w:lang w:val="ru-RU"/>
        </w:rPr>
        <w:t xml:space="preserve"> созда</w:t>
      </w:r>
      <w:r w:rsidR="00DC08AD">
        <w:rPr>
          <w:rFonts w:ascii="Times New Roman" w:eastAsia="Times New Roman" w:hAnsi="Times New Roman" w:cs="Times New Roman"/>
          <w:sz w:val="28"/>
          <w:szCs w:val="28"/>
          <w:lang w:val="ru-RU"/>
        </w:rPr>
        <w:t>е</w:t>
      </w:r>
      <w:r w:rsidRPr="00B870A9">
        <w:rPr>
          <w:rFonts w:ascii="Times New Roman" w:eastAsia="Times New Roman" w:hAnsi="Times New Roman" w:cs="Times New Roman"/>
          <w:sz w:val="28"/>
          <w:szCs w:val="28"/>
          <w:lang w:val="ru-RU"/>
        </w:rPr>
        <w:t>т дополнительную неопредел</w:t>
      </w:r>
      <w:r w:rsidR="00DC08AD">
        <w:rPr>
          <w:rFonts w:ascii="Times New Roman" w:eastAsia="Times New Roman" w:hAnsi="Times New Roman" w:cs="Times New Roman"/>
          <w:sz w:val="28"/>
          <w:szCs w:val="28"/>
          <w:lang w:val="ru-RU"/>
        </w:rPr>
        <w:t>е</w:t>
      </w:r>
      <w:r w:rsidRPr="00B870A9">
        <w:rPr>
          <w:rFonts w:ascii="Times New Roman" w:eastAsia="Times New Roman" w:hAnsi="Times New Roman" w:cs="Times New Roman"/>
          <w:sz w:val="28"/>
          <w:szCs w:val="28"/>
          <w:lang w:val="ru-RU"/>
        </w:rPr>
        <w:t>нность для моделей, обученных преимущественно на одном языке. В-третьих, традиционные одиночные классификаторы не предоставляют явной меры уверенности своего предсказания, что затрудняет интерпретацию результатов и принятие решений оператором системы мониторинга.</w:t>
      </w:r>
    </w:p>
    <w:p w:rsidR="004C670F" w:rsidRDefault="004C670F" w:rsidP="004C670F">
      <w:pPr>
        <w:pStyle w:val="a6"/>
        <w:ind w:firstLine="709"/>
        <w:rPr>
          <w:rFonts w:ascii="Times New Roman" w:eastAsia="Times New Roman" w:hAnsi="Times New Roman" w:cs="Times New Roman"/>
          <w:sz w:val="28"/>
          <w:szCs w:val="28"/>
          <w:lang w:val="ru-RU"/>
        </w:rPr>
      </w:pPr>
      <w:r w:rsidRPr="00B870A9">
        <w:rPr>
          <w:rFonts w:ascii="Times New Roman" w:eastAsia="Times New Roman" w:hAnsi="Times New Roman" w:cs="Times New Roman"/>
          <w:sz w:val="28"/>
          <w:szCs w:val="28"/>
          <w:lang w:val="ru-RU"/>
        </w:rPr>
        <w:t>Метод состоит из 7 основных шагов: предобработка текста; извлечение признаков; классификация базовыми моделями и вычисление вероятностей; оценка неопредел</w:t>
      </w:r>
      <w:r w:rsidR="00DC08AD">
        <w:rPr>
          <w:rFonts w:ascii="Times New Roman" w:eastAsia="Times New Roman" w:hAnsi="Times New Roman" w:cs="Times New Roman"/>
          <w:sz w:val="28"/>
          <w:szCs w:val="28"/>
          <w:lang w:val="ru-RU"/>
        </w:rPr>
        <w:t>е</w:t>
      </w:r>
      <w:r w:rsidRPr="00B870A9">
        <w:rPr>
          <w:rFonts w:ascii="Times New Roman" w:eastAsia="Times New Roman" w:hAnsi="Times New Roman" w:cs="Times New Roman"/>
          <w:sz w:val="28"/>
          <w:szCs w:val="28"/>
          <w:lang w:val="ru-RU"/>
        </w:rPr>
        <w:t>нности; динамическая агрегация; вычисление риск-скора; принятие решения. Каждый шаг реализован в виде отдельного программного модуля с ч</w:t>
      </w:r>
      <w:r w:rsidR="00DC08AD">
        <w:rPr>
          <w:rFonts w:ascii="Times New Roman" w:eastAsia="Times New Roman" w:hAnsi="Times New Roman" w:cs="Times New Roman"/>
          <w:sz w:val="28"/>
          <w:szCs w:val="28"/>
          <w:lang w:val="ru-RU"/>
        </w:rPr>
        <w:t>е</w:t>
      </w:r>
      <w:r w:rsidRPr="00B870A9">
        <w:rPr>
          <w:rFonts w:ascii="Times New Roman" w:eastAsia="Times New Roman" w:hAnsi="Times New Roman" w:cs="Times New Roman"/>
          <w:sz w:val="28"/>
          <w:szCs w:val="28"/>
          <w:lang w:val="ru-RU"/>
        </w:rPr>
        <w:t>тко определ</w:t>
      </w:r>
      <w:r w:rsidR="00DC08AD">
        <w:rPr>
          <w:rFonts w:ascii="Times New Roman" w:eastAsia="Times New Roman" w:hAnsi="Times New Roman" w:cs="Times New Roman"/>
          <w:sz w:val="28"/>
          <w:szCs w:val="28"/>
          <w:lang w:val="ru-RU"/>
        </w:rPr>
        <w:t>е</w:t>
      </w:r>
      <w:r w:rsidRPr="00B870A9">
        <w:rPr>
          <w:rFonts w:ascii="Times New Roman" w:eastAsia="Times New Roman" w:hAnsi="Times New Roman" w:cs="Times New Roman"/>
          <w:sz w:val="28"/>
          <w:szCs w:val="28"/>
          <w:lang w:val="ru-RU"/>
        </w:rPr>
        <w:t>нными интерфейсами входа и выхода, что обеспечивает независимое тестирование компонентов и возможность замены отдельных модулей без перестройки всего конвейера.</w:t>
      </w:r>
    </w:p>
    <w:p w:rsidR="00FD57E4" w:rsidRPr="00B870A9" w:rsidRDefault="00FD57E4" w:rsidP="004C670F">
      <w:pPr>
        <w:pStyle w:val="a6"/>
        <w:ind w:firstLine="709"/>
        <w:rPr>
          <w:rFonts w:ascii="Times New Roman" w:hAnsi="Times New Roman" w:cs="Times New Roman"/>
          <w:sz w:val="28"/>
          <w:szCs w:val="28"/>
          <w:lang w:val="ru-RU"/>
        </w:rPr>
      </w:pPr>
    </w:p>
    <w:p w:rsidR="004C670F" w:rsidRPr="00FD57E4" w:rsidRDefault="004C670F" w:rsidP="004C670F">
      <w:pPr>
        <w:pStyle w:val="2"/>
        <w:ind w:firstLine="708"/>
        <w:rPr>
          <w:rFonts w:ascii="Times New Roman" w:hAnsi="Times New Roman" w:cs="Times New Roman"/>
          <w:b/>
          <w:color w:val="auto"/>
        </w:rPr>
      </w:pPr>
      <w:bookmarkStart w:id="23" w:name="_Toc222797053"/>
      <w:r w:rsidRPr="00FD57E4">
        <w:rPr>
          <w:rFonts w:ascii="Times New Roman" w:hAnsi="Times New Roman" w:cs="Times New Roman"/>
          <w:b/>
          <w:color w:val="auto"/>
          <w:sz w:val="28"/>
          <w:szCs w:val="28"/>
        </w:rPr>
        <w:t>3.1 Формальная постановка задачи и архитектура метода</w:t>
      </w:r>
      <w:bookmarkEnd w:id="23"/>
    </w:p>
    <w:p w:rsidR="004C670F" w:rsidRDefault="004C670F" w:rsidP="004C670F">
      <w:pPr>
        <w:tabs>
          <w:tab w:val="left" w:pos="851"/>
        </w:tabs>
        <w:ind w:firstLine="709"/>
      </w:pPr>
      <w:r>
        <w:rPr>
          <w:rFonts w:ascii="Times New Roman" w:eastAsia="Times New Roman" w:hAnsi="Times New Roman" w:cs="Times New Roman"/>
          <w:sz w:val="28"/>
          <w:szCs w:val="28"/>
        </w:rPr>
        <w:t xml:space="preserve">Формальная постановка задачи. Пусть X </w:t>
      </w:r>
      <w:r w:rsidR="00E26880">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пространство текстовых документов даркнета, Y = {0, 1} </w:t>
      </w:r>
      <w:r w:rsidR="00E26880">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множество классов, где 0 означает отсутствие угрозы, 1 </w:t>
      </w:r>
      <w:r w:rsidR="00E26880">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наличие угрозы. Задача классификации состоит в построении функции f: X → [0, 1], сопоставляющей каждому документу x ∈ X вероятность </w:t>
      </w:r>
      <w:r w:rsidR="00335A16">
        <w:rPr>
          <w:rFonts w:ascii="Times New Roman" w:eastAsia="Times New Roman" w:hAnsi="Times New Roman" w:cs="Times New Roman"/>
          <w:sz w:val="28"/>
          <w:szCs w:val="28"/>
        </w:rPr>
        <w:t>принадлежности к классу угрозы</w:t>
      </w:r>
      <w:r>
        <w:rPr>
          <w:rFonts w:ascii="Times New Roman" w:eastAsia="Times New Roman" w:hAnsi="Times New Roman" w:cs="Times New Roman"/>
          <w:sz w:val="28"/>
          <w:szCs w:val="28"/>
        </w:rPr>
        <w:t>. Вероятностный выход f(x) ∈ [0, 1] предпочтителен перед ж</w:t>
      </w:r>
      <w:r w:rsidR="00DC08AD">
        <w:rPr>
          <w:rFonts w:ascii="Times New Roman" w:eastAsia="Times New Roman" w:hAnsi="Times New Roman" w:cs="Times New Roman"/>
          <w:sz w:val="28"/>
          <w:szCs w:val="28"/>
        </w:rPr>
        <w:t>е</w:t>
      </w:r>
      <w:r>
        <w:rPr>
          <w:rFonts w:ascii="Times New Roman" w:eastAsia="Times New Roman" w:hAnsi="Times New Roman" w:cs="Times New Roman"/>
          <w:sz w:val="28"/>
          <w:szCs w:val="28"/>
        </w:rPr>
        <w:t>стким бин</w:t>
      </w:r>
      <w:r w:rsidR="008032EF">
        <w:rPr>
          <w:rFonts w:ascii="Times New Roman" w:eastAsia="Times New Roman" w:hAnsi="Times New Roman" w:cs="Times New Roman"/>
          <w:sz w:val="28"/>
          <w:szCs w:val="28"/>
        </w:rPr>
        <w:t xml:space="preserve">арным выходом </w:t>
      </w:r>
      <w:r w:rsidR="008032EF">
        <w:rPr>
          <w:rFonts w:ascii="Times New Roman" w:eastAsia="Times New Roman" w:hAnsi="Times New Roman" w:cs="Times New Roman"/>
          <w:sz w:val="28"/>
          <w:szCs w:val="28"/>
          <w:lang w:val="en-US"/>
        </w:rPr>
        <w:t>y</w:t>
      </w:r>
      <w:r>
        <w:rPr>
          <w:rFonts w:ascii="Times New Roman" w:eastAsia="Times New Roman" w:hAnsi="Times New Roman" w:cs="Times New Roman"/>
          <w:sz w:val="28"/>
          <w:szCs w:val="28"/>
        </w:rPr>
        <w:t xml:space="preserve"> ∈ {0, 1} по двум причинам: он допускает тр</w:t>
      </w:r>
      <w:r w:rsidR="00DC08AD">
        <w:rPr>
          <w:rFonts w:ascii="Times New Roman" w:eastAsia="Times New Roman" w:hAnsi="Times New Roman" w:cs="Times New Roman"/>
          <w:sz w:val="28"/>
          <w:szCs w:val="28"/>
        </w:rPr>
        <w:t>е</w:t>
      </w:r>
      <w:r>
        <w:rPr>
          <w:rFonts w:ascii="Times New Roman" w:eastAsia="Times New Roman" w:hAnsi="Times New Roman" w:cs="Times New Roman"/>
          <w:sz w:val="28"/>
          <w:szCs w:val="28"/>
        </w:rPr>
        <w:t>хзонную систему принятия решений и естественным образом интерпретируется как мера уверенности классификатора, необходимая для вычисления энтроп</w:t>
      </w:r>
      <w:r w:rsidR="008032EF">
        <w:rPr>
          <w:rFonts w:ascii="Times New Roman" w:eastAsia="Times New Roman" w:hAnsi="Times New Roman" w:cs="Times New Roman"/>
          <w:sz w:val="28"/>
          <w:szCs w:val="28"/>
        </w:rPr>
        <w:t>ийной неопредел</w:t>
      </w:r>
      <w:r w:rsidR="00DC08AD">
        <w:rPr>
          <w:rFonts w:ascii="Times New Roman" w:eastAsia="Times New Roman" w:hAnsi="Times New Roman" w:cs="Times New Roman"/>
          <w:sz w:val="28"/>
          <w:szCs w:val="28"/>
        </w:rPr>
        <w:t>е</w:t>
      </w:r>
      <w:r w:rsidR="008032EF">
        <w:rPr>
          <w:rFonts w:ascii="Times New Roman" w:eastAsia="Times New Roman" w:hAnsi="Times New Roman" w:cs="Times New Roman"/>
          <w:sz w:val="28"/>
          <w:szCs w:val="28"/>
        </w:rPr>
        <w:t>нности</w:t>
      </w:r>
      <w:r>
        <w:rPr>
          <w:rFonts w:ascii="Times New Roman" w:eastAsia="Times New Roman" w:hAnsi="Times New Roman" w:cs="Times New Roman"/>
          <w:sz w:val="28"/>
          <w:szCs w:val="28"/>
        </w:rPr>
        <w:t>.</w:t>
      </w:r>
    </w:p>
    <w:p w:rsidR="004C670F" w:rsidRPr="00272432" w:rsidRDefault="004C670F" w:rsidP="004C670F">
      <w:pPr>
        <w:tabs>
          <w:tab w:val="left" w:pos="851"/>
        </w:tabs>
        <w:ind w:firstLine="709"/>
        <w:rPr>
          <w:rFonts w:ascii="Times New Roman" w:eastAsia="Times New Roman" w:hAnsi="Times New Roman" w:cs="Times New Roman"/>
          <w:sz w:val="28"/>
          <w:szCs w:val="28"/>
        </w:rPr>
      </w:pPr>
      <w:r w:rsidRPr="001B3A0F">
        <w:rPr>
          <w:rFonts w:ascii="Times New Roman" w:eastAsia="Times New Roman" w:hAnsi="Times New Roman" w:cs="Times New Roman"/>
          <w:sz w:val="28"/>
          <w:szCs w:val="28"/>
        </w:rPr>
        <w:t xml:space="preserve">Определение 3. Ансамбль базовых классификаторов </w:t>
      </w:r>
      <w:r w:rsidR="00E26880">
        <w:rPr>
          <w:rFonts w:ascii="Times New Roman" w:eastAsia="Times New Roman" w:hAnsi="Times New Roman" w:cs="Times New Roman"/>
          <w:sz w:val="28"/>
          <w:szCs w:val="28"/>
        </w:rPr>
        <w:t>–</w:t>
      </w:r>
      <w:r w:rsidRPr="001B3A0F">
        <w:rPr>
          <w:rFonts w:ascii="Times New Roman" w:eastAsia="Times New Roman" w:hAnsi="Times New Roman" w:cs="Times New Roman"/>
          <w:sz w:val="28"/>
          <w:szCs w:val="28"/>
        </w:rPr>
        <w:t xml:space="preserve"> это множество M</w:t>
      </w:r>
      <w:r>
        <w:rPr>
          <w:rFonts w:ascii="Times New Roman" w:eastAsia="Times New Roman" w:hAnsi="Times New Roman" w:cs="Times New Roman"/>
          <w:sz w:val="28"/>
          <w:szCs w:val="28"/>
        </w:rPr>
        <w:t xml:space="preserve"> моделей</w:t>
      </w:r>
      <w:r w:rsidR="00011607">
        <w:rPr>
          <w:rFonts w:ascii="Times New Roman" w:eastAsia="Times New Roman" w:hAnsi="Times New Roman" w:cs="Times New Roman"/>
          <w:sz w:val="28"/>
          <w:szCs w:val="28"/>
        </w:rPr>
        <w:t xml:space="preserve"> [</w:t>
      </w:r>
      <w:r w:rsidR="00011607" w:rsidRPr="00011607">
        <w:rPr>
          <w:rFonts w:ascii="Times New Roman" w:eastAsia="Times New Roman" w:hAnsi="Times New Roman" w:cs="Times New Roman"/>
          <w:sz w:val="28"/>
          <w:szCs w:val="28"/>
        </w:rPr>
        <w:t>70</w:t>
      </w:r>
      <w:r w:rsidRPr="006F7FA6">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tbl>
      <w:tblPr>
        <w:tblW w:w="0" w:type="auto"/>
        <w:tblLook w:val="04A0" w:firstRow="1" w:lastRow="0" w:firstColumn="1" w:lastColumn="0" w:noHBand="0" w:noVBand="1"/>
      </w:tblPr>
      <w:tblGrid>
        <w:gridCol w:w="8945"/>
        <w:gridCol w:w="683"/>
      </w:tblGrid>
      <w:tr w:rsidR="004C670F" w:rsidTr="004C670F">
        <w:trPr>
          <w:trHeight w:val="481"/>
        </w:trPr>
        <w:tc>
          <w:tcPr>
            <w:tcW w:w="8945" w:type="dxa"/>
          </w:tcPr>
          <w:p w:rsidR="004C670F" w:rsidRPr="004E5CCA" w:rsidRDefault="004C670F" w:rsidP="004C670F">
            <w:pPr>
              <w:jc w:val="center"/>
              <w:rPr>
                <w:rFonts w:ascii="Cambria Math" w:eastAsia="Times New Roman" w:hAnsi="Cambria Math" w:cs="Times New Roman"/>
                <w:sz w:val="28"/>
                <w:szCs w:val="28"/>
                <w:lang w:val="en-US" w:eastAsia="ru-RU"/>
              </w:rPr>
            </w:pPr>
            <m:oMathPara>
              <m:oMath>
                <m:r>
                  <w:rPr>
                    <w:rFonts w:ascii="Cambria Math" w:eastAsia="Times New Roman" w:hAnsi="Cambria Math" w:cs="Times New Roman"/>
                    <w:sz w:val="28"/>
                    <w:szCs w:val="28"/>
                  </w:rPr>
                  <m:t>F = {f₁, f₂, ..., f_M},   где f_m: X → [0, 1]</m:t>
                </m:r>
              </m:oMath>
            </m:oMathPara>
          </w:p>
        </w:tc>
        <w:tc>
          <w:tcPr>
            <w:tcW w:w="683" w:type="dxa"/>
          </w:tcPr>
          <w:p w:rsidR="004C670F" w:rsidRDefault="006605E2" w:rsidP="004C670F">
            <w:pPr>
              <w:pStyle w:val="a6"/>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lang w:val="ru-RU"/>
              </w:rPr>
              <w:t>2</w:t>
            </w:r>
            <w:r w:rsidR="004C670F">
              <w:rPr>
                <w:rFonts w:ascii="Times New Roman" w:hAnsi="Times New Roman" w:cs="Times New Roman"/>
                <w:sz w:val="28"/>
                <w:szCs w:val="28"/>
              </w:rPr>
              <w:t>)</w:t>
            </w:r>
          </w:p>
          <w:p w:rsidR="00AA19D6" w:rsidRDefault="00AA19D6" w:rsidP="004C670F">
            <w:pPr>
              <w:pStyle w:val="a6"/>
              <w:rPr>
                <w:rFonts w:ascii="Times New Roman" w:hAnsi="Times New Roman" w:cs="Times New Roman"/>
                <w:sz w:val="28"/>
                <w:szCs w:val="28"/>
              </w:rPr>
            </w:pPr>
          </w:p>
        </w:tc>
      </w:tr>
    </w:tbl>
    <w:p w:rsidR="003364E0" w:rsidRDefault="003364E0" w:rsidP="003364E0">
      <w:pPr>
        <w:tabs>
          <w:tab w:val="left" w:pos="851"/>
        </w:tabs>
        <w:ind w:firstLine="709"/>
        <w:rPr>
          <w:rFonts w:ascii="Times New Roman" w:eastAsia="Times New Roman" w:hAnsi="Times New Roman" w:cs="Times New Roman"/>
          <w:sz w:val="28"/>
          <w:szCs w:val="28"/>
          <w:lang w:val="kk-KZ"/>
        </w:rPr>
      </w:pPr>
    </w:p>
    <w:p w:rsidR="004C670F" w:rsidRDefault="004C670F" w:rsidP="003364E0">
      <w:pPr>
        <w:tabs>
          <w:tab w:val="left" w:pos="851"/>
        </w:tabs>
        <w:ind w:firstLine="709"/>
      </w:pPr>
      <w:r>
        <w:rPr>
          <w:rFonts w:ascii="Times New Roman" w:eastAsia="Times New Roman" w:hAnsi="Times New Roman" w:cs="Times New Roman"/>
          <w:sz w:val="28"/>
          <w:szCs w:val="28"/>
        </w:rPr>
        <w:t>В данном исследовании используется ансамбль M=2 моделей: статистическая модель на основе TF-IDF + Logistic Regression и семантическая модель на основе Multilingual BERT. Выбор именно двух моделей обоснован принципом разнородности базовых классификаторов: TF-IDF + LR и mBERT принципиально различаются по типу извлекаемых признаков (статистические частоты</w:t>
      </w:r>
      <w:r w:rsidR="008032EF" w:rsidRPr="008032EF">
        <w:rPr>
          <w:rFonts w:ascii="Times New Roman" w:eastAsia="Times New Roman" w:hAnsi="Times New Roman" w:cs="Times New Roman"/>
          <w:sz w:val="28"/>
          <w:szCs w:val="28"/>
        </w:rPr>
        <w:t xml:space="preserve"> </w:t>
      </w:r>
      <w:r w:rsidR="008032EF">
        <w:rPr>
          <w:rFonts w:ascii="Times New Roman" w:eastAsia="Times New Roman" w:hAnsi="Times New Roman" w:cs="Times New Roman"/>
          <w:sz w:val="28"/>
          <w:szCs w:val="28"/>
          <w:lang w:val="kk-KZ"/>
        </w:rPr>
        <w:t>и</w:t>
      </w:r>
      <w:r>
        <w:rPr>
          <w:rFonts w:ascii="Times New Roman" w:eastAsia="Times New Roman" w:hAnsi="Times New Roman" w:cs="Times New Roman"/>
          <w:sz w:val="28"/>
          <w:szCs w:val="28"/>
        </w:rPr>
        <w:t xml:space="preserve"> контекстные эмбеддинги), пространству признаков (разреженный вектор 1×5000 </w:t>
      </w:r>
      <w:r w:rsidR="008032EF">
        <w:rPr>
          <w:rFonts w:ascii="Times New Roman" w:eastAsia="Times New Roman" w:hAnsi="Times New Roman" w:cs="Times New Roman"/>
          <w:sz w:val="28"/>
          <w:szCs w:val="28"/>
          <w:lang w:val="kk-KZ"/>
        </w:rPr>
        <w:t>и</w:t>
      </w:r>
      <w:r>
        <w:rPr>
          <w:rFonts w:ascii="Times New Roman" w:eastAsia="Times New Roman" w:hAnsi="Times New Roman" w:cs="Times New Roman"/>
          <w:sz w:val="28"/>
          <w:szCs w:val="28"/>
        </w:rPr>
        <w:t xml:space="preserve"> плотный вектор 1×768</w:t>
      </w:r>
      <w:r w:rsidR="008032EF">
        <w:rPr>
          <w:rFonts w:ascii="Times New Roman" w:eastAsia="Times New Roman" w:hAnsi="Times New Roman" w:cs="Times New Roman"/>
          <w:sz w:val="28"/>
          <w:szCs w:val="28"/>
        </w:rPr>
        <w:t>) и вычислительной сложности (&lt;</w:t>
      </w:r>
      <w:r>
        <w:rPr>
          <w:rFonts w:ascii="Times New Roman" w:eastAsia="Times New Roman" w:hAnsi="Times New Roman" w:cs="Times New Roman"/>
          <w:sz w:val="28"/>
          <w:szCs w:val="28"/>
        </w:rPr>
        <w:t xml:space="preserve">1 мс </w:t>
      </w:r>
      <w:r w:rsidR="008032EF">
        <w:rPr>
          <w:rFonts w:ascii="Times New Roman" w:eastAsia="Times New Roman" w:hAnsi="Times New Roman" w:cs="Times New Roman"/>
          <w:sz w:val="28"/>
          <w:szCs w:val="28"/>
          <w:lang w:val="kk-KZ"/>
        </w:rPr>
        <w:t>и</w:t>
      </w:r>
      <w:r>
        <w:rPr>
          <w:rFonts w:ascii="Times New Roman" w:eastAsia="Times New Roman" w:hAnsi="Times New Roman" w:cs="Times New Roman"/>
          <w:sz w:val="28"/>
          <w:szCs w:val="28"/>
        </w:rPr>
        <w:t xml:space="preserve"> ~190 мс на документ). Именно разнородность обеспечивает взаимодополняемость: каждая модель «уверена» в тех случаях, где другая испытывает затруднения. Добавление третьей модели (например, FastText) было рассмотрено, однако не включено в итоговый метод ввиду незна</w:t>
      </w:r>
      <w:r w:rsidR="008032EF">
        <w:rPr>
          <w:rFonts w:ascii="Times New Roman" w:eastAsia="Times New Roman" w:hAnsi="Times New Roman" w:cs="Times New Roman"/>
          <w:sz w:val="28"/>
          <w:szCs w:val="28"/>
        </w:rPr>
        <w:t>чительного прироста качества (&lt;</w:t>
      </w:r>
      <w:r>
        <w:rPr>
          <w:rFonts w:ascii="Times New Roman" w:eastAsia="Times New Roman" w:hAnsi="Times New Roman" w:cs="Times New Roman"/>
          <w:sz w:val="28"/>
          <w:szCs w:val="28"/>
        </w:rPr>
        <w:t>0.5% F1) при существенном росте вычислительной сложности</w:t>
      </w:r>
      <w:r w:rsidR="00011607">
        <w:rPr>
          <w:rFonts w:ascii="Times New Roman" w:eastAsia="Times New Roman" w:hAnsi="Times New Roman" w:cs="Times New Roman"/>
          <w:sz w:val="28"/>
          <w:szCs w:val="28"/>
        </w:rPr>
        <w:t xml:space="preserve"> [</w:t>
      </w:r>
      <w:r w:rsidR="00011607" w:rsidRPr="00011607">
        <w:rPr>
          <w:rFonts w:ascii="Times New Roman" w:eastAsia="Times New Roman" w:hAnsi="Times New Roman" w:cs="Times New Roman"/>
          <w:sz w:val="28"/>
          <w:szCs w:val="28"/>
        </w:rPr>
        <w:t>71,</w:t>
      </w:r>
      <w:r w:rsidR="009120AD">
        <w:rPr>
          <w:rFonts w:ascii="Times New Roman" w:eastAsia="Times New Roman" w:hAnsi="Times New Roman" w:cs="Times New Roman"/>
          <w:sz w:val="28"/>
          <w:szCs w:val="28"/>
          <w:lang w:val="kk-KZ"/>
        </w:rPr>
        <w:t xml:space="preserve"> </w:t>
      </w:r>
      <w:r w:rsidR="00011607" w:rsidRPr="00011607">
        <w:rPr>
          <w:rFonts w:ascii="Times New Roman" w:eastAsia="Times New Roman" w:hAnsi="Times New Roman" w:cs="Times New Roman"/>
          <w:sz w:val="28"/>
          <w:szCs w:val="28"/>
        </w:rPr>
        <w:t>72</w:t>
      </w:r>
      <w:r w:rsidRPr="00850C38">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rsidR="004C670F" w:rsidRDefault="00011607" w:rsidP="004C670F">
      <w:pPr>
        <w:tabs>
          <w:tab w:val="left" w:pos="851"/>
        </w:tabs>
        <w:ind w:firstLine="709"/>
        <w:rPr>
          <w:rFonts w:ascii="Times New Roman" w:eastAsia="Times New Roman" w:hAnsi="Times New Roman" w:cs="Times New Roman"/>
          <w:sz w:val="28"/>
          <w:szCs w:val="28"/>
        </w:rPr>
      </w:pPr>
      <w:r w:rsidRPr="001B3A0F">
        <w:rPr>
          <w:rFonts w:ascii="Times New Roman" w:eastAsia="Times New Roman" w:hAnsi="Times New Roman" w:cs="Times New Roman"/>
          <w:sz w:val="28"/>
          <w:szCs w:val="28"/>
        </w:rPr>
        <w:t xml:space="preserve">Определение </w:t>
      </w:r>
      <w:r w:rsidR="004C670F" w:rsidRPr="001B3A0F">
        <w:rPr>
          <w:rFonts w:ascii="Times New Roman" w:eastAsia="Times New Roman" w:hAnsi="Times New Roman" w:cs="Times New Roman"/>
          <w:sz w:val="28"/>
          <w:szCs w:val="28"/>
        </w:rPr>
        <w:t>4. З</w:t>
      </w:r>
      <w:r w:rsidR="004C670F">
        <w:rPr>
          <w:rFonts w:ascii="Times New Roman" w:eastAsia="Times New Roman" w:hAnsi="Times New Roman" w:cs="Times New Roman"/>
          <w:sz w:val="28"/>
          <w:szCs w:val="28"/>
        </w:rPr>
        <w:t xml:space="preserve">адача динамической агрегации состоит в определении весов </w:t>
      </w:r>
      <m:oMath>
        <m:sSub>
          <m:sSubPr>
            <m:ctrlPr>
              <w:rPr>
                <w:rFonts w:ascii="Cambria Math" w:hAnsi="Cambria Math" w:cs="Times New Roman"/>
                <w:i/>
                <w:sz w:val="28"/>
                <w:szCs w:val="28"/>
              </w:rPr>
            </m:ctrlPr>
          </m:sSubPr>
          <m:e>
            <m:r>
              <w:rPr>
                <w:rFonts w:ascii="Cambria Math" w:hAnsi="Cambria Math" w:cs="Times New Roman"/>
                <w:sz w:val="28"/>
                <w:szCs w:val="28"/>
              </w:rPr>
              <m:t>w</m:t>
            </m:r>
          </m:e>
          <m:sub>
            <m:r>
              <w:rPr>
                <w:rFonts w:ascii="Cambria Math" w:hAnsi="Cambria Math" w:cs="Times New Roman"/>
                <w:sz w:val="28"/>
                <w:szCs w:val="28"/>
              </w:rPr>
              <m:t>m</m:t>
            </m:r>
          </m:sub>
        </m:sSub>
        <m:d>
          <m:dPr>
            <m:ctrlPr>
              <w:rPr>
                <w:rFonts w:ascii="Cambria Math" w:hAnsi="Cambria Math" w:cs="Times New Roman"/>
                <w:i/>
                <w:sz w:val="28"/>
                <w:szCs w:val="28"/>
              </w:rPr>
            </m:ctrlPr>
          </m:dPr>
          <m:e>
            <m:r>
              <w:rPr>
                <w:rFonts w:ascii="Cambria Math" w:hAnsi="Cambria Math" w:cs="Times New Roman"/>
                <w:sz w:val="28"/>
                <w:szCs w:val="28"/>
              </w:rPr>
              <m:t>x</m:t>
            </m:r>
          </m:e>
        </m:d>
      </m:oMath>
      <w:r w:rsidR="004C670F">
        <w:rPr>
          <w:rFonts w:ascii="Times New Roman" w:eastAsia="Times New Roman" w:hAnsi="Times New Roman" w:cs="Times New Roman"/>
          <w:sz w:val="28"/>
          <w:szCs w:val="28"/>
        </w:rPr>
        <w:t xml:space="preserve"> зависящих от конкретного документа x:</w:t>
      </w:r>
    </w:p>
    <w:p w:rsidR="00AA19D6" w:rsidRPr="00272432" w:rsidRDefault="00AA19D6" w:rsidP="004C670F">
      <w:pPr>
        <w:tabs>
          <w:tab w:val="left" w:pos="851"/>
        </w:tabs>
        <w:ind w:firstLine="709"/>
        <w:rPr>
          <w:rFonts w:ascii="Times New Roman" w:eastAsia="Times New Roman" w:hAnsi="Times New Roman" w:cs="Times New Roman"/>
          <w:sz w:val="28"/>
          <w:szCs w:val="28"/>
        </w:rPr>
      </w:pPr>
    </w:p>
    <w:tbl>
      <w:tblPr>
        <w:tblW w:w="9889" w:type="dxa"/>
        <w:tblLook w:val="04A0" w:firstRow="1" w:lastRow="0" w:firstColumn="1" w:lastColumn="0" w:noHBand="0" w:noVBand="1"/>
      </w:tblPr>
      <w:tblGrid>
        <w:gridCol w:w="8945"/>
        <w:gridCol w:w="944"/>
      </w:tblGrid>
      <w:tr w:rsidR="004C670F" w:rsidTr="003364E0">
        <w:trPr>
          <w:trHeight w:val="481"/>
        </w:trPr>
        <w:tc>
          <w:tcPr>
            <w:tcW w:w="8945" w:type="dxa"/>
          </w:tcPr>
          <w:p w:rsidR="004C670F" w:rsidRPr="004E5CCA" w:rsidRDefault="004C670F" w:rsidP="004C670F">
            <w:pPr>
              <w:jc w:val="center"/>
              <w:rPr>
                <w:rFonts w:ascii="Cambria Math" w:eastAsia="Times New Roman" w:hAnsi="Cambria Math" w:cs="Times New Roman"/>
                <w:sz w:val="28"/>
                <w:szCs w:val="28"/>
                <w:lang w:val="en-US" w:eastAsia="ru-RU"/>
              </w:rPr>
            </w:pPr>
            <m:oMathPara>
              <m:oMath>
                <m:r>
                  <w:rPr>
                    <w:rFonts w:ascii="Cambria Math" w:hAnsi="Cambria Math" w:cs="Times New Roman"/>
                    <w:sz w:val="28"/>
                    <w:szCs w:val="28"/>
                  </w:rPr>
                  <m:t>S</m:t>
                </m:r>
                <m:d>
                  <m:dPr>
                    <m:ctrlPr>
                      <w:rPr>
                        <w:rFonts w:ascii="Cambria Math" w:hAnsi="Cambria Math" w:cs="Times New Roman"/>
                        <w:i/>
                        <w:sz w:val="28"/>
                        <w:szCs w:val="28"/>
                      </w:rPr>
                    </m:ctrlPr>
                  </m:dPr>
                  <m:e>
                    <m:r>
                      <w:rPr>
                        <w:rFonts w:ascii="Cambria Math" w:hAnsi="Cambria Math" w:cs="Times New Roman"/>
                        <w:sz w:val="28"/>
                        <w:szCs w:val="28"/>
                      </w:rPr>
                      <m:t>x</m:t>
                    </m:r>
                  </m:e>
                </m:d>
                <m:r>
                  <w:rPr>
                    <w:rFonts w:ascii="Cambria Math" w:hAnsi="Cambria Math" w:cs="Times New Roman"/>
                    <w:sz w:val="28"/>
                    <w:szCs w:val="28"/>
                  </w:rPr>
                  <m:t>=</m:t>
                </m:r>
                <m:nary>
                  <m:naryPr>
                    <m:chr m:val="∑"/>
                    <m:limLoc m:val="undOvr"/>
                    <m:ctrlPr>
                      <w:rPr>
                        <w:rFonts w:ascii="Cambria Math" w:hAnsi="Cambria Math" w:cs="Times New Roman"/>
                        <w:i/>
                        <w:sz w:val="28"/>
                        <w:szCs w:val="28"/>
                      </w:rPr>
                    </m:ctrlPr>
                  </m:naryPr>
                  <m:sub>
                    <m:r>
                      <w:rPr>
                        <w:rFonts w:ascii="Cambria Math" w:hAnsi="Cambria Math" w:cs="Times New Roman"/>
                        <w:sz w:val="28"/>
                        <w:szCs w:val="28"/>
                      </w:rPr>
                      <m:t>m=1</m:t>
                    </m:r>
                  </m:sub>
                  <m:sup>
                    <m:r>
                      <w:rPr>
                        <w:rFonts w:ascii="Cambria Math" w:hAnsi="Cambria Math" w:cs="Times New Roman"/>
                        <w:sz w:val="28"/>
                        <w:szCs w:val="28"/>
                      </w:rPr>
                      <m:t>M</m:t>
                    </m:r>
                  </m:sup>
                  <m:e>
                    <m:sSub>
                      <m:sSubPr>
                        <m:ctrlPr>
                          <w:rPr>
                            <w:rFonts w:ascii="Cambria Math" w:hAnsi="Cambria Math" w:cs="Times New Roman"/>
                            <w:i/>
                            <w:sz w:val="28"/>
                            <w:szCs w:val="28"/>
                          </w:rPr>
                        </m:ctrlPr>
                      </m:sSubPr>
                      <m:e>
                        <m:r>
                          <w:rPr>
                            <w:rFonts w:ascii="Cambria Math" w:hAnsi="Cambria Math" w:cs="Times New Roman"/>
                            <w:sz w:val="28"/>
                            <w:szCs w:val="28"/>
                          </w:rPr>
                          <m:t>w</m:t>
                        </m:r>
                      </m:e>
                      <m:sub>
                        <m:r>
                          <w:rPr>
                            <w:rFonts w:ascii="Cambria Math" w:hAnsi="Cambria Math" w:cs="Times New Roman"/>
                            <w:sz w:val="28"/>
                            <w:szCs w:val="28"/>
                          </w:rPr>
                          <m:t>m</m:t>
                        </m:r>
                      </m:sub>
                    </m:sSub>
                  </m:e>
                </m:nary>
                <m:d>
                  <m:dPr>
                    <m:ctrlPr>
                      <w:rPr>
                        <w:rFonts w:ascii="Cambria Math" w:hAnsi="Cambria Math" w:cs="Times New Roman"/>
                        <w:i/>
                        <w:sz w:val="28"/>
                        <w:szCs w:val="28"/>
                      </w:rPr>
                    </m:ctrlPr>
                  </m:dPr>
                  <m:e>
                    <m:r>
                      <w:rPr>
                        <w:rFonts w:ascii="Cambria Math" w:hAnsi="Cambria Math" w:cs="Times New Roman"/>
                        <w:sz w:val="28"/>
                        <w:szCs w:val="28"/>
                      </w:rPr>
                      <m:t>x</m:t>
                    </m:r>
                  </m:e>
                </m:d>
                <m:sSub>
                  <m:sSubPr>
                    <m:ctrlPr>
                      <w:rPr>
                        <w:rFonts w:ascii="Cambria Math" w:hAnsi="Cambria Math" w:cs="Times New Roman"/>
                        <w:i/>
                        <w:sz w:val="28"/>
                        <w:szCs w:val="28"/>
                      </w:rPr>
                    </m:ctrlPr>
                  </m:sSubPr>
                  <m:e>
                    <m:r>
                      <w:rPr>
                        <w:rFonts w:ascii="Cambria Math" w:hAnsi="Cambria Math" w:cs="Times New Roman"/>
                        <w:sz w:val="28"/>
                        <w:szCs w:val="28"/>
                      </w:rPr>
                      <m:t>p</m:t>
                    </m:r>
                  </m:e>
                  <m:sub>
                    <m:r>
                      <w:rPr>
                        <w:rFonts w:ascii="Cambria Math" w:hAnsi="Cambria Math" w:cs="Times New Roman"/>
                        <w:sz w:val="28"/>
                        <w:szCs w:val="28"/>
                      </w:rPr>
                      <m:t>m</m:t>
                    </m:r>
                  </m:sub>
                </m:sSub>
                <m:d>
                  <m:dPr>
                    <m:ctrlPr>
                      <w:rPr>
                        <w:rFonts w:ascii="Cambria Math" w:hAnsi="Cambria Math" w:cs="Times New Roman"/>
                        <w:i/>
                        <w:sz w:val="28"/>
                        <w:szCs w:val="28"/>
                      </w:rPr>
                    </m:ctrlPr>
                  </m:dPr>
                  <m:e>
                    <m:r>
                      <w:rPr>
                        <w:rFonts w:ascii="Cambria Math" w:hAnsi="Cambria Math" w:cs="Times New Roman"/>
                        <w:sz w:val="28"/>
                        <w:szCs w:val="28"/>
                      </w:rPr>
                      <m:t>x</m:t>
                    </m:r>
                  </m:e>
                </m:d>
                <m:r>
                  <w:rPr>
                    <w:rFonts w:ascii="Cambria Math" w:hAnsi="Cambria Math" w:cs="Times New Roman"/>
                    <w:sz w:val="28"/>
                    <w:szCs w:val="28"/>
                  </w:rPr>
                  <m:t xml:space="preserve"> </m:t>
                </m:r>
              </m:oMath>
            </m:oMathPara>
          </w:p>
        </w:tc>
        <w:tc>
          <w:tcPr>
            <w:tcW w:w="944" w:type="dxa"/>
          </w:tcPr>
          <w:p w:rsidR="004C670F" w:rsidRDefault="006605E2" w:rsidP="003364E0">
            <w:pPr>
              <w:pStyle w:val="a6"/>
              <w:jc w:val="right"/>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lang w:val="ru-RU"/>
              </w:rPr>
              <w:t>3</w:t>
            </w:r>
            <w:r w:rsidR="004C670F">
              <w:rPr>
                <w:rFonts w:ascii="Times New Roman" w:hAnsi="Times New Roman" w:cs="Times New Roman"/>
                <w:sz w:val="28"/>
                <w:szCs w:val="28"/>
              </w:rPr>
              <w:t>)</w:t>
            </w:r>
          </w:p>
        </w:tc>
      </w:tr>
    </w:tbl>
    <w:p w:rsidR="003364E0" w:rsidRDefault="003364E0" w:rsidP="004C670F">
      <w:pPr>
        <w:tabs>
          <w:tab w:val="left" w:pos="851"/>
        </w:tabs>
        <w:rPr>
          <w:rFonts w:ascii="Times New Roman" w:eastAsia="Times New Roman" w:hAnsi="Times New Roman" w:cs="Times New Roman"/>
          <w:sz w:val="28"/>
          <w:szCs w:val="28"/>
          <w:lang w:val="kk-KZ"/>
        </w:rPr>
      </w:pPr>
    </w:p>
    <w:p w:rsidR="00C01B5A" w:rsidRDefault="004C670F" w:rsidP="004C670F">
      <w:pPr>
        <w:tabs>
          <w:tab w:val="left" w:pos="851"/>
        </w:tabs>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 xml:space="preserve">где S(x) </w:t>
      </w:r>
      <w:r w:rsidR="00E26880">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итоговая вероятность угрозы (риск-скор);</w:t>
      </w:r>
    </w:p>
    <w:p w:rsidR="00C01B5A" w:rsidRDefault="00342F02" w:rsidP="003364E0">
      <w:pPr>
        <w:tabs>
          <w:tab w:val="left" w:pos="851"/>
        </w:tabs>
        <w:ind w:firstLine="476"/>
        <w:rPr>
          <w:rFonts w:ascii="Times New Roman" w:eastAsia="Times New Roman" w:hAnsi="Times New Roman" w:cs="Times New Roman"/>
          <w:sz w:val="28"/>
          <w:szCs w:val="28"/>
          <w:lang w:val="kk-KZ"/>
        </w:rPr>
      </w:pPr>
      <m:oMath>
        <m:sSub>
          <m:sSubPr>
            <m:ctrlPr>
              <w:rPr>
                <w:rFonts w:ascii="Cambria Math" w:hAnsi="Cambria Math" w:cs="Times New Roman"/>
                <w:i/>
                <w:sz w:val="28"/>
                <w:szCs w:val="28"/>
              </w:rPr>
            </m:ctrlPr>
          </m:sSubPr>
          <m:e>
            <m:r>
              <w:rPr>
                <w:rFonts w:ascii="Cambria Math" w:hAnsi="Cambria Math" w:cs="Times New Roman"/>
                <w:sz w:val="28"/>
                <w:szCs w:val="28"/>
              </w:rPr>
              <m:t>p</m:t>
            </m:r>
          </m:e>
          <m:sub>
            <m:r>
              <w:rPr>
                <w:rFonts w:ascii="Cambria Math" w:hAnsi="Cambria Math" w:cs="Times New Roman"/>
                <w:sz w:val="28"/>
                <w:szCs w:val="28"/>
              </w:rPr>
              <m:t>m</m:t>
            </m:r>
          </m:sub>
        </m:sSub>
        <m:d>
          <m:dPr>
            <m:ctrlPr>
              <w:rPr>
                <w:rFonts w:ascii="Cambria Math" w:hAnsi="Cambria Math" w:cs="Times New Roman"/>
                <w:i/>
                <w:sz w:val="28"/>
                <w:szCs w:val="28"/>
              </w:rPr>
            </m:ctrlPr>
          </m:dPr>
          <m:e>
            <m:r>
              <w:rPr>
                <w:rFonts w:ascii="Cambria Math" w:hAnsi="Cambria Math" w:cs="Times New Roman"/>
                <w:sz w:val="28"/>
                <w:szCs w:val="28"/>
              </w:rPr>
              <m:t>x</m:t>
            </m:r>
          </m:e>
        </m:d>
      </m:oMath>
      <w:r w:rsidR="008032EF" w:rsidRPr="00497D0C">
        <w:rPr>
          <w:rFonts w:ascii="Times New Roman" w:eastAsia="Times New Roman" w:hAnsi="Times New Roman" w:cs="Times New Roman"/>
          <w:sz w:val="28"/>
          <w:szCs w:val="28"/>
        </w:rPr>
        <w:t xml:space="preserve"> = </w:t>
      </w:r>
      <m:oMath>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m</m:t>
            </m:r>
          </m:sub>
        </m:sSub>
        <m:d>
          <m:dPr>
            <m:ctrlPr>
              <w:rPr>
                <w:rFonts w:ascii="Cambria Math" w:hAnsi="Cambria Math" w:cs="Times New Roman"/>
                <w:i/>
                <w:sz w:val="28"/>
                <w:szCs w:val="28"/>
              </w:rPr>
            </m:ctrlPr>
          </m:dPr>
          <m:e>
            <m:r>
              <w:rPr>
                <w:rFonts w:ascii="Cambria Math" w:hAnsi="Cambria Math" w:cs="Times New Roman"/>
                <w:sz w:val="28"/>
                <w:szCs w:val="28"/>
              </w:rPr>
              <m:t>x</m:t>
            </m:r>
          </m:e>
        </m:d>
      </m:oMath>
      <w:r w:rsidR="004C670F">
        <w:rPr>
          <w:rFonts w:ascii="Times New Roman" w:eastAsia="Times New Roman" w:hAnsi="Times New Roman" w:cs="Times New Roman"/>
          <w:sz w:val="28"/>
          <w:szCs w:val="28"/>
        </w:rPr>
        <w:t xml:space="preserve"> </w:t>
      </w:r>
      <w:r w:rsidR="00E26880">
        <w:rPr>
          <w:rFonts w:ascii="Times New Roman" w:eastAsia="Times New Roman" w:hAnsi="Times New Roman" w:cs="Times New Roman"/>
          <w:sz w:val="28"/>
          <w:szCs w:val="28"/>
        </w:rPr>
        <w:t>–</w:t>
      </w:r>
      <w:r w:rsidR="004C670F">
        <w:rPr>
          <w:rFonts w:ascii="Times New Roman" w:eastAsia="Times New Roman" w:hAnsi="Times New Roman" w:cs="Times New Roman"/>
          <w:sz w:val="28"/>
          <w:szCs w:val="28"/>
        </w:rPr>
        <w:t xml:space="preserve"> вероятность, предсказанная моделью m;</w:t>
      </w:r>
    </w:p>
    <w:p w:rsidR="004C670F" w:rsidRPr="0026535E" w:rsidRDefault="00342F02" w:rsidP="003364E0">
      <w:pPr>
        <w:tabs>
          <w:tab w:val="left" w:pos="851"/>
        </w:tabs>
        <w:ind w:firstLine="476"/>
        <w:rPr>
          <w:rFonts w:ascii="Times New Roman" w:eastAsia="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w</m:t>
            </m:r>
          </m:e>
          <m:sub>
            <m:r>
              <w:rPr>
                <w:rFonts w:ascii="Cambria Math" w:hAnsi="Cambria Math" w:cs="Times New Roman"/>
                <w:sz w:val="28"/>
                <w:szCs w:val="28"/>
              </w:rPr>
              <m:t>m</m:t>
            </m:r>
          </m:sub>
        </m:sSub>
        <m:d>
          <m:dPr>
            <m:ctrlPr>
              <w:rPr>
                <w:rFonts w:ascii="Cambria Math" w:hAnsi="Cambria Math" w:cs="Times New Roman"/>
                <w:i/>
                <w:sz w:val="28"/>
                <w:szCs w:val="28"/>
              </w:rPr>
            </m:ctrlPr>
          </m:dPr>
          <m:e>
            <m:r>
              <w:rPr>
                <w:rFonts w:ascii="Cambria Math" w:hAnsi="Cambria Math" w:cs="Times New Roman"/>
                <w:sz w:val="28"/>
                <w:szCs w:val="28"/>
              </w:rPr>
              <m:t>x</m:t>
            </m:r>
          </m:e>
        </m:d>
      </m:oMath>
      <w:r w:rsidR="004C670F">
        <w:rPr>
          <w:rFonts w:ascii="Times New Roman" w:eastAsia="Times New Roman" w:hAnsi="Times New Roman" w:cs="Times New Roman"/>
          <w:sz w:val="28"/>
          <w:szCs w:val="28"/>
        </w:rPr>
        <w:t xml:space="preserve"> </w:t>
      </w:r>
      <w:r w:rsidR="00E26880">
        <w:rPr>
          <w:rFonts w:ascii="Times New Roman" w:eastAsia="Times New Roman" w:hAnsi="Times New Roman" w:cs="Times New Roman"/>
          <w:sz w:val="28"/>
          <w:szCs w:val="28"/>
        </w:rPr>
        <w:t>–</w:t>
      </w:r>
      <w:r w:rsidR="004C670F">
        <w:rPr>
          <w:rFonts w:ascii="Times New Roman" w:eastAsia="Times New Roman" w:hAnsi="Times New Roman" w:cs="Times New Roman"/>
          <w:sz w:val="28"/>
          <w:szCs w:val="28"/>
        </w:rPr>
        <w:t xml:space="preserve"> динамический вес модели m для документа x. Риск-скор S(x) </w:t>
      </w:r>
      <w:r w:rsidR="004C670F">
        <w:rPr>
          <w:rFonts w:ascii="Cambria Math" w:eastAsia="Times New Roman" w:hAnsi="Cambria Math" w:cs="Cambria Math"/>
          <w:sz w:val="28"/>
          <w:szCs w:val="28"/>
        </w:rPr>
        <w:t>∈</w:t>
      </w:r>
      <w:r w:rsidR="004C670F">
        <w:rPr>
          <w:rFonts w:ascii="Times New Roman" w:eastAsia="Times New Roman" w:hAnsi="Times New Roman" w:cs="Times New Roman"/>
          <w:sz w:val="28"/>
          <w:szCs w:val="28"/>
        </w:rPr>
        <w:t xml:space="preserve"> [0, 1] является итоговым выходом метода и служит основой для принятия решения на шаге 7.</w:t>
      </w:r>
    </w:p>
    <w:p w:rsidR="004C670F" w:rsidRPr="0026535E" w:rsidRDefault="004C670F" w:rsidP="003364E0">
      <w:pPr>
        <w:tabs>
          <w:tab w:val="left" w:pos="851"/>
        </w:tabs>
        <w:ind w:firstLine="709"/>
        <w:rPr>
          <w:rFonts w:ascii="Times New Roman" w:eastAsia="Times New Roman" w:hAnsi="Times New Roman" w:cs="Times New Roman"/>
          <w:sz w:val="28"/>
          <w:szCs w:val="28"/>
        </w:rPr>
      </w:pPr>
      <w:r w:rsidRPr="008421F3">
        <w:rPr>
          <w:rFonts w:ascii="Times New Roman" w:eastAsia="Times New Roman" w:hAnsi="Times New Roman" w:cs="Times New Roman"/>
          <w:sz w:val="28"/>
          <w:szCs w:val="28"/>
        </w:rPr>
        <w:t>Ограничения на веса:</w:t>
      </w:r>
      <w:r>
        <w:rPr>
          <w:rFonts w:ascii="Times New Roman" w:eastAsia="Times New Roman" w:hAnsi="Times New Roman" w:cs="Times New Roman"/>
          <w:sz w:val="28"/>
          <w:szCs w:val="28"/>
        </w:rPr>
        <w:t xml:space="preserve"> </w:t>
      </w:r>
      <m:oMath>
        <m:nary>
          <m:naryPr>
            <m:chr m:val="∑"/>
            <m:limLoc m:val="undOvr"/>
            <m:ctrlPr>
              <w:rPr>
                <w:rFonts w:ascii="Cambria Math" w:hAnsi="Cambria Math" w:cs="Times New Roman"/>
                <w:i/>
                <w:sz w:val="28"/>
                <w:szCs w:val="28"/>
              </w:rPr>
            </m:ctrlPr>
          </m:naryPr>
          <m:sub>
            <m:r>
              <w:rPr>
                <w:rFonts w:ascii="Cambria Math" w:hAnsi="Cambria Math" w:cs="Times New Roman"/>
                <w:sz w:val="28"/>
                <w:szCs w:val="28"/>
              </w:rPr>
              <m:t>m=1</m:t>
            </m:r>
          </m:sub>
          <m:sup>
            <m:r>
              <w:rPr>
                <w:rFonts w:ascii="Cambria Math" w:hAnsi="Cambria Math" w:cs="Times New Roman"/>
                <w:sz w:val="28"/>
                <w:szCs w:val="28"/>
              </w:rPr>
              <m:t>2</m:t>
            </m:r>
          </m:sup>
          <m:e>
            <m:sSub>
              <m:sSubPr>
                <m:ctrlPr>
                  <w:rPr>
                    <w:rFonts w:ascii="Cambria Math" w:hAnsi="Cambria Math" w:cs="Times New Roman"/>
                    <w:i/>
                    <w:sz w:val="28"/>
                    <w:szCs w:val="28"/>
                  </w:rPr>
                </m:ctrlPr>
              </m:sSubPr>
              <m:e>
                <m:r>
                  <w:rPr>
                    <w:rFonts w:ascii="Cambria Math" w:hAnsi="Cambria Math" w:cs="Times New Roman"/>
                    <w:sz w:val="28"/>
                    <w:szCs w:val="28"/>
                  </w:rPr>
                  <m:t>w</m:t>
                </m:r>
              </m:e>
              <m:sub>
                <m:r>
                  <w:rPr>
                    <w:rFonts w:ascii="Cambria Math" w:hAnsi="Cambria Math" w:cs="Times New Roman"/>
                    <w:sz w:val="28"/>
                    <w:szCs w:val="28"/>
                  </w:rPr>
                  <m:t>m</m:t>
                </m:r>
              </m:sub>
            </m:sSub>
          </m:e>
        </m:nary>
        <m:d>
          <m:dPr>
            <m:ctrlPr>
              <w:rPr>
                <w:rFonts w:ascii="Cambria Math" w:hAnsi="Cambria Math" w:cs="Times New Roman"/>
                <w:i/>
                <w:sz w:val="28"/>
                <w:szCs w:val="28"/>
              </w:rPr>
            </m:ctrlPr>
          </m:dPr>
          <m:e>
            <m:r>
              <w:rPr>
                <w:rFonts w:ascii="Cambria Math" w:hAnsi="Cambria Math" w:cs="Times New Roman"/>
                <w:sz w:val="28"/>
                <w:szCs w:val="28"/>
              </w:rPr>
              <m:t>x</m:t>
            </m:r>
          </m:e>
        </m:d>
        <m:r>
          <w:rPr>
            <w:rFonts w:ascii="Cambria Math" w:eastAsia="Times New Roman" w:hAnsi="Cambria Math" w:cs="Times New Roman"/>
            <w:sz w:val="28"/>
            <w:szCs w:val="28"/>
          </w:rPr>
          <m:t>=1</m:t>
        </m:r>
      </m:oMath>
      <w:r w:rsidRPr="00EF0BA7">
        <w:rPr>
          <w:rFonts w:ascii="Times New Roman" w:eastAsia="Times New Roman"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w</m:t>
            </m:r>
          </m:e>
          <m:sub>
            <m:r>
              <w:rPr>
                <w:rFonts w:ascii="Cambria Math" w:hAnsi="Cambria Math" w:cs="Times New Roman"/>
                <w:sz w:val="28"/>
                <w:szCs w:val="28"/>
              </w:rPr>
              <m:t>m</m:t>
            </m:r>
          </m:sub>
        </m:sSub>
        <m:d>
          <m:dPr>
            <m:ctrlPr>
              <w:rPr>
                <w:rFonts w:ascii="Cambria Math" w:hAnsi="Cambria Math" w:cs="Times New Roman"/>
                <w:i/>
                <w:sz w:val="28"/>
                <w:szCs w:val="28"/>
              </w:rPr>
            </m:ctrlPr>
          </m:dPr>
          <m:e>
            <m:r>
              <w:rPr>
                <w:rFonts w:ascii="Cambria Math" w:hAnsi="Cambria Math" w:cs="Times New Roman"/>
                <w:sz w:val="28"/>
                <w:szCs w:val="28"/>
              </w:rPr>
              <m:t>x</m:t>
            </m:r>
          </m:e>
        </m:d>
        <m:r>
          <m:rPr>
            <m:sty m:val="p"/>
          </m:rPr>
          <w:rPr>
            <w:rFonts w:ascii="Cambria Math" w:eastAsia="Times New Roman" w:hAnsi="Cambria Math" w:cs="Times New Roman"/>
            <w:sz w:val="28"/>
            <w:szCs w:val="28"/>
          </w:rPr>
          <m:t>≥0</m:t>
        </m:r>
        <m:r>
          <w:rPr>
            <w:rFonts w:ascii="Cambria Math" w:eastAsia="Times New Roman" w:hAnsi="Cambria Math" w:cs="Times New Roman"/>
            <w:sz w:val="28"/>
            <w:szCs w:val="28"/>
          </w:rPr>
          <m:t xml:space="preserve">  </m:t>
        </m:r>
      </m:oMath>
      <w:r>
        <w:rPr>
          <w:rFonts w:ascii="Times New Roman" w:hAnsi="Times New Roman" w:cs="Times New Roman"/>
          <w:sz w:val="28"/>
          <w:szCs w:val="28"/>
          <w:lang w:val="kk-KZ"/>
        </w:rPr>
        <w:t>с</w:t>
      </w:r>
      <w:r w:rsidRPr="008421F3">
        <w:rPr>
          <w:rFonts w:ascii="Times New Roman" w:hAnsi="Times New Roman" w:cs="Times New Roman"/>
          <w:sz w:val="28"/>
          <w:szCs w:val="28"/>
        </w:rPr>
        <w:t xml:space="preserve">умма весов всех моделей для документа </w:t>
      </w:r>
      <w:r w:rsidRPr="008421F3">
        <w:rPr>
          <w:rStyle w:val="katex-mathml"/>
          <w:rFonts w:ascii="Times New Roman" w:hAnsi="Times New Roman" w:cs="Times New Roman"/>
          <w:sz w:val="28"/>
          <w:szCs w:val="28"/>
        </w:rPr>
        <w:t>x</w:t>
      </w:r>
      <w:r w:rsidRPr="008421F3">
        <w:rPr>
          <w:rFonts w:ascii="Times New Roman" w:hAnsi="Times New Roman" w:cs="Times New Roman"/>
          <w:sz w:val="28"/>
          <w:szCs w:val="28"/>
        </w:rPr>
        <w:t xml:space="preserve"> равна единице, при этом каждый вес неотрицателен для любого </w:t>
      </w:r>
      <w:r w:rsidRPr="008421F3">
        <w:rPr>
          <w:rStyle w:val="katex-mathml"/>
          <w:rFonts w:ascii="Times New Roman" w:hAnsi="Times New Roman" w:cs="Times New Roman"/>
          <w:sz w:val="28"/>
          <w:szCs w:val="28"/>
        </w:rPr>
        <w:t>m</w:t>
      </w:r>
      <w:r w:rsidRPr="008421F3">
        <w:rPr>
          <w:rFonts w:ascii="Times New Roman" w:hAnsi="Times New Roman" w:cs="Times New Roman"/>
          <w:sz w:val="28"/>
          <w:szCs w:val="28"/>
        </w:rPr>
        <w:t>.</w:t>
      </w:r>
      <w:r w:rsidRPr="008421F3">
        <w:rPr>
          <w:rFonts w:ascii="Times New Roman" w:hAnsi="Times New Roman" w:cs="Times New Roman"/>
          <w:sz w:val="28"/>
          <w:szCs w:val="28"/>
          <w:lang w:val="kk-KZ"/>
        </w:rPr>
        <w:t xml:space="preserve"> </w:t>
      </w:r>
      <w:r>
        <w:rPr>
          <w:rFonts w:ascii="Times New Roman" w:eastAsia="Times New Roman" w:hAnsi="Times New Roman" w:cs="Times New Roman"/>
          <w:sz w:val="28"/>
          <w:szCs w:val="28"/>
        </w:rPr>
        <w:t>Ограничение</w:t>
      </w:r>
      <w:r w:rsidRPr="008421F3">
        <w:rPr>
          <w:rFonts w:ascii="Times New Roman" w:eastAsia="Times New Roman" w:hAnsi="Times New Roman" w:cs="Times New Roman"/>
          <w:sz w:val="28"/>
          <w:szCs w:val="28"/>
        </w:rPr>
        <w:t xml:space="preserve"> гарантирует, что S(x) оста</w:t>
      </w:r>
      <w:r w:rsidR="00DC08AD">
        <w:rPr>
          <w:rFonts w:ascii="Times New Roman" w:eastAsia="Times New Roman" w:hAnsi="Times New Roman" w:cs="Times New Roman"/>
          <w:sz w:val="28"/>
          <w:szCs w:val="28"/>
        </w:rPr>
        <w:t>е</w:t>
      </w:r>
      <w:r w:rsidRPr="008421F3">
        <w:rPr>
          <w:rFonts w:ascii="Times New Roman" w:eastAsia="Times New Roman" w:hAnsi="Times New Roman" w:cs="Times New Roman"/>
          <w:sz w:val="28"/>
          <w:szCs w:val="28"/>
        </w:rPr>
        <w:t>тся вероятностью в смысле выпуклой комбинации: min(</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p</m:t>
            </m:r>
          </m:e>
          <m:sub>
            <m:r>
              <w:rPr>
                <w:rFonts w:ascii="Cambria Math" w:eastAsia="Times New Roman" w:hAnsi="Cambria Math" w:cs="Times New Roman"/>
                <w:sz w:val="28"/>
                <w:szCs w:val="28"/>
              </w:rPr>
              <m:t>m</m:t>
            </m:r>
          </m:sub>
        </m:sSub>
      </m:oMath>
      <w:r>
        <w:rPr>
          <w:rFonts w:ascii="Times New Roman" w:eastAsia="Times New Roman" w:hAnsi="Times New Roman" w:cs="Times New Roman"/>
          <w:sz w:val="28"/>
          <w:szCs w:val="28"/>
        </w:rPr>
        <w:t>)≤</w:t>
      </w:r>
      <w:r w:rsidRPr="008421F3">
        <w:rPr>
          <w:rFonts w:ascii="Times New Roman" w:eastAsia="Times New Roman" w:hAnsi="Times New Roman" w:cs="Times New Roman"/>
          <w:sz w:val="28"/>
          <w:szCs w:val="28"/>
        </w:rPr>
        <w:t>S(x</w:t>
      </w:r>
      <w:r>
        <w:rPr>
          <w:rFonts w:ascii="Times New Roman" w:eastAsia="Times New Roman" w:hAnsi="Times New Roman" w:cs="Times New Roman"/>
          <w:sz w:val="28"/>
          <w:szCs w:val="28"/>
        </w:rPr>
        <w:t>)≤</w:t>
      </w:r>
      <w:r w:rsidRPr="008421F3">
        <w:rPr>
          <w:rFonts w:ascii="Times New Roman" w:eastAsia="Times New Roman" w:hAnsi="Times New Roman" w:cs="Times New Roman"/>
          <w:sz w:val="28"/>
          <w:szCs w:val="28"/>
        </w:rPr>
        <w:t>max(</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p</m:t>
            </m:r>
          </m:e>
          <m:sub>
            <m:r>
              <w:rPr>
                <w:rFonts w:ascii="Cambria Math" w:eastAsia="Times New Roman" w:hAnsi="Cambria Math" w:cs="Times New Roman"/>
                <w:sz w:val="28"/>
                <w:szCs w:val="28"/>
              </w:rPr>
              <m:t>m</m:t>
            </m:r>
          </m:sub>
        </m:sSub>
      </m:oMath>
      <w:r>
        <w:rPr>
          <w:rFonts w:ascii="Times New Roman" w:eastAsia="Times New Roman" w:hAnsi="Times New Roman" w:cs="Times New Roman"/>
          <w:sz w:val="28"/>
          <w:szCs w:val="28"/>
        </w:rPr>
        <w:t>)</w:t>
      </w:r>
      <w:r w:rsidRPr="008421F3">
        <w:rPr>
          <w:rFonts w:ascii="Times New Roman" w:eastAsia="Times New Roman" w:hAnsi="Times New Roman" w:cs="Times New Roman"/>
          <w:sz w:val="28"/>
          <w:szCs w:val="28"/>
        </w:rPr>
        <w:t xml:space="preserve">. </w:t>
      </w:r>
      <w:r w:rsidRPr="00A113B0">
        <w:rPr>
          <w:rFonts w:ascii="Times New Roman" w:eastAsia="Times New Roman" w:hAnsi="Times New Roman" w:cs="Times New Roman"/>
          <w:sz w:val="28"/>
          <w:szCs w:val="28"/>
        </w:rPr>
        <w:t>Это важное свойство, отличающее предлагаемый метод от стекинга с мета-классификатором: последний не гарантирует, что выход находится в диапазоне предсказаний базовых моделей, что затрудняет интерпретацию.</w:t>
      </w:r>
    </w:p>
    <w:p w:rsidR="008032EF" w:rsidRPr="0019449A" w:rsidRDefault="008032EF" w:rsidP="008032EF">
      <w:pPr>
        <w:pStyle w:val="a6"/>
        <w:ind w:firstLine="709"/>
        <w:rPr>
          <w:rFonts w:ascii="Times New Roman" w:hAnsi="Times New Roman" w:cs="Times New Roman"/>
          <w:sz w:val="28"/>
          <w:szCs w:val="28"/>
          <w:lang w:val="ru-RU"/>
        </w:rPr>
      </w:pPr>
      <w:r w:rsidRPr="0019449A">
        <w:rPr>
          <w:rFonts w:ascii="Times New Roman" w:eastAsia="Times New Roman" w:hAnsi="Times New Roman" w:cs="Times New Roman"/>
          <w:sz w:val="28"/>
          <w:szCs w:val="28"/>
          <w:lang w:val="ru-RU"/>
        </w:rPr>
        <w:t xml:space="preserve">Ключевое отличие от существующих методов состоит в следующем. В классическом </w:t>
      </w:r>
      <w:r w:rsidRPr="008421F3">
        <w:rPr>
          <w:rFonts w:ascii="Times New Roman" w:eastAsia="Times New Roman" w:hAnsi="Times New Roman" w:cs="Times New Roman"/>
          <w:sz w:val="28"/>
          <w:szCs w:val="28"/>
        </w:rPr>
        <w:t>Simple</w:t>
      </w:r>
      <w:r w:rsidRPr="0019449A">
        <w:rPr>
          <w:rFonts w:ascii="Times New Roman" w:eastAsia="Times New Roman" w:hAnsi="Times New Roman" w:cs="Times New Roman"/>
          <w:sz w:val="28"/>
          <w:szCs w:val="28"/>
          <w:lang w:val="ru-RU"/>
        </w:rPr>
        <w:t xml:space="preserve"> </w:t>
      </w:r>
      <w:r w:rsidRPr="008421F3">
        <w:rPr>
          <w:rFonts w:ascii="Times New Roman" w:eastAsia="Times New Roman" w:hAnsi="Times New Roman" w:cs="Times New Roman"/>
          <w:sz w:val="28"/>
          <w:szCs w:val="28"/>
        </w:rPr>
        <w:t>Average</w:t>
      </w:r>
      <w:r w:rsidRPr="0019449A">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lang w:val="ru-RU"/>
        </w:rPr>
        <w:t>в</w:t>
      </w:r>
      <w:r w:rsidRPr="0019449A">
        <w:rPr>
          <w:rFonts w:ascii="Times New Roman" w:eastAsia="Times New Roman" w:hAnsi="Times New Roman" w:cs="Times New Roman"/>
          <w:sz w:val="28"/>
          <w:szCs w:val="28"/>
          <w:lang w:val="ru-RU"/>
        </w:rPr>
        <w:t>ес каждой модели равен одной доле от общего числа моделей для всех документов</w:t>
      </w:r>
      <w:r w:rsidR="00335A16">
        <w:rPr>
          <w:rFonts w:ascii="Times New Roman" w:eastAsia="Times New Roman" w:hAnsi="Times New Roman" w:cs="Times New Roman"/>
          <w:sz w:val="28"/>
          <w:szCs w:val="28"/>
          <w:lang w:val="ru-RU"/>
        </w:rPr>
        <w:t xml:space="preserve"> </w:t>
      </w:r>
      <w:r w:rsidR="00335A16" w:rsidRPr="00335A16">
        <w:rPr>
          <w:rFonts w:ascii="Times New Roman" w:eastAsia="Times New Roman" w:hAnsi="Times New Roman" w:cs="Times New Roman"/>
          <w:sz w:val="28"/>
          <w:szCs w:val="28"/>
          <w:lang w:val="ru-RU"/>
        </w:rPr>
        <w:t>[73]</w:t>
      </w:r>
      <w:r w:rsidRPr="0019449A">
        <w:rPr>
          <w:rFonts w:ascii="Times New Roman" w:eastAsia="Times New Roman" w:hAnsi="Times New Roman" w:cs="Times New Roman"/>
          <w:sz w:val="28"/>
          <w:szCs w:val="28"/>
          <w:lang w:val="ru-RU"/>
        </w:rPr>
        <w:t xml:space="preserve">. </w:t>
      </w:r>
      <w:r w:rsidRPr="00497D0C">
        <w:rPr>
          <w:rFonts w:ascii="Times New Roman" w:eastAsia="Times New Roman" w:hAnsi="Times New Roman" w:cs="Times New Roman"/>
          <w:sz w:val="28"/>
          <w:szCs w:val="28"/>
          <w:lang w:val="ru-RU"/>
        </w:rPr>
        <w:t>В методе стекинга (</w:t>
      </w:r>
      <w:r w:rsidRPr="008421F3">
        <w:rPr>
          <w:rFonts w:ascii="Times New Roman" w:eastAsia="Times New Roman" w:hAnsi="Times New Roman" w:cs="Times New Roman"/>
          <w:sz w:val="28"/>
          <w:szCs w:val="28"/>
        </w:rPr>
        <w:t>Stacking</w:t>
      </w:r>
      <w:r w:rsidRPr="00497D0C">
        <w:rPr>
          <w:rFonts w:ascii="Times New Roman" w:eastAsia="Times New Roman" w:hAnsi="Times New Roman" w:cs="Times New Roman"/>
          <w:sz w:val="28"/>
          <w:szCs w:val="28"/>
          <w:lang w:val="ru-RU"/>
        </w:rPr>
        <w:t xml:space="preserve">) веса задаются глобально мета-классификатором, обученным на валидационной выборке, и одинаковы для всех документов в </w:t>
      </w:r>
      <w:r w:rsidRPr="008421F3">
        <w:rPr>
          <w:rFonts w:ascii="Times New Roman" w:eastAsia="Times New Roman" w:hAnsi="Times New Roman" w:cs="Times New Roman"/>
          <w:sz w:val="28"/>
          <w:szCs w:val="28"/>
        </w:rPr>
        <w:t>inference</w:t>
      </w:r>
      <w:r w:rsidRPr="00497D0C">
        <w:rPr>
          <w:rFonts w:ascii="Times New Roman" w:eastAsia="Times New Roman" w:hAnsi="Times New Roman" w:cs="Times New Roman"/>
          <w:sz w:val="28"/>
          <w:szCs w:val="28"/>
          <w:lang w:val="ru-RU"/>
        </w:rPr>
        <w:t>-режиме</w:t>
      </w:r>
      <w:r w:rsidR="00335A16" w:rsidRPr="00335A16">
        <w:rPr>
          <w:rFonts w:ascii="Times New Roman" w:eastAsia="Times New Roman" w:hAnsi="Times New Roman" w:cs="Times New Roman"/>
          <w:sz w:val="28"/>
          <w:szCs w:val="28"/>
          <w:lang w:val="ru-RU"/>
        </w:rPr>
        <w:t xml:space="preserve"> [74]</w:t>
      </w:r>
      <w:r w:rsidRPr="00497D0C">
        <w:rPr>
          <w:rFonts w:ascii="Times New Roman" w:eastAsia="Times New Roman" w:hAnsi="Times New Roman" w:cs="Times New Roman"/>
          <w:sz w:val="28"/>
          <w:szCs w:val="28"/>
          <w:lang w:val="ru-RU"/>
        </w:rPr>
        <w:t xml:space="preserve">. </w:t>
      </w:r>
      <w:r w:rsidRPr="0019449A">
        <w:rPr>
          <w:rFonts w:ascii="Times New Roman" w:eastAsia="Times New Roman" w:hAnsi="Times New Roman" w:cs="Times New Roman"/>
          <w:sz w:val="28"/>
          <w:szCs w:val="28"/>
          <w:lang w:val="ru-RU"/>
        </w:rPr>
        <w:t>В предлагаемом методе веса вычисляются динамически для каждого документа с уч</w:t>
      </w:r>
      <w:r w:rsidR="00DC08AD">
        <w:rPr>
          <w:rFonts w:ascii="Times New Roman" w:eastAsia="Times New Roman" w:hAnsi="Times New Roman" w:cs="Times New Roman"/>
          <w:sz w:val="28"/>
          <w:szCs w:val="28"/>
          <w:lang w:val="ru-RU"/>
        </w:rPr>
        <w:t>е</w:t>
      </w:r>
      <w:r w:rsidRPr="0019449A">
        <w:rPr>
          <w:rFonts w:ascii="Times New Roman" w:eastAsia="Times New Roman" w:hAnsi="Times New Roman" w:cs="Times New Roman"/>
          <w:sz w:val="28"/>
          <w:szCs w:val="28"/>
          <w:lang w:val="ru-RU"/>
        </w:rPr>
        <w:t>том неопредел</w:t>
      </w:r>
      <w:r w:rsidR="00DC08AD">
        <w:rPr>
          <w:rFonts w:ascii="Times New Roman" w:eastAsia="Times New Roman" w:hAnsi="Times New Roman" w:cs="Times New Roman"/>
          <w:sz w:val="28"/>
          <w:szCs w:val="28"/>
          <w:lang w:val="ru-RU"/>
        </w:rPr>
        <w:t>е</w:t>
      </w:r>
      <w:r w:rsidRPr="0019449A">
        <w:rPr>
          <w:rFonts w:ascii="Times New Roman" w:eastAsia="Times New Roman" w:hAnsi="Times New Roman" w:cs="Times New Roman"/>
          <w:sz w:val="28"/>
          <w:szCs w:val="28"/>
          <w:lang w:val="ru-RU"/>
        </w:rPr>
        <w:t xml:space="preserve">нности предсказаний базовых моделей </w:t>
      </w:r>
      <w:r w:rsidR="00E26880">
        <w:rPr>
          <w:rFonts w:ascii="Times New Roman" w:eastAsia="Times New Roman" w:hAnsi="Times New Roman" w:cs="Times New Roman"/>
          <w:sz w:val="28"/>
          <w:szCs w:val="28"/>
          <w:lang w:val="ru-RU"/>
        </w:rPr>
        <w:t>–</w:t>
      </w:r>
      <w:r w:rsidRPr="0019449A">
        <w:rPr>
          <w:rFonts w:ascii="Times New Roman" w:eastAsia="Times New Roman" w:hAnsi="Times New Roman" w:cs="Times New Roman"/>
          <w:sz w:val="28"/>
          <w:szCs w:val="28"/>
          <w:lang w:val="ru-RU"/>
        </w:rPr>
        <w:t xml:space="preserve"> модель, демонстрирующая высокую неопредел</w:t>
      </w:r>
      <w:r w:rsidR="00DC08AD">
        <w:rPr>
          <w:rFonts w:ascii="Times New Roman" w:eastAsia="Times New Roman" w:hAnsi="Times New Roman" w:cs="Times New Roman"/>
          <w:sz w:val="28"/>
          <w:szCs w:val="28"/>
          <w:lang w:val="ru-RU"/>
        </w:rPr>
        <w:t>е</w:t>
      </w:r>
      <w:r w:rsidRPr="0019449A">
        <w:rPr>
          <w:rFonts w:ascii="Times New Roman" w:eastAsia="Times New Roman" w:hAnsi="Times New Roman" w:cs="Times New Roman"/>
          <w:sz w:val="28"/>
          <w:szCs w:val="28"/>
          <w:lang w:val="ru-RU"/>
        </w:rPr>
        <w:t>нность для данного конкретного документа, автоматически получает меньший вес.</w:t>
      </w:r>
      <w:r w:rsidR="003868CB">
        <w:rPr>
          <w:rFonts w:ascii="Times New Roman" w:eastAsia="Times New Roman" w:hAnsi="Times New Roman" w:cs="Times New Roman"/>
          <w:sz w:val="28"/>
          <w:szCs w:val="28"/>
          <w:lang w:val="ru-RU"/>
        </w:rPr>
        <w:t xml:space="preserve"> На рисунке 8 представлена архитектура предлагаемого метода.</w:t>
      </w:r>
    </w:p>
    <w:p w:rsidR="004C670F" w:rsidRPr="0026535E" w:rsidRDefault="004C670F" w:rsidP="004C670F">
      <w:pPr>
        <w:tabs>
          <w:tab w:val="left" w:pos="851"/>
        </w:tabs>
        <w:rPr>
          <w:rFonts w:ascii="Times New Roman" w:eastAsia="Times New Roman" w:hAnsi="Times New Roman" w:cs="Times New Roman"/>
          <w:sz w:val="28"/>
          <w:szCs w:val="28"/>
        </w:rPr>
      </w:pPr>
    </w:p>
    <w:p w:rsidR="00AA19D6" w:rsidRDefault="004C670F" w:rsidP="00AA19D6">
      <w:pPr>
        <w:tabs>
          <w:tab w:val="left" w:pos="851"/>
        </w:tabs>
        <w:jc w:val="center"/>
      </w:pPr>
      <w:r w:rsidRPr="000E1F9C">
        <w:rPr>
          <w:rFonts w:ascii="Times New Roman" w:hAnsi="Times New Roman" w:cs="Times New Roman"/>
          <w:noProof/>
          <w:sz w:val="28"/>
          <w:szCs w:val="28"/>
          <w:lang w:eastAsia="ru-RU"/>
        </w:rPr>
        <w:drawing>
          <wp:inline distT="0" distB="0" distL="0" distR="0" wp14:anchorId="5A8B3577" wp14:editId="298F08CC">
            <wp:extent cx="6120130" cy="3208020"/>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20130" cy="3208020"/>
                    </a:xfrm>
                    <a:prstGeom prst="rect">
                      <a:avLst/>
                    </a:prstGeom>
                  </pic:spPr>
                </pic:pic>
              </a:graphicData>
            </a:graphic>
          </wp:inline>
        </w:drawing>
      </w:r>
    </w:p>
    <w:p w:rsidR="00AA19D6" w:rsidRPr="003364E0" w:rsidRDefault="00AA19D6" w:rsidP="00C01B5A">
      <w:pPr>
        <w:tabs>
          <w:tab w:val="left" w:pos="851"/>
        </w:tabs>
        <w:rPr>
          <w:sz w:val="16"/>
          <w:szCs w:val="16"/>
        </w:rPr>
      </w:pPr>
    </w:p>
    <w:p w:rsidR="004C670F" w:rsidRDefault="004C670F" w:rsidP="00C01B5A">
      <w:pPr>
        <w:tabs>
          <w:tab w:val="left" w:pos="851"/>
        </w:tabs>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Рисунок </w:t>
      </w:r>
      <w:r w:rsidRPr="0026535E">
        <w:rPr>
          <w:rFonts w:ascii="Times New Roman" w:eastAsia="Times New Roman" w:hAnsi="Times New Roman" w:cs="Times New Roman"/>
          <w:sz w:val="28"/>
          <w:szCs w:val="28"/>
        </w:rPr>
        <w:t>8</w:t>
      </w:r>
      <w:r>
        <w:rPr>
          <w:rFonts w:ascii="Times New Roman" w:eastAsia="Times New Roman" w:hAnsi="Times New Roman" w:cs="Times New Roman"/>
          <w:sz w:val="28"/>
          <w:szCs w:val="28"/>
        </w:rPr>
        <w:t xml:space="preserve"> – Архитектура метода интеллектуальной классификации</w:t>
      </w:r>
    </w:p>
    <w:p w:rsidR="006605E2" w:rsidRDefault="006605E2" w:rsidP="00C01B5A">
      <w:pPr>
        <w:tabs>
          <w:tab w:val="left" w:pos="851"/>
        </w:tabs>
        <w:jc w:val="center"/>
        <w:rPr>
          <w:rFonts w:ascii="Times New Roman" w:eastAsia="Times New Roman" w:hAnsi="Times New Roman" w:cs="Times New Roman"/>
          <w:sz w:val="28"/>
          <w:szCs w:val="28"/>
        </w:rPr>
      </w:pPr>
    </w:p>
    <w:p w:rsidR="004C670F" w:rsidRPr="00FD57E4" w:rsidRDefault="004C670F" w:rsidP="00C01B5A">
      <w:pPr>
        <w:pStyle w:val="2"/>
        <w:spacing w:before="0"/>
        <w:ind w:firstLine="708"/>
        <w:rPr>
          <w:rFonts w:ascii="Times New Roman" w:hAnsi="Times New Roman" w:cs="Times New Roman"/>
          <w:b/>
          <w:color w:val="auto"/>
        </w:rPr>
      </w:pPr>
      <w:bookmarkStart w:id="24" w:name="_Toc222797054"/>
      <w:r w:rsidRPr="00FD57E4">
        <w:rPr>
          <w:rFonts w:ascii="Times New Roman" w:hAnsi="Times New Roman" w:cs="Times New Roman"/>
          <w:b/>
          <w:color w:val="auto"/>
          <w:sz w:val="28"/>
          <w:szCs w:val="28"/>
        </w:rPr>
        <w:t>3.2 Предобработка и нормализация текстовых данных</w:t>
      </w:r>
      <w:bookmarkEnd w:id="24"/>
    </w:p>
    <w:p w:rsidR="004C670F" w:rsidRPr="00B870A9" w:rsidRDefault="004C670F" w:rsidP="00C01B5A">
      <w:pPr>
        <w:pStyle w:val="a6"/>
        <w:ind w:firstLine="709"/>
        <w:rPr>
          <w:rFonts w:ascii="Times New Roman" w:hAnsi="Times New Roman" w:cs="Times New Roman"/>
          <w:sz w:val="28"/>
          <w:szCs w:val="28"/>
          <w:lang w:val="ru-RU"/>
        </w:rPr>
      </w:pPr>
      <w:r w:rsidRPr="00AA19D6">
        <w:rPr>
          <w:rFonts w:ascii="Times New Roman" w:eastAsia="Times New Roman" w:hAnsi="Times New Roman" w:cs="Times New Roman"/>
          <w:i/>
          <w:sz w:val="28"/>
          <w:szCs w:val="28"/>
          <w:lang w:val="ru-RU"/>
        </w:rPr>
        <w:t>Шаг 1. Предобработка текста.</w:t>
      </w:r>
      <w:r w:rsidRPr="00B870A9">
        <w:rPr>
          <w:rFonts w:ascii="Times New Roman" w:eastAsia="Times New Roman" w:hAnsi="Times New Roman" w:cs="Times New Roman"/>
          <w:sz w:val="28"/>
          <w:szCs w:val="28"/>
          <w:lang w:val="ru-RU"/>
        </w:rPr>
        <w:t xml:space="preserve"> Тексты даркнета характеризуются рядом специфических особенностей, существенно отличающих их от стандартных корпусов </w:t>
      </w:r>
      <w:r w:rsidRPr="00C90F23">
        <w:rPr>
          <w:rFonts w:ascii="Times New Roman" w:eastAsia="Times New Roman" w:hAnsi="Times New Roman" w:cs="Times New Roman"/>
          <w:sz w:val="28"/>
          <w:szCs w:val="28"/>
        </w:rPr>
        <w:t>NLP</w:t>
      </w:r>
      <w:r w:rsidRPr="00B870A9">
        <w:rPr>
          <w:rFonts w:ascii="Times New Roman" w:eastAsia="Times New Roman" w:hAnsi="Times New Roman" w:cs="Times New Roman"/>
          <w:sz w:val="28"/>
          <w:szCs w:val="28"/>
          <w:lang w:val="ru-RU"/>
        </w:rPr>
        <w:t>: использование сленга и жаргонизмов («клад», «закладка», «ляп», «нал»); намеренные орфографические искажения для обхода автоматических фильтров («нарк0тики», «оруж!е»); частое смешение языков и алфавитов в одном документе; нестандартная пунктуация и отсутствие заглавных букв; аббревиатуры и кодовые обозначения. Эти особенности требуют специализированного конвейера предобработки, адаптированного к специфике предметной облас</w:t>
      </w:r>
      <w:r w:rsidR="00607B20">
        <w:rPr>
          <w:rFonts w:ascii="Times New Roman" w:eastAsia="Times New Roman" w:hAnsi="Times New Roman" w:cs="Times New Roman"/>
          <w:sz w:val="28"/>
          <w:szCs w:val="28"/>
          <w:lang w:val="ru-RU"/>
        </w:rPr>
        <w:t>ти</w:t>
      </w:r>
      <w:r w:rsidRPr="00B870A9">
        <w:rPr>
          <w:rFonts w:ascii="Times New Roman" w:eastAsia="Times New Roman" w:hAnsi="Times New Roman" w:cs="Times New Roman"/>
          <w:sz w:val="28"/>
          <w:szCs w:val="28"/>
          <w:lang w:val="ru-RU"/>
        </w:rPr>
        <w:t>.</w:t>
      </w:r>
    </w:p>
    <w:p w:rsidR="008032EF" w:rsidRPr="009120AD" w:rsidRDefault="008032EF" w:rsidP="008032EF">
      <w:pPr>
        <w:pStyle w:val="a6"/>
        <w:ind w:firstLine="709"/>
        <w:rPr>
          <w:rFonts w:ascii="Times New Roman" w:hAnsi="Times New Roman" w:cs="Times New Roman"/>
          <w:sz w:val="28"/>
          <w:szCs w:val="28"/>
          <w:lang w:val="ru-RU"/>
        </w:rPr>
      </w:pPr>
      <w:r w:rsidRPr="00497D0C">
        <w:rPr>
          <w:rFonts w:ascii="Times New Roman" w:eastAsia="Times New Roman" w:hAnsi="Times New Roman" w:cs="Times New Roman"/>
          <w:i/>
          <w:sz w:val="28"/>
          <w:szCs w:val="28"/>
          <w:lang w:val="ru-RU"/>
        </w:rPr>
        <w:t>Предобработка включает следующие последовательные операции</w:t>
      </w:r>
      <w:r w:rsidR="00607B20">
        <w:rPr>
          <w:rFonts w:ascii="Times New Roman" w:eastAsia="Times New Roman" w:hAnsi="Times New Roman" w:cs="Times New Roman"/>
          <w:i/>
          <w:sz w:val="28"/>
          <w:szCs w:val="28"/>
          <w:lang w:val="ru-RU"/>
        </w:rPr>
        <w:t xml:space="preserve"> </w:t>
      </w:r>
      <w:r w:rsidR="00607B20" w:rsidRPr="009120AD">
        <w:rPr>
          <w:rFonts w:ascii="Times New Roman" w:eastAsia="Times New Roman" w:hAnsi="Times New Roman" w:cs="Times New Roman"/>
          <w:sz w:val="28"/>
          <w:szCs w:val="28"/>
          <w:lang w:val="ru-RU"/>
        </w:rPr>
        <w:t>[75, 76]</w:t>
      </w:r>
      <w:r w:rsidRPr="009120AD">
        <w:rPr>
          <w:rFonts w:ascii="Times New Roman" w:eastAsia="Times New Roman" w:hAnsi="Times New Roman" w:cs="Times New Roman"/>
          <w:sz w:val="28"/>
          <w:szCs w:val="28"/>
          <w:lang w:val="ru-RU"/>
        </w:rPr>
        <w:t>:</w:t>
      </w:r>
    </w:p>
    <w:p w:rsidR="008032EF" w:rsidRPr="0019449A" w:rsidRDefault="008032EF" w:rsidP="008032EF">
      <w:pPr>
        <w:pStyle w:val="a6"/>
        <w:numPr>
          <w:ilvl w:val="1"/>
          <w:numId w:val="15"/>
        </w:numPr>
        <w:tabs>
          <w:tab w:val="left" w:pos="993"/>
        </w:tabs>
        <w:ind w:left="0" w:firstLine="709"/>
        <w:rPr>
          <w:rFonts w:ascii="Times New Roman" w:hAnsi="Times New Roman" w:cs="Times New Roman"/>
          <w:sz w:val="28"/>
          <w:szCs w:val="28"/>
          <w:lang w:val="ru-RU"/>
        </w:rPr>
      </w:pPr>
      <w:r w:rsidRPr="0019449A">
        <w:rPr>
          <w:rFonts w:ascii="Times New Roman" w:eastAsia="Times New Roman" w:hAnsi="Times New Roman" w:cs="Times New Roman"/>
          <w:sz w:val="28"/>
          <w:szCs w:val="28"/>
          <w:lang w:val="ru-RU"/>
        </w:rPr>
        <w:t xml:space="preserve">Нормализация регистра: приведение всех символов к нижнему регистру для устранения дублирования признаков </w:t>
      </w:r>
      <w:r w:rsidR="00E26880">
        <w:rPr>
          <w:rFonts w:ascii="Times New Roman" w:eastAsia="Times New Roman" w:hAnsi="Times New Roman" w:cs="Times New Roman"/>
          <w:sz w:val="28"/>
          <w:szCs w:val="28"/>
          <w:lang w:val="ru-RU"/>
        </w:rPr>
        <w:t>–</w:t>
      </w:r>
      <w:r w:rsidRPr="0019449A">
        <w:rPr>
          <w:rFonts w:ascii="Times New Roman" w:eastAsia="Times New Roman" w:hAnsi="Times New Roman" w:cs="Times New Roman"/>
          <w:sz w:val="28"/>
          <w:szCs w:val="28"/>
          <w:lang w:val="ru-RU"/>
        </w:rPr>
        <w:t xml:space="preserve"> слова «Гарант» и «гарант» должны давать одинаковый токен.</w:t>
      </w:r>
    </w:p>
    <w:p w:rsidR="008032EF" w:rsidRPr="0019449A" w:rsidRDefault="008032EF" w:rsidP="008032EF">
      <w:pPr>
        <w:pStyle w:val="a6"/>
        <w:numPr>
          <w:ilvl w:val="1"/>
          <w:numId w:val="15"/>
        </w:numPr>
        <w:tabs>
          <w:tab w:val="left" w:pos="993"/>
        </w:tabs>
        <w:ind w:left="0" w:firstLine="709"/>
        <w:rPr>
          <w:rFonts w:ascii="Times New Roman" w:hAnsi="Times New Roman" w:cs="Times New Roman"/>
          <w:sz w:val="28"/>
          <w:szCs w:val="28"/>
          <w:lang w:val="ru-RU"/>
        </w:rPr>
      </w:pPr>
      <w:r w:rsidRPr="0019449A">
        <w:rPr>
          <w:rFonts w:ascii="Times New Roman" w:eastAsia="Times New Roman" w:hAnsi="Times New Roman" w:cs="Times New Roman"/>
          <w:sz w:val="28"/>
          <w:szCs w:val="28"/>
          <w:lang w:val="ru-RU"/>
        </w:rPr>
        <w:t xml:space="preserve">Нормализация </w:t>
      </w:r>
      <w:r w:rsidRPr="00C90F23">
        <w:rPr>
          <w:rFonts w:ascii="Times New Roman" w:eastAsia="Times New Roman" w:hAnsi="Times New Roman" w:cs="Times New Roman"/>
          <w:sz w:val="28"/>
          <w:szCs w:val="28"/>
        </w:rPr>
        <w:t>unicode</w:t>
      </w:r>
      <w:r w:rsidRPr="0019449A">
        <w:rPr>
          <w:rFonts w:ascii="Times New Roman" w:eastAsia="Times New Roman" w:hAnsi="Times New Roman" w:cs="Times New Roman"/>
          <w:sz w:val="28"/>
          <w:szCs w:val="28"/>
          <w:lang w:val="ru-RU"/>
        </w:rPr>
        <w:t xml:space="preserve">: приведение омоглифов к единому представлению </w:t>
      </w:r>
      <w:r w:rsidR="00E26880">
        <w:rPr>
          <w:rFonts w:ascii="Times New Roman" w:eastAsia="Times New Roman" w:hAnsi="Times New Roman" w:cs="Times New Roman"/>
          <w:sz w:val="28"/>
          <w:szCs w:val="28"/>
          <w:lang w:val="ru-RU"/>
        </w:rPr>
        <w:t>–</w:t>
      </w:r>
      <w:r w:rsidRPr="0019449A">
        <w:rPr>
          <w:rFonts w:ascii="Times New Roman" w:eastAsia="Times New Roman" w:hAnsi="Times New Roman" w:cs="Times New Roman"/>
          <w:sz w:val="28"/>
          <w:szCs w:val="28"/>
          <w:lang w:val="ru-RU"/>
        </w:rPr>
        <w:t xml:space="preserve"> символ «а» кириллическое и «</w:t>
      </w:r>
      <w:r w:rsidRPr="00C90F23">
        <w:rPr>
          <w:rFonts w:ascii="Times New Roman" w:eastAsia="Times New Roman" w:hAnsi="Times New Roman" w:cs="Times New Roman"/>
          <w:sz w:val="28"/>
          <w:szCs w:val="28"/>
        </w:rPr>
        <w:t>a</w:t>
      </w:r>
      <w:r w:rsidRPr="0019449A">
        <w:rPr>
          <w:rFonts w:ascii="Times New Roman" w:eastAsia="Times New Roman" w:hAnsi="Times New Roman" w:cs="Times New Roman"/>
          <w:sz w:val="28"/>
          <w:szCs w:val="28"/>
          <w:lang w:val="ru-RU"/>
        </w:rPr>
        <w:t>» латинское являются распростран</w:t>
      </w:r>
      <w:r w:rsidR="00DC08AD">
        <w:rPr>
          <w:rFonts w:ascii="Times New Roman" w:eastAsia="Times New Roman" w:hAnsi="Times New Roman" w:cs="Times New Roman"/>
          <w:sz w:val="28"/>
          <w:szCs w:val="28"/>
          <w:lang w:val="ru-RU"/>
        </w:rPr>
        <w:t>е</w:t>
      </w:r>
      <w:r w:rsidRPr="0019449A">
        <w:rPr>
          <w:rFonts w:ascii="Times New Roman" w:eastAsia="Times New Roman" w:hAnsi="Times New Roman" w:cs="Times New Roman"/>
          <w:sz w:val="28"/>
          <w:szCs w:val="28"/>
          <w:lang w:val="ru-RU"/>
        </w:rPr>
        <w:t>нным при</w:t>
      </w:r>
      <w:r w:rsidR="00DC08AD">
        <w:rPr>
          <w:rFonts w:ascii="Times New Roman" w:eastAsia="Times New Roman" w:hAnsi="Times New Roman" w:cs="Times New Roman"/>
          <w:sz w:val="28"/>
          <w:szCs w:val="28"/>
          <w:lang w:val="ru-RU"/>
        </w:rPr>
        <w:t>е</w:t>
      </w:r>
      <w:r w:rsidRPr="0019449A">
        <w:rPr>
          <w:rFonts w:ascii="Times New Roman" w:eastAsia="Times New Roman" w:hAnsi="Times New Roman" w:cs="Times New Roman"/>
          <w:sz w:val="28"/>
          <w:szCs w:val="28"/>
          <w:lang w:val="ru-RU"/>
        </w:rPr>
        <w:t>мом обфускации в даркнете и должны быть приведены к единой кодировке.</w:t>
      </w:r>
    </w:p>
    <w:p w:rsidR="008032EF" w:rsidRPr="0019449A" w:rsidRDefault="008032EF" w:rsidP="008032EF">
      <w:pPr>
        <w:pStyle w:val="a6"/>
        <w:numPr>
          <w:ilvl w:val="1"/>
          <w:numId w:val="15"/>
        </w:numPr>
        <w:tabs>
          <w:tab w:val="left" w:pos="993"/>
        </w:tabs>
        <w:ind w:left="0" w:firstLine="709"/>
        <w:rPr>
          <w:rFonts w:ascii="Times New Roman" w:hAnsi="Times New Roman" w:cs="Times New Roman"/>
          <w:sz w:val="28"/>
          <w:szCs w:val="28"/>
          <w:lang w:val="ru-RU"/>
        </w:rPr>
      </w:pPr>
      <w:r w:rsidRPr="0019449A">
        <w:rPr>
          <w:rFonts w:ascii="Times New Roman" w:eastAsia="Times New Roman" w:hAnsi="Times New Roman" w:cs="Times New Roman"/>
          <w:sz w:val="28"/>
          <w:szCs w:val="28"/>
          <w:lang w:val="ru-RU"/>
        </w:rPr>
        <w:t xml:space="preserve">Удаление специальных символов и </w:t>
      </w:r>
      <w:r w:rsidRPr="00C90F23">
        <w:rPr>
          <w:rFonts w:ascii="Times New Roman" w:eastAsia="Times New Roman" w:hAnsi="Times New Roman" w:cs="Times New Roman"/>
          <w:sz w:val="28"/>
          <w:szCs w:val="28"/>
        </w:rPr>
        <w:t>HTML</w:t>
      </w:r>
      <w:r w:rsidRPr="0019449A">
        <w:rPr>
          <w:rFonts w:ascii="Times New Roman" w:eastAsia="Times New Roman" w:hAnsi="Times New Roman" w:cs="Times New Roman"/>
          <w:sz w:val="28"/>
          <w:szCs w:val="28"/>
          <w:lang w:val="ru-RU"/>
        </w:rPr>
        <w:t>-тегов: фильтрация разметки, эмодзи и служебных символов, не несущих смысловой нагрузки для задачи классификации.</w:t>
      </w:r>
    </w:p>
    <w:p w:rsidR="008032EF" w:rsidRPr="0019449A" w:rsidRDefault="008032EF" w:rsidP="008032EF">
      <w:pPr>
        <w:pStyle w:val="a6"/>
        <w:numPr>
          <w:ilvl w:val="1"/>
          <w:numId w:val="15"/>
        </w:numPr>
        <w:tabs>
          <w:tab w:val="left" w:pos="993"/>
        </w:tabs>
        <w:ind w:left="0" w:firstLine="709"/>
        <w:rPr>
          <w:rFonts w:ascii="Times New Roman" w:hAnsi="Times New Roman" w:cs="Times New Roman"/>
          <w:sz w:val="28"/>
          <w:szCs w:val="28"/>
          <w:lang w:val="ru-RU"/>
        </w:rPr>
      </w:pPr>
      <w:r w:rsidRPr="0019449A">
        <w:rPr>
          <w:rFonts w:ascii="Times New Roman" w:eastAsia="Times New Roman" w:hAnsi="Times New Roman" w:cs="Times New Roman"/>
          <w:sz w:val="28"/>
          <w:szCs w:val="28"/>
          <w:lang w:val="ru-RU"/>
        </w:rPr>
        <w:t>Токенизация: разбиение текста на слова и токены с уч</w:t>
      </w:r>
      <w:r w:rsidR="00DC08AD">
        <w:rPr>
          <w:rFonts w:ascii="Times New Roman" w:eastAsia="Times New Roman" w:hAnsi="Times New Roman" w:cs="Times New Roman"/>
          <w:sz w:val="28"/>
          <w:szCs w:val="28"/>
          <w:lang w:val="ru-RU"/>
        </w:rPr>
        <w:t>е</w:t>
      </w:r>
      <w:r w:rsidRPr="0019449A">
        <w:rPr>
          <w:rFonts w:ascii="Times New Roman" w:eastAsia="Times New Roman" w:hAnsi="Times New Roman" w:cs="Times New Roman"/>
          <w:sz w:val="28"/>
          <w:szCs w:val="28"/>
          <w:lang w:val="ru-RU"/>
        </w:rPr>
        <w:t xml:space="preserve">том специфики каждого языка </w:t>
      </w:r>
      <w:r w:rsidR="00E26880">
        <w:rPr>
          <w:rFonts w:ascii="Times New Roman" w:eastAsia="Times New Roman" w:hAnsi="Times New Roman" w:cs="Times New Roman"/>
          <w:sz w:val="28"/>
          <w:szCs w:val="28"/>
          <w:lang w:val="ru-RU"/>
        </w:rPr>
        <w:t>–</w:t>
      </w:r>
      <w:r w:rsidRPr="0019449A">
        <w:rPr>
          <w:rFonts w:ascii="Times New Roman" w:eastAsia="Times New Roman" w:hAnsi="Times New Roman" w:cs="Times New Roman"/>
          <w:sz w:val="28"/>
          <w:szCs w:val="28"/>
          <w:lang w:val="ru-RU"/>
        </w:rPr>
        <w:t xml:space="preserve"> пробельный токенайзер для казахского, </w:t>
      </w:r>
      <w:r w:rsidRPr="00C90F23">
        <w:rPr>
          <w:rFonts w:ascii="Times New Roman" w:eastAsia="Times New Roman" w:hAnsi="Times New Roman" w:cs="Times New Roman"/>
          <w:sz w:val="28"/>
          <w:szCs w:val="28"/>
        </w:rPr>
        <w:t>NLTK</w:t>
      </w:r>
      <w:r w:rsidRPr="0019449A">
        <w:rPr>
          <w:rFonts w:ascii="Times New Roman" w:eastAsia="Times New Roman" w:hAnsi="Times New Roman" w:cs="Times New Roman"/>
          <w:sz w:val="28"/>
          <w:szCs w:val="28"/>
          <w:lang w:val="ru-RU"/>
        </w:rPr>
        <w:t xml:space="preserve"> для английского, </w:t>
      </w:r>
      <w:r w:rsidRPr="00C90F23">
        <w:rPr>
          <w:rFonts w:ascii="Times New Roman" w:eastAsia="Times New Roman" w:hAnsi="Times New Roman" w:cs="Times New Roman"/>
          <w:sz w:val="28"/>
          <w:szCs w:val="28"/>
        </w:rPr>
        <w:t>pymorphy</w:t>
      </w:r>
      <w:r w:rsidRPr="0019449A">
        <w:rPr>
          <w:rFonts w:ascii="Times New Roman" w:eastAsia="Times New Roman" w:hAnsi="Times New Roman" w:cs="Times New Roman"/>
          <w:sz w:val="28"/>
          <w:szCs w:val="28"/>
          <w:lang w:val="ru-RU"/>
        </w:rPr>
        <w:t>2-совместимый для русского.</w:t>
      </w:r>
    </w:p>
    <w:p w:rsidR="008032EF" w:rsidRPr="0019449A" w:rsidRDefault="008032EF" w:rsidP="008032EF">
      <w:pPr>
        <w:pStyle w:val="a6"/>
        <w:numPr>
          <w:ilvl w:val="1"/>
          <w:numId w:val="15"/>
        </w:numPr>
        <w:tabs>
          <w:tab w:val="left" w:pos="993"/>
        </w:tabs>
        <w:ind w:left="0" w:firstLine="709"/>
        <w:rPr>
          <w:rFonts w:ascii="Times New Roman" w:hAnsi="Times New Roman" w:cs="Times New Roman"/>
          <w:sz w:val="28"/>
          <w:szCs w:val="28"/>
          <w:lang w:val="ru-RU"/>
        </w:rPr>
      </w:pPr>
      <w:r w:rsidRPr="0019449A">
        <w:rPr>
          <w:rFonts w:ascii="Times New Roman" w:eastAsia="Times New Roman" w:hAnsi="Times New Roman" w:cs="Times New Roman"/>
          <w:sz w:val="28"/>
          <w:szCs w:val="28"/>
          <w:lang w:val="ru-RU"/>
        </w:rPr>
        <w:t xml:space="preserve">Удаление стоп-слов: исключение высокочастотных служебных слов (предлоги, союзы) </w:t>
      </w:r>
      <w:r w:rsidR="00E26880">
        <w:rPr>
          <w:rFonts w:ascii="Times New Roman" w:eastAsia="Times New Roman" w:hAnsi="Times New Roman" w:cs="Times New Roman"/>
          <w:sz w:val="28"/>
          <w:szCs w:val="28"/>
          <w:lang w:val="ru-RU"/>
        </w:rPr>
        <w:t>–</w:t>
      </w:r>
      <w:r w:rsidRPr="0019449A">
        <w:rPr>
          <w:rFonts w:ascii="Times New Roman" w:eastAsia="Times New Roman" w:hAnsi="Times New Roman" w:cs="Times New Roman"/>
          <w:sz w:val="28"/>
          <w:szCs w:val="28"/>
          <w:lang w:val="ru-RU"/>
        </w:rPr>
        <w:t xml:space="preserve"> применяется только для статистической модели </w:t>
      </w:r>
      <w:r w:rsidRPr="00C90F23">
        <w:rPr>
          <w:rFonts w:ascii="Times New Roman" w:eastAsia="Times New Roman" w:hAnsi="Times New Roman" w:cs="Times New Roman"/>
          <w:sz w:val="28"/>
          <w:szCs w:val="28"/>
        </w:rPr>
        <w:t>TF</w:t>
      </w:r>
      <w:r w:rsidRPr="0019449A">
        <w:rPr>
          <w:rFonts w:ascii="Times New Roman" w:eastAsia="Times New Roman" w:hAnsi="Times New Roman" w:cs="Times New Roman"/>
          <w:sz w:val="28"/>
          <w:szCs w:val="28"/>
          <w:lang w:val="ru-RU"/>
        </w:rPr>
        <w:t>-</w:t>
      </w:r>
      <w:r w:rsidRPr="00C90F23">
        <w:rPr>
          <w:rFonts w:ascii="Times New Roman" w:eastAsia="Times New Roman" w:hAnsi="Times New Roman" w:cs="Times New Roman"/>
          <w:sz w:val="28"/>
          <w:szCs w:val="28"/>
        </w:rPr>
        <w:t>IDF</w:t>
      </w:r>
      <w:r w:rsidRPr="0019449A">
        <w:rPr>
          <w:rFonts w:ascii="Times New Roman" w:eastAsia="Times New Roman" w:hAnsi="Times New Roman" w:cs="Times New Roman"/>
          <w:sz w:val="28"/>
          <w:szCs w:val="28"/>
          <w:lang w:val="ru-RU"/>
        </w:rPr>
        <w:t xml:space="preserve">; для </w:t>
      </w:r>
      <w:r w:rsidRPr="00C90F23">
        <w:rPr>
          <w:rFonts w:ascii="Times New Roman" w:eastAsia="Times New Roman" w:hAnsi="Times New Roman" w:cs="Times New Roman"/>
          <w:sz w:val="28"/>
          <w:szCs w:val="28"/>
        </w:rPr>
        <w:t>Multilingual</w:t>
      </w:r>
      <w:r w:rsidRPr="0019449A">
        <w:rPr>
          <w:rFonts w:ascii="Times New Roman" w:eastAsia="Times New Roman" w:hAnsi="Times New Roman" w:cs="Times New Roman"/>
          <w:sz w:val="28"/>
          <w:szCs w:val="28"/>
          <w:lang w:val="ru-RU"/>
        </w:rPr>
        <w:t xml:space="preserve"> </w:t>
      </w:r>
      <w:r w:rsidRPr="00C90F23">
        <w:rPr>
          <w:rFonts w:ascii="Times New Roman" w:eastAsia="Times New Roman" w:hAnsi="Times New Roman" w:cs="Times New Roman"/>
          <w:sz w:val="28"/>
          <w:szCs w:val="28"/>
        </w:rPr>
        <w:t>BERT</w:t>
      </w:r>
      <w:r w:rsidRPr="0019449A">
        <w:rPr>
          <w:rFonts w:ascii="Times New Roman" w:eastAsia="Times New Roman" w:hAnsi="Times New Roman" w:cs="Times New Roman"/>
          <w:sz w:val="28"/>
          <w:szCs w:val="28"/>
          <w:lang w:val="ru-RU"/>
        </w:rPr>
        <w:t xml:space="preserve"> не применяется, поскольку контекст служебных слов нес</w:t>
      </w:r>
      <w:r w:rsidR="00DC08AD">
        <w:rPr>
          <w:rFonts w:ascii="Times New Roman" w:eastAsia="Times New Roman" w:hAnsi="Times New Roman" w:cs="Times New Roman"/>
          <w:sz w:val="28"/>
          <w:szCs w:val="28"/>
          <w:lang w:val="ru-RU"/>
        </w:rPr>
        <w:t>е</w:t>
      </w:r>
      <w:r w:rsidRPr="0019449A">
        <w:rPr>
          <w:rFonts w:ascii="Times New Roman" w:eastAsia="Times New Roman" w:hAnsi="Times New Roman" w:cs="Times New Roman"/>
          <w:sz w:val="28"/>
          <w:szCs w:val="28"/>
          <w:lang w:val="ru-RU"/>
        </w:rPr>
        <w:t xml:space="preserve">т семантическую информацию в механизме </w:t>
      </w:r>
      <w:r w:rsidRPr="00C90F23">
        <w:rPr>
          <w:rFonts w:ascii="Times New Roman" w:eastAsia="Times New Roman" w:hAnsi="Times New Roman" w:cs="Times New Roman"/>
          <w:sz w:val="28"/>
          <w:szCs w:val="28"/>
        </w:rPr>
        <w:t>self</w:t>
      </w:r>
      <w:r w:rsidRPr="0019449A">
        <w:rPr>
          <w:rFonts w:ascii="Times New Roman" w:eastAsia="Times New Roman" w:hAnsi="Times New Roman" w:cs="Times New Roman"/>
          <w:sz w:val="28"/>
          <w:szCs w:val="28"/>
          <w:lang w:val="ru-RU"/>
        </w:rPr>
        <w:t>-</w:t>
      </w:r>
      <w:r w:rsidRPr="00C90F23">
        <w:rPr>
          <w:rFonts w:ascii="Times New Roman" w:eastAsia="Times New Roman" w:hAnsi="Times New Roman" w:cs="Times New Roman"/>
          <w:sz w:val="28"/>
          <w:szCs w:val="28"/>
        </w:rPr>
        <w:t>attention</w:t>
      </w:r>
      <w:r w:rsidRPr="0019449A">
        <w:rPr>
          <w:rFonts w:ascii="Times New Roman" w:eastAsia="Times New Roman" w:hAnsi="Times New Roman" w:cs="Times New Roman"/>
          <w:sz w:val="28"/>
          <w:szCs w:val="28"/>
          <w:lang w:val="ru-RU"/>
        </w:rPr>
        <w:t>.</w:t>
      </w:r>
    </w:p>
    <w:p w:rsidR="008032EF" w:rsidRPr="0019449A" w:rsidRDefault="008032EF" w:rsidP="008032EF">
      <w:pPr>
        <w:pStyle w:val="a6"/>
        <w:numPr>
          <w:ilvl w:val="1"/>
          <w:numId w:val="15"/>
        </w:numPr>
        <w:tabs>
          <w:tab w:val="left" w:pos="993"/>
        </w:tabs>
        <w:ind w:left="0" w:firstLine="709"/>
        <w:rPr>
          <w:rFonts w:ascii="Times New Roman" w:hAnsi="Times New Roman" w:cs="Times New Roman"/>
          <w:sz w:val="28"/>
          <w:szCs w:val="28"/>
          <w:lang w:val="ru-RU"/>
        </w:rPr>
      </w:pPr>
      <w:r w:rsidRPr="0019449A">
        <w:rPr>
          <w:rFonts w:ascii="Times New Roman" w:eastAsia="Times New Roman" w:hAnsi="Times New Roman" w:cs="Times New Roman"/>
          <w:sz w:val="28"/>
          <w:szCs w:val="28"/>
          <w:lang w:val="ru-RU"/>
        </w:rPr>
        <w:t xml:space="preserve">Лемматизация: приведение словоформ к нормальной форме </w:t>
      </w:r>
      <w:r w:rsidR="00E26880">
        <w:rPr>
          <w:rFonts w:ascii="Times New Roman" w:eastAsia="Times New Roman" w:hAnsi="Times New Roman" w:cs="Times New Roman"/>
          <w:sz w:val="28"/>
          <w:szCs w:val="28"/>
          <w:lang w:val="ru-RU"/>
        </w:rPr>
        <w:t>–</w:t>
      </w:r>
      <w:r w:rsidRPr="0019449A">
        <w:rPr>
          <w:rFonts w:ascii="Times New Roman" w:eastAsia="Times New Roman" w:hAnsi="Times New Roman" w:cs="Times New Roman"/>
          <w:sz w:val="28"/>
          <w:szCs w:val="28"/>
          <w:lang w:val="ru-RU"/>
        </w:rPr>
        <w:t xml:space="preserve"> </w:t>
      </w:r>
      <w:r w:rsidRPr="00C90F23">
        <w:rPr>
          <w:rFonts w:ascii="Times New Roman" w:eastAsia="Times New Roman" w:hAnsi="Times New Roman" w:cs="Times New Roman"/>
          <w:sz w:val="28"/>
          <w:szCs w:val="28"/>
        </w:rPr>
        <w:t>pymorphy</w:t>
      </w:r>
      <w:r w:rsidRPr="0019449A">
        <w:rPr>
          <w:rFonts w:ascii="Times New Roman" w:eastAsia="Times New Roman" w:hAnsi="Times New Roman" w:cs="Times New Roman"/>
          <w:sz w:val="28"/>
          <w:szCs w:val="28"/>
          <w:lang w:val="ru-RU"/>
        </w:rPr>
        <w:t xml:space="preserve">2 для русского языка; для казахского языка лемматизация не выполняется ввиду агглютинативной природы языка; для английского </w:t>
      </w:r>
      <w:r w:rsidR="00E26880">
        <w:rPr>
          <w:rFonts w:ascii="Times New Roman" w:eastAsia="Times New Roman" w:hAnsi="Times New Roman" w:cs="Times New Roman"/>
          <w:sz w:val="28"/>
          <w:szCs w:val="28"/>
          <w:lang w:val="ru-RU"/>
        </w:rPr>
        <w:t>–</w:t>
      </w:r>
      <w:r w:rsidRPr="0019449A">
        <w:rPr>
          <w:rFonts w:ascii="Times New Roman" w:eastAsia="Times New Roman" w:hAnsi="Times New Roman" w:cs="Times New Roman"/>
          <w:sz w:val="28"/>
          <w:szCs w:val="28"/>
          <w:lang w:val="ru-RU"/>
        </w:rPr>
        <w:t xml:space="preserve"> </w:t>
      </w:r>
      <w:r w:rsidRPr="00C90F23">
        <w:rPr>
          <w:rFonts w:ascii="Times New Roman" w:eastAsia="Times New Roman" w:hAnsi="Times New Roman" w:cs="Times New Roman"/>
          <w:sz w:val="28"/>
          <w:szCs w:val="28"/>
        </w:rPr>
        <w:t>NLTK</w:t>
      </w:r>
      <w:r w:rsidRPr="0019449A">
        <w:rPr>
          <w:rFonts w:ascii="Times New Roman" w:eastAsia="Times New Roman" w:hAnsi="Times New Roman" w:cs="Times New Roman"/>
          <w:sz w:val="28"/>
          <w:szCs w:val="28"/>
          <w:lang w:val="ru-RU"/>
        </w:rPr>
        <w:t xml:space="preserve"> </w:t>
      </w:r>
      <w:r w:rsidRPr="00C90F23">
        <w:rPr>
          <w:rFonts w:ascii="Times New Roman" w:eastAsia="Times New Roman" w:hAnsi="Times New Roman" w:cs="Times New Roman"/>
          <w:sz w:val="28"/>
          <w:szCs w:val="28"/>
        </w:rPr>
        <w:t>WordNet</w:t>
      </w:r>
      <w:r w:rsidRPr="0019449A">
        <w:rPr>
          <w:rFonts w:ascii="Times New Roman" w:eastAsia="Times New Roman" w:hAnsi="Times New Roman" w:cs="Times New Roman"/>
          <w:sz w:val="28"/>
          <w:szCs w:val="28"/>
          <w:lang w:val="ru-RU"/>
        </w:rPr>
        <w:t xml:space="preserve"> </w:t>
      </w:r>
      <w:r w:rsidRPr="00C90F23">
        <w:rPr>
          <w:rFonts w:ascii="Times New Roman" w:eastAsia="Times New Roman" w:hAnsi="Times New Roman" w:cs="Times New Roman"/>
          <w:sz w:val="28"/>
          <w:szCs w:val="28"/>
        </w:rPr>
        <w:t>Lemmatizer</w:t>
      </w:r>
      <w:r w:rsidR="00607B20" w:rsidRPr="00607B20">
        <w:rPr>
          <w:rFonts w:ascii="Times New Roman" w:eastAsia="Times New Roman" w:hAnsi="Times New Roman" w:cs="Times New Roman"/>
          <w:sz w:val="28"/>
          <w:szCs w:val="28"/>
          <w:lang w:val="ru-RU"/>
        </w:rPr>
        <w:t xml:space="preserve"> [77]</w:t>
      </w:r>
      <w:r w:rsidRPr="0019449A">
        <w:rPr>
          <w:rFonts w:ascii="Times New Roman" w:eastAsia="Times New Roman" w:hAnsi="Times New Roman" w:cs="Times New Roman"/>
          <w:sz w:val="28"/>
          <w:szCs w:val="28"/>
          <w:lang w:val="ru-RU"/>
        </w:rPr>
        <w:t>.</w:t>
      </w:r>
    </w:p>
    <w:p w:rsidR="008032EF" w:rsidRPr="00F05DA3" w:rsidRDefault="008032EF" w:rsidP="00AA19D6">
      <w:pPr>
        <w:pStyle w:val="a6"/>
        <w:ind w:firstLine="709"/>
        <w:rPr>
          <w:rFonts w:ascii="Times New Roman" w:eastAsia="Times New Roman" w:hAnsi="Times New Roman" w:cs="Times New Roman"/>
          <w:sz w:val="28"/>
          <w:szCs w:val="28"/>
          <w:lang w:val="ru-RU"/>
        </w:rPr>
      </w:pPr>
      <w:r w:rsidRPr="00F05DA3">
        <w:rPr>
          <w:rFonts w:ascii="Times New Roman" w:eastAsia="Times New Roman" w:hAnsi="Times New Roman" w:cs="Times New Roman"/>
          <w:sz w:val="28"/>
          <w:szCs w:val="28"/>
          <w:lang w:val="ru-RU"/>
        </w:rPr>
        <w:t xml:space="preserve">Формально предобработка определяется как функция </w:t>
      </w:r>
      <w:r w:rsidRPr="00AA19D6">
        <w:rPr>
          <w:rFonts w:ascii="Times New Roman" w:eastAsia="Times New Roman" w:hAnsi="Times New Roman" w:cs="Times New Roman"/>
          <w:sz w:val="28"/>
          <w:szCs w:val="28"/>
        </w:rPr>
        <w:t>g</w:t>
      </w:r>
      <w:r w:rsidRPr="00F05DA3">
        <w:rPr>
          <w:rFonts w:ascii="Times New Roman" w:eastAsia="Times New Roman" w:hAnsi="Times New Roman" w:cs="Times New Roman"/>
          <w:sz w:val="28"/>
          <w:szCs w:val="28"/>
          <w:lang w:val="ru-RU"/>
        </w:rPr>
        <w:t xml:space="preserve">: </w:t>
      </w:r>
      <w:r w:rsidRPr="00AA19D6">
        <w:rPr>
          <w:rFonts w:ascii="Times New Roman" w:eastAsia="Times New Roman" w:hAnsi="Times New Roman" w:cs="Times New Roman"/>
          <w:i/>
          <w:sz w:val="28"/>
          <w:szCs w:val="28"/>
        </w:rPr>
        <w:t>x</w:t>
      </w:r>
      <w:r w:rsidRPr="00F05DA3">
        <w:rPr>
          <w:rFonts w:ascii="Times New Roman" w:eastAsia="Times New Roman" w:hAnsi="Times New Roman" w:cs="Times New Roman"/>
          <w:sz w:val="28"/>
          <w:szCs w:val="28"/>
          <w:lang w:val="ru-RU"/>
        </w:rPr>
        <w:t xml:space="preserve"> → </w:t>
      </w:r>
      <m:oMath>
        <m:acc>
          <m:accPr>
            <m:chr m:val="̃"/>
            <m:ctrlPr>
              <w:rPr>
                <w:rFonts w:ascii="Cambria Math" w:eastAsia="Times New Roman" w:hAnsi="Cambria Math" w:cs="Times New Roman"/>
                <w:i/>
                <w:iCs/>
                <w:sz w:val="28"/>
                <w:szCs w:val="28"/>
              </w:rPr>
            </m:ctrlPr>
          </m:accPr>
          <m:e>
            <m:r>
              <w:rPr>
                <w:rFonts w:ascii="Cambria Math" w:eastAsia="Times New Roman" w:hAnsi="Cambria Math" w:cs="Times New Roman"/>
                <w:sz w:val="28"/>
                <w:szCs w:val="28"/>
              </w:rPr>
              <m:t>x</m:t>
            </m:r>
          </m:e>
        </m:acc>
      </m:oMath>
      <w:r w:rsidRPr="00F05DA3">
        <w:rPr>
          <w:rFonts w:ascii="Times New Roman" w:eastAsia="Times New Roman" w:hAnsi="Times New Roman" w:cs="Times New Roman"/>
          <w:sz w:val="28"/>
          <w:szCs w:val="28"/>
          <w:lang w:val="ru-RU"/>
        </w:rPr>
        <w:t xml:space="preserve">, где </w:t>
      </w:r>
      <m:oMath>
        <m:acc>
          <m:accPr>
            <m:chr m:val="̃"/>
            <m:ctrlPr>
              <w:rPr>
                <w:rFonts w:ascii="Cambria Math" w:eastAsia="Times New Roman" w:hAnsi="Cambria Math" w:cs="Times New Roman"/>
                <w:i/>
                <w:iCs/>
                <w:sz w:val="28"/>
                <w:szCs w:val="28"/>
              </w:rPr>
            </m:ctrlPr>
          </m:accPr>
          <m:e>
            <m:r>
              <w:rPr>
                <w:rFonts w:ascii="Cambria Math" w:eastAsia="Times New Roman" w:hAnsi="Cambria Math" w:cs="Times New Roman"/>
                <w:sz w:val="28"/>
                <w:szCs w:val="28"/>
              </w:rPr>
              <m:t>x</m:t>
            </m:r>
          </m:e>
        </m:acc>
      </m:oMath>
      <w:r w:rsidRPr="00F05DA3">
        <w:rPr>
          <w:rFonts w:ascii="Times New Roman" w:eastAsia="Times New Roman" w:hAnsi="Times New Roman" w:cs="Times New Roman"/>
          <w:sz w:val="28"/>
          <w:szCs w:val="28"/>
          <w:lang w:val="ru-RU"/>
        </w:rPr>
        <w:t xml:space="preserve"> </w:t>
      </w:r>
      <w:r w:rsidR="00E26880">
        <w:rPr>
          <w:rFonts w:ascii="Times New Roman" w:eastAsia="Times New Roman" w:hAnsi="Times New Roman" w:cs="Times New Roman"/>
          <w:sz w:val="28"/>
          <w:szCs w:val="28"/>
          <w:lang w:val="ru-RU"/>
        </w:rPr>
        <w:t>–</w:t>
      </w:r>
      <w:r w:rsidRPr="00F05DA3">
        <w:rPr>
          <w:rFonts w:ascii="Times New Roman" w:eastAsia="Times New Roman" w:hAnsi="Times New Roman" w:cs="Times New Roman"/>
          <w:sz w:val="28"/>
          <w:szCs w:val="28"/>
          <w:lang w:val="ru-RU"/>
        </w:rPr>
        <w:t xml:space="preserve"> пространство нормализованных текстов:</w:t>
      </w:r>
    </w:p>
    <w:p w:rsidR="008032EF" w:rsidRPr="00F05DA3" w:rsidRDefault="008032EF" w:rsidP="00AA19D6">
      <w:pPr>
        <w:pStyle w:val="a6"/>
        <w:rPr>
          <w:rFonts w:ascii="Times New Roman" w:hAnsi="Times New Roman" w:cs="Times New Roman"/>
          <w:sz w:val="28"/>
          <w:szCs w:val="28"/>
          <w:lang w:val="ru-RU"/>
        </w:rPr>
      </w:pPr>
    </w:p>
    <w:tbl>
      <w:tblPr>
        <w:tblW w:w="0" w:type="auto"/>
        <w:jc w:val="center"/>
        <w:tblLook w:val="04A0" w:firstRow="1" w:lastRow="0" w:firstColumn="1" w:lastColumn="0" w:noHBand="0" w:noVBand="1"/>
      </w:tblPr>
      <w:tblGrid>
        <w:gridCol w:w="8945"/>
        <w:gridCol w:w="689"/>
      </w:tblGrid>
      <w:tr w:rsidR="004C670F" w:rsidRPr="00AA19D6" w:rsidTr="003364E0">
        <w:trPr>
          <w:trHeight w:val="481"/>
          <w:jc w:val="center"/>
        </w:trPr>
        <w:tc>
          <w:tcPr>
            <w:tcW w:w="8945" w:type="dxa"/>
          </w:tcPr>
          <w:p w:rsidR="004C670F" w:rsidRPr="00AA19D6" w:rsidRDefault="00342F02" w:rsidP="00AA19D6">
            <w:pPr>
              <w:pStyle w:val="a6"/>
              <w:rPr>
                <w:rFonts w:ascii="Times New Roman" w:eastAsia="Times New Roman" w:hAnsi="Times New Roman" w:cs="Times New Roman"/>
                <w:sz w:val="28"/>
                <w:szCs w:val="28"/>
                <w:lang w:eastAsia="ru-RU"/>
              </w:rPr>
            </w:pPr>
            <m:oMathPara>
              <m:oMathParaPr>
                <m:jc m:val="center"/>
              </m:oMathParaPr>
              <m:oMath>
                <m:acc>
                  <m:accPr>
                    <m:chr m:val="̃"/>
                    <m:ctrlPr>
                      <w:rPr>
                        <w:rFonts w:ascii="Cambria Math" w:eastAsia="Times New Roman" w:hAnsi="Cambria Math" w:cs="Times New Roman"/>
                        <w:i/>
                        <w:iCs/>
                        <w:sz w:val="28"/>
                        <w:szCs w:val="28"/>
                      </w:rPr>
                    </m:ctrlPr>
                  </m:accPr>
                  <m:e>
                    <m:r>
                      <w:rPr>
                        <w:rFonts w:ascii="Cambria Math" w:eastAsia="Times New Roman" w:hAnsi="Cambria Math" w:cs="Times New Roman"/>
                        <w:sz w:val="28"/>
                        <w:szCs w:val="28"/>
                      </w:rPr>
                      <m:t>x</m:t>
                    </m:r>
                  </m:e>
                </m:acc>
                <m:r>
                  <w:rPr>
                    <w:rFonts w:ascii="Cambria Math" w:eastAsia="Times New Roman" w:hAnsi="Cambria Math" w:cs="Times New Roman"/>
                    <w:sz w:val="28"/>
                    <w:szCs w:val="28"/>
                  </w:rPr>
                  <m:t xml:space="preserve"> = g(x) = lemma(tokenize(lower(clean(x))))</m:t>
                </m:r>
              </m:oMath>
            </m:oMathPara>
          </w:p>
        </w:tc>
        <w:tc>
          <w:tcPr>
            <w:tcW w:w="689" w:type="dxa"/>
          </w:tcPr>
          <w:p w:rsidR="004C670F" w:rsidRPr="00AA19D6" w:rsidRDefault="006605E2" w:rsidP="003364E0">
            <w:pPr>
              <w:pStyle w:val="a6"/>
              <w:jc w:val="right"/>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lang w:val="ru-RU"/>
              </w:rPr>
              <w:t>4</w:t>
            </w:r>
            <w:r w:rsidR="004C670F" w:rsidRPr="00AA19D6">
              <w:rPr>
                <w:rFonts w:ascii="Times New Roman" w:hAnsi="Times New Roman" w:cs="Times New Roman"/>
                <w:sz w:val="28"/>
                <w:szCs w:val="28"/>
              </w:rPr>
              <w:t>)</w:t>
            </w:r>
          </w:p>
        </w:tc>
      </w:tr>
    </w:tbl>
    <w:p w:rsidR="00AA19D6" w:rsidRPr="00AA19D6" w:rsidRDefault="00AA19D6" w:rsidP="00AA19D6">
      <w:pPr>
        <w:pStyle w:val="a6"/>
        <w:rPr>
          <w:rFonts w:ascii="Times New Roman" w:eastAsia="Times New Roman" w:hAnsi="Times New Roman" w:cs="Times New Roman"/>
          <w:sz w:val="28"/>
          <w:szCs w:val="28"/>
        </w:rPr>
      </w:pPr>
    </w:p>
    <w:p w:rsidR="004C670F" w:rsidRPr="00F05DA3" w:rsidRDefault="004C670F" w:rsidP="003364E0">
      <w:pPr>
        <w:pStyle w:val="a6"/>
        <w:ind w:firstLine="709"/>
        <w:rPr>
          <w:rFonts w:ascii="Times New Roman" w:hAnsi="Times New Roman" w:cs="Times New Roman"/>
          <w:sz w:val="28"/>
          <w:szCs w:val="28"/>
          <w:lang w:val="ru-RU"/>
        </w:rPr>
      </w:pPr>
      <w:r w:rsidRPr="00F05DA3">
        <w:rPr>
          <w:rFonts w:ascii="Times New Roman" w:eastAsia="Times New Roman" w:hAnsi="Times New Roman" w:cs="Times New Roman"/>
          <w:sz w:val="28"/>
          <w:szCs w:val="28"/>
          <w:lang w:val="ru-RU"/>
        </w:rPr>
        <w:t>Важная особенность предобработки для даркнет-текстов: сигнальные слова исключаются из процедуры лемматизации и сохраняются в исходной форме. Для русскоязычных текстов к сигнальным словам относятся: «клад», «закладка», «опт», «гарант», «телеграм»; для англоязычных: «</w:t>
      </w:r>
      <w:r w:rsidRPr="00AA19D6">
        <w:rPr>
          <w:rFonts w:ascii="Times New Roman" w:eastAsia="Times New Roman" w:hAnsi="Times New Roman" w:cs="Times New Roman"/>
          <w:sz w:val="28"/>
          <w:szCs w:val="28"/>
        </w:rPr>
        <w:t>escrow</w:t>
      </w:r>
      <w:r w:rsidRPr="00F05DA3">
        <w:rPr>
          <w:rFonts w:ascii="Times New Roman" w:eastAsia="Times New Roman" w:hAnsi="Times New Roman" w:cs="Times New Roman"/>
          <w:sz w:val="28"/>
          <w:szCs w:val="28"/>
          <w:lang w:val="ru-RU"/>
        </w:rPr>
        <w:t>», «</w:t>
      </w:r>
      <w:r w:rsidRPr="00AA19D6">
        <w:rPr>
          <w:rFonts w:ascii="Times New Roman" w:eastAsia="Times New Roman" w:hAnsi="Times New Roman" w:cs="Times New Roman"/>
          <w:sz w:val="28"/>
          <w:szCs w:val="28"/>
        </w:rPr>
        <w:t>vendor</w:t>
      </w:r>
      <w:r w:rsidRPr="00F05DA3">
        <w:rPr>
          <w:rFonts w:ascii="Times New Roman" w:eastAsia="Times New Roman" w:hAnsi="Times New Roman" w:cs="Times New Roman"/>
          <w:sz w:val="28"/>
          <w:szCs w:val="28"/>
          <w:lang w:val="ru-RU"/>
        </w:rPr>
        <w:t>», «</w:t>
      </w:r>
      <w:r w:rsidRPr="00AA19D6">
        <w:rPr>
          <w:rFonts w:ascii="Times New Roman" w:eastAsia="Times New Roman" w:hAnsi="Times New Roman" w:cs="Times New Roman"/>
          <w:sz w:val="28"/>
          <w:szCs w:val="28"/>
        </w:rPr>
        <w:t>drop</w:t>
      </w:r>
      <w:r w:rsidRPr="00F05DA3">
        <w:rPr>
          <w:rFonts w:ascii="Times New Roman" w:eastAsia="Times New Roman" w:hAnsi="Times New Roman" w:cs="Times New Roman"/>
          <w:sz w:val="28"/>
          <w:szCs w:val="28"/>
          <w:lang w:val="ru-RU"/>
        </w:rPr>
        <w:t>», «</w:t>
      </w:r>
      <w:r w:rsidRPr="00AA19D6">
        <w:rPr>
          <w:rFonts w:ascii="Times New Roman" w:eastAsia="Times New Roman" w:hAnsi="Times New Roman" w:cs="Times New Roman"/>
          <w:sz w:val="28"/>
          <w:szCs w:val="28"/>
        </w:rPr>
        <w:t>BTC</w:t>
      </w:r>
      <w:r w:rsidRPr="00F05DA3">
        <w:rPr>
          <w:rFonts w:ascii="Times New Roman" w:eastAsia="Times New Roman" w:hAnsi="Times New Roman" w:cs="Times New Roman"/>
          <w:sz w:val="28"/>
          <w:szCs w:val="28"/>
          <w:lang w:val="ru-RU"/>
        </w:rPr>
        <w:t>», «</w:t>
      </w:r>
      <w:r w:rsidRPr="00AA19D6">
        <w:rPr>
          <w:rFonts w:ascii="Times New Roman" w:eastAsia="Times New Roman" w:hAnsi="Times New Roman" w:cs="Times New Roman"/>
          <w:sz w:val="28"/>
          <w:szCs w:val="28"/>
        </w:rPr>
        <w:t>PGP</w:t>
      </w:r>
      <w:r w:rsidRPr="00F05DA3">
        <w:rPr>
          <w:rFonts w:ascii="Times New Roman" w:eastAsia="Times New Roman" w:hAnsi="Times New Roman" w:cs="Times New Roman"/>
          <w:sz w:val="28"/>
          <w:szCs w:val="28"/>
          <w:lang w:val="ru-RU"/>
        </w:rPr>
        <w:t>», «</w:t>
      </w:r>
      <w:r w:rsidRPr="00AA19D6">
        <w:rPr>
          <w:rFonts w:ascii="Times New Roman" w:eastAsia="Times New Roman" w:hAnsi="Times New Roman" w:cs="Times New Roman"/>
          <w:sz w:val="28"/>
          <w:szCs w:val="28"/>
        </w:rPr>
        <w:t>XMR</w:t>
      </w:r>
      <w:r w:rsidRPr="00F05DA3">
        <w:rPr>
          <w:rFonts w:ascii="Times New Roman" w:eastAsia="Times New Roman" w:hAnsi="Times New Roman" w:cs="Times New Roman"/>
          <w:sz w:val="28"/>
          <w:szCs w:val="28"/>
          <w:lang w:val="ru-RU"/>
        </w:rPr>
        <w:t>». Это обусловлено тем, что данные слова являются устойчивыми терминами даркнет-лексики: их словоформы («гаранта», «гаранту», «закладки») несут ту же классификационную ценность, что и нормальная форма, и лемматизация в данном случае не добавляет информации, тогда как е</w:t>
      </w:r>
      <w:r w:rsidR="00DC08AD">
        <w:rPr>
          <w:rFonts w:ascii="Times New Roman" w:eastAsia="Times New Roman" w:hAnsi="Times New Roman" w:cs="Times New Roman"/>
          <w:sz w:val="28"/>
          <w:szCs w:val="28"/>
          <w:lang w:val="ru-RU"/>
        </w:rPr>
        <w:t>е</w:t>
      </w:r>
      <w:r w:rsidRPr="00F05DA3">
        <w:rPr>
          <w:rFonts w:ascii="Times New Roman" w:eastAsia="Times New Roman" w:hAnsi="Times New Roman" w:cs="Times New Roman"/>
          <w:sz w:val="28"/>
          <w:szCs w:val="28"/>
          <w:lang w:val="ru-RU"/>
        </w:rPr>
        <w:t xml:space="preserve"> отсутствие упрощает совпадение с признаками </w:t>
      </w:r>
      <w:r w:rsidRPr="00AA19D6">
        <w:rPr>
          <w:rFonts w:ascii="Times New Roman" w:eastAsia="Times New Roman" w:hAnsi="Times New Roman" w:cs="Times New Roman"/>
          <w:sz w:val="28"/>
          <w:szCs w:val="28"/>
        </w:rPr>
        <w:t>TF</w:t>
      </w:r>
      <w:r w:rsidRPr="00F05DA3">
        <w:rPr>
          <w:rFonts w:ascii="Times New Roman" w:eastAsia="Times New Roman" w:hAnsi="Times New Roman" w:cs="Times New Roman"/>
          <w:sz w:val="28"/>
          <w:szCs w:val="28"/>
          <w:lang w:val="ru-RU"/>
        </w:rPr>
        <w:t>-</w:t>
      </w:r>
      <w:r w:rsidRPr="00AA19D6">
        <w:rPr>
          <w:rFonts w:ascii="Times New Roman" w:eastAsia="Times New Roman" w:hAnsi="Times New Roman" w:cs="Times New Roman"/>
          <w:sz w:val="28"/>
          <w:szCs w:val="28"/>
        </w:rPr>
        <w:t>IDF</w:t>
      </w:r>
      <w:r w:rsidRPr="00F05DA3">
        <w:rPr>
          <w:rFonts w:ascii="Times New Roman" w:eastAsia="Times New Roman" w:hAnsi="Times New Roman" w:cs="Times New Roman"/>
          <w:sz w:val="28"/>
          <w:szCs w:val="28"/>
          <w:lang w:val="ru-RU"/>
        </w:rPr>
        <w:t xml:space="preserve"> словаря.</w:t>
      </w:r>
    </w:p>
    <w:p w:rsidR="004C670F" w:rsidRDefault="004C670F" w:rsidP="003364E0">
      <w:pPr>
        <w:pStyle w:val="a6"/>
        <w:ind w:firstLine="709"/>
        <w:rPr>
          <w:rFonts w:ascii="Times New Roman" w:eastAsia="Times New Roman" w:hAnsi="Times New Roman" w:cs="Times New Roman"/>
          <w:sz w:val="28"/>
          <w:szCs w:val="28"/>
          <w:lang w:val="ru-RU"/>
        </w:rPr>
      </w:pPr>
      <w:r w:rsidRPr="00B870A9">
        <w:rPr>
          <w:rFonts w:ascii="Times New Roman" w:eastAsia="Times New Roman" w:hAnsi="Times New Roman" w:cs="Times New Roman"/>
          <w:sz w:val="28"/>
          <w:szCs w:val="28"/>
          <w:lang w:val="ru-RU"/>
        </w:rPr>
        <w:t xml:space="preserve">Детектирование языка выполняется автоматически библиотекой </w:t>
      </w:r>
      <w:r w:rsidRPr="00C90F23">
        <w:rPr>
          <w:rFonts w:ascii="Times New Roman" w:eastAsia="Times New Roman" w:hAnsi="Times New Roman" w:cs="Times New Roman"/>
          <w:sz w:val="28"/>
          <w:szCs w:val="28"/>
        </w:rPr>
        <w:t>langdetect</w:t>
      </w:r>
      <w:r w:rsidRPr="00B870A9">
        <w:rPr>
          <w:rFonts w:ascii="Times New Roman" w:eastAsia="Times New Roman" w:hAnsi="Times New Roman" w:cs="Times New Roman"/>
          <w:sz w:val="28"/>
          <w:szCs w:val="28"/>
          <w:lang w:val="ru-RU"/>
        </w:rPr>
        <w:t xml:space="preserve"> перед запуском конвейера предобработки. Для документов, в которых доля слов одного языка ниже порогового значения 0.6 (смешанные тексты), применяется универсальный токенайзер без лемматизации. Точность автоматического определения языка на валидационной выборке составила 99.1% для </w:t>
      </w:r>
      <w:r w:rsidRPr="00C90F23">
        <w:rPr>
          <w:rFonts w:ascii="Times New Roman" w:eastAsia="Times New Roman" w:hAnsi="Times New Roman" w:cs="Times New Roman"/>
          <w:sz w:val="28"/>
          <w:szCs w:val="28"/>
        </w:rPr>
        <w:t>RU</w:t>
      </w:r>
      <w:r w:rsidRPr="00B870A9">
        <w:rPr>
          <w:rFonts w:ascii="Times New Roman" w:eastAsia="Times New Roman" w:hAnsi="Times New Roman" w:cs="Times New Roman"/>
          <w:sz w:val="28"/>
          <w:szCs w:val="28"/>
          <w:lang w:val="ru-RU"/>
        </w:rPr>
        <w:t xml:space="preserve">, 97.4% для </w:t>
      </w:r>
      <w:r w:rsidRPr="00C90F23">
        <w:rPr>
          <w:rFonts w:ascii="Times New Roman" w:eastAsia="Times New Roman" w:hAnsi="Times New Roman" w:cs="Times New Roman"/>
          <w:sz w:val="28"/>
          <w:szCs w:val="28"/>
        </w:rPr>
        <w:t>EN</w:t>
      </w:r>
      <w:r w:rsidRPr="00B870A9">
        <w:rPr>
          <w:rFonts w:ascii="Times New Roman" w:eastAsia="Times New Roman" w:hAnsi="Times New Roman" w:cs="Times New Roman"/>
          <w:sz w:val="28"/>
          <w:szCs w:val="28"/>
          <w:lang w:val="ru-RU"/>
        </w:rPr>
        <w:t xml:space="preserve"> и 94.8% для </w:t>
      </w:r>
      <w:r w:rsidRPr="00C90F23">
        <w:rPr>
          <w:rFonts w:ascii="Times New Roman" w:eastAsia="Times New Roman" w:hAnsi="Times New Roman" w:cs="Times New Roman"/>
          <w:sz w:val="28"/>
          <w:szCs w:val="28"/>
        </w:rPr>
        <w:t>KK</w:t>
      </w:r>
      <w:r w:rsidRPr="00B870A9">
        <w:rPr>
          <w:rFonts w:ascii="Times New Roman" w:eastAsia="Times New Roman" w:hAnsi="Times New Roman" w:cs="Times New Roman"/>
          <w:sz w:val="28"/>
          <w:szCs w:val="28"/>
          <w:lang w:val="ru-RU"/>
        </w:rPr>
        <w:t xml:space="preserve"> </w:t>
      </w:r>
      <w:r w:rsidR="00E26880">
        <w:rPr>
          <w:rFonts w:ascii="Times New Roman" w:eastAsia="Times New Roman" w:hAnsi="Times New Roman" w:cs="Times New Roman"/>
          <w:sz w:val="28"/>
          <w:szCs w:val="28"/>
          <w:lang w:val="ru-RU"/>
        </w:rPr>
        <w:t>–</w:t>
      </w:r>
      <w:r w:rsidRPr="00B870A9">
        <w:rPr>
          <w:rFonts w:ascii="Times New Roman" w:eastAsia="Times New Roman" w:hAnsi="Times New Roman" w:cs="Times New Roman"/>
          <w:sz w:val="28"/>
          <w:szCs w:val="28"/>
          <w:lang w:val="ru-RU"/>
        </w:rPr>
        <w:t xml:space="preserve"> более низкое значение для казахского объясняется высокой долей заимствованных слов из русского языка в даркнет-текстах на казахском.</w:t>
      </w:r>
    </w:p>
    <w:p w:rsidR="004C670F" w:rsidRPr="008032EF" w:rsidRDefault="004C670F" w:rsidP="004C670F">
      <w:pPr>
        <w:pStyle w:val="a6"/>
        <w:ind w:firstLine="709"/>
        <w:rPr>
          <w:rFonts w:ascii="Times New Roman" w:hAnsi="Times New Roman" w:cs="Times New Roman"/>
          <w:sz w:val="28"/>
          <w:szCs w:val="28"/>
          <w:lang w:val="ru-RU"/>
        </w:rPr>
      </w:pPr>
      <w:r w:rsidRPr="008032EF">
        <w:rPr>
          <w:rFonts w:ascii="Times New Roman" w:hAnsi="Times New Roman" w:cs="Times New Roman"/>
          <w:sz w:val="28"/>
          <w:szCs w:val="28"/>
          <w:lang w:val="ru-RU"/>
        </w:rPr>
        <w:t xml:space="preserve">Пример работы конвейера предобработки. Рассмотрим конкретный русскоязычный документ из обучающей выборки. Вход </w:t>
      </w:r>
      <w:r w:rsidRPr="008032EF">
        <w:rPr>
          <w:rFonts w:ascii="Times New Roman" w:hAnsi="Times New Roman" w:cs="Times New Roman"/>
          <w:sz w:val="28"/>
          <w:szCs w:val="28"/>
        </w:rPr>
        <w:t>x</w:t>
      </w:r>
      <w:r w:rsidRPr="008032EF">
        <w:rPr>
          <w:rFonts w:ascii="Times New Roman" w:hAnsi="Times New Roman" w:cs="Times New Roman"/>
          <w:sz w:val="28"/>
          <w:szCs w:val="28"/>
          <w:lang w:val="ru-RU"/>
        </w:rPr>
        <w:t>: «Белый порошок срочно продам опт гарант телеграм»</w:t>
      </w:r>
      <w:r w:rsidRPr="008032EF">
        <w:rPr>
          <w:lang w:val="ru-RU"/>
        </w:rPr>
        <w:t xml:space="preserve"> </w:t>
      </w:r>
    </w:p>
    <w:p w:rsidR="004C670F" w:rsidRPr="008032EF" w:rsidRDefault="004C670F" w:rsidP="004C670F">
      <w:pPr>
        <w:pStyle w:val="a6"/>
        <w:ind w:firstLine="709"/>
        <w:rPr>
          <w:rFonts w:ascii="Times New Roman" w:hAnsi="Times New Roman" w:cs="Times New Roman"/>
          <w:sz w:val="28"/>
          <w:szCs w:val="28"/>
          <w:lang w:val="ru-RU"/>
        </w:rPr>
      </w:pPr>
      <w:r w:rsidRPr="008032EF">
        <w:rPr>
          <w:rFonts w:ascii="Times New Roman" w:hAnsi="Times New Roman" w:cs="Times New Roman"/>
          <w:sz w:val="28"/>
          <w:szCs w:val="28"/>
          <w:lang w:val="ru-RU"/>
        </w:rPr>
        <w:t xml:space="preserve">Последовательное применение </w:t>
      </w:r>
      <w:r w:rsidRPr="008032EF">
        <w:rPr>
          <w:rFonts w:ascii="Times New Roman" w:hAnsi="Times New Roman" w:cs="Times New Roman"/>
          <w:sz w:val="28"/>
          <w:szCs w:val="28"/>
        </w:rPr>
        <w:t>g</w:t>
      </w:r>
      <w:r w:rsidRPr="008032EF">
        <w:rPr>
          <w:rFonts w:ascii="Times New Roman" w:hAnsi="Times New Roman" w:cs="Times New Roman"/>
          <w:sz w:val="28"/>
          <w:szCs w:val="28"/>
          <w:lang w:val="ru-RU"/>
        </w:rPr>
        <w:t>(x):</w:t>
      </w:r>
    </w:p>
    <w:p w:rsidR="004C670F" w:rsidRPr="008032EF" w:rsidRDefault="004C670F" w:rsidP="004C670F">
      <w:pPr>
        <w:pStyle w:val="a6"/>
        <w:numPr>
          <w:ilvl w:val="0"/>
          <w:numId w:val="16"/>
        </w:numPr>
        <w:tabs>
          <w:tab w:val="left" w:pos="993"/>
        </w:tabs>
        <w:ind w:left="0" w:firstLine="709"/>
        <w:rPr>
          <w:rFonts w:ascii="Times New Roman" w:hAnsi="Times New Roman" w:cs="Times New Roman"/>
          <w:sz w:val="28"/>
          <w:szCs w:val="28"/>
          <w:lang w:val="ru-RU"/>
        </w:rPr>
      </w:pPr>
      <w:r w:rsidRPr="008032EF">
        <w:rPr>
          <w:rFonts w:ascii="Times New Roman" w:hAnsi="Times New Roman" w:cs="Times New Roman"/>
          <w:sz w:val="28"/>
          <w:szCs w:val="28"/>
          <w:lang w:val="ru-RU"/>
        </w:rPr>
        <w:t>lower(x): «белый порошок срочно продам опт гарант телеграм»</w:t>
      </w:r>
    </w:p>
    <w:p w:rsidR="004C670F" w:rsidRPr="008032EF" w:rsidRDefault="004C670F" w:rsidP="004C670F">
      <w:pPr>
        <w:pStyle w:val="a6"/>
        <w:numPr>
          <w:ilvl w:val="0"/>
          <w:numId w:val="16"/>
        </w:numPr>
        <w:tabs>
          <w:tab w:val="left" w:pos="993"/>
        </w:tabs>
        <w:ind w:left="0" w:firstLine="709"/>
        <w:rPr>
          <w:rFonts w:ascii="Times New Roman" w:hAnsi="Times New Roman" w:cs="Times New Roman"/>
          <w:sz w:val="28"/>
          <w:szCs w:val="28"/>
          <w:lang w:val="ru-RU"/>
        </w:rPr>
      </w:pPr>
      <w:r w:rsidRPr="008032EF">
        <w:rPr>
          <w:rFonts w:ascii="Times New Roman" w:hAnsi="Times New Roman" w:cs="Times New Roman"/>
          <w:sz w:val="28"/>
          <w:szCs w:val="28"/>
          <w:lang w:val="ru-RU"/>
        </w:rPr>
        <w:t xml:space="preserve">clean(x) + нормализация unicode: «белый порошок срочно продам опт гарант телеграм» (изменений нет </w:t>
      </w:r>
      <w:r w:rsidR="00E26880">
        <w:rPr>
          <w:rFonts w:ascii="Times New Roman" w:hAnsi="Times New Roman" w:cs="Times New Roman"/>
          <w:sz w:val="28"/>
          <w:szCs w:val="28"/>
          <w:lang w:val="ru-RU"/>
        </w:rPr>
        <w:t>–</w:t>
      </w:r>
      <w:r w:rsidRPr="008032EF">
        <w:rPr>
          <w:rFonts w:ascii="Times New Roman" w:hAnsi="Times New Roman" w:cs="Times New Roman"/>
          <w:sz w:val="28"/>
          <w:szCs w:val="28"/>
          <w:lang w:val="ru-RU"/>
        </w:rPr>
        <w:t xml:space="preserve"> текст уже чистый)</w:t>
      </w:r>
    </w:p>
    <w:p w:rsidR="00AA19D6" w:rsidRDefault="004C670F" w:rsidP="004C670F">
      <w:pPr>
        <w:pStyle w:val="a6"/>
        <w:numPr>
          <w:ilvl w:val="0"/>
          <w:numId w:val="16"/>
        </w:numPr>
        <w:tabs>
          <w:tab w:val="left" w:pos="993"/>
        </w:tabs>
        <w:ind w:left="0" w:firstLine="709"/>
        <w:rPr>
          <w:rFonts w:ascii="Times New Roman" w:hAnsi="Times New Roman" w:cs="Times New Roman"/>
          <w:sz w:val="28"/>
          <w:szCs w:val="28"/>
          <w:lang w:val="ru-RU"/>
        </w:rPr>
      </w:pPr>
      <w:r w:rsidRPr="00AA19D6">
        <w:rPr>
          <w:rFonts w:ascii="Times New Roman" w:hAnsi="Times New Roman" w:cs="Times New Roman"/>
          <w:sz w:val="28"/>
          <w:szCs w:val="28"/>
          <w:lang w:val="ru-RU"/>
        </w:rPr>
        <w:t>tokenize(x): [«белый», «порошок», «срочно», «продам», «опт», «гарант», «телеграм»]</w:t>
      </w:r>
    </w:p>
    <w:p w:rsidR="004C670F" w:rsidRPr="00AA19D6" w:rsidRDefault="004C670F" w:rsidP="004C670F">
      <w:pPr>
        <w:pStyle w:val="a6"/>
        <w:numPr>
          <w:ilvl w:val="0"/>
          <w:numId w:val="16"/>
        </w:numPr>
        <w:tabs>
          <w:tab w:val="left" w:pos="993"/>
        </w:tabs>
        <w:ind w:left="0" w:firstLine="709"/>
        <w:rPr>
          <w:rFonts w:ascii="Times New Roman" w:hAnsi="Times New Roman" w:cs="Times New Roman"/>
          <w:sz w:val="28"/>
          <w:szCs w:val="28"/>
          <w:lang w:val="ru-RU"/>
        </w:rPr>
      </w:pPr>
      <w:r w:rsidRPr="00AA19D6">
        <w:rPr>
          <w:rFonts w:ascii="Times New Roman" w:hAnsi="Times New Roman" w:cs="Times New Roman"/>
          <w:sz w:val="28"/>
          <w:szCs w:val="28"/>
          <w:lang w:val="ru-RU"/>
        </w:rPr>
        <w:t>lemma(x): [«белый», «порошок», «срочно», «продать», «опт», «гарант», «телеграм»]</w:t>
      </w:r>
    </w:p>
    <w:p w:rsidR="004C670F" w:rsidRPr="008032EF" w:rsidRDefault="004C670F" w:rsidP="004C670F">
      <w:pPr>
        <w:pStyle w:val="a6"/>
        <w:ind w:firstLine="709"/>
        <w:rPr>
          <w:rFonts w:ascii="Times New Roman" w:hAnsi="Times New Roman" w:cs="Times New Roman"/>
          <w:sz w:val="28"/>
          <w:szCs w:val="28"/>
          <w:lang w:val="ru-RU"/>
        </w:rPr>
      </w:pPr>
      <w:r w:rsidRPr="008032EF">
        <w:rPr>
          <w:rFonts w:ascii="Times New Roman" w:hAnsi="Times New Roman" w:cs="Times New Roman"/>
          <w:sz w:val="28"/>
          <w:szCs w:val="28"/>
          <w:lang w:val="ru-RU"/>
        </w:rPr>
        <w:t xml:space="preserve">Выход : </w:t>
      </w:r>
      <m:oMath>
        <m:acc>
          <m:accPr>
            <m:chr m:val="̃"/>
            <m:ctrlPr>
              <w:rPr>
                <w:rFonts w:ascii="Cambria Math" w:eastAsia="Times New Roman" w:hAnsi="Cambria Math" w:cs="Times New Roman"/>
                <w:i/>
                <w:iCs/>
                <w:sz w:val="28"/>
                <w:szCs w:val="28"/>
                <w:lang w:val="ru-RU"/>
              </w:rPr>
            </m:ctrlPr>
          </m:accPr>
          <m:e>
            <m:r>
              <w:rPr>
                <w:rFonts w:ascii="Cambria Math" w:eastAsia="Times New Roman" w:hAnsi="Cambria Math" w:cs="Times New Roman"/>
                <w:sz w:val="28"/>
                <w:szCs w:val="28"/>
              </w:rPr>
              <m:t>x</m:t>
            </m:r>
          </m:e>
        </m:acc>
      </m:oMath>
      <w:r w:rsidRPr="008032EF">
        <w:rPr>
          <w:rFonts w:ascii="Times New Roman" w:hAnsi="Times New Roman" w:cs="Times New Roman"/>
          <w:sz w:val="28"/>
          <w:szCs w:val="28"/>
          <w:lang w:val="ru-RU"/>
        </w:rPr>
        <w:t xml:space="preserve"> = «белый порошок продать опт гарант телеграм»</w:t>
      </w:r>
    </w:p>
    <w:p w:rsidR="004C670F" w:rsidRDefault="004C670F" w:rsidP="004C670F">
      <w:pPr>
        <w:pStyle w:val="a6"/>
        <w:ind w:firstLine="709"/>
        <w:rPr>
          <w:rFonts w:ascii="Times New Roman" w:hAnsi="Times New Roman" w:cs="Times New Roman"/>
          <w:sz w:val="28"/>
          <w:szCs w:val="28"/>
          <w:lang w:val="ru-RU"/>
        </w:rPr>
      </w:pPr>
      <w:r w:rsidRPr="008032EF">
        <w:rPr>
          <w:rFonts w:ascii="Times New Roman" w:hAnsi="Times New Roman" w:cs="Times New Roman"/>
          <w:sz w:val="28"/>
          <w:szCs w:val="28"/>
          <w:lang w:val="ru-RU"/>
        </w:rPr>
        <w:t>Слово «срочно» удалено как стоп-слово, не несущее классификационной ценности. Сигнальные слова «опт», «гарант», «телеграм» сохранены без лемматизации в канонической форме. Глагол «продам» привед</w:t>
      </w:r>
      <w:r w:rsidR="00DC08AD">
        <w:rPr>
          <w:rFonts w:ascii="Times New Roman" w:hAnsi="Times New Roman" w:cs="Times New Roman"/>
          <w:sz w:val="28"/>
          <w:szCs w:val="28"/>
          <w:lang w:val="ru-RU"/>
        </w:rPr>
        <w:t>е</w:t>
      </w:r>
      <w:r w:rsidRPr="008032EF">
        <w:rPr>
          <w:rFonts w:ascii="Times New Roman" w:hAnsi="Times New Roman" w:cs="Times New Roman"/>
          <w:sz w:val="28"/>
          <w:szCs w:val="28"/>
          <w:lang w:val="ru-RU"/>
        </w:rPr>
        <w:t xml:space="preserve">н к инфинитиву «продать» через pymorphy2. Итоговый документ </w:t>
      </w:r>
      <m:oMath>
        <m:acc>
          <m:accPr>
            <m:chr m:val="̃"/>
            <m:ctrlPr>
              <w:rPr>
                <w:rFonts w:ascii="Cambria Math" w:eastAsia="Times New Roman" w:hAnsi="Cambria Math" w:cs="Times New Roman"/>
                <w:i/>
                <w:iCs/>
                <w:sz w:val="28"/>
                <w:szCs w:val="28"/>
                <w:lang w:val="ru-RU"/>
              </w:rPr>
            </m:ctrlPr>
          </m:accPr>
          <m:e>
            <m:r>
              <w:rPr>
                <w:rFonts w:ascii="Cambria Math" w:eastAsia="Times New Roman" w:hAnsi="Cambria Math" w:cs="Times New Roman"/>
                <w:sz w:val="28"/>
                <w:szCs w:val="28"/>
              </w:rPr>
              <m:t>x</m:t>
            </m:r>
          </m:e>
        </m:acc>
      </m:oMath>
      <w:r w:rsidRPr="008032EF">
        <w:rPr>
          <w:rFonts w:ascii="Times New Roman" w:hAnsi="Times New Roman" w:cs="Times New Roman"/>
          <w:sz w:val="28"/>
          <w:szCs w:val="28"/>
          <w:lang w:val="ru-RU"/>
        </w:rPr>
        <w:t xml:space="preserve"> переда</w:t>
      </w:r>
      <w:r w:rsidR="00DC08AD">
        <w:rPr>
          <w:rFonts w:ascii="Times New Roman" w:hAnsi="Times New Roman" w:cs="Times New Roman"/>
          <w:sz w:val="28"/>
          <w:szCs w:val="28"/>
          <w:lang w:val="ru-RU"/>
        </w:rPr>
        <w:t>е</w:t>
      </w:r>
      <w:r w:rsidRPr="008032EF">
        <w:rPr>
          <w:rFonts w:ascii="Times New Roman" w:hAnsi="Times New Roman" w:cs="Times New Roman"/>
          <w:sz w:val="28"/>
          <w:szCs w:val="28"/>
          <w:lang w:val="ru-RU"/>
        </w:rPr>
        <w:t>тся параллельно в TF-IDF векторизатор и BERT-токенизатор на шаге 2 конвейера.</w:t>
      </w:r>
    </w:p>
    <w:p w:rsidR="003364E0" w:rsidRDefault="003364E0" w:rsidP="004C670F">
      <w:pPr>
        <w:pStyle w:val="2"/>
        <w:ind w:firstLine="708"/>
        <w:rPr>
          <w:rFonts w:ascii="Times New Roman" w:hAnsi="Times New Roman" w:cs="Times New Roman"/>
          <w:b/>
          <w:color w:val="auto"/>
          <w:sz w:val="28"/>
          <w:szCs w:val="28"/>
          <w:lang w:val="kk-KZ"/>
        </w:rPr>
      </w:pPr>
      <w:bookmarkStart w:id="25" w:name="_Toc222797055"/>
    </w:p>
    <w:p w:rsidR="004C670F" w:rsidRPr="00FD57E4" w:rsidRDefault="004C670F" w:rsidP="004C670F">
      <w:pPr>
        <w:pStyle w:val="2"/>
        <w:ind w:firstLine="708"/>
        <w:rPr>
          <w:rFonts w:ascii="Times New Roman" w:hAnsi="Times New Roman" w:cs="Times New Roman"/>
          <w:b/>
          <w:color w:val="auto"/>
          <w:sz w:val="28"/>
          <w:szCs w:val="28"/>
        </w:rPr>
      </w:pPr>
      <w:r w:rsidRPr="00FD57E4">
        <w:rPr>
          <w:rFonts w:ascii="Times New Roman" w:hAnsi="Times New Roman" w:cs="Times New Roman"/>
          <w:b/>
          <w:color w:val="auto"/>
          <w:sz w:val="28"/>
          <w:szCs w:val="28"/>
        </w:rPr>
        <w:t>3.3 Модели извлечения признаков</w:t>
      </w:r>
      <w:bookmarkEnd w:id="25"/>
    </w:p>
    <w:p w:rsidR="004C670F" w:rsidRPr="007E2901" w:rsidRDefault="004C670F" w:rsidP="004C670F">
      <w:pPr>
        <w:pStyle w:val="a6"/>
        <w:ind w:firstLine="709"/>
        <w:rPr>
          <w:rFonts w:ascii="Times New Roman" w:eastAsiaTheme="minorHAnsi" w:hAnsi="Times New Roman" w:cs="Times New Roman"/>
          <w:sz w:val="28"/>
          <w:szCs w:val="28"/>
          <w:lang w:val="ru-RU"/>
        </w:rPr>
      </w:pPr>
      <w:r w:rsidRPr="00AA19D6">
        <w:rPr>
          <w:rFonts w:ascii="Times New Roman" w:eastAsiaTheme="minorHAnsi" w:hAnsi="Times New Roman" w:cs="Times New Roman"/>
          <w:i/>
          <w:sz w:val="28"/>
          <w:szCs w:val="28"/>
          <w:lang w:val="ru-RU"/>
        </w:rPr>
        <w:t>Шаг 2. Извлечение признаков</w:t>
      </w:r>
      <w:r w:rsidRPr="007E2901">
        <w:rPr>
          <w:rFonts w:ascii="Times New Roman" w:eastAsiaTheme="minorHAnsi" w:hAnsi="Times New Roman" w:cs="Times New Roman"/>
          <w:sz w:val="28"/>
          <w:szCs w:val="28"/>
          <w:lang w:val="ru-RU"/>
        </w:rPr>
        <w:t>. Документ одновременно описывается двумя типами представлений: статистическим (TF-IDF) и семантическим (Transformer-эмбеддинги). Это повышает устойчивость классификации к шуму и переформулировкам.</w:t>
      </w:r>
    </w:p>
    <w:p w:rsidR="004C670F" w:rsidRDefault="004C670F" w:rsidP="004C670F">
      <w:pPr>
        <w:pStyle w:val="a6"/>
        <w:ind w:firstLine="709"/>
        <w:rPr>
          <w:rFonts w:ascii="Times New Roman" w:eastAsiaTheme="minorHAnsi" w:hAnsi="Times New Roman" w:cs="Times New Roman"/>
          <w:sz w:val="28"/>
          <w:szCs w:val="28"/>
          <w:lang w:val="ru-RU"/>
        </w:rPr>
      </w:pPr>
      <w:r w:rsidRPr="007E2901">
        <w:rPr>
          <w:rFonts w:ascii="Times New Roman" w:eastAsiaTheme="minorHAnsi" w:hAnsi="Times New Roman" w:cs="Times New Roman"/>
          <w:sz w:val="28"/>
          <w:szCs w:val="28"/>
          <w:lang w:val="ru-RU"/>
        </w:rPr>
        <w:t>Статистическое представление фиксирует наличие и частотную значимость сигнальных терминов, что особенно эффективно для коротких сообщений с явной лексикой угроз. Семантическое представление, формируемое трансформером, учитывает контекстные зависимости между словами и позволяет выявлять завуалированные или косвенные формулировки. Совместное использование двух пространств признаков снижает вероятность пропуска угроз при отсутствии прямых маркерных слов и одновременно уменьшает число ложных срабатываний.</w:t>
      </w:r>
    </w:p>
    <w:p w:rsidR="004C670F" w:rsidRDefault="004C670F" w:rsidP="004C670F">
      <w:pPr>
        <w:pStyle w:val="a6"/>
        <w:ind w:firstLine="709"/>
        <w:rPr>
          <w:rFonts w:ascii="Times New Roman" w:eastAsia="Times New Roman" w:hAnsi="Times New Roman" w:cs="Times New Roman"/>
          <w:sz w:val="28"/>
          <w:szCs w:val="28"/>
          <w:lang w:val="ru-RU"/>
        </w:rPr>
      </w:pPr>
    </w:p>
    <w:p w:rsidR="004C670F" w:rsidRPr="00C01B5A" w:rsidRDefault="004C670F" w:rsidP="004C670F">
      <w:pPr>
        <w:pStyle w:val="a6"/>
        <w:ind w:firstLine="709"/>
        <w:outlineLvl w:val="2"/>
        <w:rPr>
          <w:rFonts w:ascii="Times New Roman" w:hAnsi="Times New Roman" w:cs="Times New Roman"/>
          <w:sz w:val="28"/>
          <w:szCs w:val="28"/>
          <w:lang w:val="ru-RU"/>
        </w:rPr>
      </w:pPr>
      <w:bookmarkStart w:id="26" w:name="_Toc222797056"/>
      <w:r w:rsidRPr="00C01B5A">
        <w:rPr>
          <w:rFonts w:ascii="Times New Roman" w:eastAsia="Times New Roman" w:hAnsi="Times New Roman" w:cs="Times New Roman"/>
          <w:sz w:val="28"/>
          <w:szCs w:val="28"/>
          <w:lang w:val="ru-RU"/>
        </w:rPr>
        <w:t xml:space="preserve">3.3.1 Статистическая модель на основе </w:t>
      </w:r>
      <w:r w:rsidRPr="00C01B5A">
        <w:rPr>
          <w:rFonts w:ascii="Times New Roman" w:eastAsia="Times New Roman" w:hAnsi="Times New Roman" w:cs="Times New Roman"/>
          <w:sz w:val="28"/>
          <w:szCs w:val="28"/>
        </w:rPr>
        <w:t>TF</w:t>
      </w:r>
      <w:r w:rsidRPr="00C01B5A">
        <w:rPr>
          <w:rFonts w:ascii="Times New Roman" w:eastAsia="Times New Roman" w:hAnsi="Times New Roman" w:cs="Times New Roman"/>
          <w:sz w:val="28"/>
          <w:szCs w:val="28"/>
          <w:lang w:val="ru-RU"/>
        </w:rPr>
        <w:t>-</w:t>
      </w:r>
      <w:r w:rsidRPr="00C01B5A">
        <w:rPr>
          <w:rFonts w:ascii="Times New Roman" w:eastAsia="Times New Roman" w:hAnsi="Times New Roman" w:cs="Times New Roman"/>
          <w:sz w:val="28"/>
          <w:szCs w:val="28"/>
        </w:rPr>
        <w:t>IDF</w:t>
      </w:r>
      <w:bookmarkEnd w:id="26"/>
    </w:p>
    <w:p w:rsidR="004C670F" w:rsidRPr="007E2901" w:rsidRDefault="004C670F" w:rsidP="004C670F">
      <w:pPr>
        <w:pStyle w:val="a6"/>
        <w:ind w:firstLine="709"/>
        <w:rPr>
          <w:rFonts w:ascii="Times New Roman" w:hAnsi="Times New Roman" w:cs="Times New Roman"/>
          <w:sz w:val="28"/>
          <w:szCs w:val="28"/>
          <w:lang w:val="ru-RU"/>
        </w:rPr>
      </w:pPr>
      <w:r w:rsidRPr="001A1795">
        <w:rPr>
          <w:rFonts w:ascii="Times New Roman" w:eastAsia="Times New Roman" w:hAnsi="Times New Roman" w:cs="Times New Roman"/>
          <w:sz w:val="28"/>
          <w:szCs w:val="28"/>
        </w:rPr>
        <w:t>TF</w:t>
      </w:r>
      <w:r w:rsidRPr="007E2901">
        <w:rPr>
          <w:rFonts w:ascii="Times New Roman" w:eastAsia="Times New Roman" w:hAnsi="Times New Roman" w:cs="Times New Roman"/>
          <w:sz w:val="28"/>
          <w:szCs w:val="28"/>
          <w:lang w:val="ru-RU"/>
        </w:rPr>
        <w:t>-</w:t>
      </w:r>
      <w:r w:rsidRPr="001A1795">
        <w:rPr>
          <w:rFonts w:ascii="Times New Roman" w:eastAsia="Times New Roman" w:hAnsi="Times New Roman" w:cs="Times New Roman"/>
          <w:sz w:val="28"/>
          <w:szCs w:val="28"/>
        </w:rPr>
        <w:t>IDF</w:t>
      </w:r>
      <w:r w:rsidRPr="007E2901">
        <w:rPr>
          <w:rFonts w:ascii="Times New Roman" w:eastAsia="Times New Roman" w:hAnsi="Times New Roman" w:cs="Times New Roman"/>
          <w:sz w:val="28"/>
          <w:szCs w:val="28"/>
          <w:lang w:val="ru-RU"/>
        </w:rPr>
        <w:t xml:space="preserve"> (</w:t>
      </w:r>
      <w:r w:rsidRPr="001A1795">
        <w:rPr>
          <w:rFonts w:ascii="Times New Roman" w:eastAsia="Times New Roman" w:hAnsi="Times New Roman" w:cs="Times New Roman"/>
          <w:sz w:val="28"/>
          <w:szCs w:val="28"/>
        </w:rPr>
        <w:t>Term</w:t>
      </w:r>
      <w:r w:rsidRPr="007E2901">
        <w:rPr>
          <w:rFonts w:ascii="Times New Roman" w:eastAsia="Times New Roman" w:hAnsi="Times New Roman" w:cs="Times New Roman"/>
          <w:sz w:val="28"/>
          <w:szCs w:val="28"/>
          <w:lang w:val="ru-RU"/>
        </w:rPr>
        <w:t xml:space="preserve"> </w:t>
      </w:r>
      <w:r w:rsidRPr="001A1795">
        <w:rPr>
          <w:rFonts w:ascii="Times New Roman" w:eastAsia="Times New Roman" w:hAnsi="Times New Roman" w:cs="Times New Roman"/>
          <w:sz w:val="28"/>
          <w:szCs w:val="28"/>
        </w:rPr>
        <w:t>Frequency</w:t>
      </w:r>
      <w:r w:rsidRPr="007E2901">
        <w:rPr>
          <w:rFonts w:ascii="Times New Roman" w:eastAsia="Times New Roman" w:hAnsi="Times New Roman" w:cs="Times New Roman"/>
          <w:sz w:val="28"/>
          <w:szCs w:val="28"/>
          <w:lang w:val="ru-RU"/>
        </w:rPr>
        <w:t xml:space="preserve"> </w:t>
      </w:r>
      <w:r w:rsidR="00E26880">
        <w:rPr>
          <w:rFonts w:ascii="Times New Roman" w:eastAsia="Times New Roman" w:hAnsi="Times New Roman" w:cs="Times New Roman"/>
          <w:sz w:val="28"/>
          <w:szCs w:val="28"/>
          <w:lang w:val="ru-RU"/>
        </w:rPr>
        <w:t>–</w:t>
      </w:r>
      <w:r w:rsidRPr="007E2901">
        <w:rPr>
          <w:rFonts w:ascii="Times New Roman" w:eastAsia="Times New Roman" w:hAnsi="Times New Roman" w:cs="Times New Roman"/>
          <w:sz w:val="28"/>
          <w:szCs w:val="28"/>
          <w:lang w:val="ru-RU"/>
        </w:rPr>
        <w:t xml:space="preserve"> </w:t>
      </w:r>
      <w:r w:rsidRPr="001A1795">
        <w:rPr>
          <w:rFonts w:ascii="Times New Roman" w:eastAsia="Times New Roman" w:hAnsi="Times New Roman" w:cs="Times New Roman"/>
          <w:sz w:val="28"/>
          <w:szCs w:val="28"/>
        </w:rPr>
        <w:t>Inverse</w:t>
      </w:r>
      <w:r w:rsidRPr="007E2901">
        <w:rPr>
          <w:rFonts w:ascii="Times New Roman" w:eastAsia="Times New Roman" w:hAnsi="Times New Roman" w:cs="Times New Roman"/>
          <w:sz w:val="28"/>
          <w:szCs w:val="28"/>
          <w:lang w:val="ru-RU"/>
        </w:rPr>
        <w:t xml:space="preserve"> </w:t>
      </w:r>
      <w:r w:rsidRPr="001A1795">
        <w:rPr>
          <w:rFonts w:ascii="Times New Roman" w:eastAsia="Times New Roman" w:hAnsi="Times New Roman" w:cs="Times New Roman"/>
          <w:sz w:val="28"/>
          <w:szCs w:val="28"/>
        </w:rPr>
        <w:t>Document</w:t>
      </w:r>
      <w:r w:rsidRPr="007E2901">
        <w:rPr>
          <w:rFonts w:ascii="Times New Roman" w:eastAsia="Times New Roman" w:hAnsi="Times New Roman" w:cs="Times New Roman"/>
          <w:sz w:val="28"/>
          <w:szCs w:val="28"/>
          <w:lang w:val="ru-RU"/>
        </w:rPr>
        <w:t xml:space="preserve"> </w:t>
      </w:r>
      <w:r w:rsidRPr="001A1795">
        <w:rPr>
          <w:rFonts w:ascii="Times New Roman" w:eastAsia="Times New Roman" w:hAnsi="Times New Roman" w:cs="Times New Roman"/>
          <w:sz w:val="28"/>
          <w:szCs w:val="28"/>
        </w:rPr>
        <w:t>Frequency</w:t>
      </w:r>
      <w:r w:rsidRPr="007E2901">
        <w:rPr>
          <w:rFonts w:ascii="Times New Roman" w:eastAsia="Times New Roman" w:hAnsi="Times New Roman" w:cs="Times New Roman"/>
          <w:sz w:val="28"/>
          <w:szCs w:val="28"/>
          <w:lang w:val="ru-RU"/>
        </w:rPr>
        <w:t xml:space="preserve">) </w:t>
      </w:r>
      <w:r w:rsidR="00E26880">
        <w:rPr>
          <w:rFonts w:ascii="Times New Roman" w:eastAsia="Times New Roman" w:hAnsi="Times New Roman" w:cs="Times New Roman"/>
          <w:sz w:val="28"/>
          <w:szCs w:val="28"/>
          <w:lang w:val="ru-RU"/>
        </w:rPr>
        <w:t>–</w:t>
      </w:r>
      <w:r w:rsidRPr="007E2901">
        <w:rPr>
          <w:rFonts w:ascii="Times New Roman" w:eastAsia="Times New Roman" w:hAnsi="Times New Roman" w:cs="Times New Roman"/>
          <w:sz w:val="28"/>
          <w:szCs w:val="28"/>
          <w:lang w:val="ru-RU"/>
        </w:rPr>
        <w:t xml:space="preserve"> классический метод векторного представления текста, основанный на частотном анализе терминов. Метод строит числовое представление документа через взвешенный набор терминов: каждому слову в документе приписывается вес, отражающий его одновременно высокую частоту в данном документе и редкость в корпусе в целом. Для текстов даркнета это свойство принципиально: сигнальные слова («клад», «опт», «гарант», «закладка») встречаются практически исключительно в угрозах и крайне редко в нейтральных текстах, что автоматически обеспечивает им высокие </w:t>
      </w:r>
      <w:r w:rsidRPr="001A1795">
        <w:rPr>
          <w:rFonts w:ascii="Times New Roman" w:eastAsia="Times New Roman" w:hAnsi="Times New Roman" w:cs="Times New Roman"/>
          <w:sz w:val="28"/>
          <w:szCs w:val="28"/>
        </w:rPr>
        <w:t>TF</w:t>
      </w:r>
      <w:r w:rsidRPr="007E2901">
        <w:rPr>
          <w:rFonts w:ascii="Times New Roman" w:eastAsia="Times New Roman" w:hAnsi="Times New Roman" w:cs="Times New Roman"/>
          <w:sz w:val="28"/>
          <w:szCs w:val="28"/>
          <w:lang w:val="ru-RU"/>
        </w:rPr>
        <w:t>-</w:t>
      </w:r>
      <w:r w:rsidRPr="001A1795">
        <w:rPr>
          <w:rFonts w:ascii="Times New Roman" w:eastAsia="Times New Roman" w:hAnsi="Times New Roman" w:cs="Times New Roman"/>
          <w:sz w:val="28"/>
          <w:szCs w:val="28"/>
        </w:rPr>
        <w:t>IDF</w:t>
      </w:r>
      <w:r w:rsidRPr="007E2901">
        <w:rPr>
          <w:rFonts w:ascii="Times New Roman" w:eastAsia="Times New Roman" w:hAnsi="Times New Roman" w:cs="Times New Roman"/>
          <w:sz w:val="28"/>
          <w:szCs w:val="28"/>
          <w:lang w:val="ru-RU"/>
        </w:rPr>
        <w:t xml:space="preserve"> веса без какой-либо ручной разметки словаря</w:t>
      </w:r>
      <w:r w:rsidR="00ED6C31">
        <w:rPr>
          <w:rFonts w:ascii="Times New Roman" w:eastAsia="Times New Roman" w:hAnsi="Times New Roman" w:cs="Times New Roman"/>
          <w:sz w:val="28"/>
          <w:szCs w:val="28"/>
          <w:lang w:val="ru-RU"/>
        </w:rPr>
        <w:t> </w:t>
      </w:r>
      <w:r w:rsidR="00607B20" w:rsidRPr="00607B20">
        <w:rPr>
          <w:rFonts w:ascii="Times New Roman" w:eastAsia="Times New Roman" w:hAnsi="Times New Roman" w:cs="Times New Roman"/>
          <w:sz w:val="28"/>
          <w:szCs w:val="28"/>
          <w:lang w:val="ru-RU"/>
        </w:rPr>
        <w:t>[</w:t>
      </w:r>
      <w:r w:rsidR="00607B20">
        <w:rPr>
          <w:rFonts w:ascii="Times New Roman" w:eastAsia="Times New Roman" w:hAnsi="Times New Roman" w:cs="Times New Roman"/>
          <w:sz w:val="28"/>
          <w:szCs w:val="28"/>
          <w:lang w:val="ru-RU"/>
        </w:rPr>
        <w:t>7</w:t>
      </w:r>
      <w:r w:rsidR="00607B20" w:rsidRPr="00607B20">
        <w:rPr>
          <w:rFonts w:ascii="Times New Roman" w:eastAsia="Times New Roman" w:hAnsi="Times New Roman" w:cs="Times New Roman"/>
          <w:sz w:val="28"/>
          <w:szCs w:val="28"/>
          <w:lang w:val="ru-RU"/>
        </w:rPr>
        <w:t>8]</w:t>
      </w:r>
      <w:r w:rsidRPr="007E2901">
        <w:rPr>
          <w:rFonts w:ascii="Times New Roman" w:eastAsia="Times New Roman" w:hAnsi="Times New Roman" w:cs="Times New Roman"/>
          <w:sz w:val="28"/>
          <w:szCs w:val="28"/>
          <w:lang w:val="ru-RU"/>
        </w:rPr>
        <w:t>.</w:t>
      </w:r>
    </w:p>
    <w:p w:rsidR="004C670F" w:rsidRPr="00272432" w:rsidRDefault="00445920" w:rsidP="004C670F">
      <w:pPr>
        <w:pStyle w:val="a6"/>
        <w:ind w:firstLine="709"/>
        <w:rPr>
          <w:rFonts w:ascii="Times New Roman" w:eastAsia="Times New Roman" w:hAnsi="Times New Roman" w:cs="Times New Roman"/>
          <w:sz w:val="28"/>
          <w:szCs w:val="28"/>
          <w:lang w:val="ru-RU"/>
        </w:rPr>
      </w:pPr>
      <w:r w:rsidRPr="001B3A0F">
        <w:rPr>
          <w:rFonts w:ascii="Times New Roman" w:eastAsia="Times New Roman" w:hAnsi="Times New Roman" w:cs="Times New Roman"/>
          <w:bCs/>
          <w:sz w:val="28"/>
          <w:szCs w:val="28"/>
          <w:lang w:val="ru-RU"/>
        </w:rPr>
        <w:t xml:space="preserve">Определение </w:t>
      </w:r>
      <w:r w:rsidRPr="00B41F03">
        <w:rPr>
          <w:rFonts w:ascii="Times New Roman" w:eastAsia="Times New Roman" w:hAnsi="Times New Roman" w:cs="Times New Roman"/>
          <w:bCs/>
          <w:sz w:val="28"/>
          <w:szCs w:val="28"/>
          <w:lang w:val="ru-RU"/>
        </w:rPr>
        <w:t>5</w:t>
      </w:r>
      <w:r w:rsidR="004C670F" w:rsidRPr="001B3A0F">
        <w:rPr>
          <w:rFonts w:ascii="Times New Roman" w:eastAsia="Times New Roman" w:hAnsi="Times New Roman" w:cs="Times New Roman"/>
          <w:bCs/>
          <w:sz w:val="28"/>
          <w:szCs w:val="28"/>
          <w:lang w:val="ru-RU"/>
        </w:rPr>
        <w:t>.</w:t>
      </w:r>
      <w:r w:rsidR="004C670F" w:rsidRPr="001B3A0F">
        <w:rPr>
          <w:rFonts w:ascii="Times New Roman" w:eastAsia="Times New Roman" w:hAnsi="Times New Roman" w:cs="Times New Roman"/>
          <w:b/>
          <w:bCs/>
          <w:sz w:val="28"/>
          <w:szCs w:val="28"/>
          <w:lang w:val="ru-RU"/>
        </w:rPr>
        <w:t xml:space="preserve"> </w:t>
      </w:r>
      <w:r w:rsidR="004C670F" w:rsidRPr="001B3A0F">
        <w:rPr>
          <w:rFonts w:ascii="Times New Roman" w:eastAsia="Times New Roman" w:hAnsi="Times New Roman" w:cs="Times New Roman"/>
          <w:sz w:val="28"/>
          <w:szCs w:val="28"/>
          <w:lang w:val="ru-RU"/>
        </w:rPr>
        <w:t>Частота термина (</w:t>
      </w:r>
      <w:r w:rsidR="004C670F" w:rsidRPr="001B3A0F">
        <w:rPr>
          <w:rFonts w:ascii="Times New Roman" w:eastAsia="Times New Roman" w:hAnsi="Times New Roman" w:cs="Times New Roman"/>
          <w:sz w:val="28"/>
          <w:szCs w:val="28"/>
        </w:rPr>
        <w:t>Term</w:t>
      </w:r>
      <w:r w:rsidR="004C670F" w:rsidRPr="001B3A0F">
        <w:rPr>
          <w:rFonts w:ascii="Times New Roman" w:eastAsia="Times New Roman" w:hAnsi="Times New Roman" w:cs="Times New Roman"/>
          <w:sz w:val="28"/>
          <w:szCs w:val="28"/>
          <w:lang w:val="ru-RU"/>
        </w:rPr>
        <w:t xml:space="preserve"> </w:t>
      </w:r>
      <w:r w:rsidR="004C670F" w:rsidRPr="001B3A0F">
        <w:rPr>
          <w:rFonts w:ascii="Times New Roman" w:eastAsia="Times New Roman" w:hAnsi="Times New Roman" w:cs="Times New Roman"/>
          <w:sz w:val="28"/>
          <w:szCs w:val="28"/>
        </w:rPr>
        <w:t>Frequency</w:t>
      </w:r>
      <w:r w:rsidR="004C670F" w:rsidRPr="001B3A0F">
        <w:rPr>
          <w:rFonts w:ascii="Times New Roman" w:eastAsia="Times New Roman" w:hAnsi="Times New Roman" w:cs="Times New Roman"/>
          <w:sz w:val="28"/>
          <w:szCs w:val="28"/>
          <w:lang w:val="ru-RU"/>
        </w:rPr>
        <w:t xml:space="preserve">) </w:t>
      </w:r>
      <w:r w:rsidR="00E26880">
        <w:rPr>
          <w:rFonts w:ascii="Times New Roman" w:eastAsia="Times New Roman" w:hAnsi="Times New Roman" w:cs="Times New Roman"/>
          <w:sz w:val="28"/>
          <w:szCs w:val="28"/>
          <w:lang w:val="ru-RU"/>
        </w:rPr>
        <w:t>–</w:t>
      </w:r>
      <w:r w:rsidR="004C670F" w:rsidRPr="001B3A0F">
        <w:rPr>
          <w:rFonts w:ascii="Times New Roman" w:eastAsia="Times New Roman" w:hAnsi="Times New Roman" w:cs="Times New Roman"/>
          <w:sz w:val="28"/>
          <w:szCs w:val="28"/>
          <w:lang w:val="ru-RU"/>
        </w:rPr>
        <w:t xml:space="preserve"> относительная</w:t>
      </w:r>
      <w:r w:rsidR="004C670F" w:rsidRPr="007E2901">
        <w:rPr>
          <w:rFonts w:ascii="Times New Roman" w:eastAsia="Times New Roman" w:hAnsi="Times New Roman" w:cs="Times New Roman"/>
          <w:sz w:val="28"/>
          <w:szCs w:val="28"/>
          <w:lang w:val="ru-RU"/>
        </w:rPr>
        <w:t xml:space="preserve"> частота термина </w:t>
      </w:r>
      <w:r w:rsidR="004C670F" w:rsidRPr="001A1795">
        <w:rPr>
          <w:rFonts w:ascii="Times New Roman" w:eastAsia="Times New Roman" w:hAnsi="Times New Roman" w:cs="Times New Roman"/>
          <w:sz w:val="28"/>
          <w:szCs w:val="28"/>
        </w:rPr>
        <w:t>t</w:t>
      </w:r>
      <w:r w:rsidR="004C670F" w:rsidRPr="007E2901">
        <w:rPr>
          <w:rFonts w:ascii="Times New Roman" w:eastAsia="Times New Roman" w:hAnsi="Times New Roman" w:cs="Times New Roman"/>
          <w:sz w:val="28"/>
          <w:szCs w:val="28"/>
          <w:lang w:val="ru-RU"/>
        </w:rPr>
        <w:t xml:space="preserve"> в документе </w:t>
      </w:r>
      <m:oMath>
        <m:acc>
          <m:accPr>
            <m:chr m:val="̃"/>
            <m:ctrlPr>
              <w:rPr>
                <w:rFonts w:ascii="Cambria Math" w:eastAsia="Times New Roman" w:hAnsi="Cambria Math" w:cs="Times New Roman"/>
                <w:i/>
                <w:iCs/>
                <w:sz w:val="28"/>
                <w:szCs w:val="28"/>
                <w:lang w:val="ru-RU"/>
              </w:rPr>
            </m:ctrlPr>
          </m:accPr>
          <m:e>
            <m:r>
              <w:rPr>
                <w:rFonts w:ascii="Cambria Math" w:eastAsia="Times New Roman" w:hAnsi="Cambria Math" w:cs="Times New Roman"/>
                <w:sz w:val="28"/>
                <w:szCs w:val="28"/>
              </w:rPr>
              <m:t>x</m:t>
            </m:r>
          </m:e>
        </m:acc>
      </m:oMath>
      <w:r w:rsidR="004C670F" w:rsidRPr="007E2901">
        <w:rPr>
          <w:rFonts w:ascii="Times New Roman" w:eastAsia="Times New Roman" w:hAnsi="Times New Roman" w:cs="Times New Roman"/>
          <w:sz w:val="28"/>
          <w:szCs w:val="28"/>
          <w:lang w:val="ru-RU"/>
        </w:rPr>
        <w:t>:</w:t>
      </w:r>
    </w:p>
    <w:p w:rsidR="004C670F" w:rsidRPr="00272432" w:rsidRDefault="004C670F" w:rsidP="004C670F">
      <w:pPr>
        <w:pStyle w:val="a6"/>
        <w:ind w:firstLine="709"/>
        <w:rPr>
          <w:rFonts w:ascii="Times New Roman" w:hAnsi="Times New Roman" w:cs="Times New Roman"/>
          <w:sz w:val="28"/>
          <w:szCs w:val="28"/>
          <w:lang w:val="ru-RU"/>
        </w:rPr>
      </w:pPr>
    </w:p>
    <w:tbl>
      <w:tblPr>
        <w:tblW w:w="0" w:type="auto"/>
        <w:tblLook w:val="04A0" w:firstRow="1" w:lastRow="0" w:firstColumn="1" w:lastColumn="0" w:noHBand="0" w:noVBand="1"/>
      </w:tblPr>
      <w:tblGrid>
        <w:gridCol w:w="8945"/>
        <w:gridCol w:w="802"/>
      </w:tblGrid>
      <w:tr w:rsidR="004C670F" w:rsidTr="00ED6C31">
        <w:trPr>
          <w:trHeight w:val="481"/>
        </w:trPr>
        <w:tc>
          <w:tcPr>
            <w:tcW w:w="8945" w:type="dxa"/>
          </w:tcPr>
          <w:p w:rsidR="008032EF" w:rsidRPr="00725852" w:rsidRDefault="008032EF" w:rsidP="008032EF">
            <w:pPr>
              <w:pStyle w:val="a6"/>
              <w:ind w:firstLine="709"/>
              <w:jc w:val="center"/>
              <w:rPr>
                <w:rFonts w:ascii="Times New Roman" w:hAnsi="Times New Roman" w:cs="Times New Roman"/>
                <w:sz w:val="28"/>
                <w:szCs w:val="28"/>
                <w:lang w:val="ru-RU"/>
              </w:rPr>
            </w:pPr>
            <m:oMathPara>
              <m:oMathParaPr>
                <m:jc m:val="center"/>
              </m:oMathParaPr>
              <m:oMath>
                <m:r>
                  <w:rPr>
                    <w:rFonts w:ascii="Cambria Math" w:hAnsi="Cambria Math" w:cs="Times New Roman"/>
                    <w:sz w:val="28"/>
                    <w:szCs w:val="28"/>
                    <w:lang w:val="ru-RU"/>
                  </w:rPr>
                  <m:t>TF</m:t>
                </m:r>
                <m:d>
                  <m:dPr>
                    <m:ctrlPr>
                      <w:rPr>
                        <w:rFonts w:ascii="Cambria Math" w:hAnsi="Cambria Math" w:cs="Times New Roman"/>
                        <w:i/>
                        <w:sz w:val="28"/>
                        <w:szCs w:val="28"/>
                        <w:lang w:val="ru-RU"/>
                      </w:rPr>
                    </m:ctrlPr>
                  </m:dPr>
                  <m:e>
                    <m:r>
                      <w:rPr>
                        <w:rFonts w:ascii="Cambria Math" w:hAnsi="Cambria Math" w:cs="Times New Roman"/>
                        <w:sz w:val="28"/>
                        <w:szCs w:val="28"/>
                        <w:lang w:val="ru-RU"/>
                      </w:rPr>
                      <m:t>t,d</m:t>
                    </m:r>
                  </m:e>
                </m:d>
                <m:r>
                  <w:rPr>
                    <w:rFonts w:ascii="Cambria Math" w:hAnsi="Cambria Math" w:cs="Times New Roman"/>
                    <w:sz w:val="28"/>
                    <w:szCs w:val="28"/>
                    <w:lang w:val="ru-RU"/>
                  </w:rPr>
                  <m:t xml:space="preserve">= </m:t>
                </m:r>
                <m:f>
                  <m:fPr>
                    <m:ctrlPr>
                      <w:rPr>
                        <w:rFonts w:ascii="Cambria Math" w:hAnsi="Cambria Math" w:cs="Times New Roman"/>
                        <w:i/>
                        <w:sz w:val="28"/>
                        <w:szCs w:val="28"/>
                        <w:lang w:val="ru-RU"/>
                      </w:rPr>
                    </m:ctrlPr>
                  </m:fPr>
                  <m:num>
                    <m:r>
                      <w:rPr>
                        <w:rFonts w:ascii="Cambria Math" w:hAnsi="Cambria Math" w:cs="Times New Roman"/>
                        <w:sz w:val="28"/>
                        <w:szCs w:val="28"/>
                        <w:lang w:val="ru-RU"/>
                      </w:rPr>
                      <m:t>n</m:t>
                    </m:r>
                    <m:d>
                      <m:dPr>
                        <m:ctrlPr>
                          <w:rPr>
                            <w:rFonts w:ascii="Cambria Math" w:hAnsi="Cambria Math" w:cs="Times New Roman"/>
                            <w:i/>
                            <w:sz w:val="28"/>
                            <w:szCs w:val="28"/>
                            <w:lang w:val="ru-RU"/>
                          </w:rPr>
                        </m:ctrlPr>
                      </m:dPr>
                      <m:e>
                        <m:r>
                          <w:rPr>
                            <w:rFonts w:ascii="Cambria Math" w:hAnsi="Cambria Math" w:cs="Times New Roman"/>
                            <w:sz w:val="28"/>
                            <w:szCs w:val="28"/>
                            <w:lang w:val="ru-RU"/>
                          </w:rPr>
                          <m:t>t,</m:t>
                        </m:r>
                        <m:acc>
                          <m:accPr>
                            <m:chr m:val="̃"/>
                            <m:ctrlPr>
                              <w:rPr>
                                <w:rFonts w:ascii="Cambria Math" w:eastAsia="Times New Roman" w:hAnsi="Cambria Math" w:cs="Times New Roman"/>
                                <w:i/>
                                <w:iCs/>
                                <w:sz w:val="28"/>
                                <w:szCs w:val="28"/>
                                <w:lang w:val="ru-RU"/>
                              </w:rPr>
                            </m:ctrlPr>
                          </m:accPr>
                          <m:e>
                            <m:r>
                              <w:rPr>
                                <w:rFonts w:ascii="Cambria Math" w:eastAsia="Times New Roman" w:hAnsi="Cambria Math" w:cs="Times New Roman"/>
                                <w:sz w:val="28"/>
                                <w:szCs w:val="28"/>
                              </w:rPr>
                              <m:t>x</m:t>
                            </m:r>
                          </m:e>
                        </m:acc>
                      </m:e>
                    </m:d>
                  </m:num>
                  <m:den>
                    <m:nary>
                      <m:naryPr>
                        <m:chr m:val="∑"/>
                        <m:limLoc m:val="undOvr"/>
                        <m:supHide m:val="1"/>
                        <m:ctrlPr>
                          <w:rPr>
                            <w:rFonts w:ascii="Cambria Math" w:hAnsi="Cambria Math" w:cs="Times New Roman"/>
                            <w:i/>
                            <w:sz w:val="28"/>
                            <w:szCs w:val="28"/>
                            <w:lang w:val="ru-RU"/>
                          </w:rPr>
                        </m:ctrlPr>
                      </m:naryPr>
                      <m:sub>
                        <m:sSub>
                          <m:sSubPr>
                            <m:ctrlPr>
                              <w:rPr>
                                <w:rFonts w:ascii="Cambria Math" w:hAnsi="Cambria Math" w:cs="Times New Roman"/>
                                <w:i/>
                                <w:sz w:val="28"/>
                                <w:szCs w:val="28"/>
                                <w:lang w:val="ru-RU"/>
                              </w:rPr>
                            </m:ctrlPr>
                          </m:sSubPr>
                          <m:e>
                            <m:r>
                              <w:rPr>
                                <w:rFonts w:ascii="Cambria Math" w:hAnsi="Cambria Math" w:cs="Times New Roman"/>
                                <w:sz w:val="28"/>
                                <w:szCs w:val="28"/>
                                <w:lang w:val="ru-RU"/>
                              </w:rPr>
                              <m:t>t</m:t>
                            </m:r>
                          </m:e>
                          <m:sub>
                            <m:r>
                              <w:rPr>
                                <w:rFonts w:ascii="Cambria Math" w:hAnsi="Cambria Math" w:cs="Times New Roman"/>
                                <w:sz w:val="28"/>
                                <w:szCs w:val="28"/>
                                <w:lang w:val="ru-RU"/>
                              </w:rPr>
                              <m:t>i</m:t>
                            </m:r>
                          </m:sub>
                        </m:sSub>
                      </m:sub>
                      <m:sup/>
                      <m:e>
                        <m:r>
                          <w:rPr>
                            <w:rFonts w:ascii="Cambria Math" w:hAnsi="Cambria Math" w:cs="Times New Roman"/>
                            <w:sz w:val="28"/>
                            <w:szCs w:val="28"/>
                            <w:lang w:val="ru-RU"/>
                          </w:rPr>
                          <m:t>n</m:t>
                        </m:r>
                        <m:d>
                          <m:dPr>
                            <m:ctrlPr>
                              <w:rPr>
                                <w:rFonts w:ascii="Cambria Math" w:hAnsi="Cambria Math" w:cs="Times New Roman"/>
                                <w:i/>
                                <w:sz w:val="28"/>
                                <w:szCs w:val="28"/>
                                <w:lang w:val="ru-RU"/>
                              </w:rPr>
                            </m:ctrlPr>
                          </m:dPr>
                          <m:e>
                            <m:sSub>
                              <m:sSubPr>
                                <m:ctrlPr>
                                  <w:rPr>
                                    <w:rFonts w:ascii="Cambria Math" w:hAnsi="Cambria Math" w:cs="Times New Roman"/>
                                    <w:i/>
                                    <w:sz w:val="28"/>
                                    <w:szCs w:val="28"/>
                                    <w:lang w:val="ru-RU"/>
                                  </w:rPr>
                                </m:ctrlPr>
                              </m:sSubPr>
                              <m:e>
                                <m:r>
                                  <w:rPr>
                                    <w:rFonts w:ascii="Cambria Math" w:hAnsi="Cambria Math" w:cs="Times New Roman"/>
                                    <w:sz w:val="28"/>
                                    <w:szCs w:val="28"/>
                                    <w:lang w:val="ru-RU"/>
                                  </w:rPr>
                                  <m:t>t</m:t>
                                </m:r>
                              </m:e>
                              <m:sub>
                                <m:r>
                                  <w:rPr>
                                    <w:rFonts w:ascii="Cambria Math" w:hAnsi="Cambria Math" w:cs="Times New Roman"/>
                                    <w:sz w:val="28"/>
                                    <w:szCs w:val="28"/>
                                    <w:lang w:val="ru-RU"/>
                                  </w:rPr>
                                  <m:t>i</m:t>
                                </m:r>
                              </m:sub>
                            </m:sSub>
                            <m:r>
                              <w:rPr>
                                <w:rFonts w:ascii="Cambria Math" w:hAnsi="Cambria Math" w:cs="Times New Roman"/>
                                <w:sz w:val="28"/>
                                <w:szCs w:val="28"/>
                                <w:lang w:val="ru-RU"/>
                              </w:rPr>
                              <m:t>,</m:t>
                            </m:r>
                            <m:acc>
                              <m:accPr>
                                <m:chr m:val="̃"/>
                                <m:ctrlPr>
                                  <w:rPr>
                                    <w:rFonts w:ascii="Cambria Math" w:eastAsia="Times New Roman" w:hAnsi="Cambria Math" w:cs="Times New Roman"/>
                                    <w:i/>
                                    <w:iCs/>
                                    <w:sz w:val="28"/>
                                    <w:szCs w:val="28"/>
                                    <w:lang w:val="ru-RU"/>
                                  </w:rPr>
                                </m:ctrlPr>
                              </m:accPr>
                              <m:e>
                                <m:r>
                                  <w:rPr>
                                    <w:rFonts w:ascii="Cambria Math" w:eastAsia="Times New Roman" w:hAnsi="Cambria Math" w:cs="Times New Roman"/>
                                    <w:sz w:val="28"/>
                                    <w:szCs w:val="28"/>
                                  </w:rPr>
                                  <m:t>x</m:t>
                                </m:r>
                              </m:e>
                            </m:acc>
                          </m:e>
                        </m:d>
                      </m:e>
                    </m:nary>
                  </m:den>
                </m:f>
              </m:oMath>
            </m:oMathPara>
          </w:p>
          <w:p w:rsidR="004C670F" w:rsidRPr="004C670F" w:rsidRDefault="004C670F" w:rsidP="008032EF">
            <w:pPr>
              <w:rPr>
                <w:rFonts w:ascii="Cambria Math" w:eastAsia="Times New Roman" w:hAnsi="Cambria Math" w:cs="Times New Roman"/>
                <w:sz w:val="28"/>
                <w:szCs w:val="28"/>
                <w:lang w:eastAsia="ru-RU"/>
              </w:rPr>
            </w:pPr>
          </w:p>
        </w:tc>
        <w:tc>
          <w:tcPr>
            <w:tcW w:w="802" w:type="dxa"/>
          </w:tcPr>
          <w:p w:rsidR="004C670F" w:rsidRDefault="006605E2" w:rsidP="00ED6C31">
            <w:pPr>
              <w:pStyle w:val="a6"/>
              <w:jc w:val="right"/>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lang w:val="ru-RU"/>
              </w:rPr>
              <w:t>5</w:t>
            </w:r>
            <w:r w:rsidR="004C670F">
              <w:rPr>
                <w:rFonts w:ascii="Times New Roman" w:hAnsi="Times New Roman" w:cs="Times New Roman"/>
                <w:sz w:val="28"/>
                <w:szCs w:val="28"/>
              </w:rPr>
              <w:t>)</w:t>
            </w:r>
          </w:p>
        </w:tc>
      </w:tr>
    </w:tbl>
    <w:p w:rsidR="00C01B5A" w:rsidRDefault="008032EF" w:rsidP="00C01B5A">
      <w:pPr>
        <w:pStyle w:val="a6"/>
        <w:rPr>
          <w:rFonts w:ascii="Times New Roman" w:eastAsia="Times New Roman" w:hAnsi="Times New Roman" w:cs="Times New Roman"/>
          <w:sz w:val="28"/>
          <w:szCs w:val="28"/>
          <w:lang w:val="ru-RU"/>
        </w:rPr>
      </w:pPr>
      <w:r w:rsidRPr="001F576A">
        <w:rPr>
          <w:rFonts w:ascii="Times New Roman" w:eastAsia="Times New Roman" w:hAnsi="Times New Roman" w:cs="Times New Roman"/>
          <w:sz w:val="28"/>
          <w:szCs w:val="28"/>
          <w:lang w:val="ru-RU"/>
        </w:rPr>
        <w:t xml:space="preserve">где </w:t>
      </w:r>
      <w:r w:rsidRPr="004C3C7D">
        <w:rPr>
          <w:rFonts w:ascii="Times New Roman" w:eastAsia="Times New Roman" w:hAnsi="Times New Roman" w:cs="Times New Roman"/>
          <w:sz w:val="28"/>
          <w:szCs w:val="28"/>
        </w:rPr>
        <w:t>n</w:t>
      </w:r>
      <w:r w:rsidRPr="001F576A">
        <w:rPr>
          <w:rFonts w:ascii="Times New Roman" w:eastAsia="Times New Roman" w:hAnsi="Times New Roman" w:cs="Times New Roman"/>
          <w:sz w:val="28"/>
          <w:szCs w:val="28"/>
          <w:lang w:val="ru-RU"/>
        </w:rPr>
        <w:t xml:space="preserve"> (</w:t>
      </w:r>
      <w:r w:rsidRPr="004C3C7D">
        <w:rPr>
          <w:rFonts w:ascii="Times New Roman" w:eastAsia="Times New Roman" w:hAnsi="Times New Roman" w:cs="Times New Roman"/>
          <w:sz w:val="28"/>
          <w:szCs w:val="28"/>
        </w:rPr>
        <w:t>t</w:t>
      </w:r>
      <w:r w:rsidRPr="001F576A">
        <w:rPr>
          <w:rFonts w:ascii="Times New Roman" w:eastAsia="Times New Roman" w:hAnsi="Times New Roman" w:cs="Times New Roman"/>
          <w:sz w:val="28"/>
          <w:szCs w:val="28"/>
          <w:lang w:val="ru-RU"/>
        </w:rPr>
        <w:t xml:space="preserve">, </w:t>
      </w:r>
      <m:oMath>
        <m:acc>
          <m:accPr>
            <m:chr m:val="̃"/>
            <m:ctrlPr>
              <w:rPr>
                <w:rFonts w:ascii="Cambria Math" w:eastAsia="Times New Roman" w:hAnsi="Cambria Math" w:cs="Times New Roman"/>
                <w:i/>
                <w:iCs/>
                <w:sz w:val="28"/>
                <w:szCs w:val="28"/>
                <w:lang w:val="ru-RU"/>
              </w:rPr>
            </m:ctrlPr>
          </m:accPr>
          <m:e>
            <m:r>
              <w:rPr>
                <w:rFonts w:ascii="Cambria Math" w:eastAsia="Times New Roman" w:hAnsi="Cambria Math" w:cs="Times New Roman"/>
                <w:sz w:val="28"/>
                <w:szCs w:val="28"/>
              </w:rPr>
              <m:t>x</m:t>
            </m:r>
          </m:e>
        </m:acc>
      </m:oMath>
      <w:r w:rsidRPr="001F576A">
        <w:rPr>
          <w:rFonts w:ascii="Times New Roman" w:eastAsia="Times New Roman" w:hAnsi="Times New Roman" w:cs="Times New Roman"/>
          <w:sz w:val="28"/>
          <w:szCs w:val="28"/>
          <w:lang w:val="ru-RU"/>
        </w:rPr>
        <w:t xml:space="preserve">) </w:t>
      </w:r>
      <w:r w:rsidR="00E26880">
        <w:rPr>
          <w:rFonts w:ascii="Times New Roman" w:eastAsia="Times New Roman" w:hAnsi="Times New Roman" w:cs="Times New Roman"/>
          <w:sz w:val="28"/>
          <w:szCs w:val="28"/>
          <w:lang w:val="ru-RU"/>
        </w:rPr>
        <w:t>–</w:t>
      </w:r>
      <w:r w:rsidRPr="001F576A">
        <w:rPr>
          <w:rFonts w:ascii="Times New Roman" w:eastAsia="Times New Roman" w:hAnsi="Times New Roman" w:cs="Times New Roman"/>
          <w:sz w:val="28"/>
          <w:szCs w:val="28"/>
          <w:lang w:val="ru-RU"/>
        </w:rPr>
        <w:t xml:space="preserve"> количество вхождений термина </w:t>
      </w:r>
      <w:r w:rsidRPr="004C3C7D">
        <w:rPr>
          <w:rFonts w:ascii="Times New Roman" w:eastAsia="Times New Roman" w:hAnsi="Times New Roman" w:cs="Times New Roman"/>
          <w:sz w:val="28"/>
          <w:szCs w:val="28"/>
        </w:rPr>
        <w:t>t</w:t>
      </w:r>
      <w:r w:rsidRPr="001F576A">
        <w:rPr>
          <w:rFonts w:ascii="Times New Roman" w:eastAsia="Times New Roman" w:hAnsi="Times New Roman" w:cs="Times New Roman"/>
          <w:sz w:val="28"/>
          <w:szCs w:val="28"/>
          <w:lang w:val="ru-RU"/>
        </w:rPr>
        <w:t xml:space="preserve"> в документ </w:t>
      </w:r>
      <m:oMath>
        <m:acc>
          <m:accPr>
            <m:chr m:val="̃"/>
            <m:ctrlPr>
              <w:rPr>
                <w:rFonts w:ascii="Cambria Math" w:eastAsia="Times New Roman" w:hAnsi="Cambria Math" w:cs="Times New Roman"/>
                <w:i/>
                <w:iCs/>
                <w:sz w:val="28"/>
                <w:szCs w:val="28"/>
                <w:lang w:val="ru-RU"/>
              </w:rPr>
            </m:ctrlPr>
          </m:accPr>
          <m:e>
            <m:r>
              <w:rPr>
                <w:rFonts w:ascii="Cambria Math" w:eastAsia="Times New Roman" w:hAnsi="Cambria Math" w:cs="Times New Roman"/>
                <w:sz w:val="28"/>
                <w:szCs w:val="28"/>
              </w:rPr>
              <m:t>x</m:t>
            </m:r>
          </m:e>
        </m:acc>
      </m:oMath>
      <w:r w:rsidRPr="001F576A">
        <w:rPr>
          <w:rFonts w:ascii="Times New Roman" w:eastAsia="Times New Roman" w:hAnsi="Times New Roman" w:cs="Times New Roman"/>
          <w:sz w:val="28"/>
          <w:szCs w:val="28"/>
          <w:lang w:val="ru-RU"/>
        </w:rPr>
        <w:t>;</w:t>
      </w:r>
    </w:p>
    <w:p w:rsidR="008032EF" w:rsidRPr="007E2901" w:rsidRDefault="00342F02" w:rsidP="00ED6C31">
      <w:pPr>
        <w:pStyle w:val="a6"/>
        <w:ind w:firstLine="490"/>
        <w:rPr>
          <w:rFonts w:ascii="Times New Roman" w:hAnsi="Times New Roman" w:cs="Times New Roman"/>
          <w:sz w:val="28"/>
          <w:szCs w:val="28"/>
          <w:lang w:val="ru-RU"/>
        </w:rPr>
      </w:pPr>
      <m:oMath>
        <m:nary>
          <m:naryPr>
            <m:chr m:val="∑"/>
            <m:limLoc m:val="undOvr"/>
            <m:supHide m:val="1"/>
            <m:ctrlPr>
              <w:rPr>
                <w:rFonts w:ascii="Cambria Math" w:hAnsi="Cambria Math" w:cs="Times New Roman"/>
                <w:i/>
                <w:sz w:val="28"/>
                <w:szCs w:val="28"/>
                <w:lang w:val="ru-RU"/>
              </w:rPr>
            </m:ctrlPr>
          </m:naryPr>
          <m:sub>
            <m:sSub>
              <m:sSubPr>
                <m:ctrlPr>
                  <w:rPr>
                    <w:rFonts w:ascii="Cambria Math" w:hAnsi="Cambria Math" w:cs="Times New Roman"/>
                    <w:i/>
                    <w:sz w:val="28"/>
                    <w:szCs w:val="28"/>
                    <w:lang w:val="ru-RU"/>
                  </w:rPr>
                </m:ctrlPr>
              </m:sSubPr>
              <m:e>
                <m:r>
                  <w:rPr>
                    <w:rFonts w:ascii="Cambria Math" w:hAnsi="Cambria Math" w:cs="Times New Roman"/>
                    <w:sz w:val="28"/>
                    <w:szCs w:val="28"/>
                    <w:lang w:val="ru-RU"/>
                  </w:rPr>
                  <m:t>t</m:t>
                </m:r>
              </m:e>
              <m:sub>
                <m:r>
                  <w:rPr>
                    <w:rFonts w:ascii="Cambria Math" w:hAnsi="Cambria Math" w:cs="Times New Roman"/>
                    <w:sz w:val="28"/>
                    <w:szCs w:val="28"/>
                    <w:lang w:val="ru-RU"/>
                  </w:rPr>
                  <m:t>i</m:t>
                </m:r>
              </m:sub>
            </m:sSub>
          </m:sub>
          <m:sup/>
          <m:e>
            <m:r>
              <w:rPr>
                <w:rFonts w:ascii="Cambria Math" w:hAnsi="Cambria Math" w:cs="Times New Roman"/>
                <w:sz w:val="28"/>
                <w:szCs w:val="28"/>
                <w:lang w:val="ru-RU"/>
              </w:rPr>
              <m:t>n</m:t>
            </m:r>
            <m:d>
              <m:dPr>
                <m:ctrlPr>
                  <w:rPr>
                    <w:rFonts w:ascii="Cambria Math" w:hAnsi="Cambria Math" w:cs="Times New Roman"/>
                    <w:i/>
                    <w:sz w:val="28"/>
                    <w:szCs w:val="28"/>
                    <w:lang w:val="ru-RU"/>
                  </w:rPr>
                </m:ctrlPr>
              </m:dPr>
              <m:e>
                <m:sSub>
                  <m:sSubPr>
                    <m:ctrlPr>
                      <w:rPr>
                        <w:rFonts w:ascii="Cambria Math" w:hAnsi="Cambria Math" w:cs="Times New Roman"/>
                        <w:i/>
                        <w:sz w:val="28"/>
                        <w:szCs w:val="28"/>
                        <w:lang w:val="ru-RU"/>
                      </w:rPr>
                    </m:ctrlPr>
                  </m:sSubPr>
                  <m:e>
                    <m:r>
                      <w:rPr>
                        <w:rFonts w:ascii="Cambria Math" w:hAnsi="Cambria Math" w:cs="Times New Roman"/>
                        <w:sz w:val="28"/>
                        <w:szCs w:val="28"/>
                        <w:lang w:val="ru-RU"/>
                      </w:rPr>
                      <m:t>t</m:t>
                    </m:r>
                  </m:e>
                  <m:sub>
                    <m:r>
                      <w:rPr>
                        <w:rFonts w:ascii="Cambria Math" w:hAnsi="Cambria Math" w:cs="Times New Roman"/>
                        <w:sz w:val="28"/>
                        <w:szCs w:val="28"/>
                        <w:lang w:val="ru-RU"/>
                      </w:rPr>
                      <m:t>i</m:t>
                    </m:r>
                  </m:sub>
                </m:sSub>
                <m:r>
                  <w:rPr>
                    <w:rFonts w:ascii="Cambria Math" w:hAnsi="Cambria Math" w:cs="Times New Roman"/>
                    <w:sz w:val="28"/>
                    <w:szCs w:val="28"/>
                    <w:lang w:val="ru-RU"/>
                  </w:rPr>
                  <m:t>,</m:t>
                </m:r>
                <m:acc>
                  <m:accPr>
                    <m:chr m:val="̃"/>
                    <m:ctrlPr>
                      <w:rPr>
                        <w:rFonts w:ascii="Cambria Math" w:eastAsia="Times New Roman" w:hAnsi="Cambria Math" w:cs="Times New Roman"/>
                        <w:i/>
                        <w:iCs/>
                        <w:sz w:val="28"/>
                        <w:szCs w:val="28"/>
                        <w:lang w:val="ru-RU"/>
                      </w:rPr>
                    </m:ctrlPr>
                  </m:accPr>
                  <m:e>
                    <m:r>
                      <w:rPr>
                        <w:rFonts w:ascii="Cambria Math" w:eastAsia="Times New Roman" w:hAnsi="Cambria Math" w:cs="Times New Roman"/>
                        <w:sz w:val="28"/>
                        <w:szCs w:val="28"/>
                      </w:rPr>
                      <m:t>x</m:t>
                    </m:r>
                  </m:e>
                </m:acc>
              </m:e>
            </m:d>
          </m:e>
        </m:nary>
      </m:oMath>
      <w:r w:rsidR="008032EF" w:rsidRPr="001F576A">
        <w:rPr>
          <w:rFonts w:ascii="Times New Roman" w:eastAsia="Times New Roman" w:hAnsi="Times New Roman" w:cs="Times New Roman"/>
          <w:sz w:val="28"/>
          <w:szCs w:val="28"/>
          <w:lang w:val="ru-RU"/>
        </w:rPr>
        <w:t xml:space="preserve"> </w:t>
      </w:r>
      <w:r w:rsidR="00E26880">
        <w:rPr>
          <w:rFonts w:ascii="Times New Roman" w:eastAsia="Times New Roman" w:hAnsi="Times New Roman" w:cs="Times New Roman"/>
          <w:sz w:val="28"/>
          <w:szCs w:val="28"/>
          <w:lang w:val="ru-RU"/>
        </w:rPr>
        <w:t>–</w:t>
      </w:r>
      <w:r w:rsidR="008032EF" w:rsidRPr="001F576A">
        <w:rPr>
          <w:rFonts w:ascii="Times New Roman" w:eastAsia="Times New Roman" w:hAnsi="Times New Roman" w:cs="Times New Roman"/>
          <w:sz w:val="28"/>
          <w:szCs w:val="28"/>
          <w:lang w:val="ru-RU"/>
        </w:rPr>
        <w:t xml:space="preserve"> суммарное количество всех терминов в документе </w:t>
      </w:r>
      <m:oMath>
        <m:acc>
          <m:accPr>
            <m:chr m:val="̃"/>
            <m:ctrlPr>
              <w:rPr>
                <w:rFonts w:ascii="Cambria Math" w:eastAsia="Times New Roman" w:hAnsi="Cambria Math" w:cs="Times New Roman"/>
                <w:i/>
                <w:iCs/>
                <w:sz w:val="28"/>
                <w:szCs w:val="28"/>
                <w:lang w:val="ru-RU"/>
              </w:rPr>
            </m:ctrlPr>
          </m:accPr>
          <m:e>
            <m:r>
              <w:rPr>
                <w:rFonts w:ascii="Cambria Math" w:eastAsia="Times New Roman" w:hAnsi="Cambria Math" w:cs="Times New Roman"/>
                <w:sz w:val="28"/>
                <w:szCs w:val="28"/>
              </w:rPr>
              <m:t>x</m:t>
            </m:r>
          </m:e>
        </m:acc>
      </m:oMath>
      <w:r w:rsidR="008032EF" w:rsidRPr="001F576A">
        <w:rPr>
          <w:rFonts w:ascii="Times New Roman" w:eastAsia="Times New Roman" w:hAnsi="Times New Roman" w:cs="Times New Roman"/>
          <w:sz w:val="28"/>
          <w:szCs w:val="28"/>
          <w:lang w:val="ru-RU"/>
        </w:rPr>
        <w:t>. Нормировка на общее число терминов устраняет смеще</w:t>
      </w:r>
      <w:r w:rsidR="008032EF">
        <w:rPr>
          <w:rFonts w:ascii="Times New Roman" w:eastAsia="Times New Roman" w:hAnsi="Times New Roman" w:cs="Times New Roman"/>
          <w:sz w:val="28"/>
          <w:szCs w:val="28"/>
          <w:lang w:val="ru-RU"/>
        </w:rPr>
        <w:t>ние в пользу длинных документов</w:t>
      </w:r>
      <w:r w:rsidR="008032EF" w:rsidRPr="007E2901">
        <w:rPr>
          <w:rFonts w:ascii="Times New Roman" w:eastAsia="Times New Roman" w:hAnsi="Times New Roman" w:cs="Times New Roman"/>
          <w:sz w:val="28"/>
          <w:szCs w:val="28"/>
          <w:lang w:val="ru-RU"/>
        </w:rPr>
        <w:t xml:space="preserve">: два документа с одинаковой относительной частотой термина получают одинаковое </w:t>
      </w:r>
      <w:r w:rsidR="008032EF" w:rsidRPr="001A1795">
        <w:rPr>
          <w:rFonts w:ascii="Times New Roman" w:eastAsia="Times New Roman" w:hAnsi="Times New Roman" w:cs="Times New Roman"/>
          <w:sz w:val="28"/>
          <w:szCs w:val="28"/>
        </w:rPr>
        <w:t>TF</w:t>
      </w:r>
      <w:r w:rsidR="008032EF" w:rsidRPr="007E2901">
        <w:rPr>
          <w:rFonts w:ascii="Times New Roman" w:eastAsia="Times New Roman" w:hAnsi="Times New Roman" w:cs="Times New Roman"/>
          <w:sz w:val="28"/>
          <w:szCs w:val="28"/>
          <w:lang w:val="ru-RU"/>
        </w:rPr>
        <w:t>-значение независимо от абсолютной длины.</w:t>
      </w:r>
    </w:p>
    <w:p w:rsidR="004C670F" w:rsidRPr="00272432" w:rsidRDefault="001B3A0F" w:rsidP="004C670F">
      <w:pPr>
        <w:pStyle w:val="a6"/>
        <w:ind w:firstLine="709"/>
        <w:rPr>
          <w:rFonts w:ascii="Times New Roman" w:eastAsia="Times New Roman" w:hAnsi="Times New Roman" w:cs="Times New Roman"/>
          <w:sz w:val="28"/>
          <w:szCs w:val="28"/>
          <w:lang w:val="ru-RU"/>
        </w:rPr>
      </w:pPr>
      <w:r w:rsidRPr="001B3A0F">
        <w:rPr>
          <w:rFonts w:ascii="Times New Roman" w:eastAsia="Times New Roman" w:hAnsi="Times New Roman" w:cs="Times New Roman"/>
          <w:bCs/>
          <w:sz w:val="28"/>
          <w:szCs w:val="28"/>
          <w:lang w:val="ru-RU"/>
        </w:rPr>
        <w:t>Определение</w:t>
      </w:r>
      <w:r w:rsidRPr="00B41F03">
        <w:rPr>
          <w:rFonts w:ascii="Times New Roman" w:eastAsia="Times New Roman" w:hAnsi="Times New Roman" w:cs="Times New Roman"/>
          <w:bCs/>
          <w:sz w:val="28"/>
          <w:szCs w:val="28"/>
          <w:lang w:val="ru-RU"/>
        </w:rPr>
        <w:t xml:space="preserve"> </w:t>
      </w:r>
      <w:r w:rsidR="00445920" w:rsidRPr="00B41F03">
        <w:rPr>
          <w:rFonts w:ascii="Times New Roman" w:eastAsia="Times New Roman" w:hAnsi="Times New Roman" w:cs="Times New Roman"/>
          <w:bCs/>
          <w:sz w:val="28"/>
          <w:szCs w:val="28"/>
          <w:lang w:val="ru-RU"/>
        </w:rPr>
        <w:t>6</w:t>
      </w:r>
      <w:r w:rsidR="004C670F" w:rsidRPr="001B3A0F">
        <w:rPr>
          <w:rFonts w:ascii="Times New Roman" w:eastAsia="Times New Roman" w:hAnsi="Times New Roman" w:cs="Times New Roman"/>
          <w:b/>
          <w:bCs/>
          <w:sz w:val="28"/>
          <w:szCs w:val="28"/>
          <w:lang w:val="ru-RU"/>
        </w:rPr>
        <w:t>.</w:t>
      </w:r>
      <w:r w:rsidR="004C670F" w:rsidRPr="007E2901">
        <w:rPr>
          <w:rFonts w:ascii="Times New Roman" w:eastAsia="Times New Roman" w:hAnsi="Times New Roman" w:cs="Times New Roman"/>
          <w:b/>
          <w:bCs/>
          <w:sz w:val="28"/>
          <w:szCs w:val="28"/>
          <w:lang w:val="ru-RU"/>
        </w:rPr>
        <w:t xml:space="preserve"> </w:t>
      </w:r>
      <w:r w:rsidR="004C670F" w:rsidRPr="007E2901">
        <w:rPr>
          <w:rFonts w:ascii="Times New Roman" w:eastAsia="Times New Roman" w:hAnsi="Times New Roman" w:cs="Times New Roman"/>
          <w:sz w:val="28"/>
          <w:szCs w:val="28"/>
          <w:lang w:val="ru-RU"/>
        </w:rPr>
        <w:t>Обратная документная частота (</w:t>
      </w:r>
      <w:r w:rsidR="004C670F" w:rsidRPr="001A1795">
        <w:rPr>
          <w:rFonts w:ascii="Times New Roman" w:eastAsia="Times New Roman" w:hAnsi="Times New Roman" w:cs="Times New Roman"/>
          <w:sz w:val="28"/>
          <w:szCs w:val="28"/>
        </w:rPr>
        <w:t>Inverse</w:t>
      </w:r>
      <w:r w:rsidR="004C670F" w:rsidRPr="007E2901">
        <w:rPr>
          <w:rFonts w:ascii="Times New Roman" w:eastAsia="Times New Roman" w:hAnsi="Times New Roman" w:cs="Times New Roman"/>
          <w:sz w:val="28"/>
          <w:szCs w:val="28"/>
          <w:lang w:val="ru-RU"/>
        </w:rPr>
        <w:t xml:space="preserve"> </w:t>
      </w:r>
      <w:r w:rsidR="004C670F" w:rsidRPr="001A1795">
        <w:rPr>
          <w:rFonts w:ascii="Times New Roman" w:eastAsia="Times New Roman" w:hAnsi="Times New Roman" w:cs="Times New Roman"/>
          <w:sz w:val="28"/>
          <w:szCs w:val="28"/>
        </w:rPr>
        <w:t>Document</w:t>
      </w:r>
      <w:r w:rsidR="004C670F" w:rsidRPr="007E2901">
        <w:rPr>
          <w:rFonts w:ascii="Times New Roman" w:eastAsia="Times New Roman" w:hAnsi="Times New Roman" w:cs="Times New Roman"/>
          <w:sz w:val="28"/>
          <w:szCs w:val="28"/>
          <w:lang w:val="ru-RU"/>
        </w:rPr>
        <w:t xml:space="preserve"> </w:t>
      </w:r>
      <w:r w:rsidR="004C670F" w:rsidRPr="001A1795">
        <w:rPr>
          <w:rFonts w:ascii="Times New Roman" w:eastAsia="Times New Roman" w:hAnsi="Times New Roman" w:cs="Times New Roman"/>
          <w:sz w:val="28"/>
          <w:szCs w:val="28"/>
        </w:rPr>
        <w:t>Frequency</w:t>
      </w:r>
      <w:r w:rsidR="004C670F" w:rsidRPr="007E2901">
        <w:rPr>
          <w:rFonts w:ascii="Times New Roman" w:eastAsia="Times New Roman" w:hAnsi="Times New Roman" w:cs="Times New Roman"/>
          <w:sz w:val="28"/>
          <w:szCs w:val="28"/>
          <w:lang w:val="ru-RU"/>
        </w:rPr>
        <w:t xml:space="preserve">) </w:t>
      </w:r>
      <w:r w:rsidR="00E26880">
        <w:rPr>
          <w:rFonts w:ascii="Times New Roman" w:eastAsia="Times New Roman" w:hAnsi="Times New Roman" w:cs="Times New Roman"/>
          <w:sz w:val="28"/>
          <w:szCs w:val="28"/>
          <w:lang w:val="ru-RU"/>
        </w:rPr>
        <w:t>–</w:t>
      </w:r>
      <w:r w:rsidR="004C670F" w:rsidRPr="007E2901">
        <w:rPr>
          <w:rFonts w:ascii="Times New Roman" w:eastAsia="Times New Roman" w:hAnsi="Times New Roman" w:cs="Times New Roman"/>
          <w:sz w:val="28"/>
          <w:szCs w:val="28"/>
          <w:lang w:val="ru-RU"/>
        </w:rPr>
        <w:t xml:space="preserve"> мера информативности термина в корпусе:</w:t>
      </w:r>
    </w:p>
    <w:p w:rsidR="004C670F" w:rsidRPr="00272432" w:rsidRDefault="004C670F" w:rsidP="004C670F">
      <w:pPr>
        <w:pStyle w:val="a6"/>
        <w:ind w:firstLine="709"/>
        <w:rPr>
          <w:rFonts w:ascii="Times New Roman" w:hAnsi="Times New Roman" w:cs="Times New Roman"/>
          <w:sz w:val="28"/>
          <w:szCs w:val="28"/>
          <w:lang w:val="ru-RU"/>
        </w:rPr>
      </w:pPr>
    </w:p>
    <w:tbl>
      <w:tblPr>
        <w:tblW w:w="0" w:type="auto"/>
        <w:tblLook w:val="04A0" w:firstRow="1" w:lastRow="0" w:firstColumn="1" w:lastColumn="0" w:noHBand="0" w:noVBand="1"/>
      </w:tblPr>
      <w:tblGrid>
        <w:gridCol w:w="8945"/>
        <w:gridCol w:w="836"/>
      </w:tblGrid>
      <w:tr w:rsidR="004C670F" w:rsidTr="00ED6C31">
        <w:trPr>
          <w:trHeight w:val="481"/>
        </w:trPr>
        <w:tc>
          <w:tcPr>
            <w:tcW w:w="8945" w:type="dxa"/>
          </w:tcPr>
          <w:p w:rsidR="004C670F" w:rsidRPr="008032EF" w:rsidRDefault="008032EF" w:rsidP="008032EF">
            <w:pPr>
              <w:pStyle w:val="a6"/>
              <w:ind w:firstLine="709"/>
              <w:jc w:val="center"/>
              <w:rPr>
                <w:rFonts w:ascii="Times New Roman" w:hAnsi="Times New Roman" w:cs="Times New Roman"/>
                <w:i/>
                <w:sz w:val="28"/>
                <w:szCs w:val="28"/>
                <w:lang w:val="ru-RU"/>
              </w:rPr>
            </w:pPr>
            <m:oMathPara>
              <m:oMath>
                <m:r>
                  <w:rPr>
                    <w:rFonts w:ascii="Cambria Math" w:hAnsi="Cambria Math" w:cs="Times New Roman"/>
                    <w:sz w:val="28"/>
                    <w:szCs w:val="28"/>
                    <w:lang w:val="ru-RU"/>
                  </w:rPr>
                  <m:t>IDF</m:t>
                </m:r>
                <m:d>
                  <m:dPr>
                    <m:ctrlPr>
                      <w:rPr>
                        <w:rFonts w:ascii="Cambria Math" w:hAnsi="Cambria Math" w:cs="Times New Roman"/>
                        <w:i/>
                        <w:sz w:val="28"/>
                        <w:szCs w:val="28"/>
                        <w:lang w:val="ru-RU"/>
                      </w:rPr>
                    </m:ctrlPr>
                  </m:dPr>
                  <m:e>
                    <m:r>
                      <w:rPr>
                        <w:rFonts w:ascii="Cambria Math" w:hAnsi="Cambria Math" w:cs="Times New Roman"/>
                        <w:sz w:val="28"/>
                        <w:szCs w:val="28"/>
                        <w:lang w:val="ru-RU"/>
                      </w:rPr>
                      <m:t>t</m:t>
                    </m:r>
                  </m:e>
                </m:d>
                <m:r>
                  <w:rPr>
                    <w:rFonts w:ascii="Cambria Math" w:hAnsi="Cambria Math" w:cs="Times New Roman"/>
                    <w:sz w:val="28"/>
                    <w:szCs w:val="28"/>
                    <w:lang w:val="ru-RU"/>
                  </w:rPr>
                  <m:t>=</m:t>
                </m:r>
                <m:func>
                  <m:funcPr>
                    <m:ctrlPr>
                      <w:rPr>
                        <w:rFonts w:ascii="Cambria Math" w:hAnsi="Cambria Math" w:cs="Times New Roman"/>
                        <w:sz w:val="28"/>
                        <w:szCs w:val="28"/>
                        <w:lang w:val="ru-RU"/>
                      </w:rPr>
                    </m:ctrlPr>
                  </m:funcPr>
                  <m:fName>
                    <m:r>
                      <m:rPr>
                        <m:sty m:val="p"/>
                      </m:rPr>
                      <w:rPr>
                        <w:rFonts w:ascii="Cambria Math" w:hAnsi="Cambria Math" w:cs="Times New Roman"/>
                        <w:sz w:val="28"/>
                        <w:szCs w:val="28"/>
                        <w:lang w:val="ru-RU"/>
                      </w:rPr>
                      <m:t>log</m:t>
                    </m:r>
                  </m:fName>
                  <m:e>
                    <m:d>
                      <m:dPr>
                        <m:ctrlPr>
                          <w:rPr>
                            <w:rFonts w:ascii="Cambria Math" w:hAnsi="Cambria Math" w:cs="Times New Roman"/>
                            <w:i/>
                            <w:sz w:val="28"/>
                            <w:szCs w:val="28"/>
                            <w:lang w:val="ru-RU"/>
                          </w:rPr>
                        </m:ctrlPr>
                      </m:dPr>
                      <m:e>
                        <m:f>
                          <m:fPr>
                            <m:ctrlPr>
                              <w:rPr>
                                <w:rFonts w:ascii="Cambria Math" w:hAnsi="Cambria Math" w:cs="Times New Roman"/>
                                <w:i/>
                                <w:sz w:val="28"/>
                                <w:szCs w:val="28"/>
                                <w:lang w:val="ru-RU"/>
                              </w:rPr>
                            </m:ctrlPr>
                          </m:fPr>
                          <m:num>
                            <m:r>
                              <w:rPr>
                                <w:rFonts w:ascii="Cambria Math" w:hAnsi="Cambria Math" w:cs="Times New Roman"/>
                                <w:sz w:val="28"/>
                                <w:szCs w:val="28"/>
                                <w:lang w:val="ru-RU"/>
                              </w:rPr>
                              <m:t>N+1</m:t>
                            </m:r>
                          </m:num>
                          <m:den>
                            <m:r>
                              <w:rPr>
                                <w:rFonts w:ascii="Cambria Math" w:hAnsi="Cambria Math" w:cs="Times New Roman"/>
                                <w:sz w:val="28"/>
                                <w:szCs w:val="28"/>
                                <w:lang w:val="ru-RU"/>
                              </w:rPr>
                              <m:t>df</m:t>
                            </m:r>
                            <m:d>
                              <m:dPr>
                                <m:ctrlPr>
                                  <w:rPr>
                                    <w:rFonts w:ascii="Cambria Math" w:hAnsi="Cambria Math" w:cs="Times New Roman"/>
                                    <w:i/>
                                    <w:sz w:val="28"/>
                                    <w:szCs w:val="28"/>
                                    <w:lang w:val="ru-RU"/>
                                  </w:rPr>
                                </m:ctrlPr>
                              </m:dPr>
                              <m:e>
                                <m:r>
                                  <w:rPr>
                                    <w:rFonts w:ascii="Cambria Math" w:hAnsi="Cambria Math" w:cs="Times New Roman"/>
                                    <w:sz w:val="28"/>
                                    <w:szCs w:val="28"/>
                                    <w:lang w:val="ru-RU"/>
                                  </w:rPr>
                                  <m:t>t</m:t>
                                </m:r>
                              </m:e>
                            </m:d>
                            <m:r>
                              <w:rPr>
                                <w:rFonts w:ascii="Cambria Math" w:hAnsi="Cambria Math" w:cs="Times New Roman"/>
                                <w:sz w:val="28"/>
                                <w:szCs w:val="28"/>
                                <w:lang w:val="ru-RU"/>
                              </w:rPr>
                              <m:t>+1</m:t>
                            </m:r>
                          </m:den>
                        </m:f>
                      </m:e>
                    </m:d>
                  </m:e>
                </m:func>
                <m:r>
                  <w:rPr>
                    <w:rFonts w:ascii="Cambria Math" w:hAnsi="Cambria Math" w:cs="Times New Roman"/>
                    <w:sz w:val="28"/>
                    <w:szCs w:val="28"/>
                    <w:lang w:val="ru-RU"/>
                  </w:rPr>
                  <m:t>+1</m:t>
                </m:r>
              </m:oMath>
            </m:oMathPara>
          </w:p>
        </w:tc>
        <w:tc>
          <w:tcPr>
            <w:tcW w:w="836" w:type="dxa"/>
          </w:tcPr>
          <w:p w:rsidR="004C670F" w:rsidRDefault="006605E2" w:rsidP="00ED6C31">
            <w:pPr>
              <w:pStyle w:val="a6"/>
              <w:jc w:val="right"/>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lang w:val="ru-RU"/>
              </w:rPr>
              <w:t>6</w:t>
            </w:r>
            <w:r w:rsidR="004C670F">
              <w:rPr>
                <w:rFonts w:ascii="Times New Roman" w:hAnsi="Times New Roman" w:cs="Times New Roman"/>
                <w:sz w:val="28"/>
                <w:szCs w:val="28"/>
              </w:rPr>
              <w:t>)</w:t>
            </w:r>
          </w:p>
        </w:tc>
      </w:tr>
    </w:tbl>
    <w:p w:rsidR="00AA19D6" w:rsidRDefault="00AA19D6" w:rsidP="004C670F">
      <w:pPr>
        <w:pStyle w:val="a6"/>
        <w:ind w:firstLine="708"/>
        <w:rPr>
          <w:rFonts w:ascii="Times New Roman" w:eastAsia="Times New Roman" w:hAnsi="Times New Roman" w:cs="Times New Roman"/>
          <w:sz w:val="28"/>
          <w:szCs w:val="28"/>
          <w:lang w:val="ru-RU"/>
        </w:rPr>
      </w:pPr>
    </w:p>
    <w:p w:rsidR="004C670F" w:rsidRPr="007E2901" w:rsidRDefault="004C670F" w:rsidP="004C670F">
      <w:pPr>
        <w:pStyle w:val="a6"/>
        <w:ind w:firstLine="708"/>
        <w:rPr>
          <w:rFonts w:ascii="Times New Roman" w:hAnsi="Times New Roman" w:cs="Times New Roman"/>
          <w:sz w:val="28"/>
          <w:szCs w:val="28"/>
          <w:lang w:val="ru-RU"/>
        </w:rPr>
      </w:pPr>
      <w:r w:rsidRPr="007E2901">
        <w:rPr>
          <w:rFonts w:ascii="Times New Roman" w:eastAsia="Times New Roman" w:hAnsi="Times New Roman" w:cs="Times New Roman"/>
          <w:sz w:val="28"/>
          <w:szCs w:val="28"/>
          <w:lang w:val="ru-RU"/>
        </w:rPr>
        <w:t xml:space="preserve">где </w:t>
      </w:r>
      <w:r w:rsidRPr="001A1795">
        <w:rPr>
          <w:rFonts w:ascii="Times New Roman" w:eastAsia="Times New Roman" w:hAnsi="Times New Roman" w:cs="Times New Roman"/>
          <w:sz w:val="28"/>
          <w:szCs w:val="28"/>
        </w:rPr>
        <w:t>N</w:t>
      </w:r>
      <w:r w:rsidRPr="007E2901">
        <w:rPr>
          <w:rFonts w:ascii="Times New Roman" w:eastAsia="Times New Roman" w:hAnsi="Times New Roman" w:cs="Times New Roman"/>
          <w:sz w:val="28"/>
          <w:szCs w:val="28"/>
          <w:lang w:val="ru-RU"/>
        </w:rPr>
        <w:t xml:space="preserve"> </w:t>
      </w:r>
      <w:r w:rsidR="00E26880">
        <w:rPr>
          <w:rFonts w:ascii="Times New Roman" w:eastAsia="Times New Roman" w:hAnsi="Times New Roman" w:cs="Times New Roman"/>
          <w:sz w:val="28"/>
          <w:szCs w:val="28"/>
          <w:lang w:val="ru-RU"/>
        </w:rPr>
        <w:t>–</w:t>
      </w:r>
      <w:r w:rsidRPr="007E2901">
        <w:rPr>
          <w:rFonts w:ascii="Times New Roman" w:eastAsia="Times New Roman" w:hAnsi="Times New Roman" w:cs="Times New Roman"/>
          <w:sz w:val="28"/>
          <w:szCs w:val="28"/>
          <w:lang w:val="ru-RU"/>
        </w:rPr>
        <w:t xml:space="preserve"> общее число документов в корпусе; </w:t>
      </w:r>
      <w:r w:rsidRPr="001A1795">
        <w:rPr>
          <w:rFonts w:ascii="Times New Roman" w:eastAsia="Times New Roman" w:hAnsi="Times New Roman" w:cs="Times New Roman"/>
          <w:sz w:val="28"/>
          <w:szCs w:val="28"/>
        </w:rPr>
        <w:t>df</w:t>
      </w:r>
      <w:r w:rsidRPr="007E2901">
        <w:rPr>
          <w:rFonts w:ascii="Times New Roman" w:eastAsia="Times New Roman" w:hAnsi="Times New Roman" w:cs="Times New Roman"/>
          <w:sz w:val="28"/>
          <w:szCs w:val="28"/>
          <w:lang w:val="ru-RU"/>
        </w:rPr>
        <w:t>(</w:t>
      </w:r>
      <w:r w:rsidRPr="001A1795">
        <w:rPr>
          <w:rFonts w:ascii="Times New Roman" w:eastAsia="Times New Roman" w:hAnsi="Times New Roman" w:cs="Times New Roman"/>
          <w:sz w:val="28"/>
          <w:szCs w:val="28"/>
        </w:rPr>
        <w:t>t</w:t>
      </w:r>
      <w:r w:rsidRPr="007E2901">
        <w:rPr>
          <w:rFonts w:ascii="Times New Roman" w:eastAsia="Times New Roman" w:hAnsi="Times New Roman" w:cs="Times New Roman"/>
          <w:sz w:val="28"/>
          <w:szCs w:val="28"/>
          <w:lang w:val="ru-RU"/>
        </w:rPr>
        <w:t xml:space="preserve">) </w:t>
      </w:r>
      <w:r w:rsidR="00E26880">
        <w:rPr>
          <w:rFonts w:ascii="Times New Roman" w:eastAsia="Times New Roman" w:hAnsi="Times New Roman" w:cs="Times New Roman"/>
          <w:sz w:val="28"/>
          <w:szCs w:val="28"/>
          <w:lang w:val="ru-RU"/>
        </w:rPr>
        <w:t>–</w:t>
      </w:r>
      <w:r w:rsidRPr="007E2901">
        <w:rPr>
          <w:rFonts w:ascii="Times New Roman" w:eastAsia="Times New Roman" w:hAnsi="Times New Roman" w:cs="Times New Roman"/>
          <w:sz w:val="28"/>
          <w:szCs w:val="28"/>
          <w:lang w:val="ru-RU"/>
        </w:rPr>
        <w:t xml:space="preserve"> число документов, содержащих термин </w:t>
      </w:r>
      <w:r w:rsidRPr="001A1795">
        <w:rPr>
          <w:rFonts w:ascii="Times New Roman" w:eastAsia="Times New Roman" w:hAnsi="Times New Roman" w:cs="Times New Roman"/>
          <w:sz w:val="28"/>
          <w:szCs w:val="28"/>
        </w:rPr>
        <w:t>t</w:t>
      </w:r>
      <w:r w:rsidRPr="007E2901">
        <w:rPr>
          <w:rFonts w:ascii="Times New Roman" w:eastAsia="Times New Roman" w:hAnsi="Times New Roman" w:cs="Times New Roman"/>
          <w:sz w:val="28"/>
          <w:szCs w:val="28"/>
          <w:lang w:val="ru-RU"/>
        </w:rPr>
        <w:t xml:space="preserve">. Сглаживание +1 в числителе и знаменателе предотвращает деление на ноль и снижает влияние крайне редких терминов. </w:t>
      </w:r>
      <w:r w:rsidRPr="001A1795">
        <w:rPr>
          <w:rFonts w:ascii="Times New Roman" w:eastAsia="Times New Roman" w:hAnsi="Times New Roman" w:cs="Times New Roman"/>
          <w:sz w:val="28"/>
          <w:szCs w:val="28"/>
        </w:rPr>
        <w:t>IDF</w:t>
      </w:r>
      <w:r w:rsidRPr="007E2901">
        <w:rPr>
          <w:rFonts w:ascii="Times New Roman" w:eastAsia="Times New Roman" w:hAnsi="Times New Roman" w:cs="Times New Roman"/>
          <w:sz w:val="28"/>
          <w:szCs w:val="28"/>
          <w:lang w:val="ru-RU"/>
        </w:rPr>
        <w:t xml:space="preserve"> уменьшает вес квазистоп-слов («продам», «срочно», «цена»), встречающихся в большинстве документов, и повышает вес специфических маркеров даркнета.</w:t>
      </w:r>
    </w:p>
    <w:p w:rsidR="004C670F" w:rsidRPr="00272432" w:rsidRDefault="00445920" w:rsidP="004C670F">
      <w:pPr>
        <w:pStyle w:val="a6"/>
        <w:ind w:firstLine="709"/>
        <w:rPr>
          <w:rFonts w:ascii="Times New Roman" w:eastAsia="Times New Roman" w:hAnsi="Times New Roman" w:cs="Times New Roman"/>
          <w:sz w:val="28"/>
          <w:szCs w:val="28"/>
          <w:lang w:val="ru-RU"/>
        </w:rPr>
      </w:pPr>
      <w:r w:rsidRPr="001B3A0F">
        <w:rPr>
          <w:rFonts w:ascii="Times New Roman" w:eastAsia="Times New Roman" w:hAnsi="Times New Roman" w:cs="Times New Roman"/>
          <w:bCs/>
          <w:sz w:val="28"/>
          <w:szCs w:val="28"/>
          <w:lang w:val="ru-RU"/>
        </w:rPr>
        <w:t xml:space="preserve">Определение </w:t>
      </w:r>
      <w:r w:rsidRPr="00B41F03">
        <w:rPr>
          <w:rFonts w:ascii="Times New Roman" w:eastAsia="Times New Roman" w:hAnsi="Times New Roman" w:cs="Times New Roman"/>
          <w:bCs/>
          <w:sz w:val="28"/>
          <w:szCs w:val="28"/>
          <w:lang w:val="ru-RU"/>
        </w:rPr>
        <w:t>7</w:t>
      </w:r>
      <w:r w:rsidR="004C670F" w:rsidRPr="001B3A0F">
        <w:rPr>
          <w:rFonts w:ascii="Times New Roman" w:eastAsia="Times New Roman" w:hAnsi="Times New Roman" w:cs="Times New Roman"/>
          <w:bCs/>
          <w:sz w:val="28"/>
          <w:szCs w:val="28"/>
          <w:lang w:val="ru-RU"/>
        </w:rPr>
        <w:t>.</w:t>
      </w:r>
      <w:r w:rsidR="004C670F" w:rsidRPr="001B3A0F">
        <w:rPr>
          <w:rFonts w:ascii="Times New Roman" w:eastAsia="Times New Roman" w:hAnsi="Times New Roman" w:cs="Times New Roman"/>
          <w:b/>
          <w:bCs/>
          <w:sz w:val="28"/>
          <w:szCs w:val="28"/>
          <w:lang w:val="ru-RU"/>
        </w:rPr>
        <w:t xml:space="preserve"> </w:t>
      </w:r>
      <w:r w:rsidR="004C670F" w:rsidRPr="001B3A0F">
        <w:rPr>
          <w:rFonts w:ascii="Times New Roman" w:eastAsia="Times New Roman" w:hAnsi="Times New Roman" w:cs="Times New Roman"/>
          <w:sz w:val="28"/>
          <w:szCs w:val="28"/>
          <w:lang w:val="ru-RU"/>
        </w:rPr>
        <w:t>Вес</w:t>
      </w:r>
      <w:r w:rsidR="004C670F" w:rsidRPr="007E2901">
        <w:rPr>
          <w:rFonts w:ascii="Times New Roman" w:eastAsia="Times New Roman" w:hAnsi="Times New Roman" w:cs="Times New Roman"/>
          <w:sz w:val="28"/>
          <w:szCs w:val="28"/>
          <w:lang w:val="ru-RU"/>
        </w:rPr>
        <w:t xml:space="preserve"> </w:t>
      </w:r>
      <w:r w:rsidR="004C670F" w:rsidRPr="001A1795">
        <w:rPr>
          <w:rFonts w:ascii="Times New Roman" w:eastAsia="Times New Roman" w:hAnsi="Times New Roman" w:cs="Times New Roman"/>
          <w:sz w:val="28"/>
          <w:szCs w:val="28"/>
        </w:rPr>
        <w:t>TF</w:t>
      </w:r>
      <w:r w:rsidR="004C670F" w:rsidRPr="007E2901">
        <w:rPr>
          <w:rFonts w:ascii="Times New Roman" w:eastAsia="Times New Roman" w:hAnsi="Times New Roman" w:cs="Times New Roman"/>
          <w:sz w:val="28"/>
          <w:szCs w:val="28"/>
          <w:lang w:val="ru-RU"/>
        </w:rPr>
        <w:t>-</w:t>
      </w:r>
      <w:r w:rsidR="004C670F" w:rsidRPr="001A1795">
        <w:rPr>
          <w:rFonts w:ascii="Times New Roman" w:eastAsia="Times New Roman" w:hAnsi="Times New Roman" w:cs="Times New Roman"/>
          <w:sz w:val="28"/>
          <w:szCs w:val="28"/>
        </w:rPr>
        <w:t>IDF</w:t>
      </w:r>
      <w:r w:rsidR="004C670F" w:rsidRPr="007E2901">
        <w:rPr>
          <w:rFonts w:ascii="Times New Roman" w:eastAsia="Times New Roman" w:hAnsi="Times New Roman" w:cs="Times New Roman"/>
          <w:sz w:val="28"/>
          <w:szCs w:val="28"/>
          <w:lang w:val="ru-RU"/>
        </w:rPr>
        <w:t xml:space="preserve"> термина </w:t>
      </w:r>
      <w:r w:rsidR="004C670F" w:rsidRPr="001A1795">
        <w:rPr>
          <w:rFonts w:ascii="Times New Roman" w:eastAsia="Times New Roman" w:hAnsi="Times New Roman" w:cs="Times New Roman"/>
          <w:sz w:val="28"/>
          <w:szCs w:val="28"/>
        </w:rPr>
        <w:t>t</w:t>
      </w:r>
      <w:r w:rsidR="004C670F" w:rsidRPr="007E2901">
        <w:rPr>
          <w:rFonts w:ascii="Times New Roman" w:eastAsia="Times New Roman" w:hAnsi="Times New Roman" w:cs="Times New Roman"/>
          <w:sz w:val="28"/>
          <w:szCs w:val="28"/>
          <w:lang w:val="ru-RU"/>
        </w:rPr>
        <w:t xml:space="preserve"> в документе </w:t>
      </w:r>
      <m:oMath>
        <m:acc>
          <m:accPr>
            <m:chr m:val="̃"/>
            <m:ctrlPr>
              <w:rPr>
                <w:rFonts w:ascii="Cambria Math" w:eastAsia="Times New Roman" w:hAnsi="Cambria Math" w:cs="Times New Roman"/>
                <w:i/>
                <w:iCs/>
                <w:sz w:val="28"/>
                <w:szCs w:val="28"/>
                <w:lang w:val="ru-RU"/>
              </w:rPr>
            </m:ctrlPr>
          </m:accPr>
          <m:e>
            <m:r>
              <w:rPr>
                <w:rFonts w:ascii="Cambria Math" w:eastAsia="Times New Roman" w:hAnsi="Cambria Math" w:cs="Times New Roman"/>
                <w:sz w:val="28"/>
                <w:szCs w:val="28"/>
              </w:rPr>
              <m:t>x</m:t>
            </m:r>
          </m:e>
        </m:acc>
      </m:oMath>
      <w:r w:rsidR="004C670F" w:rsidRPr="007E2901">
        <w:rPr>
          <w:rFonts w:ascii="Times New Roman" w:eastAsia="Times New Roman" w:hAnsi="Times New Roman" w:cs="Times New Roman"/>
          <w:sz w:val="28"/>
          <w:szCs w:val="28"/>
          <w:lang w:val="ru-RU"/>
        </w:rPr>
        <w:t>:</w:t>
      </w:r>
    </w:p>
    <w:p w:rsidR="004C670F" w:rsidRPr="00272432" w:rsidRDefault="004C670F" w:rsidP="004C670F">
      <w:pPr>
        <w:pStyle w:val="a6"/>
        <w:rPr>
          <w:rFonts w:ascii="Times New Roman" w:eastAsia="Times New Roman" w:hAnsi="Times New Roman" w:cs="Times New Roman"/>
          <w:sz w:val="28"/>
          <w:szCs w:val="28"/>
          <w:lang w:val="ru-RU"/>
        </w:rPr>
      </w:pPr>
    </w:p>
    <w:tbl>
      <w:tblPr>
        <w:tblW w:w="0" w:type="auto"/>
        <w:tblLook w:val="04A0" w:firstRow="1" w:lastRow="0" w:firstColumn="1" w:lastColumn="0" w:noHBand="0" w:noVBand="1"/>
      </w:tblPr>
      <w:tblGrid>
        <w:gridCol w:w="8945"/>
        <w:gridCol w:w="878"/>
      </w:tblGrid>
      <w:tr w:rsidR="004C670F" w:rsidTr="00ED6C31">
        <w:trPr>
          <w:trHeight w:val="481"/>
        </w:trPr>
        <w:tc>
          <w:tcPr>
            <w:tcW w:w="8945" w:type="dxa"/>
          </w:tcPr>
          <w:p w:rsidR="004C670F" w:rsidRPr="008032EF" w:rsidRDefault="008032EF" w:rsidP="008032EF">
            <w:pPr>
              <w:pStyle w:val="a6"/>
              <w:ind w:firstLine="709"/>
              <w:jc w:val="center"/>
              <w:rPr>
                <w:rFonts w:ascii="Times New Roman" w:hAnsi="Times New Roman" w:cs="Times New Roman"/>
                <w:sz w:val="28"/>
                <w:szCs w:val="28"/>
                <w:lang w:val="ru-RU"/>
              </w:rPr>
            </w:pPr>
            <m:oMath>
              <m:r>
                <w:rPr>
                  <w:rFonts w:ascii="Cambria Math" w:eastAsia="Times New Roman" w:hAnsi="Cambria Math" w:cs="Times New Roman"/>
                  <w:sz w:val="28"/>
                  <w:szCs w:val="28"/>
                </w:rPr>
                <m:t>TF</m:t>
              </m:r>
              <m:r>
                <w:rPr>
                  <w:rFonts w:ascii="Cambria Math" w:eastAsia="Times New Roman" w:hAnsi="Cambria Math" w:cs="Times New Roman"/>
                  <w:sz w:val="28"/>
                  <w:szCs w:val="28"/>
                  <w:lang w:val="ru-RU"/>
                </w:rPr>
                <m:t>-</m:t>
              </m:r>
              <m:r>
                <w:rPr>
                  <w:rFonts w:ascii="Cambria Math" w:eastAsia="Times New Roman" w:hAnsi="Cambria Math" w:cs="Times New Roman"/>
                  <w:sz w:val="28"/>
                  <w:szCs w:val="28"/>
                </w:rPr>
                <m:t>IDF</m:t>
              </m:r>
              <m:r>
                <w:rPr>
                  <w:rFonts w:ascii="Cambria Math" w:eastAsia="Times New Roman" w:hAnsi="Cambria Math" w:cs="Times New Roman"/>
                  <w:sz w:val="28"/>
                  <w:szCs w:val="28"/>
                  <w:lang w:val="ru-RU"/>
                </w:rPr>
                <m:t>(</m:t>
              </m:r>
              <m:r>
                <w:rPr>
                  <w:rFonts w:ascii="Cambria Math" w:eastAsia="Times New Roman" w:hAnsi="Cambria Math" w:cs="Times New Roman"/>
                  <w:sz w:val="28"/>
                  <w:szCs w:val="28"/>
                </w:rPr>
                <m:t>t</m:t>
              </m:r>
              <m:r>
                <w:rPr>
                  <w:rFonts w:ascii="Cambria Math" w:eastAsia="Times New Roman" w:hAnsi="Cambria Math" w:cs="Times New Roman"/>
                  <w:sz w:val="28"/>
                  <w:szCs w:val="28"/>
                  <w:lang w:val="ru-RU"/>
                </w:rPr>
                <m:t xml:space="preserve">, </m:t>
              </m:r>
              <m:acc>
                <m:accPr>
                  <m:chr m:val="̃"/>
                  <m:ctrlPr>
                    <w:rPr>
                      <w:rFonts w:ascii="Cambria Math" w:eastAsia="Times New Roman" w:hAnsi="Cambria Math" w:cs="Times New Roman"/>
                      <w:i/>
                      <w:iCs/>
                      <w:sz w:val="28"/>
                      <w:szCs w:val="28"/>
                      <w:lang w:val="ru-RU"/>
                    </w:rPr>
                  </m:ctrlPr>
                </m:accPr>
                <m:e>
                  <m:r>
                    <w:rPr>
                      <w:rFonts w:ascii="Cambria Math" w:eastAsia="Times New Roman" w:hAnsi="Cambria Math" w:cs="Times New Roman"/>
                      <w:sz w:val="28"/>
                      <w:szCs w:val="28"/>
                    </w:rPr>
                    <m:t>x</m:t>
                  </m:r>
                </m:e>
              </m:acc>
              <m:r>
                <w:rPr>
                  <w:rFonts w:ascii="Cambria Math" w:eastAsia="Times New Roman" w:hAnsi="Cambria Math" w:cs="Times New Roman"/>
                  <w:sz w:val="28"/>
                  <w:szCs w:val="28"/>
                  <w:lang w:val="ru-RU"/>
                </w:rPr>
                <m:t xml:space="preserve">) = </m:t>
              </m:r>
              <m:r>
                <w:rPr>
                  <w:rFonts w:ascii="Cambria Math" w:eastAsia="Times New Roman" w:hAnsi="Cambria Math" w:cs="Times New Roman"/>
                  <w:sz w:val="28"/>
                  <w:szCs w:val="28"/>
                </w:rPr>
                <m:t>TF</m:t>
              </m:r>
              <m:r>
                <w:rPr>
                  <w:rFonts w:ascii="Cambria Math" w:eastAsia="Times New Roman" w:hAnsi="Cambria Math" w:cs="Times New Roman"/>
                  <w:sz w:val="28"/>
                  <w:szCs w:val="28"/>
                  <w:lang w:val="ru-RU"/>
                </w:rPr>
                <m:t>(</m:t>
              </m:r>
              <m:r>
                <w:rPr>
                  <w:rFonts w:ascii="Cambria Math" w:eastAsia="Times New Roman" w:hAnsi="Cambria Math" w:cs="Times New Roman"/>
                  <w:sz w:val="28"/>
                  <w:szCs w:val="28"/>
                </w:rPr>
                <m:t>t</m:t>
              </m:r>
              <m:r>
                <w:rPr>
                  <w:rFonts w:ascii="Cambria Math" w:eastAsia="Times New Roman" w:hAnsi="Cambria Math" w:cs="Times New Roman"/>
                  <w:sz w:val="28"/>
                  <w:szCs w:val="28"/>
                  <w:lang w:val="ru-RU"/>
                </w:rPr>
                <m:t xml:space="preserve">, </m:t>
              </m:r>
              <m:acc>
                <m:accPr>
                  <m:chr m:val="̃"/>
                  <m:ctrlPr>
                    <w:rPr>
                      <w:rFonts w:ascii="Cambria Math" w:eastAsia="Times New Roman" w:hAnsi="Cambria Math" w:cs="Times New Roman"/>
                      <w:i/>
                      <w:iCs/>
                      <w:sz w:val="28"/>
                      <w:szCs w:val="28"/>
                      <w:lang w:val="ru-RU"/>
                    </w:rPr>
                  </m:ctrlPr>
                </m:accPr>
                <m:e>
                  <m:r>
                    <w:rPr>
                      <w:rFonts w:ascii="Cambria Math" w:eastAsia="Times New Roman" w:hAnsi="Cambria Math" w:cs="Times New Roman"/>
                      <w:sz w:val="28"/>
                      <w:szCs w:val="28"/>
                    </w:rPr>
                    <m:t>x</m:t>
                  </m:r>
                </m:e>
              </m:acc>
              <m:r>
                <w:rPr>
                  <w:rFonts w:ascii="Cambria Math" w:eastAsia="Times New Roman" w:hAnsi="Cambria Math" w:cs="Times New Roman"/>
                  <w:sz w:val="28"/>
                  <w:szCs w:val="28"/>
                  <w:lang w:val="ru-RU"/>
                </w:rPr>
                <m:t xml:space="preserve">) × </m:t>
              </m:r>
              <m:r>
                <w:rPr>
                  <w:rFonts w:ascii="Cambria Math" w:eastAsia="Times New Roman" w:hAnsi="Cambria Math" w:cs="Times New Roman"/>
                  <w:sz w:val="28"/>
                  <w:szCs w:val="28"/>
                </w:rPr>
                <m:t>IDF</m:t>
              </m:r>
              <m:r>
                <w:rPr>
                  <w:rFonts w:ascii="Cambria Math" w:eastAsia="Times New Roman" w:hAnsi="Cambria Math" w:cs="Times New Roman"/>
                  <w:sz w:val="28"/>
                  <w:szCs w:val="28"/>
                  <w:lang w:val="ru-RU"/>
                </w:rPr>
                <m:t>(</m:t>
              </m:r>
              <m:r>
                <w:rPr>
                  <w:rFonts w:ascii="Cambria Math" w:eastAsia="Times New Roman" w:hAnsi="Cambria Math" w:cs="Times New Roman"/>
                  <w:sz w:val="28"/>
                  <w:szCs w:val="28"/>
                </w:rPr>
                <m:t>t</m:t>
              </m:r>
              <m:r>
                <w:rPr>
                  <w:rFonts w:ascii="Cambria Math" w:eastAsia="Times New Roman" w:hAnsi="Cambria Math" w:cs="Times New Roman"/>
                  <w:sz w:val="28"/>
                  <w:szCs w:val="28"/>
                  <w:lang w:val="ru-RU"/>
                </w:rPr>
                <m:t xml:space="preserve">) </m:t>
              </m:r>
            </m:oMath>
            <w:r>
              <w:rPr>
                <w:rFonts w:ascii="Times New Roman" w:eastAsia="Times New Roman" w:hAnsi="Times New Roman" w:cs="Times New Roman"/>
                <w:sz w:val="28"/>
                <w:szCs w:val="28"/>
                <w:lang w:val="ru-RU"/>
              </w:rPr>
              <w:t xml:space="preserve">  </w:t>
            </w:r>
          </w:p>
        </w:tc>
        <w:tc>
          <w:tcPr>
            <w:tcW w:w="878" w:type="dxa"/>
          </w:tcPr>
          <w:p w:rsidR="004C670F" w:rsidRDefault="006605E2" w:rsidP="00ED6C31">
            <w:pPr>
              <w:pStyle w:val="a6"/>
              <w:jc w:val="right"/>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lang w:val="ru-RU"/>
              </w:rPr>
              <w:t>7</w:t>
            </w:r>
            <w:r w:rsidR="004C670F">
              <w:rPr>
                <w:rFonts w:ascii="Times New Roman" w:hAnsi="Times New Roman" w:cs="Times New Roman"/>
                <w:sz w:val="28"/>
                <w:szCs w:val="28"/>
              </w:rPr>
              <w:t>)</w:t>
            </w:r>
          </w:p>
        </w:tc>
      </w:tr>
    </w:tbl>
    <w:p w:rsidR="004C670F" w:rsidRPr="007E2901" w:rsidRDefault="004C670F" w:rsidP="004C670F">
      <w:pPr>
        <w:pStyle w:val="a6"/>
        <w:ind w:firstLine="708"/>
        <w:rPr>
          <w:rFonts w:ascii="Times New Roman" w:hAnsi="Times New Roman" w:cs="Times New Roman"/>
          <w:sz w:val="28"/>
          <w:szCs w:val="28"/>
          <w:lang w:val="ru-RU"/>
        </w:rPr>
      </w:pPr>
      <w:r w:rsidRPr="007E2901">
        <w:rPr>
          <w:rFonts w:ascii="Times New Roman" w:eastAsia="Times New Roman" w:hAnsi="Times New Roman" w:cs="Times New Roman"/>
          <w:sz w:val="28"/>
          <w:szCs w:val="28"/>
          <w:lang w:val="ru-RU"/>
        </w:rPr>
        <w:t>Результатом является вектор признаков фиксированной размерности:</w:t>
      </w:r>
    </w:p>
    <w:p w:rsidR="004C670F" w:rsidRPr="00272432" w:rsidRDefault="004C670F" w:rsidP="004C670F">
      <w:pPr>
        <w:pStyle w:val="a6"/>
        <w:rPr>
          <w:rFonts w:ascii="Times New Roman" w:hAnsi="Times New Roman" w:cs="Times New Roman"/>
          <w:sz w:val="28"/>
          <w:szCs w:val="28"/>
          <w:lang w:val="ru-RU"/>
        </w:rPr>
      </w:pPr>
    </w:p>
    <w:tbl>
      <w:tblPr>
        <w:tblW w:w="0" w:type="auto"/>
        <w:tblLook w:val="04A0" w:firstRow="1" w:lastRow="0" w:firstColumn="1" w:lastColumn="0" w:noHBand="0" w:noVBand="1"/>
      </w:tblPr>
      <w:tblGrid>
        <w:gridCol w:w="8945"/>
        <w:gridCol w:w="836"/>
      </w:tblGrid>
      <w:tr w:rsidR="004C670F" w:rsidTr="00ED6C31">
        <w:trPr>
          <w:trHeight w:val="481"/>
        </w:trPr>
        <w:tc>
          <w:tcPr>
            <w:tcW w:w="8945" w:type="dxa"/>
          </w:tcPr>
          <w:p w:rsidR="004C670F" w:rsidRPr="008032EF" w:rsidRDefault="004C670F" w:rsidP="004C670F">
            <w:pPr>
              <w:jc w:val="center"/>
              <w:rPr>
                <w:rFonts w:ascii="Cambria Math" w:eastAsia="Times New Roman" w:hAnsi="Cambria Math" w:cs="Times New Roman"/>
                <w:sz w:val="28"/>
                <w:szCs w:val="28"/>
                <w:lang w:val="en-US" w:eastAsia="ru-RU"/>
              </w:rPr>
            </w:pPr>
            <m:oMathPara>
              <m:oMath>
                <m:r>
                  <w:rPr>
                    <w:rFonts w:ascii="Cambria Math" w:eastAsia="Times New Roman" w:hAnsi="Cambria Math" w:cs="Times New Roman"/>
                    <w:sz w:val="28"/>
                    <w:szCs w:val="28"/>
                  </w:rPr>
                  <m:t>v(</m:t>
                </m:r>
                <m:acc>
                  <m:accPr>
                    <m:chr m:val="̃"/>
                    <m:ctrlPr>
                      <w:rPr>
                        <w:rFonts w:ascii="Cambria Math" w:eastAsia="Times New Roman" w:hAnsi="Cambria Math" w:cs="Times New Roman"/>
                        <w:i/>
                        <w:iCs/>
                        <w:sz w:val="28"/>
                        <w:szCs w:val="28"/>
                      </w:rPr>
                    </m:ctrlPr>
                  </m:accPr>
                  <m:e>
                    <m:r>
                      <w:rPr>
                        <w:rFonts w:ascii="Cambria Math" w:eastAsia="Times New Roman" w:hAnsi="Cambria Math" w:cs="Times New Roman"/>
                        <w:sz w:val="28"/>
                        <w:szCs w:val="28"/>
                      </w:rPr>
                      <m:t>x</m:t>
                    </m:r>
                  </m:e>
                </m:acc>
                <m:r>
                  <w:rPr>
                    <w:rFonts w:ascii="Cambria Math" w:eastAsia="Times New Roman" w:hAnsi="Cambria Math" w:cs="Times New Roman"/>
                    <w:sz w:val="28"/>
                    <w:szCs w:val="28"/>
                  </w:rPr>
                  <m:t xml:space="preserve">) = [TF×IDF(t₁, </m:t>
                </m:r>
                <m:acc>
                  <m:accPr>
                    <m:chr m:val="̃"/>
                    <m:ctrlPr>
                      <w:rPr>
                        <w:rFonts w:ascii="Cambria Math" w:eastAsia="Times New Roman" w:hAnsi="Cambria Math" w:cs="Times New Roman"/>
                        <w:i/>
                        <w:iCs/>
                        <w:sz w:val="28"/>
                        <w:szCs w:val="28"/>
                      </w:rPr>
                    </m:ctrlPr>
                  </m:accPr>
                  <m:e>
                    <m:r>
                      <w:rPr>
                        <w:rFonts w:ascii="Cambria Math" w:eastAsia="Times New Roman" w:hAnsi="Cambria Math" w:cs="Times New Roman"/>
                        <w:sz w:val="28"/>
                        <w:szCs w:val="28"/>
                      </w:rPr>
                      <m:t>x</m:t>
                    </m:r>
                  </m:e>
                </m:acc>
                <m:r>
                  <w:rPr>
                    <w:rFonts w:ascii="Cambria Math" w:eastAsia="Times New Roman" w:hAnsi="Cambria Math" w:cs="Times New Roman"/>
                    <w:sz w:val="28"/>
                    <w:szCs w:val="28"/>
                  </w:rPr>
                  <m:t xml:space="preserve">), TF×IDF(t₂, </m:t>
                </m:r>
                <m:acc>
                  <m:accPr>
                    <m:chr m:val="̃"/>
                    <m:ctrlPr>
                      <w:rPr>
                        <w:rFonts w:ascii="Cambria Math" w:eastAsia="Times New Roman" w:hAnsi="Cambria Math" w:cs="Times New Roman"/>
                        <w:i/>
                        <w:iCs/>
                        <w:sz w:val="28"/>
                        <w:szCs w:val="28"/>
                      </w:rPr>
                    </m:ctrlPr>
                  </m:accPr>
                  <m:e>
                    <m:r>
                      <w:rPr>
                        <w:rFonts w:ascii="Cambria Math" w:eastAsia="Times New Roman" w:hAnsi="Cambria Math" w:cs="Times New Roman"/>
                        <w:sz w:val="28"/>
                        <w:szCs w:val="28"/>
                      </w:rPr>
                      <m:t>x</m:t>
                    </m:r>
                  </m:e>
                </m:acc>
                <m:r>
                  <w:rPr>
                    <w:rFonts w:ascii="Cambria Math" w:eastAsia="Times New Roman" w:hAnsi="Cambria Math" w:cs="Times New Roman"/>
                    <w:sz w:val="28"/>
                    <w:szCs w:val="28"/>
                  </w:rPr>
                  <m:t xml:space="preserve">), ..., TF×IDF(t_V, </m:t>
                </m:r>
                <m:acc>
                  <m:accPr>
                    <m:chr m:val="̃"/>
                    <m:ctrlPr>
                      <w:rPr>
                        <w:rFonts w:ascii="Cambria Math" w:eastAsia="Times New Roman" w:hAnsi="Cambria Math" w:cs="Times New Roman"/>
                        <w:i/>
                        <w:iCs/>
                        <w:sz w:val="28"/>
                        <w:szCs w:val="28"/>
                      </w:rPr>
                    </m:ctrlPr>
                  </m:accPr>
                  <m:e>
                    <m:r>
                      <w:rPr>
                        <w:rFonts w:ascii="Cambria Math" w:eastAsia="Times New Roman" w:hAnsi="Cambria Math" w:cs="Times New Roman"/>
                        <w:sz w:val="28"/>
                        <w:szCs w:val="28"/>
                      </w:rPr>
                      <m:t>x</m:t>
                    </m:r>
                  </m:e>
                </m:acc>
                <m:r>
                  <w:rPr>
                    <w:rFonts w:ascii="Cambria Math" w:eastAsia="Times New Roman" w:hAnsi="Cambria Math" w:cs="Times New Roman"/>
                    <w:sz w:val="28"/>
                    <w:szCs w:val="28"/>
                  </w:rPr>
                  <m:t xml:space="preserve">)] </m:t>
                </m:r>
                <m:r>
                  <w:rPr>
                    <w:rFonts w:ascii="Cambria Math" w:eastAsia="Times New Roman" w:hAnsi="Cambria Math" w:cs="Cambria Math"/>
                    <w:sz w:val="28"/>
                    <w:szCs w:val="28"/>
                  </w:rPr>
                  <m:t>∈</m:t>
                </m:r>
                <m:r>
                  <w:rPr>
                    <w:rFonts w:ascii="Cambria Math" w:eastAsia="Times New Roman" w:hAnsi="Cambria Math" w:cs="Times New Roman"/>
                    <w:sz w:val="28"/>
                    <w:szCs w:val="28"/>
                  </w:rPr>
                  <m:t xml:space="preserve"> </m:t>
                </m:r>
                <m:sSup>
                  <m:sSupPr>
                    <m:ctrlPr>
                      <w:rPr>
                        <w:rFonts w:ascii="Cambria Math" w:eastAsia="Times New Roman" w:hAnsi="Cambria Math" w:cs="Times New Roman"/>
                        <w:i/>
                        <w:iCs/>
                        <w:sz w:val="28"/>
                        <w:szCs w:val="28"/>
                      </w:rPr>
                    </m:ctrlPr>
                  </m:sSupPr>
                  <m:e>
                    <m:r>
                      <w:rPr>
                        <w:rFonts w:ascii="Cambria Math" w:eastAsia="Times New Roman" w:hAnsi="Cambria Math" w:cs="Times New Roman"/>
                        <w:sz w:val="28"/>
                        <w:szCs w:val="28"/>
                      </w:rPr>
                      <m:t>R</m:t>
                    </m:r>
                  </m:e>
                  <m:sup>
                    <m:r>
                      <w:rPr>
                        <w:rFonts w:ascii="Cambria Math" w:eastAsia="Times New Roman" w:hAnsi="Cambria Math" w:cs="Times New Roman"/>
                        <w:sz w:val="28"/>
                        <w:szCs w:val="28"/>
                      </w:rPr>
                      <m:t>V</m:t>
                    </m:r>
                  </m:sup>
                </m:sSup>
              </m:oMath>
            </m:oMathPara>
          </w:p>
        </w:tc>
        <w:tc>
          <w:tcPr>
            <w:tcW w:w="836" w:type="dxa"/>
          </w:tcPr>
          <w:p w:rsidR="004C670F" w:rsidRDefault="006605E2" w:rsidP="00ED6C31">
            <w:pPr>
              <w:pStyle w:val="a6"/>
              <w:jc w:val="right"/>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lang w:val="ru-RU"/>
              </w:rPr>
              <w:t>8</w:t>
            </w:r>
            <w:r w:rsidR="004C670F" w:rsidRPr="008032EF">
              <w:rPr>
                <w:rFonts w:ascii="Times New Roman" w:hAnsi="Times New Roman" w:cs="Times New Roman"/>
                <w:sz w:val="28"/>
                <w:szCs w:val="28"/>
              </w:rPr>
              <w:t>)</w:t>
            </w:r>
          </w:p>
        </w:tc>
      </w:tr>
    </w:tbl>
    <w:p w:rsidR="004C670F" w:rsidRDefault="004C670F" w:rsidP="004C670F">
      <w:pPr>
        <w:pStyle w:val="a6"/>
        <w:ind w:firstLine="708"/>
        <w:rPr>
          <w:rFonts w:ascii="Times New Roman" w:hAnsi="Times New Roman" w:cs="Times New Roman"/>
          <w:sz w:val="28"/>
          <w:szCs w:val="28"/>
        </w:rPr>
      </w:pPr>
    </w:p>
    <w:p w:rsidR="008032EF" w:rsidRPr="007E2901" w:rsidRDefault="008032EF" w:rsidP="00ED6C31">
      <w:pPr>
        <w:pStyle w:val="a6"/>
        <w:rPr>
          <w:rFonts w:ascii="Times New Roman" w:hAnsi="Times New Roman" w:cs="Times New Roman"/>
          <w:sz w:val="28"/>
          <w:szCs w:val="28"/>
          <w:lang w:val="ru-RU"/>
        </w:rPr>
      </w:pPr>
      <w:r w:rsidRPr="007E2901">
        <w:rPr>
          <w:rFonts w:ascii="Times New Roman" w:eastAsia="Times New Roman" w:hAnsi="Times New Roman" w:cs="Times New Roman"/>
          <w:sz w:val="28"/>
          <w:szCs w:val="28"/>
          <w:lang w:val="ru-RU"/>
        </w:rPr>
        <w:t xml:space="preserve">где </w:t>
      </w:r>
      <w:r w:rsidRPr="001A1795">
        <w:rPr>
          <w:rFonts w:ascii="Times New Roman" w:eastAsia="Times New Roman" w:hAnsi="Times New Roman" w:cs="Times New Roman"/>
          <w:sz w:val="28"/>
          <w:szCs w:val="28"/>
        </w:rPr>
        <w:t>V</w:t>
      </w:r>
      <w:r w:rsidRPr="007E2901">
        <w:rPr>
          <w:rFonts w:ascii="Times New Roman" w:eastAsia="Times New Roman" w:hAnsi="Times New Roman" w:cs="Times New Roman"/>
          <w:sz w:val="28"/>
          <w:szCs w:val="28"/>
          <w:lang w:val="ru-RU"/>
        </w:rPr>
        <w:t xml:space="preserve"> </w:t>
      </w:r>
      <w:r w:rsidR="00E26880">
        <w:rPr>
          <w:rFonts w:ascii="Times New Roman" w:eastAsia="Times New Roman" w:hAnsi="Times New Roman" w:cs="Times New Roman"/>
          <w:sz w:val="28"/>
          <w:szCs w:val="28"/>
          <w:lang w:val="ru-RU"/>
        </w:rPr>
        <w:t>–</w:t>
      </w:r>
      <w:r w:rsidRPr="007E2901">
        <w:rPr>
          <w:rFonts w:ascii="Times New Roman" w:eastAsia="Times New Roman" w:hAnsi="Times New Roman" w:cs="Times New Roman"/>
          <w:sz w:val="28"/>
          <w:szCs w:val="28"/>
          <w:lang w:val="ru-RU"/>
        </w:rPr>
        <w:t xml:space="preserve"> размер словаря (в данном исследовании </w:t>
      </w:r>
      <w:r w:rsidRPr="001A1795">
        <w:rPr>
          <w:rFonts w:ascii="Times New Roman" w:eastAsia="Times New Roman" w:hAnsi="Times New Roman" w:cs="Times New Roman"/>
          <w:sz w:val="28"/>
          <w:szCs w:val="28"/>
        </w:rPr>
        <w:t>V</w:t>
      </w:r>
      <w:r w:rsidRPr="007E2901">
        <w:rPr>
          <w:rFonts w:ascii="Times New Roman" w:eastAsia="Times New Roman" w:hAnsi="Times New Roman" w:cs="Times New Roman"/>
          <w:sz w:val="28"/>
          <w:szCs w:val="28"/>
          <w:lang w:val="ru-RU"/>
        </w:rPr>
        <w:t xml:space="preserve">=5 000). Выбор </w:t>
      </w:r>
      <w:r w:rsidRPr="001A1795">
        <w:rPr>
          <w:rFonts w:ascii="Times New Roman" w:eastAsia="Times New Roman" w:hAnsi="Times New Roman" w:cs="Times New Roman"/>
          <w:sz w:val="28"/>
          <w:szCs w:val="28"/>
        </w:rPr>
        <w:t>V</w:t>
      </w:r>
      <w:r w:rsidR="00ED6C31">
        <w:rPr>
          <w:rFonts w:ascii="Times New Roman" w:eastAsia="Times New Roman" w:hAnsi="Times New Roman" w:cs="Times New Roman"/>
          <w:sz w:val="28"/>
          <w:szCs w:val="28"/>
          <w:lang w:val="ru-RU"/>
        </w:rPr>
        <w:t>=</w:t>
      </w:r>
      <w:r w:rsidRPr="007E2901">
        <w:rPr>
          <w:rFonts w:ascii="Times New Roman" w:eastAsia="Times New Roman" w:hAnsi="Times New Roman" w:cs="Times New Roman"/>
          <w:sz w:val="28"/>
          <w:szCs w:val="28"/>
          <w:lang w:val="ru-RU"/>
        </w:rPr>
        <w:t>5 000 обусловлен анализом частотного распределения терминов корпуса: 5 000 наиболее информативных терминов покрывают 94,7% токенов датасета.</w:t>
      </w:r>
    </w:p>
    <w:p w:rsidR="004C670F" w:rsidRPr="00F05DA3" w:rsidRDefault="008032EF" w:rsidP="00AA19D6">
      <w:pPr>
        <w:pStyle w:val="a6"/>
        <w:ind w:firstLine="709"/>
        <w:rPr>
          <w:rFonts w:ascii="Times New Roman" w:hAnsi="Times New Roman" w:cs="Times New Roman"/>
          <w:sz w:val="28"/>
          <w:szCs w:val="28"/>
          <w:lang w:val="ru-RU"/>
        </w:rPr>
      </w:pPr>
      <w:r w:rsidRPr="003868CB">
        <w:rPr>
          <w:rFonts w:ascii="Times New Roman" w:hAnsi="Times New Roman" w:cs="Times New Roman"/>
          <w:sz w:val="28"/>
          <w:szCs w:val="28"/>
          <w:lang w:val="ru-RU"/>
        </w:rPr>
        <w:t xml:space="preserve">Рассмотрим подробный пример извлечения </w:t>
      </w:r>
      <w:r w:rsidRPr="00AA19D6">
        <w:rPr>
          <w:rFonts w:ascii="Times New Roman" w:hAnsi="Times New Roman" w:cs="Times New Roman"/>
          <w:sz w:val="28"/>
          <w:szCs w:val="28"/>
        </w:rPr>
        <w:t>TF</w:t>
      </w:r>
      <w:r w:rsidRPr="003868CB">
        <w:rPr>
          <w:rFonts w:ascii="Times New Roman" w:hAnsi="Times New Roman" w:cs="Times New Roman"/>
          <w:sz w:val="28"/>
          <w:szCs w:val="28"/>
          <w:lang w:val="ru-RU"/>
        </w:rPr>
        <w:t>-</w:t>
      </w:r>
      <w:r w:rsidRPr="00AA19D6">
        <w:rPr>
          <w:rFonts w:ascii="Times New Roman" w:hAnsi="Times New Roman" w:cs="Times New Roman"/>
          <w:sz w:val="28"/>
          <w:szCs w:val="28"/>
        </w:rPr>
        <w:t>IDF</w:t>
      </w:r>
      <w:r w:rsidRPr="003868CB">
        <w:rPr>
          <w:rFonts w:ascii="Times New Roman" w:hAnsi="Times New Roman" w:cs="Times New Roman"/>
          <w:sz w:val="28"/>
          <w:szCs w:val="28"/>
          <w:lang w:val="ru-RU"/>
        </w:rPr>
        <w:t xml:space="preserve"> признаков на мини-корпусе из четыр</w:t>
      </w:r>
      <w:r w:rsidR="00DC08AD">
        <w:rPr>
          <w:rFonts w:ascii="Times New Roman" w:hAnsi="Times New Roman" w:cs="Times New Roman"/>
          <w:sz w:val="28"/>
          <w:szCs w:val="28"/>
          <w:lang w:val="ru-RU"/>
        </w:rPr>
        <w:t>е</w:t>
      </w:r>
      <w:r w:rsidRPr="003868CB">
        <w:rPr>
          <w:rFonts w:ascii="Times New Roman" w:hAnsi="Times New Roman" w:cs="Times New Roman"/>
          <w:sz w:val="28"/>
          <w:szCs w:val="28"/>
          <w:lang w:val="ru-RU"/>
        </w:rPr>
        <w:t>х документ</w:t>
      </w:r>
      <w:r w:rsidR="003868CB">
        <w:rPr>
          <w:rFonts w:ascii="Times New Roman" w:hAnsi="Times New Roman" w:cs="Times New Roman"/>
          <w:sz w:val="28"/>
          <w:szCs w:val="28"/>
          <w:lang w:val="ru-RU"/>
        </w:rPr>
        <w:t>ов, представленных в таблице 20</w:t>
      </w:r>
      <w:r w:rsidRPr="003868CB">
        <w:rPr>
          <w:rFonts w:ascii="Times New Roman" w:hAnsi="Times New Roman" w:cs="Times New Roman"/>
          <w:sz w:val="28"/>
          <w:szCs w:val="28"/>
          <w:lang w:val="ru-RU"/>
        </w:rPr>
        <w:t xml:space="preserve">. </w:t>
      </w:r>
      <w:r w:rsidRPr="00F05DA3">
        <w:rPr>
          <w:rFonts w:ascii="Times New Roman" w:hAnsi="Times New Roman" w:cs="Times New Roman"/>
          <w:sz w:val="28"/>
          <w:szCs w:val="28"/>
          <w:lang w:val="ru-RU"/>
        </w:rPr>
        <w:t xml:space="preserve">Корпус </w:t>
      </w:r>
      <w:r w:rsidRPr="00C01B5A">
        <w:rPr>
          <w:rFonts w:ascii="Times New Roman" w:hAnsi="Times New Roman" w:cs="Times New Roman"/>
          <w:sz w:val="28"/>
          <w:szCs w:val="28"/>
          <w:lang w:val="ru-RU"/>
        </w:rPr>
        <w:t>специально составлен так, чтобы охватить оба класса и продемонстрировать ключевые свойства метода: два документа класса «Угроза» (</w:t>
      </w:r>
      <m:oMath>
        <m:acc>
          <m:accPr>
            <m:chr m:val="̃"/>
            <m:ctrlPr>
              <w:rPr>
                <w:rFonts w:ascii="Cambria Math" w:hAnsi="Cambria Math" w:cs="Times New Roman"/>
                <w:sz w:val="28"/>
                <w:szCs w:val="28"/>
              </w:rPr>
            </m:ctrlPr>
          </m:accPr>
          <m:e>
            <m:r>
              <w:rPr>
                <w:rFonts w:ascii="Cambria Math" w:hAnsi="Cambria Math" w:cs="Times New Roman"/>
                <w:sz w:val="28"/>
                <w:szCs w:val="28"/>
              </w:rPr>
              <m:t>x</m:t>
            </m:r>
          </m:e>
        </m:acc>
      </m:oMath>
      <w:r w:rsidRPr="00C01B5A">
        <w:rPr>
          <w:rFonts w:ascii="Cambria Math" w:hAnsi="Cambria Math" w:cs="Cambria Math"/>
          <w:sz w:val="28"/>
          <w:szCs w:val="28"/>
          <w:lang w:val="ru-RU"/>
        </w:rPr>
        <w:t>₁</w:t>
      </w:r>
      <w:r w:rsidRPr="00C01B5A">
        <w:rPr>
          <w:rFonts w:ascii="Times New Roman" w:hAnsi="Times New Roman" w:cs="Times New Roman"/>
          <w:sz w:val="28"/>
          <w:szCs w:val="28"/>
          <w:lang w:val="ru-RU"/>
        </w:rPr>
        <w:t xml:space="preserve">, </w:t>
      </w:r>
      <m:oMath>
        <m:acc>
          <m:accPr>
            <m:chr m:val="̃"/>
            <m:ctrlPr>
              <w:rPr>
                <w:rFonts w:ascii="Cambria Math" w:hAnsi="Cambria Math" w:cs="Times New Roman"/>
                <w:sz w:val="28"/>
                <w:szCs w:val="28"/>
              </w:rPr>
            </m:ctrlPr>
          </m:accPr>
          <m:e>
            <m:r>
              <w:rPr>
                <w:rFonts w:ascii="Cambria Math" w:hAnsi="Cambria Math" w:cs="Times New Roman"/>
                <w:sz w:val="28"/>
                <w:szCs w:val="28"/>
              </w:rPr>
              <m:t>x</m:t>
            </m:r>
          </m:e>
        </m:acc>
      </m:oMath>
      <w:r w:rsidRPr="00C01B5A">
        <w:rPr>
          <w:rFonts w:ascii="Cambria Math" w:hAnsi="Cambria Math" w:cs="Cambria Math"/>
          <w:sz w:val="28"/>
          <w:szCs w:val="28"/>
          <w:lang w:val="ru-RU"/>
        </w:rPr>
        <w:t>₄</w:t>
      </w:r>
      <w:r w:rsidRPr="00C01B5A">
        <w:rPr>
          <w:rFonts w:ascii="Times New Roman" w:hAnsi="Times New Roman" w:cs="Times New Roman"/>
          <w:sz w:val="28"/>
          <w:szCs w:val="28"/>
          <w:lang w:val="ru-RU"/>
        </w:rPr>
        <w:t>) и два класса «Норма» (</w:t>
      </w:r>
      <m:oMath>
        <m:acc>
          <m:accPr>
            <m:chr m:val="̃"/>
            <m:ctrlPr>
              <w:rPr>
                <w:rFonts w:ascii="Cambria Math" w:hAnsi="Cambria Math" w:cs="Times New Roman"/>
                <w:sz w:val="28"/>
                <w:szCs w:val="28"/>
              </w:rPr>
            </m:ctrlPr>
          </m:accPr>
          <m:e>
            <m:r>
              <w:rPr>
                <w:rFonts w:ascii="Cambria Math" w:hAnsi="Cambria Math" w:cs="Times New Roman"/>
                <w:sz w:val="28"/>
                <w:szCs w:val="28"/>
              </w:rPr>
              <m:t>x</m:t>
            </m:r>
          </m:e>
        </m:acc>
      </m:oMath>
      <w:r w:rsidRPr="00C01B5A">
        <w:rPr>
          <w:rFonts w:ascii="Cambria Math" w:hAnsi="Cambria Math" w:cs="Cambria Math"/>
          <w:sz w:val="28"/>
          <w:szCs w:val="28"/>
          <w:lang w:val="ru-RU"/>
        </w:rPr>
        <w:t>₂</w:t>
      </w:r>
      <w:r w:rsidRPr="00C01B5A">
        <w:rPr>
          <w:rFonts w:ascii="Times New Roman" w:hAnsi="Times New Roman" w:cs="Times New Roman"/>
          <w:sz w:val="28"/>
          <w:szCs w:val="28"/>
          <w:lang w:val="ru-RU"/>
        </w:rPr>
        <w:t xml:space="preserve">, </w:t>
      </w:r>
      <m:oMath>
        <m:acc>
          <m:accPr>
            <m:chr m:val="̃"/>
            <m:ctrlPr>
              <w:rPr>
                <w:rFonts w:ascii="Cambria Math" w:hAnsi="Cambria Math" w:cs="Times New Roman"/>
                <w:sz w:val="28"/>
                <w:szCs w:val="28"/>
              </w:rPr>
            </m:ctrlPr>
          </m:accPr>
          <m:e>
            <m:r>
              <w:rPr>
                <w:rFonts w:ascii="Cambria Math" w:hAnsi="Cambria Math" w:cs="Times New Roman"/>
                <w:sz w:val="28"/>
                <w:szCs w:val="28"/>
              </w:rPr>
              <m:t>x</m:t>
            </m:r>
          </m:e>
        </m:acc>
      </m:oMath>
      <w:r w:rsidRPr="00C01B5A">
        <w:rPr>
          <w:rFonts w:ascii="Cambria Math" w:hAnsi="Cambria Math" w:cs="Cambria Math"/>
          <w:sz w:val="28"/>
          <w:szCs w:val="28"/>
          <w:lang w:val="ru-RU"/>
        </w:rPr>
        <w:t>₃</w:t>
      </w:r>
      <w:r w:rsidRPr="00C01B5A">
        <w:rPr>
          <w:rFonts w:ascii="Times New Roman" w:hAnsi="Times New Roman" w:cs="Times New Roman"/>
          <w:sz w:val="28"/>
          <w:szCs w:val="28"/>
          <w:lang w:val="ru-RU"/>
        </w:rPr>
        <w:t xml:space="preserve">). Все документы приведены к виду после </w:t>
      </w:r>
      <w:r w:rsidRPr="00F05DA3">
        <w:rPr>
          <w:rFonts w:ascii="Times New Roman" w:hAnsi="Times New Roman" w:cs="Times New Roman"/>
          <w:sz w:val="28"/>
          <w:szCs w:val="28"/>
          <w:lang w:val="ru-RU"/>
        </w:rPr>
        <w:t xml:space="preserve">лемматизации модулем </w:t>
      </w:r>
      <w:r w:rsidRPr="00AA19D6">
        <w:rPr>
          <w:rFonts w:ascii="Times New Roman" w:hAnsi="Times New Roman" w:cs="Times New Roman"/>
          <w:sz w:val="28"/>
          <w:szCs w:val="28"/>
        </w:rPr>
        <w:t>DataPreprocessor</w:t>
      </w:r>
      <w:r w:rsidRPr="00F05DA3">
        <w:rPr>
          <w:rFonts w:ascii="Times New Roman" w:hAnsi="Times New Roman" w:cs="Times New Roman"/>
          <w:sz w:val="28"/>
          <w:szCs w:val="28"/>
          <w:lang w:val="ru-RU"/>
        </w:rPr>
        <w:t>.</w:t>
      </w:r>
    </w:p>
    <w:p w:rsidR="008032EF" w:rsidRPr="00F05DA3" w:rsidRDefault="008032EF" w:rsidP="00AA19D6">
      <w:pPr>
        <w:pStyle w:val="a6"/>
        <w:ind w:firstLine="709"/>
        <w:rPr>
          <w:rFonts w:ascii="Times New Roman" w:hAnsi="Times New Roman" w:cs="Times New Roman"/>
          <w:sz w:val="28"/>
          <w:szCs w:val="28"/>
          <w:lang w:val="ru-RU"/>
        </w:rPr>
      </w:pPr>
    </w:p>
    <w:p w:rsidR="008032EF" w:rsidRPr="00F05DA3" w:rsidRDefault="004C670F" w:rsidP="00AA19D6">
      <w:pPr>
        <w:pStyle w:val="a6"/>
        <w:rPr>
          <w:rFonts w:ascii="Times New Roman" w:hAnsi="Times New Roman" w:cs="Times New Roman"/>
          <w:sz w:val="28"/>
          <w:szCs w:val="28"/>
          <w:lang w:val="ru-RU"/>
        </w:rPr>
      </w:pPr>
      <w:r w:rsidRPr="00F05DA3">
        <w:rPr>
          <w:rFonts w:ascii="Times New Roman" w:hAnsi="Times New Roman" w:cs="Times New Roman"/>
          <w:sz w:val="28"/>
          <w:szCs w:val="28"/>
          <w:lang w:val="ru-RU"/>
        </w:rPr>
        <w:t xml:space="preserve">Таблица 20 – Мини-корпус для демонстрации извлечения </w:t>
      </w:r>
      <w:r w:rsidRPr="00AA19D6">
        <w:rPr>
          <w:rFonts w:ascii="Times New Roman" w:hAnsi="Times New Roman" w:cs="Times New Roman"/>
          <w:sz w:val="28"/>
          <w:szCs w:val="28"/>
        </w:rPr>
        <w:t>TF</w:t>
      </w:r>
      <w:r w:rsidRPr="00F05DA3">
        <w:rPr>
          <w:rFonts w:ascii="Times New Roman" w:hAnsi="Times New Roman" w:cs="Times New Roman"/>
          <w:sz w:val="28"/>
          <w:szCs w:val="28"/>
          <w:lang w:val="ru-RU"/>
        </w:rPr>
        <w:t>-</w:t>
      </w:r>
      <w:r w:rsidRPr="00AA19D6">
        <w:rPr>
          <w:rFonts w:ascii="Times New Roman" w:hAnsi="Times New Roman" w:cs="Times New Roman"/>
          <w:sz w:val="28"/>
          <w:szCs w:val="28"/>
        </w:rPr>
        <w:t>IDF</w:t>
      </w:r>
      <w:r w:rsidRPr="00F05DA3">
        <w:rPr>
          <w:rFonts w:ascii="Times New Roman" w:hAnsi="Times New Roman" w:cs="Times New Roman"/>
          <w:sz w:val="28"/>
          <w:szCs w:val="28"/>
          <w:lang w:val="ru-RU"/>
        </w:rPr>
        <w:t xml:space="preserve"> признаков (</w:t>
      </w:r>
      <w:r w:rsidRPr="00AA19D6">
        <w:rPr>
          <w:rFonts w:ascii="Times New Roman" w:hAnsi="Times New Roman" w:cs="Times New Roman"/>
          <w:sz w:val="28"/>
          <w:szCs w:val="28"/>
        </w:rPr>
        <w:t>N</w:t>
      </w:r>
      <w:r w:rsidRPr="00F05DA3">
        <w:rPr>
          <w:rFonts w:ascii="Times New Roman" w:hAnsi="Times New Roman" w:cs="Times New Roman"/>
          <w:sz w:val="28"/>
          <w:szCs w:val="28"/>
          <w:lang w:val="ru-RU"/>
        </w:rPr>
        <w:t>=4)</w:t>
      </w:r>
    </w:p>
    <w:p w:rsidR="00AA19D6" w:rsidRPr="00ED6C31" w:rsidRDefault="00AA19D6" w:rsidP="00645DDA">
      <w:pPr>
        <w:pStyle w:val="a6"/>
        <w:rPr>
          <w:rFonts w:ascii="Times New Roman" w:eastAsia="Times New Roman" w:hAnsi="Times New Roman" w:cs="Times New Roman"/>
          <w:sz w:val="16"/>
          <w:szCs w:val="16"/>
          <w:lang w:val="ru-RU"/>
        </w:rPr>
      </w:pPr>
    </w:p>
    <w:tbl>
      <w:tblPr>
        <w:tblW w:w="9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10" w:type="dxa"/>
          <w:right w:w="10" w:type="dxa"/>
        </w:tblCellMar>
        <w:tblLook w:val="04A0" w:firstRow="1" w:lastRow="0" w:firstColumn="1" w:lastColumn="0" w:noHBand="0" w:noVBand="1"/>
      </w:tblPr>
      <w:tblGrid>
        <w:gridCol w:w="1027"/>
        <w:gridCol w:w="6172"/>
        <w:gridCol w:w="1198"/>
        <w:gridCol w:w="1150"/>
      </w:tblGrid>
      <w:tr w:rsidR="008032EF" w:rsidRPr="00FB59B6" w:rsidTr="009120AD">
        <w:trPr>
          <w:trHeight w:val="54"/>
          <w:jc w:val="center"/>
        </w:trPr>
        <w:tc>
          <w:tcPr>
            <w:tcW w:w="1027" w:type="dxa"/>
            <w:shd w:val="clear" w:color="auto" w:fill="FFFFFF" w:themeFill="background1"/>
            <w:tcMar>
              <w:top w:w="0" w:type="dxa"/>
              <w:left w:w="120" w:type="dxa"/>
              <w:bottom w:w="0" w:type="dxa"/>
              <w:right w:w="120" w:type="dxa"/>
            </w:tcMar>
          </w:tcPr>
          <w:p w:rsidR="008032EF" w:rsidRPr="00FB59B6" w:rsidRDefault="008032EF" w:rsidP="00AA19D6">
            <w:pPr>
              <w:pStyle w:val="a6"/>
              <w:jc w:val="center"/>
              <w:rPr>
                <w:rFonts w:ascii="Times New Roman" w:hAnsi="Times New Roman" w:cs="Times New Roman"/>
                <w:sz w:val="24"/>
                <w:szCs w:val="24"/>
              </w:rPr>
            </w:pPr>
            <w:r w:rsidRPr="00FB59B6">
              <w:rPr>
                <w:rFonts w:ascii="Times New Roman" w:eastAsia="Times New Roman" w:hAnsi="Times New Roman" w:cs="Times New Roman"/>
                <w:bCs/>
                <w:sz w:val="24"/>
                <w:szCs w:val="24"/>
              </w:rPr>
              <w:t>ID</w:t>
            </w:r>
          </w:p>
        </w:tc>
        <w:tc>
          <w:tcPr>
            <w:tcW w:w="6172" w:type="dxa"/>
            <w:shd w:val="clear" w:color="auto" w:fill="FFFFFF" w:themeFill="background1"/>
            <w:tcMar>
              <w:top w:w="0" w:type="dxa"/>
              <w:left w:w="120" w:type="dxa"/>
              <w:bottom w:w="0" w:type="dxa"/>
              <w:right w:w="120" w:type="dxa"/>
            </w:tcMar>
          </w:tcPr>
          <w:p w:rsidR="008032EF" w:rsidRPr="00FB59B6" w:rsidRDefault="008032EF" w:rsidP="002D5F92">
            <w:pPr>
              <w:pStyle w:val="a6"/>
              <w:rPr>
                <w:rFonts w:ascii="Times New Roman" w:hAnsi="Times New Roman" w:cs="Times New Roman"/>
                <w:sz w:val="24"/>
                <w:szCs w:val="24"/>
              </w:rPr>
            </w:pPr>
            <w:r w:rsidRPr="00FB59B6">
              <w:rPr>
                <w:rFonts w:ascii="Times New Roman" w:eastAsia="Times New Roman" w:hAnsi="Times New Roman" w:cs="Times New Roman"/>
                <w:bCs/>
                <w:sz w:val="24"/>
                <w:szCs w:val="24"/>
              </w:rPr>
              <w:t>Текст документа (после лемматизации)</w:t>
            </w:r>
          </w:p>
        </w:tc>
        <w:tc>
          <w:tcPr>
            <w:tcW w:w="1198" w:type="dxa"/>
            <w:shd w:val="clear" w:color="auto" w:fill="FFFFFF" w:themeFill="background1"/>
            <w:tcMar>
              <w:top w:w="0" w:type="dxa"/>
              <w:left w:w="120" w:type="dxa"/>
              <w:bottom w:w="0" w:type="dxa"/>
              <w:right w:w="120" w:type="dxa"/>
            </w:tcMar>
          </w:tcPr>
          <w:p w:rsidR="008032EF" w:rsidRPr="00FB59B6" w:rsidRDefault="008032EF" w:rsidP="002D5F92">
            <w:pPr>
              <w:pStyle w:val="a6"/>
              <w:rPr>
                <w:rFonts w:ascii="Times New Roman" w:hAnsi="Times New Roman" w:cs="Times New Roman"/>
                <w:sz w:val="24"/>
                <w:szCs w:val="24"/>
              </w:rPr>
            </w:pPr>
            <w:r w:rsidRPr="00FB59B6">
              <w:rPr>
                <w:rFonts w:ascii="Times New Roman" w:eastAsia="Times New Roman" w:hAnsi="Times New Roman" w:cs="Times New Roman"/>
                <w:bCs/>
                <w:sz w:val="24"/>
                <w:szCs w:val="24"/>
              </w:rPr>
              <w:t>Класс</w:t>
            </w:r>
          </w:p>
        </w:tc>
        <w:tc>
          <w:tcPr>
            <w:tcW w:w="1150" w:type="dxa"/>
            <w:shd w:val="clear" w:color="auto" w:fill="FFFFFF" w:themeFill="background1"/>
            <w:tcMar>
              <w:top w:w="0" w:type="dxa"/>
              <w:left w:w="120" w:type="dxa"/>
              <w:bottom w:w="0" w:type="dxa"/>
              <w:right w:w="120" w:type="dxa"/>
            </w:tcMar>
          </w:tcPr>
          <w:p w:rsidR="008032EF" w:rsidRPr="00FB59B6" w:rsidRDefault="008032EF" w:rsidP="002D5F92">
            <w:pPr>
              <w:pStyle w:val="a6"/>
              <w:rPr>
                <w:rFonts w:ascii="Times New Roman" w:hAnsi="Times New Roman" w:cs="Times New Roman"/>
                <w:sz w:val="24"/>
                <w:szCs w:val="24"/>
              </w:rPr>
            </w:pPr>
            <w:r w:rsidRPr="00FB59B6">
              <w:rPr>
                <w:rFonts w:ascii="Times New Roman" w:eastAsia="Times New Roman" w:hAnsi="Times New Roman" w:cs="Times New Roman"/>
                <w:bCs/>
                <w:sz w:val="24"/>
                <w:szCs w:val="24"/>
              </w:rPr>
              <w:t>Токенов</w:t>
            </w:r>
          </w:p>
        </w:tc>
      </w:tr>
      <w:tr w:rsidR="008032EF" w:rsidRPr="00ED6C31" w:rsidTr="009120AD">
        <w:trPr>
          <w:jc w:val="center"/>
        </w:trPr>
        <w:tc>
          <w:tcPr>
            <w:tcW w:w="1027" w:type="dxa"/>
            <w:shd w:val="clear" w:color="auto" w:fill="FFFFFF" w:themeFill="background1"/>
            <w:tcMar>
              <w:top w:w="0" w:type="dxa"/>
              <w:left w:w="120" w:type="dxa"/>
              <w:bottom w:w="0" w:type="dxa"/>
              <w:right w:w="120" w:type="dxa"/>
            </w:tcMar>
          </w:tcPr>
          <w:p w:rsidR="008032EF" w:rsidRPr="00ED6C31" w:rsidRDefault="00342F02" w:rsidP="00AA19D6">
            <w:pPr>
              <w:pStyle w:val="a6"/>
              <w:jc w:val="center"/>
              <w:rPr>
                <w:rFonts w:ascii="Times New Roman" w:hAnsi="Times New Roman" w:cs="Times New Roman"/>
                <w:sz w:val="24"/>
                <w:szCs w:val="24"/>
              </w:rPr>
            </w:pPr>
            <m:oMath>
              <m:acc>
                <m:accPr>
                  <m:chr m:val="̃"/>
                  <m:ctrlPr>
                    <w:rPr>
                      <w:rFonts w:ascii="Cambria Math" w:eastAsia="Times New Roman" w:hAnsi="Cambria Math" w:cs="Times New Roman"/>
                      <w:i/>
                      <w:iCs/>
                      <w:sz w:val="28"/>
                      <w:szCs w:val="28"/>
                      <w:lang w:val="ru-RU"/>
                    </w:rPr>
                  </m:ctrlPr>
                </m:accPr>
                <m:e>
                  <m:r>
                    <w:rPr>
                      <w:rFonts w:ascii="Cambria Math" w:eastAsia="Times New Roman" w:hAnsi="Cambria Math" w:cs="Times New Roman"/>
                      <w:sz w:val="28"/>
                      <w:szCs w:val="28"/>
                    </w:rPr>
                    <m:t>x</m:t>
                  </m:r>
                </m:e>
              </m:acc>
            </m:oMath>
            <w:r w:rsidR="008032EF" w:rsidRPr="00ED6C31">
              <w:rPr>
                <w:rFonts w:ascii="Cambria Math" w:eastAsia="Times New Roman" w:hAnsi="Cambria Math" w:cs="Cambria Math"/>
                <w:sz w:val="24"/>
                <w:szCs w:val="24"/>
              </w:rPr>
              <w:t>₁</w:t>
            </w:r>
          </w:p>
        </w:tc>
        <w:tc>
          <w:tcPr>
            <w:tcW w:w="6172" w:type="dxa"/>
            <w:shd w:val="clear" w:color="auto" w:fill="FFFFFF" w:themeFill="background1"/>
            <w:tcMar>
              <w:top w:w="0" w:type="dxa"/>
              <w:left w:w="120" w:type="dxa"/>
              <w:bottom w:w="0" w:type="dxa"/>
              <w:right w:w="120" w:type="dxa"/>
            </w:tcMar>
          </w:tcPr>
          <w:p w:rsidR="008032EF" w:rsidRPr="00ED6C31" w:rsidRDefault="008032EF" w:rsidP="002D5F92">
            <w:pPr>
              <w:pStyle w:val="a6"/>
              <w:rPr>
                <w:rFonts w:ascii="Times New Roman" w:hAnsi="Times New Roman" w:cs="Times New Roman"/>
                <w:sz w:val="24"/>
                <w:szCs w:val="24"/>
                <w:lang w:val="ru-RU"/>
              </w:rPr>
            </w:pPr>
            <w:r w:rsidRPr="00ED6C31">
              <w:rPr>
                <w:rFonts w:ascii="Times New Roman" w:eastAsia="Times New Roman" w:hAnsi="Times New Roman" w:cs="Times New Roman"/>
                <w:sz w:val="24"/>
                <w:szCs w:val="24"/>
                <w:lang w:val="ru-RU"/>
              </w:rPr>
              <w:t>белый порошок продать опт гарант телеграм клад</w:t>
            </w:r>
          </w:p>
        </w:tc>
        <w:tc>
          <w:tcPr>
            <w:tcW w:w="1198" w:type="dxa"/>
            <w:shd w:val="clear" w:color="auto" w:fill="FFFFFF" w:themeFill="background1"/>
            <w:tcMar>
              <w:top w:w="0" w:type="dxa"/>
              <w:left w:w="120" w:type="dxa"/>
              <w:bottom w:w="0" w:type="dxa"/>
              <w:right w:w="120" w:type="dxa"/>
            </w:tcMar>
          </w:tcPr>
          <w:p w:rsidR="008032EF" w:rsidRPr="00ED6C31" w:rsidRDefault="008032EF" w:rsidP="002D5F92">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Угроза</w:t>
            </w:r>
          </w:p>
        </w:tc>
        <w:tc>
          <w:tcPr>
            <w:tcW w:w="1150" w:type="dxa"/>
            <w:shd w:val="clear" w:color="auto" w:fill="FFFFFF" w:themeFill="background1"/>
            <w:tcMar>
              <w:top w:w="0" w:type="dxa"/>
              <w:left w:w="120" w:type="dxa"/>
              <w:bottom w:w="0" w:type="dxa"/>
              <w:right w:w="120" w:type="dxa"/>
            </w:tcMar>
          </w:tcPr>
          <w:p w:rsidR="008032EF" w:rsidRPr="00ED6C31" w:rsidRDefault="008032EF" w:rsidP="002D5F92">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7</w:t>
            </w:r>
          </w:p>
        </w:tc>
      </w:tr>
      <w:tr w:rsidR="008032EF" w:rsidRPr="00ED6C31" w:rsidTr="009120AD">
        <w:trPr>
          <w:jc w:val="center"/>
        </w:trPr>
        <w:tc>
          <w:tcPr>
            <w:tcW w:w="1027" w:type="dxa"/>
            <w:shd w:val="clear" w:color="auto" w:fill="FFFFFF" w:themeFill="background1"/>
            <w:tcMar>
              <w:top w:w="0" w:type="dxa"/>
              <w:left w:w="120" w:type="dxa"/>
              <w:bottom w:w="0" w:type="dxa"/>
              <w:right w:w="120" w:type="dxa"/>
            </w:tcMar>
          </w:tcPr>
          <w:p w:rsidR="008032EF" w:rsidRPr="00ED6C31" w:rsidRDefault="00342F02" w:rsidP="00AA19D6">
            <w:pPr>
              <w:pStyle w:val="a6"/>
              <w:jc w:val="center"/>
              <w:rPr>
                <w:rFonts w:ascii="Times New Roman" w:hAnsi="Times New Roman" w:cs="Times New Roman"/>
                <w:sz w:val="24"/>
                <w:szCs w:val="24"/>
              </w:rPr>
            </w:pPr>
            <m:oMath>
              <m:acc>
                <m:accPr>
                  <m:chr m:val="̃"/>
                  <m:ctrlPr>
                    <w:rPr>
                      <w:rFonts w:ascii="Cambria Math" w:eastAsia="Times New Roman" w:hAnsi="Cambria Math" w:cs="Times New Roman"/>
                      <w:i/>
                      <w:iCs/>
                      <w:sz w:val="28"/>
                      <w:szCs w:val="28"/>
                      <w:lang w:val="ru-RU"/>
                    </w:rPr>
                  </m:ctrlPr>
                </m:accPr>
                <m:e>
                  <m:r>
                    <w:rPr>
                      <w:rFonts w:ascii="Cambria Math" w:eastAsia="Times New Roman" w:hAnsi="Cambria Math" w:cs="Times New Roman"/>
                      <w:sz w:val="28"/>
                      <w:szCs w:val="28"/>
                    </w:rPr>
                    <m:t>x</m:t>
                  </m:r>
                </m:e>
              </m:acc>
            </m:oMath>
            <w:r w:rsidR="008032EF" w:rsidRPr="00ED6C31">
              <w:rPr>
                <w:rFonts w:ascii="Cambria Math" w:eastAsia="Times New Roman" w:hAnsi="Cambria Math" w:cs="Cambria Math"/>
                <w:sz w:val="24"/>
                <w:szCs w:val="24"/>
              </w:rPr>
              <w:t>₂</w:t>
            </w:r>
          </w:p>
        </w:tc>
        <w:tc>
          <w:tcPr>
            <w:tcW w:w="6172" w:type="dxa"/>
            <w:shd w:val="clear" w:color="auto" w:fill="FFFFFF" w:themeFill="background1"/>
            <w:tcMar>
              <w:top w:w="0" w:type="dxa"/>
              <w:left w:w="120" w:type="dxa"/>
              <w:bottom w:w="0" w:type="dxa"/>
              <w:right w:w="120" w:type="dxa"/>
            </w:tcMar>
          </w:tcPr>
          <w:p w:rsidR="008032EF" w:rsidRPr="00ED6C31" w:rsidRDefault="008032EF" w:rsidP="002D5F92">
            <w:pPr>
              <w:pStyle w:val="a6"/>
              <w:rPr>
                <w:rFonts w:ascii="Times New Roman" w:hAnsi="Times New Roman" w:cs="Times New Roman"/>
                <w:sz w:val="24"/>
                <w:szCs w:val="24"/>
                <w:lang w:val="ru-RU"/>
              </w:rPr>
            </w:pPr>
            <w:r w:rsidRPr="00ED6C31">
              <w:rPr>
                <w:rFonts w:ascii="Times New Roman" w:eastAsia="Times New Roman" w:hAnsi="Times New Roman" w:cs="Times New Roman"/>
                <w:sz w:val="24"/>
                <w:szCs w:val="24"/>
                <w:lang w:val="ru-RU"/>
              </w:rPr>
              <w:t>велосипед горный продать состояние хороший торг</w:t>
            </w:r>
          </w:p>
        </w:tc>
        <w:tc>
          <w:tcPr>
            <w:tcW w:w="1198" w:type="dxa"/>
            <w:shd w:val="clear" w:color="auto" w:fill="FFFFFF" w:themeFill="background1"/>
            <w:tcMar>
              <w:top w:w="0" w:type="dxa"/>
              <w:left w:w="120" w:type="dxa"/>
              <w:bottom w:w="0" w:type="dxa"/>
              <w:right w:w="120" w:type="dxa"/>
            </w:tcMar>
          </w:tcPr>
          <w:p w:rsidR="008032EF" w:rsidRPr="00ED6C31" w:rsidRDefault="008032EF" w:rsidP="002D5F92">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Норма</w:t>
            </w:r>
          </w:p>
        </w:tc>
        <w:tc>
          <w:tcPr>
            <w:tcW w:w="1150" w:type="dxa"/>
            <w:shd w:val="clear" w:color="auto" w:fill="FFFFFF" w:themeFill="background1"/>
            <w:tcMar>
              <w:top w:w="0" w:type="dxa"/>
              <w:left w:w="120" w:type="dxa"/>
              <w:bottom w:w="0" w:type="dxa"/>
              <w:right w:w="120" w:type="dxa"/>
            </w:tcMar>
          </w:tcPr>
          <w:p w:rsidR="008032EF" w:rsidRPr="00ED6C31" w:rsidRDefault="008032EF" w:rsidP="002D5F92">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6</w:t>
            </w:r>
          </w:p>
        </w:tc>
      </w:tr>
      <w:tr w:rsidR="008032EF" w:rsidRPr="00ED6C31" w:rsidTr="009120AD">
        <w:trPr>
          <w:jc w:val="center"/>
        </w:trPr>
        <w:tc>
          <w:tcPr>
            <w:tcW w:w="1027" w:type="dxa"/>
            <w:shd w:val="clear" w:color="auto" w:fill="FFFFFF" w:themeFill="background1"/>
            <w:tcMar>
              <w:top w:w="0" w:type="dxa"/>
              <w:left w:w="120" w:type="dxa"/>
              <w:bottom w:w="0" w:type="dxa"/>
              <w:right w:w="120" w:type="dxa"/>
            </w:tcMar>
          </w:tcPr>
          <w:p w:rsidR="008032EF" w:rsidRPr="00ED6C31" w:rsidRDefault="00342F02" w:rsidP="00AA19D6">
            <w:pPr>
              <w:pStyle w:val="a6"/>
              <w:jc w:val="center"/>
              <w:rPr>
                <w:rFonts w:ascii="Times New Roman" w:hAnsi="Times New Roman" w:cs="Times New Roman"/>
                <w:sz w:val="24"/>
                <w:szCs w:val="24"/>
              </w:rPr>
            </w:pPr>
            <m:oMath>
              <m:acc>
                <m:accPr>
                  <m:chr m:val="̃"/>
                  <m:ctrlPr>
                    <w:rPr>
                      <w:rFonts w:ascii="Cambria Math" w:eastAsia="Times New Roman" w:hAnsi="Cambria Math" w:cs="Times New Roman"/>
                      <w:i/>
                      <w:iCs/>
                      <w:sz w:val="28"/>
                      <w:szCs w:val="28"/>
                      <w:lang w:val="ru-RU"/>
                    </w:rPr>
                  </m:ctrlPr>
                </m:accPr>
                <m:e>
                  <m:r>
                    <w:rPr>
                      <w:rFonts w:ascii="Cambria Math" w:eastAsia="Times New Roman" w:hAnsi="Cambria Math" w:cs="Times New Roman"/>
                      <w:sz w:val="28"/>
                      <w:szCs w:val="28"/>
                    </w:rPr>
                    <m:t>x</m:t>
                  </m:r>
                </m:e>
              </m:acc>
            </m:oMath>
            <w:r w:rsidR="008032EF" w:rsidRPr="00ED6C31">
              <w:rPr>
                <w:rFonts w:ascii="Cambria Math" w:eastAsia="Times New Roman" w:hAnsi="Cambria Math" w:cs="Cambria Math"/>
                <w:sz w:val="24"/>
                <w:szCs w:val="24"/>
              </w:rPr>
              <w:t>₃</w:t>
            </w:r>
          </w:p>
        </w:tc>
        <w:tc>
          <w:tcPr>
            <w:tcW w:w="6172" w:type="dxa"/>
            <w:shd w:val="clear" w:color="auto" w:fill="FFFFFF" w:themeFill="background1"/>
            <w:tcMar>
              <w:top w:w="0" w:type="dxa"/>
              <w:left w:w="120" w:type="dxa"/>
              <w:bottom w:w="0" w:type="dxa"/>
              <w:right w:w="120" w:type="dxa"/>
            </w:tcMar>
          </w:tcPr>
          <w:p w:rsidR="008032EF" w:rsidRPr="00ED6C31" w:rsidRDefault="008032EF" w:rsidP="002D5F92">
            <w:pPr>
              <w:pStyle w:val="a6"/>
              <w:rPr>
                <w:rFonts w:ascii="Times New Roman" w:hAnsi="Times New Roman" w:cs="Times New Roman"/>
                <w:sz w:val="24"/>
                <w:szCs w:val="24"/>
                <w:lang w:val="ru-RU"/>
              </w:rPr>
            </w:pPr>
            <w:r w:rsidRPr="00ED6C31">
              <w:rPr>
                <w:rFonts w:ascii="Times New Roman" w:eastAsia="Times New Roman" w:hAnsi="Times New Roman" w:cs="Times New Roman"/>
                <w:sz w:val="24"/>
                <w:szCs w:val="24"/>
                <w:lang w:val="ru-RU"/>
              </w:rPr>
              <w:t>порошок стиральный продать оптом недорого</w:t>
            </w:r>
          </w:p>
        </w:tc>
        <w:tc>
          <w:tcPr>
            <w:tcW w:w="1198" w:type="dxa"/>
            <w:shd w:val="clear" w:color="auto" w:fill="FFFFFF" w:themeFill="background1"/>
            <w:tcMar>
              <w:top w:w="0" w:type="dxa"/>
              <w:left w:w="120" w:type="dxa"/>
              <w:bottom w:w="0" w:type="dxa"/>
              <w:right w:w="120" w:type="dxa"/>
            </w:tcMar>
          </w:tcPr>
          <w:p w:rsidR="008032EF" w:rsidRPr="00ED6C31" w:rsidRDefault="008032EF" w:rsidP="002D5F92">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Норма</w:t>
            </w:r>
          </w:p>
        </w:tc>
        <w:tc>
          <w:tcPr>
            <w:tcW w:w="1150" w:type="dxa"/>
            <w:shd w:val="clear" w:color="auto" w:fill="FFFFFF" w:themeFill="background1"/>
            <w:tcMar>
              <w:top w:w="0" w:type="dxa"/>
              <w:left w:w="120" w:type="dxa"/>
              <w:bottom w:w="0" w:type="dxa"/>
              <w:right w:w="120" w:type="dxa"/>
            </w:tcMar>
          </w:tcPr>
          <w:p w:rsidR="008032EF" w:rsidRPr="00ED6C31" w:rsidRDefault="008032EF" w:rsidP="002D5F92">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5</w:t>
            </w:r>
          </w:p>
        </w:tc>
      </w:tr>
      <w:tr w:rsidR="008032EF" w:rsidRPr="00ED6C31" w:rsidTr="009120AD">
        <w:trPr>
          <w:jc w:val="center"/>
        </w:trPr>
        <w:tc>
          <w:tcPr>
            <w:tcW w:w="1027" w:type="dxa"/>
            <w:shd w:val="clear" w:color="auto" w:fill="FFFFFF" w:themeFill="background1"/>
            <w:tcMar>
              <w:top w:w="0" w:type="dxa"/>
              <w:left w:w="120" w:type="dxa"/>
              <w:bottom w:w="0" w:type="dxa"/>
              <w:right w:w="120" w:type="dxa"/>
            </w:tcMar>
          </w:tcPr>
          <w:p w:rsidR="008032EF" w:rsidRPr="00ED6C31" w:rsidRDefault="00342F02" w:rsidP="00AA19D6">
            <w:pPr>
              <w:pStyle w:val="a6"/>
              <w:jc w:val="center"/>
              <w:rPr>
                <w:rFonts w:ascii="Times New Roman" w:hAnsi="Times New Roman" w:cs="Times New Roman"/>
                <w:sz w:val="24"/>
                <w:szCs w:val="24"/>
              </w:rPr>
            </w:pPr>
            <m:oMath>
              <m:acc>
                <m:accPr>
                  <m:chr m:val="̃"/>
                  <m:ctrlPr>
                    <w:rPr>
                      <w:rFonts w:ascii="Cambria Math" w:eastAsia="Times New Roman" w:hAnsi="Cambria Math" w:cs="Times New Roman"/>
                      <w:i/>
                      <w:iCs/>
                      <w:sz w:val="28"/>
                      <w:szCs w:val="28"/>
                      <w:lang w:val="ru-RU"/>
                    </w:rPr>
                  </m:ctrlPr>
                </m:accPr>
                <m:e>
                  <m:r>
                    <w:rPr>
                      <w:rFonts w:ascii="Cambria Math" w:eastAsia="Times New Roman" w:hAnsi="Cambria Math" w:cs="Times New Roman"/>
                      <w:sz w:val="28"/>
                      <w:szCs w:val="28"/>
                    </w:rPr>
                    <m:t>x</m:t>
                  </m:r>
                </m:e>
              </m:acc>
            </m:oMath>
            <w:r w:rsidR="008032EF" w:rsidRPr="00ED6C31">
              <w:rPr>
                <w:rFonts w:ascii="Cambria Math" w:eastAsia="Times New Roman" w:hAnsi="Cambria Math" w:cs="Cambria Math"/>
                <w:sz w:val="24"/>
                <w:szCs w:val="24"/>
              </w:rPr>
              <w:t>₄</w:t>
            </w:r>
          </w:p>
        </w:tc>
        <w:tc>
          <w:tcPr>
            <w:tcW w:w="6172" w:type="dxa"/>
            <w:shd w:val="clear" w:color="auto" w:fill="FFFFFF" w:themeFill="background1"/>
            <w:tcMar>
              <w:top w:w="0" w:type="dxa"/>
              <w:left w:w="120" w:type="dxa"/>
              <w:bottom w:w="0" w:type="dxa"/>
              <w:right w:w="120" w:type="dxa"/>
            </w:tcMar>
          </w:tcPr>
          <w:p w:rsidR="008032EF" w:rsidRPr="00ED6C31" w:rsidRDefault="008032EF" w:rsidP="002D5F92">
            <w:pPr>
              <w:pStyle w:val="a6"/>
              <w:rPr>
                <w:rFonts w:ascii="Times New Roman" w:hAnsi="Times New Roman" w:cs="Times New Roman"/>
                <w:sz w:val="24"/>
                <w:szCs w:val="24"/>
                <w:lang w:val="ru-RU"/>
              </w:rPr>
            </w:pPr>
            <w:r w:rsidRPr="00ED6C31">
              <w:rPr>
                <w:rFonts w:ascii="Times New Roman" w:eastAsia="Times New Roman" w:hAnsi="Times New Roman" w:cs="Times New Roman"/>
                <w:sz w:val="24"/>
                <w:szCs w:val="24"/>
                <w:lang w:val="ru-RU"/>
              </w:rPr>
              <w:t>клад опт гарант скорость телеграм срочно</w:t>
            </w:r>
          </w:p>
        </w:tc>
        <w:tc>
          <w:tcPr>
            <w:tcW w:w="1198" w:type="dxa"/>
            <w:shd w:val="clear" w:color="auto" w:fill="FFFFFF" w:themeFill="background1"/>
            <w:tcMar>
              <w:top w:w="0" w:type="dxa"/>
              <w:left w:w="120" w:type="dxa"/>
              <w:bottom w:w="0" w:type="dxa"/>
              <w:right w:w="120" w:type="dxa"/>
            </w:tcMar>
          </w:tcPr>
          <w:p w:rsidR="008032EF" w:rsidRPr="00ED6C31" w:rsidRDefault="008032EF" w:rsidP="002D5F92">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Угроза</w:t>
            </w:r>
          </w:p>
        </w:tc>
        <w:tc>
          <w:tcPr>
            <w:tcW w:w="1150" w:type="dxa"/>
            <w:shd w:val="clear" w:color="auto" w:fill="FFFFFF" w:themeFill="background1"/>
            <w:tcMar>
              <w:top w:w="0" w:type="dxa"/>
              <w:left w:w="120" w:type="dxa"/>
              <w:bottom w:w="0" w:type="dxa"/>
              <w:right w:w="120" w:type="dxa"/>
            </w:tcMar>
          </w:tcPr>
          <w:p w:rsidR="008032EF" w:rsidRPr="00ED6C31" w:rsidRDefault="008032EF" w:rsidP="002D5F92">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6</w:t>
            </w:r>
          </w:p>
        </w:tc>
      </w:tr>
    </w:tbl>
    <w:p w:rsidR="004C670F" w:rsidRPr="007E2901" w:rsidRDefault="004C670F" w:rsidP="004C670F">
      <w:pPr>
        <w:pStyle w:val="a6"/>
        <w:ind w:firstLine="709"/>
        <w:rPr>
          <w:rFonts w:ascii="Times New Roman" w:hAnsi="Times New Roman" w:cs="Times New Roman"/>
          <w:sz w:val="28"/>
          <w:szCs w:val="28"/>
          <w:lang w:val="ru-RU"/>
        </w:rPr>
      </w:pPr>
    </w:p>
    <w:p w:rsidR="004C670F" w:rsidRPr="00ED6C31" w:rsidRDefault="004C670F" w:rsidP="00AA19D6">
      <w:pPr>
        <w:pStyle w:val="a6"/>
        <w:ind w:firstLine="709"/>
        <w:rPr>
          <w:rFonts w:ascii="Times New Roman" w:hAnsi="Times New Roman" w:cs="Times New Roman"/>
          <w:sz w:val="28"/>
          <w:szCs w:val="28"/>
          <w:lang w:val="ru-RU"/>
        </w:rPr>
      </w:pPr>
      <w:r w:rsidRPr="00ED6C31">
        <w:rPr>
          <w:rFonts w:ascii="Times New Roman" w:hAnsi="Times New Roman" w:cs="Times New Roman"/>
          <w:sz w:val="28"/>
          <w:szCs w:val="28"/>
          <w:lang w:val="ru-RU"/>
        </w:rPr>
        <w:t xml:space="preserve">Шаг 1. Вычисление </w:t>
      </w:r>
      <w:r w:rsidRPr="00ED6C31">
        <w:rPr>
          <w:rFonts w:ascii="Times New Roman" w:hAnsi="Times New Roman" w:cs="Times New Roman"/>
          <w:sz w:val="28"/>
          <w:szCs w:val="28"/>
        </w:rPr>
        <w:t>TF</w:t>
      </w:r>
      <w:r w:rsidRPr="00ED6C31">
        <w:rPr>
          <w:rFonts w:ascii="Times New Roman" w:hAnsi="Times New Roman" w:cs="Times New Roman"/>
          <w:sz w:val="28"/>
          <w:szCs w:val="28"/>
          <w:lang w:val="ru-RU"/>
        </w:rPr>
        <w:t xml:space="preserve">. Рассмотрим документ </w:t>
      </w:r>
      <m:oMath>
        <m:acc>
          <m:accPr>
            <m:chr m:val="̃"/>
            <m:ctrlPr>
              <w:rPr>
                <w:rFonts w:ascii="Cambria Math" w:hAnsi="Cambria Math" w:cs="Times New Roman"/>
                <w:sz w:val="28"/>
                <w:szCs w:val="28"/>
              </w:rPr>
            </m:ctrlPr>
          </m:accPr>
          <m:e>
            <m:r>
              <w:rPr>
                <w:rFonts w:ascii="Cambria Math" w:hAnsi="Cambria Math" w:cs="Times New Roman"/>
                <w:sz w:val="28"/>
                <w:szCs w:val="28"/>
              </w:rPr>
              <m:t>x</m:t>
            </m:r>
          </m:e>
        </m:acc>
      </m:oMath>
      <w:r w:rsidRPr="00ED6C31">
        <w:rPr>
          <w:rFonts w:ascii="Cambria Math" w:hAnsi="Cambria Math" w:cs="Cambria Math"/>
          <w:sz w:val="28"/>
          <w:szCs w:val="28"/>
          <w:lang w:val="ru-RU"/>
        </w:rPr>
        <w:t>₁</w:t>
      </w:r>
      <w:r w:rsidRPr="00ED6C31">
        <w:rPr>
          <w:rFonts w:ascii="Times New Roman" w:hAnsi="Times New Roman" w:cs="Times New Roman"/>
          <w:sz w:val="28"/>
          <w:szCs w:val="28"/>
          <w:lang w:val="ru-RU"/>
        </w:rPr>
        <w:t xml:space="preserve"> = «белый порошок продать опт гарант телеграм клад». Документ содержит 7 токенов, каждый встречается ровно один </w:t>
      </w:r>
      <w:r w:rsidR="00645DDA" w:rsidRPr="00ED6C31">
        <w:rPr>
          <w:rFonts w:ascii="Times New Roman" w:hAnsi="Times New Roman" w:cs="Times New Roman"/>
          <w:sz w:val="28"/>
          <w:szCs w:val="28"/>
          <w:lang w:val="ru-RU"/>
        </w:rPr>
        <w:t>раз. В соответствии с формулой</w:t>
      </w:r>
      <w:r w:rsidRPr="00ED6C31">
        <w:rPr>
          <w:rFonts w:ascii="Times New Roman" w:hAnsi="Times New Roman" w:cs="Times New Roman"/>
          <w:sz w:val="28"/>
          <w:szCs w:val="28"/>
          <w:lang w:val="ru-RU"/>
        </w:rPr>
        <w:t xml:space="preserve"> </w:t>
      </w:r>
      <w:r w:rsidRPr="00ED6C31">
        <w:rPr>
          <w:rFonts w:ascii="Times New Roman" w:hAnsi="Times New Roman" w:cs="Times New Roman"/>
          <w:sz w:val="28"/>
          <w:szCs w:val="28"/>
        </w:rPr>
        <w:t>TF</w:t>
      </w:r>
      <w:r w:rsidRPr="00ED6C31">
        <w:rPr>
          <w:rFonts w:ascii="Times New Roman" w:hAnsi="Times New Roman" w:cs="Times New Roman"/>
          <w:sz w:val="28"/>
          <w:szCs w:val="28"/>
          <w:lang w:val="ru-RU"/>
        </w:rPr>
        <w:t>-значение каждого токена равно 1/7 ≈ 0,143. Детальный расч</w:t>
      </w:r>
      <w:r w:rsidR="00DC08AD" w:rsidRPr="00ED6C31">
        <w:rPr>
          <w:rFonts w:ascii="Times New Roman" w:hAnsi="Times New Roman" w:cs="Times New Roman"/>
          <w:sz w:val="28"/>
          <w:szCs w:val="28"/>
          <w:lang w:val="ru-RU"/>
        </w:rPr>
        <w:t>е</w:t>
      </w:r>
      <w:r w:rsidRPr="00ED6C31">
        <w:rPr>
          <w:rFonts w:ascii="Times New Roman" w:hAnsi="Times New Roman" w:cs="Times New Roman"/>
          <w:sz w:val="28"/>
          <w:szCs w:val="28"/>
          <w:lang w:val="ru-RU"/>
        </w:rPr>
        <w:t>т представлен в таблице 21.</w:t>
      </w:r>
    </w:p>
    <w:p w:rsidR="004C670F" w:rsidRPr="00ED6C31" w:rsidRDefault="004C670F" w:rsidP="00AA19D6">
      <w:pPr>
        <w:pStyle w:val="a6"/>
        <w:rPr>
          <w:rFonts w:ascii="Times New Roman" w:hAnsi="Times New Roman" w:cs="Times New Roman"/>
          <w:sz w:val="28"/>
          <w:szCs w:val="28"/>
          <w:lang w:val="ru-RU"/>
        </w:rPr>
      </w:pPr>
      <w:r w:rsidRPr="00ED6C31">
        <w:rPr>
          <w:rFonts w:ascii="Times New Roman" w:hAnsi="Times New Roman" w:cs="Times New Roman"/>
          <w:sz w:val="28"/>
          <w:szCs w:val="28"/>
          <w:lang w:val="ru-RU"/>
        </w:rPr>
        <w:t xml:space="preserve">Таблица 21 – Шаг 1: вычисление </w:t>
      </w:r>
      <w:r w:rsidRPr="00ED6C31">
        <w:rPr>
          <w:rFonts w:ascii="Times New Roman" w:hAnsi="Times New Roman" w:cs="Times New Roman"/>
          <w:sz w:val="28"/>
          <w:szCs w:val="28"/>
        </w:rPr>
        <w:t>TF</w:t>
      </w:r>
      <w:r w:rsidRPr="00ED6C31">
        <w:rPr>
          <w:rFonts w:ascii="Times New Roman" w:hAnsi="Times New Roman" w:cs="Times New Roman"/>
          <w:sz w:val="28"/>
          <w:szCs w:val="28"/>
          <w:lang w:val="ru-RU"/>
        </w:rPr>
        <w:t xml:space="preserve"> для документа </w:t>
      </w:r>
      <m:oMath>
        <m:acc>
          <m:accPr>
            <m:chr m:val="̃"/>
            <m:ctrlPr>
              <w:rPr>
                <w:rFonts w:ascii="Cambria Math" w:hAnsi="Cambria Math" w:cs="Times New Roman"/>
                <w:sz w:val="28"/>
                <w:szCs w:val="28"/>
              </w:rPr>
            </m:ctrlPr>
          </m:accPr>
          <m:e>
            <m:r>
              <w:rPr>
                <w:rFonts w:ascii="Cambria Math" w:hAnsi="Cambria Math" w:cs="Times New Roman"/>
                <w:sz w:val="28"/>
                <w:szCs w:val="28"/>
              </w:rPr>
              <m:t>x</m:t>
            </m:r>
          </m:e>
        </m:acc>
      </m:oMath>
      <w:r w:rsidR="00645DDA" w:rsidRPr="00ED6C31">
        <w:rPr>
          <w:rFonts w:ascii="Cambria Math" w:hAnsi="Cambria Math" w:cs="Cambria Math"/>
          <w:sz w:val="28"/>
          <w:szCs w:val="28"/>
          <w:lang w:val="ru-RU"/>
        </w:rPr>
        <w:t>₁</w:t>
      </w:r>
    </w:p>
    <w:p w:rsidR="00645DDA" w:rsidRPr="00ED6C31" w:rsidRDefault="00645DDA" w:rsidP="00645DDA">
      <w:pPr>
        <w:pStyle w:val="a6"/>
        <w:rPr>
          <w:rFonts w:ascii="Times New Roman" w:eastAsia="Times New Roman" w:hAnsi="Times New Roman" w:cs="Times New Roman"/>
          <w:sz w:val="16"/>
          <w:szCs w:val="16"/>
          <w:lang w:val="ru-RU"/>
        </w:rPr>
      </w:pP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10" w:type="dxa"/>
          <w:right w:w="10" w:type="dxa"/>
        </w:tblCellMar>
        <w:tblLook w:val="04A0" w:firstRow="1" w:lastRow="0" w:firstColumn="1" w:lastColumn="0" w:noHBand="0" w:noVBand="1"/>
      </w:tblPr>
      <w:tblGrid>
        <w:gridCol w:w="2485"/>
        <w:gridCol w:w="1400"/>
        <w:gridCol w:w="1400"/>
        <w:gridCol w:w="2200"/>
        <w:gridCol w:w="2012"/>
      </w:tblGrid>
      <w:tr w:rsidR="00645DDA" w:rsidRPr="00FB59B6" w:rsidTr="00ED6C31">
        <w:trPr>
          <w:jc w:val="center"/>
        </w:trPr>
        <w:tc>
          <w:tcPr>
            <w:tcW w:w="2485" w:type="dxa"/>
            <w:shd w:val="clear" w:color="auto" w:fill="FFFFFF" w:themeFill="background1"/>
            <w:tcMar>
              <w:top w:w="0" w:type="dxa"/>
              <w:left w:w="120" w:type="dxa"/>
              <w:bottom w:w="0" w:type="dxa"/>
              <w:right w:w="120" w:type="dxa"/>
            </w:tcMar>
            <w:vAlign w:val="center"/>
          </w:tcPr>
          <w:p w:rsidR="00645DDA" w:rsidRPr="00FB59B6" w:rsidRDefault="00645DDA" w:rsidP="00ED6C31">
            <w:pPr>
              <w:pStyle w:val="a6"/>
              <w:jc w:val="center"/>
              <w:rPr>
                <w:rFonts w:ascii="Times New Roman" w:hAnsi="Times New Roman" w:cs="Times New Roman"/>
                <w:sz w:val="24"/>
                <w:szCs w:val="24"/>
              </w:rPr>
            </w:pPr>
            <w:r w:rsidRPr="00FB59B6">
              <w:rPr>
                <w:rFonts w:ascii="Times New Roman" w:eastAsia="Times New Roman" w:hAnsi="Times New Roman" w:cs="Times New Roman"/>
                <w:bCs/>
                <w:sz w:val="24"/>
                <w:szCs w:val="24"/>
              </w:rPr>
              <w:t>Термин t</w:t>
            </w:r>
          </w:p>
        </w:tc>
        <w:tc>
          <w:tcPr>
            <w:tcW w:w="1400" w:type="dxa"/>
            <w:shd w:val="clear" w:color="auto" w:fill="FFFFFF" w:themeFill="background1"/>
            <w:tcMar>
              <w:top w:w="0" w:type="dxa"/>
              <w:left w:w="120" w:type="dxa"/>
              <w:bottom w:w="0" w:type="dxa"/>
              <w:right w:w="120" w:type="dxa"/>
            </w:tcMar>
            <w:vAlign w:val="center"/>
          </w:tcPr>
          <w:p w:rsidR="00645DDA" w:rsidRPr="00FB59B6" w:rsidRDefault="00645DDA" w:rsidP="00ED6C31">
            <w:pPr>
              <w:pStyle w:val="a6"/>
              <w:jc w:val="center"/>
              <w:rPr>
                <w:rFonts w:ascii="Times New Roman" w:hAnsi="Times New Roman" w:cs="Times New Roman"/>
                <w:sz w:val="24"/>
                <w:szCs w:val="24"/>
              </w:rPr>
            </w:pPr>
            <w:r w:rsidRPr="00FB59B6">
              <w:rPr>
                <w:rFonts w:ascii="Times New Roman" w:eastAsia="Times New Roman" w:hAnsi="Times New Roman" w:cs="Times New Roman"/>
                <w:bCs/>
                <w:sz w:val="24"/>
                <w:szCs w:val="24"/>
              </w:rPr>
              <w:t xml:space="preserve">n(t, </w:t>
            </w:r>
            <m:oMath>
              <m:acc>
                <m:accPr>
                  <m:chr m:val="̃"/>
                  <m:ctrlPr>
                    <w:rPr>
                      <w:rFonts w:ascii="Cambria Math" w:eastAsia="Times New Roman" w:hAnsi="Cambria Math" w:cs="Times New Roman"/>
                      <w:iCs/>
                      <w:sz w:val="24"/>
                      <w:szCs w:val="24"/>
                      <w:lang w:val="ru-RU"/>
                    </w:rPr>
                  </m:ctrlPr>
                </m:accPr>
                <m:e>
                  <m:r>
                    <m:rPr>
                      <m:sty m:val="p"/>
                    </m:rPr>
                    <w:rPr>
                      <w:rFonts w:ascii="Cambria Math" w:eastAsia="Times New Roman" w:hAnsi="Cambria Math" w:cs="Times New Roman"/>
                      <w:sz w:val="24"/>
                      <w:szCs w:val="24"/>
                    </w:rPr>
                    <m:t>x</m:t>
                  </m:r>
                </m:e>
              </m:acc>
            </m:oMath>
            <w:r w:rsidRPr="00FB59B6">
              <w:rPr>
                <w:rFonts w:ascii="Cambria Math" w:eastAsia="Times New Roman" w:hAnsi="Cambria Math" w:cs="Cambria Math"/>
                <w:bCs/>
                <w:sz w:val="24"/>
                <w:szCs w:val="24"/>
              </w:rPr>
              <w:t>₁</w:t>
            </w:r>
            <w:r w:rsidRPr="00FB59B6">
              <w:rPr>
                <w:rFonts w:ascii="Times New Roman" w:eastAsia="Times New Roman" w:hAnsi="Times New Roman" w:cs="Times New Roman"/>
                <w:bCs/>
                <w:sz w:val="24"/>
                <w:szCs w:val="24"/>
              </w:rPr>
              <w:t>)</w:t>
            </w:r>
          </w:p>
        </w:tc>
        <w:tc>
          <w:tcPr>
            <w:tcW w:w="1400" w:type="dxa"/>
            <w:shd w:val="clear" w:color="auto" w:fill="FFFFFF" w:themeFill="background1"/>
            <w:tcMar>
              <w:top w:w="0" w:type="dxa"/>
              <w:left w:w="120" w:type="dxa"/>
              <w:bottom w:w="0" w:type="dxa"/>
              <w:right w:w="120" w:type="dxa"/>
            </w:tcMar>
            <w:vAlign w:val="center"/>
          </w:tcPr>
          <w:p w:rsidR="00645DDA" w:rsidRPr="00FB59B6" w:rsidRDefault="00342F02" w:rsidP="00ED6C31">
            <w:pPr>
              <w:pStyle w:val="a6"/>
              <w:ind w:right="-81"/>
              <w:jc w:val="center"/>
              <w:rPr>
                <w:rFonts w:ascii="Times New Roman" w:hAnsi="Times New Roman" w:cs="Times New Roman"/>
                <w:sz w:val="20"/>
                <w:szCs w:val="20"/>
              </w:rPr>
            </w:pPr>
            <m:oMathPara>
              <m:oMath>
                <m:nary>
                  <m:naryPr>
                    <m:chr m:val="∑"/>
                    <m:limLoc m:val="undOvr"/>
                    <m:supHide m:val="1"/>
                    <m:ctrlPr>
                      <w:rPr>
                        <w:rFonts w:ascii="Cambria Math" w:hAnsi="Cambria Math" w:cs="Times New Roman"/>
                        <w:sz w:val="20"/>
                        <w:szCs w:val="20"/>
                        <w:lang w:val="ru-RU"/>
                      </w:rPr>
                    </m:ctrlPr>
                  </m:naryPr>
                  <m:sub>
                    <m:r>
                      <m:rPr>
                        <m:sty m:val="p"/>
                      </m:rPr>
                      <w:rPr>
                        <w:rFonts w:ascii="Cambria Math" w:hAnsi="Cambria Math" w:cs="Times New Roman"/>
                        <w:sz w:val="20"/>
                        <w:szCs w:val="20"/>
                        <w:lang w:val="ru-RU"/>
                      </w:rPr>
                      <m:t>k</m:t>
                    </m:r>
                  </m:sub>
                  <m:sup/>
                  <m:e>
                    <m:r>
                      <m:rPr>
                        <m:sty m:val="p"/>
                      </m:rPr>
                      <w:rPr>
                        <w:rFonts w:ascii="Cambria Math" w:hAnsi="Cambria Math" w:cs="Times New Roman"/>
                        <w:sz w:val="20"/>
                        <w:szCs w:val="20"/>
                        <w:lang w:val="ru-RU"/>
                      </w:rPr>
                      <m:t>n</m:t>
                    </m:r>
                    <m:d>
                      <m:dPr>
                        <m:ctrlPr>
                          <w:rPr>
                            <w:rFonts w:ascii="Cambria Math" w:hAnsi="Cambria Math" w:cs="Times New Roman"/>
                            <w:sz w:val="20"/>
                            <w:szCs w:val="20"/>
                            <w:lang w:val="ru-RU"/>
                          </w:rPr>
                        </m:ctrlPr>
                      </m:dPr>
                      <m:e>
                        <m:r>
                          <m:rPr>
                            <m:sty m:val="p"/>
                          </m:rPr>
                          <w:rPr>
                            <w:rFonts w:ascii="Cambria Math" w:hAnsi="Cambria Math" w:cs="Times New Roman"/>
                            <w:sz w:val="20"/>
                            <w:szCs w:val="20"/>
                            <w:lang w:val="ru-RU"/>
                          </w:rPr>
                          <m:t>k,</m:t>
                        </m:r>
                        <m:acc>
                          <m:accPr>
                            <m:chr m:val="̃"/>
                            <m:ctrlPr>
                              <w:rPr>
                                <w:rFonts w:ascii="Cambria Math" w:eastAsia="Times New Roman" w:hAnsi="Cambria Math" w:cs="Times New Roman"/>
                                <w:iCs/>
                                <w:sz w:val="20"/>
                                <w:szCs w:val="20"/>
                                <w:lang w:val="ru-RU"/>
                              </w:rPr>
                            </m:ctrlPr>
                          </m:accPr>
                          <m:e>
                            <m:r>
                              <m:rPr>
                                <m:sty m:val="p"/>
                              </m:rPr>
                              <w:rPr>
                                <w:rFonts w:ascii="Cambria Math" w:eastAsia="Times New Roman" w:hAnsi="Cambria Math" w:cs="Times New Roman"/>
                                <w:sz w:val="20"/>
                                <w:szCs w:val="20"/>
                              </w:rPr>
                              <m:t>x</m:t>
                            </m:r>
                          </m:e>
                        </m:acc>
                      </m:e>
                    </m:d>
                  </m:e>
                </m:nary>
              </m:oMath>
            </m:oMathPara>
          </w:p>
        </w:tc>
        <w:tc>
          <w:tcPr>
            <w:tcW w:w="2200" w:type="dxa"/>
            <w:shd w:val="clear" w:color="auto" w:fill="FFFFFF" w:themeFill="background1"/>
            <w:tcMar>
              <w:top w:w="0" w:type="dxa"/>
              <w:left w:w="120" w:type="dxa"/>
              <w:bottom w:w="0" w:type="dxa"/>
              <w:right w:w="120" w:type="dxa"/>
            </w:tcMar>
            <w:vAlign w:val="center"/>
          </w:tcPr>
          <w:p w:rsidR="00645DDA" w:rsidRPr="00FB59B6" w:rsidRDefault="00645DDA" w:rsidP="00ED6C31">
            <w:pPr>
              <w:pStyle w:val="a6"/>
              <w:jc w:val="center"/>
              <w:rPr>
                <w:rFonts w:ascii="Times New Roman" w:hAnsi="Times New Roman" w:cs="Times New Roman"/>
                <w:sz w:val="24"/>
                <w:szCs w:val="24"/>
              </w:rPr>
            </w:pPr>
            <w:r w:rsidRPr="00FB59B6">
              <w:rPr>
                <w:rFonts w:ascii="Times New Roman" w:eastAsia="Times New Roman" w:hAnsi="Times New Roman" w:cs="Times New Roman"/>
                <w:bCs/>
                <w:sz w:val="24"/>
                <w:szCs w:val="24"/>
              </w:rPr>
              <w:t xml:space="preserve">TF(t, </w:t>
            </w:r>
            <m:oMath>
              <m:acc>
                <m:accPr>
                  <m:chr m:val="̃"/>
                  <m:ctrlPr>
                    <w:rPr>
                      <w:rFonts w:ascii="Cambria Math" w:eastAsia="Times New Roman" w:hAnsi="Cambria Math" w:cs="Times New Roman"/>
                      <w:iCs/>
                      <w:sz w:val="24"/>
                      <w:szCs w:val="24"/>
                      <w:lang w:val="ru-RU"/>
                    </w:rPr>
                  </m:ctrlPr>
                </m:accPr>
                <m:e>
                  <m:r>
                    <m:rPr>
                      <m:sty m:val="p"/>
                    </m:rPr>
                    <w:rPr>
                      <w:rFonts w:ascii="Cambria Math" w:eastAsia="Times New Roman" w:hAnsi="Cambria Math" w:cs="Times New Roman"/>
                      <w:sz w:val="24"/>
                      <w:szCs w:val="24"/>
                    </w:rPr>
                    <m:t>x</m:t>
                  </m:r>
                </m:e>
              </m:acc>
            </m:oMath>
            <w:r w:rsidRPr="00FB59B6">
              <w:rPr>
                <w:rFonts w:ascii="Cambria Math" w:eastAsia="Times New Roman" w:hAnsi="Cambria Math" w:cs="Cambria Math"/>
                <w:bCs/>
                <w:sz w:val="24"/>
                <w:szCs w:val="24"/>
              </w:rPr>
              <w:t>₁</w:t>
            </w:r>
            <w:r w:rsidRPr="00FB59B6">
              <w:rPr>
                <w:rFonts w:ascii="Times New Roman" w:eastAsia="Times New Roman" w:hAnsi="Times New Roman" w:cs="Times New Roman"/>
                <w:bCs/>
                <w:sz w:val="24"/>
                <w:szCs w:val="24"/>
              </w:rPr>
              <w:t>) = n / Σ</w:t>
            </w:r>
          </w:p>
        </w:tc>
        <w:tc>
          <w:tcPr>
            <w:tcW w:w="2012" w:type="dxa"/>
            <w:shd w:val="clear" w:color="auto" w:fill="FFFFFF" w:themeFill="background1"/>
            <w:tcMar>
              <w:top w:w="0" w:type="dxa"/>
              <w:left w:w="120" w:type="dxa"/>
              <w:bottom w:w="0" w:type="dxa"/>
              <w:right w:w="120" w:type="dxa"/>
            </w:tcMar>
            <w:vAlign w:val="center"/>
          </w:tcPr>
          <w:p w:rsidR="00645DDA" w:rsidRPr="00FB59B6" w:rsidRDefault="00645DDA" w:rsidP="00ED6C31">
            <w:pPr>
              <w:pStyle w:val="a6"/>
              <w:jc w:val="center"/>
              <w:rPr>
                <w:rFonts w:ascii="Times New Roman" w:hAnsi="Times New Roman" w:cs="Times New Roman"/>
                <w:sz w:val="24"/>
                <w:szCs w:val="24"/>
              </w:rPr>
            </w:pPr>
            <w:r w:rsidRPr="00FB59B6">
              <w:rPr>
                <w:rFonts w:ascii="Times New Roman" w:eastAsia="Times New Roman" w:hAnsi="Times New Roman" w:cs="Times New Roman"/>
                <w:bCs/>
                <w:sz w:val="24"/>
                <w:szCs w:val="24"/>
              </w:rPr>
              <w:t>TF (округл.)</w:t>
            </w:r>
          </w:p>
        </w:tc>
      </w:tr>
      <w:tr w:rsidR="00645DDA" w:rsidRPr="00ED6C31" w:rsidTr="00ED6C31">
        <w:trPr>
          <w:jc w:val="center"/>
        </w:trPr>
        <w:tc>
          <w:tcPr>
            <w:tcW w:w="2485" w:type="dxa"/>
            <w:shd w:val="clear" w:color="auto" w:fill="FFFFFF" w:themeFill="background1"/>
            <w:tcMar>
              <w:top w:w="0" w:type="dxa"/>
              <w:left w:w="120" w:type="dxa"/>
              <w:bottom w:w="0" w:type="dxa"/>
              <w:right w:w="120" w:type="dxa"/>
            </w:tcMar>
          </w:tcPr>
          <w:p w:rsidR="00645DDA" w:rsidRPr="00ED6C31" w:rsidRDefault="00ED6C31" w:rsidP="00ED6C31">
            <w:pPr>
              <w:pStyle w:val="a6"/>
              <w:jc w:val="left"/>
              <w:rPr>
                <w:rFonts w:ascii="Times New Roman" w:hAnsi="Times New Roman" w:cs="Times New Roman"/>
                <w:sz w:val="24"/>
                <w:szCs w:val="24"/>
              </w:rPr>
            </w:pPr>
            <w:r w:rsidRPr="00ED6C31">
              <w:rPr>
                <w:rFonts w:ascii="Times New Roman" w:hAnsi="Times New Roman" w:cs="Times New Roman"/>
                <w:sz w:val="24"/>
                <w:szCs w:val="24"/>
              </w:rPr>
              <w:t>Б</w:t>
            </w:r>
            <w:r w:rsidRPr="00ED6C31">
              <w:rPr>
                <w:rFonts w:ascii="Times New Roman" w:eastAsia="Times New Roman" w:hAnsi="Times New Roman" w:cs="Times New Roman"/>
                <w:sz w:val="24"/>
                <w:szCs w:val="24"/>
              </w:rPr>
              <w:t>елый</w:t>
            </w:r>
          </w:p>
        </w:tc>
        <w:tc>
          <w:tcPr>
            <w:tcW w:w="1400" w:type="dxa"/>
            <w:shd w:val="clear" w:color="auto" w:fill="FFFFFF" w:themeFill="background1"/>
            <w:tcMar>
              <w:top w:w="0" w:type="dxa"/>
              <w:left w:w="120" w:type="dxa"/>
              <w:bottom w:w="0" w:type="dxa"/>
              <w:right w:w="120" w:type="dxa"/>
            </w:tcMar>
          </w:tcPr>
          <w:p w:rsidR="00645DDA" w:rsidRPr="00ED6C31" w:rsidRDefault="00645DDA" w:rsidP="00AA19D6">
            <w:pPr>
              <w:pStyle w:val="a6"/>
              <w:jc w:val="center"/>
              <w:rPr>
                <w:rFonts w:ascii="Times New Roman" w:hAnsi="Times New Roman" w:cs="Times New Roman"/>
                <w:sz w:val="24"/>
                <w:szCs w:val="24"/>
              </w:rPr>
            </w:pPr>
            <w:r w:rsidRPr="00ED6C31">
              <w:rPr>
                <w:rFonts w:ascii="Times New Roman" w:eastAsia="Times New Roman" w:hAnsi="Times New Roman" w:cs="Times New Roman"/>
                <w:sz w:val="24"/>
                <w:szCs w:val="24"/>
              </w:rPr>
              <w:t>1</w:t>
            </w:r>
          </w:p>
        </w:tc>
        <w:tc>
          <w:tcPr>
            <w:tcW w:w="1400" w:type="dxa"/>
            <w:shd w:val="clear" w:color="auto" w:fill="FFFFFF" w:themeFill="background1"/>
            <w:tcMar>
              <w:top w:w="0" w:type="dxa"/>
              <w:left w:w="120" w:type="dxa"/>
              <w:bottom w:w="0" w:type="dxa"/>
              <w:right w:w="120" w:type="dxa"/>
            </w:tcMar>
          </w:tcPr>
          <w:p w:rsidR="00645DDA" w:rsidRPr="00ED6C31" w:rsidRDefault="00645DDA" w:rsidP="00AA19D6">
            <w:pPr>
              <w:pStyle w:val="a6"/>
              <w:jc w:val="center"/>
              <w:rPr>
                <w:rFonts w:ascii="Times New Roman" w:hAnsi="Times New Roman" w:cs="Times New Roman"/>
                <w:sz w:val="24"/>
                <w:szCs w:val="24"/>
              </w:rPr>
            </w:pPr>
            <w:r w:rsidRPr="00ED6C31">
              <w:rPr>
                <w:rFonts w:ascii="Times New Roman" w:eastAsia="Times New Roman" w:hAnsi="Times New Roman" w:cs="Times New Roman"/>
                <w:sz w:val="24"/>
                <w:szCs w:val="24"/>
              </w:rPr>
              <w:t>7</w:t>
            </w:r>
          </w:p>
        </w:tc>
        <w:tc>
          <w:tcPr>
            <w:tcW w:w="2200" w:type="dxa"/>
            <w:shd w:val="clear" w:color="auto" w:fill="FFFFFF" w:themeFill="background1"/>
            <w:tcMar>
              <w:top w:w="0" w:type="dxa"/>
              <w:left w:w="120" w:type="dxa"/>
              <w:bottom w:w="0" w:type="dxa"/>
              <w:right w:w="120" w:type="dxa"/>
            </w:tcMar>
          </w:tcPr>
          <w:p w:rsidR="00645DDA" w:rsidRPr="00ED6C31" w:rsidRDefault="00645DDA" w:rsidP="00ED6C31">
            <w:pPr>
              <w:pStyle w:val="a6"/>
              <w:jc w:val="center"/>
              <w:rPr>
                <w:rFonts w:ascii="Times New Roman" w:hAnsi="Times New Roman" w:cs="Times New Roman"/>
                <w:sz w:val="24"/>
                <w:szCs w:val="24"/>
              </w:rPr>
            </w:pPr>
            <w:r w:rsidRPr="00ED6C31">
              <w:rPr>
                <w:rFonts w:ascii="Times New Roman" w:eastAsia="Times New Roman" w:hAnsi="Times New Roman" w:cs="Times New Roman"/>
                <w:sz w:val="24"/>
                <w:szCs w:val="24"/>
              </w:rPr>
              <w:t>1/7</w:t>
            </w:r>
          </w:p>
        </w:tc>
        <w:tc>
          <w:tcPr>
            <w:tcW w:w="2012" w:type="dxa"/>
            <w:shd w:val="clear" w:color="auto" w:fill="FFFFFF" w:themeFill="background1"/>
            <w:tcMar>
              <w:top w:w="0" w:type="dxa"/>
              <w:left w:w="120" w:type="dxa"/>
              <w:bottom w:w="0" w:type="dxa"/>
              <w:right w:w="120" w:type="dxa"/>
            </w:tcMar>
          </w:tcPr>
          <w:p w:rsidR="00645DDA" w:rsidRPr="00ED6C31" w:rsidRDefault="00645DDA" w:rsidP="00AA19D6">
            <w:pPr>
              <w:pStyle w:val="a6"/>
              <w:jc w:val="center"/>
              <w:rPr>
                <w:rFonts w:ascii="Times New Roman" w:hAnsi="Times New Roman" w:cs="Times New Roman"/>
                <w:sz w:val="24"/>
                <w:szCs w:val="24"/>
              </w:rPr>
            </w:pPr>
            <w:r w:rsidRPr="00ED6C31">
              <w:rPr>
                <w:rFonts w:ascii="Times New Roman" w:eastAsia="Times New Roman" w:hAnsi="Times New Roman" w:cs="Times New Roman"/>
                <w:sz w:val="24"/>
                <w:szCs w:val="24"/>
              </w:rPr>
              <w:t>0,143</w:t>
            </w:r>
          </w:p>
        </w:tc>
      </w:tr>
      <w:tr w:rsidR="00645DDA" w:rsidRPr="00ED6C31" w:rsidTr="00ED6C31">
        <w:trPr>
          <w:jc w:val="center"/>
        </w:trPr>
        <w:tc>
          <w:tcPr>
            <w:tcW w:w="2485" w:type="dxa"/>
            <w:shd w:val="clear" w:color="auto" w:fill="FFFFFF" w:themeFill="background1"/>
            <w:tcMar>
              <w:top w:w="0" w:type="dxa"/>
              <w:left w:w="120" w:type="dxa"/>
              <w:bottom w:w="0" w:type="dxa"/>
              <w:right w:w="120" w:type="dxa"/>
            </w:tcMar>
          </w:tcPr>
          <w:p w:rsidR="00645DDA" w:rsidRPr="00ED6C31" w:rsidRDefault="00ED6C31" w:rsidP="00ED6C31">
            <w:pPr>
              <w:pStyle w:val="a6"/>
              <w:jc w:val="left"/>
              <w:rPr>
                <w:rFonts w:ascii="Times New Roman" w:hAnsi="Times New Roman" w:cs="Times New Roman"/>
                <w:sz w:val="24"/>
                <w:szCs w:val="24"/>
              </w:rPr>
            </w:pPr>
            <w:r w:rsidRPr="00ED6C31">
              <w:rPr>
                <w:rFonts w:ascii="Times New Roman" w:eastAsia="Times New Roman" w:hAnsi="Times New Roman" w:cs="Times New Roman"/>
                <w:sz w:val="24"/>
                <w:szCs w:val="24"/>
              </w:rPr>
              <w:t>Порошок</w:t>
            </w:r>
          </w:p>
        </w:tc>
        <w:tc>
          <w:tcPr>
            <w:tcW w:w="1400" w:type="dxa"/>
            <w:shd w:val="clear" w:color="auto" w:fill="FFFFFF" w:themeFill="background1"/>
            <w:tcMar>
              <w:top w:w="0" w:type="dxa"/>
              <w:left w:w="120" w:type="dxa"/>
              <w:bottom w:w="0" w:type="dxa"/>
              <w:right w:w="120" w:type="dxa"/>
            </w:tcMar>
          </w:tcPr>
          <w:p w:rsidR="00645DDA" w:rsidRPr="00ED6C31" w:rsidRDefault="00645DDA" w:rsidP="00AA19D6">
            <w:pPr>
              <w:pStyle w:val="a6"/>
              <w:jc w:val="center"/>
              <w:rPr>
                <w:rFonts w:ascii="Times New Roman" w:hAnsi="Times New Roman" w:cs="Times New Roman"/>
                <w:sz w:val="24"/>
                <w:szCs w:val="24"/>
              </w:rPr>
            </w:pPr>
            <w:r w:rsidRPr="00ED6C31">
              <w:rPr>
                <w:rFonts w:ascii="Times New Roman" w:eastAsia="Times New Roman" w:hAnsi="Times New Roman" w:cs="Times New Roman"/>
                <w:sz w:val="24"/>
                <w:szCs w:val="24"/>
              </w:rPr>
              <w:t>1</w:t>
            </w:r>
          </w:p>
        </w:tc>
        <w:tc>
          <w:tcPr>
            <w:tcW w:w="1400" w:type="dxa"/>
            <w:shd w:val="clear" w:color="auto" w:fill="FFFFFF" w:themeFill="background1"/>
            <w:tcMar>
              <w:top w:w="0" w:type="dxa"/>
              <w:left w:w="120" w:type="dxa"/>
              <w:bottom w:w="0" w:type="dxa"/>
              <w:right w:w="120" w:type="dxa"/>
            </w:tcMar>
          </w:tcPr>
          <w:p w:rsidR="00645DDA" w:rsidRPr="00ED6C31" w:rsidRDefault="00645DDA" w:rsidP="00AA19D6">
            <w:pPr>
              <w:pStyle w:val="a6"/>
              <w:jc w:val="center"/>
              <w:rPr>
                <w:rFonts w:ascii="Times New Roman" w:hAnsi="Times New Roman" w:cs="Times New Roman"/>
                <w:sz w:val="24"/>
                <w:szCs w:val="24"/>
              </w:rPr>
            </w:pPr>
            <w:r w:rsidRPr="00ED6C31">
              <w:rPr>
                <w:rFonts w:ascii="Times New Roman" w:eastAsia="Times New Roman" w:hAnsi="Times New Roman" w:cs="Times New Roman"/>
                <w:sz w:val="24"/>
                <w:szCs w:val="24"/>
              </w:rPr>
              <w:t>7</w:t>
            </w:r>
          </w:p>
        </w:tc>
        <w:tc>
          <w:tcPr>
            <w:tcW w:w="2200" w:type="dxa"/>
            <w:shd w:val="clear" w:color="auto" w:fill="FFFFFF" w:themeFill="background1"/>
            <w:tcMar>
              <w:top w:w="0" w:type="dxa"/>
              <w:left w:w="120" w:type="dxa"/>
              <w:bottom w:w="0" w:type="dxa"/>
              <w:right w:w="120" w:type="dxa"/>
            </w:tcMar>
          </w:tcPr>
          <w:p w:rsidR="00645DDA" w:rsidRPr="00ED6C31" w:rsidRDefault="00645DDA" w:rsidP="00ED6C31">
            <w:pPr>
              <w:pStyle w:val="a6"/>
              <w:jc w:val="center"/>
              <w:rPr>
                <w:rFonts w:ascii="Times New Roman" w:hAnsi="Times New Roman" w:cs="Times New Roman"/>
                <w:sz w:val="24"/>
                <w:szCs w:val="24"/>
              </w:rPr>
            </w:pPr>
            <w:r w:rsidRPr="00ED6C31">
              <w:rPr>
                <w:rFonts w:ascii="Times New Roman" w:eastAsia="Times New Roman" w:hAnsi="Times New Roman" w:cs="Times New Roman"/>
                <w:sz w:val="24"/>
                <w:szCs w:val="24"/>
              </w:rPr>
              <w:t>1/7</w:t>
            </w:r>
          </w:p>
        </w:tc>
        <w:tc>
          <w:tcPr>
            <w:tcW w:w="2012" w:type="dxa"/>
            <w:shd w:val="clear" w:color="auto" w:fill="FFFFFF" w:themeFill="background1"/>
            <w:tcMar>
              <w:top w:w="0" w:type="dxa"/>
              <w:left w:w="120" w:type="dxa"/>
              <w:bottom w:w="0" w:type="dxa"/>
              <w:right w:w="120" w:type="dxa"/>
            </w:tcMar>
          </w:tcPr>
          <w:p w:rsidR="00645DDA" w:rsidRPr="00ED6C31" w:rsidRDefault="00645DDA" w:rsidP="00AA19D6">
            <w:pPr>
              <w:pStyle w:val="a6"/>
              <w:jc w:val="center"/>
              <w:rPr>
                <w:rFonts w:ascii="Times New Roman" w:hAnsi="Times New Roman" w:cs="Times New Roman"/>
                <w:sz w:val="24"/>
                <w:szCs w:val="24"/>
              </w:rPr>
            </w:pPr>
            <w:r w:rsidRPr="00ED6C31">
              <w:rPr>
                <w:rFonts w:ascii="Times New Roman" w:eastAsia="Times New Roman" w:hAnsi="Times New Roman" w:cs="Times New Roman"/>
                <w:sz w:val="24"/>
                <w:szCs w:val="24"/>
              </w:rPr>
              <w:t>0,143</w:t>
            </w:r>
          </w:p>
        </w:tc>
      </w:tr>
      <w:tr w:rsidR="00645DDA" w:rsidRPr="00ED6C31" w:rsidTr="00ED6C31">
        <w:trPr>
          <w:jc w:val="center"/>
        </w:trPr>
        <w:tc>
          <w:tcPr>
            <w:tcW w:w="2485" w:type="dxa"/>
            <w:shd w:val="clear" w:color="auto" w:fill="FFFFFF" w:themeFill="background1"/>
            <w:tcMar>
              <w:top w:w="0" w:type="dxa"/>
              <w:left w:w="120" w:type="dxa"/>
              <w:bottom w:w="0" w:type="dxa"/>
              <w:right w:w="120" w:type="dxa"/>
            </w:tcMar>
          </w:tcPr>
          <w:p w:rsidR="00645DDA" w:rsidRPr="00ED6C31" w:rsidRDefault="00ED6C31" w:rsidP="00ED6C31">
            <w:pPr>
              <w:pStyle w:val="a6"/>
              <w:jc w:val="left"/>
              <w:rPr>
                <w:rFonts w:ascii="Times New Roman" w:hAnsi="Times New Roman" w:cs="Times New Roman"/>
                <w:sz w:val="24"/>
                <w:szCs w:val="24"/>
              </w:rPr>
            </w:pPr>
            <w:r w:rsidRPr="00ED6C31">
              <w:rPr>
                <w:rFonts w:ascii="Times New Roman" w:eastAsia="Times New Roman" w:hAnsi="Times New Roman" w:cs="Times New Roman"/>
                <w:sz w:val="24"/>
                <w:szCs w:val="24"/>
              </w:rPr>
              <w:t>Продать</w:t>
            </w:r>
          </w:p>
        </w:tc>
        <w:tc>
          <w:tcPr>
            <w:tcW w:w="1400" w:type="dxa"/>
            <w:shd w:val="clear" w:color="auto" w:fill="FFFFFF" w:themeFill="background1"/>
            <w:tcMar>
              <w:top w:w="0" w:type="dxa"/>
              <w:left w:w="120" w:type="dxa"/>
              <w:bottom w:w="0" w:type="dxa"/>
              <w:right w:w="120" w:type="dxa"/>
            </w:tcMar>
          </w:tcPr>
          <w:p w:rsidR="00645DDA" w:rsidRPr="00ED6C31" w:rsidRDefault="00645DDA" w:rsidP="00AA19D6">
            <w:pPr>
              <w:pStyle w:val="a6"/>
              <w:jc w:val="center"/>
              <w:rPr>
                <w:rFonts w:ascii="Times New Roman" w:hAnsi="Times New Roman" w:cs="Times New Roman"/>
                <w:sz w:val="24"/>
                <w:szCs w:val="24"/>
              </w:rPr>
            </w:pPr>
            <w:r w:rsidRPr="00ED6C31">
              <w:rPr>
                <w:rFonts w:ascii="Times New Roman" w:eastAsia="Times New Roman" w:hAnsi="Times New Roman" w:cs="Times New Roman"/>
                <w:sz w:val="24"/>
                <w:szCs w:val="24"/>
              </w:rPr>
              <w:t>1</w:t>
            </w:r>
          </w:p>
        </w:tc>
        <w:tc>
          <w:tcPr>
            <w:tcW w:w="1400" w:type="dxa"/>
            <w:shd w:val="clear" w:color="auto" w:fill="FFFFFF" w:themeFill="background1"/>
            <w:tcMar>
              <w:top w:w="0" w:type="dxa"/>
              <w:left w:w="120" w:type="dxa"/>
              <w:bottom w:w="0" w:type="dxa"/>
              <w:right w:w="120" w:type="dxa"/>
            </w:tcMar>
          </w:tcPr>
          <w:p w:rsidR="00645DDA" w:rsidRPr="00ED6C31" w:rsidRDefault="00645DDA" w:rsidP="00AA19D6">
            <w:pPr>
              <w:pStyle w:val="a6"/>
              <w:jc w:val="center"/>
              <w:rPr>
                <w:rFonts w:ascii="Times New Roman" w:hAnsi="Times New Roman" w:cs="Times New Roman"/>
                <w:sz w:val="24"/>
                <w:szCs w:val="24"/>
              </w:rPr>
            </w:pPr>
            <w:r w:rsidRPr="00ED6C31">
              <w:rPr>
                <w:rFonts w:ascii="Times New Roman" w:eastAsia="Times New Roman" w:hAnsi="Times New Roman" w:cs="Times New Roman"/>
                <w:sz w:val="24"/>
                <w:szCs w:val="24"/>
              </w:rPr>
              <w:t>7</w:t>
            </w:r>
          </w:p>
        </w:tc>
        <w:tc>
          <w:tcPr>
            <w:tcW w:w="2200" w:type="dxa"/>
            <w:shd w:val="clear" w:color="auto" w:fill="FFFFFF" w:themeFill="background1"/>
            <w:tcMar>
              <w:top w:w="0" w:type="dxa"/>
              <w:left w:w="120" w:type="dxa"/>
              <w:bottom w:w="0" w:type="dxa"/>
              <w:right w:w="120" w:type="dxa"/>
            </w:tcMar>
          </w:tcPr>
          <w:p w:rsidR="00645DDA" w:rsidRPr="00ED6C31" w:rsidRDefault="00645DDA" w:rsidP="00ED6C31">
            <w:pPr>
              <w:pStyle w:val="a6"/>
              <w:jc w:val="center"/>
              <w:rPr>
                <w:rFonts w:ascii="Times New Roman" w:hAnsi="Times New Roman" w:cs="Times New Roman"/>
                <w:sz w:val="24"/>
                <w:szCs w:val="24"/>
              </w:rPr>
            </w:pPr>
            <w:r w:rsidRPr="00ED6C31">
              <w:rPr>
                <w:rFonts w:ascii="Times New Roman" w:eastAsia="Times New Roman" w:hAnsi="Times New Roman" w:cs="Times New Roman"/>
                <w:sz w:val="24"/>
                <w:szCs w:val="24"/>
              </w:rPr>
              <w:t>1/7</w:t>
            </w:r>
          </w:p>
        </w:tc>
        <w:tc>
          <w:tcPr>
            <w:tcW w:w="2012" w:type="dxa"/>
            <w:shd w:val="clear" w:color="auto" w:fill="FFFFFF" w:themeFill="background1"/>
            <w:tcMar>
              <w:top w:w="0" w:type="dxa"/>
              <w:left w:w="120" w:type="dxa"/>
              <w:bottom w:w="0" w:type="dxa"/>
              <w:right w:w="120" w:type="dxa"/>
            </w:tcMar>
          </w:tcPr>
          <w:p w:rsidR="00645DDA" w:rsidRPr="00ED6C31" w:rsidRDefault="00645DDA" w:rsidP="00AA19D6">
            <w:pPr>
              <w:pStyle w:val="a6"/>
              <w:jc w:val="center"/>
              <w:rPr>
                <w:rFonts w:ascii="Times New Roman" w:hAnsi="Times New Roman" w:cs="Times New Roman"/>
                <w:sz w:val="24"/>
                <w:szCs w:val="24"/>
              </w:rPr>
            </w:pPr>
            <w:r w:rsidRPr="00ED6C31">
              <w:rPr>
                <w:rFonts w:ascii="Times New Roman" w:eastAsia="Times New Roman" w:hAnsi="Times New Roman" w:cs="Times New Roman"/>
                <w:sz w:val="24"/>
                <w:szCs w:val="24"/>
              </w:rPr>
              <w:t>0,143</w:t>
            </w:r>
          </w:p>
        </w:tc>
      </w:tr>
      <w:tr w:rsidR="00645DDA" w:rsidRPr="00ED6C31" w:rsidTr="00ED6C31">
        <w:trPr>
          <w:jc w:val="center"/>
        </w:trPr>
        <w:tc>
          <w:tcPr>
            <w:tcW w:w="2485" w:type="dxa"/>
            <w:shd w:val="clear" w:color="auto" w:fill="FFFFFF" w:themeFill="background1"/>
            <w:tcMar>
              <w:top w:w="0" w:type="dxa"/>
              <w:left w:w="120" w:type="dxa"/>
              <w:bottom w:w="0" w:type="dxa"/>
              <w:right w:w="120" w:type="dxa"/>
            </w:tcMar>
          </w:tcPr>
          <w:p w:rsidR="00645DDA" w:rsidRPr="00ED6C31" w:rsidRDefault="00ED6C31" w:rsidP="00ED6C31">
            <w:pPr>
              <w:pStyle w:val="a6"/>
              <w:jc w:val="left"/>
              <w:rPr>
                <w:rFonts w:ascii="Times New Roman" w:hAnsi="Times New Roman" w:cs="Times New Roman"/>
                <w:sz w:val="24"/>
                <w:szCs w:val="24"/>
              </w:rPr>
            </w:pPr>
            <w:r w:rsidRPr="00ED6C31">
              <w:rPr>
                <w:rFonts w:ascii="Times New Roman" w:hAnsi="Times New Roman" w:cs="Times New Roman"/>
                <w:sz w:val="24"/>
                <w:szCs w:val="24"/>
              </w:rPr>
              <w:t>О</w:t>
            </w:r>
            <w:r w:rsidRPr="00ED6C31">
              <w:rPr>
                <w:rFonts w:ascii="Times New Roman" w:eastAsia="Times New Roman" w:hAnsi="Times New Roman" w:cs="Times New Roman"/>
                <w:sz w:val="24"/>
                <w:szCs w:val="24"/>
              </w:rPr>
              <w:t>пт</w:t>
            </w:r>
          </w:p>
        </w:tc>
        <w:tc>
          <w:tcPr>
            <w:tcW w:w="1400" w:type="dxa"/>
            <w:shd w:val="clear" w:color="auto" w:fill="FFFFFF" w:themeFill="background1"/>
            <w:tcMar>
              <w:top w:w="0" w:type="dxa"/>
              <w:left w:w="120" w:type="dxa"/>
              <w:bottom w:w="0" w:type="dxa"/>
              <w:right w:w="120" w:type="dxa"/>
            </w:tcMar>
          </w:tcPr>
          <w:p w:rsidR="00645DDA" w:rsidRPr="00ED6C31" w:rsidRDefault="00645DDA" w:rsidP="00AA19D6">
            <w:pPr>
              <w:pStyle w:val="a6"/>
              <w:jc w:val="center"/>
              <w:rPr>
                <w:rFonts w:ascii="Times New Roman" w:hAnsi="Times New Roman" w:cs="Times New Roman"/>
                <w:sz w:val="24"/>
                <w:szCs w:val="24"/>
              </w:rPr>
            </w:pPr>
            <w:r w:rsidRPr="00ED6C31">
              <w:rPr>
                <w:rFonts w:ascii="Times New Roman" w:eastAsia="Times New Roman" w:hAnsi="Times New Roman" w:cs="Times New Roman"/>
                <w:sz w:val="24"/>
                <w:szCs w:val="24"/>
              </w:rPr>
              <w:t>1</w:t>
            </w:r>
          </w:p>
        </w:tc>
        <w:tc>
          <w:tcPr>
            <w:tcW w:w="1400" w:type="dxa"/>
            <w:shd w:val="clear" w:color="auto" w:fill="FFFFFF" w:themeFill="background1"/>
            <w:tcMar>
              <w:top w:w="0" w:type="dxa"/>
              <w:left w:w="120" w:type="dxa"/>
              <w:bottom w:w="0" w:type="dxa"/>
              <w:right w:w="120" w:type="dxa"/>
            </w:tcMar>
          </w:tcPr>
          <w:p w:rsidR="00645DDA" w:rsidRPr="00ED6C31" w:rsidRDefault="00645DDA" w:rsidP="00AA19D6">
            <w:pPr>
              <w:pStyle w:val="a6"/>
              <w:jc w:val="center"/>
              <w:rPr>
                <w:rFonts w:ascii="Times New Roman" w:hAnsi="Times New Roman" w:cs="Times New Roman"/>
                <w:sz w:val="24"/>
                <w:szCs w:val="24"/>
              </w:rPr>
            </w:pPr>
            <w:r w:rsidRPr="00ED6C31">
              <w:rPr>
                <w:rFonts w:ascii="Times New Roman" w:eastAsia="Times New Roman" w:hAnsi="Times New Roman" w:cs="Times New Roman"/>
                <w:sz w:val="24"/>
                <w:szCs w:val="24"/>
              </w:rPr>
              <w:t>7</w:t>
            </w:r>
          </w:p>
        </w:tc>
        <w:tc>
          <w:tcPr>
            <w:tcW w:w="2200" w:type="dxa"/>
            <w:shd w:val="clear" w:color="auto" w:fill="FFFFFF" w:themeFill="background1"/>
            <w:tcMar>
              <w:top w:w="0" w:type="dxa"/>
              <w:left w:w="120" w:type="dxa"/>
              <w:bottom w:w="0" w:type="dxa"/>
              <w:right w:w="120" w:type="dxa"/>
            </w:tcMar>
          </w:tcPr>
          <w:p w:rsidR="00645DDA" w:rsidRPr="00ED6C31" w:rsidRDefault="00645DDA" w:rsidP="00ED6C31">
            <w:pPr>
              <w:pStyle w:val="a6"/>
              <w:jc w:val="center"/>
              <w:rPr>
                <w:rFonts w:ascii="Times New Roman" w:hAnsi="Times New Roman" w:cs="Times New Roman"/>
                <w:sz w:val="24"/>
                <w:szCs w:val="24"/>
              </w:rPr>
            </w:pPr>
            <w:r w:rsidRPr="00ED6C31">
              <w:rPr>
                <w:rFonts w:ascii="Times New Roman" w:eastAsia="Times New Roman" w:hAnsi="Times New Roman" w:cs="Times New Roman"/>
                <w:sz w:val="24"/>
                <w:szCs w:val="24"/>
              </w:rPr>
              <w:t>1/7</w:t>
            </w:r>
          </w:p>
        </w:tc>
        <w:tc>
          <w:tcPr>
            <w:tcW w:w="2012" w:type="dxa"/>
            <w:shd w:val="clear" w:color="auto" w:fill="FFFFFF" w:themeFill="background1"/>
            <w:tcMar>
              <w:top w:w="0" w:type="dxa"/>
              <w:left w:w="120" w:type="dxa"/>
              <w:bottom w:w="0" w:type="dxa"/>
              <w:right w:w="120" w:type="dxa"/>
            </w:tcMar>
          </w:tcPr>
          <w:p w:rsidR="00645DDA" w:rsidRPr="00ED6C31" w:rsidRDefault="00645DDA" w:rsidP="00AA19D6">
            <w:pPr>
              <w:pStyle w:val="a6"/>
              <w:jc w:val="center"/>
              <w:rPr>
                <w:rFonts w:ascii="Times New Roman" w:hAnsi="Times New Roman" w:cs="Times New Roman"/>
                <w:sz w:val="24"/>
                <w:szCs w:val="24"/>
              </w:rPr>
            </w:pPr>
            <w:r w:rsidRPr="00ED6C31">
              <w:rPr>
                <w:rFonts w:ascii="Times New Roman" w:eastAsia="Times New Roman" w:hAnsi="Times New Roman" w:cs="Times New Roman"/>
                <w:sz w:val="24"/>
                <w:szCs w:val="24"/>
              </w:rPr>
              <w:t>0,143</w:t>
            </w:r>
          </w:p>
        </w:tc>
      </w:tr>
      <w:tr w:rsidR="00645DDA" w:rsidRPr="00ED6C31" w:rsidTr="00ED6C31">
        <w:trPr>
          <w:jc w:val="center"/>
        </w:trPr>
        <w:tc>
          <w:tcPr>
            <w:tcW w:w="2485" w:type="dxa"/>
            <w:shd w:val="clear" w:color="auto" w:fill="FFFFFF" w:themeFill="background1"/>
            <w:tcMar>
              <w:top w:w="0" w:type="dxa"/>
              <w:left w:w="120" w:type="dxa"/>
              <w:bottom w:w="0" w:type="dxa"/>
              <w:right w:w="120" w:type="dxa"/>
            </w:tcMar>
          </w:tcPr>
          <w:p w:rsidR="00645DDA" w:rsidRPr="00ED6C31" w:rsidRDefault="00ED6C31" w:rsidP="00ED6C31">
            <w:pPr>
              <w:pStyle w:val="a6"/>
              <w:jc w:val="left"/>
              <w:rPr>
                <w:rFonts w:ascii="Times New Roman" w:hAnsi="Times New Roman" w:cs="Times New Roman"/>
                <w:sz w:val="24"/>
                <w:szCs w:val="24"/>
              </w:rPr>
            </w:pPr>
            <w:r w:rsidRPr="00ED6C31">
              <w:rPr>
                <w:rFonts w:ascii="Times New Roman" w:hAnsi="Times New Roman" w:cs="Times New Roman"/>
                <w:sz w:val="24"/>
                <w:szCs w:val="24"/>
              </w:rPr>
              <w:t>Г</w:t>
            </w:r>
            <w:r w:rsidRPr="00ED6C31">
              <w:rPr>
                <w:rFonts w:ascii="Times New Roman" w:eastAsia="Times New Roman" w:hAnsi="Times New Roman" w:cs="Times New Roman"/>
                <w:sz w:val="24"/>
                <w:szCs w:val="24"/>
              </w:rPr>
              <w:t>арант</w:t>
            </w:r>
          </w:p>
        </w:tc>
        <w:tc>
          <w:tcPr>
            <w:tcW w:w="1400" w:type="dxa"/>
            <w:shd w:val="clear" w:color="auto" w:fill="FFFFFF" w:themeFill="background1"/>
            <w:tcMar>
              <w:top w:w="0" w:type="dxa"/>
              <w:left w:w="120" w:type="dxa"/>
              <w:bottom w:w="0" w:type="dxa"/>
              <w:right w:w="120" w:type="dxa"/>
            </w:tcMar>
          </w:tcPr>
          <w:p w:rsidR="00645DDA" w:rsidRPr="00ED6C31" w:rsidRDefault="00645DDA" w:rsidP="00AA19D6">
            <w:pPr>
              <w:pStyle w:val="a6"/>
              <w:jc w:val="center"/>
              <w:rPr>
                <w:rFonts w:ascii="Times New Roman" w:hAnsi="Times New Roman" w:cs="Times New Roman"/>
                <w:sz w:val="24"/>
                <w:szCs w:val="24"/>
              </w:rPr>
            </w:pPr>
            <w:r w:rsidRPr="00ED6C31">
              <w:rPr>
                <w:rFonts w:ascii="Times New Roman" w:eastAsia="Times New Roman" w:hAnsi="Times New Roman" w:cs="Times New Roman"/>
                <w:sz w:val="24"/>
                <w:szCs w:val="24"/>
              </w:rPr>
              <w:t>1</w:t>
            </w:r>
          </w:p>
        </w:tc>
        <w:tc>
          <w:tcPr>
            <w:tcW w:w="1400" w:type="dxa"/>
            <w:shd w:val="clear" w:color="auto" w:fill="FFFFFF" w:themeFill="background1"/>
            <w:tcMar>
              <w:top w:w="0" w:type="dxa"/>
              <w:left w:w="120" w:type="dxa"/>
              <w:bottom w:w="0" w:type="dxa"/>
              <w:right w:w="120" w:type="dxa"/>
            </w:tcMar>
          </w:tcPr>
          <w:p w:rsidR="00645DDA" w:rsidRPr="00ED6C31" w:rsidRDefault="00645DDA" w:rsidP="00AA19D6">
            <w:pPr>
              <w:pStyle w:val="a6"/>
              <w:jc w:val="center"/>
              <w:rPr>
                <w:rFonts w:ascii="Times New Roman" w:hAnsi="Times New Roman" w:cs="Times New Roman"/>
                <w:sz w:val="24"/>
                <w:szCs w:val="24"/>
              </w:rPr>
            </w:pPr>
            <w:r w:rsidRPr="00ED6C31">
              <w:rPr>
                <w:rFonts w:ascii="Times New Roman" w:eastAsia="Times New Roman" w:hAnsi="Times New Roman" w:cs="Times New Roman"/>
                <w:sz w:val="24"/>
                <w:szCs w:val="24"/>
              </w:rPr>
              <w:t>7</w:t>
            </w:r>
          </w:p>
        </w:tc>
        <w:tc>
          <w:tcPr>
            <w:tcW w:w="2200" w:type="dxa"/>
            <w:shd w:val="clear" w:color="auto" w:fill="FFFFFF" w:themeFill="background1"/>
            <w:tcMar>
              <w:top w:w="0" w:type="dxa"/>
              <w:left w:w="120" w:type="dxa"/>
              <w:bottom w:w="0" w:type="dxa"/>
              <w:right w:w="120" w:type="dxa"/>
            </w:tcMar>
          </w:tcPr>
          <w:p w:rsidR="00645DDA" w:rsidRPr="00ED6C31" w:rsidRDefault="00645DDA" w:rsidP="00ED6C31">
            <w:pPr>
              <w:pStyle w:val="a6"/>
              <w:jc w:val="center"/>
              <w:rPr>
                <w:rFonts w:ascii="Times New Roman" w:hAnsi="Times New Roman" w:cs="Times New Roman"/>
                <w:sz w:val="24"/>
                <w:szCs w:val="24"/>
              </w:rPr>
            </w:pPr>
            <w:r w:rsidRPr="00ED6C31">
              <w:rPr>
                <w:rFonts w:ascii="Times New Roman" w:eastAsia="Times New Roman" w:hAnsi="Times New Roman" w:cs="Times New Roman"/>
                <w:sz w:val="24"/>
                <w:szCs w:val="24"/>
              </w:rPr>
              <w:t>1/7</w:t>
            </w:r>
          </w:p>
        </w:tc>
        <w:tc>
          <w:tcPr>
            <w:tcW w:w="2012" w:type="dxa"/>
            <w:shd w:val="clear" w:color="auto" w:fill="FFFFFF" w:themeFill="background1"/>
            <w:tcMar>
              <w:top w:w="0" w:type="dxa"/>
              <w:left w:w="120" w:type="dxa"/>
              <w:bottom w:w="0" w:type="dxa"/>
              <w:right w:w="120" w:type="dxa"/>
            </w:tcMar>
          </w:tcPr>
          <w:p w:rsidR="00645DDA" w:rsidRPr="00ED6C31" w:rsidRDefault="00645DDA" w:rsidP="00AA19D6">
            <w:pPr>
              <w:pStyle w:val="a6"/>
              <w:jc w:val="center"/>
              <w:rPr>
                <w:rFonts w:ascii="Times New Roman" w:hAnsi="Times New Roman" w:cs="Times New Roman"/>
                <w:sz w:val="24"/>
                <w:szCs w:val="24"/>
              </w:rPr>
            </w:pPr>
            <w:r w:rsidRPr="00ED6C31">
              <w:rPr>
                <w:rFonts w:ascii="Times New Roman" w:eastAsia="Times New Roman" w:hAnsi="Times New Roman" w:cs="Times New Roman"/>
                <w:sz w:val="24"/>
                <w:szCs w:val="24"/>
              </w:rPr>
              <w:t>0,143</w:t>
            </w:r>
          </w:p>
        </w:tc>
      </w:tr>
      <w:tr w:rsidR="00645DDA" w:rsidRPr="00ED6C31" w:rsidTr="00ED6C31">
        <w:trPr>
          <w:jc w:val="center"/>
        </w:trPr>
        <w:tc>
          <w:tcPr>
            <w:tcW w:w="2485" w:type="dxa"/>
            <w:shd w:val="clear" w:color="auto" w:fill="FFFFFF" w:themeFill="background1"/>
            <w:tcMar>
              <w:top w:w="0" w:type="dxa"/>
              <w:left w:w="120" w:type="dxa"/>
              <w:bottom w:w="0" w:type="dxa"/>
              <w:right w:w="120" w:type="dxa"/>
            </w:tcMar>
          </w:tcPr>
          <w:p w:rsidR="00645DDA" w:rsidRPr="00ED6C31" w:rsidRDefault="00ED6C31" w:rsidP="00ED6C31">
            <w:pPr>
              <w:pStyle w:val="a6"/>
              <w:jc w:val="left"/>
              <w:rPr>
                <w:rFonts w:ascii="Times New Roman" w:hAnsi="Times New Roman" w:cs="Times New Roman"/>
                <w:sz w:val="24"/>
                <w:szCs w:val="24"/>
              </w:rPr>
            </w:pPr>
            <w:r w:rsidRPr="00ED6C31">
              <w:rPr>
                <w:rFonts w:ascii="Times New Roman" w:eastAsia="Times New Roman" w:hAnsi="Times New Roman" w:cs="Times New Roman"/>
                <w:sz w:val="24"/>
                <w:szCs w:val="24"/>
              </w:rPr>
              <w:t>Телеграм</w:t>
            </w:r>
          </w:p>
        </w:tc>
        <w:tc>
          <w:tcPr>
            <w:tcW w:w="1400" w:type="dxa"/>
            <w:shd w:val="clear" w:color="auto" w:fill="FFFFFF" w:themeFill="background1"/>
            <w:tcMar>
              <w:top w:w="0" w:type="dxa"/>
              <w:left w:w="120" w:type="dxa"/>
              <w:bottom w:w="0" w:type="dxa"/>
              <w:right w:w="120" w:type="dxa"/>
            </w:tcMar>
          </w:tcPr>
          <w:p w:rsidR="00645DDA" w:rsidRPr="00ED6C31" w:rsidRDefault="00645DDA" w:rsidP="00AA19D6">
            <w:pPr>
              <w:pStyle w:val="a6"/>
              <w:jc w:val="center"/>
              <w:rPr>
                <w:rFonts w:ascii="Times New Roman" w:hAnsi="Times New Roman" w:cs="Times New Roman"/>
                <w:sz w:val="24"/>
                <w:szCs w:val="24"/>
              </w:rPr>
            </w:pPr>
            <w:r w:rsidRPr="00ED6C31">
              <w:rPr>
                <w:rFonts w:ascii="Times New Roman" w:eastAsia="Times New Roman" w:hAnsi="Times New Roman" w:cs="Times New Roman"/>
                <w:sz w:val="24"/>
                <w:szCs w:val="24"/>
              </w:rPr>
              <w:t>1</w:t>
            </w:r>
          </w:p>
        </w:tc>
        <w:tc>
          <w:tcPr>
            <w:tcW w:w="1400" w:type="dxa"/>
            <w:shd w:val="clear" w:color="auto" w:fill="FFFFFF" w:themeFill="background1"/>
            <w:tcMar>
              <w:top w:w="0" w:type="dxa"/>
              <w:left w:w="120" w:type="dxa"/>
              <w:bottom w:w="0" w:type="dxa"/>
              <w:right w:w="120" w:type="dxa"/>
            </w:tcMar>
          </w:tcPr>
          <w:p w:rsidR="00645DDA" w:rsidRPr="00ED6C31" w:rsidRDefault="00645DDA" w:rsidP="00AA19D6">
            <w:pPr>
              <w:pStyle w:val="a6"/>
              <w:jc w:val="center"/>
              <w:rPr>
                <w:rFonts w:ascii="Times New Roman" w:hAnsi="Times New Roman" w:cs="Times New Roman"/>
                <w:sz w:val="24"/>
                <w:szCs w:val="24"/>
              </w:rPr>
            </w:pPr>
            <w:r w:rsidRPr="00ED6C31">
              <w:rPr>
                <w:rFonts w:ascii="Times New Roman" w:eastAsia="Times New Roman" w:hAnsi="Times New Roman" w:cs="Times New Roman"/>
                <w:sz w:val="24"/>
                <w:szCs w:val="24"/>
              </w:rPr>
              <w:t>7</w:t>
            </w:r>
          </w:p>
        </w:tc>
        <w:tc>
          <w:tcPr>
            <w:tcW w:w="2200" w:type="dxa"/>
            <w:shd w:val="clear" w:color="auto" w:fill="FFFFFF" w:themeFill="background1"/>
            <w:tcMar>
              <w:top w:w="0" w:type="dxa"/>
              <w:left w:w="120" w:type="dxa"/>
              <w:bottom w:w="0" w:type="dxa"/>
              <w:right w:w="120" w:type="dxa"/>
            </w:tcMar>
          </w:tcPr>
          <w:p w:rsidR="00645DDA" w:rsidRPr="00ED6C31" w:rsidRDefault="00645DDA" w:rsidP="00ED6C31">
            <w:pPr>
              <w:pStyle w:val="a6"/>
              <w:jc w:val="center"/>
              <w:rPr>
                <w:rFonts w:ascii="Times New Roman" w:hAnsi="Times New Roman" w:cs="Times New Roman"/>
                <w:sz w:val="24"/>
                <w:szCs w:val="24"/>
              </w:rPr>
            </w:pPr>
            <w:r w:rsidRPr="00ED6C31">
              <w:rPr>
                <w:rFonts w:ascii="Times New Roman" w:eastAsia="Times New Roman" w:hAnsi="Times New Roman" w:cs="Times New Roman"/>
                <w:sz w:val="24"/>
                <w:szCs w:val="24"/>
              </w:rPr>
              <w:t>1/7</w:t>
            </w:r>
          </w:p>
        </w:tc>
        <w:tc>
          <w:tcPr>
            <w:tcW w:w="2012" w:type="dxa"/>
            <w:shd w:val="clear" w:color="auto" w:fill="FFFFFF" w:themeFill="background1"/>
            <w:tcMar>
              <w:top w:w="0" w:type="dxa"/>
              <w:left w:w="120" w:type="dxa"/>
              <w:bottom w:w="0" w:type="dxa"/>
              <w:right w:w="120" w:type="dxa"/>
            </w:tcMar>
          </w:tcPr>
          <w:p w:rsidR="00645DDA" w:rsidRPr="00ED6C31" w:rsidRDefault="00645DDA" w:rsidP="00AA19D6">
            <w:pPr>
              <w:pStyle w:val="a6"/>
              <w:jc w:val="center"/>
              <w:rPr>
                <w:rFonts w:ascii="Times New Roman" w:hAnsi="Times New Roman" w:cs="Times New Roman"/>
                <w:sz w:val="24"/>
                <w:szCs w:val="24"/>
              </w:rPr>
            </w:pPr>
            <w:r w:rsidRPr="00ED6C31">
              <w:rPr>
                <w:rFonts w:ascii="Times New Roman" w:eastAsia="Times New Roman" w:hAnsi="Times New Roman" w:cs="Times New Roman"/>
                <w:sz w:val="24"/>
                <w:szCs w:val="24"/>
              </w:rPr>
              <w:t>0,143</w:t>
            </w:r>
          </w:p>
        </w:tc>
      </w:tr>
      <w:tr w:rsidR="00645DDA" w:rsidRPr="00ED6C31" w:rsidTr="00ED6C31">
        <w:trPr>
          <w:jc w:val="center"/>
        </w:trPr>
        <w:tc>
          <w:tcPr>
            <w:tcW w:w="2485" w:type="dxa"/>
            <w:shd w:val="clear" w:color="auto" w:fill="FFFFFF" w:themeFill="background1"/>
            <w:tcMar>
              <w:top w:w="0" w:type="dxa"/>
              <w:left w:w="120" w:type="dxa"/>
              <w:bottom w:w="0" w:type="dxa"/>
              <w:right w:w="120" w:type="dxa"/>
            </w:tcMar>
          </w:tcPr>
          <w:p w:rsidR="00645DDA" w:rsidRPr="00ED6C31" w:rsidRDefault="00ED6C31" w:rsidP="00ED6C31">
            <w:pPr>
              <w:pStyle w:val="a6"/>
              <w:jc w:val="left"/>
              <w:rPr>
                <w:rFonts w:ascii="Times New Roman" w:hAnsi="Times New Roman" w:cs="Times New Roman"/>
                <w:sz w:val="24"/>
                <w:szCs w:val="24"/>
              </w:rPr>
            </w:pPr>
            <w:r w:rsidRPr="00ED6C31">
              <w:rPr>
                <w:rFonts w:ascii="Times New Roman" w:hAnsi="Times New Roman" w:cs="Times New Roman"/>
                <w:sz w:val="24"/>
                <w:szCs w:val="24"/>
              </w:rPr>
              <w:t>К</w:t>
            </w:r>
            <w:r w:rsidRPr="00ED6C31">
              <w:rPr>
                <w:rFonts w:ascii="Times New Roman" w:eastAsia="Times New Roman" w:hAnsi="Times New Roman" w:cs="Times New Roman"/>
                <w:sz w:val="24"/>
                <w:szCs w:val="24"/>
              </w:rPr>
              <w:t>лад</w:t>
            </w:r>
          </w:p>
        </w:tc>
        <w:tc>
          <w:tcPr>
            <w:tcW w:w="1400" w:type="dxa"/>
            <w:shd w:val="clear" w:color="auto" w:fill="FFFFFF" w:themeFill="background1"/>
            <w:tcMar>
              <w:top w:w="0" w:type="dxa"/>
              <w:left w:w="120" w:type="dxa"/>
              <w:bottom w:w="0" w:type="dxa"/>
              <w:right w:w="120" w:type="dxa"/>
            </w:tcMar>
          </w:tcPr>
          <w:p w:rsidR="00645DDA" w:rsidRPr="00ED6C31" w:rsidRDefault="00645DDA" w:rsidP="00AA19D6">
            <w:pPr>
              <w:pStyle w:val="a6"/>
              <w:jc w:val="center"/>
              <w:rPr>
                <w:rFonts w:ascii="Times New Roman" w:hAnsi="Times New Roman" w:cs="Times New Roman"/>
                <w:sz w:val="24"/>
                <w:szCs w:val="24"/>
              </w:rPr>
            </w:pPr>
            <w:r w:rsidRPr="00ED6C31">
              <w:rPr>
                <w:rFonts w:ascii="Times New Roman" w:eastAsia="Times New Roman" w:hAnsi="Times New Roman" w:cs="Times New Roman"/>
                <w:sz w:val="24"/>
                <w:szCs w:val="24"/>
              </w:rPr>
              <w:t>1</w:t>
            </w:r>
          </w:p>
        </w:tc>
        <w:tc>
          <w:tcPr>
            <w:tcW w:w="1400" w:type="dxa"/>
            <w:shd w:val="clear" w:color="auto" w:fill="FFFFFF" w:themeFill="background1"/>
            <w:tcMar>
              <w:top w:w="0" w:type="dxa"/>
              <w:left w:w="120" w:type="dxa"/>
              <w:bottom w:w="0" w:type="dxa"/>
              <w:right w:w="120" w:type="dxa"/>
            </w:tcMar>
          </w:tcPr>
          <w:p w:rsidR="00645DDA" w:rsidRPr="00ED6C31" w:rsidRDefault="00645DDA" w:rsidP="00AA19D6">
            <w:pPr>
              <w:pStyle w:val="a6"/>
              <w:jc w:val="center"/>
              <w:rPr>
                <w:rFonts w:ascii="Times New Roman" w:hAnsi="Times New Roman" w:cs="Times New Roman"/>
                <w:sz w:val="24"/>
                <w:szCs w:val="24"/>
              </w:rPr>
            </w:pPr>
            <w:r w:rsidRPr="00ED6C31">
              <w:rPr>
                <w:rFonts w:ascii="Times New Roman" w:eastAsia="Times New Roman" w:hAnsi="Times New Roman" w:cs="Times New Roman"/>
                <w:sz w:val="24"/>
                <w:szCs w:val="24"/>
              </w:rPr>
              <w:t>7</w:t>
            </w:r>
          </w:p>
        </w:tc>
        <w:tc>
          <w:tcPr>
            <w:tcW w:w="2200" w:type="dxa"/>
            <w:shd w:val="clear" w:color="auto" w:fill="FFFFFF" w:themeFill="background1"/>
            <w:tcMar>
              <w:top w:w="0" w:type="dxa"/>
              <w:left w:w="120" w:type="dxa"/>
              <w:bottom w:w="0" w:type="dxa"/>
              <w:right w:w="120" w:type="dxa"/>
            </w:tcMar>
          </w:tcPr>
          <w:p w:rsidR="00645DDA" w:rsidRPr="00ED6C31" w:rsidRDefault="00645DDA" w:rsidP="00ED6C31">
            <w:pPr>
              <w:pStyle w:val="a6"/>
              <w:jc w:val="center"/>
              <w:rPr>
                <w:rFonts w:ascii="Times New Roman" w:hAnsi="Times New Roman" w:cs="Times New Roman"/>
                <w:sz w:val="24"/>
                <w:szCs w:val="24"/>
              </w:rPr>
            </w:pPr>
            <w:r w:rsidRPr="00ED6C31">
              <w:rPr>
                <w:rFonts w:ascii="Times New Roman" w:eastAsia="Times New Roman" w:hAnsi="Times New Roman" w:cs="Times New Roman"/>
                <w:sz w:val="24"/>
                <w:szCs w:val="24"/>
              </w:rPr>
              <w:t>1/7</w:t>
            </w:r>
          </w:p>
        </w:tc>
        <w:tc>
          <w:tcPr>
            <w:tcW w:w="2012" w:type="dxa"/>
            <w:shd w:val="clear" w:color="auto" w:fill="FFFFFF" w:themeFill="background1"/>
            <w:tcMar>
              <w:top w:w="0" w:type="dxa"/>
              <w:left w:w="120" w:type="dxa"/>
              <w:bottom w:w="0" w:type="dxa"/>
              <w:right w:w="120" w:type="dxa"/>
            </w:tcMar>
          </w:tcPr>
          <w:p w:rsidR="00645DDA" w:rsidRPr="00ED6C31" w:rsidRDefault="00645DDA" w:rsidP="00AA19D6">
            <w:pPr>
              <w:pStyle w:val="a6"/>
              <w:jc w:val="center"/>
              <w:rPr>
                <w:rFonts w:ascii="Times New Roman" w:hAnsi="Times New Roman" w:cs="Times New Roman"/>
                <w:sz w:val="24"/>
                <w:szCs w:val="24"/>
              </w:rPr>
            </w:pPr>
            <w:r w:rsidRPr="00ED6C31">
              <w:rPr>
                <w:rFonts w:ascii="Times New Roman" w:eastAsia="Times New Roman" w:hAnsi="Times New Roman" w:cs="Times New Roman"/>
                <w:sz w:val="24"/>
                <w:szCs w:val="24"/>
              </w:rPr>
              <w:t>0,143</w:t>
            </w:r>
          </w:p>
        </w:tc>
      </w:tr>
    </w:tbl>
    <w:p w:rsidR="00645DDA" w:rsidRPr="007E2901" w:rsidRDefault="00645DDA" w:rsidP="00645DDA">
      <w:pPr>
        <w:pStyle w:val="a6"/>
        <w:rPr>
          <w:sz w:val="28"/>
          <w:szCs w:val="28"/>
          <w:lang w:val="ru-RU"/>
        </w:rPr>
      </w:pPr>
    </w:p>
    <w:p w:rsidR="00645DDA" w:rsidRPr="00ED6C31" w:rsidRDefault="00645DDA" w:rsidP="00645DDA">
      <w:pPr>
        <w:pStyle w:val="a6"/>
        <w:ind w:firstLine="709"/>
        <w:rPr>
          <w:rFonts w:ascii="Times New Roman" w:hAnsi="Times New Roman" w:cs="Times New Roman"/>
          <w:sz w:val="28"/>
          <w:szCs w:val="28"/>
          <w:lang w:val="ru-RU"/>
        </w:rPr>
      </w:pPr>
      <w:r w:rsidRPr="00ED6C31">
        <w:rPr>
          <w:rFonts w:ascii="Times New Roman" w:eastAsia="Times New Roman" w:hAnsi="Times New Roman" w:cs="Times New Roman"/>
          <w:sz w:val="28"/>
          <w:szCs w:val="28"/>
          <w:lang w:val="ru-RU"/>
        </w:rPr>
        <w:t xml:space="preserve">Равенство всех </w:t>
      </w:r>
      <w:r w:rsidRPr="00ED6C31">
        <w:rPr>
          <w:rFonts w:ascii="Times New Roman" w:eastAsia="Times New Roman" w:hAnsi="Times New Roman" w:cs="Times New Roman"/>
          <w:sz w:val="28"/>
          <w:szCs w:val="28"/>
        </w:rPr>
        <w:t>TF</w:t>
      </w:r>
      <w:r w:rsidRPr="00ED6C31">
        <w:rPr>
          <w:rFonts w:ascii="Times New Roman" w:eastAsia="Times New Roman" w:hAnsi="Times New Roman" w:cs="Times New Roman"/>
          <w:sz w:val="28"/>
          <w:szCs w:val="28"/>
          <w:lang w:val="ru-RU"/>
        </w:rPr>
        <w:t xml:space="preserve">-значений объясняется тем, что каждый токен встречается в </w:t>
      </w:r>
      <m:oMath>
        <m:acc>
          <m:accPr>
            <m:chr m:val="̃"/>
            <m:ctrlPr>
              <w:rPr>
                <w:rFonts w:ascii="Cambria Math" w:eastAsia="Times New Roman" w:hAnsi="Cambria Math" w:cs="Times New Roman"/>
                <w:iCs/>
                <w:sz w:val="28"/>
                <w:szCs w:val="28"/>
                <w:lang w:val="ru-RU"/>
              </w:rPr>
            </m:ctrlPr>
          </m:accPr>
          <m:e>
            <m:r>
              <m:rPr>
                <m:sty m:val="p"/>
              </m:rPr>
              <w:rPr>
                <w:rFonts w:ascii="Cambria Math" w:eastAsia="Times New Roman" w:hAnsi="Cambria Math" w:cs="Times New Roman"/>
                <w:sz w:val="28"/>
                <w:szCs w:val="28"/>
              </w:rPr>
              <m:t>x</m:t>
            </m:r>
          </m:e>
        </m:acc>
      </m:oMath>
      <w:r w:rsidRPr="00ED6C31">
        <w:rPr>
          <w:rFonts w:ascii="Cambria Math" w:eastAsia="Times New Roman" w:hAnsi="Cambria Math" w:cs="Cambria Math"/>
          <w:sz w:val="28"/>
          <w:szCs w:val="28"/>
          <w:lang w:val="ru-RU"/>
        </w:rPr>
        <w:t>₁</w:t>
      </w:r>
      <w:r w:rsidRPr="00ED6C31">
        <w:rPr>
          <w:rFonts w:ascii="Times New Roman" w:eastAsia="Times New Roman" w:hAnsi="Times New Roman" w:cs="Times New Roman"/>
          <w:sz w:val="28"/>
          <w:szCs w:val="28"/>
          <w:lang w:val="ru-RU"/>
        </w:rPr>
        <w:t xml:space="preserve"> ровно один раз. На практике в более длинных документах отдельные термины могут повторяться: например, в объявлении «клад рядом клад быстро клад» термин «клад» получит </w:t>
      </w:r>
      <w:r w:rsidRPr="00ED6C31">
        <w:rPr>
          <w:rFonts w:ascii="Times New Roman" w:eastAsia="Times New Roman" w:hAnsi="Times New Roman" w:cs="Times New Roman"/>
          <w:sz w:val="28"/>
          <w:szCs w:val="28"/>
        </w:rPr>
        <w:t>TF</w:t>
      </w:r>
      <w:r w:rsidRPr="00ED6C31">
        <w:rPr>
          <w:rFonts w:ascii="Times New Roman" w:eastAsia="Times New Roman" w:hAnsi="Times New Roman" w:cs="Times New Roman"/>
          <w:sz w:val="28"/>
          <w:szCs w:val="28"/>
          <w:lang w:val="ru-RU"/>
        </w:rPr>
        <w:t>=3/5=0,6, что отражает его доминирование в документе.</w:t>
      </w:r>
    </w:p>
    <w:p w:rsidR="00645DDA" w:rsidRPr="00ED6C31" w:rsidRDefault="00645DDA" w:rsidP="00AA19D6">
      <w:pPr>
        <w:pStyle w:val="a6"/>
        <w:ind w:firstLine="709"/>
        <w:rPr>
          <w:rFonts w:ascii="Times New Roman" w:hAnsi="Times New Roman" w:cs="Times New Roman"/>
          <w:sz w:val="28"/>
          <w:szCs w:val="28"/>
          <w:lang w:val="ru-RU"/>
        </w:rPr>
      </w:pPr>
      <w:r w:rsidRPr="00ED6C31">
        <w:rPr>
          <w:rFonts w:ascii="Times New Roman" w:eastAsia="Times New Roman" w:hAnsi="Times New Roman" w:cs="Times New Roman"/>
          <w:sz w:val="28"/>
          <w:szCs w:val="28"/>
          <w:lang w:val="ru-RU"/>
        </w:rPr>
        <w:t xml:space="preserve">Шаг 2. Вычисление </w:t>
      </w:r>
      <w:r w:rsidRPr="00ED6C31">
        <w:rPr>
          <w:rFonts w:ascii="Times New Roman" w:eastAsia="Times New Roman" w:hAnsi="Times New Roman" w:cs="Times New Roman"/>
          <w:sz w:val="28"/>
          <w:szCs w:val="28"/>
        </w:rPr>
        <w:t>IDF</w:t>
      </w:r>
      <w:r w:rsidRPr="00ED6C31">
        <w:rPr>
          <w:rFonts w:ascii="Times New Roman" w:eastAsia="Times New Roman" w:hAnsi="Times New Roman" w:cs="Times New Roman"/>
          <w:sz w:val="28"/>
          <w:szCs w:val="28"/>
          <w:lang w:val="ru-RU"/>
        </w:rPr>
        <w:t xml:space="preserve">. На этом шаге для каждого термина </w:t>
      </w:r>
      <w:r w:rsidRPr="00ED6C31">
        <w:rPr>
          <w:rFonts w:ascii="Times New Roman" w:eastAsia="Times New Roman" w:hAnsi="Times New Roman" w:cs="Times New Roman"/>
          <w:sz w:val="28"/>
          <w:szCs w:val="28"/>
        </w:rPr>
        <w:t>t</w:t>
      </w:r>
      <w:r w:rsidRPr="00ED6C31">
        <w:rPr>
          <w:rFonts w:ascii="Times New Roman" w:eastAsia="Times New Roman" w:hAnsi="Times New Roman" w:cs="Times New Roman"/>
          <w:sz w:val="28"/>
          <w:szCs w:val="28"/>
          <w:lang w:val="ru-RU"/>
        </w:rPr>
        <w:t xml:space="preserve"> подсчитывается, в скольких документах корпуса он встречается (</w:t>
      </w:r>
      <w:r w:rsidRPr="00ED6C31">
        <w:rPr>
          <w:rFonts w:ascii="Times New Roman" w:eastAsia="Times New Roman" w:hAnsi="Times New Roman" w:cs="Times New Roman"/>
          <w:sz w:val="28"/>
          <w:szCs w:val="28"/>
        </w:rPr>
        <w:t>df</w:t>
      </w:r>
      <w:r w:rsidRPr="00ED6C31">
        <w:rPr>
          <w:rFonts w:ascii="Times New Roman" w:eastAsia="Times New Roman" w:hAnsi="Times New Roman" w:cs="Times New Roman"/>
          <w:sz w:val="28"/>
          <w:szCs w:val="28"/>
          <w:lang w:val="ru-RU"/>
        </w:rPr>
        <w:t>(</w:t>
      </w:r>
      <w:r w:rsidRPr="00ED6C31">
        <w:rPr>
          <w:rFonts w:ascii="Times New Roman" w:eastAsia="Times New Roman" w:hAnsi="Times New Roman" w:cs="Times New Roman"/>
          <w:sz w:val="28"/>
          <w:szCs w:val="28"/>
        </w:rPr>
        <w:t>t</w:t>
      </w:r>
      <w:r w:rsidRPr="00ED6C31">
        <w:rPr>
          <w:rFonts w:ascii="Times New Roman" w:eastAsia="Times New Roman" w:hAnsi="Times New Roman" w:cs="Times New Roman"/>
          <w:sz w:val="28"/>
          <w:szCs w:val="28"/>
          <w:lang w:val="ru-RU"/>
        </w:rPr>
        <w:t xml:space="preserve">)), после чего вычисляется </w:t>
      </w:r>
      <w:r w:rsidRPr="00ED6C31">
        <w:rPr>
          <w:rFonts w:ascii="Times New Roman" w:eastAsia="Times New Roman" w:hAnsi="Times New Roman" w:cs="Times New Roman"/>
          <w:sz w:val="28"/>
          <w:szCs w:val="28"/>
        </w:rPr>
        <w:t>IDF</w:t>
      </w:r>
      <w:r w:rsidRPr="00ED6C31">
        <w:rPr>
          <w:rFonts w:ascii="Times New Roman" w:eastAsia="Times New Roman" w:hAnsi="Times New Roman" w:cs="Times New Roman"/>
          <w:sz w:val="28"/>
          <w:szCs w:val="28"/>
          <w:lang w:val="ru-RU"/>
        </w:rPr>
        <w:t xml:space="preserve">. Чем меньше </w:t>
      </w:r>
      <w:r w:rsidRPr="00ED6C31">
        <w:rPr>
          <w:rFonts w:ascii="Times New Roman" w:eastAsia="Times New Roman" w:hAnsi="Times New Roman" w:cs="Times New Roman"/>
          <w:sz w:val="28"/>
          <w:szCs w:val="28"/>
        </w:rPr>
        <w:t>df</w:t>
      </w:r>
      <w:r w:rsidRPr="00ED6C31">
        <w:rPr>
          <w:rFonts w:ascii="Times New Roman" w:eastAsia="Times New Roman" w:hAnsi="Times New Roman" w:cs="Times New Roman"/>
          <w:sz w:val="28"/>
          <w:szCs w:val="28"/>
          <w:lang w:val="ru-RU"/>
        </w:rPr>
        <w:t>(</w:t>
      </w:r>
      <w:r w:rsidRPr="00ED6C31">
        <w:rPr>
          <w:rFonts w:ascii="Times New Roman" w:eastAsia="Times New Roman" w:hAnsi="Times New Roman" w:cs="Times New Roman"/>
          <w:sz w:val="28"/>
          <w:szCs w:val="28"/>
        </w:rPr>
        <w:t>t</w:t>
      </w:r>
      <w:r w:rsidRPr="00ED6C31">
        <w:rPr>
          <w:rFonts w:ascii="Times New Roman" w:eastAsia="Times New Roman" w:hAnsi="Times New Roman" w:cs="Times New Roman"/>
          <w:sz w:val="28"/>
          <w:szCs w:val="28"/>
          <w:lang w:val="ru-RU"/>
        </w:rPr>
        <w:t xml:space="preserve">) </w:t>
      </w:r>
      <w:r w:rsidR="00E26880" w:rsidRPr="00ED6C31">
        <w:rPr>
          <w:rFonts w:ascii="Times New Roman" w:eastAsia="Times New Roman" w:hAnsi="Times New Roman" w:cs="Times New Roman"/>
          <w:sz w:val="28"/>
          <w:szCs w:val="28"/>
          <w:lang w:val="ru-RU"/>
        </w:rPr>
        <w:t>–</w:t>
      </w:r>
      <w:r w:rsidRPr="00ED6C31">
        <w:rPr>
          <w:rFonts w:ascii="Times New Roman" w:eastAsia="Times New Roman" w:hAnsi="Times New Roman" w:cs="Times New Roman"/>
          <w:sz w:val="28"/>
          <w:szCs w:val="28"/>
          <w:lang w:val="ru-RU"/>
        </w:rPr>
        <w:t xml:space="preserve"> то есть чем реже термин встречается в корпусе </w:t>
      </w:r>
      <w:r w:rsidR="00E26880" w:rsidRPr="00ED6C31">
        <w:rPr>
          <w:rFonts w:ascii="Times New Roman" w:eastAsia="Times New Roman" w:hAnsi="Times New Roman" w:cs="Times New Roman"/>
          <w:sz w:val="28"/>
          <w:szCs w:val="28"/>
          <w:lang w:val="ru-RU"/>
        </w:rPr>
        <w:t>–</w:t>
      </w:r>
      <w:r w:rsidRPr="00ED6C31">
        <w:rPr>
          <w:rFonts w:ascii="Times New Roman" w:eastAsia="Times New Roman" w:hAnsi="Times New Roman" w:cs="Times New Roman"/>
          <w:sz w:val="28"/>
          <w:szCs w:val="28"/>
          <w:lang w:val="ru-RU"/>
        </w:rPr>
        <w:t xml:space="preserve"> тем выше его </w:t>
      </w:r>
      <w:r w:rsidRPr="00ED6C31">
        <w:rPr>
          <w:rFonts w:ascii="Times New Roman" w:eastAsia="Times New Roman" w:hAnsi="Times New Roman" w:cs="Times New Roman"/>
          <w:sz w:val="28"/>
          <w:szCs w:val="28"/>
        </w:rPr>
        <w:t>IDF</w:t>
      </w:r>
      <w:r w:rsidRPr="00ED6C31">
        <w:rPr>
          <w:rFonts w:ascii="Times New Roman" w:eastAsia="Times New Roman" w:hAnsi="Times New Roman" w:cs="Times New Roman"/>
          <w:sz w:val="28"/>
          <w:szCs w:val="28"/>
          <w:lang w:val="ru-RU"/>
        </w:rPr>
        <w:t>-значение. Расч</w:t>
      </w:r>
      <w:r w:rsidR="00DC08AD" w:rsidRPr="00ED6C31">
        <w:rPr>
          <w:rFonts w:ascii="Times New Roman" w:eastAsia="Times New Roman" w:hAnsi="Times New Roman" w:cs="Times New Roman"/>
          <w:sz w:val="28"/>
          <w:szCs w:val="28"/>
          <w:lang w:val="ru-RU"/>
        </w:rPr>
        <w:t>е</w:t>
      </w:r>
      <w:r w:rsidRPr="00ED6C31">
        <w:rPr>
          <w:rFonts w:ascii="Times New Roman" w:eastAsia="Times New Roman" w:hAnsi="Times New Roman" w:cs="Times New Roman"/>
          <w:sz w:val="28"/>
          <w:szCs w:val="28"/>
          <w:lang w:val="ru-RU"/>
        </w:rPr>
        <w:t xml:space="preserve">т </w:t>
      </w:r>
      <w:r w:rsidRPr="00ED6C31">
        <w:rPr>
          <w:rFonts w:ascii="Times New Roman" w:eastAsia="Times New Roman" w:hAnsi="Times New Roman" w:cs="Times New Roman"/>
          <w:sz w:val="28"/>
          <w:szCs w:val="28"/>
        </w:rPr>
        <w:t>IDF</w:t>
      </w:r>
      <w:r w:rsidRPr="00ED6C31">
        <w:rPr>
          <w:rFonts w:ascii="Times New Roman" w:eastAsia="Times New Roman" w:hAnsi="Times New Roman" w:cs="Times New Roman"/>
          <w:sz w:val="28"/>
          <w:szCs w:val="28"/>
          <w:lang w:val="ru-RU"/>
        </w:rPr>
        <w:t xml:space="preserve"> для всех уникальных </w:t>
      </w:r>
      <w:r w:rsidRPr="00ED6C31">
        <w:rPr>
          <w:rFonts w:ascii="Times New Roman" w:hAnsi="Times New Roman" w:cs="Times New Roman"/>
          <w:sz w:val="28"/>
          <w:szCs w:val="28"/>
          <w:lang w:val="ru-RU"/>
        </w:rPr>
        <w:t>терминов мини-корпуса представлен в таблице 22.</w:t>
      </w:r>
    </w:p>
    <w:p w:rsidR="004C670F" w:rsidRPr="00F05DA3" w:rsidRDefault="004C670F" w:rsidP="00AA19D6">
      <w:pPr>
        <w:pStyle w:val="a6"/>
        <w:rPr>
          <w:rFonts w:ascii="Times New Roman" w:hAnsi="Times New Roman" w:cs="Times New Roman"/>
          <w:sz w:val="28"/>
          <w:szCs w:val="28"/>
          <w:lang w:val="ru-RU"/>
        </w:rPr>
      </w:pPr>
    </w:p>
    <w:p w:rsidR="004C670F" w:rsidRPr="00F05DA3" w:rsidRDefault="004C670F" w:rsidP="00AA19D6">
      <w:pPr>
        <w:pStyle w:val="a6"/>
        <w:rPr>
          <w:rFonts w:ascii="Times New Roman" w:hAnsi="Times New Roman" w:cs="Times New Roman"/>
          <w:sz w:val="28"/>
          <w:szCs w:val="28"/>
          <w:lang w:val="ru-RU"/>
        </w:rPr>
      </w:pPr>
      <w:r w:rsidRPr="00F05DA3">
        <w:rPr>
          <w:rFonts w:ascii="Times New Roman" w:hAnsi="Times New Roman" w:cs="Times New Roman"/>
          <w:sz w:val="28"/>
          <w:szCs w:val="28"/>
          <w:lang w:val="ru-RU"/>
        </w:rPr>
        <w:t xml:space="preserve">Таблица 22 – Шаг 2: вычисление </w:t>
      </w:r>
      <w:r w:rsidRPr="00AA19D6">
        <w:rPr>
          <w:rFonts w:ascii="Times New Roman" w:hAnsi="Times New Roman" w:cs="Times New Roman"/>
          <w:sz w:val="28"/>
          <w:szCs w:val="28"/>
        </w:rPr>
        <w:t>IDF</w:t>
      </w:r>
      <w:r w:rsidRPr="00F05DA3">
        <w:rPr>
          <w:rFonts w:ascii="Times New Roman" w:hAnsi="Times New Roman" w:cs="Times New Roman"/>
          <w:sz w:val="28"/>
          <w:szCs w:val="28"/>
          <w:lang w:val="ru-RU"/>
        </w:rPr>
        <w:t xml:space="preserve"> для терминов корпуса (</w:t>
      </w:r>
      <w:r w:rsidRPr="00AA19D6">
        <w:rPr>
          <w:rFonts w:ascii="Times New Roman" w:hAnsi="Times New Roman" w:cs="Times New Roman"/>
          <w:sz w:val="28"/>
          <w:szCs w:val="28"/>
        </w:rPr>
        <w:t>N</w:t>
      </w:r>
      <w:r w:rsidRPr="00F05DA3">
        <w:rPr>
          <w:rFonts w:ascii="Times New Roman" w:hAnsi="Times New Roman" w:cs="Times New Roman"/>
          <w:sz w:val="28"/>
          <w:szCs w:val="28"/>
          <w:lang w:val="ru-RU"/>
        </w:rPr>
        <w:t xml:space="preserve"> = 4)</w:t>
      </w:r>
    </w:p>
    <w:p w:rsidR="00645DDA" w:rsidRPr="00C01B5A" w:rsidRDefault="00645DDA" w:rsidP="00ED6C31">
      <w:pPr>
        <w:pStyle w:val="a6"/>
        <w:jc w:val="right"/>
        <w:rPr>
          <w:rFonts w:ascii="Times New Roman" w:eastAsia="Times New Roman" w:hAnsi="Times New Roman" w:cs="Times New Roman"/>
          <w:sz w:val="16"/>
          <w:szCs w:val="16"/>
          <w:lang w:val="ru-RU"/>
        </w:rPr>
      </w:pPr>
    </w:p>
    <w:tbl>
      <w:tblPr>
        <w:tblW w:w="9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10" w:type="dxa"/>
          <w:right w:w="10" w:type="dxa"/>
        </w:tblCellMar>
        <w:tblLook w:val="04A0" w:firstRow="1" w:lastRow="0" w:firstColumn="1" w:lastColumn="0" w:noHBand="0" w:noVBand="1"/>
      </w:tblPr>
      <w:tblGrid>
        <w:gridCol w:w="1656"/>
        <w:gridCol w:w="1208"/>
        <w:gridCol w:w="2393"/>
        <w:gridCol w:w="2548"/>
        <w:gridCol w:w="1742"/>
      </w:tblGrid>
      <w:tr w:rsidR="00645DDA" w:rsidRPr="00FB59B6" w:rsidTr="00ED6C31">
        <w:trPr>
          <w:jc w:val="center"/>
        </w:trPr>
        <w:tc>
          <w:tcPr>
            <w:tcW w:w="1656" w:type="dxa"/>
            <w:shd w:val="clear" w:color="auto" w:fill="FFFFFF" w:themeFill="background1"/>
            <w:tcMar>
              <w:top w:w="80" w:type="dxa"/>
              <w:left w:w="120" w:type="dxa"/>
              <w:bottom w:w="80" w:type="dxa"/>
              <w:right w:w="120" w:type="dxa"/>
            </w:tcMar>
            <w:vAlign w:val="center"/>
          </w:tcPr>
          <w:p w:rsidR="00645DDA" w:rsidRPr="00FB59B6" w:rsidRDefault="00645DDA" w:rsidP="00ED6C31">
            <w:pPr>
              <w:pStyle w:val="a6"/>
              <w:jc w:val="center"/>
              <w:rPr>
                <w:rFonts w:ascii="Times New Roman" w:hAnsi="Times New Roman" w:cs="Times New Roman"/>
                <w:sz w:val="24"/>
                <w:szCs w:val="24"/>
              </w:rPr>
            </w:pPr>
            <w:r w:rsidRPr="00FB59B6">
              <w:rPr>
                <w:rFonts w:ascii="Times New Roman" w:eastAsia="Times New Roman" w:hAnsi="Times New Roman" w:cs="Times New Roman"/>
                <w:bCs/>
                <w:sz w:val="24"/>
                <w:szCs w:val="24"/>
              </w:rPr>
              <w:t>Термин t</w:t>
            </w:r>
          </w:p>
        </w:tc>
        <w:tc>
          <w:tcPr>
            <w:tcW w:w="1208" w:type="dxa"/>
            <w:shd w:val="clear" w:color="auto" w:fill="FFFFFF" w:themeFill="background1"/>
            <w:tcMar>
              <w:top w:w="80" w:type="dxa"/>
              <w:left w:w="120" w:type="dxa"/>
              <w:bottom w:w="80" w:type="dxa"/>
              <w:right w:w="120" w:type="dxa"/>
            </w:tcMar>
            <w:vAlign w:val="center"/>
          </w:tcPr>
          <w:p w:rsidR="00645DDA" w:rsidRPr="00FB59B6" w:rsidRDefault="00645DDA" w:rsidP="00ED6C31">
            <w:pPr>
              <w:pStyle w:val="a6"/>
              <w:jc w:val="center"/>
              <w:rPr>
                <w:rFonts w:ascii="Times New Roman" w:hAnsi="Times New Roman" w:cs="Times New Roman"/>
                <w:sz w:val="24"/>
                <w:szCs w:val="24"/>
              </w:rPr>
            </w:pPr>
            <w:r w:rsidRPr="00FB59B6">
              <w:rPr>
                <w:rFonts w:ascii="Times New Roman" w:eastAsia="Times New Roman" w:hAnsi="Times New Roman" w:cs="Times New Roman"/>
                <w:bCs/>
                <w:sz w:val="24"/>
                <w:szCs w:val="24"/>
              </w:rPr>
              <w:t>N (корпус)</w:t>
            </w:r>
          </w:p>
        </w:tc>
        <w:tc>
          <w:tcPr>
            <w:tcW w:w="2393" w:type="dxa"/>
            <w:shd w:val="clear" w:color="auto" w:fill="FFFFFF" w:themeFill="background1"/>
            <w:tcMar>
              <w:top w:w="80" w:type="dxa"/>
              <w:left w:w="120" w:type="dxa"/>
              <w:bottom w:w="80" w:type="dxa"/>
              <w:right w:w="120" w:type="dxa"/>
            </w:tcMar>
            <w:vAlign w:val="center"/>
          </w:tcPr>
          <w:p w:rsidR="00645DDA" w:rsidRPr="00FB59B6" w:rsidRDefault="00645DDA" w:rsidP="00ED6C31">
            <w:pPr>
              <w:pStyle w:val="a6"/>
              <w:jc w:val="center"/>
              <w:rPr>
                <w:rFonts w:ascii="Times New Roman" w:hAnsi="Times New Roman" w:cs="Times New Roman"/>
                <w:sz w:val="24"/>
                <w:szCs w:val="24"/>
                <w:lang w:val="ru-RU"/>
              </w:rPr>
            </w:pPr>
            <w:r w:rsidRPr="00FB59B6">
              <w:rPr>
                <w:rFonts w:ascii="Times New Roman" w:eastAsia="Times New Roman" w:hAnsi="Times New Roman" w:cs="Times New Roman"/>
                <w:bCs/>
                <w:sz w:val="24"/>
                <w:szCs w:val="24"/>
              </w:rPr>
              <w:t>df</w:t>
            </w:r>
            <w:r w:rsidRPr="00FB59B6">
              <w:rPr>
                <w:rFonts w:ascii="Times New Roman" w:eastAsia="Times New Roman" w:hAnsi="Times New Roman" w:cs="Times New Roman"/>
                <w:bCs/>
                <w:sz w:val="24"/>
                <w:szCs w:val="24"/>
                <w:lang w:val="ru-RU"/>
              </w:rPr>
              <w:t>(</w:t>
            </w:r>
            <w:r w:rsidRPr="00FB59B6">
              <w:rPr>
                <w:rFonts w:ascii="Times New Roman" w:eastAsia="Times New Roman" w:hAnsi="Times New Roman" w:cs="Times New Roman"/>
                <w:bCs/>
                <w:sz w:val="24"/>
                <w:szCs w:val="24"/>
              </w:rPr>
              <w:t>t</w:t>
            </w:r>
            <w:r w:rsidRPr="00FB59B6">
              <w:rPr>
                <w:rFonts w:ascii="Times New Roman" w:eastAsia="Times New Roman" w:hAnsi="Times New Roman" w:cs="Times New Roman"/>
                <w:bCs/>
                <w:sz w:val="24"/>
                <w:szCs w:val="24"/>
                <w:lang w:val="ru-RU"/>
              </w:rPr>
              <w:t xml:space="preserve">) </w:t>
            </w:r>
            <w:r w:rsidR="00E26880" w:rsidRPr="00FB59B6">
              <w:rPr>
                <w:rFonts w:ascii="Times New Roman" w:eastAsia="Times New Roman" w:hAnsi="Times New Roman" w:cs="Times New Roman"/>
                <w:bCs/>
                <w:sz w:val="24"/>
                <w:szCs w:val="24"/>
                <w:lang w:val="ru-RU"/>
              </w:rPr>
              <w:t>–</w:t>
            </w:r>
            <w:r w:rsidRPr="00FB59B6">
              <w:rPr>
                <w:rFonts w:ascii="Times New Roman" w:eastAsia="Times New Roman" w:hAnsi="Times New Roman" w:cs="Times New Roman"/>
                <w:bCs/>
                <w:sz w:val="24"/>
                <w:szCs w:val="24"/>
                <w:lang w:val="ru-RU"/>
              </w:rPr>
              <w:t xml:space="preserve"> в скольких </w:t>
            </w:r>
            <w:r w:rsidRPr="00FB59B6">
              <w:rPr>
                <w:rFonts w:ascii="Times New Roman" w:eastAsia="Times New Roman" w:hAnsi="Times New Roman" w:cs="Times New Roman"/>
                <w:bCs/>
                <w:sz w:val="24"/>
                <w:szCs w:val="24"/>
              </w:rPr>
              <w:t>doc</w:t>
            </w:r>
          </w:p>
        </w:tc>
        <w:tc>
          <w:tcPr>
            <w:tcW w:w="2548" w:type="dxa"/>
            <w:shd w:val="clear" w:color="auto" w:fill="FFFFFF" w:themeFill="background1"/>
            <w:tcMar>
              <w:top w:w="80" w:type="dxa"/>
              <w:left w:w="120" w:type="dxa"/>
              <w:bottom w:w="80" w:type="dxa"/>
              <w:right w:w="120" w:type="dxa"/>
            </w:tcMar>
            <w:vAlign w:val="center"/>
          </w:tcPr>
          <w:p w:rsidR="00645DDA" w:rsidRPr="00FB59B6" w:rsidRDefault="00645DDA" w:rsidP="00ED6C31">
            <w:pPr>
              <w:pStyle w:val="a6"/>
              <w:jc w:val="center"/>
              <w:rPr>
                <w:rFonts w:ascii="Times New Roman" w:hAnsi="Times New Roman" w:cs="Times New Roman"/>
                <w:sz w:val="24"/>
                <w:szCs w:val="24"/>
              </w:rPr>
            </w:pPr>
            <w:r w:rsidRPr="00FB59B6">
              <w:rPr>
                <w:rFonts w:ascii="Times New Roman" w:eastAsia="Times New Roman" w:hAnsi="Times New Roman" w:cs="Times New Roman"/>
                <w:bCs/>
                <w:sz w:val="24"/>
                <w:szCs w:val="24"/>
              </w:rPr>
              <w:t>IDF = log((N+1)/(df+1))+1</w:t>
            </w:r>
          </w:p>
        </w:tc>
        <w:tc>
          <w:tcPr>
            <w:tcW w:w="1742" w:type="dxa"/>
            <w:shd w:val="clear" w:color="auto" w:fill="FFFFFF" w:themeFill="background1"/>
            <w:tcMar>
              <w:top w:w="80" w:type="dxa"/>
              <w:left w:w="120" w:type="dxa"/>
              <w:bottom w:w="80" w:type="dxa"/>
              <w:right w:w="120" w:type="dxa"/>
            </w:tcMar>
            <w:vAlign w:val="center"/>
          </w:tcPr>
          <w:p w:rsidR="00645DDA" w:rsidRPr="00FB59B6" w:rsidRDefault="00645DDA" w:rsidP="00ED6C31">
            <w:pPr>
              <w:pStyle w:val="a6"/>
              <w:jc w:val="center"/>
              <w:rPr>
                <w:rFonts w:ascii="Times New Roman" w:hAnsi="Times New Roman" w:cs="Times New Roman"/>
                <w:sz w:val="24"/>
                <w:szCs w:val="24"/>
              </w:rPr>
            </w:pPr>
            <w:r w:rsidRPr="00FB59B6">
              <w:rPr>
                <w:rFonts w:ascii="Times New Roman" w:eastAsia="Times New Roman" w:hAnsi="Times New Roman" w:cs="Times New Roman"/>
                <w:bCs/>
                <w:sz w:val="24"/>
                <w:szCs w:val="24"/>
              </w:rPr>
              <w:t>IDF (округл.)</w:t>
            </w:r>
          </w:p>
        </w:tc>
      </w:tr>
      <w:tr w:rsidR="00645DDA" w:rsidRPr="00457DD3" w:rsidTr="00ED6C31">
        <w:trPr>
          <w:trHeight w:val="30"/>
          <w:jc w:val="center"/>
        </w:trPr>
        <w:tc>
          <w:tcPr>
            <w:tcW w:w="1656" w:type="dxa"/>
            <w:shd w:val="clear" w:color="auto" w:fill="FFFFFF" w:themeFill="background1"/>
            <w:tcMar>
              <w:top w:w="0" w:type="dxa"/>
              <w:left w:w="120" w:type="dxa"/>
              <w:bottom w:w="0" w:type="dxa"/>
              <w:right w:w="120" w:type="dxa"/>
            </w:tcMar>
          </w:tcPr>
          <w:p w:rsidR="00645DDA" w:rsidRPr="00ED6C31" w:rsidRDefault="00645DDA" w:rsidP="00C01B5A">
            <w:pPr>
              <w:pStyle w:val="a6"/>
              <w:rPr>
                <w:rFonts w:ascii="Times New Roman" w:hAnsi="Times New Roman" w:cs="Times New Roman"/>
                <w:sz w:val="24"/>
                <w:szCs w:val="24"/>
              </w:rPr>
            </w:pPr>
            <w:r w:rsidRPr="00ED6C31">
              <w:rPr>
                <w:rFonts w:ascii="Times New Roman" w:hAnsi="Times New Roman" w:cs="Times New Roman"/>
                <w:sz w:val="24"/>
                <w:szCs w:val="24"/>
              </w:rPr>
              <w:t>Б</w:t>
            </w:r>
            <w:r w:rsidRPr="00ED6C31">
              <w:rPr>
                <w:rFonts w:ascii="Times New Roman" w:eastAsia="Times New Roman" w:hAnsi="Times New Roman" w:cs="Times New Roman"/>
                <w:sz w:val="24"/>
                <w:szCs w:val="24"/>
              </w:rPr>
              <w:t>елый</w:t>
            </w:r>
          </w:p>
        </w:tc>
        <w:tc>
          <w:tcPr>
            <w:tcW w:w="1208" w:type="dxa"/>
            <w:shd w:val="clear" w:color="auto" w:fill="FFFFFF" w:themeFill="background1"/>
            <w:tcMar>
              <w:top w:w="0" w:type="dxa"/>
              <w:left w:w="120" w:type="dxa"/>
              <w:bottom w:w="0" w:type="dxa"/>
              <w:right w:w="120" w:type="dxa"/>
            </w:tcMar>
          </w:tcPr>
          <w:p w:rsidR="00645DDA" w:rsidRPr="00ED6C31" w:rsidRDefault="00645DDA" w:rsidP="00C01B5A">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4</w:t>
            </w:r>
          </w:p>
        </w:tc>
        <w:tc>
          <w:tcPr>
            <w:tcW w:w="2393" w:type="dxa"/>
            <w:shd w:val="clear" w:color="auto" w:fill="FFFFFF" w:themeFill="background1"/>
            <w:tcMar>
              <w:top w:w="0" w:type="dxa"/>
              <w:left w:w="120" w:type="dxa"/>
              <w:bottom w:w="0" w:type="dxa"/>
              <w:right w:w="120" w:type="dxa"/>
            </w:tcMar>
          </w:tcPr>
          <w:p w:rsidR="00645DDA" w:rsidRPr="00ED6C31" w:rsidRDefault="00645DDA" w:rsidP="00C01B5A">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 xml:space="preserve">1 (только </w:t>
            </w:r>
            <m:oMath>
              <m:acc>
                <m:accPr>
                  <m:chr m:val="̃"/>
                  <m:ctrlPr>
                    <w:rPr>
                      <w:rFonts w:ascii="Cambria Math" w:eastAsia="Times New Roman" w:hAnsi="Cambria Math" w:cs="Times New Roman"/>
                      <w:iCs/>
                      <w:sz w:val="28"/>
                      <w:szCs w:val="28"/>
                      <w:lang w:val="ru-RU"/>
                    </w:rPr>
                  </m:ctrlPr>
                </m:accPr>
                <m:e>
                  <m:r>
                    <m:rPr>
                      <m:sty m:val="p"/>
                    </m:rPr>
                    <w:rPr>
                      <w:rFonts w:ascii="Cambria Math" w:eastAsia="Times New Roman" w:hAnsi="Cambria Math" w:cs="Times New Roman"/>
                      <w:sz w:val="28"/>
                      <w:szCs w:val="28"/>
                    </w:rPr>
                    <m:t>x</m:t>
                  </m:r>
                </m:e>
              </m:acc>
            </m:oMath>
            <w:r w:rsidRPr="00ED6C31">
              <w:rPr>
                <w:rFonts w:ascii="Cambria Math" w:eastAsia="Times New Roman" w:hAnsi="Cambria Math" w:cs="Cambria Math"/>
                <w:sz w:val="24"/>
                <w:szCs w:val="24"/>
              </w:rPr>
              <w:t>₁</w:t>
            </w:r>
            <w:r w:rsidRPr="00ED6C31">
              <w:rPr>
                <w:rFonts w:ascii="Times New Roman" w:eastAsia="Times New Roman" w:hAnsi="Times New Roman" w:cs="Times New Roman"/>
                <w:sz w:val="24"/>
                <w:szCs w:val="24"/>
              </w:rPr>
              <w:t>)</w:t>
            </w:r>
          </w:p>
        </w:tc>
        <w:tc>
          <w:tcPr>
            <w:tcW w:w="2548" w:type="dxa"/>
            <w:shd w:val="clear" w:color="auto" w:fill="FFFFFF" w:themeFill="background1"/>
            <w:tcMar>
              <w:top w:w="0" w:type="dxa"/>
              <w:left w:w="120" w:type="dxa"/>
              <w:bottom w:w="0" w:type="dxa"/>
              <w:right w:w="120" w:type="dxa"/>
            </w:tcMar>
          </w:tcPr>
          <w:p w:rsidR="00645DDA" w:rsidRPr="00ED6C31" w:rsidRDefault="00645DDA" w:rsidP="00C01B5A">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log(5/2)+1 = 1,916</w:t>
            </w:r>
          </w:p>
        </w:tc>
        <w:tc>
          <w:tcPr>
            <w:tcW w:w="1742" w:type="dxa"/>
            <w:shd w:val="clear" w:color="auto" w:fill="FFFFFF" w:themeFill="background1"/>
            <w:tcMar>
              <w:top w:w="0" w:type="dxa"/>
              <w:left w:w="120" w:type="dxa"/>
              <w:bottom w:w="0" w:type="dxa"/>
              <w:right w:w="120" w:type="dxa"/>
            </w:tcMar>
          </w:tcPr>
          <w:p w:rsidR="00645DDA" w:rsidRPr="00ED6C31" w:rsidRDefault="00645DDA" w:rsidP="00C01B5A">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1,916</w:t>
            </w:r>
          </w:p>
        </w:tc>
      </w:tr>
      <w:tr w:rsidR="00645DDA" w:rsidRPr="00457DD3" w:rsidTr="00ED6C31">
        <w:trPr>
          <w:jc w:val="center"/>
        </w:trPr>
        <w:tc>
          <w:tcPr>
            <w:tcW w:w="1656" w:type="dxa"/>
            <w:shd w:val="clear" w:color="auto" w:fill="FFFFFF" w:themeFill="background1"/>
            <w:tcMar>
              <w:top w:w="0" w:type="dxa"/>
              <w:left w:w="120" w:type="dxa"/>
              <w:bottom w:w="0" w:type="dxa"/>
              <w:right w:w="120" w:type="dxa"/>
            </w:tcMar>
          </w:tcPr>
          <w:p w:rsidR="00645DDA" w:rsidRPr="00ED6C31" w:rsidRDefault="00645DDA" w:rsidP="00C01B5A">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порошок</w:t>
            </w:r>
          </w:p>
        </w:tc>
        <w:tc>
          <w:tcPr>
            <w:tcW w:w="1208" w:type="dxa"/>
            <w:shd w:val="clear" w:color="auto" w:fill="FFFFFF" w:themeFill="background1"/>
            <w:tcMar>
              <w:top w:w="0" w:type="dxa"/>
              <w:left w:w="120" w:type="dxa"/>
              <w:bottom w:w="0" w:type="dxa"/>
              <w:right w:w="120" w:type="dxa"/>
            </w:tcMar>
          </w:tcPr>
          <w:p w:rsidR="00645DDA" w:rsidRPr="00ED6C31" w:rsidRDefault="00645DDA" w:rsidP="00C01B5A">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4</w:t>
            </w:r>
          </w:p>
        </w:tc>
        <w:tc>
          <w:tcPr>
            <w:tcW w:w="2393" w:type="dxa"/>
            <w:shd w:val="clear" w:color="auto" w:fill="FFFFFF" w:themeFill="background1"/>
            <w:tcMar>
              <w:top w:w="0" w:type="dxa"/>
              <w:left w:w="120" w:type="dxa"/>
              <w:bottom w:w="0" w:type="dxa"/>
              <w:right w:w="120" w:type="dxa"/>
            </w:tcMar>
          </w:tcPr>
          <w:p w:rsidR="00645DDA" w:rsidRPr="00ED6C31" w:rsidRDefault="00645DDA" w:rsidP="00C01B5A">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2 (</w:t>
            </w:r>
            <m:oMath>
              <m:acc>
                <m:accPr>
                  <m:chr m:val="̃"/>
                  <m:ctrlPr>
                    <w:rPr>
                      <w:rFonts w:ascii="Cambria Math" w:eastAsia="Times New Roman" w:hAnsi="Cambria Math" w:cs="Times New Roman"/>
                      <w:iCs/>
                      <w:sz w:val="28"/>
                      <w:szCs w:val="28"/>
                      <w:lang w:val="ru-RU"/>
                    </w:rPr>
                  </m:ctrlPr>
                </m:accPr>
                <m:e>
                  <m:r>
                    <m:rPr>
                      <m:sty m:val="p"/>
                    </m:rPr>
                    <w:rPr>
                      <w:rFonts w:ascii="Cambria Math" w:eastAsia="Times New Roman" w:hAnsi="Cambria Math" w:cs="Times New Roman"/>
                      <w:sz w:val="28"/>
                      <w:szCs w:val="28"/>
                    </w:rPr>
                    <m:t>x</m:t>
                  </m:r>
                </m:e>
              </m:acc>
            </m:oMath>
            <w:r w:rsidRPr="00ED6C31">
              <w:rPr>
                <w:rFonts w:ascii="Cambria Math" w:eastAsia="Times New Roman" w:hAnsi="Cambria Math" w:cs="Cambria Math"/>
                <w:sz w:val="24"/>
                <w:szCs w:val="24"/>
              </w:rPr>
              <w:t>₁</w:t>
            </w:r>
            <w:r w:rsidRPr="00ED6C31">
              <w:rPr>
                <w:rFonts w:ascii="Times New Roman" w:eastAsia="Times New Roman" w:hAnsi="Times New Roman" w:cs="Times New Roman"/>
                <w:sz w:val="24"/>
                <w:szCs w:val="24"/>
              </w:rPr>
              <w:t xml:space="preserve">, </w:t>
            </w:r>
            <m:oMath>
              <m:acc>
                <m:accPr>
                  <m:chr m:val="̃"/>
                  <m:ctrlPr>
                    <w:rPr>
                      <w:rFonts w:ascii="Cambria Math" w:eastAsia="Times New Roman" w:hAnsi="Cambria Math" w:cs="Times New Roman"/>
                      <w:iCs/>
                      <w:sz w:val="28"/>
                      <w:szCs w:val="28"/>
                      <w:lang w:val="ru-RU"/>
                    </w:rPr>
                  </m:ctrlPr>
                </m:accPr>
                <m:e>
                  <m:r>
                    <m:rPr>
                      <m:sty m:val="p"/>
                    </m:rPr>
                    <w:rPr>
                      <w:rFonts w:ascii="Cambria Math" w:eastAsia="Times New Roman" w:hAnsi="Cambria Math" w:cs="Times New Roman"/>
                      <w:sz w:val="28"/>
                      <w:szCs w:val="28"/>
                    </w:rPr>
                    <m:t>x</m:t>
                  </m:r>
                </m:e>
              </m:acc>
            </m:oMath>
            <w:r w:rsidRPr="00ED6C31">
              <w:rPr>
                <w:rFonts w:ascii="Cambria Math" w:eastAsia="Times New Roman" w:hAnsi="Cambria Math" w:cs="Cambria Math"/>
                <w:sz w:val="24"/>
                <w:szCs w:val="24"/>
              </w:rPr>
              <w:t>₃</w:t>
            </w:r>
            <w:r w:rsidRPr="00ED6C31">
              <w:rPr>
                <w:rFonts w:ascii="Times New Roman" w:eastAsia="Times New Roman" w:hAnsi="Times New Roman" w:cs="Times New Roman"/>
                <w:sz w:val="24"/>
                <w:szCs w:val="24"/>
              </w:rPr>
              <w:t>)</w:t>
            </w:r>
          </w:p>
        </w:tc>
        <w:tc>
          <w:tcPr>
            <w:tcW w:w="2548" w:type="dxa"/>
            <w:shd w:val="clear" w:color="auto" w:fill="FFFFFF" w:themeFill="background1"/>
            <w:tcMar>
              <w:top w:w="0" w:type="dxa"/>
              <w:left w:w="120" w:type="dxa"/>
              <w:bottom w:w="0" w:type="dxa"/>
              <w:right w:w="120" w:type="dxa"/>
            </w:tcMar>
          </w:tcPr>
          <w:p w:rsidR="00645DDA" w:rsidRPr="00ED6C31" w:rsidRDefault="00645DDA" w:rsidP="00C01B5A">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log(5/3)+1 = 1,511</w:t>
            </w:r>
          </w:p>
        </w:tc>
        <w:tc>
          <w:tcPr>
            <w:tcW w:w="1742" w:type="dxa"/>
            <w:shd w:val="clear" w:color="auto" w:fill="FFFFFF" w:themeFill="background1"/>
            <w:tcMar>
              <w:top w:w="0" w:type="dxa"/>
              <w:left w:w="120" w:type="dxa"/>
              <w:bottom w:w="0" w:type="dxa"/>
              <w:right w:w="120" w:type="dxa"/>
            </w:tcMar>
          </w:tcPr>
          <w:p w:rsidR="00645DDA" w:rsidRPr="00ED6C31" w:rsidRDefault="00645DDA" w:rsidP="00C01B5A">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1,511</w:t>
            </w:r>
          </w:p>
        </w:tc>
      </w:tr>
      <w:tr w:rsidR="00645DDA" w:rsidRPr="00457DD3" w:rsidTr="00ED6C31">
        <w:trPr>
          <w:jc w:val="center"/>
        </w:trPr>
        <w:tc>
          <w:tcPr>
            <w:tcW w:w="1656" w:type="dxa"/>
            <w:shd w:val="clear" w:color="auto" w:fill="FFFFFF" w:themeFill="background1"/>
            <w:tcMar>
              <w:top w:w="0" w:type="dxa"/>
              <w:left w:w="120" w:type="dxa"/>
              <w:bottom w:w="0" w:type="dxa"/>
              <w:right w:w="120" w:type="dxa"/>
            </w:tcMar>
          </w:tcPr>
          <w:p w:rsidR="00645DDA" w:rsidRPr="00ED6C31" w:rsidRDefault="00645DDA" w:rsidP="00C01B5A">
            <w:pPr>
              <w:pStyle w:val="a6"/>
              <w:rPr>
                <w:rFonts w:ascii="Times New Roman" w:hAnsi="Times New Roman" w:cs="Times New Roman"/>
                <w:sz w:val="24"/>
                <w:szCs w:val="24"/>
              </w:rPr>
            </w:pPr>
            <w:r w:rsidRPr="00ED6C31">
              <w:rPr>
                <w:rFonts w:ascii="Times New Roman" w:hAnsi="Times New Roman" w:cs="Times New Roman"/>
                <w:sz w:val="24"/>
                <w:szCs w:val="24"/>
              </w:rPr>
              <w:t>П</w:t>
            </w:r>
            <w:r w:rsidRPr="00ED6C31">
              <w:rPr>
                <w:rFonts w:ascii="Times New Roman" w:eastAsia="Times New Roman" w:hAnsi="Times New Roman" w:cs="Times New Roman"/>
                <w:sz w:val="24"/>
                <w:szCs w:val="24"/>
              </w:rPr>
              <w:t>родать</w:t>
            </w:r>
          </w:p>
        </w:tc>
        <w:tc>
          <w:tcPr>
            <w:tcW w:w="1208" w:type="dxa"/>
            <w:shd w:val="clear" w:color="auto" w:fill="FFFFFF" w:themeFill="background1"/>
            <w:tcMar>
              <w:top w:w="0" w:type="dxa"/>
              <w:left w:w="120" w:type="dxa"/>
              <w:bottom w:w="0" w:type="dxa"/>
              <w:right w:w="120" w:type="dxa"/>
            </w:tcMar>
          </w:tcPr>
          <w:p w:rsidR="00645DDA" w:rsidRPr="00ED6C31" w:rsidRDefault="00645DDA" w:rsidP="00C01B5A">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4</w:t>
            </w:r>
          </w:p>
        </w:tc>
        <w:tc>
          <w:tcPr>
            <w:tcW w:w="2393" w:type="dxa"/>
            <w:shd w:val="clear" w:color="auto" w:fill="FFFFFF" w:themeFill="background1"/>
            <w:tcMar>
              <w:top w:w="0" w:type="dxa"/>
              <w:left w:w="120" w:type="dxa"/>
              <w:bottom w:w="0" w:type="dxa"/>
              <w:right w:w="120" w:type="dxa"/>
            </w:tcMar>
          </w:tcPr>
          <w:p w:rsidR="00645DDA" w:rsidRPr="00ED6C31" w:rsidRDefault="00645DDA" w:rsidP="00C01B5A">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3 (</w:t>
            </w:r>
            <m:oMath>
              <m:acc>
                <m:accPr>
                  <m:chr m:val="̃"/>
                  <m:ctrlPr>
                    <w:rPr>
                      <w:rFonts w:ascii="Cambria Math" w:eastAsia="Times New Roman" w:hAnsi="Cambria Math" w:cs="Times New Roman"/>
                      <w:iCs/>
                      <w:sz w:val="28"/>
                      <w:szCs w:val="28"/>
                      <w:lang w:val="ru-RU"/>
                    </w:rPr>
                  </m:ctrlPr>
                </m:accPr>
                <m:e>
                  <m:r>
                    <m:rPr>
                      <m:sty m:val="p"/>
                    </m:rPr>
                    <w:rPr>
                      <w:rFonts w:ascii="Cambria Math" w:eastAsia="Times New Roman" w:hAnsi="Cambria Math" w:cs="Times New Roman"/>
                      <w:sz w:val="28"/>
                      <w:szCs w:val="28"/>
                    </w:rPr>
                    <m:t>x</m:t>
                  </m:r>
                </m:e>
              </m:acc>
            </m:oMath>
            <w:r w:rsidRPr="00ED6C31">
              <w:rPr>
                <w:rFonts w:ascii="Cambria Math" w:eastAsia="Times New Roman" w:hAnsi="Cambria Math" w:cs="Cambria Math"/>
                <w:sz w:val="24"/>
                <w:szCs w:val="24"/>
              </w:rPr>
              <w:t>₁</w:t>
            </w:r>
            <w:r w:rsidRPr="00ED6C31">
              <w:rPr>
                <w:rFonts w:ascii="Times New Roman" w:eastAsia="Times New Roman" w:hAnsi="Times New Roman" w:cs="Times New Roman"/>
                <w:sz w:val="24"/>
                <w:szCs w:val="24"/>
              </w:rPr>
              <w:t xml:space="preserve">, </w:t>
            </w:r>
            <m:oMath>
              <m:acc>
                <m:accPr>
                  <m:chr m:val="̃"/>
                  <m:ctrlPr>
                    <w:rPr>
                      <w:rFonts w:ascii="Cambria Math" w:eastAsia="Times New Roman" w:hAnsi="Cambria Math" w:cs="Times New Roman"/>
                      <w:iCs/>
                      <w:sz w:val="28"/>
                      <w:szCs w:val="28"/>
                      <w:lang w:val="ru-RU"/>
                    </w:rPr>
                  </m:ctrlPr>
                </m:accPr>
                <m:e>
                  <m:r>
                    <m:rPr>
                      <m:sty m:val="p"/>
                    </m:rPr>
                    <w:rPr>
                      <w:rFonts w:ascii="Cambria Math" w:eastAsia="Times New Roman" w:hAnsi="Cambria Math" w:cs="Times New Roman"/>
                      <w:sz w:val="28"/>
                      <w:szCs w:val="28"/>
                    </w:rPr>
                    <m:t>x</m:t>
                  </m:r>
                </m:e>
              </m:acc>
            </m:oMath>
            <w:r w:rsidRPr="00ED6C31">
              <w:rPr>
                <w:rFonts w:ascii="Cambria Math" w:eastAsia="Times New Roman" w:hAnsi="Cambria Math" w:cs="Cambria Math"/>
                <w:sz w:val="24"/>
                <w:szCs w:val="24"/>
              </w:rPr>
              <w:t>₂</w:t>
            </w:r>
            <w:r w:rsidRPr="00ED6C31">
              <w:rPr>
                <w:rFonts w:ascii="Times New Roman" w:eastAsia="Times New Roman" w:hAnsi="Times New Roman" w:cs="Times New Roman"/>
                <w:sz w:val="24"/>
                <w:szCs w:val="24"/>
              </w:rPr>
              <w:t xml:space="preserve">, </w:t>
            </w:r>
            <m:oMath>
              <m:acc>
                <m:accPr>
                  <m:chr m:val="̃"/>
                  <m:ctrlPr>
                    <w:rPr>
                      <w:rFonts w:ascii="Cambria Math" w:eastAsia="Times New Roman" w:hAnsi="Cambria Math" w:cs="Times New Roman"/>
                      <w:iCs/>
                      <w:sz w:val="28"/>
                      <w:szCs w:val="28"/>
                      <w:lang w:val="ru-RU"/>
                    </w:rPr>
                  </m:ctrlPr>
                </m:accPr>
                <m:e>
                  <m:r>
                    <m:rPr>
                      <m:sty m:val="p"/>
                    </m:rPr>
                    <w:rPr>
                      <w:rFonts w:ascii="Cambria Math" w:eastAsia="Times New Roman" w:hAnsi="Cambria Math" w:cs="Times New Roman"/>
                      <w:sz w:val="28"/>
                      <w:szCs w:val="28"/>
                    </w:rPr>
                    <m:t>x</m:t>
                  </m:r>
                </m:e>
              </m:acc>
            </m:oMath>
            <w:r w:rsidRPr="00ED6C31">
              <w:rPr>
                <w:rFonts w:ascii="Cambria Math" w:eastAsia="Times New Roman" w:hAnsi="Cambria Math" w:cs="Cambria Math"/>
                <w:sz w:val="24"/>
                <w:szCs w:val="24"/>
              </w:rPr>
              <w:t>₃</w:t>
            </w:r>
            <w:r w:rsidRPr="00ED6C31">
              <w:rPr>
                <w:rFonts w:ascii="Times New Roman" w:eastAsia="Times New Roman" w:hAnsi="Times New Roman" w:cs="Times New Roman"/>
                <w:sz w:val="24"/>
                <w:szCs w:val="24"/>
              </w:rPr>
              <w:t>)</w:t>
            </w:r>
          </w:p>
        </w:tc>
        <w:tc>
          <w:tcPr>
            <w:tcW w:w="2548" w:type="dxa"/>
            <w:shd w:val="clear" w:color="auto" w:fill="FFFFFF" w:themeFill="background1"/>
            <w:tcMar>
              <w:top w:w="0" w:type="dxa"/>
              <w:left w:w="120" w:type="dxa"/>
              <w:bottom w:w="0" w:type="dxa"/>
              <w:right w:w="120" w:type="dxa"/>
            </w:tcMar>
          </w:tcPr>
          <w:p w:rsidR="00645DDA" w:rsidRPr="00ED6C31" w:rsidRDefault="00645DDA" w:rsidP="00C01B5A">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log(5/4)+1 = 1,223</w:t>
            </w:r>
          </w:p>
        </w:tc>
        <w:tc>
          <w:tcPr>
            <w:tcW w:w="1742" w:type="dxa"/>
            <w:shd w:val="clear" w:color="auto" w:fill="FFFFFF" w:themeFill="background1"/>
            <w:tcMar>
              <w:top w:w="0" w:type="dxa"/>
              <w:left w:w="120" w:type="dxa"/>
              <w:bottom w:w="0" w:type="dxa"/>
              <w:right w:w="120" w:type="dxa"/>
            </w:tcMar>
          </w:tcPr>
          <w:p w:rsidR="00645DDA" w:rsidRPr="00ED6C31" w:rsidRDefault="00645DDA" w:rsidP="00C01B5A">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1,223</w:t>
            </w:r>
          </w:p>
        </w:tc>
      </w:tr>
      <w:tr w:rsidR="00645DDA" w:rsidRPr="00457DD3" w:rsidTr="00ED6C31">
        <w:trPr>
          <w:jc w:val="center"/>
        </w:trPr>
        <w:tc>
          <w:tcPr>
            <w:tcW w:w="1656" w:type="dxa"/>
            <w:tcBorders>
              <w:bottom w:val="single" w:sz="4" w:space="0" w:color="auto"/>
            </w:tcBorders>
            <w:shd w:val="clear" w:color="auto" w:fill="FFFFFF" w:themeFill="background1"/>
            <w:tcMar>
              <w:top w:w="0" w:type="dxa"/>
              <w:left w:w="120" w:type="dxa"/>
              <w:bottom w:w="0" w:type="dxa"/>
              <w:right w:w="120" w:type="dxa"/>
            </w:tcMar>
          </w:tcPr>
          <w:p w:rsidR="00645DDA" w:rsidRPr="00ED6C31" w:rsidRDefault="00ED6C31" w:rsidP="00C01B5A">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Опт</w:t>
            </w:r>
          </w:p>
        </w:tc>
        <w:tc>
          <w:tcPr>
            <w:tcW w:w="1208" w:type="dxa"/>
            <w:tcBorders>
              <w:bottom w:val="single" w:sz="4" w:space="0" w:color="auto"/>
            </w:tcBorders>
            <w:shd w:val="clear" w:color="auto" w:fill="FFFFFF" w:themeFill="background1"/>
            <w:tcMar>
              <w:top w:w="0" w:type="dxa"/>
              <w:left w:w="120" w:type="dxa"/>
              <w:bottom w:w="0" w:type="dxa"/>
              <w:right w:w="120" w:type="dxa"/>
            </w:tcMar>
          </w:tcPr>
          <w:p w:rsidR="00645DDA" w:rsidRPr="00ED6C31" w:rsidRDefault="00645DDA" w:rsidP="00C01B5A">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4</w:t>
            </w:r>
          </w:p>
        </w:tc>
        <w:tc>
          <w:tcPr>
            <w:tcW w:w="2393" w:type="dxa"/>
            <w:tcBorders>
              <w:bottom w:val="single" w:sz="4" w:space="0" w:color="auto"/>
            </w:tcBorders>
            <w:shd w:val="clear" w:color="auto" w:fill="FFFFFF" w:themeFill="background1"/>
            <w:tcMar>
              <w:top w:w="0" w:type="dxa"/>
              <w:left w:w="120" w:type="dxa"/>
              <w:bottom w:w="0" w:type="dxa"/>
              <w:right w:w="120" w:type="dxa"/>
            </w:tcMar>
          </w:tcPr>
          <w:p w:rsidR="00645DDA" w:rsidRPr="00ED6C31" w:rsidRDefault="00645DDA" w:rsidP="00C01B5A">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2 (</w:t>
            </w:r>
            <m:oMath>
              <m:acc>
                <m:accPr>
                  <m:chr m:val="̃"/>
                  <m:ctrlPr>
                    <w:rPr>
                      <w:rFonts w:ascii="Cambria Math" w:eastAsia="Times New Roman" w:hAnsi="Cambria Math" w:cs="Times New Roman"/>
                      <w:iCs/>
                      <w:sz w:val="28"/>
                      <w:szCs w:val="28"/>
                      <w:lang w:val="ru-RU"/>
                    </w:rPr>
                  </m:ctrlPr>
                </m:accPr>
                <m:e>
                  <m:r>
                    <m:rPr>
                      <m:sty m:val="p"/>
                    </m:rPr>
                    <w:rPr>
                      <w:rFonts w:ascii="Cambria Math" w:eastAsia="Times New Roman" w:hAnsi="Cambria Math" w:cs="Times New Roman"/>
                      <w:sz w:val="28"/>
                      <w:szCs w:val="28"/>
                    </w:rPr>
                    <m:t>x</m:t>
                  </m:r>
                </m:e>
              </m:acc>
            </m:oMath>
            <w:r w:rsidRPr="00ED6C31">
              <w:rPr>
                <w:rFonts w:ascii="Cambria Math" w:eastAsia="Times New Roman" w:hAnsi="Cambria Math" w:cs="Cambria Math"/>
                <w:sz w:val="24"/>
                <w:szCs w:val="24"/>
              </w:rPr>
              <w:t>₁</w:t>
            </w:r>
            <w:r w:rsidRPr="00ED6C31">
              <w:rPr>
                <w:rFonts w:ascii="Times New Roman" w:eastAsia="Times New Roman" w:hAnsi="Times New Roman" w:cs="Times New Roman"/>
                <w:sz w:val="24"/>
                <w:szCs w:val="24"/>
              </w:rPr>
              <w:t xml:space="preserve">, </w:t>
            </w:r>
            <m:oMath>
              <m:acc>
                <m:accPr>
                  <m:chr m:val="̃"/>
                  <m:ctrlPr>
                    <w:rPr>
                      <w:rFonts w:ascii="Cambria Math" w:eastAsia="Times New Roman" w:hAnsi="Cambria Math" w:cs="Times New Roman"/>
                      <w:iCs/>
                      <w:sz w:val="28"/>
                      <w:szCs w:val="28"/>
                      <w:lang w:val="ru-RU"/>
                    </w:rPr>
                  </m:ctrlPr>
                </m:accPr>
                <m:e>
                  <m:r>
                    <m:rPr>
                      <m:sty m:val="p"/>
                    </m:rPr>
                    <w:rPr>
                      <w:rFonts w:ascii="Cambria Math" w:eastAsia="Times New Roman" w:hAnsi="Cambria Math" w:cs="Times New Roman"/>
                      <w:sz w:val="28"/>
                      <w:szCs w:val="28"/>
                    </w:rPr>
                    <m:t>x</m:t>
                  </m:r>
                </m:e>
              </m:acc>
            </m:oMath>
            <w:r w:rsidRPr="00ED6C31">
              <w:rPr>
                <w:rFonts w:ascii="Cambria Math" w:eastAsia="Times New Roman" w:hAnsi="Cambria Math" w:cs="Cambria Math"/>
                <w:sz w:val="24"/>
                <w:szCs w:val="24"/>
              </w:rPr>
              <w:t>₄</w:t>
            </w:r>
            <w:r w:rsidRPr="00ED6C31">
              <w:rPr>
                <w:rFonts w:ascii="Times New Roman" w:eastAsia="Times New Roman" w:hAnsi="Times New Roman" w:cs="Times New Roman"/>
                <w:sz w:val="24"/>
                <w:szCs w:val="24"/>
              </w:rPr>
              <w:t>)</w:t>
            </w:r>
          </w:p>
        </w:tc>
        <w:tc>
          <w:tcPr>
            <w:tcW w:w="2548" w:type="dxa"/>
            <w:tcBorders>
              <w:bottom w:val="single" w:sz="4" w:space="0" w:color="auto"/>
            </w:tcBorders>
            <w:shd w:val="clear" w:color="auto" w:fill="FFFFFF" w:themeFill="background1"/>
            <w:tcMar>
              <w:top w:w="0" w:type="dxa"/>
              <w:left w:w="120" w:type="dxa"/>
              <w:bottom w:w="0" w:type="dxa"/>
              <w:right w:w="120" w:type="dxa"/>
            </w:tcMar>
          </w:tcPr>
          <w:p w:rsidR="00645DDA" w:rsidRPr="00ED6C31" w:rsidRDefault="00645DDA" w:rsidP="00C01B5A">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log(5/3)+1 = 1,511</w:t>
            </w:r>
          </w:p>
        </w:tc>
        <w:tc>
          <w:tcPr>
            <w:tcW w:w="1742" w:type="dxa"/>
            <w:tcBorders>
              <w:bottom w:val="single" w:sz="4" w:space="0" w:color="auto"/>
            </w:tcBorders>
            <w:shd w:val="clear" w:color="auto" w:fill="FFFFFF" w:themeFill="background1"/>
            <w:tcMar>
              <w:top w:w="0" w:type="dxa"/>
              <w:left w:w="120" w:type="dxa"/>
              <w:bottom w:w="0" w:type="dxa"/>
              <w:right w:w="120" w:type="dxa"/>
            </w:tcMar>
          </w:tcPr>
          <w:p w:rsidR="00645DDA" w:rsidRPr="00ED6C31" w:rsidRDefault="00645DDA" w:rsidP="00C01B5A">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1,511</w:t>
            </w:r>
          </w:p>
        </w:tc>
      </w:tr>
      <w:tr w:rsidR="00645DDA" w:rsidRPr="00457DD3" w:rsidTr="00ED6C31">
        <w:trPr>
          <w:jc w:val="center"/>
        </w:trPr>
        <w:tc>
          <w:tcPr>
            <w:tcW w:w="1656" w:type="dxa"/>
            <w:tcBorders>
              <w:bottom w:val="single" w:sz="4" w:space="0" w:color="auto"/>
            </w:tcBorders>
            <w:shd w:val="clear" w:color="auto" w:fill="FFFFFF" w:themeFill="background1"/>
            <w:tcMar>
              <w:top w:w="0" w:type="dxa"/>
              <w:left w:w="120" w:type="dxa"/>
              <w:bottom w:w="0" w:type="dxa"/>
              <w:right w:w="120" w:type="dxa"/>
            </w:tcMar>
          </w:tcPr>
          <w:p w:rsidR="00645DDA" w:rsidRPr="00ED6C31" w:rsidRDefault="00ED6C31" w:rsidP="00C01B5A">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Гарант</w:t>
            </w:r>
          </w:p>
        </w:tc>
        <w:tc>
          <w:tcPr>
            <w:tcW w:w="1208" w:type="dxa"/>
            <w:tcBorders>
              <w:bottom w:val="single" w:sz="4" w:space="0" w:color="auto"/>
            </w:tcBorders>
            <w:shd w:val="clear" w:color="auto" w:fill="FFFFFF" w:themeFill="background1"/>
            <w:tcMar>
              <w:top w:w="0" w:type="dxa"/>
              <w:left w:w="120" w:type="dxa"/>
              <w:bottom w:w="0" w:type="dxa"/>
              <w:right w:w="120" w:type="dxa"/>
            </w:tcMar>
          </w:tcPr>
          <w:p w:rsidR="00645DDA" w:rsidRPr="00ED6C31" w:rsidRDefault="00645DDA" w:rsidP="00C01B5A">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4</w:t>
            </w:r>
          </w:p>
        </w:tc>
        <w:tc>
          <w:tcPr>
            <w:tcW w:w="2393" w:type="dxa"/>
            <w:tcBorders>
              <w:bottom w:val="single" w:sz="4" w:space="0" w:color="auto"/>
            </w:tcBorders>
            <w:shd w:val="clear" w:color="auto" w:fill="FFFFFF" w:themeFill="background1"/>
            <w:tcMar>
              <w:top w:w="0" w:type="dxa"/>
              <w:left w:w="120" w:type="dxa"/>
              <w:bottom w:w="0" w:type="dxa"/>
              <w:right w:w="120" w:type="dxa"/>
            </w:tcMar>
          </w:tcPr>
          <w:p w:rsidR="00645DDA" w:rsidRPr="00ED6C31" w:rsidRDefault="00645DDA" w:rsidP="00C01B5A">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2 (</w:t>
            </w:r>
            <m:oMath>
              <m:acc>
                <m:accPr>
                  <m:chr m:val="̃"/>
                  <m:ctrlPr>
                    <w:rPr>
                      <w:rFonts w:ascii="Cambria Math" w:eastAsia="Times New Roman" w:hAnsi="Cambria Math" w:cs="Times New Roman"/>
                      <w:iCs/>
                      <w:sz w:val="28"/>
                      <w:szCs w:val="28"/>
                      <w:lang w:val="ru-RU"/>
                    </w:rPr>
                  </m:ctrlPr>
                </m:accPr>
                <m:e>
                  <m:r>
                    <m:rPr>
                      <m:sty m:val="p"/>
                    </m:rPr>
                    <w:rPr>
                      <w:rFonts w:ascii="Cambria Math" w:eastAsia="Times New Roman" w:hAnsi="Cambria Math" w:cs="Times New Roman"/>
                      <w:sz w:val="28"/>
                      <w:szCs w:val="28"/>
                    </w:rPr>
                    <m:t>x</m:t>
                  </m:r>
                </m:e>
              </m:acc>
            </m:oMath>
            <w:r w:rsidRPr="00ED6C31">
              <w:rPr>
                <w:rFonts w:ascii="Cambria Math" w:eastAsia="Times New Roman" w:hAnsi="Cambria Math" w:cs="Cambria Math"/>
                <w:sz w:val="24"/>
                <w:szCs w:val="24"/>
              </w:rPr>
              <w:t>₁</w:t>
            </w:r>
            <w:r w:rsidRPr="00ED6C31">
              <w:rPr>
                <w:rFonts w:ascii="Times New Roman" w:eastAsia="Times New Roman" w:hAnsi="Times New Roman" w:cs="Times New Roman"/>
                <w:sz w:val="24"/>
                <w:szCs w:val="24"/>
              </w:rPr>
              <w:t xml:space="preserve">, </w:t>
            </w:r>
            <m:oMath>
              <m:acc>
                <m:accPr>
                  <m:chr m:val="̃"/>
                  <m:ctrlPr>
                    <w:rPr>
                      <w:rFonts w:ascii="Cambria Math" w:eastAsia="Times New Roman" w:hAnsi="Cambria Math" w:cs="Times New Roman"/>
                      <w:iCs/>
                      <w:sz w:val="28"/>
                      <w:szCs w:val="28"/>
                      <w:lang w:val="ru-RU"/>
                    </w:rPr>
                  </m:ctrlPr>
                </m:accPr>
                <m:e>
                  <m:r>
                    <m:rPr>
                      <m:sty m:val="p"/>
                    </m:rPr>
                    <w:rPr>
                      <w:rFonts w:ascii="Cambria Math" w:eastAsia="Times New Roman" w:hAnsi="Cambria Math" w:cs="Times New Roman"/>
                      <w:sz w:val="28"/>
                      <w:szCs w:val="28"/>
                    </w:rPr>
                    <m:t>x</m:t>
                  </m:r>
                </m:e>
              </m:acc>
            </m:oMath>
            <w:r w:rsidRPr="00ED6C31">
              <w:rPr>
                <w:rFonts w:ascii="Cambria Math" w:eastAsia="Times New Roman" w:hAnsi="Cambria Math" w:cs="Cambria Math"/>
                <w:sz w:val="24"/>
                <w:szCs w:val="24"/>
              </w:rPr>
              <w:t>₄</w:t>
            </w:r>
            <w:r w:rsidRPr="00ED6C31">
              <w:rPr>
                <w:rFonts w:ascii="Times New Roman" w:eastAsia="Times New Roman" w:hAnsi="Times New Roman" w:cs="Times New Roman"/>
                <w:sz w:val="24"/>
                <w:szCs w:val="24"/>
              </w:rPr>
              <w:t>)</w:t>
            </w:r>
          </w:p>
        </w:tc>
        <w:tc>
          <w:tcPr>
            <w:tcW w:w="2548" w:type="dxa"/>
            <w:tcBorders>
              <w:bottom w:val="single" w:sz="4" w:space="0" w:color="auto"/>
            </w:tcBorders>
            <w:shd w:val="clear" w:color="auto" w:fill="FFFFFF" w:themeFill="background1"/>
            <w:tcMar>
              <w:top w:w="0" w:type="dxa"/>
              <w:left w:w="120" w:type="dxa"/>
              <w:bottom w:w="0" w:type="dxa"/>
              <w:right w:w="120" w:type="dxa"/>
            </w:tcMar>
          </w:tcPr>
          <w:p w:rsidR="00645DDA" w:rsidRPr="00ED6C31" w:rsidRDefault="00645DDA" w:rsidP="00C01B5A">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log(5/3)+1 = 1,511</w:t>
            </w:r>
          </w:p>
        </w:tc>
        <w:tc>
          <w:tcPr>
            <w:tcW w:w="1742" w:type="dxa"/>
            <w:tcBorders>
              <w:bottom w:val="single" w:sz="4" w:space="0" w:color="auto"/>
            </w:tcBorders>
            <w:shd w:val="clear" w:color="auto" w:fill="FFFFFF" w:themeFill="background1"/>
            <w:tcMar>
              <w:top w:w="0" w:type="dxa"/>
              <w:left w:w="120" w:type="dxa"/>
              <w:bottom w:w="0" w:type="dxa"/>
              <w:right w:w="120" w:type="dxa"/>
            </w:tcMar>
          </w:tcPr>
          <w:p w:rsidR="00645DDA" w:rsidRPr="00ED6C31" w:rsidRDefault="00645DDA" w:rsidP="00C01B5A">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1,511</w:t>
            </w:r>
          </w:p>
        </w:tc>
      </w:tr>
      <w:tr w:rsidR="00645DDA" w:rsidRPr="00457DD3" w:rsidTr="00ED6C31">
        <w:trPr>
          <w:jc w:val="center"/>
        </w:trPr>
        <w:tc>
          <w:tcPr>
            <w:tcW w:w="1656" w:type="dxa"/>
            <w:shd w:val="clear" w:color="auto" w:fill="FFFFFF" w:themeFill="background1"/>
            <w:tcMar>
              <w:top w:w="0" w:type="dxa"/>
              <w:left w:w="120" w:type="dxa"/>
              <w:bottom w:w="0" w:type="dxa"/>
              <w:right w:w="120" w:type="dxa"/>
            </w:tcMar>
          </w:tcPr>
          <w:p w:rsidR="00645DDA" w:rsidRPr="00ED6C31" w:rsidRDefault="00ED6C31" w:rsidP="00C01B5A">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Телеграм</w:t>
            </w:r>
          </w:p>
        </w:tc>
        <w:tc>
          <w:tcPr>
            <w:tcW w:w="1208" w:type="dxa"/>
            <w:shd w:val="clear" w:color="auto" w:fill="FFFFFF" w:themeFill="background1"/>
            <w:tcMar>
              <w:top w:w="0" w:type="dxa"/>
              <w:left w:w="120" w:type="dxa"/>
              <w:bottom w:w="0" w:type="dxa"/>
              <w:right w:w="120" w:type="dxa"/>
            </w:tcMar>
          </w:tcPr>
          <w:p w:rsidR="00645DDA" w:rsidRPr="00ED6C31" w:rsidRDefault="00645DDA" w:rsidP="00C01B5A">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4</w:t>
            </w:r>
          </w:p>
        </w:tc>
        <w:tc>
          <w:tcPr>
            <w:tcW w:w="2393" w:type="dxa"/>
            <w:shd w:val="clear" w:color="auto" w:fill="FFFFFF" w:themeFill="background1"/>
            <w:tcMar>
              <w:top w:w="0" w:type="dxa"/>
              <w:left w:w="120" w:type="dxa"/>
              <w:bottom w:w="0" w:type="dxa"/>
              <w:right w:w="120" w:type="dxa"/>
            </w:tcMar>
          </w:tcPr>
          <w:p w:rsidR="00645DDA" w:rsidRPr="00ED6C31" w:rsidRDefault="00645DDA" w:rsidP="00C01B5A">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2 (</w:t>
            </w:r>
            <m:oMath>
              <m:acc>
                <m:accPr>
                  <m:chr m:val="̃"/>
                  <m:ctrlPr>
                    <w:rPr>
                      <w:rFonts w:ascii="Cambria Math" w:eastAsia="Times New Roman" w:hAnsi="Cambria Math" w:cs="Times New Roman"/>
                      <w:iCs/>
                      <w:sz w:val="28"/>
                      <w:szCs w:val="28"/>
                      <w:lang w:val="ru-RU"/>
                    </w:rPr>
                  </m:ctrlPr>
                </m:accPr>
                <m:e>
                  <m:r>
                    <m:rPr>
                      <m:sty m:val="p"/>
                    </m:rPr>
                    <w:rPr>
                      <w:rFonts w:ascii="Cambria Math" w:eastAsia="Times New Roman" w:hAnsi="Cambria Math" w:cs="Times New Roman"/>
                      <w:sz w:val="28"/>
                      <w:szCs w:val="28"/>
                    </w:rPr>
                    <m:t>x</m:t>
                  </m:r>
                </m:e>
              </m:acc>
            </m:oMath>
            <w:r w:rsidRPr="00ED6C31">
              <w:rPr>
                <w:rFonts w:ascii="Cambria Math" w:eastAsia="Times New Roman" w:hAnsi="Cambria Math" w:cs="Cambria Math"/>
                <w:sz w:val="24"/>
                <w:szCs w:val="24"/>
              </w:rPr>
              <w:t>₁</w:t>
            </w:r>
            <w:r w:rsidRPr="00ED6C31">
              <w:rPr>
                <w:rFonts w:ascii="Times New Roman" w:eastAsia="Times New Roman" w:hAnsi="Times New Roman" w:cs="Times New Roman"/>
                <w:sz w:val="24"/>
                <w:szCs w:val="24"/>
              </w:rPr>
              <w:t xml:space="preserve">, </w:t>
            </w:r>
            <m:oMath>
              <m:acc>
                <m:accPr>
                  <m:chr m:val="̃"/>
                  <m:ctrlPr>
                    <w:rPr>
                      <w:rFonts w:ascii="Cambria Math" w:eastAsia="Times New Roman" w:hAnsi="Cambria Math" w:cs="Times New Roman"/>
                      <w:iCs/>
                      <w:sz w:val="28"/>
                      <w:szCs w:val="28"/>
                      <w:lang w:val="ru-RU"/>
                    </w:rPr>
                  </m:ctrlPr>
                </m:accPr>
                <m:e>
                  <m:r>
                    <m:rPr>
                      <m:sty m:val="p"/>
                    </m:rPr>
                    <w:rPr>
                      <w:rFonts w:ascii="Cambria Math" w:eastAsia="Times New Roman" w:hAnsi="Cambria Math" w:cs="Times New Roman"/>
                      <w:sz w:val="28"/>
                      <w:szCs w:val="28"/>
                    </w:rPr>
                    <m:t>x</m:t>
                  </m:r>
                </m:e>
              </m:acc>
            </m:oMath>
            <w:r w:rsidRPr="00ED6C31">
              <w:rPr>
                <w:rFonts w:ascii="Cambria Math" w:eastAsia="Times New Roman" w:hAnsi="Cambria Math" w:cs="Cambria Math"/>
                <w:sz w:val="24"/>
                <w:szCs w:val="24"/>
              </w:rPr>
              <w:t>₄</w:t>
            </w:r>
            <w:r w:rsidRPr="00ED6C31">
              <w:rPr>
                <w:rFonts w:ascii="Times New Roman" w:eastAsia="Times New Roman" w:hAnsi="Times New Roman" w:cs="Times New Roman"/>
                <w:sz w:val="24"/>
                <w:szCs w:val="24"/>
              </w:rPr>
              <w:t>)</w:t>
            </w:r>
          </w:p>
        </w:tc>
        <w:tc>
          <w:tcPr>
            <w:tcW w:w="2548" w:type="dxa"/>
            <w:shd w:val="clear" w:color="auto" w:fill="FFFFFF" w:themeFill="background1"/>
            <w:tcMar>
              <w:top w:w="0" w:type="dxa"/>
              <w:left w:w="120" w:type="dxa"/>
              <w:bottom w:w="0" w:type="dxa"/>
              <w:right w:w="120" w:type="dxa"/>
            </w:tcMar>
          </w:tcPr>
          <w:p w:rsidR="00645DDA" w:rsidRPr="00ED6C31" w:rsidRDefault="00645DDA" w:rsidP="00C01B5A">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log(5/3)+1 = 1,511</w:t>
            </w:r>
          </w:p>
        </w:tc>
        <w:tc>
          <w:tcPr>
            <w:tcW w:w="1742" w:type="dxa"/>
            <w:shd w:val="clear" w:color="auto" w:fill="FFFFFF" w:themeFill="background1"/>
            <w:tcMar>
              <w:top w:w="0" w:type="dxa"/>
              <w:left w:w="120" w:type="dxa"/>
              <w:bottom w:w="0" w:type="dxa"/>
              <w:right w:w="120" w:type="dxa"/>
            </w:tcMar>
          </w:tcPr>
          <w:p w:rsidR="00645DDA" w:rsidRPr="00ED6C31" w:rsidRDefault="00645DDA" w:rsidP="00C01B5A">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1,511</w:t>
            </w:r>
          </w:p>
        </w:tc>
      </w:tr>
      <w:tr w:rsidR="00645DDA" w:rsidRPr="00457DD3" w:rsidTr="00ED6C31">
        <w:trPr>
          <w:jc w:val="center"/>
        </w:trPr>
        <w:tc>
          <w:tcPr>
            <w:tcW w:w="1656" w:type="dxa"/>
            <w:shd w:val="clear" w:color="auto" w:fill="FFFFFF" w:themeFill="background1"/>
            <w:tcMar>
              <w:top w:w="0" w:type="dxa"/>
              <w:left w:w="120" w:type="dxa"/>
              <w:bottom w:w="0" w:type="dxa"/>
              <w:right w:w="120" w:type="dxa"/>
            </w:tcMar>
          </w:tcPr>
          <w:p w:rsidR="00645DDA" w:rsidRPr="00ED6C31" w:rsidRDefault="00ED6C31" w:rsidP="00C01B5A">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Клад</w:t>
            </w:r>
          </w:p>
        </w:tc>
        <w:tc>
          <w:tcPr>
            <w:tcW w:w="1208" w:type="dxa"/>
            <w:shd w:val="clear" w:color="auto" w:fill="FFFFFF" w:themeFill="background1"/>
            <w:tcMar>
              <w:top w:w="0" w:type="dxa"/>
              <w:left w:w="120" w:type="dxa"/>
              <w:bottom w:w="0" w:type="dxa"/>
              <w:right w:w="120" w:type="dxa"/>
            </w:tcMar>
          </w:tcPr>
          <w:p w:rsidR="00645DDA" w:rsidRPr="00ED6C31" w:rsidRDefault="00645DDA" w:rsidP="00C01B5A">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4</w:t>
            </w:r>
          </w:p>
        </w:tc>
        <w:tc>
          <w:tcPr>
            <w:tcW w:w="2393" w:type="dxa"/>
            <w:shd w:val="clear" w:color="auto" w:fill="FFFFFF" w:themeFill="background1"/>
            <w:tcMar>
              <w:top w:w="0" w:type="dxa"/>
              <w:left w:w="120" w:type="dxa"/>
              <w:bottom w:w="0" w:type="dxa"/>
              <w:right w:w="120" w:type="dxa"/>
            </w:tcMar>
          </w:tcPr>
          <w:p w:rsidR="00645DDA" w:rsidRPr="00ED6C31" w:rsidRDefault="00645DDA" w:rsidP="00C01B5A">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2 (</w:t>
            </w:r>
            <m:oMath>
              <m:acc>
                <m:accPr>
                  <m:chr m:val="̃"/>
                  <m:ctrlPr>
                    <w:rPr>
                      <w:rFonts w:ascii="Cambria Math" w:eastAsia="Times New Roman" w:hAnsi="Cambria Math" w:cs="Times New Roman"/>
                      <w:iCs/>
                      <w:sz w:val="28"/>
                      <w:szCs w:val="28"/>
                      <w:lang w:val="ru-RU"/>
                    </w:rPr>
                  </m:ctrlPr>
                </m:accPr>
                <m:e>
                  <m:r>
                    <m:rPr>
                      <m:sty m:val="p"/>
                    </m:rPr>
                    <w:rPr>
                      <w:rFonts w:ascii="Cambria Math" w:eastAsia="Times New Roman" w:hAnsi="Cambria Math" w:cs="Times New Roman"/>
                      <w:sz w:val="28"/>
                      <w:szCs w:val="28"/>
                    </w:rPr>
                    <m:t>x</m:t>
                  </m:r>
                </m:e>
              </m:acc>
            </m:oMath>
            <w:r w:rsidRPr="00ED6C31">
              <w:rPr>
                <w:rFonts w:ascii="Cambria Math" w:eastAsia="Times New Roman" w:hAnsi="Cambria Math" w:cs="Cambria Math"/>
                <w:sz w:val="24"/>
                <w:szCs w:val="24"/>
              </w:rPr>
              <w:t>₁</w:t>
            </w:r>
            <w:r w:rsidRPr="00ED6C31">
              <w:rPr>
                <w:rFonts w:ascii="Times New Roman" w:eastAsia="Times New Roman" w:hAnsi="Times New Roman" w:cs="Times New Roman"/>
                <w:sz w:val="24"/>
                <w:szCs w:val="24"/>
              </w:rPr>
              <w:t xml:space="preserve">, </w:t>
            </w:r>
            <m:oMath>
              <m:acc>
                <m:accPr>
                  <m:chr m:val="̃"/>
                  <m:ctrlPr>
                    <w:rPr>
                      <w:rFonts w:ascii="Cambria Math" w:eastAsia="Times New Roman" w:hAnsi="Cambria Math" w:cs="Times New Roman"/>
                      <w:iCs/>
                      <w:sz w:val="28"/>
                      <w:szCs w:val="28"/>
                      <w:lang w:val="ru-RU"/>
                    </w:rPr>
                  </m:ctrlPr>
                </m:accPr>
                <m:e>
                  <m:r>
                    <m:rPr>
                      <m:sty m:val="p"/>
                    </m:rPr>
                    <w:rPr>
                      <w:rFonts w:ascii="Cambria Math" w:eastAsia="Times New Roman" w:hAnsi="Cambria Math" w:cs="Times New Roman"/>
                      <w:sz w:val="28"/>
                      <w:szCs w:val="28"/>
                    </w:rPr>
                    <m:t>x</m:t>
                  </m:r>
                </m:e>
              </m:acc>
            </m:oMath>
            <w:r w:rsidRPr="00ED6C31">
              <w:rPr>
                <w:rFonts w:ascii="Cambria Math" w:eastAsia="Times New Roman" w:hAnsi="Cambria Math" w:cs="Cambria Math"/>
                <w:sz w:val="24"/>
                <w:szCs w:val="24"/>
              </w:rPr>
              <w:t>₄</w:t>
            </w:r>
            <w:r w:rsidRPr="00ED6C31">
              <w:rPr>
                <w:rFonts w:ascii="Times New Roman" w:eastAsia="Times New Roman" w:hAnsi="Times New Roman" w:cs="Times New Roman"/>
                <w:sz w:val="24"/>
                <w:szCs w:val="24"/>
              </w:rPr>
              <w:t>)</w:t>
            </w:r>
          </w:p>
        </w:tc>
        <w:tc>
          <w:tcPr>
            <w:tcW w:w="2548" w:type="dxa"/>
            <w:shd w:val="clear" w:color="auto" w:fill="FFFFFF" w:themeFill="background1"/>
            <w:tcMar>
              <w:top w:w="0" w:type="dxa"/>
              <w:left w:w="120" w:type="dxa"/>
              <w:bottom w:w="0" w:type="dxa"/>
              <w:right w:w="120" w:type="dxa"/>
            </w:tcMar>
          </w:tcPr>
          <w:p w:rsidR="00645DDA" w:rsidRPr="00ED6C31" w:rsidRDefault="00645DDA" w:rsidP="00C01B5A">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log(5/3)+1 = 1,511</w:t>
            </w:r>
          </w:p>
        </w:tc>
        <w:tc>
          <w:tcPr>
            <w:tcW w:w="1742" w:type="dxa"/>
            <w:shd w:val="clear" w:color="auto" w:fill="FFFFFF" w:themeFill="background1"/>
            <w:tcMar>
              <w:top w:w="0" w:type="dxa"/>
              <w:left w:w="120" w:type="dxa"/>
              <w:bottom w:w="0" w:type="dxa"/>
              <w:right w:w="120" w:type="dxa"/>
            </w:tcMar>
          </w:tcPr>
          <w:p w:rsidR="00645DDA" w:rsidRPr="00ED6C31" w:rsidRDefault="00645DDA" w:rsidP="00C01B5A">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1,511</w:t>
            </w:r>
          </w:p>
        </w:tc>
      </w:tr>
      <w:tr w:rsidR="00645DDA" w:rsidRPr="00457DD3" w:rsidTr="00ED6C31">
        <w:trPr>
          <w:jc w:val="center"/>
        </w:trPr>
        <w:tc>
          <w:tcPr>
            <w:tcW w:w="1656" w:type="dxa"/>
            <w:shd w:val="clear" w:color="auto" w:fill="FFFFFF" w:themeFill="background1"/>
            <w:tcMar>
              <w:top w:w="0" w:type="dxa"/>
              <w:left w:w="120" w:type="dxa"/>
              <w:bottom w:w="0" w:type="dxa"/>
              <w:right w:w="120" w:type="dxa"/>
            </w:tcMar>
          </w:tcPr>
          <w:p w:rsidR="00645DDA" w:rsidRPr="00ED6C31" w:rsidRDefault="00ED6C31" w:rsidP="00C01B5A">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Велосипед</w:t>
            </w:r>
          </w:p>
        </w:tc>
        <w:tc>
          <w:tcPr>
            <w:tcW w:w="1208" w:type="dxa"/>
            <w:shd w:val="clear" w:color="auto" w:fill="FFFFFF" w:themeFill="background1"/>
            <w:tcMar>
              <w:top w:w="0" w:type="dxa"/>
              <w:left w:w="120" w:type="dxa"/>
              <w:bottom w:w="0" w:type="dxa"/>
              <w:right w:w="120" w:type="dxa"/>
            </w:tcMar>
          </w:tcPr>
          <w:p w:rsidR="00645DDA" w:rsidRPr="00ED6C31" w:rsidRDefault="00645DDA" w:rsidP="00C01B5A">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4</w:t>
            </w:r>
          </w:p>
        </w:tc>
        <w:tc>
          <w:tcPr>
            <w:tcW w:w="2393" w:type="dxa"/>
            <w:shd w:val="clear" w:color="auto" w:fill="FFFFFF" w:themeFill="background1"/>
            <w:tcMar>
              <w:top w:w="0" w:type="dxa"/>
              <w:left w:w="120" w:type="dxa"/>
              <w:bottom w:w="0" w:type="dxa"/>
              <w:right w:w="120" w:type="dxa"/>
            </w:tcMar>
          </w:tcPr>
          <w:p w:rsidR="00645DDA" w:rsidRPr="00ED6C31" w:rsidRDefault="00645DDA" w:rsidP="00C01B5A">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 xml:space="preserve">1 (только </w:t>
            </w:r>
            <m:oMath>
              <m:acc>
                <m:accPr>
                  <m:chr m:val="̃"/>
                  <m:ctrlPr>
                    <w:rPr>
                      <w:rFonts w:ascii="Cambria Math" w:eastAsia="Times New Roman" w:hAnsi="Cambria Math" w:cs="Times New Roman"/>
                      <w:iCs/>
                      <w:sz w:val="28"/>
                      <w:szCs w:val="28"/>
                      <w:lang w:val="ru-RU"/>
                    </w:rPr>
                  </m:ctrlPr>
                </m:accPr>
                <m:e>
                  <m:r>
                    <m:rPr>
                      <m:sty m:val="p"/>
                    </m:rPr>
                    <w:rPr>
                      <w:rFonts w:ascii="Cambria Math" w:eastAsia="Times New Roman" w:hAnsi="Cambria Math" w:cs="Times New Roman"/>
                      <w:sz w:val="28"/>
                      <w:szCs w:val="28"/>
                    </w:rPr>
                    <m:t>x</m:t>
                  </m:r>
                </m:e>
              </m:acc>
            </m:oMath>
            <w:r w:rsidRPr="00ED6C31">
              <w:rPr>
                <w:rFonts w:ascii="Cambria Math" w:eastAsia="Times New Roman" w:hAnsi="Cambria Math" w:cs="Cambria Math"/>
                <w:sz w:val="24"/>
                <w:szCs w:val="24"/>
              </w:rPr>
              <w:t>₂</w:t>
            </w:r>
            <w:r w:rsidRPr="00ED6C31">
              <w:rPr>
                <w:rFonts w:ascii="Times New Roman" w:eastAsia="Times New Roman" w:hAnsi="Times New Roman" w:cs="Times New Roman"/>
                <w:sz w:val="24"/>
                <w:szCs w:val="24"/>
              </w:rPr>
              <w:t>)</w:t>
            </w:r>
          </w:p>
        </w:tc>
        <w:tc>
          <w:tcPr>
            <w:tcW w:w="2548" w:type="dxa"/>
            <w:shd w:val="clear" w:color="auto" w:fill="FFFFFF" w:themeFill="background1"/>
            <w:tcMar>
              <w:top w:w="0" w:type="dxa"/>
              <w:left w:w="120" w:type="dxa"/>
              <w:bottom w:w="0" w:type="dxa"/>
              <w:right w:w="120" w:type="dxa"/>
            </w:tcMar>
          </w:tcPr>
          <w:p w:rsidR="00645DDA" w:rsidRPr="00ED6C31" w:rsidRDefault="00645DDA" w:rsidP="00C01B5A">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log(5/2)+1 = 1,916</w:t>
            </w:r>
          </w:p>
        </w:tc>
        <w:tc>
          <w:tcPr>
            <w:tcW w:w="1742" w:type="dxa"/>
            <w:shd w:val="clear" w:color="auto" w:fill="FFFFFF" w:themeFill="background1"/>
            <w:tcMar>
              <w:top w:w="0" w:type="dxa"/>
              <w:left w:w="120" w:type="dxa"/>
              <w:bottom w:w="0" w:type="dxa"/>
              <w:right w:w="120" w:type="dxa"/>
            </w:tcMar>
          </w:tcPr>
          <w:p w:rsidR="00645DDA" w:rsidRPr="00ED6C31" w:rsidRDefault="00645DDA" w:rsidP="00C01B5A">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1,916</w:t>
            </w:r>
          </w:p>
        </w:tc>
      </w:tr>
      <w:tr w:rsidR="00645DDA" w:rsidRPr="00457DD3" w:rsidTr="00ED6C31">
        <w:trPr>
          <w:jc w:val="center"/>
        </w:trPr>
        <w:tc>
          <w:tcPr>
            <w:tcW w:w="1656" w:type="dxa"/>
            <w:shd w:val="clear" w:color="auto" w:fill="FFFFFF" w:themeFill="background1"/>
            <w:tcMar>
              <w:top w:w="0" w:type="dxa"/>
              <w:left w:w="120" w:type="dxa"/>
              <w:bottom w:w="0" w:type="dxa"/>
              <w:right w:w="120" w:type="dxa"/>
            </w:tcMar>
          </w:tcPr>
          <w:p w:rsidR="00645DDA" w:rsidRPr="00ED6C31" w:rsidRDefault="00ED6C31" w:rsidP="00C01B5A">
            <w:pPr>
              <w:pStyle w:val="a6"/>
              <w:ind w:firstLine="21"/>
              <w:rPr>
                <w:rFonts w:ascii="Times New Roman" w:hAnsi="Times New Roman" w:cs="Times New Roman"/>
                <w:sz w:val="24"/>
                <w:szCs w:val="24"/>
              </w:rPr>
            </w:pPr>
            <w:r w:rsidRPr="00ED6C31">
              <w:rPr>
                <w:rFonts w:ascii="Times New Roman" w:eastAsia="Times New Roman" w:hAnsi="Times New Roman" w:cs="Times New Roman"/>
                <w:sz w:val="24"/>
                <w:szCs w:val="24"/>
              </w:rPr>
              <w:t>Торг</w:t>
            </w:r>
          </w:p>
        </w:tc>
        <w:tc>
          <w:tcPr>
            <w:tcW w:w="1208" w:type="dxa"/>
            <w:shd w:val="clear" w:color="auto" w:fill="FFFFFF" w:themeFill="background1"/>
            <w:tcMar>
              <w:top w:w="0" w:type="dxa"/>
              <w:left w:w="120" w:type="dxa"/>
              <w:bottom w:w="0" w:type="dxa"/>
              <w:right w:w="120" w:type="dxa"/>
            </w:tcMar>
          </w:tcPr>
          <w:p w:rsidR="00645DDA" w:rsidRPr="00ED6C31" w:rsidRDefault="00645DDA" w:rsidP="00C01B5A">
            <w:pPr>
              <w:pStyle w:val="a6"/>
              <w:ind w:firstLine="21"/>
              <w:rPr>
                <w:rFonts w:ascii="Times New Roman" w:hAnsi="Times New Roman" w:cs="Times New Roman"/>
                <w:sz w:val="24"/>
                <w:szCs w:val="24"/>
              </w:rPr>
            </w:pPr>
            <w:r w:rsidRPr="00ED6C31">
              <w:rPr>
                <w:rFonts w:ascii="Times New Roman" w:eastAsia="Times New Roman" w:hAnsi="Times New Roman" w:cs="Times New Roman"/>
                <w:sz w:val="24"/>
                <w:szCs w:val="24"/>
              </w:rPr>
              <w:t>4</w:t>
            </w:r>
          </w:p>
        </w:tc>
        <w:tc>
          <w:tcPr>
            <w:tcW w:w="2393" w:type="dxa"/>
            <w:shd w:val="clear" w:color="auto" w:fill="FFFFFF" w:themeFill="background1"/>
            <w:tcMar>
              <w:top w:w="0" w:type="dxa"/>
              <w:left w:w="120" w:type="dxa"/>
              <w:bottom w:w="0" w:type="dxa"/>
              <w:right w:w="120" w:type="dxa"/>
            </w:tcMar>
          </w:tcPr>
          <w:p w:rsidR="00645DDA" w:rsidRPr="00ED6C31" w:rsidRDefault="00645DDA" w:rsidP="00C01B5A">
            <w:pPr>
              <w:pStyle w:val="a6"/>
              <w:ind w:firstLine="21"/>
              <w:rPr>
                <w:rFonts w:ascii="Times New Roman" w:hAnsi="Times New Roman" w:cs="Times New Roman"/>
                <w:sz w:val="24"/>
                <w:szCs w:val="24"/>
              </w:rPr>
            </w:pPr>
            <w:r w:rsidRPr="00ED6C31">
              <w:rPr>
                <w:rFonts w:ascii="Times New Roman" w:eastAsia="Times New Roman" w:hAnsi="Times New Roman" w:cs="Times New Roman"/>
                <w:sz w:val="24"/>
                <w:szCs w:val="24"/>
              </w:rPr>
              <w:t xml:space="preserve">1 (только </w:t>
            </w:r>
            <m:oMath>
              <m:acc>
                <m:accPr>
                  <m:chr m:val="̃"/>
                  <m:ctrlPr>
                    <w:rPr>
                      <w:rFonts w:ascii="Cambria Math" w:eastAsia="Times New Roman" w:hAnsi="Cambria Math" w:cs="Times New Roman"/>
                      <w:iCs/>
                      <w:sz w:val="28"/>
                      <w:szCs w:val="28"/>
                      <w:lang w:val="ru-RU"/>
                    </w:rPr>
                  </m:ctrlPr>
                </m:accPr>
                <m:e>
                  <m:r>
                    <m:rPr>
                      <m:sty m:val="p"/>
                    </m:rPr>
                    <w:rPr>
                      <w:rFonts w:ascii="Cambria Math" w:eastAsia="Times New Roman" w:hAnsi="Cambria Math" w:cs="Times New Roman"/>
                      <w:sz w:val="28"/>
                      <w:szCs w:val="28"/>
                    </w:rPr>
                    <m:t>x</m:t>
                  </m:r>
                </m:e>
              </m:acc>
            </m:oMath>
            <w:r w:rsidRPr="00ED6C31">
              <w:rPr>
                <w:rFonts w:ascii="Cambria Math" w:eastAsia="Times New Roman" w:hAnsi="Cambria Math" w:cs="Cambria Math"/>
                <w:sz w:val="24"/>
                <w:szCs w:val="24"/>
              </w:rPr>
              <w:t>₂</w:t>
            </w:r>
            <w:r w:rsidRPr="00ED6C31">
              <w:rPr>
                <w:rFonts w:ascii="Times New Roman" w:eastAsia="Times New Roman" w:hAnsi="Times New Roman" w:cs="Times New Roman"/>
                <w:sz w:val="24"/>
                <w:szCs w:val="24"/>
              </w:rPr>
              <w:t>)</w:t>
            </w:r>
          </w:p>
        </w:tc>
        <w:tc>
          <w:tcPr>
            <w:tcW w:w="2548" w:type="dxa"/>
            <w:shd w:val="clear" w:color="auto" w:fill="FFFFFF" w:themeFill="background1"/>
            <w:tcMar>
              <w:top w:w="0" w:type="dxa"/>
              <w:left w:w="120" w:type="dxa"/>
              <w:bottom w:w="0" w:type="dxa"/>
              <w:right w:w="120" w:type="dxa"/>
            </w:tcMar>
          </w:tcPr>
          <w:p w:rsidR="00645DDA" w:rsidRPr="00ED6C31" w:rsidRDefault="00645DDA" w:rsidP="00C01B5A">
            <w:pPr>
              <w:pStyle w:val="a6"/>
              <w:ind w:firstLine="21"/>
              <w:rPr>
                <w:rFonts w:ascii="Times New Roman" w:hAnsi="Times New Roman" w:cs="Times New Roman"/>
                <w:sz w:val="24"/>
                <w:szCs w:val="24"/>
              </w:rPr>
            </w:pPr>
            <w:r w:rsidRPr="00ED6C31">
              <w:rPr>
                <w:rFonts w:ascii="Times New Roman" w:eastAsia="Times New Roman" w:hAnsi="Times New Roman" w:cs="Times New Roman"/>
                <w:sz w:val="24"/>
                <w:szCs w:val="24"/>
              </w:rPr>
              <w:t>log(5/2)+1 = 1,916</w:t>
            </w:r>
          </w:p>
        </w:tc>
        <w:tc>
          <w:tcPr>
            <w:tcW w:w="1742" w:type="dxa"/>
            <w:shd w:val="clear" w:color="auto" w:fill="FFFFFF" w:themeFill="background1"/>
            <w:tcMar>
              <w:top w:w="0" w:type="dxa"/>
              <w:left w:w="120" w:type="dxa"/>
              <w:bottom w:w="0" w:type="dxa"/>
              <w:right w:w="120" w:type="dxa"/>
            </w:tcMar>
          </w:tcPr>
          <w:p w:rsidR="00645DDA" w:rsidRPr="00ED6C31" w:rsidRDefault="00645DDA" w:rsidP="00C01B5A">
            <w:pPr>
              <w:pStyle w:val="a6"/>
              <w:ind w:firstLine="21"/>
              <w:rPr>
                <w:rFonts w:ascii="Times New Roman" w:hAnsi="Times New Roman" w:cs="Times New Roman"/>
                <w:sz w:val="24"/>
                <w:szCs w:val="24"/>
              </w:rPr>
            </w:pPr>
            <w:r w:rsidRPr="00ED6C31">
              <w:rPr>
                <w:rFonts w:ascii="Times New Roman" w:eastAsia="Times New Roman" w:hAnsi="Times New Roman" w:cs="Times New Roman"/>
                <w:sz w:val="24"/>
                <w:szCs w:val="24"/>
              </w:rPr>
              <w:t>1,916</w:t>
            </w:r>
          </w:p>
        </w:tc>
      </w:tr>
      <w:tr w:rsidR="00645DDA" w:rsidRPr="00457DD3" w:rsidTr="00ED6C31">
        <w:trPr>
          <w:jc w:val="center"/>
        </w:trPr>
        <w:tc>
          <w:tcPr>
            <w:tcW w:w="1656" w:type="dxa"/>
            <w:shd w:val="clear" w:color="auto" w:fill="FFFFFF" w:themeFill="background1"/>
            <w:tcMar>
              <w:top w:w="0" w:type="dxa"/>
              <w:left w:w="120" w:type="dxa"/>
              <w:bottom w:w="0" w:type="dxa"/>
              <w:right w:w="120" w:type="dxa"/>
            </w:tcMar>
          </w:tcPr>
          <w:p w:rsidR="00645DDA" w:rsidRPr="00ED6C31" w:rsidRDefault="00ED6C31" w:rsidP="00C01B5A">
            <w:pPr>
              <w:pStyle w:val="a6"/>
              <w:ind w:firstLine="21"/>
              <w:rPr>
                <w:rFonts w:ascii="Times New Roman" w:hAnsi="Times New Roman" w:cs="Times New Roman"/>
                <w:sz w:val="24"/>
                <w:szCs w:val="24"/>
              </w:rPr>
            </w:pPr>
            <w:r w:rsidRPr="00ED6C31">
              <w:rPr>
                <w:rFonts w:ascii="Times New Roman" w:eastAsia="Times New Roman" w:hAnsi="Times New Roman" w:cs="Times New Roman"/>
                <w:sz w:val="24"/>
                <w:szCs w:val="24"/>
              </w:rPr>
              <w:t>Стиральный</w:t>
            </w:r>
          </w:p>
        </w:tc>
        <w:tc>
          <w:tcPr>
            <w:tcW w:w="1208" w:type="dxa"/>
            <w:shd w:val="clear" w:color="auto" w:fill="FFFFFF" w:themeFill="background1"/>
            <w:tcMar>
              <w:top w:w="0" w:type="dxa"/>
              <w:left w:w="120" w:type="dxa"/>
              <w:bottom w:w="0" w:type="dxa"/>
              <w:right w:w="120" w:type="dxa"/>
            </w:tcMar>
          </w:tcPr>
          <w:p w:rsidR="00645DDA" w:rsidRPr="00ED6C31" w:rsidRDefault="00645DDA" w:rsidP="00C01B5A">
            <w:pPr>
              <w:pStyle w:val="a6"/>
              <w:ind w:firstLine="21"/>
              <w:rPr>
                <w:rFonts w:ascii="Times New Roman" w:hAnsi="Times New Roman" w:cs="Times New Roman"/>
                <w:sz w:val="24"/>
                <w:szCs w:val="24"/>
              </w:rPr>
            </w:pPr>
            <w:r w:rsidRPr="00ED6C31">
              <w:rPr>
                <w:rFonts w:ascii="Times New Roman" w:eastAsia="Times New Roman" w:hAnsi="Times New Roman" w:cs="Times New Roman"/>
                <w:sz w:val="24"/>
                <w:szCs w:val="24"/>
              </w:rPr>
              <w:t>4</w:t>
            </w:r>
          </w:p>
        </w:tc>
        <w:tc>
          <w:tcPr>
            <w:tcW w:w="2393" w:type="dxa"/>
            <w:shd w:val="clear" w:color="auto" w:fill="FFFFFF" w:themeFill="background1"/>
            <w:tcMar>
              <w:top w:w="0" w:type="dxa"/>
              <w:left w:w="120" w:type="dxa"/>
              <w:bottom w:w="0" w:type="dxa"/>
              <w:right w:w="120" w:type="dxa"/>
            </w:tcMar>
          </w:tcPr>
          <w:p w:rsidR="00645DDA" w:rsidRPr="00ED6C31" w:rsidRDefault="00645DDA" w:rsidP="00C01B5A">
            <w:pPr>
              <w:pStyle w:val="a6"/>
              <w:ind w:firstLine="21"/>
              <w:rPr>
                <w:rFonts w:ascii="Times New Roman" w:hAnsi="Times New Roman" w:cs="Times New Roman"/>
                <w:sz w:val="24"/>
                <w:szCs w:val="24"/>
              </w:rPr>
            </w:pPr>
            <w:r w:rsidRPr="00ED6C31">
              <w:rPr>
                <w:rFonts w:ascii="Times New Roman" w:eastAsia="Times New Roman" w:hAnsi="Times New Roman" w:cs="Times New Roman"/>
                <w:sz w:val="24"/>
                <w:szCs w:val="24"/>
              </w:rPr>
              <w:t xml:space="preserve">1 (только </w:t>
            </w:r>
            <m:oMath>
              <m:acc>
                <m:accPr>
                  <m:chr m:val="̃"/>
                  <m:ctrlPr>
                    <w:rPr>
                      <w:rFonts w:ascii="Cambria Math" w:eastAsia="Times New Roman" w:hAnsi="Cambria Math" w:cs="Times New Roman"/>
                      <w:iCs/>
                      <w:sz w:val="28"/>
                      <w:szCs w:val="28"/>
                      <w:lang w:val="ru-RU"/>
                    </w:rPr>
                  </m:ctrlPr>
                </m:accPr>
                <m:e>
                  <m:r>
                    <m:rPr>
                      <m:sty m:val="p"/>
                    </m:rPr>
                    <w:rPr>
                      <w:rFonts w:ascii="Cambria Math" w:eastAsia="Times New Roman" w:hAnsi="Cambria Math" w:cs="Times New Roman"/>
                      <w:sz w:val="28"/>
                      <w:szCs w:val="28"/>
                    </w:rPr>
                    <m:t>x</m:t>
                  </m:r>
                </m:e>
              </m:acc>
            </m:oMath>
            <w:r w:rsidRPr="00ED6C31">
              <w:rPr>
                <w:rFonts w:ascii="Cambria Math" w:eastAsia="Times New Roman" w:hAnsi="Cambria Math" w:cs="Cambria Math"/>
                <w:sz w:val="24"/>
                <w:szCs w:val="24"/>
              </w:rPr>
              <w:t>₃</w:t>
            </w:r>
            <w:r w:rsidRPr="00ED6C31">
              <w:rPr>
                <w:rFonts w:ascii="Times New Roman" w:eastAsia="Times New Roman" w:hAnsi="Times New Roman" w:cs="Times New Roman"/>
                <w:sz w:val="24"/>
                <w:szCs w:val="24"/>
              </w:rPr>
              <w:t>)</w:t>
            </w:r>
          </w:p>
        </w:tc>
        <w:tc>
          <w:tcPr>
            <w:tcW w:w="2548" w:type="dxa"/>
            <w:shd w:val="clear" w:color="auto" w:fill="FFFFFF" w:themeFill="background1"/>
            <w:tcMar>
              <w:top w:w="0" w:type="dxa"/>
              <w:left w:w="120" w:type="dxa"/>
              <w:bottom w:w="0" w:type="dxa"/>
              <w:right w:w="120" w:type="dxa"/>
            </w:tcMar>
          </w:tcPr>
          <w:p w:rsidR="00645DDA" w:rsidRPr="00ED6C31" w:rsidRDefault="00645DDA" w:rsidP="00C01B5A">
            <w:pPr>
              <w:pStyle w:val="a6"/>
              <w:ind w:firstLine="21"/>
              <w:rPr>
                <w:rFonts w:ascii="Times New Roman" w:hAnsi="Times New Roman" w:cs="Times New Roman"/>
                <w:sz w:val="24"/>
                <w:szCs w:val="24"/>
              </w:rPr>
            </w:pPr>
            <w:r w:rsidRPr="00ED6C31">
              <w:rPr>
                <w:rFonts w:ascii="Times New Roman" w:eastAsia="Times New Roman" w:hAnsi="Times New Roman" w:cs="Times New Roman"/>
                <w:sz w:val="24"/>
                <w:szCs w:val="24"/>
              </w:rPr>
              <w:t>log(5/2)+1 = 1,916</w:t>
            </w:r>
          </w:p>
        </w:tc>
        <w:tc>
          <w:tcPr>
            <w:tcW w:w="1742" w:type="dxa"/>
            <w:shd w:val="clear" w:color="auto" w:fill="FFFFFF" w:themeFill="background1"/>
            <w:tcMar>
              <w:top w:w="0" w:type="dxa"/>
              <w:left w:w="120" w:type="dxa"/>
              <w:bottom w:w="0" w:type="dxa"/>
              <w:right w:w="120" w:type="dxa"/>
            </w:tcMar>
          </w:tcPr>
          <w:p w:rsidR="00645DDA" w:rsidRPr="00ED6C31" w:rsidRDefault="00645DDA" w:rsidP="00C01B5A">
            <w:pPr>
              <w:pStyle w:val="a6"/>
              <w:ind w:firstLine="21"/>
              <w:rPr>
                <w:rFonts w:ascii="Times New Roman" w:hAnsi="Times New Roman" w:cs="Times New Roman"/>
                <w:sz w:val="24"/>
                <w:szCs w:val="24"/>
              </w:rPr>
            </w:pPr>
            <w:r w:rsidRPr="00ED6C31">
              <w:rPr>
                <w:rFonts w:ascii="Times New Roman" w:eastAsia="Times New Roman" w:hAnsi="Times New Roman" w:cs="Times New Roman"/>
                <w:sz w:val="24"/>
                <w:szCs w:val="24"/>
              </w:rPr>
              <w:t>1,916</w:t>
            </w:r>
          </w:p>
        </w:tc>
      </w:tr>
    </w:tbl>
    <w:p w:rsidR="00ED6C31" w:rsidRDefault="00ED6C31" w:rsidP="00645DDA">
      <w:pPr>
        <w:pStyle w:val="a6"/>
        <w:ind w:firstLine="709"/>
        <w:rPr>
          <w:rFonts w:ascii="Times New Roman" w:eastAsia="Times New Roman" w:hAnsi="Times New Roman" w:cs="Times New Roman"/>
          <w:sz w:val="28"/>
          <w:szCs w:val="28"/>
          <w:lang w:val="ru-RU"/>
        </w:rPr>
      </w:pPr>
    </w:p>
    <w:p w:rsidR="00645DDA" w:rsidRPr="00ED6C31" w:rsidRDefault="004C670F" w:rsidP="00645DDA">
      <w:pPr>
        <w:pStyle w:val="a6"/>
        <w:ind w:firstLine="709"/>
        <w:rPr>
          <w:rFonts w:ascii="Times New Roman" w:hAnsi="Times New Roman" w:cs="Times New Roman"/>
          <w:sz w:val="28"/>
          <w:szCs w:val="28"/>
          <w:lang w:val="ru-RU"/>
        </w:rPr>
      </w:pPr>
      <w:r w:rsidRPr="00ED6C31">
        <w:rPr>
          <w:rFonts w:ascii="Times New Roman" w:eastAsia="Times New Roman" w:hAnsi="Times New Roman" w:cs="Times New Roman"/>
          <w:sz w:val="28"/>
          <w:szCs w:val="28"/>
          <w:lang w:val="ru-RU"/>
        </w:rPr>
        <w:t xml:space="preserve">Из таблицы 22 </w:t>
      </w:r>
      <w:r w:rsidR="00645DDA" w:rsidRPr="00ED6C31">
        <w:rPr>
          <w:rFonts w:ascii="Times New Roman" w:eastAsia="Times New Roman" w:hAnsi="Times New Roman" w:cs="Times New Roman"/>
          <w:sz w:val="28"/>
          <w:szCs w:val="28"/>
          <w:lang w:val="ru-RU"/>
        </w:rPr>
        <w:t xml:space="preserve">следует ключевое свойство </w:t>
      </w:r>
      <w:r w:rsidR="00645DDA" w:rsidRPr="00ED6C31">
        <w:rPr>
          <w:rFonts w:ascii="Times New Roman" w:eastAsia="Times New Roman" w:hAnsi="Times New Roman" w:cs="Times New Roman"/>
          <w:sz w:val="28"/>
          <w:szCs w:val="28"/>
        </w:rPr>
        <w:t>IDF</w:t>
      </w:r>
      <w:r w:rsidR="00645DDA" w:rsidRPr="00ED6C31">
        <w:rPr>
          <w:rFonts w:ascii="Times New Roman" w:eastAsia="Times New Roman" w:hAnsi="Times New Roman" w:cs="Times New Roman"/>
          <w:sz w:val="28"/>
          <w:szCs w:val="28"/>
          <w:lang w:val="ru-RU"/>
        </w:rPr>
        <w:t xml:space="preserve">: термин «белый» встречается только в </w:t>
      </w:r>
      <m:oMath>
        <m:acc>
          <m:accPr>
            <m:chr m:val="̃"/>
            <m:ctrlPr>
              <w:rPr>
                <w:rFonts w:ascii="Cambria Math" w:eastAsia="Times New Roman" w:hAnsi="Cambria Math" w:cs="Times New Roman"/>
                <w:iCs/>
                <w:sz w:val="28"/>
                <w:szCs w:val="28"/>
                <w:lang w:val="ru-RU"/>
              </w:rPr>
            </m:ctrlPr>
          </m:accPr>
          <m:e>
            <m:r>
              <m:rPr>
                <m:sty m:val="p"/>
              </m:rPr>
              <w:rPr>
                <w:rFonts w:ascii="Cambria Math" w:eastAsia="Times New Roman" w:hAnsi="Cambria Math" w:cs="Times New Roman"/>
                <w:sz w:val="28"/>
                <w:szCs w:val="28"/>
              </w:rPr>
              <m:t>x</m:t>
            </m:r>
          </m:e>
        </m:acc>
      </m:oMath>
      <w:r w:rsidR="00645DDA" w:rsidRPr="00ED6C31">
        <w:rPr>
          <w:rFonts w:ascii="Cambria Math" w:eastAsia="Times New Roman" w:hAnsi="Cambria Math" w:cs="Cambria Math"/>
          <w:sz w:val="28"/>
          <w:szCs w:val="28"/>
          <w:lang w:val="ru-RU"/>
        </w:rPr>
        <w:t>₁</w:t>
      </w:r>
      <w:r w:rsidR="00645DDA" w:rsidRPr="00ED6C31">
        <w:rPr>
          <w:rFonts w:ascii="Times New Roman" w:eastAsia="Times New Roman" w:hAnsi="Times New Roman" w:cs="Times New Roman"/>
          <w:sz w:val="28"/>
          <w:szCs w:val="28"/>
          <w:lang w:val="ru-RU"/>
        </w:rPr>
        <w:t xml:space="preserve"> (</w:t>
      </w:r>
      <w:r w:rsidR="00645DDA" w:rsidRPr="00ED6C31">
        <w:rPr>
          <w:rFonts w:ascii="Times New Roman" w:eastAsia="Times New Roman" w:hAnsi="Times New Roman" w:cs="Times New Roman"/>
          <w:sz w:val="28"/>
          <w:szCs w:val="28"/>
        </w:rPr>
        <w:t>df</w:t>
      </w:r>
      <w:r w:rsidR="00645DDA" w:rsidRPr="00ED6C31">
        <w:rPr>
          <w:rFonts w:ascii="Times New Roman" w:eastAsia="Times New Roman" w:hAnsi="Times New Roman" w:cs="Times New Roman"/>
          <w:sz w:val="28"/>
          <w:szCs w:val="28"/>
          <w:lang w:val="ru-RU"/>
        </w:rPr>
        <w:t xml:space="preserve"> = 1), поэтому </w:t>
      </w:r>
      <w:r w:rsidR="00645DDA" w:rsidRPr="00ED6C31">
        <w:rPr>
          <w:rFonts w:ascii="Times New Roman" w:eastAsia="Times New Roman" w:hAnsi="Times New Roman" w:cs="Times New Roman"/>
          <w:sz w:val="28"/>
          <w:szCs w:val="28"/>
        </w:rPr>
        <w:t>IDF</w:t>
      </w:r>
      <w:r w:rsidR="00645DDA" w:rsidRPr="00ED6C31">
        <w:rPr>
          <w:rFonts w:ascii="Times New Roman" w:eastAsia="Times New Roman" w:hAnsi="Times New Roman" w:cs="Times New Roman"/>
          <w:sz w:val="28"/>
          <w:szCs w:val="28"/>
          <w:lang w:val="ru-RU"/>
        </w:rPr>
        <w:t xml:space="preserve"> = </w:t>
      </w:r>
      <w:r w:rsidR="00645DDA" w:rsidRPr="00ED6C31">
        <w:rPr>
          <w:rFonts w:ascii="Times New Roman" w:eastAsia="Times New Roman" w:hAnsi="Times New Roman" w:cs="Times New Roman"/>
          <w:sz w:val="28"/>
          <w:szCs w:val="28"/>
        </w:rPr>
        <w:t>log</w:t>
      </w:r>
      <w:r w:rsidR="00645DDA" w:rsidRPr="00ED6C31">
        <w:rPr>
          <w:rFonts w:ascii="Times New Roman" w:eastAsia="Times New Roman" w:hAnsi="Times New Roman" w:cs="Times New Roman"/>
          <w:sz w:val="28"/>
          <w:szCs w:val="28"/>
          <w:lang w:val="ru-RU"/>
        </w:rPr>
        <w:t xml:space="preserve">(5/2) + 1 = 1,916 </w:t>
      </w:r>
      <w:r w:rsidR="00E26880" w:rsidRPr="00ED6C31">
        <w:rPr>
          <w:rFonts w:ascii="Times New Roman" w:eastAsia="Times New Roman" w:hAnsi="Times New Roman" w:cs="Times New Roman"/>
          <w:sz w:val="28"/>
          <w:szCs w:val="28"/>
          <w:lang w:val="ru-RU"/>
        </w:rPr>
        <w:t>–</w:t>
      </w:r>
      <w:r w:rsidR="00645DDA" w:rsidRPr="00ED6C31">
        <w:rPr>
          <w:rFonts w:ascii="Times New Roman" w:eastAsia="Times New Roman" w:hAnsi="Times New Roman" w:cs="Times New Roman"/>
          <w:sz w:val="28"/>
          <w:szCs w:val="28"/>
          <w:lang w:val="ru-RU"/>
        </w:rPr>
        <w:t xml:space="preserve"> высокое значение. Термин «продать» встречается в тр</w:t>
      </w:r>
      <w:r w:rsidR="00DC08AD" w:rsidRPr="00ED6C31">
        <w:rPr>
          <w:rFonts w:ascii="Times New Roman" w:eastAsia="Times New Roman" w:hAnsi="Times New Roman" w:cs="Times New Roman"/>
          <w:sz w:val="28"/>
          <w:szCs w:val="28"/>
          <w:lang w:val="ru-RU"/>
        </w:rPr>
        <w:t>е</w:t>
      </w:r>
      <w:r w:rsidR="00645DDA" w:rsidRPr="00ED6C31">
        <w:rPr>
          <w:rFonts w:ascii="Times New Roman" w:eastAsia="Times New Roman" w:hAnsi="Times New Roman" w:cs="Times New Roman"/>
          <w:sz w:val="28"/>
          <w:szCs w:val="28"/>
          <w:lang w:val="ru-RU"/>
        </w:rPr>
        <w:t>х документах из четыр</w:t>
      </w:r>
      <w:r w:rsidR="00DC08AD" w:rsidRPr="00ED6C31">
        <w:rPr>
          <w:rFonts w:ascii="Times New Roman" w:eastAsia="Times New Roman" w:hAnsi="Times New Roman" w:cs="Times New Roman"/>
          <w:sz w:val="28"/>
          <w:szCs w:val="28"/>
          <w:lang w:val="ru-RU"/>
        </w:rPr>
        <w:t>е</w:t>
      </w:r>
      <w:r w:rsidR="00645DDA" w:rsidRPr="00ED6C31">
        <w:rPr>
          <w:rFonts w:ascii="Times New Roman" w:eastAsia="Times New Roman" w:hAnsi="Times New Roman" w:cs="Times New Roman"/>
          <w:sz w:val="28"/>
          <w:szCs w:val="28"/>
          <w:lang w:val="ru-RU"/>
        </w:rPr>
        <w:t>х (</w:t>
      </w:r>
      <w:r w:rsidR="00645DDA" w:rsidRPr="00ED6C31">
        <w:rPr>
          <w:rFonts w:ascii="Times New Roman" w:eastAsia="Times New Roman" w:hAnsi="Times New Roman" w:cs="Times New Roman"/>
          <w:sz w:val="28"/>
          <w:szCs w:val="28"/>
        </w:rPr>
        <w:t>df</w:t>
      </w:r>
      <w:r w:rsidR="00645DDA" w:rsidRPr="00ED6C31">
        <w:rPr>
          <w:rFonts w:ascii="Times New Roman" w:eastAsia="Times New Roman" w:hAnsi="Times New Roman" w:cs="Times New Roman"/>
          <w:sz w:val="28"/>
          <w:szCs w:val="28"/>
          <w:lang w:val="ru-RU"/>
        </w:rPr>
        <w:t xml:space="preserve"> = 3), поэтому </w:t>
      </w:r>
      <w:r w:rsidR="00645DDA" w:rsidRPr="00ED6C31">
        <w:rPr>
          <w:rFonts w:ascii="Times New Roman" w:eastAsia="Times New Roman" w:hAnsi="Times New Roman" w:cs="Times New Roman"/>
          <w:sz w:val="28"/>
          <w:szCs w:val="28"/>
        </w:rPr>
        <w:t>IDF</w:t>
      </w:r>
      <w:r w:rsidR="00645DDA" w:rsidRPr="00ED6C31">
        <w:rPr>
          <w:rFonts w:ascii="Times New Roman" w:eastAsia="Times New Roman" w:hAnsi="Times New Roman" w:cs="Times New Roman"/>
          <w:sz w:val="28"/>
          <w:szCs w:val="28"/>
          <w:lang w:val="ru-RU"/>
        </w:rPr>
        <w:t xml:space="preserve"> = </w:t>
      </w:r>
      <w:r w:rsidR="00645DDA" w:rsidRPr="00ED6C31">
        <w:rPr>
          <w:rFonts w:ascii="Times New Roman" w:eastAsia="Times New Roman" w:hAnsi="Times New Roman" w:cs="Times New Roman"/>
          <w:sz w:val="28"/>
          <w:szCs w:val="28"/>
        </w:rPr>
        <w:t>log</w:t>
      </w:r>
      <w:r w:rsidR="00645DDA" w:rsidRPr="00ED6C31">
        <w:rPr>
          <w:rFonts w:ascii="Times New Roman" w:eastAsia="Times New Roman" w:hAnsi="Times New Roman" w:cs="Times New Roman"/>
          <w:sz w:val="28"/>
          <w:szCs w:val="28"/>
          <w:lang w:val="ru-RU"/>
        </w:rPr>
        <w:t xml:space="preserve">(5/4) + 1 = 1,223 </w:t>
      </w:r>
      <w:r w:rsidR="00E26880" w:rsidRPr="00ED6C31">
        <w:rPr>
          <w:rFonts w:ascii="Times New Roman" w:eastAsia="Times New Roman" w:hAnsi="Times New Roman" w:cs="Times New Roman"/>
          <w:sz w:val="28"/>
          <w:szCs w:val="28"/>
          <w:lang w:val="ru-RU"/>
        </w:rPr>
        <w:t>–</w:t>
      </w:r>
      <w:r w:rsidR="00645DDA" w:rsidRPr="00ED6C31">
        <w:rPr>
          <w:rFonts w:ascii="Times New Roman" w:eastAsia="Times New Roman" w:hAnsi="Times New Roman" w:cs="Times New Roman"/>
          <w:sz w:val="28"/>
          <w:szCs w:val="28"/>
          <w:lang w:val="ru-RU"/>
        </w:rPr>
        <w:t xml:space="preserve"> значительно ниже. Иными словами, </w:t>
      </w:r>
      <w:r w:rsidR="00645DDA" w:rsidRPr="00ED6C31">
        <w:rPr>
          <w:rFonts w:ascii="Times New Roman" w:eastAsia="Times New Roman" w:hAnsi="Times New Roman" w:cs="Times New Roman"/>
          <w:sz w:val="28"/>
          <w:szCs w:val="28"/>
        </w:rPr>
        <w:t>IDF</w:t>
      </w:r>
      <w:r w:rsidR="00645DDA" w:rsidRPr="00ED6C31">
        <w:rPr>
          <w:rFonts w:ascii="Times New Roman" w:eastAsia="Times New Roman" w:hAnsi="Times New Roman" w:cs="Times New Roman"/>
          <w:sz w:val="28"/>
          <w:szCs w:val="28"/>
          <w:lang w:val="ru-RU"/>
        </w:rPr>
        <w:t xml:space="preserve"> «штрафует» частотные, малоинформативные термины и «премирует» редкие, специфические.</w:t>
      </w:r>
    </w:p>
    <w:p w:rsidR="004C670F" w:rsidRPr="00ED6C31" w:rsidRDefault="00645DDA" w:rsidP="00AA19D6">
      <w:pPr>
        <w:pStyle w:val="a6"/>
        <w:ind w:firstLine="709"/>
        <w:rPr>
          <w:rFonts w:ascii="Times New Roman" w:hAnsi="Times New Roman" w:cs="Times New Roman"/>
          <w:sz w:val="28"/>
          <w:szCs w:val="28"/>
          <w:lang w:val="ru-RU"/>
        </w:rPr>
      </w:pPr>
      <w:r w:rsidRPr="00ED6C31">
        <w:rPr>
          <w:rFonts w:ascii="Times New Roman" w:hAnsi="Times New Roman" w:cs="Times New Roman"/>
          <w:sz w:val="28"/>
          <w:szCs w:val="28"/>
          <w:lang w:val="ru-RU"/>
        </w:rPr>
        <w:t xml:space="preserve">Шаг 3. Вычисление итоговых </w:t>
      </w:r>
      <w:r w:rsidRPr="00ED6C31">
        <w:rPr>
          <w:rFonts w:ascii="Times New Roman" w:hAnsi="Times New Roman" w:cs="Times New Roman"/>
          <w:sz w:val="28"/>
          <w:szCs w:val="28"/>
        </w:rPr>
        <w:t>TF</w:t>
      </w:r>
      <w:r w:rsidRPr="00ED6C31">
        <w:rPr>
          <w:rFonts w:ascii="Times New Roman" w:hAnsi="Times New Roman" w:cs="Times New Roman"/>
          <w:sz w:val="28"/>
          <w:szCs w:val="28"/>
          <w:lang w:val="ru-RU"/>
        </w:rPr>
        <w:t>-</w:t>
      </w:r>
      <w:r w:rsidRPr="00ED6C31">
        <w:rPr>
          <w:rFonts w:ascii="Times New Roman" w:hAnsi="Times New Roman" w:cs="Times New Roman"/>
          <w:sz w:val="28"/>
          <w:szCs w:val="28"/>
        </w:rPr>
        <w:t>IDF</w:t>
      </w:r>
      <w:r w:rsidRPr="00ED6C31">
        <w:rPr>
          <w:rFonts w:ascii="Times New Roman" w:hAnsi="Times New Roman" w:cs="Times New Roman"/>
          <w:sz w:val="28"/>
          <w:szCs w:val="28"/>
          <w:lang w:val="ru-RU"/>
        </w:rPr>
        <w:t xml:space="preserve"> весов и формирование вектора </w:t>
      </w:r>
      <w:r w:rsidRPr="00ED6C31">
        <w:rPr>
          <w:rFonts w:ascii="Times New Roman" w:hAnsi="Times New Roman" w:cs="Times New Roman"/>
          <w:sz w:val="28"/>
          <w:szCs w:val="28"/>
        </w:rPr>
        <w:t>v</w:t>
      </w:r>
      <w:r w:rsidRPr="00ED6C31">
        <w:rPr>
          <w:rFonts w:ascii="Times New Roman" w:hAnsi="Times New Roman" w:cs="Times New Roman"/>
          <w:sz w:val="28"/>
          <w:szCs w:val="28"/>
          <w:lang w:val="ru-RU"/>
        </w:rPr>
        <w:t>(</w:t>
      </w:r>
      <m:oMath>
        <m:acc>
          <m:accPr>
            <m:chr m:val="̃"/>
            <m:ctrlPr>
              <w:rPr>
                <w:rFonts w:ascii="Cambria Math" w:hAnsi="Cambria Math" w:cs="Times New Roman"/>
                <w:sz w:val="28"/>
                <w:szCs w:val="28"/>
              </w:rPr>
            </m:ctrlPr>
          </m:accPr>
          <m:e>
            <m:r>
              <m:rPr>
                <m:sty m:val="p"/>
              </m:rPr>
              <w:rPr>
                <w:rFonts w:ascii="Cambria Math" w:hAnsi="Cambria Math" w:cs="Times New Roman"/>
                <w:sz w:val="28"/>
                <w:szCs w:val="28"/>
              </w:rPr>
              <m:t>x</m:t>
            </m:r>
          </m:e>
        </m:acc>
      </m:oMath>
      <w:r w:rsidRPr="00ED6C31">
        <w:rPr>
          <w:rFonts w:ascii="Cambria Math" w:hAnsi="Cambria Math" w:cs="Cambria Math"/>
          <w:sz w:val="28"/>
          <w:szCs w:val="28"/>
          <w:lang w:val="ru-RU"/>
        </w:rPr>
        <w:t>₁</w:t>
      </w:r>
      <w:r w:rsidRPr="00ED6C31">
        <w:rPr>
          <w:rFonts w:ascii="Times New Roman" w:hAnsi="Times New Roman" w:cs="Times New Roman"/>
          <w:sz w:val="28"/>
          <w:szCs w:val="28"/>
          <w:lang w:val="ru-RU"/>
        </w:rPr>
        <w:t xml:space="preserve">). Перемножая </w:t>
      </w:r>
      <w:r w:rsidRPr="00ED6C31">
        <w:rPr>
          <w:rFonts w:ascii="Times New Roman" w:hAnsi="Times New Roman" w:cs="Times New Roman"/>
          <w:sz w:val="28"/>
          <w:szCs w:val="28"/>
        </w:rPr>
        <w:t>TF</w:t>
      </w:r>
      <w:r w:rsidRPr="00ED6C31">
        <w:rPr>
          <w:rFonts w:ascii="Times New Roman" w:hAnsi="Times New Roman" w:cs="Times New Roman"/>
          <w:sz w:val="28"/>
          <w:szCs w:val="28"/>
          <w:lang w:val="ru-RU"/>
        </w:rPr>
        <w:t xml:space="preserve"> и </w:t>
      </w:r>
      <w:r w:rsidRPr="00ED6C31">
        <w:rPr>
          <w:rFonts w:ascii="Times New Roman" w:hAnsi="Times New Roman" w:cs="Times New Roman"/>
          <w:sz w:val="28"/>
          <w:szCs w:val="28"/>
        </w:rPr>
        <w:t>IDF</w:t>
      </w:r>
      <w:r w:rsidRPr="00ED6C31">
        <w:rPr>
          <w:rFonts w:ascii="Times New Roman" w:hAnsi="Times New Roman" w:cs="Times New Roman"/>
          <w:sz w:val="28"/>
          <w:szCs w:val="28"/>
          <w:lang w:val="ru-RU"/>
        </w:rPr>
        <w:t xml:space="preserve"> для каждого термина, получаем итоговые веса и вектор признаков документа </w:t>
      </w:r>
      <m:oMath>
        <m:acc>
          <m:accPr>
            <m:chr m:val="̃"/>
            <m:ctrlPr>
              <w:rPr>
                <w:rFonts w:ascii="Cambria Math" w:hAnsi="Cambria Math" w:cs="Times New Roman"/>
                <w:sz w:val="28"/>
                <w:szCs w:val="28"/>
              </w:rPr>
            </m:ctrlPr>
          </m:accPr>
          <m:e>
            <m:r>
              <m:rPr>
                <m:sty m:val="p"/>
              </m:rPr>
              <w:rPr>
                <w:rFonts w:ascii="Cambria Math" w:hAnsi="Cambria Math" w:cs="Times New Roman"/>
                <w:sz w:val="28"/>
                <w:szCs w:val="28"/>
              </w:rPr>
              <m:t>x</m:t>
            </m:r>
          </m:e>
        </m:acc>
      </m:oMath>
      <w:r w:rsidRPr="00ED6C31">
        <w:rPr>
          <w:rFonts w:ascii="Cambria Math" w:hAnsi="Cambria Math" w:cs="Cambria Math"/>
          <w:sz w:val="28"/>
          <w:szCs w:val="28"/>
          <w:lang w:val="ru-RU"/>
        </w:rPr>
        <w:t>₁</w:t>
      </w:r>
      <w:r w:rsidRPr="00ED6C31">
        <w:rPr>
          <w:rFonts w:ascii="Times New Roman" w:hAnsi="Times New Roman" w:cs="Times New Roman"/>
          <w:sz w:val="28"/>
          <w:szCs w:val="28"/>
          <w:lang w:val="ru-RU"/>
        </w:rPr>
        <w:t>. Расч</w:t>
      </w:r>
      <w:r w:rsidR="00DC08AD" w:rsidRPr="00ED6C31">
        <w:rPr>
          <w:rFonts w:ascii="Times New Roman" w:hAnsi="Times New Roman" w:cs="Times New Roman"/>
          <w:sz w:val="28"/>
          <w:szCs w:val="28"/>
          <w:lang w:val="ru-RU"/>
        </w:rPr>
        <w:t>е</w:t>
      </w:r>
      <w:r w:rsidRPr="00ED6C31">
        <w:rPr>
          <w:rFonts w:ascii="Times New Roman" w:hAnsi="Times New Roman" w:cs="Times New Roman"/>
          <w:sz w:val="28"/>
          <w:szCs w:val="28"/>
          <w:lang w:val="ru-RU"/>
        </w:rPr>
        <w:t>т представлен</w:t>
      </w:r>
      <w:r w:rsidR="004C670F" w:rsidRPr="00ED6C31">
        <w:rPr>
          <w:rFonts w:ascii="Times New Roman" w:hAnsi="Times New Roman" w:cs="Times New Roman"/>
          <w:sz w:val="28"/>
          <w:szCs w:val="28"/>
          <w:lang w:val="ru-RU"/>
        </w:rPr>
        <w:t xml:space="preserve"> в таблице 23.</w:t>
      </w:r>
    </w:p>
    <w:p w:rsidR="004C670F" w:rsidRPr="00ED6C31" w:rsidRDefault="004C670F" w:rsidP="00AA19D6">
      <w:pPr>
        <w:pStyle w:val="a6"/>
        <w:rPr>
          <w:rFonts w:ascii="Times New Roman" w:hAnsi="Times New Roman" w:cs="Times New Roman"/>
          <w:sz w:val="28"/>
          <w:szCs w:val="28"/>
          <w:lang w:val="ru-RU"/>
        </w:rPr>
      </w:pPr>
    </w:p>
    <w:p w:rsidR="004C670F" w:rsidRPr="00ED6C31" w:rsidRDefault="004C670F" w:rsidP="00AA19D6">
      <w:pPr>
        <w:pStyle w:val="a6"/>
        <w:rPr>
          <w:rFonts w:ascii="Times New Roman" w:hAnsi="Times New Roman" w:cs="Times New Roman"/>
          <w:sz w:val="28"/>
          <w:szCs w:val="28"/>
          <w:lang w:val="ru-RU"/>
        </w:rPr>
      </w:pPr>
      <w:r w:rsidRPr="00ED6C31">
        <w:rPr>
          <w:rFonts w:ascii="Times New Roman" w:hAnsi="Times New Roman" w:cs="Times New Roman"/>
          <w:sz w:val="28"/>
          <w:szCs w:val="28"/>
          <w:lang w:val="ru-RU"/>
        </w:rPr>
        <w:t xml:space="preserve">Таблица 23 – Шаг 3: итоговые </w:t>
      </w:r>
      <w:r w:rsidRPr="00ED6C31">
        <w:rPr>
          <w:rFonts w:ascii="Times New Roman" w:hAnsi="Times New Roman" w:cs="Times New Roman"/>
          <w:sz w:val="28"/>
          <w:szCs w:val="28"/>
        </w:rPr>
        <w:t>TF</w:t>
      </w:r>
      <w:r w:rsidRPr="00ED6C31">
        <w:rPr>
          <w:rFonts w:ascii="Times New Roman" w:hAnsi="Times New Roman" w:cs="Times New Roman"/>
          <w:sz w:val="28"/>
          <w:szCs w:val="28"/>
          <w:lang w:val="ru-RU"/>
        </w:rPr>
        <w:t>-</w:t>
      </w:r>
      <w:r w:rsidRPr="00ED6C31">
        <w:rPr>
          <w:rFonts w:ascii="Times New Roman" w:hAnsi="Times New Roman" w:cs="Times New Roman"/>
          <w:sz w:val="28"/>
          <w:szCs w:val="28"/>
        </w:rPr>
        <w:t>IDF</w:t>
      </w:r>
      <w:r w:rsidRPr="00ED6C31">
        <w:rPr>
          <w:rFonts w:ascii="Times New Roman" w:hAnsi="Times New Roman" w:cs="Times New Roman"/>
          <w:sz w:val="28"/>
          <w:szCs w:val="28"/>
          <w:lang w:val="ru-RU"/>
        </w:rPr>
        <w:t xml:space="preserve"> веса и вектор </w:t>
      </w:r>
      <w:r w:rsidRPr="00ED6C31">
        <w:rPr>
          <w:rFonts w:ascii="Times New Roman" w:hAnsi="Times New Roman" w:cs="Times New Roman"/>
          <w:sz w:val="28"/>
          <w:szCs w:val="28"/>
        </w:rPr>
        <w:t>v</w:t>
      </w:r>
      <w:r w:rsidRPr="00ED6C31">
        <w:rPr>
          <w:rFonts w:ascii="Times New Roman" w:hAnsi="Times New Roman" w:cs="Times New Roman"/>
          <w:sz w:val="28"/>
          <w:szCs w:val="28"/>
          <w:lang w:val="ru-RU"/>
        </w:rPr>
        <w:t>(</w:t>
      </w:r>
      <m:oMath>
        <m:acc>
          <m:accPr>
            <m:chr m:val="̃"/>
            <m:ctrlPr>
              <w:rPr>
                <w:rFonts w:ascii="Cambria Math" w:hAnsi="Cambria Math" w:cs="Times New Roman"/>
                <w:sz w:val="28"/>
                <w:szCs w:val="28"/>
              </w:rPr>
            </m:ctrlPr>
          </m:accPr>
          <m:e>
            <m:r>
              <w:rPr>
                <w:rFonts w:ascii="Cambria Math" w:hAnsi="Cambria Math" w:cs="Times New Roman"/>
                <w:sz w:val="28"/>
                <w:szCs w:val="28"/>
              </w:rPr>
              <m:t>x</m:t>
            </m:r>
          </m:e>
        </m:acc>
      </m:oMath>
      <w:r w:rsidR="00645DDA" w:rsidRPr="00ED6C31">
        <w:rPr>
          <w:rFonts w:ascii="Cambria Math" w:hAnsi="Cambria Math" w:cs="Cambria Math"/>
          <w:sz w:val="28"/>
          <w:szCs w:val="28"/>
          <w:lang w:val="ru-RU"/>
        </w:rPr>
        <w:t>₁</w:t>
      </w:r>
      <w:r w:rsidRPr="00ED6C31">
        <w:rPr>
          <w:rFonts w:ascii="Times New Roman" w:hAnsi="Times New Roman" w:cs="Times New Roman"/>
          <w:sz w:val="28"/>
          <w:szCs w:val="28"/>
          <w:lang w:val="ru-RU"/>
        </w:rPr>
        <w:t>)</w:t>
      </w:r>
    </w:p>
    <w:p w:rsidR="00645DDA" w:rsidRPr="00ED6C31" w:rsidRDefault="00645DDA" w:rsidP="00645DDA">
      <w:pPr>
        <w:pStyle w:val="a6"/>
        <w:rPr>
          <w:rFonts w:ascii="Times New Roman" w:eastAsia="Times New Roman" w:hAnsi="Times New Roman" w:cs="Times New Roman"/>
          <w:sz w:val="16"/>
          <w:szCs w:val="16"/>
          <w:lang w:val="ru-RU"/>
        </w:rPr>
      </w:pPr>
    </w:p>
    <w:tbl>
      <w:tblPr>
        <w:tblW w:w="94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10" w:type="dxa"/>
          <w:right w:w="10" w:type="dxa"/>
        </w:tblCellMar>
        <w:tblLook w:val="04A0" w:firstRow="1" w:lastRow="0" w:firstColumn="1" w:lastColumn="0" w:noHBand="0" w:noVBand="1"/>
      </w:tblPr>
      <w:tblGrid>
        <w:gridCol w:w="2460"/>
        <w:gridCol w:w="1167"/>
        <w:gridCol w:w="1050"/>
        <w:gridCol w:w="2750"/>
        <w:gridCol w:w="2026"/>
      </w:tblGrid>
      <w:tr w:rsidR="00645DDA" w:rsidRPr="009120AD" w:rsidTr="009120AD">
        <w:trPr>
          <w:jc w:val="center"/>
        </w:trPr>
        <w:tc>
          <w:tcPr>
            <w:tcW w:w="2460" w:type="dxa"/>
            <w:shd w:val="clear" w:color="auto" w:fill="FFFFFF" w:themeFill="background1"/>
            <w:tcMar>
              <w:top w:w="0" w:type="dxa"/>
              <w:left w:w="120" w:type="dxa"/>
              <w:bottom w:w="0" w:type="dxa"/>
              <w:right w:w="120" w:type="dxa"/>
            </w:tcMar>
          </w:tcPr>
          <w:p w:rsidR="00645DDA" w:rsidRPr="009120AD" w:rsidRDefault="00645DDA" w:rsidP="00ED6C31">
            <w:pPr>
              <w:pStyle w:val="a6"/>
              <w:jc w:val="center"/>
              <w:rPr>
                <w:rFonts w:ascii="Times New Roman" w:hAnsi="Times New Roman" w:cs="Times New Roman"/>
                <w:sz w:val="24"/>
                <w:szCs w:val="24"/>
              </w:rPr>
            </w:pPr>
            <w:r w:rsidRPr="009120AD">
              <w:rPr>
                <w:rFonts w:ascii="Times New Roman" w:eastAsia="Times New Roman" w:hAnsi="Times New Roman" w:cs="Times New Roman"/>
                <w:bCs/>
                <w:sz w:val="24"/>
                <w:szCs w:val="24"/>
              </w:rPr>
              <w:t>Термин t</w:t>
            </w:r>
          </w:p>
        </w:tc>
        <w:tc>
          <w:tcPr>
            <w:tcW w:w="1167" w:type="dxa"/>
            <w:shd w:val="clear" w:color="auto" w:fill="FFFFFF" w:themeFill="background1"/>
            <w:tcMar>
              <w:top w:w="0" w:type="dxa"/>
              <w:left w:w="120" w:type="dxa"/>
              <w:bottom w:w="0" w:type="dxa"/>
              <w:right w:w="120" w:type="dxa"/>
            </w:tcMar>
          </w:tcPr>
          <w:p w:rsidR="00645DDA" w:rsidRPr="009120AD" w:rsidRDefault="00645DDA" w:rsidP="00ED6C31">
            <w:pPr>
              <w:pStyle w:val="a6"/>
              <w:jc w:val="center"/>
              <w:rPr>
                <w:rFonts w:ascii="Times New Roman" w:hAnsi="Times New Roman" w:cs="Times New Roman"/>
                <w:sz w:val="24"/>
                <w:szCs w:val="24"/>
              </w:rPr>
            </w:pPr>
            <w:r w:rsidRPr="009120AD">
              <w:rPr>
                <w:rFonts w:ascii="Times New Roman" w:eastAsia="Times New Roman" w:hAnsi="Times New Roman" w:cs="Times New Roman"/>
                <w:bCs/>
                <w:sz w:val="24"/>
                <w:szCs w:val="24"/>
              </w:rPr>
              <w:t xml:space="preserve">TF(t, </w:t>
            </w:r>
            <m:oMath>
              <m:acc>
                <m:accPr>
                  <m:chr m:val="̃"/>
                  <m:ctrlPr>
                    <w:rPr>
                      <w:rFonts w:ascii="Cambria Math" w:eastAsia="Times New Roman" w:hAnsi="Cambria Math" w:cs="Times New Roman"/>
                      <w:iCs/>
                      <w:sz w:val="24"/>
                      <w:szCs w:val="24"/>
                      <w:lang w:val="ru-RU"/>
                    </w:rPr>
                  </m:ctrlPr>
                </m:accPr>
                <m:e>
                  <m:r>
                    <m:rPr>
                      <m:sty m:val="p"/>
                    </m:rPr>
                    <w:rPr>
                      <w:rFonts w:ascii="Cambria Math" w:eastAsia="Times New Roman" w:hAnsi="Cambria Math" w:cs="Times New Roman"/>
                      <w:sz w:val="24"/>
                      <w:szCs w:val="24"/>
                    </w:rPr>
                    <m:t>x</m:t>
                  </m:r>
                </m:e>
              </m:acc>
            </m:oMath>
            <w:r w:rsidRPr="009120AD">
              <w:rPr>
                <w:rFonts w:ascii="Cambria Math" w:eastAsia="Times New Roman" w:hAnsi="Cambria Math" w:cs="Cambria Math"/>
                <w:bCs/>
                <w:sz w:val="24"/>
                <w:szCs w:val="24"/>
              </w:rPr>
              <w:t>₁</w:t>
            </w:r>
            <w:r w:rsidRPr="009120AD">
              <w:rPr>
                <w:rFonts w:ascii="Times New Roman" w:eastAsia="Times New Roman" w:hAnsi="Times New Roman" w:cs="Times New Roman"/>
                <w:bCs/>
                <w:sz w:val="24"/>
                <w:szCs w:val="24"/>
              </w:rPr>
              <w:t>)</w:t>
            </w:r>
          </w:p>
        </w:tc>
        <w:tc>
          <w:tcPr>
            <w:tcW w:w="1050" w:type="dxa"/>
            <w:shd w:val="clear" w:color="auto" w:fill="FFFFFF" w:themeFill="background1"/>
            <w:tcMar>
              <w:top w:w="0" w:type="dxa"/>
              <w:left w:w="120" w:type="dxa"/>
              <w:bottom w:w="0" w:type="dxa"/>
              <w:right w:w="120" w:type="dxa"/>
            </w:tcMar>
          </w:tcPr>
          <w:p w:rsidR="00645DDA" w:rsidRPr="009120AD" w:rsidRDefault="00645DDA" w:rsidP="00ED6C31">
            <w:pPr>
              <w:pStyle w:val="a6"/>
              <w:jc w:val="center"/>
              <w:rPr>
                <w:rFonts w:ascii="Times New Roman" w:hAnsi="Times New Roman" w:cs="Times New Roman"/>
                <w:sz w:val="24"/>
                <w:szCs w:val="24"/>
              </w:rPr>
            </w:pPr>
            <w:r w:rsidRPr="009120AD">
              <w:rPr>
                <w:rFonts w:ascii="Times New Roman" w:eastAsia="Times New Roman" w:hAnsi="Times New Roman" w:cs="Times New Roman"/>
                <w:bCs/>
                <w:sz w:val="24"/>
                <w:szCs w:val="24"/>
              </w:rPr>
              <w:t>IDF(t)</w:t>
            </w:r>
          </w:p>
        </w:tc>
        <w:tc>
          <w:tcPr>
            <w:tcW w:w="2750" w:type="dxa"/>
            <w:shd w:val="clear" w:color="auto" w:fill="FFFFFF" w:themeFill="background1"/>
            <w:tcMar>
              <w:top w:w="0" w:type="dxa"/>
              <w:left w:w="120" w:type="dxa"/>
              <w:bottom w:w="0" w:type="dxa"/>
              <w:right w:w="120" w:type="dxa"/>
            </w:tcMar>
          </w:tcPr>
          <w:p w:rsidR="00645DDA" w:rsidRPr="009120AD" w:rsidRDefault="00645DDA" w:rsidP="00ED6C31">
            <w:pPr>
              <w:pStyle w:val="a6"/>
              <w:jc w:val="center"/>
              <w:rPr>
                <w:rFonts w:ascii="Times New Roman" w:hAnsi="Times New Roman" w:cs="Times New Roman"/>
                <w:sz w:val="24"/>
                <w:szCs w:val="24"/>
              </w:rPr>
            </w:pPr>
            <w:r w:rsidRPr="009120AD">
              <w:rPr>
                <w:rFonts w:ascii="Times New Roman" w:eastAsia="Times New Roman" w:hAnsi="Times New Roman" w:cs="Times New Roman"/>
                <w:bCs/>
                <w:sz w:val="24"/>
                <w:szCs w:val="24"/>
              </w:rPr>
              <w:t>TF-IDF = TF × IDF</w:t>
            </w:r>
          </w:p>
        </w:tc>
        <w:tc>
          <w:tcPr>
            <w:tcW w:w="2026" w:type="dxa"/>
            <w:shd w:val="clear" w:color="auto" w:fill="FFFFFF" w:themeFill="background1"/>
            <w:tcMar>
              <w:top w:w="0" w:type="dxa"/>
              <w:left w:w="120" w:type="dxa"/>
              <w:bottom w:w="0" w:type="dxa"/>
              <w:right w:w="120" w:type="dxa"/>
            </w:tcMar>
          </w:tcPr>
          <w:p w:rsidR="00645DDA" w:rsidRPr="009120AD" w:rsidRDefault="00645DDA" w:rsidP="00ED6C31">
            <w:pPr>
              <w:pStyle w:val="a6"/>
              <w:jc w:val="center"/>
              <w:rPr>
                <w:rFonts w:ascii="Times New Roman" w:hAnsi="Times New Roman" w:cs="Times New Roman"/>
                <w:sz w:val="24"/>
                <w:szCs w:val="24"/>
              </w:rPr>
            </w:pPr>
            <w:r w:rsidRPr="009120AD">
              <w:rPr>
                <w:rFonts w:ascii="Times New Roman" w:eastAsia="Times New Roman" w:hAnsi="Times New Roman" w:cs="Times New Roman"/>
                <w:bCs/>
                <w:sz w:val="24"/>
                <w:szCs w:val="24"/>
              </w:rPr>
              <w:t>Позиция в v(</w:t>
            </w:r>
            <m:oMath>
              <m:acc>
                <m:accPr>
                  <m:chr m:val="̃"/>
                  <m:ctrlPr>
                    <w:rPr>
                      <w:rFonts w:ascii="Cambria Math" w:eastAsia="Times New Roman" w:hAnsi="Cambria Math" w:cs="Times New Roman"/>
                      <w:iCs/>
                      <w:sz w:val="24"/>
                      <w:szCs w:val="24"/>
                      <w:lang w:val="ru-RU"/>
                    </w:rPr>
                  </m:ctrlPr>
                </m:accPr>
                <m:e>
                  <m:r>
                    <m:rPr>
                      <m:sty m:val="p"/>
                    </m:rPr>
                    <w:rPr>
                      <w:rFonts w:ascii="Cambria Math" w:eastAsia="Times New Roman" w:hAnsi="Cambria Math" w:cs="Times New Roman"/>
                      <w:sz w:val="24"/>
                      <w:szCs w:val="24"/>
                    </w:rPr>
                    <m:t>x</m:t>
                  </m:r>
                </m:e>
              </m:acc>
            </m:oMath>
            <w:r w:rsidRPr="009120AD">
              <w:rPr>
                <w:rFonts w:ascii="Cambria Math" w:eastAsia="Times New Roman" w:hAnsi="Cambria Math" w:cs="Cambria Math"/>
                <w:bCs/>
                <w:sz w:val="24"/>
                <w:szCs w:val="24"/>
              </w:rPr>
              <w:t>₁</w:t>
            </w:r>
            <w:r w:rsidRPr="009120AD">
              <w:rPr>
                <w:rFonts w:ascii="Times New Roman" w:eastAsia="Times New Roman" w:hAnsi="Times New Roman" w:cs="Times New Roman"/>
                <w:bCs/>
                <w:sz w:val="24"/>
                <w:szCs w:val="24"/>
              </w:rPr>
              <w:t>)</w:t>
            </w:r>
          </w:p>
        </w:tc>
      </w:tr>
      <w:tr w:rsidR="00645DDA" w:rsidRPr="00ED6C31" w:rsidTr="009120AD">
        <w:trPr>
          <w:jc w:val="center"/>
        </w:trPr>
        <w:tc>
          <w:tcPr>
            <w:tcW w:w="2460" w:type="dxa"/>
            <w:shd w:val="clear" w:color="auto" w:fill="FFFFFF" w:themeFill="background1"/>
            <w:tcMar>
              <w:top w:w="0" w:type="dxa"/>
              <w:left w:w="120" w:type="dxa"/>
              <w:bottom w:w="0" w:type="dxa"/>
              <w:right w:w="120" w:type="dxa"/>
            </w:tcMar>
          </w:tcPr>
          <w:p w:rsidR="00645DDA" w:rsidRPr="00ED6C31" w:rsidRDefault="00ED6C31" w:rsidP="002D5F92">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Белый</w:t>
            </w:r>
          </w:p>
        </w:tc>
        <w:tc>
          <w:tcPr>
            <w:tcW w:w="1167" w:type="dxa"/>
            <w:shd w:val="clear" w:color="auto" w:fill="FFFFFF" w:themeFill="background1"/>
            <w:tcMar>
              <w:top w:w="0" w:type="dxa"/>
              <w:left w:w="120" w:type="dxa"/>
              <w:bottom w:w="0" w:type="dxa"/>
              <w:right w:w="120" w:type="dxa"/>
            </w:tcMar>
          </w:tcPr>
          <w:p w:rsidR="00645DDA" w:rsidRPr="00ED6C31" w:rsidRDefault="00645DDA" w:rsidP="002D5F92">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0,143</w:t>
            </w:r>
          </w:p>
        </w:tc>
        <w:tc>
          <w:tcPr>
            <w:tcW w:w="1050" w:type="dxa"/>
            <w:shd w:val="clear" w:color="auto" w:fill="FFFFFF" w:themeFill="background1"/>
            <w:tcMar>
              <w:top w:w="0" w:type="dxa"/>
              <w:left w:w="120" w:type="dxa"/>
              <w:bottom w:w="0" w:type="dxa"/>
              <w:right w:w="120" w:type="dxa"/>
            </w:tcMar>
          </w:tcPr>
          <w:p w:rsidR="00645DDA" w:rsidRPr="00ED6C31" w:rsidRDefault="00645DDA" w:rsidP="002D5F92">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1,916</w:t>
            </w:r>
          </w:p>
        </w:tc>
        <w:tc>
          <w:tcPr>
            <w:tcW w:w="2750" w:type="dxa"/>
            <w:shd w:val="clear" w:color="auto" w:fill="FFFFFF" w:themeFill="background1"/>
            <w:tcMar>
              <w:top w:w="0" w:type="dxa"/>
              <w:left w:w="120" w:type="dxa"/>
              <w:bottom w:w="0" w:type="dxa"/>
              <w:right w:w="120" w:type="dxa"/>
            </w:tcMar>
          </w:tcPr>
          <w:p w:rsidR="00645DDA" w:rsidRPr="00ED6C31" w:rsidRDefault="00645DDA" w:rsidP="002D5F92">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0,143 × 1,916 = 0,274</w:t>
            </w:r>
          </w:p>
        </w:tc>
        <w:tc>
          <w:tcPr>
            <w:tcW w:w="2026" w:type="dxa"/>
            <w:shd w:val="clear" w:color="auto" w:fill="FFFFFF" w:themeFill="background1"/>
            <w:tcMar>
              <w:top w:w="0" w:type="dxa"/>
              <w:left w:w="120" w:type="dxa"/>
              <w:bottom w:w="0" w:type="dxa"/>
              <w:right w:w="120" w:type="dxa"/>
            </w:tcMar>
          </w:tcPr>
          <w:p w:rsidR="00645DDA" w:rsidRPr="00ED6C31" w:rsidRDefault="00645DDA" w:rsidP="002D5F92">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v</w:t>
            </w:r>
            <w:r w:rsidRPr="00ED6C31">
              <w:rPr>
                <w:rFonts w:ascii="Cambria Math" w:eastAsia="Times New Roman" w:hAnsi="Cambria Math" w:cs="Cambria Math"/>
                <w:sz w:val="24"/>
                <w:szCs w:val="24"/>
              </w:rPr>
              <w:t>₁</w:t>
            </w:r>
            <w:r w:rsidRPr="00ED6C31">
              <w:rPr>
                <w:rFonts w:ascii="Times New Roman" w:eastAsia="Times New Roman" w:hAnsi="Times New Roman" w:cs="Times New Roman"/>
                <w:sz w:val="24"/>
                <w:szCs w:val="24"/>
              </w:rPr>
              <w:t xml:space="preserve"> = 0,274</w:t>
            </w:r>
          </w:p>
        </w:tc>
      </w:tr>
      <w:tr w:rsidR="00645DDA" w:rsidRPr="00ED6C31" w:rsidTr="009120AD">
        <w:trPr>
          <w:jc w:val="center"/>
        </w:trPr>
        <w:tc>
          <w:tcPr>
            <w:tcW w:w="2460" w:type="dxa"/>
            <w:shd w:val="clear" w:color="auto" w:fill="FFFFFF" w:themeFill="background1"/>
            <w:tcMar>
              <w:top w:w="0" w:type="dxa"/>
              <w:left w:w="120" w:type="dxa"/>
              <w:bottom w:w="0" w:type="dxa"/>
              <w:right w:w="120" w:type="dxa"/>
            </w:tcMar>
          </w:tcPr>
          <w:p w:rsidR="00645DDA" w:rsidRPr="00ED6C31" w:rsidRDefault="00ED6C31" w:rsidP="002D5F92">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Порошок</w:t>
            </w:r>
          </w:p>
        </w:tc>
        <w:tc>
          <w:tcPr>
            <w:tcW w:w="1167" w:type="dxa"/>
            <w:shd w:val="clear" w:color="auto" w:fill="FFFFFF" w:themeFill="background1"/>
            <w:tcMar>
              <w:top w:w="0" w:type="dxa"/>
              <w:left w:w="120" w:type="dxa"/>
              <w:bottom w:w="0" w:type="dxa"/>
              <w:right w:w="120" w:type="dxa"/>
            </w:tcMar>
          </w:tcPr>
          <w:p w:rsidR="00645DDA" w:rsidRPr="00ED6C31" w:rsidRDefault="00645DDA" w:rsidP="002D5F92">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0,143</w:t>
            </w:r>
          </w:p>
        </w:tc>
        <w:tc>
          <w:tcPr>
            <w:tcW w:w="1050" w:type="dxa"/>
            <w:shd w:val="clear" w:color="auto" w:fill="FFFFFF" w:themeFill="background1"/>
            <w:tcMar>
              <w:top w:w="0" w:type="dxa"/>
              <w:left w:w="120" w:type="dxa"/>
              <w:bottom w:w="0" w:type="dxa"/>
              <w:right w:w="120" w:type="dxa"/>
            </w:tcMar>
          </w:tcPr>
          <w:p w:rsidR="00645DDA" w:rsidRPr="00ED6C31" w:rsidRDefault="00645DDA" w:rsidP="002D5F92">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1,511</w:t>
            </w:r>
          </w:p>
        </w:tc>
        <w:tc>
          <w:tcPr>
            <w:tcW w:w="2750" w:type="dxa"/>
            <w:shd w:val="clear" w:color="auto" w:fill="FFFFFF" w:themeFill="background1"/>
            <w:tcMar>
              <w:top w:w="0" w:type="dxa"/>
              <w:left w:w="120" w:type="dxa"/>
              <w:bottom w:w="0" w:type="dxa"/>
              <w:right w:w="120" w:type="dxa"/>
            </w:tcMar>
          </w:tcPr>
          <w:p w:rsidR="00645DDA" w:rsidRPr="00ED6C31" w:rsidRDefault="00645DDA" w:rsidP="002D5F92">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0,143 × 1,511 = 0,216</w:t>
            </w:r>
          </w:p>
        </w:tc>
        <w:tc>
          <w:tcPr>
            <w:tcW w:w="2026" w:type="dxa"/>
            <w:shd w:val="clear" w:color="auto" w:fill="FFFFFF" w:themeFill="background1"/>
            <w:tcMar>
              <w:top w:w="0" w:type="dxa"/>
              <w:left w:w="120" w:type="dxa"/>
              <w:bottom w:w="0" w:type="dxa"/>
              <w:right w:w="120" w:type="dxa"/>
            </w:tcMar>
          </w:tcPr>
          <w:p w:rsidR="00645DDA" w:rsidRPr="00ED6C31" w:rsidRDefault="00645DDA" w:rsidP="002D5F92">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v</w:t>
            </w:r>
            <w:r w:rsidRPr="00ED6C31">
              <w:rPr>
                <w:rFonts w:ascii="Cambria Math" w:eastAsia="Times New Roman" w:hAnsi="Cambria Math" w:cs="Cambria Math"/>
                <w:sz w:val="24"/>
                <w:szCs w:val="24"/>
              </w:rPr>
              <w:t>₂</w:t>
            </w:r>
            <w:r w:rsidRPr="00ED6C31">
              <w:rPr>
                <w:rFonts w:ascii="Times New Roman" w:eastAsia="Times New Roman" w:hAnsi="Times New Roman" w:cs="Times New Roman"/>
                <w:sz w:val="24"/>
                <w:szCs w:val="24"/>
              </w:rPr>
              <w:t xml:space="preserve"> = 0,216</w:t>
            </w:r>
          </w:p>
        </w:tc>
      </w:tr>
      <w:tr w:rsidR="00645DDA" w:rsidRPr="00ED6C31" w:rsidTr="009120AD">
        <w:trPr>
          <w:jc w:val="center"/>
        </w:trPr>
        <w:tc>
          <w:tcPr>
            <w:tcW w:w="2460" w:type="dxa"/>
            <w:shd w:val="clear" w:color="auto" w:fill="FFFFFF" w:themeFill="background1"/>
            <w:tcMar>
              <w:top w:w="0" w:type="dxa"/>
              <w:left w:w="120" w:type="dxa"/>
              <w:bottom w:w="0" w:type="dxa"/>
              <w:right w:w="120" w:type="dxa"/>
            </w:tcMar>
          </w:tcPr>
          <w:p w:rsidR="00645DDA" w:rsidRPr="00ED6C31" w:rsidRDefault="00ED6C31" w:rsidP="002D5F92">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Продать</w:t>
            </w:r>
          </w:p>
        </w:tc>
        <w:tc>
          <w:tcPr>
            <w:tcW w:w="1167" w:type="dxa"/>
            <w:shd w:val="clear" w:color="auto" w:fill="FFFFFF" w:themeFill="background1"/>
            <w:tcMar>
              <w:top w:w="0" w:type="dxa"/>
              <w:left w:w="120" w:type="dxa"/>
              <w:bottom w:w="0" w:type="dxa"/>
              <w:right w:w="120" w:type="dxa"/>
            </w:tcMar>
          </w:tcPr>
          <w:p w:rsidR="00645DDA" w:rsidRPr="00ED6C31" w:rsidRDefault="00645DDA" w:rsidP="002D5F92">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0,143</w:t>
            </w:r>
          </w:p>
        </w:tc>
        <w:tc>
          <w:tcPr>
            <w:tcW w:w="1050" w:type="dxa"/>
            <w:shd w:val="clear" w:color="auto" w:fill="FFFFFF" w:themeFill="background1"/>
            <w:tcMar>
              <w:top w:w="0" w:type="dxa"/>
              <w:left w:w="120" w:type="dxa"/>
              <w:bottom w:w="0" w:type="dxa"/>
              <w:right w:w="120" w:type="dxa"/>
            </w:tcMar>
          </w:tcPr>
          <w:p w:rsidR="00645DDA" w:rsidRPr="00ED6C31" w:rsidRDefault="00645DDA" w:rsidP="002D5F92">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1,223</w:t>
            </w:r>
          </w:p>
        </w:tc>
        <w:tc>
          <w:tcPr>
            <w:tcW w:w="2750" w:type="dxa"/>
            <w:shd w:val="clear" w:color="auto" w:fill="FFFFFF" w:themeFill="background1"/>
            <w:tcMar>
              <w:top w:w="0" w:type="dxa"/>
              <w:left w:w="120" w:type="dxa"/>
              <w:bottom w:w="0" w:type="dxa"/>
              <w:right w:w="120" w:type="dxa"/>
            </w:tcMar>
          </w:tcPr>
          <w:p w:rsidR="00645DDA" w:rsidRPr="00ED6C31" w:rsidRDefault="00645DDA" w:rsidP="002D5F92">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0,143 × 1,223 = 0,175</w:t>
            </w:r>
          </w:p>
        </w:tc>
        <w:tc>
          <w:tcPr>
            <w:tcW w:w="2026" w:type="dxa"/>
            <w:shd w:val="clear" w:color="auto" w:fill="FFFFFF" w:themeFill="background1"/>
            <w:tcMar>
              <w:top w:w="0" w:type="dxa"/>
              <w:left w:w="120" w:type="dxa"/>
              <w:bottom w:w="0" w:type="dxa"/>
              <w:right w:w="120" w:type="dxa"/>
            </w:tcMar>
          </w:tcPr>
          <w:p w:rsidR="00645DDA" w:rsidRPr="00ED6C31" w:rsidRDefault="00645DDA" w:rsidP="002D5F92">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v</w:t>
            </w:r>
            <w:r w:rsidRPr="00ED6C31">
              <w:rPr>
                <w:rFonts w:ascii="Cambria Math" w:eastAsia="Times New Roman" w:hAnsi="Cambria Math" w:cs="Cambria Math"/>
                <w:sz w:val="24"/>
                <w:szCs w:val="24"/>
              </w:rPr>
              <w:t>₃</w:t>
            </w:r>
            <w:r w:rsidRPr="00ED6C31">
              <w:rPr>
                <w:rFonts w:ascii="Times New Roman" w:eastAsia="Times New Roman" w:hAnsi="Times New Roman" w:cs="Times New Roman"/>
                <w:sz w:val="24"/>
                <w:szCs w:val="24"/>
              </w:rPr>
              <w:t xml:space="preserve"> = 0,175</w:t>
            </w:r>
          </w:p>
        </w:tc>
      </w:tr>
      <w:tr w:rsidR="00645DDA" w:rsidRPr="00ED6C31" w:rsidTr="009120AD">
        <w:trPr>
          <w:jc w:val="center"/>
        </w:trPr>
        <w:tc>
          <w:tcPr>
            <w:tcW w:w="2460" w:type="dxa"/>
            <w:shd w:val="clear" w:color="auto" w:fill="FFFFFF" w:themeFill="background1"/>
            <w:tcMar>
              <w:top w:w="0" w:type="dxa"/>
              <w:left w:w="120" w:type="dxa"/>
              <w:bottom w:w="0" w:type="dxa"/>
              <w:right w:w="120" w:type="dxa"/>
            </w:tcMar>
          </w:tcPr>
          <w:p w:rsidR="00645DDA" w:rsidRPr="00ED6C31" w:rsidRDefault="00ED6C31" w:rsidP="002D5F92">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Опт</w:t>
            </w:r>
          </w:p>
        </w:tc>
        <w:tc>
          <w:tcPr>
            <w:tcW w:w="1167" w:type="dxa"/>
            <w:shd w:val="clear" w:color="auto" w:fill="FFFFFF" w:themeFill="background1"/>
            <w:tcMar>
              <w:top w:w="0" w:type="dxa"/>
              <w:left w:w="120" w:type="dxa"/>
              <w:bottom w:w="0" w:type="dxa"/>
              <w:right w:w="120" w:type="dxa"/>
            </w:tcMar>
          </w:tcPr>
          <w:p w:rsidR="00645DDA" w:rsidRPr="00ED6C31" w:rsidRDefault="00645DDA" w:rsidP="002D5F92">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0,143</w:t>
            </w:r>
          </w:p>
        </w:tc>
        <w:tc>
          <w:tcPr>
            <w:tcW w:w="1050" w:type="dxa"/>
            <w:shd w:val="clear" w:color="auto" w:fill="FFFFFF" w:themeFill="background1"/>
            <w:tcMar>
              <w:top w:w="0" w:type="dxa"/>
              <w:left w:w="120" w:type="dxa"/>
              <w:bottom w:w="0" w:type="dxa"/>
              <w:right w:w="120" w:type="dxa"/>
            </w:tcMar>
          </w:tcPr>
          <w:p w:rsidR="00645DDA" w:rsidRPr="00ED6C31" w:rsidRDefault="00645DDA" w:rsidP="002D5F92">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1,511</w:t>
            </w:r>
          </w:p>
        </w:tc>
        <w:tc>
          <w:tcPr>
            <w:tcW w:w="2750" w:type="dxa"/>
            <w:shd w:val="clear" w:color="auto" w:fill="FFFFFF" w:themeFill="background1"/>
            <w:tcMar>
              <w:top w:w="0" w:type="dxa"/>
              <w:left w:w="120" w:type="dxa"/>
              <w:bottom w:w="0" w:type="dxa"/>
              <w:right w:w="120" w:type="dxa"/>
            </w:tcMar>
          </w:tcPr>
          <w:p w:rsidR="00645DDA" w:rsidRPr="00ED6C31" w:rsidRDefault="00645DDA" w:rsidP="002D5F92">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0,143 × 1,511 = 0,216</w:t>
            </w:r>
          </w:p>
        </w:tc>
        <w:tc>
          <w:tcPr>
            <w:tcW w:w="2026" w:type="dxa"/>
            <w:shd w:val="clear" w:color="auto" w:fill="FFFFFF" w:themeFill="background1"/>
            <w:tcMar>
              <w:top w:w="0" w:type="dxa"/>
              <w:left w:w="120" w:type="dxa"/>
              <w:bottom w:w="0" w:type="dxa"/>
              <w:right w:w="120" w:type="dxa"/>
            </w:tcMar>
          </w:tcPr>
          <w:p w:rsidR="00645DDA" w:rsidRPr="00ED6C31" w:rsidRDefault="00645DDA" w:rsidP="002D5F92">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v</w:t>
            </w:r>
            <w:r w:rsidRPr="00ED6C31">
              <w:rPr>
                <w:rFonts w:ascii="Cambria Math" w:eastAsia="Times New Roman" w:hAnsi="Cambria Math" w:cs="Cambria Math"/>
                <w:sz w:val="24"/>
                <w:szCs w:val="24"/>
              </w:rPr>
              <w:t>₄</w:t>
            </w:r>
            <w:r w:rsidRPr="00ED6C31">
              <w:rPr>
                <w:rFonts w:ascii="Times New Roman" w:eastAsia="Times New Roman" w:hAnsi="Times New Roman" w:cs="Times New Roman"/>
                <w:sz w:val="24"/>
                <w:szCs w:val="24"/>
              </w:rPr>
              <w:t xml:space="preserve"> = 0,216</w:t>
            </w:r>
          </w:p>
        </w:tc>
      </w:tr>
      <w:tr w:rsidR="00645DDA" w:rsidRPr="00ED6C31" w:rsidTr="009120AD">
        <w:trPr>
          <w:jc w:val="center"/>
        </w:trPr>
        <w:tc>
          <w:tcPr>
            <w:tcW w:w="2460" w:type="dxa"/>
            <w:shd w:val="clear" w:color="auto" w:fill="FFFFFF" w:themeFill="background1"/>
            <w:tcMar>
              <w:top w:w="0" w:type="dxa"/>
              <w:left w:w="120" w:type="dxa"/>
              <w:bottom w:w="0" w:type="dxa"/>
              <w:right w:w="120" w:type="dxa"/>
            </w:tcMar>
          </w:tcPr>
          <w:p w:rsidR="00645DDA" w:rsidRPr="00ED6C31" w:rsidRDefault="00ED6C31" w:rsidP="002D5F92">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Гарант</w:t>
            </w:r>
          </w:p>
        </w:tc>
        <w:tc>
          <w:tcPr>
            <w:tcW w:w="1167" w:type="dxa"/>
            <w:shd w:val="clear" w:color="auto" w:fill="FFFFFF" w:themeFill="background1"/>
            <w:tcMar>
              <w:top w:w="0" w:type="dxa"/>
              <w:left w:w="120" w:type="dxa"/>
              <w:bottom w:w="0" w:type="dxa"/>
              <w:right w:w="120" w:type="dxa"/>
            </w:tcMar>
          </w:tcPr>
          <w:p w:rsidR="00645DDA" w:rsidRPr="00ED6C31" w:rsidRDefault="00645DDA" w:rsidP="002D5F92">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0,143</w:t>
            </w:r>
          </w:p>
        </w:tc>
        <w:tc>
          <w:tcPr>
            <w:tcW w:w="1050" w:type="dxa"/>
            <w:shd w:val="clear" w:color="auto" w:fill="FFFFFF" w:themeFill="background1"/>
            <w:tcMar>
              <w:top w:w="0" w:type="dxa"/>
              <w:left w:w="120" w:type="dxa"/>
              <w:bottom w:w="0" w:type="dxa"/>
              <w:right w:w="120" w:type="dxa"/>
            </w:tcMar>
          </w:tcPr>
          <w:p w:rsidR="00645DDA" w:rsidRPr="00ED6C31" w:rsidRDefault="00645DDA" w:rsidP="002D5F92">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1,511</w:t>
            </w:r>
          </w:p>
        </w:tc>
        <w:tc>
          <w:tcPr>
            <w:tcW w:w="2750" w:type="dxa"/>
            <w:shd w:val="clear" w:color="auto" w:fill="FFFFFF" w:themeFill="background1"/>
            <w:tcMar>
              <w:top w:w="0" w:type="dxa"/>
              <w:left w:w="120" w:type="dxa"/>
              <w:bottom w:w="0" w:type="dxa"/>
              <w:right w:w="120" w:type="dxa"/>
            </w:tcMar>
          </w:tcPr>
          <w:p w:rsidR="00645DDA" w:rsidRPr="00ED6C31" w:rsidRDefault="00645DDA" w:rsidP="002D5F92">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0,143 × 1,511 = 0,216</w:t>
            </w:r>
          </w:p>
        </w:tc>
        <w:tc>
          <w:tcPr>
            <w:tcW w:w="2026" w:type="dxa"/>
            <w:shd w:val="clear" w:color="auto" w:fill="FFFFFF" w:themeFill="background1"/>
            <w:tcMar>
              <w:top w:w="0" w:type="dxa"/>
              <w:left w:w="120" w:type="dxa"/>
              <w:bottom w:w="0" w:type="dxa"/>
              <w:right w:w="120" w:type="dxa"/>
            </w:tcMar>
          </w:tcPr>
          <w:p w:rsidR="00645DDA" w:rsidRPr="00ED6C31" w:rsidRDefault="00645DDA" w:rsidP="002D5F92">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v</w:t>
            </w:r>
            <w:r w:rsidRPr="00ED6C31">
              <w:rPr>
                <w:rFonts w:ascii="Cambria Math" w:eastAsia="Times New Roman" w:hAnsi="Cambria Math" w:cs="Cambria Math"/>
                <w:sz w:val="24"/>
                <w:szCs w:val="24"/>
              </w:rPr>
              <w:t>₅</w:t>
            </w:r>
            <w:r w:rsidRPr="00ED6C31">
              <w:rPr>
                <w:rFonts w:ascii="Times New Roman" w:eastAsia="Times New Roman" w:hAnsi="Times New Roman" w:cs="Times New Roman"/>
                <w:sz w:val="24"/>
                <w:szCs w:val="24"/>
              </w:rPr>
              <w:t xml:space="preserve"> = 0,216</w:t>
            </w:r>
          </w:p>
        </w:tc>
      </w:tr>
      <w:tr w:rsidR="00645DDA" w:rsidRPr="00ED6C31" w:rsidTr="009120AD">
        <w:trPr>
          <w:jc w:val="center"/>
        </w:trPr>
        <w:tc>
          <w:tcPr>
            <w:tcW w:w="2460" w:type="dxa"/>
            <w:shd w:val="clear" w:color="auto" w:fill="FFFFFF" w:themeFill="background1"/>
            <w:tcMar>
              <w:top w:w="0" w:type="dxa"/>
              <w:left w:w="120" w:type="dxa"/>
              <w:bottom w:w="0" w:type="dxa"/>
              <w:right w:w="120" w:type="dxa"/>
            </w:tcMar>
          </w:tcPr>
          <w:p w:rsidR="00645DDA" w:rsidRPr="00ED6C31" w:rsidRDefault="00ED6C31" w:rsidP="002D5F92">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Телеграм</w:t>
            </w:r>
          </w:p>
        </w:tc>
        <w:tc>
          <w:tcPr>
            <w:tcW w:w="1167" w:type="dxa"/>
            <w:shd w:val="clear" w:color="auto" w:fill="FFFFFF" w:themeFill="background1"/>
            <w:tcMar>
              <w:top w:w="0" w:type="dxa"/>
              <w:left w:w="120" w:type="dxa"/>
              <w:bottom w:w="0" w:type="dxa"/>
              <w:right w:w="120" w:type="dxa"/>
            </w:tcMar>
          </w:tcPr>
          <w:p w:rsidR="00645DDA" w:rsidRPr="00ED6C31" w:rsidRDefault="00645DDA" w:rsidP="002D5F92">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0,143</w:t>
            </w:r>
          </w:p>
        </w:tc>
        <w:tc>
          <w:tcPr>
            <w:tcW w:w="1050" w:type="dxa"/>
            <w:shd w:val="clear" w:color="auto" w:fill="FFFFFF" w:themeFill="background1"/>
            <w:tcMar>
              <w:top w:w="0" w:type="dxa"/>
              <w:left w:w="120" w:type="dxa"/>
              <w:bottom w:w="0" w:type="dxa"/>
              <w:right w:w="120" w:type="dxa"/>
            </w:tcMar>
          </w:tcPr>
          <w:p w:rsidR="00645DDA" w:rsidRPr="00ED6C31" w:rsidRDefault="00645DDA" w:rsidP="002D5F92">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1,511</w:t>
            </w:r>
          </w:p>
        </w:tc>
        <w:tc>
          <w:tcPr>
            <w:tcW w:w="2750" w:type="dxa"/>
            <w:shd w:val="clear" w:color="auto" w:fill="FFFFFF" w:themeFill="background1"/>
            <w:tcMar>
              <w:top w:w="0" w:type="dxa"/>
              <w:left w:w="120" w:type="dxa"/>
              <w:bottom w:w="0" w:type="dxa"/>
              <w:right w:w="120" w:type="dxa"/>
            </w:tcMar>
          </w:tcPr>
          <w:p w:rsidR="00645DDA" w:rsidRPr="00ED6C31" w:rsidRDefault="00645DDA" w:rsidP="002D5F92">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0,143 × 1,511 = 0,216</w:t>
            </w:r>
          </w:p>
        </w:tc>
        <w:tc>
          <w:tcPr>
            <w:tcW w:w="2026" w:type="dxa"/>
            <w:shd w:val="clear" w:color="auto" w:fill="FFFFFF" w:themeFill="background1"/>
            <w:tcMar>
              <w:top w:w="0" w:type="dxa"/>
              <w:left w:w="120" w:type="dxa"/>
              <w:bottom w:w="0" w:type="dxa"/>
              <w:right w:w="120" w:type="dxa"/>
            </w:tcMar>
          </w:tcPr>
          <w:p w:rsidR="00645DDA" w:rsidRPr="00ED6C31" w:rsidRDefault="00645DDA" w:rsidP="002D5F92">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v</w:t>
            </w:r>
            <w:r w:rsidRPr="00ED6C31">
              <w:rPr>
                <w:rFonts w:ascii="Cambria Math" w:eastAsia="Times New Roman" w:hAnsi="Cambria Math" w:cs="Cambria Math"/>
                <w:sz w:val="24"/>
                <w:szCs w:val="24"/>
              </w:rPr>
              <w:t>₆</w:t>
            </w:r>
            <w:r w:rsidRPr="00ED6C31">
              <w:rPr>
                <w:rFonts w:ascii="Times New Roman" w:eastAsia="Times New Roman" w:hAnsi="Times New Roman" w:cs="Times New Roman"/>
                <w:sz w:val="24"/>
                <w:szCs w:val="24"/>
              </w:rPr>
              <w:t xml:space="preserve"> = 0,216</w:t>
            </w:r>
          </w:p>
        </w:tc>
      </w:tr>
      <w:tr w:rsidR="00645DDA" w:rsidRPr="00ED6C31" w:rsidTr="009120AD">
        <w:trPr>
          <w:jc w:val="center"/>
        </w:trPr>
        <w:tc>
          <w:tcPr>
            <w:tcW w:w="2460" w:type="dxa"/>
            <w:shd w:val="clear" w:color="auto" w:fill="FFFFFF" w:themeFill="background1"/>
            <w:tcMar>
              <w:top w:w="0" w:type="dxa"/>
              <w:left w:w="120" w:type="dxa"/>
              <w:bottom w:w="0" w:type="dxa"/>
              <w:right w:w="120" w:type="dxa"/>
            </w:tcMar>
          </w:tcPr>
          <w:p w:rsidR="00645DDA" w:rsidRPr="00ED6C31" w:rsidRDefault="00ED6C31" w:rsidP="002D5F92">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Клад</w:t>
            </w:r>
          </w:p>
        </w:tc>
        <w:tc>
          <w:tcPr>
            <w:tcW w:w="1167" w:type="dxa"/>
            <w:shd w:val="clear" w:color="auto" w:fill="FFFFFF" w:themeFill="background1"/>
            <w:tcMar>
              <w:top w:w="0" w:type="dxa"/>
              <w:left w:w="120" w:type="dxa"/>
              <w:bottom w:w="0" w:type="dxa"/>
              <w:right w:w="120" w:type="dxa"/>
            </w:tcMar>
          </w:tcPr>
          <w:p w:rsidR="00645DDA" w:rsidRPr="00ED6C31" w:rsidRDefault="00645DDA" w:rsidP="002D5F92">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0,143</w:t>
            </w:r>
          </w:p>
        </w:tc>
        <w:tc>
          <w:tcPr>
            <w:tcW w:w="1050" w:type="dxa"/>
            <w:shd w:val="clear" w:color="auto" w:fill="FFFFFF" w:themeFill="background1"/>
            <w:tcMar>
              <w:top w:w="0" w:type="dxa"/>
              <w:left w:w="120" w:type="dxa"/>
              <w:bottom w:w="0" w:type="dxa"/>
              <w:right w:w="120" w:type="dxa"/>
            </w:tcMar>
          </w:tcPr>
          <w:p w:rsidR="00645DDA" w:rsidRPr="00ED6C31" w:rsidRDefault="00645DDA" w:rsidP="002D5F92">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1,511</w:t>
            </w:r>
          </w:p>
        </w:tc>
        <w:tc>
          <w:tcPr>
            <w:tcW w:w="2750" w:type="dxa"/>
            <w:shd w:val="clear" w:color="auto" w:fill="FFFFFF" w:themeFill="background1"/>
            <w:tcMar>
              <w:top w:w="0" w:type="dxa"/>
              <w:left w:w="120" w:type="dxa"/>
              <w:bottom w:w="0" w:type="dxa"/>
              <w:right w:w="120" w:type="dxa"/>
            </w:tcMar>
          </w:tcPr>
          <w:p w:rsidR="00645DDA" w:rsidRPr="00ED6C31" w:rsidRDefault="00645DDA" w:rsidP="002D5F92">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0,143 × 1,511 = 0,216</w:t>
            </w:r>
          </w:p>
        </w:tc>
        <w:tc>
          <w:tcPr>
            <w:tcW w:w="2026" w:type="dxa"/>
            <w:shd w:val="clear" w:color="auto" w:fill="FFFFFF" w:themeFill="background1"/>
            <w:tcMar>
              <w:top w:w="0" w:type="dxa"/>
              <w:left w:w="120" w:type="dxa"/>
              <w:bottom w:w="0" w:type="dxa"/>
              <w:right w:w="120" w:type="dxa"/>
            </w:tcMar>
          </w:tcPr>
          <w:p w:rsidR="00645DDA" w:rsidRPr="00ED6C31" w:rsidRDefault="00645DDA" w:rsidP="002D5F92">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v</w:t>
            </w:r>
            <w:r w:rsidRPr="00ED6C31">
              <w:rPr>
                <w:rFonts w:ascii="Cambria Math" w:eastAsia="Times New Roman" w:hAnsi="Cambria Math" w:cs="Cambria Math"/>
                <w:sz w:val="24"/>
                <w:szCs w:val="24"/>
              </w:rPr>
              <w:t>₇</w:t>
            </w:r>
            <w:r w:rsidRPr="00ED6C31">
              <w:rPr>
                <w:rFonts w:ascii="Times New Roman" w:eastAsia="Times New Roman" w:hAnsi="Times New Roman" w:cs="Times New Roman"/>
                <w:sz w:val="24"/>
                <w:szCs w:val="24"/>
              </w:rPr>
              <w:t xml:space="preserve"> = 0,216</w:t>
            </w:r>
          </w:p>
        </w:tc>
      </w:tr>
      <w:tr w:rsidR="00645DDA" w:rsidRPr="00ED6C31" w:rsidTr="009120AD">
        <w:trPr>
          <w:jc w:val="center"/>
        </w:trPr>
        <w:tc>
          <w:tcPr>
            <w:tcW w:w="2460" w:type="dxa"/>
            <w:shd w:val="clear" w:color="auto" w:fill="FFFFFF" w:themeFill="background1"/>
            <w:tcMar>
              <w:top w:w="0" w:type="dxa"/>
              <w:left w:w="120" w:type="dxa"/>
              <w:bottom w:w="0" w:type="dxa"/>
              <w:right w:w="120" w:type="dxa"/>
            </w:tcMar>
          </w:tcPr>
          <w:p w:rsidR="00645DDA" w:rsidRPr="00ED6C31" w:rsidRDefault="00ED6C31" w:rsidP="002D5F92">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Велосипед (в d</w:t>
            </w:r>
            <w:r w:rsidR="00645DDA" w:rsidRPr="00ED6C31">
              <w:rPr>
                <w:rFonts w:ascii="Cambria Math" w:eastAsia="Times New Roman" w:hAnsi="Cambria Math" w:cs="Cambria Math"/>
                <w:sz w:val="24"/>
                <w:szCs w:val="24"/>
              </w:rPr>
              <w:t>₁</w:t>
            </w:r>
            <w:r w:rsidR="00645DDA" w:rsidRPr="00ED6C31">
              <w:rPr>
                <w:rFonts w:ascii="Times New Roman" w:eastAsia="Times New Roman" w:hAnsi="Times New Roman" w:cs="Times New Roman"/>
                <w:sz w:val="24"/>
                <w:szCs w:val="24"/>
              </w:rPr>
              <w:t xml:space="preserve"> нет)</w:t>
            </w:r>
          </w:p>
        </w:tc>
        <w:tc>
          <w:tcPr>
            <w:tcW w:w="1167" w:type="dxa"/>
            <w:shd w:val="clear" w:color="auto" w:fill="FFFFFF" w:themeFill="background1"/>
            <w:tcMar>
              <w:top w:w="0" w:type="dxa"/>
              <w:left w:w="120" w:type="dxa"/>
              <w:bottom w:w="0" w:type="dxa"/>
              <w:right w:w="120" w:type="dxa"/>
            </w:tcMar>
          </w:tcPr>
          <w:p w:rsidR="00645DDA" w:rsidRPr="00ED6C31" w:rsidRDefault="00645DDA" w:rsidP="002D5F92">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0,000</w:t>
            </w:r>
          </w:p>
        </w:tc>
        <w:tc>
          <w:tcPr>
            <w:tcW w:w="1050" w:type="dxa"/>
            <w:shd w:val="clear" w:color="auto" w:fill="FFFFFF" w:themeFill="background1"/>
            <w:tcMar>
              <w:top w:w="0" w:type="dxa"/>
              <w:left w:w="120" w:type="dxa"/>
              <w:bottom w:w="0" w:type="dxa"/>
              <w:right w:w="120" w:type="dxa"/>
            </w:tcMar>
          </w:tcPr>
          <w:p w:rsidR="00645DDA" w:rsidRPr="00ED6C31" w:rsidRDefault="00645DDA" w:rsidP="002D5F92">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1,916</w:t>
            </w:r>
          </w:p>
        </w:tc>
        <w:tc>
          <w:tcPr>
            <w:tcW w:w="2750" w:type="dxa"/>
            <w:shd w:val="clear" w:color="auto" w:fill="FFFFFF" w:themeFill="background1"/>
            <w:tcMar>
              <w:top w:w="0" w:type="dxa"/>
              <w:left w:w="120" w:type="dxa"/>
              <w:bottom w:w="0" w:type="dxa"/>
              <w:right w:w="120" w:type="dxa"/>
            </w:tcMar>
          </w:tcPr>
          <w:p w:rsidR="00645DDA" w:rsidRPr="00ED6C31" w:rsidRDefault="00645DDA" w:rsidP="002D5F92">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0,000 × 1,916 = 0,000</w:t>
            </w:r>
          </w:p>
        </w:tc>
        <w:tc>
          <w:tcPr>
            <w:tcW w:w="2026" w:type="dxa"/>
            <w:shd w:val="clear" w:color="auto" w:fill="FFFFFF" w:themeFill="background1"/>
            <w:tcMar>
              <w:top w:w="0" w:type="dxa"/>
              <w:left w:w="120" w:type="dxa"/>
              <w:bottom w:w="0" w:type="dxa"/>
              <w:right w:w="120" w:type="dxa"/>
            </w:tcMar>
          </w:tcPr>
          <w:p w:rsidR="00645DDA" w:rsidRPr="00ED6C31" w:rsidRDefault="00645DDA" w:rsidP="002D5F92">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v</w:t>
            </w:r>
            <w:r w:rsidRPr="00ED6C31">
              <w:rPr>
                <w:rFonts w:ascii="Cambria Math" w:eastAsia="Times New Roman" w:hAnsi="Cambria Math" w:cs="Cambria Math"/>
                <w:sz w:val="24"/>
                <w:szCs w:val="24"/>
              </w:rPr>
              <w:t>₈</w:t>
            </w:r>
            <w:r w:rsidRPr="00ED6C31">
              <w:rPr>
                <w:rFonts w:ascii="Times New Roman" w:eastAsia="Times New Roman" w:hAnsi="Times New Roman" w:cs="Times New Roman"/>
                <w:sz w:val="24"/>
                <w:szCs w:val="24"/>
              </w:rPr>
              <w:t xml:space="preserve"> = 0,000</w:t>
            </w:r>
          </w:p>
        </w:tc>
      </w:tr>
    </w:tbl>
    <w:p w:rsidR="00ED6C31" w:rsidRDefault="00ED6C31" w:rsidP="00645DDA">
      <w:pPr>
        <w:pStyle w:val="a6"/>
        <w:ind w:firstLine="709"/>
        <w:rPr>
          <w:rFonts w:ascii="Times New Roman" w:eastAsia="Times New Roman" w:hAnsi="Times New Roman" w:cs="Times New Roman"/>
          <w:sz w:val="28"/>
          <w:szCs w:val="28"/>
          <w:lang w:val="ru-RU"/>
        </w:rPr>
      </w:pPr>
    </w:p>
    <w:p w:rsidR="00645DDA" w:rsidRPr="00ED6C31" w:rsidRDefault="00645DDA" w:rsidP="00645DDA">
      <w:pPr>
        <w:pStyle w:val="a6"/>
        <w:ind w:firstLine="709"/>
        <w:rPr>
          <w:rFonts w:ascii="Times New Roman" w:hAnsi="Times New Roman" w:cs="Times New Roman"/>
          <w:sz w:val="28"/>
          <w:szCs w:val="28"/>
          <w:lang w:val="ru-RU"/>
        </w:rPr>
      </w:pPr>
      <w:r w:rsidRPr="00ED6C31">
        <w:rPr>
          <w:rFonts w:ascii="Times New Roman" w:eastAsia="Times New Roman" w:hAnsi="Times New Roman" w:cs="Times New Roman"/>
          <w:sz w:val="28"/>
          <w:szCs w:val="28"/>
          <w:lang w:val="ru-RU"/>
        </w:rPr>
        <w:t xml:space="preserve">Вектор </w:t>
      </w:r>
      <w:r w:rsidRPr="00ED6C31">
        <w:rPr>
          <w:rFonts w:ascii="Times New Roman" w:eastAsia="Times New Roman" w:hAnsi="Times New Roman" w:cs="Times New Roman"/>
          <w:sz w:val="28"/>
          <w:szCs w:val="28"/>
        </w:rPr>
        <w:t>v</w:t>
      </w:r>
      <w:r w:rsidRPr="00ED6C31">
        <w:rPr>
          <w:rFonts w:ascii="Times New Roman" w:eastAsia="Times New Roman" w:hAnsi="Times New Roman" w:cs="Times New Roman"/>
          <w:sz w:val="28"/>
          <w:szCs w:val="28"/>
          <w:lang w:val="ru-RU"/>
        </w:rPr>
        <w:t>(</w:t>
      </w:r>
      <m:oMath>
        <m:acc>
          <m:accPr>
            <m:chr m:val="̃"/>
            <m:ctrlPr>
              <w:rPr>
                <w:rFonts w:ascii="Cambria Math" w:eastAsia="Times New Roman" w:hAnsi="Cambria Math" w:cs="Times New Roman"/>
                <w:iCs/>
                <w:sz w:val="28"/>
                <w:szCs w:val="28"/>
                <w:lang w:val="ru-RU"/>
              </w:rPr>
            </m:ctrlPr>
          </m:accPr>
          <m:e>
            <m:r>
              <m:rPr>
                <m:sty m:val="p"/>
              </m:rPr>
              <w:rPr>
                <w:rFonts w:ascii="Cambria Math" w:eastAsia="Times New Roman" w:hAnsi="Cambria Math" w:cs="Times New Roman"/>
                <w:sz w:val="28"/>
                <w:szCs w:val="28"/>
              </w:rPr>
              <m:t>x</m:t>
            </m:r>
          </m:e>
        </m:acc>
      </m:oMath>
      <w:r w:rsidRPr="00ED6C31">
        <w:rPr>
          <w:rFonts w:ascii="Cambria Math" w:eastAsia="Times New Roman" w:hAnsi="Cambria Math" w:cs="Cambria Math"/>
          <w:sz w:val="28"/>
          <w:szCs w:val="28"/>
          <w:lang w:val="ru-RU"/>
        </w:rPr>
        <w:t>₁</w:t>
      </w:r>
      <w:r w:rsidRPr="00ED6C31">
        <w:rPr>
          <w:rFonts w:ascii="Times New Roman" w:eastAsia="Times New Roman" w:hAnsi="Times New Roman" w:cs="Times New Roman"/>
          <w:sz w:val="28"/>
          <w:szCs w:val="28"/>
          <w:lang w:val="ru-RU"/>
        </w:rPr>
        <w:t xml:space="preserve">) содержит ненулевые значения только для семи терминов, входящих в документ </w:t>
      </w:r>
      <m:oMath>
        <m:acc>
          <m:accPr>
            <m:chr m:val="̃"/>
            <m:ctrlPr>
              <w:rPr>
                <w:rFonts w:ascii="Cambria Math" w:eastAsia="Times New Roman" w:hAnsi="Cambria Math" w:cs="Times New Roman"/>
                <w:iCs/>
                <w:sz w:val="28"/>
                <w:szCs w:val="28"/>
                <w:lang w:val="ru-RU"/>
              </w:rPr>
            </m:ctrlPr>
          </m:accPr>
          <m:e>
            <m:r>
              <m:rPr>
                <m:sty m:val="p"/>
              </m:rPr>
              <w:rPr>
                <w:rFonts w:ascii="Cambria Math" w:eastAsia="Times New Roman" w:hAnsi="Cambria Math" w:cs="Times New Roman"/>
                <w:sz w:val="28"/>
                <w:szCs w:val="28"/>
              </w:rPr>
              <m:t>x</m:t>
            </m:r>
          </m:e>
        </m:acc>
      </m:oMath>
      <w:r w:rsidRPr="00ED6C31">
        <w:rPr>
          <w:rFonts w:ascii="Cambria Math" w:eastAsia="Times New Roman" w:hAnsi="Cambria Math" w:cs="Cambria Math"/>
          <w:sz w:val="28"/>
          <w:szCs w:val="28"/>
          <w:lang w:val="ru-RU"/>
        </w:rPr>
        <w:t>₁</w:t>
      </w:r>
      <w:r w:rsidRPr="00ED6C31">
        <w:rPr>
          <w:rFonts w:ascii="Times New Roman" w:eastAsia="Times New Roman" w:hAnsi="Times New Roman" w:cs="Times New Roman"/>
          <w:sz w:val="28"/>
          <w:szCs w:val="28"/>
          <w:lang w:val="ru-RU"/>
        </w:rPr>
        <w:t xml:space="preserve">; для всех остальных терминов словаря значение равно нулю. Это делает вектор разреженным: при </w:t>
      </w:r>
      <w:r w:rsidRPr="00ED6C31">
        <w:rPr>
          <w:rFonts w:ascii="Times New Roman" w:eastAsia="Times New Roman" w:hAnsi="Times New Roman" w:cs="Times New Roman"/>
          <w:sz w:val="28"/>
          <w:szCs w:val="28"/>
        </w:rPr>
        <w:t>V</w:t>
      </w:r>
      <w:r w:rsidRPr="00ED6C31">
        <w:rPr>
          <w:rFonts w:ascii="Times New Roman" w:eastAsia="Times New Roman" w:hAnsi="Times New Roman" w:cs="Times New Roman"/>
          <w:sz w:val="28"/>
          <w:szCs w:val="28"/>
          <w:lang w:val="ru-RU"/>
        </w:rPr>
        <w:t xml:space="preserve"> = 5 000 менее 0,2% координат ненулевые. Разреженность является вычислительным преимуществом: </w:t>
      </w:r>
      <w:r w:rsidRPr="00ED6C31">
        <w:rPr>
          <w:rFonts w:ascii="Times New Roman" w:eastAsia="Times New Roman" w:hAnsi="Times New Roman" w:cs="Times New Roman"/>
          <w:sz w:val="28"/>
          <w:szCs w:val="28"/>
        </w:rPr>
        <w:t>sklearn</w:t>
      </w:r>
      <w:r w:rsidRPr="00ED6C31">
        <w:rPr>
          <w:rFonts w:ascii="Times New Roman" w:eastAsia="Times New Roman" w:hAnsi="Times New Roman" w:cs="Times New Roman"/>
          <w:sz w:val="28"/>
          <w:szCs w:val="28"/>
          <w:lang w:val="ru-RU"/>
        </w:rPr>
        <w:t xml:space="preserve"> хранит только ненулевые элементы, что обеспечивает быструю обработку батчей документов.</w:t>
      </w:r>
    </w:p>
    <w:p w:rsidR="00645DDA" w:rsidRPr="00ED6C31" w:rsidRDefault="00645DDA" w:rsidP="00DD3219">
      <w:pPr>
        <w:pStyle w:val="a6"/>
        <w:ind w:firstLine="709"/>
        <w:rPr>
          <w:rFonts w:ascii="Times New Roman" w:hAnsi="Times New Roman" w:cs="Times New Roman"/>
          <w:sz w:val="28"/>
          <w:szCs w:val="28"/>
          <w:lang w:val="ru-RU"/>
        </w:rPr>
      </w:pPr>
      <w:r w:rsidRPr="00ED6C31">
        <w:rPr>
          <w:rFonts w:ascii="Times New Roman" w:eastAsia="Times New Roman" w:hAnsi="Times New Roman" w:cs="Times New Roman"/>
          <w:sz w:val="28"/>
          <w:szCs w:val="28"/>
          <w:lang w:val="ru-RU"/>
        </w:rPr>
        <w:t xml:space="preserve">Шаг 4. Сравнение </w:t>
      </w:r>
      <w:r w:rsidRPr="00ED6C31">
        <w:rPr>
          <w:rFonts w:ascii="Times New Roman" w:eastAsia="Times New Roman" w:hAnsi="Times New Roman" w:cs="Times New Roman"/>
          <w:sz w:val="28"/>
          <w:szCs w:val="28"/>
        </w:rPr>
        <w:t>TF</w:t>
      </w:r>
      <w:r w:rsidRPr="00ED6C31">
        <w:rPr>
          <w:rFonts w:ascii="Times New Roman" w:eastAsia="Times New Roman" w:hAnsi="Times New Roman" w:cs="Times New Roman"/>
          <w:sz w:val="28"/>
          <w:szCs w:val="28"/>
          <w:lang w:val="ru-RU"/>
        </w:rPr>
        <w:t>-</w:t>
      </w:r>
      <w:r w:rsidRPr="00ED6C31">
        <w:rPr>
          <w:rFonts w:ascii="Times New Roman" w:eastAsia="Times New Roman" w:hAnsi="Times New Roman" w:cs="Times New Roman"/>
          <w:sz w:val="28"/>
          <w:szCs w:val="28"/>
        </w:rPr>
        <w:t>IDF</w:t>
      </w:r>
      <w:r w:rsidRPr="00ED6C31">
        <w:rPr>
          <w:rFonts w:ascii="Times New Roman" w:eastAsia="Times New Roman" w:hAnsi="Times New Roman" w:cs="Times New Roman"/>
          <w:sz w:val="28"/>
          <w:szCs w:val="28"/>
          <w:lang w:val="ru-RU"/>
        </w:rPr>
        <w:t xml:space="preserve"> векторов документов разных классов. Для наглядной иллюстрации разделимости классов в таблице 24 представлены </w:t>
      </w:r>
      <w:r w:rsidRPr="00ED6C31">
        <w:rPr>
          <w:rFonts w:ascii="Times New Roman" w:eastAsia="Times New Roman" w:hAnsi="Times New Roman" w:cs="Times New Roman"/>
          <w:sz w:val="28"/>
          <w:szCs w:val="28"/>
        </w:rPr>
        <w:t>TF</w:t>
      </w:r>
      <w:r w:rsidRPr="00ED6C31">
        <w:rPr>
          <w:rFonts w:ascii="Times New Roman" w:eastAsia="Times New Roman" w:hAnsi="Times New Roman" w:cs="Times New Roman"/>
          <w:sz w:val="28"/>
          <w:szCs w:val="28"/>
          <w:lang w:val="ru-RU"/>
        </w:rPr>
        <w:t>-</w:t>
      </w:r>
      <w:r w:rsidRPr="00ED6C31">
        <w:rPr>
          <w:rFonts w:ascii="Times New Roman" w:hAnsi="Times New Roman" w:cs="Times New Roman"/>
          <w:sz w:val="28"/>
          <w:szCs w:val="28"/>
        </w:rPr>
        <w:t>IDF</w:t>
      </w:r>
      <w:r w:rsidRPr="00ED6C31">
        <w:rPr>
          <w:rFonts w:ascii="Times New Roman" w:hAnsi="Times New Roman" w:cs="Times New Roman"/>
          <w:sz w:val="28"/>
          <w:szCs w:val="28"/>
          <w:lang w:val="ru-RU"/>
        </w:rPr>
        <w:t xml:space="preserve"> веса ключевых терминов для всех четыр</w:t>
      </w:r>
      <w:r w:rsidR="00DC08AD" w:rsidRPr="00ED6C31">
        <w:rPr>
          <w:rFonts w:ascii="Times New Roman" w:hAnsi="Times New Roman" w:cs="Times New Roman"/>
          <w:sz w:val="28"/>
          <w:szCs w:val="28"/>
          <w:lang w:val="ru-RU"/>
        </w:rPr>
        <w:t>е</w:t>
      </w:r>
      <w:r w:rsidRPr="00ED6C31">
        <w:rPr>
          <w:rFonts w:ascii="Times New Roman" w:hAnsi="Times New Roman" w:cs="Times New Roman"/>
          <w:sz w:val="28"/>
          <w:szCs w:val="28"/>
          <w:lang w:val="ru-RU"/>
        </w:rPr>
        <w:t>х документов мини-корпуса. Нулевые значения означают отсутствие термина в документе.</w:t>
      </w:r>
    </w:p>
    <w:p w:rsidR="004C670F" w:rsidRPr="00F05DA3" w:rsidRDefault="004C670F" w:rsidP="00DD3219">
      <w:pPr>
        <w:pStyle w:val="a6"/>
        <w:rPr>
          <w:rFonts w:ascii="Times New Roman" w:hAnsi="Times New Roman" w:cs="Times New Roman"/>
          <w:sz w:val="28"/>
          <w:szCs w:val="28"/>
          <w:lang w:val="ru-RU"/>
        </w:rPr>
      </w:pPr>
    </w:p>
    <w:p w:rsidR="004C670F" w:rsidRPr="00F05DA3" w:rsidRDefault="004C670F" w:rsidP="00DD3219">
      <w:pPr>
        <w:pStyle w:val="a6"/>
        <w:rPr>
          <w:rFonts w:ascii="Times New Roman" w:hAnsi="Times New Roman" w:cs="Times New Roman"/>
          <w:sz w:val="28"/>
          <w:szCs w:val="28"/>
          <w:lang w:val="ru-RU"/>
        </w:rPr>
      </w:pPr>
      <w:r w:rsidRPr="00F05DA3">
        <w:rPr>
          <w:rFonts w:ascii="Times New Roman" w:hAnsi="Times New Roman" w:cs="Times New Roman"/>
          <w:sz w:val="28"/>
          <w:szCs w:val="28"/>
          <w:lang w:val="ru-RU"/>
        </w:rPr>
        <w:t xml:space="preserve">Таблица 24 – Шаг 4: сравнение </w:t>
      </w:r>
      <w:r w:rsidRPr="00DD3219">
        <w:rPr>
          <w:rFonts w:ascii="Times New Roman" w:hAnsi="Times New Roman" w:cs="Times New Roman"/>
          <w:sz w:val="28"/>
          <w:szCs w:val="28"/>
        </w:rPr>
        <w:t>TF</w:t>
      </w:r>
      <w:r w:rsidRPr="00F05DA3">
        <w:rPr>
          <w:rFonts w:ascii="Times New Roman" w:hAnsi="Times New Roman" w:cs="Times New Roman"/>
          <w:sz w:val="28"/>
          <w:szCs w:val="28"/>
          <w:lang w:val="ru-RU"/>
        </w:rPr>
        <w:t>-</w:t>
      </w:r>
      <w:r w:rsidRPr="00DD3219">
        <w:rPr>
          <w:rFonts w:ascii="Times New Roman" w:hAnsi="Times New Roman" w:cs="Times New Roman"/>
          <w:sz w:val="28"/>
          <w:szCs w:val="28"/>
        </w:rPr>
        <w:t>IDF</w:t>
      </w:r>
      <w:r w:rsidRPr="00F05DA3">
        <w:rPr>
          <w:rFonts w:ascii="Times New Roman" w:hAnsi="Times New Roman" w:cs="Times New Roman"/>
          <w:sz w:val="28"/>
          <w:szCs w:val="28"/>
          <w:lang w:val="ru-RU"/>
        </w:rPr>
        <w:t xml:space="preserve"> векторов четыр</w:t>
      </w:r>
      <w:r w:rsidR="00DC08AD">
        <w:rPr>
          <w:rFonts w:ascii="Times New Roman" w:hAnsi="Times New Roman" w:cs="Times New Roman"/>
          <w:sz w:val="28"/>
          <w:szCs w:val="28"/>
          <w:lang w:val="ru-RU"/>
        </w:rPr>
        <w:t>е</w:t>
      </w:r>
      <w:r w:rsidRPr="00F05DA3">
        <w:rPr>
          <w:rFonts w:ascii="Times New Roman" w:hAnsi="Times New Roman" w:cs="Times New Roman"/>
          <w:sz w:val="28"/>
          <w:szCs w:val="28"/>
          <w:lang w:val="ru-RU"/>
        </w:rPr>
        <w:t>х документов</w:t>
      </w:r>
    </w:p>
    <w:p w:rsidR="00645DDA" w:rsidRPr="00ED6C31" w:rsidRDefault="00645DDA" w:rsidP="00645DDA">
      <w:pPr>
        <w:pStyle w:val="a6"/>
        <w:rPr>
          <w:rFonts w:ascii="Times New Roman" w:eastAsia="Times New Roman" w:hAnsi="Times New Roman" w:cs="Times New Roman"/>
          <w:sz w:val="16"/>
          <w:szCs w:val="16"/>
          <w:lang w:val="ru-RU"/>
        </w:rPr>
      </w:pPr>
    </w:p>
    <w:tbl>
      <w:tblPr>
        <w:tblW w:w="94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10" w:type="dxa"/>
          <w:right w:w="10" w:type="dxa"/>
        </w:tblCellMar>
        <w:tblLook w:val="04A0" w:firstRow="1" w:lastRow="0" w:firstColumn="1" w:lastColumn="0" w:noHBand="0" w:noVBand="1"/>
      </w:tblPr>
      <w:tblGrid>
        <w:gridCol w:w="1700"/>
        <w:gridCol w:w="1560"/>
        <w:gridCol w:w="1502"/>
        <w:gridCol w:w="1398"/>
        <w:gridCol w:w="1414"/>
        <w:gridCol w:w="1879"/>
      </w:tblGrid>
      <w:tr w:rsidR="00645DDA" w:rsidRPr="009120AD" w:rsidTr="00ED6C31">
        <w:trPr>
          <w:jc w:val="center"/>
        </w:trPr>
        <w:tc>
          <w:tcPr>
            <w:tcW w:w="1700" w:type="dxa"/>
            <w:shd w:val="clear" w:color="auto" w:fill="FFFFFF" w:themeFill="background1"/>
            <w:tcMar>
              <w:top w:w="0" w:type="dxa"/>
              <w:left w:w="120" w:type="dxa"/>
              <w:bottom w:w="0" w:type="dxa"/>
              <w:right w:w="120" w:type="dxa"/>
            </w:tcMar>
            <w:vAlign w:val="center"/>
          </w:tcPr>
          <w:p w:rsidR="00645DDA" w:rsidRPr="009120AD" w:rsidRDefault="00645DDA" w:rsidP="00ED6C31">
            <w:pPr>
              <w:pStyle w:val="a6"/>
              <w:jc w:val="center"/>
              <w:rPr>
                <w:rFonts w:ascii="Times New Roman" w:hAnsi="Times New Roman" w:cs="Times New Roman"/>
                <w:sz w:val="24"/>
                <w:szCs w:val="24"/>
              </w:rPr>
            </w:pPr>
            <w:r w:rsidRPr="009120AD">
              <w:rPr>
                <w:rFonts w:ascii="Times New Roman" w:eastAsia="Times New Roman" w:hAnsi="Times New Roman" w:cs="Times New Roman"/>
                <w:bCs/>
                <w:sz w:val="24"/>
                <w:szCs w:val="24"/>
              </w:rPr>
              <w:t>Признак</w:t>
            </w:r>
          </w:p>
        </w:tc>
        <w:tc>
          <w:tcPr>
            <w:tcW w:w="1560" w:type="dxa"/>
            <w:shd w:val="clear" w:color="auto" w:fill="FFFFFF" w:themeFill="background1"/>
            <w:tcMar>
              <w:top w:w="0" w:type="dxa"/>
              <w:left w:w="120" w:type="dxa"/>
              <w:bottom w:w="0" w:type="dxa"/>
              <w:right w:w="120" w:type="dxa"/>
            </w:tcMar>
            <w:vAlign w:val="center"/>
          </w:tcPr>
          <w:p w:rsidR="00645DDA" w:rsidRPr="009120AD" w:rsidRDefault="00342F02" w:rsidP="00ED6C31">
            <w:pPr>
              <w:pStyle w:val="a6"/>
              <w:jc w:val="center"/>
              <w:rPr>
                <w:rFonts w:ascii="Times New Roman" w:hAnsi="Times New Roman" w:cs="Times New Roman"/>
                <w:sz w:val="24"/>
                <w:szCs w:val="24"/>
              </w:rPr>
            </w:pPr>
            <m:oMath>
              <m:acc>
                <m:accPr>
                  <m:chr m:val="̃"/>
                  <m:ctrlPr>
                    <w:rPr>
                      <w:rFonts w:ascii="Cambria Math" w:eastAsia="Times New Roman" w:hAnsi="Cambria Math" w:cs="Times New Roman"/>
                      <w:iCs/>
                      <w:sz w:val="28"/>
                      <w:szCs w:val="28"/>
                      <w:lang w:val="ru-RU"/>
                    </w:rPr>
                  </m:ctrlPr>
                </m:accPr>
                <m:e>
                  <m:r>
                    <m:rPr>
                      <m:sty m:val="p"/>
                    </m:rPr>
                    <w:rPr>
                      <w:rFonts w:ascii="Cambria Math" w:eastAsia="Times New Roman" w:hAnsi="Cambria Math" w:cs="Times New Roman"/>
                      <w:sz w:val="28"/>
                      <w:szCs w:val="28"/>
                    </w:rPr>
                    <m:t>x</m:t>
                  </m:r>
                </m:e>
              </m:acc>
            </m:oMath>
            <w:r w:rsidR="00645DDA" w:rsidRPr="009120AD">
              <w:rPr>
                <w:rFonts w:ascii="Cambria Math" w:eastAsia="Times New Roman" w:hAnsi="Cambria Math" w:cs="Cambria Math"/>
                <w:bCs/>
                <w:sz w:val="24"/>
                <w:szCs w:val="24"/>
              </w:rPr>
              <w:t>₁</w:t>
            </w:r>
            <w:r w:rsidR="00645DDA" w:rsidRPr="009120AD">
              <w:rPr>
                <w:rFonts w:ascii="Times New Roman" w:eastAsia="Times New Roman" w:hAnsi="Times New Roman" w:cs="Times New Roman"/>
                <w:bCs/>
                <w:sz w:val="24"/>
                <w:szCs w:val="24"/>
              </w:rPr>
              <w:t xml:space="preserve"> (Угроза)</w:t>
            </w:r>
          </w:p>
        </w:tc>
        <w:tc>
          <w:tcPr>
            <w:tcW w:w="1502" w:type="dxa"/>
            <w:shd w:val="clear" w:color="auto" w:fill="FFFFFF" w:themeFill="background1"/>
            <w:tcMar>
              <w:top w:w="0" w:type="dxa"/>
              <w:left w:w="120" w:type="dxa"/>
              <w:bottom w:w="0" w:type="dxa"/>
              <w:right w:w="120" w:type="dxa"/>
            </w:tcMar>
            <w:vAlign w:val="center"/>
          </w:tcPr>
          <w:p w:rsidR="00645DDA" w:rsidRPr="009120AD" w:rsidRDefault="00342F02" w:rsidP="00ED6C31">
            <w:pPr>
              <w:pStyle w:val="a6"/>
              <w:jc w:val="center"/>
              <w:rPr>
                <w:rFonts w:ascii="Times New Roman" w:hAnsi="Times New Roman" w:cs="Times New Roman"/>
                <w:sz w:val="24"/>
                <w:szCs w:val="24"/>
              </w:rPr>
            </w:pPr>
            <m:oMath>
              <m:acc>
                <m:accPr>
                  <m:chr m:val="̃"/>
                  <m:ctrlPr>
                    <w:rPr>
                      <w:rFonts w:ascii="Cambria Math" w:eastAsia="Times New Roman" w:hAnsi="Cambria Math" w:cs="Times New Roman"/>
                      <w:iCs/>
                      <w:sz w:val="28"/>
                      <w:szCs w:val="28"/>
                      <w:lang w:val="ru-RU"/>
                    </w:rPr>
                  </m:ctrlPr>
                </m:accPr>
                <m:e>
                  <m:r>
                    <m:rPr>
                      <m:sty m:val="p"/>
                    </m:rPr>
                    <w:rPr>
                      <w:rFonts w:ascii="Cambria Math" w:eastAsia="Times New Roman" w:hAnsi="Cambria Math" w:cs="Times New Roman"/>
                      <w:sz w:val="28"/>
                      <w:szCs w:val="28"/>
                    </w:rPr>
                    <m:t>x</m:t>
                  </m:r>
                </m:e>
              </m:acc>
            </m:oMath>
            <w:r w:rsidR="00645DDA" w:rsidRPr="009120AD">
              <w:rPr>
                <w:rFonts w:ascii="Cambria Math" w:eastAsia="Times New Roman" w:hAnsi="Cambria Math" w:cs="Cambria Math"/>
                <w:bCs/>
                <w:sz w:val="24"/>
                <w:szCs w:val="24"/>
              </w:rPr>
              <w:t>₂</w:t>
            </w:r>
            <w:r w:rsidR="00645DDA" w:rsidRPr="009120AD">
              <w:rPr>
                <w:rFonts w:ascii="Times New Roman" w:eastAsia="Times New Roman" w:hAnsi="Times New Roman" w:cs="Times New Roman"/>
                <w:bCs/>
                <w:sz w:val="24"/>
                <w:szCs w:val="24"/>
              </w:rPr>
              <w:t xml:space="preserve"> (Норма)</w:t>
            </w:r>
          </w:p>
        </w:tc>
        <w:tc>
          <w:tcPr>
            <w:tcW w:w="1398" w:type="dxa"/>
            <w:shd w:val="clear" w:color="auto" w:fill="FFFFFF" w:themeFill="background1"/>
            <w:tcMar>
              <w:top w:w="0" w:type="dxa"/>
              <w:left w:w="120" w:type="dxa"/>
              <w:bottom w:w="0" w:type="dxa"/>
              <w:right w:w="120" w:type="dxa"/>
            </w:tcMar>
            <w:vAlign w:val="center"/>
          </w:tcPr>
          <w:p w:rsidR="00645DDA" w:rsidRPr="009120AD" w:rsidRDefault="00342F02" w:rsidP="00ED6C31">
            <w:pPr>
              <w:pStyle w:val="a6"/>
              <w:jc w:val="center"/>
              <w:rPr>
                <w:rFonts w:ascii="Times New Roman" w:hAnsi="Times New Roman" w:cs="Times New Roman"/>
                <w:sz w:val="24"/>
                <w:szCs w:val="24"/>
              </w:rPr>
            </w:pPr>
            <m:oMath>
              <m:acc>
                <m:accPr>
                  <m:chr m:val="̃"/>
                  <m:ctrlPr>
                    <w:rPr>
                      <w:rFonts w:ascii="Cambria Math" w:eastAsia="Times New Roman" w:hAnsi="Cambria Math" w:cs="Times New Roman"/>
                      <w:iCs/>
                      <w:sz w:val="28"/>
                      <w:szCs w:val="28"/>
                      <w:lang w:val="ru-RU"/>
                    </w:rPr>
                  </m:ctrlPr>
                </m:accPr>
                <m:e>
                  <m:r>
                    <m:rPr>
                      <m:sty m:val="p"/>
                    </m:rPr>
                    <w:rPr>
                      <w:rFonts w:ascii="Cambria Math" w:eastAsia="Times New Roman" w:hAnsi="Cambria Math" w:cs="Times New Roman"/>
                      <w:sz w:val="28"/>
                      <w:szCs w:val="28"/>
                    </w:rPr>
                    <m:t>x</m:t>
                  </m:r>
                </m:e>
              </m:acc>
            </m:oMath>
            <w:r w:rsidR="00645DDA" w:rsidRPr="009120AD">
              <w:rPr>
                <w:rFonts w:ascii="Cambria Math" w:eastAsia="Times New Roman" w:hAnsi="Cambria Math" w:cs="Cambria Math"/>
                <w:bCs/>
                <w:sz w:val="24"/>
                <w:szCs w:val="24"/>
              </w:rPr>
              <w:t>₃</w:t>
            </w:r>
            <w:r w:rsidR="00645DDA" w:rsidRPr="009120AD">
              <w:rPr>
                <w:rFonts w:ascii="Times New Roman" w:eastAsia="Times New Roman" w:hAnsi="Times New Roman" w:cs="Times New Roman"/>
                <w:bCs/>
                <w:sz w:val="24"/>
                <w:szCs w:val="24"/>
              </w:rPr>
              <w:t xml:space="preserve"> (Норма)</w:t>
            </w:r>
          </w:p>
        </w:tc>
        <w:tc>
          <w:tcPr>
            <w:tcW w:w="1414" w:type="dxa"/>
            <w:shd w:val="clear" w:color="auto" w:fill="FFFFFF" w:themeFill="background1"/>
            <w:tcMar>
              <w:top w:w="0" w:type="dxa"/>
              <w:left w:w="120" w:type="dxa"/>
              <w:bottom w:w="0" w:type="dxa"/>
              <w:right w:w="120" w:type="dxa"/>
            </w:tcMar>
            <w:vAlign w:val="center"/>
          </w:tcPr>
          <w:p w:rsidR="00645DDA" w:rsidRPr="009120AD" w:rsidRDefault="00342F02" w:rsidP="00ED6C31">
            <w:pPr>
              <w:pStyle w:val="a6"/>
              <w:jc w:val="center"/>
              <w:rPr>
                <w:rFonts w:ascii="Times New Roman" w:hAnsi="Times New Roman" w:cs="Times New Roman"/>
                <w:sz w:val="24"/>
                <w:szCs w:val="24"/>
              </w:rPr>
            </w:pPr>
            <m:oMath>
              <m:acc>
                <m:accPr>
                  <m:chr m:val="̃"/>
                  <m:ctrlPr>
                    <w:rPr>
                      <w:rFonts w:ascii="Cambria Math" w:eastAsia="Times New Roman" w:hAnsi="Cambria Math" w:cs="Times New Roman"/>
                      <w:iCs/>
                      <w:sz w:val="28"/>
                      <w:szCs w:val="28"/>
                      <w:lang w:val="ru-RU"/>
                    </w:rPr>
                  </m:ctrlPr>
                </m:accPr>
                <m:e>
                  <m:r>
                    <m:rPr>
                      <m:sty m:val="p"/>
                    </m:rPr>
                    <w:rPr>
                      <w:rFonts w:ascii="Cambria Math" w:eastAsia="Times New Roman" w:hAnsi="Cambria Math" w:cs="Times New Roman"/>
                      <w:sz w:val="28"/>
                      <w:szCs w:val="28"/>
                    </w:rPr>
                    <m:t>x</m:t>
                  </m:r>
                </m:e>
              </m:acc>
            </m:oMath>
            <w:r w:rsidR="00645DDA" w:rsidRPr="009120AD">
              <w:rPr>
                <w:rFonts w:ascii="Cambria Math" w:eastAsia="Times New Roman" w:hAnsi="Cambria Math" w:cs="Cambria Math"/>
                <w:bCs/>
                <w:sz w:val="24"/>
                <w:szCs w:val="24"/>
              </w:rPr>
              <w:t>₄</w:t>
            </w:r>
            <w:r w:rsidR="00645DDA" w:rsidRPr="009120AD">
              <w:rPr>
                <w:rFonts w:ascii="Times New Roman" w:eastAsia="Times New Roman" w:hAnsi="Times New Roman" w:cs="Times New Roman"/>
                <w:bCs/>
                <w:sz w:val="24"/>
                <w:szCs w:val="24"/>
              </w:rPr>
              <w:t xml:space="preserve"> (Угроза)</w:t>
            </w:r>
          </w:p>
        </w:tc>
        <w:tc>
          <w:tcPr>
            <w:tcW w:w="1879" w:type="dxa"/>
            <w:shd w:val="clear" w:color="auto" w:fill="FFFFFF" w:themeFill="background1"/>
            <w:tcMar>
              <w:top w:w="0" w:type="dxa"/>
              <w:left w:w="120" w:type="dxa"/>
              <w:bottom w:w="0" w:type="dxa"/>
              <w:right w:w="120" w:type="dxa"/>
            </w:tcMar>
            <w:vAlign w:val="center"/>
          </w:tcPr>
          <w:p w:rsidR="00645DDA" w:rsidRPr="009120AD" w:rsidRDefault="00645DDA" w:rsidP="00ED6C31">
            <w:pPr>
              <w:pStyle w:val="a6"/>
              <w:jc w:val="center"/>
              <w:rPr>
                <w:rFonts w:ascii="Times New Roman" w:hAnsi="Times New Roman" w:cs="Times New Roman"/>
                <w:sz w:val="24"/>
                <w:szCs w:val="24"/>
              </w:rPr>
            </w:pPr>
            <w:r w:rsidRPr="009120AD">
              <w:rPr>
                <w:rFonts w:ascii="Times New Roman" w:eastAsia="Times New Roman" w:hAnsi="Times New Roman" w:cs="Times New Roman"/>
                <w:bCs/>
                <w:sz w:val="24"/>
                <w:szCs w:val="24"/>
              </w:rPr>
              <w:t>Вывод</w:t>
            </w:r>
          </w:p>
        </w:tc>
      </w:tr>
      <w:tr w:rsidR="00645DDA" w:rsidRPr="00ED6C31" w:rsidTr="00ED6C31">
        <w:trPr>
          <w:jc w:val="center"/>
        </w:trPr>
        <w:tc>
          <w:tcPr>
            <w:tcW w:w="1700" w:type="dxa"/>
            <w:shd w:val="clear" w:color="auto" w:fill="FFFFFF" w:themeFill="background1"/>
            <w:tcMar>
              <w:top w:w="0" w:type="dxa"/>
              <w:left w:w="120" w:type="dxa"/>
              <w:bottom w:w="0" w:type="dxa"/>
              <w:right w:w="120" w:type="dxa"/>
            </w:tcMar>
          </w:tcPr>
          <w:p w:rsidR="00645DDA" w:rsidRPr="00ED6C31" w:rsidRDefault="00ED6C31" w:rsidP="002D5F92">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Клад</w:t>
            </w:r>
          </w:p>
        </w:tc>
        <w:tc>
          <w:tcPr>
            <w:tcW w:w="1560" w:type="dxa"/>
            <w:shd w:val="clear" w:color="auto" w:fill="FFFFFF" w:themeFill="background1"/>
            <w:tcMar>
              <w:top w:w="0" w:type="dxa"/>
              <w:left w:w="120" w:type="dxa"/>
              <w:bottom w:w="0" w:type="dxa"/>
              <w:right w:w="120" w:type="dxa"/>
            </w:tcMar>
          </w:tcPr>
          <w:p w:rsidR="00645DDA" w:rsidRPr="00ED6C31" w:rsidRDefault="00645DDA" w:rsidP="002D5F92">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0,216</w:t>
            </w:r>
          </w:p>
        </w:tc>
        <w:tc>
          <w:tcPr>
            <w:tcW w:w="1502" w:type="dxa"/>
            <w:shd w:val="clear" w:color="auto" w:fill="FFFFFF" w:themeFill="background1"/>
            <w:tcMar>
              <w:top w:w="0" w:type="dxa"/>
              <w:left w:w="120" w:type="dxa"/>
              <w:bottom w:w="0" w:type="dxa"/>
              <w:right w:w="120" w:type="dxa"/>
            </w:tcMar>
          </w:tcPr>
          <w:p w:rsidR="00645DDA" w:rsidRPr="00ED6C31" w:rsidRDefault="00645DDA" w:rsidP="002D5F92">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0,000</w:t>
            </w:r>
          </w:p>
        </w:tc>
        <w:tc>
          <w:tcPr>
            <w:tcW w:w="1398" w:type="dxa"/>
            <w:shd w:val="clear" w:color="auto" w:fill="FFFFFF" w:themeFill="background1"/>
            <w:tcMar>
              <w:top w:w="0" w:type="dxa"/>
              <w:left w:w="120" w:type="dxa"/>
              <w:bottom w:w="0" w:type="dxa"/>
              <w:right w:w="120" w:type="dxa"/>
            </w:tcMar>
          </w:tcPr>
          <w:p w:rsidR="00645DDA" w:rsidRPr="00ED6C31" w:rsidRDefault="00645DDA" w:rsidP="002D5F92">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0,000</w:t>
            </w:r>
          </w:p>
        </w:tc>
        <w:tc>
          <w:tcPr>
            <w:tcW w:w="1414" w:type="dxa"/>
            <w:shd w:val="clear" w:color="auto" w:fill="FFFFFF" w:themeFill="background1"/>
            <w:tcMar>
              <w:top w:w="0" w:type="dxa"/>
              <w:left w:w="120" w:type="dxa"/>
              <w:bottom w:w="0" w:type="dxa"/>
              <w:right w:w="120" w:type="dxa"/>
            </w:tcMar>
          </w:tcPr>
          <w:p w:rsidR="00645DDA" w:rsidRPr="00ED6C31" w:rsidRDefault="00645DDA" w:rsidP="002D5F92">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0,251</w:t>
            </w:r>
          </w:p>
        </w:tc>
        <w:tc>
          <w:tcPr>
            <w:tcW w:w="1879" w:type="dxa"/>
            <w:shd w:val="clear" w:color="auto" w:fill="FFFFFF" w:themeFill="background1"/>
            <w:tcMar>
              <w:top w:w="0" w:type="dxa"/>
              <w:left w:w="120" w:type="dxa"/>
              <w:bottom w:w="0" w:type="dxa"/>
              <w:right w:w="120" w:type="dxa"/>
            </w:tcMar>
          </w:tcPr>
          <w:p w:rsidR="00645DDA" w:rsidRPr="00ED6C31" w:rsidRDefault="00645DDA" w:rsidP="002D5F92">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Маркер угрозы</w:t>
            </w:r>
          </w:p>
        </w:tc>
      </w:tr>
      <w:tr w:rsidR="00645DDA" w:rsidRPr="00ED6C31" w:rsidTr="00ED6C31">
        <w:trPr>
          <w:jc w:val="center"/>
        </w:trPr>
        <w:tc>
          <w:tcPr>
            <w:tcW w:w="1700" w:type="dxa"/>
            <w:shd w:val="clear" w:color="auto" w:fill="FFFFFF" w:themeFill="background1"/>
            <w:tcMar>
              <w:top w:w="0" w:type="dxa"/>
              <w:left w:w="120" w:type="dxa"/>
              <w:bottom w:w="0" w:type="dxa"/>
              <w:right w:w="120" w:type="dxa"/>
            </w:tcMar>
          </w:tcPr>
          <w:p w:rsidR="00645DDA" w:rsidRPr="00ED6C31" w:rsidRDefault="00ED6C31" w:rsidP="002D5F92">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Опт</w:t>
            </w:r>
          </w:p>
        </w:tc>
        <w:tc>
          <w:tcPr>
            <w:tcW w:w="1560" w:type="dxa"/>
            <w:shd w:val="clear" w:color="auto" w:fill="FFFFFF" w:themeFill="background1"/>
            <w:tcMar>
              <w:top w:w="0" w:type="dxa"/>
              <w:left w:w="120" w:type="dxa"/>
              <w:bottom w:w="0" w:type="dxa"/>
              <w:right w:w="120" w:type="dxa"/>
            </w:tcMar>
          </w:tcPr>
          <w:p w:rsidR="00645DDA" w:rsidRPr="00ED6C31" w:rsidRDefault="00645DDA" w:rsidP="002D5F92">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0,216</w:t>
            </w:r>
          </w:p>
        </w:tc>
        <w:tc>
          <w:tcPr>
            <w:tcW w:w="1502" w:type="dxa"/>
            <w:shd w:val="clear" w:color="auto" w:fill="FFFFFF" w:themeFill="background1"/>
            <w:tcMar>
              <w:top w:w="0" w:type="dxa"/>
              <w:left w:w="120" w:type="dxa"/>
              <w:bottom w:w="0" w:type="dxa"/>
              <w:right w:w="120" w:type="dxa"/>
            </w:tcMar>
          </w:tcPr>
          <w:p w:rsidR="00645DDA" w:rsidRPr="00ED6C31" w:rsidRDefault="00645DDA" w:rsidP="002D5F92">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0,000</w:t>
            </w:r>
          </w:p>
        </w:tc>
        <w:tc>
          <w:tcPr>
            <w:tcW w:w="1398" w:type="dxa"/>
            <w:shd w:val="clear" w:color="auto" w:fill="FFFFFF" w:themeFill="background1"/>
            <w:tcMar>
              <w:top w:w="0" w:type="dxa"/>
              <w:left w:w="120" w:type="dxa"/>
              <w:bottom w:w="0" w:type="dxa"/>
              <w:right w:w="120" w:type="dxa"/>
            </w:tcMar>
          </w:tcPr>
          <w:p w:rsidR="00645DDA" w:rsidRPr="00ED6C31" w:rsidRDefault="00645DDA" w:rsidP="002D5F92">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0,000</w:t>
            </w:r>
          </w:p>
        </w:tc>
        <w:tc>
          <w:tcPr>
            <w:tcW w:w="1414" w:type="dxa"/>
            <w:shd w:val="clear" w:color="auto" w:fill="FFFFFF" w:themeFill="background1"/>
            <w:tcMar>
              <w:top w:w="0" w:type="dxa"/>
              <w:left w:w="120" w:type="dxa"/>
              <w:bottom w:w="0" w:type="dxa"/>
              <w:right w:w="120" w:type="dxa"/>
            </w:tcMar>
          </w:tcPr>
          <w:p w:rsidR="00645DDA" w:rsidRPr="00ED6C31" w:rsidRDefault="00645DDA" w:rsidP="002D5F92">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0,251</w:t>
            </w:r>
          </w:p>
        </w:tc>
        <w:tc>
          <w:tcPr>
            <w:tcW w:w="1879" w:type="dxa"/>
            <w:shd w:val="clear" w:color="auto" w:fill="FFFFFF" w:themeFill="background1"/>
            <w:tcMar>
              <w:top w:w="0" w:type="dxa"/>
              <w:left w:w="120" w:type="dxa"/>
              <w:bottom w:w="0" w:type="dxa"/>
              <w:right w:w="120" w:type="dxa"/>
            </w:tcMar>
          </w:tcPr>
          <w:p w:rsidR="00645DDA" w:rsidRPr="00ED6C31" w:rsidRDefault="00645DDA" w:rsidP="002D5F92">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Маркер угрозы</w:t>
            </w:r>
          </w:p>
        </w:tc>
      </w:tr>
      <w:tr w:rsidR="00645DDA" w:rsidRPr="00ED6C31" w:rsidTr="00ED6C31">
        <w:trPr>
          <w:jc w:val="center"/>
        </w:trPr>
        <w:tc>
          <w:tcPr>
            <w:tcW w:w="1700" w:type="dxa"/>
            <w:shd w:val="clear" w:color="auto" w:fill="FFFFFF" w:themeFill="background1"/>
            <w:tcMar>
              <w:top w:w="0" w:type="dxa"/>
              <w:left w:w="120" w:type="dxa"/>
              <w:bottom w:w="0" w:type="dxa"/>
              <w:right w:w="120" w:type="dxa"/>
            </w:tcMar>
          </w:tcPr>
          <w:p w:rsidR="00645DDA" w:rsidRPr="00ED6C31" w:rsidRDefault="00ED6C31" w:rsidP="002D5F92">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Гарант</w:t>
            </w:r>
          </w:p>
        </w:tc>
        <w:tc>
          <w:tcPr>
            <w:tcW w:w="1560" w:type="dxa"/>
            <w:shd w:val="clear" w:color="auto" w:fill="FFFFFF" w:themeFill="background1"/>
            <w:tcMar>
              <w:top w:w="0" w:type="dxa"/>
              <w:left w:w="120" w:type="dxa"/>
              <w:bottom w:w="0" w:type="dxa"/>
              <w:right w:w="120" w:type="dxa"/>
            </w:tcMar>
          </w:tcPr>
          <w:p w:rsidR="00645DDA" w:rsidRPr="00ED6C31" w:rsidRDefault="00645DDA" w:rsidP="002D5F92">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0,216</w:t>
            </w:r>
          </w:p>
        </w:tc>
        <w:tc>
          <w:tcPr>
            <w:tcW w:w="1502" w:type="dxa"/>
            <w:shd w:val="clear" w:color="auto" w:fill="FFFFFF" w:themeFill="background1"/>
            <w:tcMar>
              <w:top w:w="0" w:type="dxa"/>
              <w:left w:w="120" w:type="dxa"/>
              <w:bottom w:w="0" w:type="dxa"/>
              <w:right w:w="120" w:type="dxa"/>
            </w:tcMar>
          </w:tcPr>
          <w:p w:rsidR="00645DDA" w:rsidRPr="00ED6C31" w:rsidRDefault="00645DDA" w:rsidP="002D5F92">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0,000</w:t>
            </w:r>
          </w:p>
        </w:tc>
        <w:tc>
          <w:tcPr>
            <w:tcW w:w="1398" w:type="dxa"/>
            <w:shd w:val="clear" w:color="auto" w:fill="FFFFFF" w:themeFill="background1"/>
            <w:tcMar>
              <w:top w:w="0" w:type="dxa"/>
              <w:left w:w="120" w:type="dxa"/>
              <w:bottom w:w="0" w:type="dxa"/>
              <w:right w:w="120" w:type="dxa"/>
            </w:tcMar>
          </w:tcPr>
          <w:p w:rsidR="00645DDA" w:rsidRPr="00ED6C31" w:rsidRDefault="00645DDA" w:rsidP="002D5F92">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0,000</w:t>
            </w:r>
          </w:p>
        </w:tc>
        <w:tc>
          <w:tcPr>
            <w:tcW w:w="1414" w:type="dxa"/>
            <w:shd w:val="clear" w:color="auto" w:fill="FFFFFF" w:themeFill="background1"/>
            <w:tcMar>
              <w:top w:w="0" w:type="dxa"/>
              <w:left w:w="120" w:type="dxa"/>
              <w:bottom w:w="0" w:type="dxa"/>
              <w:right w:w="120" w:type="dxa"/>
            </w:tcMar>
          </w:tcPr>
          <w:p w:rsidR="00645DDA" w:rsidRPr="00ED6C31" w:rsidRDefault="00645DDA" w:rsidP="002D5F92">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0,251</w:t>
            </w:r>
          </w:p>
        </w:tc>
        <w:tc>
          <w:tcPr>
            <w:tcW w:w="1879" w:type="dxa"/>
            <w:shd w:val="clear" w:color="auto" w:fill="FFFFFF" w:themeFill="background1"/>
            <w:tcMar>
              <w:top w:w="0" w:type="dxa"/>
              <w:left w:w="120" w:type="dxa"/>
              <w:bottom w:w="0" w:type="dxa"/>
              <w:right w:w="120" w:type="dxa"/>
            </w:tcMar>
          </w:tcPr>
          <w:p w:rsidR="00645DDA" w:rsidRPr="00ED6C31" w:rsidRDefault="00645DDA" w:rsidP="002D5F92">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Маркер угрозы</w:t>
            </w:r>
          </w:p>
        </w:tc>
      </w:tr>
      <w:tr w:rsidR="00645DDA" w:rsidRPr="00ED6C31" w:rsidTr="00ED6C31">
        <w:trPr>
          <w:jc w:val="center"/>
        </w:trPr>
        <w:tc>
          <w:tcPr>
            <w:tcW w:w="1700" w:type="dxa"/>
            <w:shd w:val="clear" w:color="auto" w:fill="FFFFFF" w:themeFill="background1"/>
            <w:tcMar>
              <w:top w:w="0" w:type="dxa"/>
              <w:left w:w="120" w:type="dxa"/>
              <w:bottom w:w="0" w:type="dxa"/>
              <w:right w:w="120" w:type="dxa"/>
            </w:tcMar>
          </w:tcPr>
          <w:p w:rsidR="00645DDA" w:rsidRPr="00ED6C31" w:rsidRDefault="00645DDA" w:rsidP="002D5F92">
            <w:pPr>
              <w:pStyle w:val="a6"/>
              <w:rPr>
                <w:rFonts w:ascii="Times New Roman" w:hAnsi="Times New Roman" w:cs="Times New Roman"/>
                <w:sz w:val="24"/>
                <w:szCs w:val="24"/>
              </w:rPr>
            </w:pPr>
            <w:r w:rsidRPr="00ED6C31">
              <w:rPr>
                <w:rFonts w:ascii="Times New Roman" w:hAnsi="Times New Roman" w:cs="Times New Roman"/>
                <w:sz w:val="24"/>
                <w:szCs w:val="24"/>
              </w:rPr>
              <w:t>П</w:t>
            </w:r>
            <w:r w:rsidRPr="00ED6C31">
              <w:rPr>
                <w:rFonts w:ascii="Times New Roman" w:eastAsia="Times New Roman" w:hAnsi="Times New Roman" w:cs="Times New Roman"/>
                <w:sz w:val="24"/>
                <w:szCs w:val="24"/>
              </w:rPr>
              <w:t>орошок</w:t>
            </w:r>
          </w:p>
        </w:tc>
        <w:tc>
          <w:tcPr>
            <w:tcW w:w="1560" w:type="dxa"/>
            <w:shd w:val="clear" w:color="auto" w:fill="FFFFFF" w:themeFill="background1"/>
            <w:tcMar>
              <w:top w:w="0" w:type="dxa"/>
              <w:left w:w="120" w:type="dxa"/>
              <w:bottom w:w="0" w:type="dxa"/>
              <w:right w:w="120" w:type="dxa"/>
            </w:tcMar>
          </w:tcPr>
          <w:p w:rsidR="00645DDA" w:rsidRPr="00ED6C31" w:rsidRDefault="00645DDA" w:rsidP="002D5F92">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0,216</w:t>
            </w:r>
          </w:p>
        </w:tc>
        <w:tc>
          <w:tcPr>
            <w:tcW w:w="1502" w:type="dxa"/>
            <w:shd w:val="clear" w:color="auto" w:fill="FFFFFF" w:themeFill="background1"/>
            <w:tcMar>
              <w:top w:w="0" w:type="dxa"/>
              <w:left w:w="120" w:type="dxa"/>
              <w:bottom w:w="0" w:type="dxa"/>
              <w:right w:w="120" w:type="dxa"/>
            </w:tcMar>
          </w:tcPr>
          <w:p w:rsidR="00645DDA" w:rsidRPr="00ED6C31" w:rsidRDefault="00645DDA" w:rsidP="002D5F92">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0,000</w:t>
            </w:r>
          </w:p>
        </w:tc>
        <w:tc>
          <w:tcPr>
            <w:tcW w:w="1398" w:type="dxa"/>
            <w:shd w:val="clear" w:color="auto" w:fill="FFFFFF" w:themeFill="background1"/>
            <w:tcMar>
              <w:top w:w="0" w:type="dxa"/>
              <w:left w:w="120" w:type="dxa"/>
              <w:bottom w:w="0" w:type="dxa"/>
              <w:right w:w="120" w:type="dxa"/>
            </w:tcMar>
          </w:tcPr>
          <w:p w:rsidR="00645DDA" w:rsidRPr="00ED6C31" w:rsidRDefault="00645DDA" w:rsidP="002D5F92">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0,303</w:t>
            </w:r>
          </w:p>
        </w:tc>
        <w:tc>
          <w:tcPr>
            <w:tcW w:w="1414" w:type="dxa"/>
            <w:shd w:val="clear" w:color="auto" w:fill="FFFFFF" w:themeFill="background1"/>
            <w:tcMar>
              <w:top w:w="0" w:type="dxa"/>
              <w:left w:w="120" w:type="dxa"/>
              <w:bottom w:w="0" w:type="dxa"/>
              <w:right w:w="120" w:type="dxa"/>
            </w:tcMar>
          </w:tcPr>
          <w:p w:rsidR="00645DDA" w:rsidRPr="00ED6C31" w:rsidRDefault="00645DDA" w:rsidP="002D5F92">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0,000</w:t>
            </w:r>
          </w:p>
        </w:tc>
        <w:tc>
          <w:tcPr>
            <w:tcW w:w="1879" w:type="dxa"/>
            <w:shd w:val="clear" w:color="auto" w:fill="FFFFFF" w:themeFill="background1"/>
            <w:tcMar>
              <w:top w:w="0" w:type="dxa"/>
              <w:left w:w="120" w:type="dxa"/>
              <w:bottom w:w="0" w:type="dxa"/>
              <w:right w:w="120" w:type="dxa"/>
            </w:tcMar>
          </w:tcPr>
          <w:p w:rsidR="00645DDA" w:rsidRPr="00ED6C31" w:rsidRDefault="00645DDA" w:rsidP="002D5F92">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Неоднозначный</w:t>
            </w:r>
          </w:p>
        </w:tc>
      </w:tr>
      <w:tr w:rsidR="00645DDA" w:rsidRPr="00ED6C31" w:rsidTr="00ED6C31">
        <w:trPr>
          <w:jc w:val="center"/>
        </w:trPr>
        <w:tc>
          <w:tcPr>
            <w:tcW w:w="1700" w:type="dxa"/>
            <w:shd w:val="clear" w:color="auto" w:fill="FFFFFF" w:themeFill="background1"/>
            <w:tcMar>
              <w:top w:w="0" w:type="dxa"/>
              <w:left w:w="120" w:type="dxa"/>
              <w:bottom w:w="0" w:type="dxa"/>
              <w:right w:w="120" w:type="dxa"/>
            </w:tcMar>
          </w:tcPr>
          <w:p w:rsidR="00645DDA" w:rsidRPr="00ED6C31" w:rsidRDefault="00ED6C31" w:rsidP="002D5F92">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Белый</w:t>
            </w:r>
          </w:p>
        </w:tc>
        <w:tc>
          <w:tcPr>
            <w:tcW w:w="1560" w:type="dxa"/>
            <w:shd w:val="clear" w:color="auto" w:fill="FFFFFF" w:themeFill="background1"/>
            <w:tcMar>
              <w:top w:w="0" w:type="dxa"/>
              <w:left w:w="120" w:type="dxa"/>
              <w:bottom w:w="0" w:type="dxa"/>
              <w:right w:w="120" w:type="dxa"/>
            </w:tcMar>
          </w:tcPr>
          <w:p w:rsidR="00645DDA" w:rsidRPr="00ED6C31" w:rsidRDefault="00645DDA" w:rsidP="002D5F92">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0,274</w:t>
            </w:r>
          </w:p>
        </w:tc>
        <w:tc>
          <w:tcPr>
            <w:tcW w:w="1502" w:type="dxa"/>
            <w:shd w:val="clear" w:color="auto" w:fill="FFFFFF" w:themeFill="background1"/>
            <w:tcMar>
              <w:top w:w="0" w:type="dxa"/>
              <w:left w:w="120" w:type="dxa"/>
              <w:bottom w:w="0" w:type="dxa"/>
              <w:right w:w="120" w:type="dxa"/>
            </w:tcMar>
          </w:tcPr>
          <w:p w:rsidR="00645DDA" w:rsidRPr="00ED6C31" w:rsidRDefault="00645DDA" w:rsidP="002D5F92">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0,000</w:t>
            </w:r>
          </w:p>
        </w:tc>
        <w:tc>
          <w:tcPr>
            <w:tcW w:w="1398" w:type="dxa"/>
            <w:shd w:val="clear" w:color="auto" w:fill="FFFFFF" w:themeFill="background1"/>
            <w:tcMar>
              <w:top w:w="0" w:type="dxa"/>
              <w:left w:w="120" w:type="dxa"/>
              <w:bottom w:w="0" w:type="dxa"/>
              <w:right w:w="120" w:type="dxa"/>
            </w:tcMar>
          </w:tcPr>
          <w:p w:rsidR="00645DDA" w:rsidRPr="00ED6C31" w:rsidRDefault="00645DDA" w:rsidP="002D5F92">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0,000</w:t>
            </w:r>
          </w:p>
        </w:tc>
        <w:tc>
          <w:tcPr>
            <w:tcW w:w="1414" w:type="dxa"/>
            <w:shd w:val="clear" w:color="auto" w:fill="FFFFFF" w:themeFill="background1"/>
            <w:tcMar>
              <w:top w:w="0" w:type="dxa"/>
              <w:left w:w="120" w:type="dxa"/>
              <w:bottom w:w="0" w:type="dxa"/>
              <w:right w:w="120" w:type="dxa"/>
            </w:tcMar>
          </w:tcPr>
          <w:p w:rsidR="00645DDA" w:rsidRPr="00ED6C31" w:rsidRDefault="00645DDA" w:rsidP="002D5F92">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0,000</w:t>
            </w:r>
          </w:p>
        </w:tc>
        <w:tc>
          <w:tcPr>
            <w:tcW w:w="1879" w:type="dxa"/>
            <w:shd w:val="clear" w:color="auto" w:fill="FFFFFF" w:themeFill="background1"/>
            <w:tcMar>
              <w:top w:w="0" w:type="dxa"/>
              <w:left w:w="120" w:type="dxa"/>
              <w:bottom w:w="0" w:type="dxa"/>
              <w:right w:w="120" w:type="dxa"/>
            </w:tcMar>
          </w:tcPr>
          <w:p w:rsidR="00645DDA" w:rsidRPr="00ED6C31" w:rsidRDefault="00645DDA" w:rsidP="002D5F92">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Слабый маркер</w:t>
            </w:r>
          </w:p>
        </w:tc>
      </w:tr>
      <w:tr w:rsidR="00645DDA" w:rsidRPr="00ED6C31" w:rsidTr="00ED6C31">
        <w:trPr>
          <w:jc w:val="center"/>
        </w:trPr>
        <w:tc>
          <w:tcPr>
            <w:tcW w:w="1700" w:type="dxa"/>
            <w:shd w:val="clear" w:color="auto" w:fill="FFFFFF" w:themeFill="background1"/>
            <w:tcMar>
              <w:top w:w="0" w:type="dxa"/>
              <w:left w:w="120" w:type="dxa"/>
              <w:bottom w:w="0" w:type="dxa"/>
              <w:right w:w="120" w:type="dxa"/>
            </w:tcMar>
          </w:tcPr>
          <w:p w:rsidR="00645DDA" w:rsidRPr="00ED6C31" w:rsidRDefault="00ED6C31" w:rsidP="002D5F92">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Велосипед</w:t>
            </w:r>
          </w:p>
        </w:tc>
        <w:tc>
          <w:tcPr>
            <w:tcW w:w="1560" w:type="dxa"/>
            <w:shd w:val="clear" w:color="auto" w:fill="FFFFFF" w:themeFill="background1"/>
            <w:tcMar>
              <w:top w:w="0" w:type="dxa"/>
              <w:left w:w="120" w:type="dxa"/>
              <w:bottom w:w="0" w:type="dxa"/>
              <w:right w:w="120" w:type="dxa"/>
            </w:tcMar>
          </w:tcPr>
          <w:p w:rsidR="00645DDA" w:rsidRPr="00ED6C31" w:rsidRDefault="00645DDA" w:rsidP="002D5F92">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0,000</w:t>
            </w:r>
          </w:p>
        </w:tc>
        <w:tc>
          <w:tcPr>
            <w:tcW w:w="1502" w:type="dxa"/>
            <w:shd w:val="clear" w:color="auto" w:fill="FFFFFF" w:themeFill="background1"/>
            <w:tcMar>
              <w:top w:w="0" w:type="dxa"/>
              <w:left w:w="120" w:type="dxa"/>
              <w:bottom w:w="0" w:type="dxa"/>
              <w:right w:w="120" w:type="dxa"/>
            </w:tcMar>
          </w:tcPr>
          <w:p w:rsidR="00645DDA" w:rsidRPr="00ED6C31" w:rsidRDefault="00645DDA" w:rsidP="002D5F92">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0,319</w:t>
            </w:r>
          </w:p>
        </w:tc>
        <w:tc>
          <w:tcPr>
            <w:tcW w:w="1398" w:type="dxa"/>
            <w:shd w:val="clear" w:color="auto" w:fill="FFFFFF" w:themeFill="background1"/>
            <w:tcMar>
              <w:top w:w="0" w:type="dxa"/>
              <w:left w:w="120" w:type="dxa"/>
              <w:bottom w:w="0" w:type="dxa"/>
              <w:right w:w="120" w:type="dxa"/>
            </w:tcMar>
          </w:tcPr>
          <w:p w:rsidR="00645DDA" w:rsidRPr="00ED6C31" w:rsidRDefault="00645DDA" w:rsidP="002D5F92">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0,000</w:t>
            </w:r>
          </w:p>
        </w:tc>
        <w:tc>
          <w:tcPr>
            <w:tcW w:w="1414" w:type="dxa"/>
            <w:shd w:val="clear" w:color="auto" w:fill="FFFFFF" w:themeFill="background1"/>
            <w:tcMar>
              <w:top w:w="0" w:type="dxa"/>
              <w:left w:w="120" w:type="dxa"/>
              <w:bottom w:w="0" w:type="dxa"/>
              <w:right w:w="120" w:type="dxa"/>
            </w:tcMar>
          </w:tcPr>
          <w:p w:rsidR="00645DDA" w:rsidRPr="00ED6C31" w:rsidRDefault="00645DDA" w:rsidP="002D5F92">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0,000</w:t>
            </w:r>
          </w:p>
        </w:tc>
        <w:tc>
          <w:tcPr>
            <w:tcW w:w="1879" w:type="dxa"/>
            <w:shd w:val="clear" w:color="auto" w:fill="FFFFFF" w:themeFill="background1"/>
            <w:tcMar>
              <w:top w:w="0" w:type="dxa"/>
              <w:left w:w="120" w:type="dxa"/>
              <w:bottom w:w="0" w:type="dxa"/>
              <w:right w:w="120" w:type="dxa"/>
            </w:tcMar>
          </w:tcPr>
          <w:p w:rsidR="00645DDA" w:rsidRPr="00ED6C31" w:rsidRDefault="00645DDA" w:rsidP="002D5F92">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Маркер нормы</w:t>
            </w:r>
          </w:p>
        </w:tc>
      </w:tr>
      <w:tr w:rsidR="00645DDA" w:rsidRPr="00ED6C31" w:rsidTr="00ED6C31">
        <w:trPr>
          <w:jc w:val="center"/>
        </w:trPr>
        <w:tc>
          <w:tcPr>
            <w:tcW w:w="1700" w:type="dxa"/>
            <w:shd w:val="clear" w:color="auto" w:fill="FFFFFF" w:themeFill="background1"/>
            <w:tcMar>
              <w:top w:w="0" w:type="dxa"/>
              <w:left w:w="120" w:type="dxa"/>
              <w:bottom w:w="0" w:type="dxa"/>
              <w:right w:w="120" w:type="dxa"/>
            </w:tcMar>
          </w:tcPr>
          <w:p w:rsidR="00645DDA" w:rsidRPr="00ED6C31" w:rsidRDefault="00ED6C31" w:rsidP="002D5F92">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Торг</w:t>
            </w:r>
          </w:p>
        </w:tc>
        <w:tc>
          <w:tcPr>
            <w:tcW w:w="1560" w:type="dxa"/>
            <w:shd w:val="clear" w:color="auto" w:fill="FFFFFF" w:themeFill="background1"/>
            <w:tcMar>
              <w:top w:w="0" w:type="dxa"/>
              <w:left w:w="120" w:type="dxa"/>
              <w:bottom w:w="0" w:type="dxa"/>
              <w:right w:w="120" w:type="dxa"/>
            </w:tcMar>
          </w:tcPr>
          <w:p w:rsidR="00645DDA" w:rsidRPr="00ED6C31" w:rsidRDefault="00645DDA" w:rsidP="002D5F92">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0,000</w:t>
            </w:r>
          </w:p>
        </w:tc>
        <w:tc>
          <w:tcPr>
            <w:tcW w:w="1502" w:type="dxa"/>
            <w:shd w:val="clear" w:color="auto" w:fill="FFFFFF" w:themeFill="background1"/>
            <w:tcMar>
              <w:top w:w="0" w:type="dxa"/>
              <w:left w:w="120" w:type="dxa"/>
              <w:bottom w:w="0" w:type="dxa"/>
              <w:right w:w="120" w:type="dxa"/>
            </w:tcMar>
          </w:tcPr>
          <w:p w:rsidR="00645DDA" w:rsidRPr="00ED6C31" w:rsidRDefault="00645DDA" w:rsidP="002D5F92">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0,319</w:t>
            </w:r>
          </w:p>
        </w:tc>
        <w:tc>
          <w:tcPr>
            <w:tcW w:w="1398" w:type="dxa"/>
            <w:shd w:val="clear" w:color="auto" w:fill="FFFFFF" w:themeFill="background1"/>
            <w:tcMar>
              <w:top w:w="0" w:type="dxa"/>
              <w:left w:w="120" w:type="dxa"/>
              <w:bottom w:w="0" w:type="dxa"/>
              <w:right w:w="120" w:type="dxa"/>
            </w:tcMar>
          </w:tcPr>
          <w:p w:rsidR="00645DDA" w:rsidRPr="00ED6C31" w:rsidRDefault="00645DDA" w:rsidP="002D5F92">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0,000</w:t>
            </w:r>
          </w:p>
        </w:tc>
        <w:tc>
          <w:tcPr>
            <w:tcW w:w="1414" w:type="dxa"/>
            <w:shd w:val="clear" w:color="auto" w:fill="FFFFFF" w:themeFill="background1"/>
            <w:tcMar>
              <w:top w:w="0" w:type="dxa"/>
              <w:left w:w="120" w:type="dxa"/>
              <w:bottom w:w="0" w:type="dxa"/>
              <w:right w:w="120" w:type="dxa"/>
            </w:tcMar>
          </w:tcPr>
          <w:p w:rsidR="00645DDA" w:rsidRPr="00ED6C31" w:rsidRDefault="00645DDA" w:rsidP="002D5F92">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0,000</w:t>
            </w:r>
          </w:p>
        </w:tc>
        <w:tc>
          <w:tcPr>
            <w:tcW w:w="1879" w:type="dxa"/>
            <w:shd w:val="clear" w:color="auto" w:fill="FFFFFF" w:themeFill="background1"/>
            <w:tcMar>
              <w:top w:w="0" w:type="dxa"/>
              <w:left w:w="120" w:type="dxa"/>
              <w:bottom w:w="0" w:type="dxa"/>
              <w:right w:w="120" w:type="dxa"/>
            </w:tcMar>
          </w:tcPr>
          <w:p w:rsidR="00645DDA" w:rsidRPr="00ED6C31" w:rsidRDefault="00645DDA" w:rsidP="002D5F92">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Маркер нормы</w:t>
            </w:r>
          </w:p>
        </w:tc>
      </w:tr>
      <w:tr w:rsidR="00645DDA" w:rsidRPr="00ED6C31" w:rsidTr="00ED6C31">
        <w:trPr>
          <w:jc w:val="center"/>
        </w:trPr>
        <w:tc>
          <w:tcPr>
            <w:tcW w:w="1700" w:type="dxa"/>
            <w:shd w:val="clear" w:color="auto" w:fill="FFFFFF" w:themeFill="background1"/>
            <w:tcMar>
              <w:top w:w="0" w:type="dxa"/>
              <w:left w:w="120" w:type="dxa"/>
              <w:bottom w:w="0" w:type="dxa"/>
              <w:right w:w="120" w:type="dxa"/>
            </w:tcMar>
          </w:tcPr>
          <w:p w:rsidR="00645DDA" w:rsidRPr="00ED6C31" w:rsidRDefault="00ED6C31" w:rsidP="002D5F92">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Стиральный</w:t>
            </w:r>
          </w:p>
        </w:tc>
        <w:tc>
          <w:tcPr>
            <w:tcW w:w="1560" w:type="dxa"/>
            <w:shd w:val="clear" w:color="auto" w:fill="FFFFFF" w:themeFill="background1"/>
            <w:tcMar>
              <w:top w:w="0" w:type="dxa"/>
              <w:left w:w="120" w:type="dxa"/>
              <w:bottom w:w="0" w:type="dxa"/>
              <w:right w:w="120" w:type="dxa"/>
            </w:tcMar>
          </w:tcPr>
          <w:p w:rsidR="00645DDA" w:rsidRPr="00ED6C31" w:rsidRDefault="00645DDA" w:rsidP="002D5F92">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0,000</w:t>
            </w:r>
          </w:p>
        </w:tc>
        <w:tc>
          <w:tcPr>
            <w:tcW w:w="1502" w:type="dxa"/>
            <w:shd w:val="clear" w:color="auto" w:fill="FFFFFF" w:themeFill="background1"/>
            <w:tcMar>
              <w:top w:w="0" w:type="dxa"/>
              <w:left w:w="120" w:type="dxa"/>
              <w:bottom w:w="0" w:type="dxa"/>
              <w:right w:w="120" w:type="dxa"/>
            </w:tcMar>
          </w:tcPr>
          <w:p w:rsidR="00645DDA" w:rsidRPr="00ED6C31" w:rsidRDefault="00645DDA" w:rsidP="002D5F92">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0,000</w:t>
            </w:r>
          </w:p>
        </w:tc>
        <w:tc>
          <w:tcPr>
            <w:tcW w:w="1398" w:type="dxa"/>
            <w:shd w:val="clear" w:color="auto" w:fill="FFFFFF" w:themeFill="background1"/>
            <w:tcMar>
              <w:top w:w="0" w:type="dxa"/>
              <w:left w:w="120" w:type="dxa"/>
              <w:bottom w:w="0" w:type="dxa"/>
              <w:right w:w="120" w:type="dxa"/>
            </w:tcMar>
          </w:tcPr>
          <w:p w:rsidR="00645DDA" w:rsidRPr="00ED6C31" w:rsidRDefault="00645DDA" w:rsidP="002D5F92">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0,383</w:t>
            </w:r>
          </w:p>
        </w:tc>
        <w:tc>
          <w:tcPr>
            <w:tcW w:w="1414" w:type="dxa"/>
            <w:shd w:val="clear" w:color="auto" w:fill="FFFFFF" w:themeFill="background1"/>
            <w:tcMar>
              <w:top w:w="0" w:type="dxa"/>
              <w:left w:w="120" w:type="dxa"/>
              <w:bottom w:w="0" w:type="dxa"/>
              <w:right w:w="120" w:type="dxa"/>
            </w:tcMar>
          </w:tcPr>
          <w:p w:rsidR="00645DDA" w:rsidRPr="00ED6C31" w:rsidRDefault="00645DDA" w:rsidP="002D5F92">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0,000</w:t>
            </w:r>
          </w:p>
        </w:tc>
        <w:tc>
          <w:tcPr>
            <w:tcW w:w="1879" w:type="dxa"/>
            <w:shd w:val="clear" w:color="auto" w:fill="FFFFFF" w:themeFill="background1"/>
            <w:tcMar>
              <w:top w:w="0" w:type="dxa"/>
              <w:left w:w="120" w:type="dxa"/>
              <w:bottom w:w="0" w:type="dxa"/>
              <w:right w:w="120" w:type="dxa"/>
            </w:tcMar>
          </w:tcPr>
          <w:p w:rsidR="00645DDA" w:rsidRPr="00ED6C31" w:rsidRDefault="00645DDA" w:rsidP="002D5F92">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Маркер нормы</w:t>
            </w:r>
          </w:p>
        </w:tc>
      </w:tr>
      <w:tr w:rsidR="00645DDA" w:rsidRPr="00ED6C31" w:rsidTr="00ED6C31">
        <w:trPr>
          <w:jc w:val="center"/>
        </w:trPr>
        <w:tc>
          <w:tcPr>
            <w:tcW w:w="1700" w:type="dxa"/>
            <w:shd w:val="clear" w:color="auto" w:fill="FFFFFF" w:themeFill="background1"/>
            <w:tcMar>
              <w:top w:w="0" w:type="dxa"/>
              <w:left w:w="120" w:type="dxa"/>
              <w:bottom w:w="0" w:type="dxa"/>
              <w:right w:w="120" w:type="dxa"/>
            </w:tcMar>
          </w:tcPr>
          <w:p w:rsidR="00645DDA" w:rsidRPr="00ED6C31" w:rsidRDefault="00ED6C31" w:rsidP="002D5F92">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Продать</w:t>
            </w:r>
          </w:p>
        </w:tc>
        <w:tc>
          <w:tcPr>
            <w:tcW w:w="1560" w:type="dxa"/>
            <w:shd w:val="clear" w:color="auto" w:fill="FFFFFF" w:themeFill="background1"/>
            <w:tcMar>
              <w:top w:w="0" w:type="dxa"/>
              <w:left w:w="120" w:type="dxa"/>
              <w:bottom w:w="0" w:type="dxa"/>
              <w:right w:w="120" w:type="dxa"/>
            </w:tcMar>
          </w:tcPr>
          <w:p w:rsidR="00645DDA" w:rsidRPr="00ED6C31" w:rsidRDefault="00645DDA" w:rsidP="002D5F92">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0,175</w:t>
            </w:r>
          </w:p>
        </w:tc>
        <w:tc>
          <w:tcPr>
            <w:tcW w:w="1502" w:type="dxa"/>
            <w:shd w:val="clear" w:color="auto" w:fill="FFFFFF" w:themeFill="background1"/>
            <w:tcMar>
              <w:top w:w="0" w:type="dxa"/>
              <w:left w:w="120" w:type="dxa"/>
              <w:bottom w:w="0" w:type="dxa"/>
              <w:right w:w="120" w:type="dxa"/>
            </w:tcMar>
          </w:tcPr>
          <w:p w:rsidR="00645DDA" w:rsidRPr="00ED6C31" w:rsidRDefault="00645DDA" w:rsidP="002D5F92">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0,175</w:t>
            </w:r>
          </w:p>
        </w:tc>
        <w:tc>
          <w:tcPr>
            <w:tcW w:w="1398" w:type="dxa"/>
            <w:shd w:val="clear" w:color="auto" w:fill="FFFFFF" w:themeFill="background1"/>
            <w:tcMar>
              <w:top w:w="0" w:type="dxa"/>
              <w:left w:w="120" w:type="dxa"/>
              <w:bottom w:w="0" w:type="dxa"/>
              <w:right w:w="120" w:type="dxa"/>
            </w:tcMar>
          </w:tcPr>
          <w:p w:rsidR="00645DDA" w:rsidRPr="00ED6C31" w:rsidRDefault="00645DDA" w:rsidP="002D5F92">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0,245</w:t>
            </w:r>
          </w:p>
        </w:tc>
        <w:tc>
          <w:tcPr>
            <w:tcW w:w="1414" w:type="dxa"/>
            <w:shd w:val="clear" w:color="auto" w:fill="FFFFFF" w:themeFill="background1"/>
            <w:tcMar>
              <w:top w:w="0" w:type="dxa"/>
              <w:left w:w="120" w:type="dxa"/>
              <w:bottom w:w="0" w:type="dxa"/>
              <w:right w:w="120" w:type="dxa"/>
            </w:tcMar>
          </w:tcPr>
          <w:p w:rsidR="00645DDA" w:rsidRPr="00ED6C31" w:rsidRDefault="00645DDA" w:rsidP="002D5F92">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0,000</w:t>
            </w:r>
          </w:p>
        </w:tc>
        <w:tc>
          <w:tcPr>
            <w:tcW w:w="1879" w:type="dxa"/>
            <w:shd w:val="clear" w:color="auto" w:fill="FFFFFF" w:themeFill="background1"/>
            <w:tcMar>
              <w:top w:w="0" w:type="dxa"/>
              <w:left w:w="120" w:type="dxa"/>
              <w:bottom w:w="0" w:type="dxa"/>
              <w:right w:w="120" w:type="dxa"/>
            </w:tcMar>
          </w:tcPr>
          <w:p w:rsidR="00645DDA" w:rsidRPr="00ED6C31" w:rsidRDefault="00645DDA" w:rsidP="002D5F92">
            <w:pPr>
              <w:pStyle w:val="a6"/>
              <w:rPr>
                <w:rFonts w:ascii="Times New Roman" w:hAnsi="Times New Roman" w:cs="Times New Roman"/>
                <w:sz w:val="24"/>
                <w:szCs w:val="24"/>
              </w:rPr>
            </w:pPr>
            <w:r w:rsidRPr="00ED6C31">
              <w:rPr>
                <w:rFonts w:ascii="Times New Roman" w:eastAsia="Times New Roman" w:hAnsi="Times New Roman" w:cs="Times New Roman"/>
                <w:sz w:val="24"/>
                <w:szCs w:val="24"/>
              </w:rPr>
              <w:t>Нейтральный</w:t>
            </w:r>
          </w:p>
        </w:tc>
      </w:tr>
    </w:tbl>
    <w:p w:rsidR="00ED6C31" w:rsidRDefault="00ED6C31" w:rsidP="00645DDA">
      <w:pPr>
        <w:pStyle w:val="a6"/>
        <w:ind w:firstLine="709"/>
        <w:rPr>
          <w:rFonts w:ascii="Times New Roman" w:eastAsia="Times New Roman" w:hAnsi="Times New Roman" w:cs="Times New Roman"/>
          <w:sz w:val="28"/>
          <w:szCs w:val="28"/>
          <w:lang w:val="ru-RU"/>
        </w:rPr>
      </w:pPr>
    </w:p>
    <w:p w:rsidR="00645DDA" w:rsidRPr="00ED6C31" w:rsidRDefault="00645DDA" w:rsidP="00645DDA">
      <w:pPr>
        <w:pStyle w:val="a6"/>
        <w:ind w:firstLine="709"/>
        <w:rPr>
          <w:rFonts w:ascii="Times New Roman" w:hAnsi="Times New Roman" w:cs="Times New Roman"/>
          <w:sz w:val="28"/>
          <w:szCs w:val="28"/>
          <w:lang w:val="ru-RU"/>
        </w:rPr>
      </w:pPr>
      <w:r w:rsidRPr="00ED6C31">
        <w:rPr>
          <w:rFonts w:ascii="Times New Roman" w:eastAsia="Times New Roman" w:hAnsi="Times New Roman" w:cs="Times New Roman"/>
          <w:sz w:val="28"/>
          <w:szCs w:val="28"/>
          <w:lang w:val="ru-RU"/>
        </w:rPr>
        <w:t>Из таблицы 24 следует несколько практически важных наблюдений. Во-первых, термины «клад», «опт» и «гарант» имеют ненулевые значения только в документах класса «Угроза» (</w:t>
      </w:r>
      <m:oMath>
        <m:acc>
          <m:accPr>
            <m:chr m:val="̃"/>
            <m:ctrlPr>
              <w:rPr>
                <w:rFonts w:ascii="Cambria Math" w:eastAsia="Times New Roman" w:hAnsi="Cambria Math" w:cs="Times New Roman"/>
                <w:iCs/>
                <w:sz w:val="28"/>
                <w:szCs w:val="28"/>
                <w:lang w:val="ru-RU"/>
              </w:rPr>
            </m:ctrlPr>
          </m:accPr>
          <m:e>
            <m:r>
              <m:rPr>
                <m:sty m:val="p"/>
              </m:rPr>
              <w:rPr>
                <w:rFonts w:ascii="Cambria Math" w:eastAsia="Times New Roman" w:hAnsi="Cambria Math" w:cs="Times New Roman"/>
                <w:sz w:val="28"/>
                <w:szCs w:val="28"/>
              </w:rPr>
              <m:t>x</m:t>
            </m:r>
          </m:e>
        </m:acc>
      </m:oMath>
      <w:r w:rsidRPr="00ED6C31">
        <w:rPr>
          <w:rFonts w:ascii="Cambria Math" w:eastAsia="Times New Roman" w:hAnsi="Cambria Math" w:cs="Cambria Math"/>
          <w:sz w:val="28"/>
          <w:szCs w:val="28"/>
          <w:lang w:val="ru-RU"/>
        </w:rPr>
        <w:t>₁</w:t>
      </w:r>
      <w:r w:rsidRPr="00ED6C31">
        <w:rPr>
          <w:rFonts w:ascii="Times New Roman" w:eastAsia="Times New Roman" w:hAnsi="Times New Roman" w:cs="Times New Roman"/>
          <w:sz w:val="28"/>
          <w:szCs w:val="28"/>
          <w:lang w:val="ru-RU"/>
        </w:rPr>
        <w:t xml:space="preserve">, </w:t>
      </w:r>
      <m:oMath>
        <m:acc>
          <m:accPr>
            <m:chr m:val="̃"/>
            <m:ctrlPr>
              <w:rPr>
                <w:rFonts w:ascii="Cambria Math" w:eastAsia="Times New Roman" w:hAnsi="Cambria Math" w:cs="Times New Roman"/>
                <w:iCs/>
                <w:sz w:val="28"/>
                <w:szCs w:val="28"/>
                <w:lang w:val="ru-RU"/>
              </w:rPr>
            </m:ctrlPr>
          </m:accPr>
          <m:e>
            <m:r>
              <m:rPr>
                <m:sty m:val="p"/>
              </m:rPr>
              <w:rPr>
                <w:rFonts w:ascii="Cambria Math" w:eastAsia="Times New Roman" w:hAnsi="Cambria Math" w:cs="Times New Roman"/>
                <w:sz w:val="28"/>
                <w:szCs w:val="28"/>
              </w:rPr>
              <m:t>x</m:t>
            </m:r>
          </m:e>
        </m:acc>
      </m:oMath>
      <w:r w:rsidRPr="00ED6C31">
        <w:rPr>
          <w:rFonts w:ascii="Cambria Math" w:eastAsia="Times New Roman" w:hAnsi="Cambria Math" w:cs="Cambria Math"/>
          <w:sz w:val="28"/>
          <w:szCs w:val="28"/>
          <w:lang w:val="ru-RU"/>
        </w:rPr>
        <w:t>₄</w:t>
      </w:r>
      <w:r w:rsidRPr="00ED6C31">
        <w:rPr>
          <w:rFonts w:ascii="Times New Roman" w:eastAsia="Times New Roman" w:hAnsi="Times New Roman" w:cs="Times New Roman"/>
          <w:sz w:val="28"/>
          <w:szCs w:val="28"/>
          <w:lang w:val="ru-RU"/>
        </w:rPr>
        <w:t xml:space="preserve">) </w:t>
      </w:r>
      <w:r w:rsidR="00E26880" w:rsidRPr="00ED6C31">
        <w:rPr>
          <w:rFonts w:ascii="Times New Roman" w:eastAsia="Times New Roman" w:hAnsi="Times New Roman" w:cs="Times New Roman"/>
          <w:sz w:val="28"/>
          <w:szCs w:val="28"/>
          <w:lang w:val="ru-RU"/>
        </w:rPr>
        <w:t>–</w:t>
      </w:r>
      <w:r w:rsidRPr="00ED6C31">
        <w:rPr>
          <w:rFonts w:ascii="Times New Roman" w:eastAsia="Times New Roman" w:hAnsi="Times New Roman" w:cs="Times New Roman"/>
          <w:sz w:val="28"/>
          <w:szCs w:val="28"/>
          <w:lang w:val="ru-RU"/>
        </w:rPr>
        <w:t xml:space="preserve"> это сигнальные слова с высокой дискриминативной силой. Во-вторых, термин «порошок» встречается как в </w:t>
      </w:r>
      <m:oMath>
        <m:acc>
          <m:accPr>
            <m:chr m:val="̃"/>
            <m:ctrlPr>
              <w:rPr>
                <w:rFonts w:ascii="Cambria Math" w:eastAsia="Times New Roman" w:hAnsi="Cambria Math" w:cs="Times New Roman"/>
                <w:iCs/>
                <w:sz w:val="28"/>
                <w:szCs w:val="28"/>
                <w:lang w:val="ru-RU"/>
              </w:rPr>
            </m:ctrlPr>
          </m:accPr>
          <m:e>
            <m:r>
              <m:rPr>
                <m:sty m:val="p"/>
              </m:rPr>
              <w:rPr>
                <w:rFonts w:ascii="Cambria Math" w:eastAsia="Times New Roman" w:hAnsi="Cambria Math" w:cs="Times New Roman"/>
                <w:sz w:val="28"/>
                <w:szCs w:val="28"/>
              </w:rPr>
              <m:t>x</m:t>
            </m:r>
          </m:e>
        </m:acc>
      </m:oMath>
      <w:r w:rsidRPr="00ED6C31">
        <w:rPr>
          <w:rFonts w:ascii="Cambria Math" w:eastAsia="Times New Roman" w:hAnsi="Cambria Math" w:cs="Cambria Math"/>
          <w:sz w:val="28"/>
          <w:szCs w:val="28"/>
          <w:lang w:val="ru-RU"/>
        </w:rPr>
        <w:t>₁</w:t>
      </w:r>
      <w:r w:rsidRPr="00ED6C31">
        <w:rPr>
          <w:rFonts w:ascii="Times New Roman" w:eastAsia="Times New Roman" w:hAnsi="Times New Roman" w:cs="Times New Roman"/>
          <w:sz w:val="28"/>
          <w:szCs w:val="28"/>
          <w:lang w:val="ru-RU"/>
        </w:rPr>
        <w:t xml:space="preserve"> («Угроза»), так и в </w:t>
      </w:r>
      <m:oMath>
        <m:acc>
          <m:accPr>
            <m:chr m:val="̃"/>
            <m:ctrlPr>
              <w:rPr>
                <w:rFonts w:ascii="Cambria Math" w:eastAsia="Times New Roman" w:hAnsi="Cambria Math" w:cs="Times New Roman"/>
                <w:iCs/>
                <w:sz w:val="28"/>
                <w:szCs w:val="28"/>
                <w:lang w:val="ru-RU"/>
              </w:rPr>
            </m:ctrlPr>
          </m:accPr>
          <m:e>
            <m:r>
              <m:rPr>
                <m:sty m:val="p"/>
              </m:rPr>
              <w:rPr>
                <w:rFonts w:ascii="Cambria Math" w:eastAsia="Times New Roman" w:hAnsi="Cambria Math" w:cs="Times New Roman"/>
                <w:sz w:val="28"/>
                <w:szCs w:val="28"/>
              </w:rPr>
              <m:t>x</m:t>
            </m:r>
          </m:e>
        </m:acc>
      </m:oMath>
      <w:r w:rsidRPr="00ED6C31">
        <w:rPr>
          <w:rFonts w:ascii="Cambria Math" w:eastAsia="Times New Roman" w:hAnsi="Cambria Math" w:cs="Cambria Math"/>
          <w:sz w:val="28"/>
          <w:szCs w:val="28"/>
          <w:lang w:val="ru-RU"/>
        </w:rPr>
        <w:t>₃</w:t>
      </w:r>
      <w:r w:rsidRPr="00ED6C31">
        <w:rPr>
          <w:rFonts w:ascii="Times New Roman" w:eastAsia="Times New Roman" w:hAnsi="Times New Roman" w:cs="Times New Roman"/>
          <w:sz w:val="28"/>
          <w:szCs w:val="28"/>
          <w:lang w:val="ru-RU"/>
        </w:rPr>
        <w:t xml:space="preserve"> («Норма»), что делает его неоднозначным признаком: именно такие термины порождают высокую неопредел</w:t>
      </w:r>
      <w:r w:rsidR="00DC08AD" w:rsidRPr="00ED6C31">
        <w:rPr>
          <w:rFonts w:ascii="Times New Roman" w:eastAsia="Times New Roman" w:hAnsi="Times New Roman" w:cs="Times New Roman"/>
          <w:sz w:val="28"/>
          <w:szCs w:val="28"/>
          <w:lang w:val="ru-RU"/>
        </w:rPr>
        <w:t>е</w:t>
      </w:r>
      <w:r w:rsidRPr="00ED6C31">
        <w:rPr>
          <w:rFonts w:ascii="Times New Roman" w:eastAsia="Times New Roman" w:hAnsi="Times New Roman" w:cs="Times New Roman"/>
          <w:sz w:val="28"/>
          <w:szCs w:val="28"/>
          <w:lang w:val="ru-RU"/>
        </w:rPr>
        <w:t xml:space="preserve">нность </w:t>
      </w:r>
      <w:r w:rsidRPr="00ED6C31">
        <w:rPr>
          <w:rFonts w:ascii="Times New Roman" w:eastAsia="Times New Roman" w:hAnsi="Times New Roman" w:cs="Times New Roman"/>
          <w:sz w:val="28"/>
          <w:szCs w:val="28"/>
        </w:rPr>
        <w:t>u</w:t>
      </w:r>
      <w:r w:rsidRPr="00ED6C31">
        <w:rPr>
          <w:rFonts w:ascii="Cambria Math" w:eastAsia="Times New Roman" w:hAnsi="Cambria Math" w:cs="Cambria Math"/>
          <w:sz w:val="28"/>
          <w:szCs w:val="28"/>
          <w:lang w:val="ru-RU"/>
        </w:rPr>
        <w:t>₁</w:t>
      </w:r>
      <w:r w:rsidRPr="00ED6C31">
        <w:rPr>
          <w:rFonts w:ascii="Times New Roman" w:eastAsia="Times New Roman" w:hAnsi="Times New Roman" w:cs="Times New Roman"/>
          <w:sz w:val="28"/>
          <w:szCs w:val="28"/>
          <w:lang w:val="ru-RU"/>
        </w:rPr>
        <w:t>(</w:t>
      </w:r>
      <w:r w:rsidRPr="00ED6C31">
        <w:rPr>
          <w:rFonts w:ascii="Times New Roman" w:eastAsia="Times New Roman" w:hAnsi="Times New Roman" w:cs="Times New Roman"/>
          <w:sz w:val="28"/>
          <w:szCs w:val="28"/>
        </w:rPr>
        <w:t>x</w:t>
      </w:r>
      <w:r w:rsidRPr="00ED6C31">
        <w:rPr>
          <w:rFonts w:ascii="Times New Roman" w:eastAsia="Times New Roman" w:hAnsi="Times New Roman" w:cs="Times New Roman"/>
          <w:sz w:val="28"/>
          <w:szCs w:val="28"/>
          <w:lang w:val="ru-RU"/>
        </w:rPr>
        <w:t xml:space="preserve">) при классификации </w:t>
      </w:r>
      <m:oMath>
        <m:acc>
          <m:accPr>
            <m:chr m:val="̃"/>
            <m:ctrlPr>
              <w:rPr>
                <w:rFonts w:ascii="Cambria Math" w:eastAsia="Times New Roman" w:hAnsi="Cambria Math" w:cs="Times New Roman"/>
                <w:iCs/>
                <w:sz w:val="28"/>
                <w:szCs w:val="28"/>
                <w:lang w:val="ru-RU"/>
              </w:rPr>
            </m:ctrlPr>
          </m:accPr>
          <m:e>
            <m:r>
              <m:rPr>
                <m:sty m:val="p"/>
              </m:rPr>
              <w:rPr>
                <w:rFonts w:ascii="Cambria Math" w:eastAsia="Times New Roman" w:hAnsi="Cambria Math" w:cs="Times New Roman"/>
                <w:sz w:val="28"/>
                <w:szCs w:val="28"/>
              </w:rPr>
              <m:t>x</m:t>
            </m:r>
          </m:e>
        </m:acc>
      </m:oMath>
      <w:r w:rsidRPr="00ED6C31">
        <w:rPr>
          <w:rFonts w:ascii="Cambria Math" w:eastAsia="Times New Roman" w:hAnsi="Cambria Math" w:cs="Cambria Math"/>
          <w:sz w:val="28"/>
          <w:szCs w:val="28"/>
          <w:lang w:val="ru-RU"/>
        </w:rPr>
        <w:t>₃</w:t>
      </w:r>
      <w:r w:rsidRPr="00ED6C31">
        <w:rPr>
          <w:rFonts w:ascii="Times New Roman" w:eastAsia="Times New Roman" w:hAnsi="Times New Roman" w:cs="Times New Roman"/>
          <w:sz w:val="28"/>
          <w:szCs w:val="28"/>
          <w:lang w:val="ru-RU"/>
        </w:rPr>
        <w:t xml:space="preserve"> статистической моделью. В-третьих, термины «велосипед», «торг» и «стиральный» являются маркерами нормы с ненулевыми весами только в документах класса «Норма».</w:t>
      </w:r>
    </w:p>
    <w:p w:rsidR="004C670F" w:rsidRPr="00ED6C31" w:rsidRDefault="00645DDA" w:rsidP="00645DDA">
      <w:pPr>
        <w:pStyle w:val="a6"/>
        <w:ind w:firstLine="709"/>
        <w:rPr>
          <w:rFonts w:ascii="Times New Roman" w:hAnsi="Times New Roman" w:cs="Times New Roman"/>
          <w:sz w:val="28"/>
          <w:szCs w:val="28"/>
          <w:lang w:val="ru-RU"/>
        </w:rPr>
      </w:pPr>
      <w:r w:rsidRPr="00ED6C31">
        <w:rPr>
          <w:rFonts w:ascii="Times New Roman" w:eastAsia="Times New Roman" w:hAnsi="Times New Roman" w:cs="Times New Roman"/>
          <w:sz w:val="28"/>
          <w:szCs w:val="28"/>
          <w:lang w:val="ru-RU"/>
        </w:rPr>
        <w:t xml:space="preserve">Пространственная интерпретация: документы </w:t>
      </w:r>
      <m:oMath>
        <m:acc>
          <m:accPr>
            <m:chr m:val="̃"/>
            <m:ctrlPr>
              <w:rPr>
                <w:rFonts w:ascii="Cambria Math" w:eastAsia="Times New Roman" w:hAnsi="Cambria Math" w:cs="Times New Roman"/>
                <w:iCs/>
                <w:sz w:val="28"/>
                <w:szCs w:val="28"/>
                <w:lang w:val="ru-RU"/>
              </w:rPr>
            </m:ctrlPr>
          </m:accPr>
          <m:e>
            <m:r>
              <m:rPr>
                <m:sty m:val="p"/>
              </m:rPr>
              <w:rPr>
                <w:rFonts w:ascii="Cambria Math" w:eastAsia="Times New Roman" w:hAnsi="Cambria Math" w:cs="Times New Roman"/>
                <w:sz w:val="28"/>
                <w:szCs w:val="28"/>
              </w:rPr>
              <m:t>x</m:t>
            </m:r>
          </m:e>
        </m:acc>
      </m:oMath>
      <w:r w:rsidRPr="00ED6C31">
        <w:rPr>
          <w:rFonts w:ascii="Cambria Math" w:eastAsia="Times New Roman" w:hAnsi="Cambria Math" w:cs="Cambria Math"/>
          <w:sz w:val="28"/>
          <w:szCs w:val="28"/>
          <w:lang w:val="ru-RU"/>
        </w:rPr>
        <w:t>₁</w:t>
      </w:r>
      <w:r w:rsidRPr="00ED6C31">
        <w:rPr>
          <w:rFonts w:ascii="Times New Roman" w:eastAsia="Times New Roman" w:hAnsi="Times New Roman" w:cs="Times New Roman"/>
          <w:sz w:val="28"/>
          <w:szCs w:val="28"/>
          <w:lang w:val="ru-RU"/>
        </w:rPr>
        <w:t xml:space="preserve"> и </w:t>
      </w:r>
      <m:oMath>
        <m:acc>
          <m:accPr>
            <m:chr m:val="̃"/>
            <m:ctrlPr>
              <w:rPr>
                <w:rFonts w:ascii="Cambria Math" w:eastAsia="Times New Roman" w:hAnsi="Cambria Math" w:cs="Times New Roman"/>
                <w:iCs/>
                <w:sz w:val="28"/>
                <w:szCs w:val="28"/>
                <w:lang w:val="ru-RU"/>
              </w:rPr>
            </m:ctrlPr>
          </m:accPr>
          <m:e>
            <m:r>
              <m:rPr>
                <m:sty m:val="p"/>
              </m:rPr>
              <w:rPr>
                <w:rFonts w:ascii="Cambria Math" w:eastAsia="Times New Roman" w:hAnsi="Cambria Math" w:cs="Times New Roman"/>
                <w:sz w:val="28"/>
                <w:szCs w:val="28"/>
              </w:rPr>
              <m:t>x</m:t>
            </m:r>
          </m:e>
        </m:acc>
      </m:oMath>
      <w:r w:rsidRPr="00ED6C31">
        <w:rPr>
          <w:rFonts w:ascii="Cambria Math" w:eastAsia="Times New Roman" w:hAnsi="Cambria Math" w:cs="Cambria Math"/>
          <w:sz w:val="28"/>
          <w:szCs w:val="28"/>
          <w:lang w:val="ru-RU"/>
        </w:rPr>
        <w:t>₄</w:t>
      </w:r>
      <w:r w:rsidRPr="00ED6C31">
        <w:rPr>
          <w:rFonts w:ascii="Times New Roman" w:eastAsia="Times New Roman" w:hAnsi="Times New Roman" w:cs="Times New Roman"/>
          <w:sz w:val="28"/>
          <w:szCs w:val="28"/>
          <w:lang w:val="ru-RU"/>
        </w:rPr>
        <w:t xml:space="preserve"> расположены в области пространства </w:t>
      </w:r>
      <m:oMath>
        <m:sSup>
          <m:sSupPr>
            <m:ctrlPr>
              <w:rPr>
                <w:rFonts w:ascii="Cambria Math" w:eastAsia="Times New Roman" w:hAnsi="Cambria Math" w:cs="Times New Roman"/>
                <w:i/>
                <w:sz w:val="28"/>
                <w:szCs w:val="28"/>
                <w:lang w:val="ru-RU"/>
              </w:rPr>
            </m:ctrlPr>
          </m:sSupPr>
          <m:e>
            <m:r>
              <w:rPr>
                <w:rFonts w:ascii="Cambria Math" w:eastAsia="Times New Roman" w:hAnsi="Cambria Math" w:cs="Times New Roman"/>
                <w:sz w:val="28"/>
                <w:szCs w:val="28"/>
                <w:lang w:val="ru-RU"/>
              </w:rPr>
              <m:t>R</m:t>
            </m:r>
          </m:e>
          <m:sup>
            <m:r>
              <w:rPr>
                <w:rFonts w:ascii="Cambria Math" w:eastAsia="Times New Roman" w:hAnsi="Cambria Math" w:cs="Times New Roman"/>
                <w:sz w:val="28"/>
                <w:szCs w:val="28"/>
                <w:lang w:val="ru-RU"/>
              </w:rPr>
              <m:t>V</m:t>
            </m:r>
          </m:sup>
        </m:sSup>
      </m:oMath>
      <w:r w:rsidRPr="00ED6C31">
        <w:rPr>
          <w:rFonts w:ascii="Times New Roman" w:eastAsia="Times New Roman" w:hAnsi="Times New Roman" w:cs="Times New Roman"/>
          <w:sz w:val="28"/>
          <w:szCs w:val="28"/>
          <w:lang w:val="ru-RU"/>
        </w:rPr>
        <w:t xml:space="preserve">, где активны координаты «клад», «опт», «гарант», «телеграм». Документы </w:t>
      </w:r>
      <m:oMath>
        <m:acc>
          <m:accPr>
            <m:chr m:val="̃"/>
            <m:ctrlPr>
              <w:rPr>
                <w:rFonts w:ascii="Cambria Math" w:eastAsia="Times New Roman" w:hAnsi="Cambria Math" w:cs="Times New Roman"/>
                <w:iCs/>
                <w:sz w:val="28"/>
                <w:szCs w:val="28"/>
                <w:lang w:val="ru-RU"/>
              </w:rPr>
            </m:ctrlPr>
          </m:accPr>
          <m:e>
            <m:r>
              <m:rPr>
                <m:sty m:val="p"/>
              </m:rPr>
              <w:rPr>
                <w:rFonts w:ascii="Cambria Math" w:eastAsia="Times New Roman" w:hAnsi="Cambria Math" w:cs="Times New Roman"/>
                <w:sz w:val="28"/>
                <w:szCs w:val="28"/>
              </w:rPr>
              <m:t>x</m:t>
            </m:r>
          </m:e>
        </m:acc>
      </m:oMath>
      <w:r w:rsidRPr="00ED6C31">
        <w:rPr>
          <w:rFonts w:ascii="Cambria Math" w:eastAsia="Times New Roman" w:hAnsi="Cambria Math" w:cs="Cambria Math"/>
          <w:sz w:val="28"/>
          <w:szCs w:val="28"/>
          <w:lang w:val="ru-RU"/>
        </w:rPr>
        <w:t>₂</w:t>
      </w:r>
      <w:r w:rsidRPr="00ED6C31">
        <w:rPr>
          <w:rFonts w:ascii="Times New Roman" w:eastAsia="Times New Roman" w:hAnsi="Times New Roman" w:cs="Times New Roman"/>
          <w:sz w:val="28"/>
          <w:szCs w:val="28"/>
          <w:lang w:val="ru-RU"/>
        </w:rPr>
        <w:t xml:space="preserve"> и </w:t>
      </w:r>
      <m:oMath>
        <m:acc>
          <m:accPr>
            <m:chr m:val="̃"/>
            <m:ctrlPr>
              <w:rPr>
                <w:rFonts w:ascii="Cambria Math" w:eastAsia="Times New Roman" w:hAnsi="Cambria Math" w:cs="Times New Roman"/>
                <w:iCs/>
                <w:sz w:val="28"/>
                <w:szCs w:val="28"/>
                <w:lang w:val="ru-RU"/>
              </w:rPr>
            </m:ctrlPr>
          </m:accPr>
          <m:e>
            <m:r>
              <m:rPr>
                <m:sty m:val="p"/>
              </m:rPr>
              <w:rPr>
                <w:rFonts w:ascii="Cambria Math" w:eastAsia="Times New Roman" w:hAnsi="Cambria Math" w:cs="Times New Roman"/>
                <w:sz w:val="28"/>
                <w:szCs w:val="28"/>
              </w:rPr>
              <m:t>x</m:t>
            </m:r>
          </m:e>
        </m:acc>
      </m:oMath>
      <w:r w:rsidRPr="00ED6C31">
        <w:rPr>
          <w:rFonts w:ascii="Cambria Math" w:eastAsia="Times New Roman" w:hAnsi="Cambria Math" w:cs="Cambria Math"/>
          <w:sz w:val="28"/>
          <w:szCs w:val="28"/>
          <w:lang w:val="ru-RU"/>
        </w:rPr>
        <w:t>₃</w:t>
      </w:r>
      <w:r w:rsidRPr="00ED6C31">
        <w:rPr>
          <w:rFonts w:ascii="Times New Roman" w:eastAsia="Times New Roman" w:hAnsi="Times New Roman" w:cs="Times New Roman"/>
          <w:sz w:val="28"/>
          <w:szCs w:val="28"/>
          <w:lang w:val="ru-RU"/>
        </w:rPr>
        <w:t xml:space="preserve"> расположены в ортогональной области </w:t>
      </w:r>
      <w:r w:rsidR="00E26880" w:rsidRPr="00ED6C31">
        <w:rPr>
          <w:rFonts w:ascii="Times New Roman" w:eastAsia="Times New Roman" w:hAnsi="Times New Roman" w:cs="Times New Roman"/>
          <w:sz w:val="28"/>
          <w:szCs w:val="28"/>
          <w:lang w:val="ru-RU"/>
        </w:rPr>
        <w:t>–</w:t>
      </w:r>
      <w:r w:rsidRPr="00ED6C31">
        <w:rPr>
          <w:rFonts w:ascii="Times New Roman" w:eastAsia="Times New Roman" w:hAnsi="Times New Roman" w:cs="Times New Roman"/>
          <w:sz w:val="28"/>
          <w:szCs w:val="28"/>
          <w:lang w:val="ru-RU"/>
        </w:rPr>
        <w:t xml:space="preserve"> «велосипед», «торг», «стиральный». Логистическая регрессия находит разделяющую гиперплоскость между этими областями, назначая положительные веса </w:t>
      </w:r>
      <m:oMath>
        <m:sSub>
          <m:sSubPr>
            <m:ctrlPr>
              <w:rPr>
                <w:rFonts w:ascii="Cambria Math" w:eastAsia="Times New Roman" w:hAnsi="Cambria Math" w:cs="Times New Roman"/>
                <w:i/>
                <w:sz w:val="28"/>
                <w:szCs w:val="28"/>
                <w:lang w:val="ru-RU"/>
              </w:rPr>
            </m:ctrlPr>
          </m:sSubPr>
          <m:e>
            <m:r>
              <w:rPr>
                <w:rFonts w:ascii="Cambria Math" w:eastAsia="Times New Roman" w:hAnsi="Cambria Math" w:cs="Times New Roman"/>
                <w:sz w:val="28"/>
                <w:szCs w:val="28"/>
                <w:lang w:val="ru-RU"/>
              </w:rPr>
              <m:t>w</m:t>
            </m:r>
          </m:e>
          <m:sub>
            <m:r>
              <w:rPr>
                <w:rFonts w:ascii="Cambria Math" w:eastAsia="Times New Roman" w:hAnsi="Cambria Math" w:cs="Times New Roman"/>
                <w:sz w:val="28"/>
                <w:szCs w:val="28"/>
                <w:lang w:val="ru-RU"/>
              </w:rPr>
              <m:t>i</m:t>
            </m:r>
          </m:sub>
        </m:sSub>
        <m:r>
          <w:rPr>
            <w:rFonts w:ascii="Cambria Math" w:eastAsia="Times New Roman" w:hAnsi="Cambria Math" w:cs="Times New Roman"/>
            <w:sz w:val="28"/>
            <w:szCs w:val="28"/>
            <w:lang w:val="ru-RU"/>
          </w:rPr>
          <m:t xml:space="preserve"> </m:t>
        </m:r>
      </m:oMath>
      <w:r w:rsidRPr="00ED6C31">
        <w:rPr>
          <w:rFonts w:ascii="Times New Roman" w:eastAsia="Times New Roman" w:hAnsi="Times New Roman" w:cs="Times New Roman"/>
          <w:sz w:val="28"/>
          <w:szCs w:val="28"/>
          <w:lang w:val="ru-RU"/>
        </w:rPr>
        <w:t xml:space="preserve">координатам угрозы и отрицательные </w:t>
      </w:r>
      <w:r w:rsidR="00E26880" w:rsidRPr="00ED6C31">
        <w:rPr>
          <w:rFonts w:ascii="Times New Roman" w:eastAsia="Times New Roman" w:hAnsi="Times New Roman" w:cs="Times New Roman"/>
          <w:sz w:val="28"/>
          <w:szCs w:val="28"/>
          <w:lang w:val="ru-RU"/>
        </w:rPr>
        <w:t>–</w:t>
      </w:r>
      <w:r w:rsidRPr="00ED6C31">
        <w:rPr>
          <w:rFonts w:ascii="Times New Roman" w:eastAsia="Times New Roman" w:hAnsi="Times New Roman" w:cs="Times New Roman"/>
          <w:sz w:val="28"/>
          <w:szCs w:val="28"/>
          <w:lang w:val="ru-RU"/>
        </w:rPr>
        <w:t xml:space="preserve"> координатам нормы.</w:t>
      </w:r>
    </w:p>
    <w:p w:rsidR="004C670F" w:rsidRPr="00ED6C31" w:rsidRDefault="004C670F" w:rsidP="004C670F">
      <w:pPr>
        <w:pStyle w:val="a6"/>
        <w:ind w:firstLine="709"/>
        <w:rPr>
          <w:rFonts w:ascii="Times New Roman" w:eastAsia="Times New Roman" w:hAnsi="Times New Roman" w:cs="Times New Roman"/>
          <w:sz w:val="28"/>
          <w:szCs w:val="28"/>
          <w:lang w:val="ru-RU"/>
        </w:rPr>
      </w:pPr>
      <w:r w:rsidRPr="00ED6C31">
        <w:rPr>
          <w:rFonts w:ascii="Times New Roman" w:eastAsia="Times New Roman" w:hAnsi="Times New Roman" w:cs="Times New Roman"/>
          <w:sz w:val="28"/>
          <w:szCs w:val="28"/>
          <w:lang w:val="ru-RU"/>
        </w:rPr>
        <w:t xml:space="preserve">Шаг 5. Классификация. Логистическая регрессия, обученная поверх </w:t>
      </w:r>
      <w:r w:rsidRPr="00ED6C31">
        <w:rPr>
          <w:rFonts w:ascii="Times New Roman" w:eastAsia="Times New Roman" w:hAnsi="Times New Roman" w:cs="Times New Roman"/>
          <w:sz w:val="28"/>
          <w:szCs w:val="28"/>
        </w:rPr>
        <w:t>TF</w:t>
      </w:r>
      <w:r w:rsidRPr="00ED6C31">
        <w:rPr>
          <w:rFonts w:ascii="Times New Roman" w:eastAsia="Times New Roman" w:hAnsi="Times New Roman" w:cs="Times New Roman"/>
          <w:sz w:val="28"/>
          <w:szCs w:val="28"/>
          <w:lang w:val="ru-RU"/>
        </w:rPr>
        <w:t>-</w:t>
      </w:r>
      <w:r w:rsidRPr="00ED6C31">
        <w:rPr>
          <w:rFonts w:ascii="Times New Roman" w:eastAsia="Times New Roman" w:hAnsi="Times New Roman" w:cs="Times New Roman"/>
          <w:sz w:val="28"/>
          <w:szCs w:val="28"/>
        </w:rPr>
        <w:t>IDF</w:t>
      </w:r>
      <w:r w:rsidRPr="00ED6C31">
        <w:rPr>
          <w:rFonts w:ascii="Times New Roman" w:eastAsia="Times New Roman" w:hAnsi="Times New Roman" w:cs="Times New Roman"/>
          <w:sz w:val="28"/>
          <w:szCs w:val="28"/>
          <w:lang w:val="ru-RU"/>
        </w:rPr>
        <w:t xml:space="preserve"> вектора </w:t>
      </w:r>
      <w:r w:rsidR="00645DDA" w:rsidRPr="00ED6C31">
        <w:rPr>
          <w:rFonts w:ascii="Times New Roman" w:eastAsia="Times New Roman" w:hAnsi="Times New Roman" w:cs="Times New Roman"/>
          <w:sz w:val="28"/>
          <w:szCs w:val="28"/>
          <w:lang w:val="ru-RU"/>
        </w:rPr>
        <w:t>(</w:t>
      </w:r>
      <m:oMath>
        <m:acc>
          <m:accPr>
            <m:chr m:val="̃"/>
            <m:ctrlPr>
              <w:rPr>
                <w:rFonts w:ascii="Cambria Math" w:eastAsia="Times New Roman" w:hAnsi="Cambria Math" w:cs="Times New Roman"/>
                <w:iCs/>
                <w:sz w:val="28"/>
                <w:szCs w:val="28"/>
                <w:lang w:val="ru-RU"/>
              </w:rPr>
            </m:ctrlPr>
          </m:accPr>
          <m:e>
            <m:r>
              <m:rPr>
                <m:sty m:val="p"/>
              </m:rPr>
              <w:rPr>
                <w:rFonts w:ascii="Cambria Math" w:eastAsia="Times New Roman" w:hAnsi="Cambria Math" w:cs="Times New Roman"/>
                <w:sz w:val="28"/>
                <w:szCs w:val="28"/>
              </w:rPr>
              <m:t>x</m:t>
            </m:r>
          </m:e>
        </m:acc>
      </m:oMath>
      <w:r w:rsidR="00645DDA" w:rsidRPr="00ED6C31">
        <w:rPr>
          <w:rFonts w:ascii="Times New Roman" w:eastAsia="Times New Roman" w:hAnsi="Times New Roman" w:cs="Times New Roman"/>
          <w:sz w:val="28"/>
          <w:szCs w:val="28"/>
          <w:lang w:val="ru-RU"/>
        </w:rPr>
        <w:t>)</w:t>
      </w:r>
      <w:r w:rsidRPr="00ED6C31">
        <w:rPr>
          <w:rFonts w:ascii="Times New Roman" w:eastAsia="Times New Roman" w:hAnsi="Times New Roman" w:cs="Times New Roman"/>
          <w:sz w:val="28"/>
          <w:szCs w:val="28"/>
          <w:lang w:val="ru-RU"/>
        </w:rPr>
        <w:t>, вычисляет вероятность угрозы:</w:t>
      </w:r>
    </w:p>
    <w:p w:rsidR="004C670F" w:rsidRPr="00ED6C31" w:rsidRDefault="004C670F" w:rsidP="004C670F">
      <w:pPr>
        <w:pStyle w:val="a6"/>
        <w:ind w:firstLine="709"/>
        <w:rPr>
          <w:rFonts w:ascii="Times New Roman" w:eastAsia="Times New Roman" w:hAnsi="Times New Roman" w:cs="Times New Roman"/>
          <w:sz w:val="28"/>
          <w:szCs w:val="28"/>
          <w:lang w:val="ru-RU"/>
        </w:rPr>
      </w:pPr>
    </w:p>
    <w:tbl>
      <w:tblPr>
        <w:tblW w:w="0" w:type="auto"/>
        <w:tblLook w:val="04A0" w:firstRow="1" w:lastRow="0" w:firstColumn="1" w:lastColumn="0" w:noHBand="0" w:noVBand="1"/>
      </w:tblPr>
      <w:tblGrid>
        <w:gridCol w:w="8945"/>
        <w:gridCol w:w="802"/>
      </w:tblGrid>
      <w:tr w:rsidR="004C670F" w:rsidRPr="00ED6C31" w:rsidTr="00ED6C31">
        <w:trPr>
          <w:trHeight w:val="481"/>
        </w:trPr>
        <w:tc>
          <w:tcPr>
            <w:tcW w:w="8945" w:type="dxa"/>
          </w:tcPr>
          <w:p w:rsidR="004C670F" w:rsidRPr="00ED6C31" w:rsidRDefault="004C670F" w:rsidP="004C670F">
            <w:pPr>
              <w:pStyle w:val="a6"/>
              <w:ind w:firstLine="709"/>
              <w:rPr>
                <w:rFonts w:ascii="Times New Roman" w:hAnsi="Times New Roman" w:cs="Times New Roman"/>
                <w:iCs/>
                <w:sz w:val="28"/>
                <w:szCs w:val="28"/>
                <w:lang w:val="ru-RU"/>
              </w:rPr>
            </w:pPr>
            <m:oMathPara>
              <m:oMath>
                <m:r>
                  <w:rPr>
                    <w:rFonts w:ascii="Cambria Math" w:eastAsia="Times New Roman" w:hAnsi="Cambria Math" w:cs="Times New Roman"/>
                    <w:sz w:val="28"/>
                    <w:szCs w:val="28"/>
                  </w:rPr>
                  <m:t>p</m:t>
                </m:r>
                <m:r>
                  <w:rPr>
                    <w:rFonts w:ascii="Cambria Math" w:eastAsia="Times New Roman" w:hAnsi="Cambria Math" w:cs="Times New Roman"/>
                    <w:sz w:val="28"/>
                    <w:szCs w:val="28"/>
                    <w:lang w:val="ru-RU"/>
                  </w:rPr>
                  <m:t>₁(</m:t>
                </m:r>
                <m:r>
                  <w:rPr>
                    <w:rFonts w:ascii="Cambria Math" w:eastAsia="Times New Roman" w:hAnsi="Cambria Math" w:cs="Times New Roman"/>
                    <w:sz w:val="28"/>
                    <w:szCs w:val="28"/>
                  </w:rPr>
                  <m:t>x</m:t>
                </m:r>
                <m:r>
                  <w:rPr>
                    <w:rFonts w:ascii="Cambria Math" w:eastAsia="Times New Roman" w:hAnsi="Cambria Math" w:cs="Times New Roman"/>
                    <w:sz w:val="28"/>
                    <w:szCs w:val="28"/>
                    <w:lang w:val="ru-RU"/>
                  </w:rPr>
                  <m:t xml:space="preserve">) = </m:t>
                </m:r>
                <m:r>
                  <w:rPr>
                    <w:rFonts w:ascii="Cambria Math" w:eastAsia="Times New Roman" w:hAnsi="Cambria Math" w:cs="Times New Roman"/>
                    <w:sz w:val="28"/>
                    <w:szCs w:val="28"/>
                  </w:rPr>
                  <m:t>σ</m:t>
                </m:r>
                <m:r>
                  <w:rPr>
                    <w:rFonts w:ascii="Cambria Math" w:eastAsia="Times New Roman" w:hAnsi="Cambria Math" w:cs="Times New Roman"/>
                    <w:sz w:val="28"/>
                    <w:szCs w:val="28"/>
                    <w:lang w:val="ru-RU"/>
                  </w:rPr>
                  <m:t>(</m:t>
                </m:r>
                <m:r>
                  <w:rPr>
                    <w:rFonts w:ascii="Cambria Math" w:eastAsia="Times New Roman" w:hAnsi="Cambria Math" w:cs="Times New Roman"/>
                    <w:sz w:val="28"/>
                    <w:szCs w:val="28"/>
                  </w:rPr>
                  <m:t>wᵀ</m:t>
                </m:r>
                <m:r>
                  <w:rPr>
                    <w:rFonts w:ascii="Cambria Math" w:eastAsia="Times New Roman" w:hAnsi="Cambria Math" w:cs="Times New Roman"/>
                    <w:sz w:val="28"/>
                    <w:szCs w:val="28"/>
                    <w:lang w:val="ru-RU"/>
                  </w:rPr>
                  <m:t xml:space="preserve"> × </m:t>
                </m:r>
                <m:r>
                  <w:rPr>
                    <w:rFonts w:ascii="Cambria Math" w:eastAsia="Times New Roman" w:hAnsi="Cambria Math" w:cs="Times New Roman"/>
                    <w:sz w:val="28"/>
                    <w:szCs w:val="28"/>
                  </w:rPr>
                  <m:t>v</m:t>
                </m:r>
                <m:r>
                  <w:rPr>
                    <w:rFonts w:ascii="Cambria Math" w:eastAsia="Times New Roman" w:hAnsi="Cambria Math" w:cs="Times New Roman"/>
                    <w:sz w:val="28"/>
                    <w:szCs w:val="28"/>
                    <w:lang w:val="ru-RU"/>
                  </w:rPr>
                  <m:t>(</m:t>
                </m:r>
                <m:r>
                  <w:rPr>
                    <w:rFonts w:ascii="Cambria Math" w:eastAsia="Times New Roman" w:hAnsi="Cambria Math" w:cs="Times New Roman"/>
                    <w:sz w:val="28"/>
                    <w:szCs w:val="28"/>
                  </w:rPr>
                  <m:t>x</m:t>
                </m:r>
                <m:r>
                  <w:rPr>
                    <w:rFonts w:ascii="Cambria Math" w:eastAsia="Times New Roman" w:hAnsi="Cambria Math" w:cs="Times New Roman"/>
                    <w:sz w:val="28"/>
                    <w:szCs w:val="28"/>
                    <w:lang w:val="ru-RU"/>
                  </w:rPr>
                  <m:t xml:space="preserve">) + </m:t>
                </m:r>
                <m:r>
                  <w:rPr>
                    <w:rFonts w:ascii="Cambria Math" w:eastAsia="Times New Roman" w:hAnsi="Cambria Math" w:cs="Times New Roman"/>
                    <w:sz w:val="28"/>
                    <w:szCs w:val="28"/>
                  </w:rPr>
                  <m:t>b</m:t>
                </m:r>
                <m:r>
                  <w:rPr>
                    <w:rFonts w:ascii="Cambria Math" w:eastAsia="Times New Roman" w:hAnsi="Cambria Math" w:cs="Times New Roman"/>
                    <w:sz w:val="28"/>
                    <w:szCs w:val="28"/>
                    <w:lang w:val="ru-RU"/>
                  </w:rPr>
                  <m:t>) =</m:t>
                </m:r>
                <m:f>
                  <m:fPr>
                    <m:ctrlPr>
                      <w:rPr>
                        <w:rFonts w:ascii="Cambria Math" w:eastAsia="Times New Roman" w:hAnsi="Cambria Math" w:cs="Times New Roman"/>
                        <w:i/>
                        <w:iCs/>
                        <w:sz w:val="28"/>
                        <w:szCs w:val="28"/>
                        <w:lang w:val="ru-RU"/>
                      </w:rPr>
                    </m:ctrlPr>
                  </m:fPr>
                  <m:num>
                    <m:r>
                      <w:rPr>
                        <w:rFonts w:ascii="Cambria Math" w:eastAsia="Times New Roman" w:hAnsi="Cambria Math" w:cs="Times New Roman"/>
                        <w:sz w:val="28"/>
                        <w:szCs w:val="28"/>
                        <w:lang w:val="ru-RU"/>
                      </w:rPr>
                      <m:t>1</m:t>
                    </m:r>
                  </m:num>
                  <m:den>
                    <m:r>
                      <w:rPr>
                        <w:rFonts w:ascii="Cambria Math" w:eastAsia="Times New Roman" w:hAnsi="Cambria Math" w:cs="Times New Roman"/>
                        <w:sz w:val="28"/>
                        <w:szCs w:val="28"/>
                        <w:lang w:val="ru-RU"/>
                      </w:rPr>
                      <m:t xml:space="preserve">(1 + </m:t>
                    </m:r>
                    <m:r>
                      <w:rPr>
                        <w:rFonts w:ascii="Cambria Math" w:eastAsia="Times New Roman" w:hAnsi="Cambria Math" w:cs="Times New Roman"/>
                        <w:sz w:val="28"/>
                        <w:szCs w:val="28"/>
                      </w:rPr>
                      <m:t>exp</m:t>
                    </m:r>
                    <m:r>
                      <w:rPr>
                        <w:rFonts w:ascii="Cambria Math" w:eastAsia="Times New Roman" w:hAnsi="Cambria Math" w:cs="Times New Roman"/>
                        <w:sz w:val="28"/>
                        <w:szCs w:val="28"/>
                        <w:lang w:val="ru-RU"/>
                      </w:rPr>
                      <m:t>(-</m:t>
                    </m:r>
                    <m:r>
                      <w:rPr>
                        <w:rFonts w:ascii="Cambria Math" w:eastAsia="Times New Roman" w:hAnsi="Cambria Math" w:cs="Times New Roman"/>
                        <w:sz w:val="28"/>
                        <w:szCs w:val="28"/>
                      </w:rPr>
                      <m:t>wᵀ</m:t>
                    </m:r>
                    <m:r>
                      <w:rPr>
                        <w:rFonts w:ascii="Cambria Math" w:eastAsia="Times New Roman" w:hAnsi="Cambria Math" w:cs="Times New Roman"/>
                        <w:sz w:val="28"/>
                        <w:szCs w:val="28"/>
                        <w:lang w:val="ru-RU"/>
                      </w:rPr>
                      <m:t xml:space="preserve"> × </m:t>
                    </m:r>
                    <m:r>
                      <w:rPr>
                        <w:rFonts w:ascii="Cambria Math" w:eastAsia="Times New Roman" w:hAnsi="Cambria Math" w:cs="Times New Roman"/>
                        <w:sz w:val="28"/>
                        <w:szCs w:val="28"/>
                      </w:rPr>
                      <m:t>v</m:t>
                    </m:r>
                    <m:r>
                      <w:rPr>
                        <w:rFonts w:ascii="Cambria Math" w:eastAsia="Times New Roman" w:hAnsi="Cambria Math" w:cs="Times New Roman"/>
                        <w:sz w:val="28"/>
                        <w:szCs w:val="28"/>
                        <w:lang w:val="ru-RU"/>
                      </w:rPr>
                      <m:t>(</m:t>
                    </m:r>
                    <m:r>
                      <w:rPr>
                        <w:rFonts w:ascii="Cambria Math" w:eastAsia="Times New Roman" w:hAnsi="Cambria Math" w:cs="Times New Roman"/>
                        <w:sz w:val="28"/>
                        <w:szCs w:val="28"/>
                      </w:rPr>
                      <m:t>x</m:t>
                    </m:r>
                    <m:r>
                      <w:rPr>
                        <w:rFonts w:ascii="Cambria Math" w:eastAsia="Times New Roman" w:hAnsi="Cambria Math" w:cs="Times New Roman"/>
                        <w:sz w:val="28"/>
                        <w:szCs w:val="28"/>
                        <w:lang w:val="ru-RU"/>
                      </w:rPr>
                      <m:t xml:space="preserve">) - </m:t>
                    </m:r>
                    <m:r>
                      <w:rPr>
                        <w:rFonts w:ascii="Cambria Math" w:eastAsia="Times New Roman" w:hAnsi="Cambria Math" w:cs="Times New Roman"/>
                        <w:sz w:val="28"/>
                        <w:szCs w:val="28"/>
                      </w:rPr>
                      <m:t>b</m:t>
                    </m:r>
                    <m:r>
                      <w:rPr>
                        <w:rFonts w:ascii="Cambria Math" w:eastAsia="Times New Roman" w:hAnsi="Cambria Math" w:cs="Times New Roman"/>
                        <w:sz w:val="28"/>
                        <w:szCs w:val="28"/>
                        <w:lang w:val="ru-RU"/>
                      </w:rPr>
                      <m:t>))</m:t>
                    </m:r>
                  </m:den>
                </m:f>
              </m:oMath>
            </m:oMathPara>
          </w:p>
          <w:p w:rsidR="004C670F" w:rsidRPr="00ED6C31" w:rsidRDefault="004C670F" w:rsidP="004C670F">
            <w:pPr>
              <w:jc w:val="center"/>
              <w:rPr>
                <w:rFonts w:ascii="Times New Roman" w:eastAsia="Times New Roman" w:hAnsi="Times New Roman" w:cs="Times New Roman"/>
                <w:sz w:val="28"/>
                <w:szCs w:val="28"/>
                <w:lang w:val="en-US" w:eastAsia="ru-RU"/>
              </w:rPr>
            </w:pPr>
          </w:p>
        </w:tc>
        <w:tc>
          <w:tcPr>
            <w:tcW w:w="802" w:type="dxa"/>
          </w:tcPr>
          <w:p w:rsidR="004C670F" w:rsidRPr="00ED6C31" w:rsidRDefault="006605E2" w:rsidP="00ED6C31">
            <w:pPr>
              <w:pStyle w:val="a6"/>
              <w:jc w:val="right"/>
              <w:rPr>
                <w:rFonts w:ascii="Times New Roman" w:hAnsi="Times New Roman" w:cs="Times New Roman"/>
                <w:sz w:val="28"/>
                <w:szCs w:val="28"/>
              </w:rPr>
            </w:pPr>
            <w:r w:rsidRPr="00ED6C31">
              <w:rPr>
                <w:rFonts w:ascii="Times New Roman" w:hAnsi="Times New Roman" w:cs="Times New Roman"/>
                <w:sz w:val="28"/>
                <w:szCs w:val="28"/>
              </w:rPr>
              <w:t>(</w:t>
            </w:r>
            <w:r w:rsidRPr="00ED6C31">
              <w:rPr>
                <w:rFonts w:ascii="Times New Roman" w:hAnsi="Times New Roman" w:cs="Times New Roman"/>
                <w:sz w:val="28"/>
                <w:szCs w:val="28"/>
                <w:lang w:val="ru-RU"/>
              </w:rPr>
              <w:t>29</w:t>
            </w:r>
            <w:r w:rsidR="004C670F" w:rsidRPr="00ED6C31">
              <w:rPr>
                <w:rFonts w:ascii="Times New Roman" w:hAnsi="Times New Roman" w:cs="Times New Roman"/>
                <w:sz w:val="28"/>
                <w:szCs w:val="28"/>
              </w:rPr>
              <w:t>)</w:t>
            </w:r>
          </w:p>
        </w:tc>
      </w:tr>
    </w:tbl>
    <w:p w:rsidR="00ED6C31" w:rsidRDefault="00645DDA" w:rsidP="00ED6C31">
      <w:pPr>
        <w:pStyle w:val="a6"/>
        <w:rPr>
          <w:rFonts w:ascii="Times New Roman" w:eastAsia="Times New Roman" w:hAnsi="Times New Roman" w:cs="Times New Roman"/>
          <w:sz w:val="28"/>
          <w:szCs w:val="28"/>
          <w:lang w:val="ru-RU"/>
        </w:rPr>
      </w:pPr>
      <w:r w:rsidRPr="00ED6C31">
        <w:rPr>
          <w:rFonts w:ascii="Times New Roman" w:eastAsia="Times New Roman" w:hAnsi="Times New Roman" w:cs="Times New Roman"/>
          <w:sz w:val="28"/>
          <w:szCs w:val="28"/>
          <w:lang w:val="ru-RU"/>
        </w:rPr>
        <w:t xml:space="preserve">где </w:t>
      </w:r>
      <w:r w:rsidRPr="00ED6C31">
        <w:rPr>
          <w:rFonts w:ascii="Times New Roman" w:eastAsia="Times New Roman" w:hAnsi="Times New Roman" w:cs="Times New Roman"/>
          <w:sz w:val="28"/>
          <w:szCs w:val="28"/>
        </w:rPr>
        <w:t>w</w:t>
      </w:r>
      <w:r w:rsidRPr="00ED6C31">
        <w:rPr>
          <w:rFonts w:ascii="Times New Roman" w:eastAsia="Times New Roman" w:hAnsi="Times New Roman" w:cs="Times New Roman"/>
          <w:sz w:val="28"/>
          <w:szCs w:val="28"/>
          <w:lang w:val="ru-RU"/>
        </w:rPr>
        <w:t xml:space="preserve"> </w:t>
      </w:r>
      <w:r w:rsidRPr="00ED6C31">
        <w:rPr>
          <w:rFonts w:ascii="Cambria Math" w:eastAsia="Times New Roman" w:hAnsi="Cambria Math" w:cs="Cambria Math"/>
          <w:sz w:val="28"/>
          <w:szCs w:val="28"/>
          <w:lang w:val="ru-RU"/>
        </w:rPr>
        <w:t>∈</w:t>
      </w:r>
      <w:r w:rsidRPr="00ED6C31">
        <w:rPr>
          <w:rFonts w:ascii="Times New Roman" w:eastAsia="Times New Roman" w:hAnsi="Times New Roman" w:cs="Times New Roman"/>
          <w:sz w:val="28"/>
          <w:szCs w:val="28"/>
          <w:lang w:val="ru-RU"/>
        </w:rPr>
        <w:t xml:space="preserve"> </w:t>
      </w:r>
      <m:oMath>
        <m:sSup>
          <m:sSupPr>
            <m:ctrlPr>
              <w:rPr>
                <w:rFonts w:ascii="Cambria Math" w:eastAsia="Times New Roman" w:hAnsi="Cambria Math" w:cs="Times New Roman"/>
                <w:i/>
                <w:sz w:val="28"/>
                <w:szCs w:val="28"/>
                <w:lang w:val="ru-RU"/>
              </w:rPr>
            </m:ctrlPr>
          </m:sSupPr>
          <m:e>
            <m:r>
              <w:rPr>
                <w:rFonts w:ascii="Cambria Math" w:eastAsia="Times New Roman" w:hAnsi="Cambria Math" w:cs="Times New Roman"/>
                <w:sz w:val="28"/>
                <w:szCs w:val="28"/>
                <w:lang w:val="ru-RU"/>
              </w:rPr>
              <m:t>R</m:t>
            </m:r>
          </m:e>
          <m:sup>
            <m:r>
              <w:rPr>
                <w:rFonts w:ascii="Cambria Math" w:eastAsia="Times New Roman" w:hAnsi="Cambria Math" w:cs="Times New Roman"/>
                <w:sz w:val="28"/>
                <w:szCs w:val="28"/>
                <w:lang w:val="ru-RU"/>
              </w:rPr>
              <m:t>V</m:t>
            </m:r>
          </m:sup>
        </m:sSup>
      </m:oMath>
      <w:r w:rsidRPr="00ED6C31">
        <w:rPr>
          <w:rFonts w:ascii="Times New Roman" w:eastAsia="Times New Roman" w:hAnsi="Times New Roman" w:cs="Times New Roman"/>
          <w:sz w:val="28"/>
          <w:szCs w:val="28"/>
          <w:lang w:val="ru-RU"/>
        </w:rPr>
        <w:t xml:space="preserve"> </w:t>
      </w:r>
      <w:r w:rsidR="00E26880" w:rsidRPr="00ED6C31">
        <w:rPr>
          <w:rFonts w:ascii="Times New Roman" w:eastAsia="Times New Roman" w:hAnsi="Times New Roman" w:cs="Times New Roman"/>
          <w:sz w:val="28"/>
          <w:szCs w:val="28"/>
          <w:lang w:val="ru-RU"/>
        </w:rPr>
        <w:t>–</w:t>
      </w:r>
      <w:r w:rsidRPr="00ED6C31">
        <w:rPr>
          <w:rFonts w:ascii="Times New Roman" w:eastAsia="Times New Roman" w:hAnsi="Times New Roman" w:cs="Times New Roman"/>
          <w:sz w:val="28"/>
          <w:szCs w:val="28"/>
          <w:lang w:val="ru-RU"/>
        </w:rPr>
        <w:t xml:space="preserve"> вектор обученных весов; </w:t>
      </w:r>
    </w:p>
    <w:p w:rsidR="00ED6C31" w:rsidRDefault="00645DDA" w:rsidP="00ED6C31">
      <w:pPr>
        <w:pStyle w:val="a6"/>
        <w:ind w:firstLine="434"/>
        <w:rPr>
          <w:rFonts w:ascii="Times New Roman" w:eastAsia="Times New Roman" w:hAnsi="Times New Roman" w:cs="Times New Roman"/>
          <w:sz w:val="28"/>
          <w:szCs w:val="28"/>
          <w:lang w:val="ru-RU"/>
        </w:rPr>
      </w:pPr>
      <w:r w:rsidRPr="00ED6C31">
        <w:rPr>
          <w:rFonts w:ascii="Times New Roman" w:eastAsia="Times New Roman" w:hAnsi="Times New Roman" w:cs="Times New Roman"/>
          <w:sz w:val="28"/>
          <w:szCs w:val="28"/>
        </w:rPr>
        <w:t>b</w:t>
      </w:r>
      <w:r w:rsidRPr="00ED6C31">
        <w:rPr>
          <w:rFonts w:ascii="Times New Roman" w:eastAsia="Times New Roman" w:hAnsi="Times New Roman" w:cs="Times New Roman"/>
          <w:sz w:val="28"/>
          <w:szCs w:val="28"/>
          <w:lang w:val="ru-RU"/>
        </w:rPr>
        <w:t xml:space="preserve"> </w:t>
      </w:r>
      <w:r w:rsidR="00E26880" w:rsidRPr="00ED6C31">
        <w:rPr>
          <w:rFonts w:ascii="Times New Roman" w:eastAsia="Times New Roman" w:hAnsi="Times New Roman" w:cs="Times New Roman"/>
          <w:sz w:val="28"/>
          <w:szCs w:val="28"/>
          <w:lang w:val="ru-RU"/>
        </w:rPr>
        <w:t>–</w:t>
      </w:r>
      <w:r w:rsidRPr="00ED6C31">
        <w:rPr>
          <w:rFonts w:ascii="Times New Roman" w:eastAsia="Times New Roman" w:hAnsi="Times New Roman" w:cs="Times New Roman"/>
          <w:sz w:val="28"/>
          <w:szCs w:val="28"/>
          <w:lang w:val="ru-RU"/>
        </w:rPr>
        <w:t xml:space="preserve"> смещение; </w:t>
      </w:r>
    </w:p>
    <w:p w:rsidR="00645DDA" w:rsidRPr="00ED6C31" w:rsidRDefault="00645DDA" w:rsidP="00ED6C31">
      <w:pPr>
        <w:pStyle w:val="a6"/>
        <w:ind w:firstLine="434"/>
        <w:rPr>
          <w:rFonts w:ascii="Times New Roman" w:hAnsi="Times New Roman" w:cs="Times New Roman"/>
          <w:sz w:val="28"/>
          <w:szCs w:val="28"/>
          <w:lang w:val="ru-RU"/>
        </w:rPr>
      </w:pPr>
      <w:r w:rsidRPr="00ED6C31">
        <w:rPr>
          <w:rFonts w:ascii="Times New Roman" w:eastAsia="Times New Roman" w:hAnsi="Times New Roman" w:cs="Times New Roman"/>
          <w:sz w:val="28"/>
          <w:szCs w:val="28"/>
        </w:rPr>
        <w:t>σ</w:t>
      </w:r>
      <w:r w:rsidRPr="00ED6C31">
        <w:rPr>
          <w:rFonts w:ascii="Times New Roman" w:eastAsia="Times New Roman" w:hAnsi="Times New Roman" w:cs="Times New Roman"/>
          <w:sz w:val="28"/>
          <w:szCs w:val="28"/>
          <w:lang w:val="ru-RU"/>
        </w:rPr>
        <w:t xml:space="preserve">(·) </w:t>
      </w:r>
      <w:r w:rsidR="00E26880" w:rsidRPr="00ED6C31">
        <w:rPr>
          <w:rFonts w:ascii="Times New Roman" w:eastAsia="Times New Roman" w:hAnsi="Times New Roman" w:cs="Times New Roman"/>
          <w:sz w:val="28"/>
          <w:szCs w:val="28"/>
          <w:lang w:val="ru-RU"/>
        </w:rPr>
        <w:t>–</w:t>
      </w:r>
      <w:r w:rsidRPr="00ED6C31">
        <w:rPr>
          <w:rFonts w:ascii="Times New Roman" w:eastAsia="Times New Roman" w:hAnsi="Times New Roman" w:cs="Times New Roman"/>
          <w:sz w:val="28"/>
          <w:szCs w:val="28"/>
          <w:lang w:val="ru-RU"/>
        </w:rPr>
        <w:t xml:space="preserve"> сигмоидная функция активации. Для документа </w:t>
      </w:r>
      <m:oMath>
        <m:acc>
          <m:accPr>
            <m:chr m:val="̃"/>
            <m:ctrlPr>
              <w:rPr>
                <w:rFonts w:ascii="Cambria Math" w:eastAsia="Times New Roman" w:hAnsi="Cambria Math" w:cs="Times New Roman"/>
                <w:iCs/>
                <w:sz w:val="28"/>
                <w:szCs w:val="28"/>
                <w:lang w:val="ru-RU"/>
              </w:rPr>
            </m:ctrlPr>
          </m:accPr>
          <m:e>
            <m:r>
              <m:rPr>
                <m:sty m:val="p"/>
              </m:rPr>
              <w:rPr>
                <w:rFonts w:ascii="Cambria Math" w:eastAsia="Times New Roman" w:hAnsi="Cambria Math" w:cs="Times New Roman"/>
                <w:sz w:val="28"/>
                <w:szCs w:val="28"/>
              </w:rPr>
              <m:t>x</m:t>
            </m:r>
          </m:e>
        </m:acc>
      </m:oMath>
      <w:r w:rsidRPr="00ED6C31">
        <w:rPr>
          <w:rFonts w:ascii="Cambria Math" w:eastAsia="Times New Roman" w:hAnsi="Cambria Math" w:cs="Cambria Math"/>
          <w:sz w:val="28"/>
          <w:szCs w:val="28"/>
          <w:lang w:val="ru-RU"/>
        </w:rPr>
        <w:t>₁</w:t>
      </w:r>
      <w:r w:rsidRPr="00ED6C31">
        <w:rPr>
          <w:rFonts w:ascii="Times New Roman" w:eastAsia="Times New Roman" w:hAnsi="Times New Roman" w:cs="Times New Roman"/>
          <w:sz w:val="28"/>
          <w:szCs w:val="28"/>
          <w:lang w:val="ru-RU"/>
        </w:rPr>
        <w:t xml:space="preserve"> скалярное произведение </w:t>
      </w:r>
      <w:r w:rsidRPr="00ED6C31">
        <w:rPr>
          <w:rFonts w:ascii="Times New Roman" w:eastAsia="Times New Roman" w:hAnsi="Times New Roman" w:cs="Times New Roman"/>
          <w:sz w:val="28"/>
          <w:szCs w:val="28"/>
        </w:rPr>
        <w:t>wᵀ</w:t>
      </w:r>
      <w:r w:rsidRPr="00ED6C31">
        <w:rPr>
          <w:rFonts w:ascii="Times New Roman" w:eastAsia="Times New Roman" w:hAnsi="Times New Roman" w:cs="Times New Roman"/>
          <w:sz w:val="28"/>
          <w:szCs w:val="28"/>
          <w:lang w:val="ru-RU"/>
        </w:rPr>
        <w:t xml:space="preserve"> · </w:t>
      </w:r>
      <w:r w:rsidRPr="00ED6C31">
        <w:rPr>
          <w:rFonts w:ascii="Times New Roman" w:eastAsia="Times New Roman" w:hAnsi="Times New Roman" w:cs="Times New Roman"/>
          <w:sz w:val="28"/>
          <w:szCs w:val="28"/>
        </w:rPr>
        <w:t>v</w:t>
      </w:r>
      <w:r w:rsidRPr="00ED6C31">
        <w:rPr>
          <w:rFonts w:ascii="Times New Roman" w:eastAsia="Times New Roman" w:hAnsi="Times New Roman" w:cs="Times New Roman"/>
          <w:sz w:val="28"/>
          <w:szCs w:val="28"/>
          <w:lang w:val="ru-RU"/>
        </w:rPr>
        <w:t>(</w:t>
      </w:r>
      <m:oMath>
        <m:acc>
          <m:accPr>
            <m:chr m:val="̃"/>
            <m:ctrlPr>
              <w:rPr>
                <w:rFonts w:ascii="Cambria Math" w:eastAsia="Times New Roman" w:hAnsi="Cambria Math" w:cs="Times New Roman"/>
                <w:iCs/>
                <w:sz w:val="28"/>
                <w:szCs w:val="28"/>
                <w:lang w:val="ru-RU"/>
              </w:rPr>
            </m:ctrlPr>
          </m:accPr>
          <m:e>
            <m:r>
              <m:rPr>
                <m:sty m:val="p"/>
              </m:rPr>
              <w:rPr>
                <w:rFonts w:ascii="Cambria Math" w:eastAsia="Times New Roman" w:hAnsi="Cambria Math" w:cs="Times New Roman"/>
                <w:sz w:val="28"/>
                <w:szCs w:val="28"/>
              </w:rPr>
              <m:t>x</m:t>
            </m:r>
          </m:e>
        </m:acc>
      </m:oMath>
      <w:r w:rsidRPr="00ED6C31">
        <w:rPr>
          <w:rFonts w:ascii="Cambria Math" w:eastAsia="Times New Roman" w:hAnsi="Cambria Math" w:cs="Cambria Math"/>
          <w:sz w:val="28"/>
          <w:szCs w:val="28"/>
          <w:lang w:val="ru-RU"/>
        </w:rPr>
        <w:t>₁</w:t>
      </w:r>
      <w:r w:rsidRPr="00ED6C31">
        <w:rPr>
          <w:rFonts w:ascii="Times New Roman" w:eastAsia="Times New Roman" w:hAnsi="Times New Roman" w:cs="Times New Roman"/>
          <w:sz w:val="28"/>
          <w:szCs w:val="28"/>
          <w:lang w:val="ru-RU"/>
        </w:rPr>
        <w:t xml:space="preserve">) суммирует произведения положительных весов </w:t>
      </w:r>
      <m:oMath>
        <m:sSub>
          <m:sSubPr>
            <m:ctrlPr>
              <w:rPr>
                <w:rFonts w:ascii="Cambria Math" w:eastAsia="Times New Roman" w:hAnsi="Cambria Math" w:cs="Times New Roman"/>
                <w:i/>
                <w:sz w:val="28"/>
                <w:szCs w:val="28"/>
                <w:lang w:val="ru-RU"/>
              </w:rPr>
            </m:ctrlPr>
          </m:sSubPr>
          <m:e>
            <m:r>
              <w:rPr>
                <w:rFonts w:ascii="Cambria Math" w:eastAsia="Times New Roman" w:hAnsi="Cambria Math" w:cs="Times New Roman"/>
                <w:sz w:val="28"/>
                <w:szCs w:val="28"/>
                <w:lang w:val="ru-RU"/>
              </w:rPr>
              <m:t>w</m:t>
            </m:r>
          </m:e>
          <m:sub>
            <m:r>
              <w:rPr>
                <w:rFonts w:ascii="Cambria Math" w:eastAsia="Times New Roman" w:hAnsi="Cambria Math" w:cs="Times New Roman"/>
                <w:sz w:val="28"/>
                <w:szCs w:val="28"/>
                <w:lang w:val="ru-RU"/>
              </w:rPr>
              <m:t>i</m:t>
            </m:r>
          </m:sub>
        </m:sSub>
      </m:oMath>
      <w:r w:rsidRPr="00ED6C31">
        <w:rPr>
          <w:rFonts w:ascii="Times New Roman" w:eastAsia="Times New Roman" w:hAnsi="Times New Roman" w:cs="Times New Roman"/>
          <w:sz w:val="28"/>
          <w:szCs w:val="28"/>
          <w:lang w:val="ru-RU"/>
        </w:rPr>
        <w:t xml:space="preserve"> на </w:t>
      </w:r>
      <w:r w:rsidRPr="00ED6C31">
        <w:rPr>
          <w:rFonts w:ascii="Times New Roman" w:eastAsia="Times New Roman" w:hAnsi="Times New Roman" w:cs="Times New Roman"/>
          <w:sz w:val="28"/>
          <w:szCs w:val="28"/>
        </w:rPr>
        <w:t>TF</w:t>
      </w:r>
      <w:r w:rsidRPr="00ED6C31">
        <w:rPr>
          <w:rFonts w:ascii="Times New Roman" w:eastAsia="Times New Roman" w:hAnsi="Times New Roman" w:cs="Times New Roman"/>
          <w:sz w:val="28"/>
          <w:szCs w:val="28"/>
          <w:lang w:val="ru-RU"/>
        </w:rPr>
        <w:t>-</w:t>
      </w:r>
      <w:r w:rsidRPr="00ED6C31">
        <w:rPr>
          <w:rFonts w:ascii="Times New Roman" w:eastAsia="Times New Roman" w:hAnsi="Times New Roman" w:cs="Times New Roman"/>
          <w:sz w:val="28"/>
          <w:szCs w:val="28"/>
        </w:rPr>
        <w:t>IDF</w:t>
      </w:r>
      <w:r w:rsidRPr="00ED6C31">
        <w:rPr>
          <w:rFonts w:ascii="Times New Roman" w:eastAsia="Times New Roman" w:hAnsi="Times New Roman" w:cs="Times New Roman"/>
          <w:sz w:val="28"/>
          <w:szCs w:val="28"/>
          <w:lang w:val="ru-RU"/>
        </w:rPr>
        <w:t xml:space="preserve"> значения сигнальных слов («клад» × </w:t>
      </w:r>
      <w:r w:rsidRPr="00ED6C31">
        <w:rPr>
          <w:rFonts w:ascii="Times New Roman" w:eastAsia="Times New Roman" w:hAnsi="Times New Roman" w:cs="Times New Roman"/>
          <w:sz w:val="28"/>
          <w:szCs w:val="28"/>
        </w:rPr>
        <w:t>w</w:t>
      </w:r>
      <w:r w:rsidRPr="00ED6C31">
        <w:rPr>
          <w:rFonts w:ascii="Times New Roman" w:eastAsia="Times New Roman" w:hAnsi="Times New Roman" w:cs="Times New Roman"/>
          <w:sz w:val="28"/>
          <w:szCs w:val="28"/>
          <w:lang w:val="ru-RU"/>
        </w:rPr>
        <w:t xml:space="preserve">_{клад} + «опт» × </w:t>
      </w:r>
      <w:r w:rsidRPr="00ED6C31">
        <w:rPr>
          <w:rFonts w:ascii="Times New Roman" w:eastAsia="Times New Roman" w:hAnsi="Times New Roman" w:cs="Times New Roman"/>
          <w:sz w:val="28"/>
          <w:szCs w:val="28"/>
        </w:rPr>
        <w:t>w</w:t>
      </w:r>
      <w:r w:rsidRPr="00ED6C31">
        <w:rPr>
          <w:rFonts w:ascii="Times New Roman" w:eastAsia="Times New Roman" w:hAnsi="Times New Roman" w:cs="Times New Roman"/>
          <w:sz w:val="28"/>
          <w:szCs w:val="28"/>
          <w:lang w:val="ru-RU"/>
        </w:rPr>
        <w:t>_{опт} + ...), что да</w:t>
      </w:r>
      <w:r w:rsidR="00DC08AD" w:rsidRPr="00ED6C31">
        <w:rPr>
          <w:rFonts w:ascii="Times New Roman" w:eastAsia="Times New Roman" w:hAnsi="Times New Roman" w:cs="Times New Roman"/>
          <w:sz w:val="28"/>
          <w:szCs w:val="28"/>
          <w:lang w:val="ru-RU"/>
        </w:rPr>
        <w:t>е</w:t>
      </w:r>
      <w:r w:rsidRPr="00ED6C31">
        <w:rPr>
          <w:rFonts w:ascii="Times New Roman" w:eastAsia="Times New Roman" w:hAnsi="Times New Roman" w:cs="Times New Roman"/>
          <w:sz w:val="28"/>
          <w:szCs w:val="28"/>
          <w:lang w:val="ru-RU"/>
        </w:rPr>
        <w:t xml:space="preserve">т большое положительное значение и соответственно высокую вероятность </w:t>
      </w:r>
      <w:r w:rsidRPr="00ED6C31">
        <w:rPr>
          <w:rFonts w:ascii="Times New Roman" w:eastAsia="Times New Roman" w:hAnsi="Times New Roman" w:cs="Times New Roman"/>
          <w:sz w:val="28"/>
          <w:szCs w:val="28"/>
        </w:rPr>
        <w:t>p</w:t>
      </w:r>
      <w:r w:rsidRPr="00ED6C31">
        <w:rPr>
          <w:rFonts w:ascii="Cambria Math" w:eastAsia="Times New Roman" w:hAnsi="Cambria Math" w:cs="Cambria Math"/>
          <w:sz w:val="28"/>
          <w:szCs w:val="28"/>
          <w:lang w:val="ru-RU"/>
        </w:rPr>
        <w:t>₁</w:t>
      </w:r>
      <w:r w:rsidRPr="00ED6C31">
        <w:rPr>
          <w:rFonts w:ascii="Times New Roman" w:eastAsia="Times New Roman" w:hAnsi="Times New Roman" w:cs="Times New Roman"/>
          <w:sz w:val="28"/>
          <w:szCs w:val="28"/>
          <w:lang w:val="ru-RU"/>
        </w:rPr>
        <w:t>(</w:t>
      </w:r>
      <m:oMath>
        <m:acc>
          <m:accPr>
            <m:chr m:val="̃"/>
            <m:ctrlPr>
              <w:rPr>
                <w:rFonts w:ascii="Cambria Math" w:eastAsia="Times New Roman" w:hAnsi="Cambria Math" w:cs="Times New Roman"/>
                <w:iCs/>
                <w:sz w:val="28"/>
                <w:szCs w:val="28"/>
                <w:lang w:val="ru-RU"/>
              </w:rPr>
            </m:ctrlPr>
          </m:accPr>
          <m:e>
            <m:r>
              <m:rPr>
                <m:sty m:val="p"/>
              </m:rPr>
              <w:rPr>
                <w:rFonts w:ascii="Cambria Math" w:eastAsia="Times New Roman" w:hAnsi="Cambria Math" w:cs="Times New Roman"/>
                <w:sz w:val="28"/>
                <w:szCs w:val="28"/>
              </w:rPr>
              <m:t>x</m:t>
            </m:r>
          </m:e>
        </m:acc>
      </m:oMath>
      <w:r w:rsidRPr="00ED6C31">
        <w:rPr>
          <w:rFonts w:ascii="Cambria Math" w:eastAsia="Times New Roman" w:hAnsi="Cambria Math" w:cs="Cambria Math"/>
          <w:sz w:val="28"/>
          <w:szCs w:val="28"/>
          <w:lang w:val="ru-RU"/>
        </w:rPr>
        <w:t>₁</w:t>
      </w:r>
      <w:r w:rsidRPr="00ED6C31">
        <w:rPr>
          <w:rFonts w:ascii="Times New Roman" w:eastAsia="Times New Roman" w:hAnsi="Times New Roman" w:cs="Times New Roman"/>
          <w:sz w:val="28"/>
          <w:szCs w:val="28"/>
          <w:lang w:val="ru-RU"/>
        </w:rPr>
        <w:t xml:space="preserve">) → 1. Для документа </w:t>
      </w:r>
      <m:oMath>
        <m:acc>
          <m:accPr>
            <m:chr m:val="̃"/>
            <m:ctrlPr>
              <w:rPr>
                <w:rFonts w:ascii="Cambria Math" w:eastAsia="Times New Roman" w:hAnsi="Cambria Math" w:cs="Times New Roman"/>
                <w:iCs/>
                <w:sz w:val="28"/>
                <w:szCs w:val="28"/>
                <w:lang w:val="ru-RU"/>
              </w:rPr>
            </m:ctrlPr>
          </m:accPr>
          <m:e>
            <m:r>
              <m:rPr>
                <m:sty m:val="p"/>
              </m:rPr>
              <w:rPr>
                <w:rFonts w:ascii="Cambria Math" w:eastAsia="Times New Roman" w:hAnsi="Cambria Math" w:cs="Times New Roman"/>
                <w:sz w:val="28"/>
                <w:szCs w:val="28"/>
              </w:rPr>
              <m:t>x</m:t>
            </m:r>
          </m:e>
        </m:acc>
      </m:oMath>
      <w:r w:rsidRPr="00ED6C31">
        <w:rPr>
          <w:rFonts w:ascii="Cambria Math" w:eastAsia="Times New Roman" w:hAnsi="Cambria Math" w:cs="Cambria Math"/>
          <w:sz w:val="28"/>
          <w:szCs w:val="28"/>
          <w:lang w:val="ru-RU"/>
        </w:rPr>
        <w:t>₂</w:t>
      </w:r>
      <w:r w:rsidRPr="00ED6C31">
        <w:rPr>
          <w:rFonts w:ascii="Times New Roman" w:eastAsia="Times New Roman" w:hAnsi="Times New Roman" w:cs="Times New Roman"/>
          <w:sz w:val="28"/>
          <w:szCs w:val="28"/>
          <w:lang w:val="ru-RU"/>
        </w:rPr>
        <w:t xml:space="preserve"> сигнальные слова отсутствуют (</w:t>
      </w:r>
      <m:oMath>
        <m:sSub>
          <m:sSubPr>
            <m:ctrlPr>
              <w:rPr>
                <w:rFonts w:ascii="Cambria Math" w:eastAsia="Times New Roman" w:hAnsi="Cambria Math" w:cs="Times New Roman"/>
                <w:i/>
                <w:sz w:val="28"/>
                <w:szCs w:val="28"/>
                <w:lang w:val="ru-RU"/>
              </w:rPr>
            </m:ctrlPr>
          </m:sSubPr>
          <m:e>
            <m:r>
              <w:rPr>
                <w:rFonts w:ascii="Cambria Math" w:eastAsia="Times New Roman" w:hAnsi="Cambria Math" w:cs="Times New Roman"/>
                <w:sz w:val="28"/>
                <w:szCs w:val="28"/>
                <w:lang w:val="ru-RU"/>
              </w:rPr>
              <m:t>v</m:t>
            </m:r>
          </m:e>
          <m:sub>
            <m:r>
              <w:rPr>
                <w:rFonts w:ascii="Cambria Math" w:eastAsia="Times New Roman" w:hAnsi="Cambria Math" w:cs="Times New Roman"/>
                <w:sz w:val="28"/>
                <w:szCs w:val="28"/>
                <w:lang w:val="ru-RU"/>
              </w:rPr>
              <m:t>i</m:t>
            </m:r>
          </m:sub>
        </m:sSub>
      </m:oMath>
      <w:r w:rsidRPr="00ED6C31">
        <w:rPr>
          <w:rFonts w:ascii="Times New Roman" w:eastAsia="Times New Roman" w:hAnsi="Times New Roman" w:cs="Times New Roman"/>
          <w:sz w:val="28"/>
          <w:szCs w:val="28"/>
          <w:lang w:val="ru-RU"/>
        </w:rPr>
        <w:t xml:space="preserve"> = 0 для «клад», «опт», «гарант»), поэтому скалярное произведение мало или отрицательно, и </w:t>
      </w:r>
      <w:r w:rsidRPr="00ED6C31">
        <w:rPr>
          <w:rFonts w:ascii="Times New Roman" w:eastAsia="Times New Roman" w:hAnsi="Times New Roman" w:cs="Times New Roman"/>
          <w:sz w:val="28"/>
          <w:szCs w:val="28"/>
        </w:rPr>
        <w:t>p</w:t>
      </w:r>
      <w:r w:rsidRPr="00ED6C31">
        <w:rPr>
          <w:rFonts w:ascii="Cambria Math" w:eastAsia="Times New Roman" w:hAnsi="Cambria Math" w:cs="Cambria Math"/>
          <w:sz w:val="28"/>
          <w:szCs w:val="28"/>
          <w:lang w:val="ru-RU"/>
        </w:rPr>
        <w:t>₁</w:t>
      </w:r>
      <w:r w:rsidRPr="00ED6C31">
        <w:rPr>
          <w:rFonts w:ascii="Times New Roman" w:eastAsia="Times New Roman" w:hAnsi="Times New Roman" w:cs="Times New Roman"/>
          <w:sz w:val="28"/>
          <w:szCs w:val="28"/>
          <w:lang w:val="ru-RU"/>
        </w:rPr>
        <w:t>(</w:t>
      </w:r>
      <m:oMath>
        <m:acc>
          <m:accPr>
            <m:chr m:val="̃"/>
            <m:ctrlPr>
              <w:rPr>
                <w:rFonts w:ascii="Cambria Math" w:eastAsia="Times New Roman" w:hAnsi="Cambria Math" w:cs="Times New Roman"/>
                <w:iCs/>
                <w:sz w:val="28"/>
                <w:szCs w:val="28"/>
                <w:lang w:val="ru-RU"/>
              </w:rPr>
            </m:ctrlPr>
          </m:accPr>
          <m:e>
            <m:r>
              <m:rPr>
                <m:sty m:val="p"/>
              </m:rPr>
              <w:rPr>
                <w:rFonts w:ascii="Cambria Math" w:eastAsia="Times New Roman" w:hAnsi="Cambria Math" w:cs="Times New Roman"/>
                <w:sz w:val="28"/>
                <w:szCs w:val="28"/>
              </w:rPr>
              <m:t>x</m:t>
            </m:r>
          </m:e>
        </m:acc>
      </m:oMath>
      <w:r w:rsidRPr="00ED6C31">
        <w:rPr>
          <w:rFonts w:ascii="Cambria Math" w:eastAsia="Times New Roman" w:hAnsi="Cambria Math" w:cs="Cambria Math"/>
          <w:sz w:val="28"/>
          <w:szCs w:val="28"/>
          <w:lang w:val="ru-RU"/>
        </w:rPr>
        <w:t>₂</w:t>
      </w:r>
      <w:r w:rsidRPr="00ED6C31">
        <w:rPr>
          <w:rFonts w:ascii="Times New Roman" w:eastAsia="Times New Roman" w:hAnsi="Times New Roman" w:cs="Times New Roman"/>
          <w:sz w:val="28"/>
          <w:szCs w:val="28"/>
          <w:lang w:val="ru-RU"/>
        </w:rPr>
        <w:t>) → 0.</w:t>
      </w:r>
    </w:p>
    <w:p w:rsidR="004C670F" w:rsidRPr="00ED6C31" w:rsidRDefault="004C670F" w:rsidP="004C670F">
      <w:pPr>
        <w:pStyle w:val="a6"/>
        <w:ind w:firstLine="709"/>
        <w:rPr>
          <w:rFonts w:ascii="Times New Roman" w:hAnsi="Times New Roman" w:cs="Times New Roman"/>
          <w:i/>
          <w:sz w:val="28"/>
          <w:szCs w:val="28"/>
          <w:lang w:val="ru-RU"/>
        </w:rPr>
      </w:pPr>
      <w:r w:rsidRPr="00ED6C31">
        <w:rPr>
          <w:rFonts w:ascii="Times New Roman" w:eastAsia="Times New Roman" w:hAnsi="Times New Roman" w:cs="Times New Roman"/>
          <w:bCs/>
          <w:i/>
          <w:sz w:val="28"/>
          <w:szCs w:val="28"/>
          <w:lang w:val="ru-RU"/>
        </w:rPr>
        <w:t xml:space="preserve">Преимущества </w:t>
      </w:r>
      <w:r w:rsidRPr="00ED6C31">
        <w:rPr>
          <w:rFonts w:ascii="Times New Roman" w:eastAsia="Times New Roman" w:hAnsi="Times New Roman" w:cs="Times New Roman"/>
          <w:bCs/>
          <w:i/>
          <w:sz w:val="28"/>
          <w:szCs w:val="28"/>
        </w:rPr>
        <w:t>TF</w:t>
      </w:r>
      <w:r w:rsidRPr="00ED6C31">
        <w:rPr>
          <w:rFonts w:ascii="Times New Roman" w:eastAsia="Times New Roman" w:hAnsi="Times New Roman" w:cs="Times New Roman"/>
          <w:bCs/>
          <w:i/>
          <w:sz w:val="28"/>
          <w:szCs w:val="28"/>
          <w:lang w:val="ru-RU"/>
        </w:rPr>
        <w:t>-</w:t>
      </w:r>
      <w:r w:rsidRPr="00ED6C31">
        <w:rPr>
          <w:rFonts w:ascii="Times New Roman" w:eastAsia="Times New Roman" w:hAnsi="Times New Roman" w:cs="Times New Roman"/>
          <w:bCs/>
          <w:i/>
          <w:sz w:val="28"/>
          <w:szCs w:val="28"/>
        </w:rPr>
        <w:t>IDF</w:t>
      </w:r>
      <w:r w:rsidRPr="00ED6C31">
        <w:rPr>
          <w:rFonts w:ascii="Times New Roman" w:eastAsia="Times New Roman" w:hAnsi="Times New Roman" w:cs="Times New Roman"/>
          <w:bCs/>
          <w:i/>
          <w:sz w:val="28"/>
          <w:szCs w:val="28"/>
          <w:lang w:val="ru-RU"/>
        </w:rPr>
        <w:t xml:space="preserve"> для текстов даркнета</w:t>
      </w:r>
      <w:r w:rsidR="00ED6C31">
        <w:rPr>
          <w:rFonts w:ascii="Times New Roman" w:eastAsia="Times New Roman" w:hAnsi="Times New Roman" w:cs="Times New Roman"/>
          <w:bCs/>
          <w:i/>
          <w:sz w:val="28"/>
          <w:szCs w:val="28"/>
          <w:lang w:val="ru-RU"/>
        </w:rPr>
        <w:t>:</w:t>
      </w:r>
    </w:p>
    <w:p w:rsidR="004C670F" w:rsidRPr="007E2901" w:rsidRDefault="00E26880" w:rsidP="004C670F">
      <w:pPr>
        <w:pStyle w:val="a6"/>
        <w:ind w:firstLine="709"/>
        <w:rPr>
          <w:rFonts w:ascii="Times New Roman" w:hAnsi="Times New Roman" w:cs="Times New Roman"/>
          <w:sz w:val="28"/>
          <w:szCs w:val="28"/>
          <w:lang w:val="ru-RU"/>
        </w:rPr>
      </w:pPr>
      <w:r w:rsidRPr="00ED6C31">
        <w:rPr>
          <w:rFonts w:ascii="Times New Roman" w:eastAsia="Times New Roman" w:hAnsi="Times New Roman" w:cs="Times New Roman"/>
          <w:sz w:val="28"/>
          <w:szCs w:val="28"/>
          <w:lang w:val="ru-RU"/>
        </w:rPr>
        <w:t>–</w:t>
      </w:r>
      <w:r w:rsidR="004C670F" w:rsidRPr="00ED6C31">
        <w:rPr>
          <w:rFonts w:ascii="Times New Roman" w:eastAsia="Times New Roman" w:hAnsi="Times New Roman" w:cs="Times New Roman"/>
          <w:sz w:val="28"/>
          <w:szCs w:val="28"/>
          <w:lang w:val="ru-RU"/>
        </w:rPr>
        <w:t xml:space="preserve"> </w:t>
      </w:r>
      <w:r w:rsidR="00ED6C31" w:rsidRPr="00ED6C31">
        <w:rPr>
          <w:rFonts w:ascii="Times New Roman" w:eastAsia="Times New Roman" w:hAnsi="Times New Roman" w:cs="Times New Roman"/>
          <w:sz w:val="28"/>
          <w:szCs w:val="28"/>
          <w:lang w:val="ru-RU"/>
        </w:rPr>
        <w:t>в</w:t>
      </w:r>
      <w:r w:rsidR="004C670F" w:rsidRPr="00ED6C31">
        <w:rPr>
          <w:rFonts w:ascii="Times New Roman" w:eastAsia="Times New Roman" w:hAnsi="Times New Roman" w:cs="Times New Roman"/>
          <w:sz w:val="28"/>
          <w:szCs w:val="28"/>
          <w:lang w:val="ru-RU"/>
        </w:rPr>
        <w:t xml:space="preserve">ысокая эффективность на коротких текстах (3–15 слов): объявления и сообщения даркнет-площадок, как правило, лаконичны, и </w:t>
      </w:r>
      <w:r w:rsidR="004C670F" w:rsidRPr="00ED6C31">
        <w:rPr>
          <w:rFonts w:ascii="Times New Roman" w:eastAsia="Times New Roman" w:hAnsi="Times New Roman" w:cs="Times New Roman"/>
          <w:sz w:val="28"/>
          <w:szCs w:val="28"/>
        </w:rPr>
        <w:t>TF</w:t>
      </w:r>
      <w:r w:rsidR="004C670F" w:rsidRPr="00ED6C31">
        <w:rPr>
          <w:rFonts w:ascii="Times New Roman" w:eastAsia="Times New Roman" w:hAnsi="Times New Roman" w:cs="Times New Roman"/>
          <w:sz w:val="28"/>
          <w:szCs w:val="28"/>
          <w:lang w:val="ru-RU"/>
        </w:rPr>
        <w:t>-</w:t>
      </w:r>
      <w:r w:rsidR="004C670F" w:rsidRPr="00ED6C31">
        <w:rPr>
          <w:rFonts w:ascii="Times New Roman" w:eastAsia="Times New Roman" w:hAnsi="Times New Roman" w:cs="Times New Roman"/>
          <w:sz w:val="28"/>
          <w:szCs w:val="28"/>
        </w:rPr>
        <w:t>IDF</w:t>
      </w:r>
      <w:r w:rsidR="004C670F" w:rsidRPr="00ED6C31">
        <w:rPr>
          <w:rFonts w:ascii="Times New Roman" w:eastAsia="Times New Roman" w:hAnsi="Times New Roman" w:cs="Times New Roman"/>
          <w:sz w:val="28"/>
          <w:szCs w:val="28"/>
          <w:lang w:val="ru-RU"/>
        </w:rPr>
        <w:t xml:space="preserve"> успешно</w:t>
      </w:r>
      <w:r w:rsidR="004C670F" w:rsidRPr="007E2901">
        <w:rPr>
          <w:rFonts w:ascii="Times New Roman" w:eastAsia="Times New Roman" w:hAnsi="Times New Roman" w:cs="Times New Roman"/>
          <w:sz w:val="28"/>
          <w:szCs w:val="28"/>
          <w:lang w:val="ru-RU"/>
        </w:rPr>
        <w:t xml:space="preserve"> извлекает ключевые термины даже из столь коротких документов</w:t>
      </w:r>
      <w:r w:rsidR="00ED6C31">
        <w:rPr>
          <w:rFonts w:ascii="Times New Roman" w:eastAsia="Times New Roman" w:hAnsi="Times New Roman" w:cs="Times New Roman"/>
          <w:sz w:val="28"/>
          <w:szCs w:val="28"/>
          <w:lang w:val="ru-RU"/>
        </w:rPr>
        <w:t>;</w:t>
      </w:r>
    </w:p>
    <w:p w:rsidR="004C670F" w:rsidRPr="007E2901" w:rsidRDefault="00E26880" w:rsidP="004C670F">
      <w:pPr>
        <w:pStyle w:val="a6"/>
        <w:ind w:firstLine="709"/>
        <w:rPr>
          <w:rFonts w:ascii="Times New Roman" w:hAnsi="Times New Roman" w:cs="Times New Roman"/>
          <w:sz w:val="28"/>
          <w:szCs w:val="28"/>
          <w:lang w:val="ru-RU"/>
        </w:rPr>
      </w:pPr>
      <w:r>
        <w:rPr>
          <w:rFonts w:ascii="Times New Roman" w:eastAsia="Times New Roman" w:hAnsi="Times New Roman" w:cs="Times New Roman"/>
          <w:sz w:val="28"/>
          <w:szCs w:val="28"/>
          <w:lang w:val="ru-RU"/>
        </w:rPr>
        <w:t>–</w:t>
      </w:r>
      <w:r w:rsidR="004C670F" w:rsidRPr="007E2901">
        <w:rPr>
          <w:rFonts w:ascii="Times New Roman" w:eastAsia="Times New Roman" w:hAnsi="Times New Roman" w:cs="Times New Roman"/>
          <w:sz w:val="28"/>
          <w:szCs w:val="28"/>
          <w:lang w:val="ru-RU"/>
        </w:rPr>
        <w:t xml:space="preserve"> </w:t>
      </w:r>
      <w:r w:rsidR="00ED6C31" w:rsidRPr="007E2901">
        <w:rPr>
          <w:rFonts w:ascii="Times New Roman" w:eastAsia="Times New Roman" w:hAnsi="Times New Roman" w:cs="Times New Roman"/>
          <w:sz w:val="28"/>
          <w:szCs w:val="28"/>
          <w:lang w:val="ru-RU"/>
        </w:rPr>
        <w:t>интерпретируемость</w:t>
      </w:r>
      <w:r w:rsidR="004C670F" w:rsidRPr="007E2901">
        <w:rPr>
          <w:rFonts w:ascii="Times New Roman" w:eastAsia="Times New Roman" w:hAnsi="Times New Roman" w:cs="Times New Roman"/>
          <w:sz w:val="28"/>
          <w:szCs w:val="28"/>
          <w:lang w:val="ru-RU"/>
        </w:rPr>
        <w:t xml:space="preserve">: веса </w:t>
      </w:r>
      <m:oMath>
        <m:sSub>
          <m:sSubPr>
            <m:ctrlPr>
              <w:rPr>
                <w:rFonts w:ascii="Cambria Math" w:eastAsia="Times New Roman" w:hAnsi="Cambria Math" w:cs="Times New Roman"/>
                <w:i/>
                <w:sz w:val="28"/>
                <w:szCs w:val="28"/>
                <w:lang w:val="ru-RU"/>
              </w:rPr>
            </m:ctrlPr>
          </m:sSubPr>
          <m:e>
            <m:r>
              <w:rPr>
                <w:rFonts w:ascii="Cambria Math" w:eastAsia="Times New Roman" w:hAnsi="Cambria Math" w:cs="Times New Roman"/>
                <w:sz w:val="28"/>
                <w:szCs w:val="28"/>
                <w:lang w:val="ru-RU"/>
              </w:rPr>
              <m:t>w</m:t>
            </m:r>
          </m:e>
          <m:sub>
            <m:r>
              <w:rPr>
                <w:rFonts w:ascii="Cambria Math" w:eastAsia="Times New Roman" w:hAnsi="Cambria Math" w:cs="Times New Roman"/>
                <w:sz w:val="28"/>
                <w:szCs w:val="28"/>
                <w:lang w:val="ru-RU"/>
              </w:rPr>
              <m:t>i</m:t>
            </m:r>
          </m:sub>
        </m:sSub>
      </m:oMath>
      <w:r w:rsidR="004C670F" w:rsidRPr="007E2901">
        <w:rPr>
          <w:rFonts w:ascii="Times New Roman" w:eastAsia="Times New Roman" w:hAnsi="Times New Roman" w:cs="Times New Roman"/>
          <w:sz w:val="28"/>
          <w:szCs w:val="28"/>
          <w:lang w:val="ru-RU"/>
        </w:rPr>
        <w:t xml:space="preserve"> позволяют объяснить каждое решение через конкретный список ключевых терминов, что принципиально для задач информационной безопасности, где решения могут потребовать обоснования перед регулятором</w:t>
      </w:r>
      <w:r w:rsidR="00ED6C31">
        <w:rPr>
          <w:rFonts w:ascii="Times New Roman" w:eastAsia="Times New Roman" w:hAnsi="Times New Roman" w:cs="Times New Roman"/>
          <w:sz w:val="28"/>
          <w:szCs w:val="28"/>
          <w:lang w:val="ru-RU"/>
        </w:rPr>
        <w:t>;</w:t>
      </w:r>
    </w:p>
    <w:p w:rsidR="004C670F" w:rsidRPr="007E2901" w:rsidRDefault="00E26880" w:rsidP="004C670F">
      <w:pPr>
        <w:pStyle w:val="a6"/>
        <w:ind w:firstLine="709"/>
        <w:rPr>
          <w:rFonts w:ascii="Times New Roman" w:hAnsi="Times New Roman" w:cs="Times New Roman"/>
          <w:sz w:val="28"/>
          <w:szCs w:val="28"/>
          <w:lang w:val="ru-RU"/>
        </w:rPr>
      </w:pPr>
      <w:r>
        <w:rPr>
          <w:rFonts w:ascii="Times New Roman" w:eastAsia="Times New Roman" w:hAnsi="Times New Roman" w:cs="Times New Roman"/>
          <w:sz w:val="28"/>
          <w:szCs w:val="28"/>
          <w:lang w:val="ru-RU"/>
        </w:rPr>
        <w:t>–</w:t>
      </w:r>
      <w:r w:rsidR="004C670F" w:rsidRPr="007E2901">
        <w:rPr>
          <w:rFonts w:ascii="Times New Roman" w:eastAsia="Times New Roman" w:hAnsi="Times New Roman" w:cs="Times New Roman"/>
          <w:sz w:val="28"/>
          <w:szCs w:val="28"/>
          <w:lang w:val="ru-RU"/>
        </w:rPr>
        <w:t xml:space="preserve"> </w:t>
      </w:r>
      <w:r w:rsidR="00ED6C31" w:rsidRPr="007E2901">
        <w:rPr>
          <w:rFonts w:ascii="Times New Roman" w:eastAsia="Times New Roman" w:hAnsi="Times New Roman" w:cs="Times New Roman"/>
          <w:sz w:val="28"/>
          <w:szCs w:val="28"/>
          <w:lang w:val="ru-RU"/>
        </w:rPr>
        <w:t xml:space="preserve">автоматическое </w:t>
      </w:r>
      <w:r w:rsidR="004C670F" w:rsidRPr="007E2901">
        <w:rPr>
          <w:rFonts w:ascii="Times New Roman" w:eastAsia="Times New Roman" w:hAnsi="Times New Roman" w:cs="Times New Roman"/>
          <w:sz w:val="28"/>
          <w:szCs w:val="28"/>
          <w:lang w:val="ru-RU"/>
        </w:rPr>
        <w:t>выявление сигнальных слов: «клад», «опт», «гарант», «закладка», «</w:t>
      </w:r>
      <w:r w:rsidR="004C670F" w:rsidRPr="001A1795">
        <w:rPr>
          <w:rFonts w:ascii="Times New Roman" w:eastAsia="Times New Roman" w:hAnsi="Times New Roman" w:cs="Times New Roman"/>
          <w:sz w:val="28"/>
          <w:szCs w:val="28"/>
        </w:rPr>
        <w:t>escrow</w:t>
      </w:r>
      <w:r w:rsidR="004C670F" w:rsidRPr="007E2901">
        <w:rPr>
          <w:rFonts w:ascii="Times New Roman" w:eastAsia="Times New Roman" w:hAnsi="Times New Roman" w:cs="Times New Roman"/>
          <w:sz w:val="28"/>
          <w:szCs w:val="28"/>
          <w:lang w:val="ru-RU"/>
        </w:rPr>
        <w:t>», «</w:t>
      </w:r>
      <w:r w:rsidR="004C670F" w:rsidRPr="001A1795">
        <w:rPr>
          <w:rFonts w:ascii="Times New Roman" w:eastAsia="Times New Roman" w:hAnsi="Times New Roman" w:cs="Times New Roman"/>
          <w:sz w:val="28"/>
          <w:szCs w:val="28"/>
        </w:rPr>
        <w:t>vendor</w:t>
      </w:r>
      <w:r w:rsidR="004C670F" w:rsidRPr="007E2901">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lang w:val="ru-RU"/>
        </w:rPr>
        <w:t>–</w:t>
      </w:r>
      <w:r w:rsidR="004C670F" w:rsidRPr="007E2901">
        <w:rPr>
          <w:rFonts w:ascii="Times New Roman" w:eastAsia="Times New Roman" w:hAnsi="Times New Roman" w:cs="Times New Roman"/>
          <w:sz w:val="28"/>
          <w:szCs w:val="28"/>
          <w:lang w:val="ru-RU"/>
        </w:rPr>
        <w:t xml:space="preserve"> модель самостоятельно обнаруживает эти маркеры из обучающих данных без ручной разметки словаря</w:t>
      </w:r>
      <w:r w:rsidR="00ED6C31">
        <w:rPr>
          <w:rFonts w:ascii="Times New Roman" w:eastAsia="Times New Roman" w:hAnsi="Times New Roman" w:cs="Times New Roman"/>
          <w:sz w:val="28"/>
          <w:szCs w:val="28"/>
          <w:lang w:val="ru-RU"/>
        </w:rPr>
        <w:t>;</w:t>
      </w:r>
    </w:p>
    <w:p w:rsidR="004C670F" w:rsidRPr="007E2901" w:rsidRDefault="00E26880" w:rsidP="004C670F">
      <w:pPr>
        <w:pStyle w:val="a6"/>
        <w:ind w:firstLine="709"/>
        <w:rPr>
          <w:rFonts w:ascii="Times New Roman" w:hAnsi="Times New Roman" w:cs="Times New Roman"/>
          <w:sz w:val="28"/>
          <w:szCs w:val="28"/>
          <w:lang w:val="ru-RU"/>
        </w:rPr>
      </w:pPr>
      <w:r>
        <w:rPr>
          <w:rFonts w:ascii="Times New Roman" w:eastAsia="Times New Roman" w:hAnsi="Times New Roman" w:cs="Times New Roman"/>
          <w:sz w:val="28"/>
          <w:szCs w:val="28"/>
          <w:lang w:val="ru-RU"/>
        </w:rPr>
        <w:t>–</w:t>
      </w:r>
      <w:r w:rsidR="004C670F" w:rsidRPr="007E2901">
        <w:rPr>
          <w:rFonts w:ascii="Times New Roman" w:eastAsia="Times New Roman" w:hAnsi="Times New Roman" w:cs="Times New Roman"/>
          <w:sz w:val="28"/>
          <w:szCs w:val="28"/>
          <w:lang w:val="ru-RU"/>
        </w:rPr>
        <w:t xml:space="preserve"> </w:t>
      </w:r>
      <w:r w:rsidR="00ED6C31" w:rsidRPr="007E2901">
        <w:rPr>
          <w:rFonts w:ascii="Times New Roman" w:eastAsia="Times New Roman" w:hAnsi="Times New Roman" w:cs="Times New Roman"/>
          <w:sz w:val="28"/>
          <w:szCs w:val="28"/>
          <w:lang w:val="ru-RU"/>
        </w:rPr>
        <w:t xml:space="preserve">скорость </w:t>
      </w:r>
      <w:r w:rsidR="004C670F" w:rsidRPr="007E2901">
        <w:rPr>
          <w:rFonts w:ascii="Times New Roman" w:eastAsia="Times New Roman" w:hAnsi="Times New Roman" w:cs="Times New Roman"/>
          <w:sz w:val="28"/>
          <w:szCs w:val="28"/>
          <w:lang w:val="ru-RU"/>
        </w:rPr>
        <w:t>инференса менее 1 мс на документ обеспечивает применимость в системах реального времени при батчевой обработке потоков даркнет-контента</w:t>
      </w:r>
      <w:r w:rsidR="00607B20">
        <w:rPr>
          <w:rFonts w:ascii="Times New Roman" w:eastAsia="Times New Roman" w:hAnsi="Times New Roman" w:cs="Times New Roman"/>
          <w:sz w:val="28"/>
          <w:szCs w:val="28"/>
          <w:lang w:val="ru-RU"/>
        </w:rPr>
        <w:t xml:space="preserve"> </w:t>
      </w:r>
      <w:r w:rsidR="00607B20" w:rsidRPr="00607B20">
        <w:rPr>
          <w:rFonts w:ascii="Times New Roman" w:eastAsia="Times New Roman" w:hAnsi="Times New Roman" w:cs="Times New Roman"/>
          <w:sz w:val="28"/>
          <w:szCs w:val="28"/>
          <w:lang w:val="ru-RU"/>
        </w:rPr>
        <w:t>[79]</w:t>
      </w:r>
      <w:r w:rsidR="004C670F" w:rsidRPr="007E2901">
        <w:rPr>
          <w:rFonts w:ascii="Times New Roman" w:eastAsia="Times New Roman" w:hAnsi="Times New Roman" w:cs="Times New Roman"/>
          <w:sz w:val="28"/>
          <w:szCs w:val="28"/>
          <w:lang w:val="ru-RU"/>
        </w:rPr>
        <w:t>.</w:t>
      </w:r>
    </w:p>
    <w:p w:rsidR="004C670F" w:rsidRPr="00ED6C31" w:rsidRDefault="004C670F" w:rsidP="004C670F">
      <w:pPr>
        <w:pStyle w:val="a6"/>
        <w:ind w:firstLine="709"/>
        <w:rPr>
          <w:rFonts w:ascii="Times New Roman" w:hAnsi="Times New Roman" w:cs="Times New Roman"/>
          <w:i/>
          <w:sz w:val="28"/>
          <w:szCs w:val="28"/>
          <w:lang w:val="ru-RU"/>
        </w:rPr>
      </w:pPr>
      <w:r w:rsidRPr="00ED6C31">
        <w:rPr>
          <w:rFonts w:ascii="Times New Roman" w:eastAsia="Times New Roman" w:hAnsi="Times New Roman" w:cs="Times New Roman"/>
          <w:bCs/>
          <w:i/>
          <w:sz w:val="28"/>
          <w:szCs w:val="28"/>
          <w:lang w:val="ru-RU"/>
        </w:rPr>
        <w:t xml:space="preserve">Ограничения </w:t>
      </w:r>
      <w:r w:rsidRPr="00ED6C31">
        <w:rPr>
          <w:rFonts w:ascii="Times New Roman" w:eastAsia="Times New Roman" w:hAnsi="Times New Roman" w:cs="Times New Roman"/>
          <w:bCs/>
          <w:i/>
          <w:sz w:val="28"/>
          <w:szCs w:val="28"/>
        </w:rPr>
        <w:t>TF</w:t>
      </w:r>
      <w:r w:rsidRPr="00ED6C31">
        <w:rPr>
          <w:rFonts w:ascii="Times New Roman" w:eastAsia="Times New Roman" w:hAnsi="Times New Roman" w:cs="Times New Roman"/>
          <w:bCs/>
          <w:i/>
          <w:sz w:val="28"/>
          <w:szCs w:val="28"/>
          <w:lang w:val="ru-RU"/>
        </w:rPr>
        <w:t>-</w:t>
      </w:r>
      <w:r w:rsidRPr="00ED6C31">
        <w:rPr>
          <w:rFonts w:ascii="Times New Roman" w:eastAsia="Times New Roman" w:hAnsi="Times New Roman" w:cs="Times New Roman"/>
          <w:bCs/>
          <w:i/>
          <w:sz w:val="28"/>
          <w:szCs w:val="28"/>
        </w:rPr>
        <w:t>IDF</w:t>
      </w:r>
      <w:r w:rsidRPr="00ED6C31">
        <w:rPr>
          <w:rFonts w:ascii="Times New Roman" w:eastAsia="Times New Roman" w:hAnsi="Times New Roman" w:cs="Times New Roman"/>
          <w:bCs/>
          <w:i/>
          <w:sz w:val="28"/>
          <w:szCs w:val="28"/>
          <w:lang w:val="ru-RU"/>
        </w:rPr>
        <w:t>.</w:t>
      </w:r>
    </w:p>
    <w:p w:rsidR="004C670F" w:rsidRPr="00ED6C31" w:rsidRDefault="004C670F" w:rsidP="004C670F">
      <w:pPr>
        <w:pStyle w:val="a6"/>
        <w:ind w:firstLine="709"/>
        <w:rPr>
          <w:rFonts w:ascii="Times New Roman" w:hAnsi="Times New Roman" w:cs="Times New Roman"/>
          <w:sz w:val="28"/>
          <w:szCs w:val="28"/>
          <w:lang w:val="ru-RU"/>
        </w:rPr>
      </w:pPr>
      <w:r w:rsidRPr="007E2901">
        <w:rPr>
          <w:rFonts w:ascii="Times New Roman" w:eastAsia="Times New Roman" w:hAnsi="Times New Roman" w:cs="Times New Roman"/>
          <w:sz w:val="28"/>
          <w:szCs w:val="28"/>
          <w:lang w:val="ru-RU"/>
        </w:rPr>
        <w:t xml:space="preserve">Метод не учитывает синонимию и контекстные зависимости: документы «белый порошок продам опт» и «снег в пакете срочно» могут описывать одно явление, однако их </w:t>
      </w:r>
      <w:r w:rsidRPr="001A1795">
        <w:rPr>
          <w:rFonts w:ascii="Times New Roman" w:eastAsia="Times New Roman" w:hAnsi="Times New Roman" w:cs="Times New Roman"/>
          <w:sz w:val="28"/>
          <w:szCs w:val="28"/>
        </w:rPr>
        <w:t>TF</w:t>
      </w:r>
      <w:r w:rsidRPr="007E2901">
        <w:rPr>
          <w:rFonts w:ascii="Times New Roman" w:eastAsia="Times New Roman" w:hAnsi="Times New Roman" w:cs="Times New Roman"/>
          <w:sz w:val="28"/>
          <w:szCs w:val="28"/>
          <w:lang w:val="ru-RU"/>
        </w:rPr>
        <w:t>-</w:t>
      </w:r>
      <w:r w:rsidRPr="001A1795">
        <w:rPr>
          <w:rFonts w:ascii="Times New Roman" w:eastAsia="Times New Roman" w:hAnsi="Times New Roman" w:cs="Times New Roman"/>
          <w:sz w:val="28"/>
          <w:szCs w:val="28"/>
        </w:rPr>
        <w:t>IDF</w:t>
      </w:r>
      <w:r w:rsidRPr="007E2901">
        <w:rPr>
          <w:rFonts w:ascii="Times New Roman" w:eastAsia="Times New Roman" w:hAnsi="Times New Roman" w:cs="Times New Roman"/>
          <w:sz w:val="28"/>
          <w:szCs w:val="28"/>
          <w:lang w:val="ru-RU"/>
        </w:rPr>
        <w:t xml:space="preserve"> векторы ортогональны </w:t>
      </w:r>
      <w:r w:rsidR="00E26880">
        <w:rPr>
          <w:rFonts w:ascii="Times New Roman" w:eastAsia="Times New Roman" w:hAnsi="Times New Roman" w:cs="Times New Roman"/>
          <w:sz w:val="28"/>
          <w:szCs w:val="28"/>
          <w:lang w:val="ru-RU"/>
        </w:rPr>
        <w:t>–</w:t>
      </w:r>
      <w:r w:rsidRPr="007E2901">
        <w:rPr>
          <w:rFonts w:ascii="Times New Roman" w:eastAsia="Times New Roman" w:hAnsi="Times New Roman" w:cs="Times New Roman"/>
          <w:sz w:val="28"/>
          <w:szCs w:val="28"/>
          <w:lang w:val="ru-RU"/>
        </w:rPr>
        <w:t xml:space="preserve"> нет ни одного общего термина. Кроме того, при намеренном искажении написания </w:t>
      </w:r>
      <w:r w:rsidR="00E26880">
        <w:rPr>
          <w:rFonts w:ascii="Times New Roman" w:eastAsia="Times New Roman" w:hAnsi="Times New Roman" w:cs="Times New Roman"/>
          <w:sz w:val="28"/>
          <w:szCs w:val="28"/>
          <w:lang w:val="ru-RU"/>
        </w:rPr>
        <w:t>–</w:t>
      </w:r>
      <w:r w:rsidRPr="007E2901">
        <w:rPr>
          <w:rFonts w:ascii="Times New Roman" w:eastAsia="Times New Roman" w:hAnsi="Times New Roman" w:cs="Times New Roman"/>
          <w:sz w:val="28"/>
          <w:szCs w:val="28"/>
          <w:lang w:val="ru-RU"/>
        </w:rPr>
        <w:t xml:space="preserve"> «б@лый </w:t>
      </w:r>
      <w:r w:rsidRPr="00ED6C31">
        <w:rPr>
          <w:rFonts w:ascii="Times New Roman" w:eastAsia="Times New Roman" w:hAnsi="Times New Roman" w:cs="Times New Roman"/>
          <w:sz w:val="28"/>
          <w:szCs w:val="28"/>
          <w:lang w:val="ru-RU"/>
        </w:rPr>
        <w:t>п0рошок», «</w:t>
      </w:r>
      <w:r w:rsidRPr="00ED6C31">
        <w:rPr>
          <w:rFonts w:ascii="Times New Roman" w:eastAsia="Times New Roman" w:hAnsi="Times New Roman" w:cs="Times New Roman"/>
          <w:sz w:val="28"/>
          <w:szCs w:val="28"/>
        </w:rPr>
        <w:t>g</w:t>
      </w:r>
      <w:r w:rsidRPr="00ED6C31">
        <w:rPr>
          <w:rFonts w:ascii="Times New Roman" w:eastAsia="Times New Roman" w:hAnsi="Times New Roman" w:cs="Times New Roman"/>
          <w:sz w:val="28"/>
          <w:szCs w:val="28"/>
          <w:lang w:val="ru-RU"/>
        </w:rPr>
        <w:t>@</w:t>
      </w:r>
      <w:r w:rsidRPr="00ED6C31">
        <w:rPr>
          <w:rFonts w:ascii="Times New Roman" w:eastAsia="Times New Roman" w:hAnsi="Times New Roman" w:cs="Times New Roman"/>
          <w:sz w:val="28"/>
          <w:szCs w:val="28"/>
        </w:rPr>
        <w:t>rant</w:t>
      </w:r>
      <w:r w:rsidRPr="00ED6C31">
        <w:rPr>
          <w:rFonts w:ascii="Times New Roman" w:eastAsia="Times New Roman" w:hAnsi="Times New Roman" w:cs="Times New Roman"/>
          <w:sz w:val="28"/>
          <w:szCs w:val="28"/>
          <w:lang w:val="ru-RU"/>
        </w:rPr>
        <w:t xml:space="preserve">» </w:t>
      </w:r>
      <w:r w:rsidR="00E26880" w:rsidRPr="00ED6C31">
        <w:rPr>
          <w:rFonts w:ascii="Times New Roman" w:eastAsia="Times New Roman" w:hAnsi="Times New Roman" w:cs="Times New Roman"/>
          <w:sz w:val="28"/>
          <w:szCs w:val="28"/>
          <w:lang w:val="ru-RU"/>
        </w:rPr>
        <w:t>–</w:t>
      </w:r>
      <w:r w:rsidRPr="00ED6C31">
        <w:rPr>
          <w:rFonts w:ascii="Times New Roman" w:eastAsia="Times New Roman" w:hAnsi="Times New Roman" w:cs="Times New Roman"/>
          <w:sz w:val="28"/>
          <w:szCs w:val="28"/>
          <w:lang w:val="ru-RU"/>
        </w:rPr>
        <w:t xml:space="preserve"> токенизатор формирует токены, отсутствующие в обучающем словаре, и их </w:t>
      </w:r>
      <w:r w:rsidRPr="00ED6C31">
        <w:rPr>
          <w:rFonts w:ascii="Times New Roman" w:eastAsia="Times New Roman" w:hAnsi="Times New Roman" w:cs="Times New Roman"/>
          <w:sz w:val="28"/>
          <w:szCs w:val="28"/>
        </w:rPr>
        <w:t>TF</w:t>
      </w:r>
      <w:r w:rsidRPr="00ED6C31">
        <w:rPr>
          <w:rFonts w:ascii="Times New Roman" w:eastAsia="Times New Roman" w:hAnsi="Times New Roman" w:cs="Times New Roman"/>
          <w:sz w:val="28"/>
          <w:szCs w:val="28"/>
          <w:lang w:val="ru-RU"/>
        </w:rPr>
        <w:t>-</w:t>
      </w:r>
      <w:r w:rsidRPr="00ED6C31">
        <w:rPr>
          <w:rFonts w:ascii="Times New Roman" w:eastAsia="Times New Roman" w:hAnsi="Times New Roman" w:cs="Times New Roman"/>
          <w:sz w:val="28"/>
          <w:szCs w:val="28"/>
        </w:rPr>
        <w:t>IDF</w:t>
      </w:r>
      <w:r w:rsidRPr="00ED6C31">
        <w:rPr>
          <w:rFonts w:ascii="Times New Roman" w:eastAsia="Times New Roman" w:hAnsi="Times New Roman" w:cs="Times New Roman"/>
          <w:sz w:val="28"/>
          <w:szCs w:val="28"/>
          <w:lang w:val="ru-RU"/>
        </w:rPr>
        <w:t xml:space="preserve"> вес обнуляется. Наконец, слово «порошок», встречающееся в обоих классах </w:t>
      </w:r>
      <w:r w:rsidR="004F79F4" w:rsidRPr="00ED6C31">
        <w:rPr>
          <w:rFonts w:ascii="Times New Roman" w:eastAsia="Times New Roman" w:hAnsi="Times New Roman" w:cs="Times New Roman"/>
          <w:sz w:val="28"/>
          <w:szCs w:val="28"/>
          <w:lang w:val="ru-RU"/>
        </w:rPr>
        <w:t>(</w:t>
      </w:r>
      <m:oMath>
        <m:acc>
          <m:accPr>
            <m:chr m:val="̃"/>
            <m:ctrlPr>
              <w:rPr>
                <w:rFonts w:ascii="Cambria Math" w:eastAsia="Times New Roman" w:hAnsi="Cambria Math" w:cs="Times New Roman"/>
                <w:iCs/>
                <w:sz w:val="28"/>
                <w:szCs w:val="28"/>
                <w:lang w:val="ru-RU"/>
              </w:rPr>
            </m:ctrlPr>
          </m:accPr>
          <m:e>
            <m:r>
              <m:rPr>
                <m:sty m:val="p"/>
              </m:rPr>
              <w:rPr>
                <w:rFonts w:ascii="Cambria Math" w:eastAsia="Times New Roman" w:hAnsi="Cambria Math" w:cs="Times New Roman"/>
                <w:sz w:val="28"/>
                <w:szCs w:val="28"/>
              </w:rPr>
              <m:t>x</m:t>
            </m:r>
          </m:e>
        </m:acc>
      </m:oMath>
      <w:r w:rsidR="004F79F4" w:rsidRPr="00ED6C31">
        <w:rPr>
          <w:rFonts w:ascii="Cambria Math" w:eastAsia="Times New Roman" w:hAnsi="Cambria Math" w:cs="Cambria Math"/>
          <w:sz w:val="28"/>
          <w:szCs w:val="28"/>
          <w:lang w:val="ru-RU"/>
        </w:rPr>
        <w:t>₁</w:t>
      </w:r>
      <w:r w:rsidR="004F79F4" w:rsidRPr="00ED6C31">
        <w:rPr>
          <w:rFonts w:ascii="Times New Roman" w:eastAsia="Times New Roman" w:hAnsi="Times New Roman" w:cs="Times New Roman"/>
          <w:sz w:val="28"/>
          <w:szCs w:val="28"/>
          <w:lang w:val="ru-RU"/>
        </w:rPr>
        <w:t xml:space="preserve"> и </w:t>
      </w:r>
      <m:oMath>
        <m:acc>
          <m:accPr>
            <m:chr m:val="̃"/>
            <m:ctrlPr>
              <w:rPr>
                <w:rFonts w:ascii="Cambria Math" w:eastAsia="Times New Roman" w:hAnsi="Cambria Math" w:cs="Times New Roman"/>
                <w:iCs/>
                <w:sz w:val="28"/>
                <w:szCs w:val="28"/>
                <w:lang w:val="ru-RU"/>
              </w:rPr>
            </m:ctrlPr>
          </m:accPr>
          <m:e>
            <m:r>
              <m:rPr>
                <m:sty m:val="p"/>
              </m:rPr>
              <w:rPr>
                <w:rFonts w:ascii="Cambria Math" w:eastAsia="Times New Roman" w:hAnsi="Cambria Math" w:cs="Times New Roman"/>
                <w:sz w:val="28"/>
                <w:szCs w:val="28"/>
              </w:rPr>
              <m:t>x</m:t>
            </m:r>
          </m:e>
        </m:acc>
      </m:oMath>
      <w:r w:rsidR="004F79F4" w:rsidRPr="00ED6C31">
        <w:rPr>
          <w:rFonts w:ascii="Cambria Math" w:eastAsia="Times New Roman" w:hAnsi="Cambria Math" w:cs="Cambria Math"/>
          <w:sz w:val="28"/>
          <w:szCs w:val="28"/>
          <w:lang w:val="ru-RU"/>
        </w:rPr>
        <w:t>₃</w:t>
      </w:r>
      <w:r w:rsidR="004F79F4" w:rsidRPr="00ED6C31">
        <w:rPr>
          <w:rFonts w:ascii="Times New Roman" w:eastAsia="Times New Roman" w:hAnsi="Times New Roman" w:cs="Times New Roman"/>
          <w:sz w:val="28"/>
          <w:szCs w:val="28"/>
          <w:lang w:val="ru-RU"/>
        </w:rPr>
        <w:t xml:space="preserve">), </w:t>
      </w:r>
      <w:r w:rsidRPr="00ED6C31">
        <w:rPr>
          <w:rFonts w:ascii="Times New Roman" w:eastAsia="Times New Roman" w:hAnsi="Times New Roman" w:cs="Times New Roman"/>
          <w:sz w:val="28"/>
          <w:szCs w:val="28"/>
          <w:lang w:val="ru-RU"/>
        </w:rPr>
        <w:t>порождает высокую неопредел</w:t>
      </w:r>
      <w:r w:rsidR="00DC08AD" w:rsidRPr="00ED6C31">
        <w:rPr>
          <w:rFonts w:ascii="Times New Roman" w:eastAsia="Times New Roman" w:hAnsi="Times New Roman" w:cs="Times New Roman"/>
          <w:sz w:val="28"/>
          <w:szCs w:val="28"/>
          <w:lang w:val="ru-RU"/>
        </w:rPr>
        <w:t>е</w:t>
      </w:r>
      <w:r w:rsidRPr="00ED6C31">
        <w:rPr>
          <w:rFonts w:ascii="Times New Roman" w:eastAsia="Times New Roman" w:hAnsi="Times New Roman" w:cs="Times New Roman"/>
          <w:sz w:val="28"/>
          <w:szCs w:val="28"/>
          <w:lang w:val="ru-RU"/>
        </w:rPr>
        <w:t xml:space="preserve">нность </w:t>
      </w:r>
      <w:r w:rsidRPr="00ED6C31">
        <w:rPr>
          <w:rFonts w:ascii="Times New Roman" w:eastAsia="Times New Roman" w:hAnsi="Times New Roman" w:cs="Times New Roman"/>
          <w:sz w:val="28"/>
          <w:szCs w:val="28"/>
        </w:rPr>
        <w:t>u</w:t>
      </w:r>
      <w:r w:rsidRPr="00ED6C31">
        <w:rPr>
          <w:rFonts w:ascii="Cambria Math" w:eastAsia="Times New Roman" w:hAnsi="Cambria Math" w:cs="Cambria Math"/>
          <w:sz w:val="28"/>
          <w:szCs w:val="28"/>
          <w:lang w:val="ru-RU"/>
        </w:rPr>
        <w:t>₁</w:t>
      </w:r>
      <w:r w:rsidRPr="00ED6C31">
        <w:rPr>
          <w:rFonts w:ascii="Times New Roman" w:eastAsia="Times New Roman" w:hAnsi="Times New Roman" w:cs="Times New Roman"/>
          <w:sz w:val="28"/>
          <w:szCs w:val="28"/>
          <w:lang w:val="ru-RU"/>
        </w:rPr>
        <w:t>(</w:t>
      </w:r>
      <w:r w:rsidRPr="00ED6C31">
        <w:rPr>
          <w:rFonts w:ascii="Times New Roman" w:eastAsia="Times New Roman" w:hAnsi="Times New Roman" w:cs="Times New Roman"/>
          <w:sz w:val="28"/>
          <w:szCs w:val="28"/>
        </w:rPr>
        <w:t>x</w:t>
      </w:r>
      <w:r w:rsidRPr="00ED6C31">
        <w:rPr>
          <w:rFonts w:ascii="Times New Roman" w:eastAsia="Times New Roman" w:hAnsi="Times New Roman" w:cs="Times New Roman"/>
          <w:sz w:val="28"/>
          <w:szCs w:val="28"/>
          <w:lang w:val="ru-RU"/>
        </w:rPr>
        <w:t xml:space="preserve">) статистической модели, что делает модуль </w:t>
      </w:r>
      <w:r w:rsidRPr="00ED6C31">
        <w:rPr>
          <w:rFonts w:ascii="Times New Roman" w:eastAsia="Times New Roman" w:hAnsi="Times New Roman" w:cs="Times New Roman"/>
          <w:sz w:val="28"/>
          <w:szCs w:val="28"/>
        </w:rPr>
        <w:t>UncertaintyEstimator</w:t>
      </w:r>
      <w:r w:rsidRPr="00ED6C31">
        <w:rPr>
          <w:rFonts w:ascii="Times New Roman" w:eastAsia="Times New Roman" w:hAnsi="Times New Roman" w:cs="Times New Roman"/>
          <w:sz w:val="28"/>
          <w:szCs w:val="28"/>
          <w:lang w:val="ru-RU"/>
        </w:rPr>
        <w:t xml:space="preserve"> и механизм динамической агрегации необходимыми для корректного финального решения</w:t>
      </w:r>
      <w:r w:rsidR="00607B20" w:rsidRPr="00ED6C31">
        <w:rPr>
          <w:rFonts w:ascii="Times New Roman" w:eastAsia="Times New Roman" w:hAnsi="Times New Roman" w:cs="Times New Roman"/>
          <w:sz w:val="28"/>
          <w:szCs w:val="28"/>
          <w:lang w:val="ru-RU"/>
        </w:rPr>
        <w:t xml:space="preserve"> [80]</w:t>
      </w:r>
      <w:r w:rsidRPr="00ED6C31">
        <w:rPr>
          <w:rFonts w:ascii="Times New Roman" w:eastAsia="Times New Roman" w:hAnsi="Times New Roman" w:cs="Times New Roman"/>
          <w:sz w:val="28"/>
          <w:szCs w:val="28"/>
          <w:lang w:val="ru-RU"/>
        </w:rPr>
        <w:t>.</w:t>
      </w:r>
    </w:p>
    <w:p w:rsidR="00ED6C31" w:rsidRPr="00ED6C31" w:rsidRDefault="00ED6C31" w:rsidP="004C670F">
      <w:pPr>
        <w:pStyle w:val="3"/>
        <w:ind w:firstLine="708"/>
        <w:rPr>
          <w:rFonts w:ascii="Times New Roman" w:hAnsi="Times New Roman" w:cs="Times New Roman"/>
          <w:iCs/>
          <w:color w:val="000000" w:themeColor="text1"/>
          <w:sz w:val="28"/>
          <w:szCs w:val="28"/>
          <w:lang w:val="kk-KZ"/>
        </w:rPr>
      </w:pPr>
      <w:bookmarkStart w:id="27" w:name="_Toc222797057"/>
    </w:p>
    <w:p w:rsidR="004C670F" w:rsidRPr="00ED6C31" w:rsidRDefault="004C670F" w:rsidP="004C670F">
      <w:pPr>
        <w:pStyle w:val="3"/>
        <w:ind w:firstLine="708"/>
        <w:rPr>
          <w:rFonts w:ascii="Times New Roman" w:hAnsi="Times New Roman" w:cs="Times New Roman"/>
          <w:iCs/>
          <w:color w:val="000000" w:themeColor="text1"/>
          <w:sz w:val="28"/>
          <w:szCs w:val="28"/>
        </w:rPr>
      </w:pPr>
      <w:r w:rsidRPr="00ED6C31">
        <w:rPr>
          <w:rFonts w:ascii="Times New Roman" w:hAnsi="Times New Roman" w:cs="Times New Roman"/>
          <w:iCs/>
          <w:color w:val="000000" w:themeColor="text1"/>
          <w:sz w:val="28"/>
          <w:szCs w:val="28"/>
        </w:rPr>
        <w:t>3.3.2 Семантическая модель на основе Multilingual BERT</w:t>
      </w:r>
      <w:bookmarkEnd w:id="27"/>
    </w:p>
    <w:p w:rsidR="004C670F" w:rsidRPr="00ED6C31" w:rsidRDefault="004C670F" w:rsidP="004C670F">
      <w:pPr>
        <w:pStyle w:val="a6"/>
        <w:ind w:firstLine="709"/>
        <w:rPr>
          <w:rFonts w:ascii="Times New Roman" w:hAnsi="Times New Roman" w:cs="Times New Roman"/>
          <w:sz w:val="28"/>
          <w:szCs w:val="28"/>
          <w:lang w:val="ru-RU"/>
        </w:rPr>
      </w:pPr>
      <w:r w:rsidRPr="00ED6C31">
        <w:rPr>
          <w:rFonts w:ascii="Times New Roman" w:eastAsia="Times New Roman" w:hAnsi="Times New Roman" w:cs="Times New Roman"/>
          <w:sz w:val="28"/>
          <w:szCs w:val="28"/>
        </w:rPr>
        <w:t>BERT</w:t>
      </w:r>
      <w:r w:rsidRPr="00ED6C31">
        <w:rPr>
          <w:rFonts w:ascii="Times New Roman" w:eastAsia="Times New Roman" w:hAnsi="Times New Roman" w:cs="Times New Roman"/>
          <w:sz w:val="28"/>
          <w:szCs w:val="28"/>
          <w:lang w:val="ru-RU"/>
        </w:rPr>
        <w:t xml:space="preserve"> (</w:t>
      </w:r>
      <w:r w:rsidRPr="00ED6C31">
        <w:rPr>
          <w:rFonts w:ascii="Times New Roman" w:eastAsia="Times New Roman" w:hAnsi="Times New Roman" w:cs="Times New Roman"/>
          <w:sz w:val="28"/>
          <w:szCs w:val="28"/>
        </w:rPr>
        <w:t>Bidirectional</w:t>
      </w:r>
      <w:r w:rsidRPr="00ED6C31">
        <w:rPr>
          <w:rFonts w:ascii="Times New Roman" w:eastAsia="Times New Roman" w:hAnsi="Times New Roman" w:cs="Times New Roman"/>
          <w:sz w:val="28"/>
          <w:szCs w:val="28"/>
          <w:lang w:val="ru-RU"/>
        </w:rPr>
        <w:t xml:space="preserve"> </w:t>
      </w:r>
      <w:r w:rsidRPr="00ED6C31">
        <w:rPr>
          <w:rFonts w:ascii="Times New Roman" w:eastAsia="Times New Roman" w:hAnsi="Times New Roman" w:cs="Times New Roman"/>
          <w:sz w:val="28"/>
          <w:szCs w:val="28"/>
        </w:rPr>
        <w:t>Encoder</w:t>
      </w:r>
      <w:r w:rsidRPr="00ED6C31">
        <w:rPr>
          <w:rFonts w:ascii="Times New Roman" w:eastAsia="Times New Roman" w:hAnsi="Times New Roman" w:cs="Times New Roman"/>
          <w:sz w:val="28"/>
          <w:szCs w:val="28"/>
          <w:lang w:val="ru-RU"/>
        </w:rPr>
        <w:t xml:space="preserve"> </w:t>
      </w:r>
      <w:r w:rsidRPr="00ED6C31">
        <w:rPr>
          <w:rFonts w:ascii="Times New Roman" w:eastAsia="Times New Roman" w:hAnsi="Times New Roman" w:cs="Times New Roman"/>
          <w:sz w:val="28"/>
          <w:szCs w:val="28"/>
        </w:rPr>
        <w:t>Representations</w:t>
      </w:r>
      <w:r w:rsidRPr="00ED6C31">
        <w:rPr>
          <w:rFonts w:ascii="Times New Roman" w:eastAsia="Times New Roman" w:hAnsi="Times New Roman" w:cs="Times New Roman"/>
          <w:sz w:val="28"/>
          <w:szCs w:val="28"/>
          <w:lang w:val="ru-RU"/>
        </w:rPr>
        <w:t xml:space="preserve"> </w:t>
      </w:r>
      <w:r w:rsidRPr="00ED6C31">
        <w:rPr>
          <w:rFonts w:ascii="Times New Roman" w:eastAsia="Times New Roman" w:hAnsi="Times New Roman" w:cs="Times New Roman"/>
          <w:sz w:val="28"/>
          <w:szCs w:val="28"/>
        </w:rPr>
        <w:t>from</w:t>
      </w:r>
      <w:r w:rsidRPr="00ED6C31">
        <w:rPr>
          <w:rFonts w:ascii="Times New Roman" w:eastAsia="Times New Roman" w:hAnsi="Times New Roman" w:cs="Times New Roman"/>
          <w:sz w:val="28"/>
          <w:szCs w:val="28"/>
          <w:lang w:val="ru-RU"/>
        </w:rPr>
        <w:t xml:space="preserve"> </w:t>
      </w:r>
      <w:r w:rsidRPr="00ED6C31">
        <w:rPr>
          <w:rFonts w:ascii="Times New Roman" w:eastAsia="Times New Roman" w:hAnsi="Times New Roman" w:cs="Times New Roman"/>
          <w:sz w:val="28"/>
          <w:szCs w:val="28"/>
        </w:rPr>
        <w:t>Transformers</w:t>
      </w:r>
      <w:r w:rsidRPr="00ED6C31">
        <w:rPr>
          <w:rFonts w:ascii="Times New Roman" w:eastAsia="Times New Roman" w:hAnsi="Times New Roman" w:cs="Times New Roman"/>
          <w:sz w:val="28"/>
          <w:szCs w:val="28"/>
          <w:lang w:val="ru-RU"/>
        </w:rPr>
        <w:t xml:space="preserve">) </w:t>
      </w:r>
      <w:r w:rsidR="00E26880" w:rsidRPr="00ED6C31">
        <w:rPr>
          <w:rFonts w:ascii="Times New Roman" w:eastAsia="Times New Roman" w:hAnsi="Times New Roman" w:cs="Times New Roman"/>
          <w:sz w:val="28"/>
          <w:szCs w:val="28"/>
          <w:lang w:val="ru-RU"/>
        </w:rPr>
        <w:t>–</w:t>
      </w:r>
      <w:r w:rsidRPr="00ED6C31">
        <w:rPr>
          <w:rFonts w:ascii="Times New Roman" w:eastAsia="Times New Roman" w:hAnsi="Times New Roman" w:cs="Times New Roman"/>
          <w:sz w:val="28"/>
          <w:szCs w:val="28"/>
          <w:lang w:val="ru-RU"/>
        </w:rPr>
        <w:t xml:space="preserve"> нейросетевая модель на основе архитектуры </w:t>
      </w:r>
      <w:r w:rsidRPr="00ED6C31">
        <w:rPr>
          <w:rFonts w:ascii="Times New Roman" w:eastAsia="Times New Roman" w:hAnsi="Times New Roman" w:cs="Times New Roman"/>
          <w:sz w:val="28"/>
          <w:szCs w:val="28"/>
        </w:rPr>
        <w:t>Transformer</w:t>
      </w:r>
      <w:r w:rsidRPr="00ED6C31">
        <w:rPr>
          <w:rFonts w:ascii="Times New Roman" w:eastAsia="Times New Roman" w:hAnsi="Times New Roman" w:cs="Times New Roman"/>
          <w:sz w:val="28"/>
          <w:szCs w:val="28"/>
          <w:lang w:val="ru-RU"/>
        </w:rPr>
        <w:t xml:space="preserve">, использующая механизм двунаправленного </w:t>
      </w:r>
      <w:r w:rsidRPr="00ED6C31">
        <w:rPr>
          <w:rFonts w:ascii="Times New Roman" w:eastAsia="Times New Roman" w:hAnsi="Times New Roman" w:cs="Times New Roman"/>
          <w:sz w:val="28"/>
          <w:szCs w:val="28"/>
        </w:rPr>
        <w:t>self</w:t>
      </w:r>
      <w:r w:rsidRPr="00ED6C31">
        <w:rPr>
          <w:rFonts w:ascii="Times New Roman" w:eastAsia="Times New Roman" w:hAnsi="Times New Roman" w:cs="Times New Roman"/>
          <w:sz w:val="28"/>
          <w:szCs w:val="28"/>
          <w:lang w:val="ru-RU"/>
        </w:rPr>
        <w:t>-</w:t>
      </w:r>
      <w:r w:rsidRPr="00ED6C31">
        <w:rPr>
          <w:rFonts w:ascii="Times New Roman" w:eastAsia="Times New Roman" w:hAnsi="Times New Roman" w:cs="Times New Roman"/>
          <w:sz w:val="28"/>
          <w:szCs w:val="28"/>
        </w:rPr>
        <w:t>attention</w:t>
      </w:r>
      <w:r w:rsidRPr="00ED6C31">
        <w:rPr>
          <w:rFonts w:ascii="Times New Roman" w:eastAsia="Times New Roman" w:hAnsi="Times New Roman" w:cs="Times New Roman"/>
          <w:sz w:val="28"/>
          <w:szCs w:val="28"/>
          <w:lang w:val="ru-RU"/>
        </w:rPr>
        <w:t xml:space="preserve"> для уч</w:t>
      </w:r>
      <w:r w:rsidR="00DC08AD" w:rsidRPr="00ED6C31">
        <w:rPr>
          <w:rFonts w:ascii="Times New Roman" w:eastAsia="Times New Roman" w:hAnsi="Times New Roman" w:cs="Times New Roman"/>
          <w:sz w:val="28"/>
          <w:szCs w:val="28"/>
          <w:lang w:val="ru-RU"/>
        </w:rPr>
        <w:t>е</w:t>
      </w:r>
      <w:r w:rsidRPr="00ED6C31">
        <w:rPr>
          <w:rFonts w:ascii="Times New Roman" w:eastAsia="Times New Roman" w:hAnsi="Times New Roman" w:cs="Times New Roman"/>
          <w:sz w:val="28"/>
          <w:szCs w:val="28"/>
          <w:lang w:val="ru-RU"/>
        </w:rPr>
        <w:t>та контекстных зависимостей между словами</w:t>
      </w:r>
      <w:r w:rsidR="00445920" w:rsidRPr="00ED6C31">
        <w:rPr>
          <w:rFonts w:ascii="Times New Roman" w:eastAsia="Times New Roman" w:hAnsi="Times New Roman" w:cs="Times New Roman"/>
          <w:sz w:val="28"/>
          <w:szCs w:val="28"/>
          <w:lang w:val="ru-RU"/>
        </w:rPr>
        <w:t xml:space="preserve"> [</w:t>
      </w:r>
      <w:r w:rsidR="000F7667" w:rsidRPr="00ED6C31">
        <w:rPr>
          <w:rFonts w:ascii="Times New Roman" w:eastAsia="Times New Roman" w:hAnsi="Times New Roman" w:cs="Times New Roman"/>
          <w:sz w:val="28"/>
          <w:szCs w:val="28"/>
          <w:lang w:val="ru-RU"/>
        </w:rPr>
        <w:t>81</w:t>
      </w:r>
      <w:r w:rsidRPr="00ED6C31">
        <w:rPr>
          <w:rFonts w:ascii="Times New Roman" w:eastAsia="Times New Roman" w:hAnsi="Times New Roman" w:cs="Times New Roman"/>
          <w:sz w:val="28"/>
          <w:szCs w:val="28"/>
          <w:lang w:val="ru-RU"/>
        </w:rPr>
        <w:t xml:space="preserve">]. Принципиальное отличие </w:t>
      </w:r>
      <w:r w:rsidRPr="00ED6C31">
        <w:rPr>
          <w:rFonts w:ascii="Times New Roman" w:eastAsia="Times New Roman" w:hAnsi="Times New Roman" w:cs="Times New Roman"/>
          <w:sz w:val="28"/>
          <w:szCs w:val="28"/>
        </w:rPr>
        <w:t>BERT</w:t>
      </w:r>
      <w:r w:rsidRPr="00ED6C31">
        <w:rPr>
          <w:rFonts w:ascii="Times New Roman" w:eastAsia="Times New Roman" w:hAnsi="Times New Roman" w:cs="Times New Roman"/>
          <w:sz w:val="28"/>
          <w:szCs w:val="28"/>
          <w:lang w:val="ru-RU"/>
        </w:rPr>
        <w:t xml:space="preserve"> от предшествующих моделей (</w:t>
      </w:r>
      <w:r w:rsidRPr="00ED6C31">
        <w:rPr>
          <w:rFonts w:ascii="Times New Roman" w:eastAsia="Times New Roman" w:hAnsi="Times New Roman" w:cs="Times New Roman"/>
          <w:sz w:val="28"/>
          <w:szCs w:val="28"/>
        </w:rPr>
        <w:t>word</w:t>
      </w:r>
      <w:r w:rsidRPr="00ED6C31">
        <w:rPr>
          <w:rFonts w:ascii="Times New Roman" w:eastAsia="Times New Roman" w:hAnsi="Times New Roman" w:cs="Times New Roman"/>
          <w:sz w:val="28"/>
          <w:szCs w:val="28"/>
          <w:lang w:val="ru-RU"/>
        </w:rPr>
        <w:t>2</w:t>
      </w:r>
      <w:r w:rsidRPr="00ED6C31">
        <w:rPr>
          <w:rFonts w:ascii="Times New Roman" w:eastAsia="Times New Roman" w:hAnsi="Times New Roman" w:cs="Times New Roman"/>
          <w:sz w:val="28"/>
          <w:szCs w:val="28"/>
        </w:rPr>
        <w:t>vec</w:t>
      </w:r>
      <w:r w:rsidRPr="00ED6C31">
        <w:rPr>
          <w:rFonts w:ascii="Times New Roman" w:eastAsia="Times New Roman" w:hAnsi="Times New Roman" w:cs="Times New Roman"/>
          <w:sz w:val="28"/>
          <w:szCs w:val="28"/>
          <w:lang w:val="ru-RU"/>
        </w:rPr>
        <w:t xml:space="preserve">, </w:t>
      </w:r>
      <w:r w:rsidRPr="00ED6C31">
        <w:rPr>
          <w:rFonts w:ascii="Times New Roman" w:eastAsia="Times New Roman" w:hAnsi="Times New Roman" w:cs="Times New Roman"/>
          <w:sz w:val="28"/>
          <w:szCs w:val="28"/>
        </w:rPr>
        <w:t>GloVe</w:t>
      </w:r>
      <w:r w:rsidRPr="00ED6C31">
        <w:rPr>
          <w:rFonts w:ascii="Times New Roman" w:eastAsia="Times New Roman" w:hAnsi="Times New Roman" w:cs="Times New Roman"/>
          <w:sz w:val="28"/>
          <w:szCs w:val="28"/>
          <w:lang w:val="ru-RU"/>
        </w:rPr>
        <w:t xml:space="preserve">, </w:t>
      </w:r>
      <w:r w:rsidRPr="00ED6C31">
        <w:rPr>
          <w:rFonts w:ascii="Times New Roman" w:eastAsia="Times New Roman" w:hAnsi="Times New Roman" w:cs="Times New Roman"/>
          <w:sz w:val="28"/>
          <w:szCs w:val="28"/>
        </w:rPr>
        <w:t>FastText</w:t>
      </w:r>
      <w:r w:rsidRPr="00ED6C31">
        <w:rPr>
          <w:rFonts w:ascii="Times New Roman" w:eastAsia="Times New Roman" w:hAnsi="Times New Roman" w:cs="Times New Roman"/>
          <w:sz w:val="28"/>
          <w:szCs w:val="28"/>
          <w:lang w:val="ru-RU"/>
        </w:rPr>
        <w:t>) состоит в том, что представление каждого слова вычисляется с уч</w:t>
      </w:r>
      <w:r w:rsidR="00DC08AD" w:rsidRPr="00ED6C31">
        <w:rPr>
          <w:rFonts w:ascii="Times New Roman" w:eastAsia="Times New Roman" w:hAnsi="Times New Roman" w:cs="Times New Roman"/>
          <w:sz w:val="28"/>
          <w:szCs w:val="28"/>
          <w:lang w:val="ru-RU"/>
        </w:rPr>
        <w:t>е</w:t>
      </w:r>
      <w:r w:rsidRPr="00ED6C31">
        <w:rPr>
          <w:rFonts w:ascii="Times New Roman" w:eastAsia="Times New Roman" w:hAnsi="Times New Roman" w:cs="Times New Roman"/>
          <w:sz w:val="28"/>
          <w:szCs w:val="28"/>
          <w:lang w:val="ru-RU"/>
        </w:rPr>
        <w:t xml:space="preserve">том всего контекста предложения одновременно </w:t>
      </w:r>
      <w:r w:rsidR="00E26880" w:rsidRPr="00ED6C31">
        <w:rPr>
          <w:rFonts w:ascii="Times New Roman" w:eastAsia="Times New Roman" w:hAnsi="Times New Roman" w:cs="Times New Roman"/>
          <w:sz w:val="28"/>
          <w:szCs w:val="28"/>
          <w:lang w:val="ru-RU"/>
        </w:rPr>
        <w:t>–</w:t>
      </w:r>
      <w:r w:rsidRPr="00ED6C31">
        <w:rPr>
          <w:rFonts w:ascii="Times New Roman" w:eastAsia="Times New Roman" w:hAnsi="Times New Roman" w:cs="Times New Roman"/>
          <w:sz w:val="28"/>
          <w:szCs w:val="28"/>
          <w:lang w:val="ru-RU"/>
        </w:rPr>
        <w:t xml:space="preserve"> как левого, так и правого</w:t>
      </w:r>
      <w:r w:rsidR="000F7667" w:rsidRPr="00ED6C31">
        <w:rPr>
          <w:rFonts w:ascii="Times New Roman" w:eastAsia="Times New Roman" w:hAnsi="Times New Roman" w:cs="Times New Roman"/>
          <w:sz w:val="28"/>
          <w:szCs w:val="28"/>
          <w:lang w:val="ru-RU"/>
        </w:rPr>
        <w:t xml:space="preserve"> [82</w:t>
      </w:r>
      <w:r w:rsidR="00445920" w:rsidRPr="00ED6C31">
        <w:rPr>
          <w:rFonts w:ascii="Times New Roman" w:eastAsia="Times New Roman" w:hAnsi="Times New Roman" w:cs="Times New Roman"/>
          <w:sz w:val="28"/>
          <w:szCs w:val="28"/>
          <w:lang w:val="ru-RU"/>
        </w:rPr>
        <w:t>]</w:t>
      </w:r>
      <w:r w:rsidRPr="00ED6C31">
        <w:rPr>
          <w:rFonts w:ascii="Times New Roman" w:eastAsia="Times New Roman" w:hAnsi="Times New Roman" w:cs="Times New Roman"/>
          <w:sz w:val="28"/>
          <w:szCs w:val="28"/>
          <w:lang w:val="ru-RU"/>
        </w:rPr>
        <w:t>. Это означает, что слово «закладка» в контексте «сделать закладку в браузере» и «закладка рядом с метро» получает различные векторные представления, что принципиально важно для задачи классификации завуалированных угроз даркнета.</w:t>
      </w:r>
    </w:p>
    <w:p w:rsidR="004C670F" w:rsidRPr="0023238B" w:rsidRDefault="004C670F" w:rsidP="004C670F">
      <w:pPr>
        <w:pStyle w:val="a6"/>
        <w:ind w:firstLine="709"/>
        <w:rPr>
          <w:rFonts w:ascii="Times New Roman" w:hAnsi="Times New Roman" w:cs="Times New Roman"/>
          <w:sz w:val="28"/>
          <w:szCs w:val="28"/>
          <w:lang w:val="ru-RU"/>
        </w:rPr>
      </w:pPr>
      <w:r w:rsidRPr="00ED6C31">
        <w:rPr>
          <w:rFonts w:ascii="Times New Roman" w:eastAsia="Times New Roman" w:hAnsi="Times New Roman" w:cs="Times New Roman"/>
          <w:sz w:val="28"/>
          <w:szCs w:val="28"/>
          <w:lang w:val="ru-RU"/>
        </w:rPr>
        <w:t xml:space="preserve">В данном исследовании используется </w:t>
      </w:r>
      <w:r w:rsidRPr="00ED6C31">
        <w:rPr>
          <w:rFonts w:ascii="Times New Roman" w:eastAsia="Times New Roman" w:hAnsi="Times New Roman" w:cs="Times New Roman"/>
          <w:sz w:val="28"/>
          <w:szCs w:val="28"/>
        </w:rPr>
        <w:t>Multilingual</w:t>
      </w:r>
      <w:r w:rsidRPr="00ED6C31">
        <w:rPr>
          <w:rFonts w:ascii="Times New Roman" w:eastAsia="Times New Roman" w:hAnsi="Times New Roman" w:cs="Times New Roman"/>
          <w:sz w:val="28"/>
          <w:szCs w:val="28"/>
          <w:lang w:val="ru-RU"/>
        </w:rPr>
        <w:t xml:space="preserve"> </w:t>
      </w:r>
      <w:r w:rsidRPr="00ED6C31">
        <w:rPr>
          <w:rFonts w:ascii="Times New Roman" w:eastAsia="Times New Roman" w:hAnsi="Times New Roman" w:cs="Times New Roman"/>
          <w:sz w:val="28"/>
          <w:szCs w:val="28"/>
        </w:rPr>
        <w:t>BERT</w:t>
      </w:r>
      <w:r w:rsidRPr="00ED6C31">
        <w:rPr>
          <w:rFonts w:ascii="Times New Roman" w:eastAsia="Times New Roman" w:hAnsi="Times New Roman" w:cs="Times New Roman"/>
          <w:sz w:val="28"/>
          <w:szCs w:val="28"/>
          <w:lang w:val="ru-RU"/>
        </w:rPr>
        <w:t xml:space="preserve"> (</w:t>
      </w:r>
      <w:r w:rsidRPr="00ED6C31">
        <w:rPr>
          <w:rFonts w:ascii="Times New Roman" w:eastAsia="Times New Roman" w:hAnsi="Times New Roman" w:cs="Times New Roman"/>
          <w:sz w:val="28"/>
          <w:szCs w:val="28"/>
        </w:rPr>
        <w:t>bert</w:t>
      </w:r>
      <w:r w:rsidRPr="00ED6C31">
        <w:rPr>
          <w:rFonts w:ascii="Times New Roman" w:eastAsia="Times New Roman" w:hAnsi="Times New Roman" w:cs="Times New Roman"/>
          <w:sz w:val="28"/>
          <w:szCs w:val="28"/>
          <w:lang w:val="ru-RU"/>
        </w:rPr>
        <w:t>-</w:t>
      </w:r>
      <w:r w:rsidRPr="00ED6C31">
        <w:rPr>
          <w:rFonts w:ascii="Times New Roman" w:eastAsia="Times New Roman" w:hAnsi="Times New Roman" w:cs="Times New Roman"/>
          <w:sz w:val="28"/>
          <w:szCs w:val="28"/>
        </w:rPr>
        <w:t>base</w:t>
      </w:r>
      <w:r w:rsidRPr="00ED6C31">
        <w:rPr>
          <w:rFonts w:ascii="Times New Roman" w:eastAsia="Times New Roman" w:hAnsi="Times New Roman" w:cs="Times New Roman"/>
          <w:sz w:val="28"/>
          <w:szCs w:val="28"/>
          <w:lang w:val="ru-RU"/>
        </w:rPr>
        <w:t>-</w:t>
      </w:r>
      <w:r w:rsidRPr="00ED6C31">
        <w:rPr>
          <w:rFonts w:ascii="Times New Roman" w:eastAsia="Times New Roman" w:hAnsi="Times New Roman" w:cs="Times New Roman"/>
          <w:sz w:val="28"/>
          <w:szCs w:val="28"/>
        </w:rPr>
        <w:t>multilingual</w:t>
      </w:r>
      <w:r w:rsidRPr="00ED6C31">
        <w:rPr>
          <w:rFonts w:ascii="Times New Roman" w:eastAsia="Times New Roman" w:hAnsi="Times New Roman" w:cs="Times New Roman"/>
          <w:sz w:val="28"/>
          <w:szCs w:val="28"/>
          <w:lang w:val="ru-RU"/>
        </w:rPr>
        <w:t>-</w:t>
      </w:r>
      <w:r w:rsidRPr="00ED6C31">
        <w:rPr>
          <w:rFonts w:ascii="Times New Roman" w:eastAsia="Times New Roman" w:hAnsi="Times New Roman" w:cs="Times New Roman"/>
          <w:sz w:val="28"/>
          <w:szCs w:val="28"/>
        </w:rPr>
        <w:t>cased</w:t>
      </w:r>
      <w:r w:rsidRPr="00ED6C31">
        <w:rPr>
          <w:rFonts w:ascii="Times New Roman" w:eastAsia="Times New Roman" w:hAnsi="Times New Roman" w:cs="Times New Roman"/>
          <w:sz w:val="28"/>
          <w:szCs w:val="28"/>
          <w:lang w:val="ru-RU"/>
        </w:rPr>
        <w:t xml:space="preserve">) </w:t>
      </w:r>
      <w:r w:rsidR="00E26880" w:rsidRPr="00ED6C31">
        <w:rPr>
          <w:rFonts w:ascii="Times New Roman" w:eastAsia="Times New Roman" w:hAnsi="Times New Roman" w:cs="Times New Roman"/>
          <w:sz w:val="28"/>
          <w:szCs w:val="28"/>
          <w:lang w:val="ru-RU"/>
        </w:rPr>
        <w:t>–</w:t>
      </w:r>
      <w:r w:rsidRPr="00ED6C31">
        <w:rPr>
          <w:rFonts w:ascii="Times New Roman" w:eastAsia="Times New Roman" w:hAnsi="Times New Roman" w:cs="Times New Roman"/>
          <w:sz w:val="28"/>
          <w:szCs w:val="28"/>
          <w:lang w:val="ru-RU"/>
        </w:rPr>
        <w:t xml:space="preserve"> предобученная на текстах 104 языков модель</w:t>
      </w:r>
      <w:r w:rsidR="00445920" w:rsidRPr="00ED6C31">
        <w:rPr>
          <w:rFonts w:ascii="Times New Roman" w:eastAsia="Times New Roman" w:hAnsi="Times New Roman" w:cs="Times New Roman"/>
          <w:sz w:val="28"/>
          <w:szCs w:val="28"/>
          <w:lang w:val="ru-RU"/>
        </w:rPr>
        <w:t xml:space="preserve"> [</w:t>
      </w:r>
      <w:r w:rsidR="000F7667" w:rsidRPr="00ED6C31">
        <w:rPr>
          <w:rFonts w:ascii="Times New Roman" w:eastAsia="Times New Roman" w:hAnsi="Times New Roman" w:cs="Times New Roman"/>
          <w:sz w:val="28"/>
          <w:szCs w:val="28"/>
          <w:lang w:val="ru-RU"/>
        </w:rPr>
        <w:t>83</w:t>
      </w:r>
      <w:r w:rsidRPr="00ED6C31">
        <w:rPr>
          <w:rFonts w:ascii="Times New Roman" w:eastAsia="Times New Roman" w:hAnsi="Times New Roman" w:cs="Times New Roman"/>
          <w:sz w:val="28"/>
          <w:szCs w:val="28"/>
          <w:lang w:val="ru-RU"/>
        </w:rPr>
        <w:t>], включающая русский, казахский и английский языки. Использование единой мультиязычной модели вместо тр</w:t>
      </w:r>
      <w:r w:rsidR="00DC08AD" w:rsidRPr="00ED6C31">
        <w:rPr>
          <w:rFonts w:ascii="Times New Roman" w:eastAsia="Times New Roman" w:hAnsi="Times New Roman" w:cs="Times New Roman"/>
          <w:sz w:val="28"/>
          <w:szCs w:val="28"/>
          <w:lang w:val="ru-RU"/>
        </w:rPr>
        <w:t>е</w:t>
      </w:r>
      <w:r w:rsidRPr="00ED6C31">
        <w:rPr>
          <w:rFonts w:ascii="Times New Roman" w:eastAsia="Times New Roman" w:hAnsi="Times New Roman" w:cs="Times New Roman"/>
          <w:sz w:val="28"/>
          <w:szCs w:val="28"/>
          <w:lang w:val="ru-RU"/>
        </w:rPr>
        <w:t xml:space="preserve">х отдельных монолингвальных моделей обосновано двумя соображениями: во-первых, это исключает необходимость дополнительного языкового детектора на этапе инференса; во-вторых, мультиязычная модель обладает межъязыковым переносом знаний </w:t>
      </w:r>
      <w:r w:rsidR="00E26880" w:rsidRPr="00ED6C31">
        <w:rPr>
          <w:rFonts w:ascii="Times New Roman" w:eastAsia="Times New Roman" w:hAnsi="Times New Roman" w:cs="Times New Roman"/>
          <w:sz w:val="28"/>
          <w:szCs w:val="28"/>
          <w:lang w:val="ru-RU"/>
        </w:rPr>
        <w:t>–</w:t>
      </w:r>
      <w:r w:rsidRPr="00ED6C31">
        <w:rPr>
          <w:rFonts w:ascii="Times New Roman" w:eastAsia="Times New Roman" w:hAnsi="Times New Roman" w:cs="Times New Roman"/>
          <w:sz w:val="28"/>
          <w:szCs w:val="28"/>
          <w:lang w:val="ru-RU"/>
        </w:rPr>
        <w:t xml:space="preserve"> паттерны, усвоенные на англоязычном даркнет-контенте, частично переносятся на русско- и казахскоязычные тексты, что особенно ценно при ограниченном объ</w:t>
      </w:r>
      <w:r w:rsidR="00DC08AD" w:rsidRPr="00ED6C31">
        <w:rPr>
          <w:rFonts w:ascii="Times New Roman" w:eastAsia="Times New Roman" w:hAnsi="Times New Roman" w:cs="Times New Roman"/>
          <w:sz w:val="28"/>
          <w:szCs w:val="28"/>
          <w:lang w:val="ru-RU"/>
        </w:rPr>
        <w:t>е</w:t>
      </w:r>
      <w:r w:rsidRPr="00ED6C31">
        <w:rPr>
          <w:rFonts w:ascii="Times New Roman" w:eastAsia="Times New Roman" w:hAnsi="Times New Roman" w:cs="Times New Roman"/>
          <w:sz w:val="28"/>
          <w:szCs w:val="28"/>
          <w:lang w:val="ru-RU"/>
        </w:rPr>
        <w:t>ме</w:t>
      </w:r>
      <w:r w:rsidRPr="0023238B">
        <w:rPr>
          <w:rFonts w:ascii="Times New Roman" w:eastAsia="Times New Roman" w:hAnsi="Times New Roman" w:cs="Times New Roman"/>
          <w:sz w:val="28"/>
          <w:szCs w:val="28"/>
          <w:lang w:val="ru-RU"/>
        </w:rPr>
        <w:t xml:space="preserve"> казахскоязычного обучающего корпуса.</w:t>
      </w:r>
    </w:p>
    <w:p w:rsidR="004C670F" w:rsidRPr="0023238B" w:rsidRDefault="004C670F" w:rsidP="004C670F">
      <w:pPr>
        <w:pStyle w:val="a6"/>
        <w:ind w:firstLine="709"/>
        <w:rPr>
          <w:rFonts w:ascii="Times New Roman" w:hAnsi="Times New Roman" w:cs="Times New Roman"/>
          <w:sz w:val="28"/>
          <w:szCs w:val="28"/>
          <w:lang w:val="ru-RU"/>
        </w:rPr>
      </w:pPr>
      <w:r w:rsidRPr="0023238B">
        <w:rPr>
          <w:rFonts w:ascii="Times New Roman" w:eastAsia="Times New Roman" w:hAnsi="Times New Roman" w:cs="Times New Roman"/>
          <w:sz w:val="28"/>
          <w:szCs w:val="28"/>
          <w:lang w:val="ru-RU"/>
        </w:rPr>
        <w:t xml:space="preserve">Архитектура </w:t>
      </w:r>
      <w:r w:rsidRPr="003802CA">
        <w:rPr>
          <w:rFonts w:ascii="Times New Roman" w:eastAsia="Times New Roman" w:hAnsi="Times New Roman" w:cs="Times New Roman"/>
          <w:sz w:val="28"/>
          <w:szCs w:val="28"/>
        </w:rPr>
        <w:t>bert</w:t>
      </w:r>
      <w:r w:rsidRPr="0023238B">
        <w:rPr>
          <w:rFonts w:ascii="Times New Roman" w:eastAsia="Times New Roman" w:hAnsi="Times New Roman" w:cs="Times New Roman"/>
          <w:sz w:val="28"/>
          <w:szCs w:val="28"/>
          <w:lang w:val="ru-RU"/>
        </w:rPr>
        <w:t>-</w:t>
      </w:r>
      <w:r w:rsidRPr="003802CA">
        <w:rPr>
          <w:rFonts w:ascii="Times New Roman" w:eastAsia="Times New Roman" w:hAnsi="Times New Roman" w:cs="Times New Roman"/>
          <w:sz w:val="28"/>
          <w:szCs w:val="28"/>
        </w:rPr>
        <w:t>base</w:t>
      </w:r>
      <w:r w:rsidRPr="0023238B">
        <w:rPr>
          <w:rFonts w:ascii="Times New Roman" w:eastAsia="Times New Roman" w:hAnsi="Times New Roman" w:cs="Times New Roman"/>
          <w:sz w:val="28"/>
          <w:szCs w:val="28"/>
          <w:lang w:val="ru-RU"/>
        </w:rPr>
        <w:t>-</w:t>
      </w:r>
      <w:r w:rsidRPr="003802CA">
        <w:rPr>
          <w:rFonts w:ascii="Times New Roman" w:eastAsia="Times New Roman" w:hAnsi="Times New Roman" w:cs="Times New Roman"/>
          <w:sz w:val="28"/>
          <w:szCs w:val="28"/>
        </w:rPr>
        <w:t>multilingual</w:t>
      </w:r>
      <w:r w:rsidRPr="0023238B">
        <w:rPr>
          <w:rFonts w:ascii="Times New Roman" w:eastAsia="Times New Roman" w:hAnsi="Times New Roman" w:cs="Times New Roman"/>
          <w:sz w:val="28"/>
          <w:szCs w:val="28"/>
          <w:lang w:val="ru-RU"/>
        </w:rPr>
        <w:t>-</w:t>
      </w:r>
      <w:r w:rsidRPr="003802CA">
        <w:rPr>
          <w:rFonts w:ascii="Times New Roman" w:eastAsia="Times New Roman" w:hAnsi="Times New Roman" w:cs="Times New Roman"/>
          <w:sz w:val="28"/>
          <w:szCs w:val="28"/>
        </w:rPr>
        <w:t>cased</w:t>
      </w:r>
      <w:r w:rsidRPr="0023238B">
        <w:rPr>
          <w:rFonts w:ascii="Times New Roman" w:eastAsia="Times New Roman" w:hAnsi="Times New Roman" w:cs="Times New Roman"/>
          <w:sz w:val="28"/>
          <w:szCs w:val="28"/>
          <w:lang w:val="ru-RU"/>
        </w:rPr>
        <w:t xml:space="preserve"> включает 12 сло</w:t>
      </w:r>
      <w:r w:rsidR="00DC08AD">
        <w:rPr>
          <w:rFonts w:ascii="Times New Roman" w:eastAsia="Times New Roman" w:hAnsi="Times New Roman" w:cs="Times New Roman"/>
          <w:sz w:val="28"/>
          <w:szCs w:val="28"/>
          <w:lang w:val="ru-RU"/>
        </w:rPr>
        <w:t>е</w:t>
      </w:r>
      <w:r w:rsidRPr="0023238B">
        <w:rPr>
          <w:rFonts w:ascii="Times New Roman" w:eastAsia="Times New Roman" w:hAnsi="Times New Roman" w:cs="Times New Roman"/>
          <w:sz w:val="28"/>
          <w:szCs w:val="28"/>
          <w:lang w:val="ru-RU"/>
        </w:rPr>
        <w:t xml:space="preserve">в </w:t>
      </w:r>
      <w:r w:rsidRPr="003802CA">
        <w:rPr>
          <w:rFonts w:ascii="Times New Roman" w:eastAsia="Times New Roman" w:hAnsi="Times New Roman" w:cs="Times New Roman"/>
          <w:sz w:val="28"/>
          <w:szCs w:val="28"/>
        </w:rPr>
        <w:t>Transformer</w:t>
      </w:r>
      <w:r w:rsidRPr="0023238B">
        <w:rPr>
          <w:rFonts w:ascii="Times New Roman" w:eastAsia="Times New Roman" w:hAnsi="Times New Roman" w:cs="Times New Roman"/>
          <w:sz w:val="28"/>
          <w:szCs w:val="28"/>
          <w:lang w:val="ru-RU"/>
        </w:rPr>
        <w:t xml:space="preserve">-энкодера, 12 голов </w:t>
      </w:r>
      <w:r w:rsidRPr="003802CA">
        <w:rPr>
          <w:rFonts w:ascii="Times New Roman" w:eastAsia="Times New Roman" w:hAnsi="Times New Roman" w:cs="Times New Roman"/>
          <w:sz w:val="28"/>
          <w:szCs w:val="28"/>
        </w:rPr>
        <w:t>self</w:t>
      </w:r>
      <w:r w:rsidRPr="0023238B">
        <w:rPr>
          <w:rFonts w:ascii="Times New Roman" w:eastAsia="Times New Roman" w:hAnsi="Times New Roman" w:cs="Times New Roman"/>
          <w:sz w:val="28"/>
          <w:szCs w:val="28"/>
          <w:lang w:val="ru-RU"/>
        </w:rPr>
        <w:t>-</w:t>
      </w:r>
      <w:r w:rsidRPr="003802CA">
        <w:rPr>
          <w:rFonts w:ascii="Times New Roman" w:eastAsia="Times New Roman" w:hAnsi="Times New Roman" w:cs="Times New Roman"/>
          <w:sz w:val="28"/>
          <w:szCs w:val="28"/>
        </w:rPr>
        <w:t>attention</w:t>
      </w:r>
      <w:r w:rsidRPr="0023238B">
        <w:rPr>
          <w:rFonts w:ascii="Times New Roman" w:eastAsia="Times New Roman" w:hAnsi="Times New Roman" w:cs="Times New Roman"/>
          <w:sz w:val="28"/>
          <w:szCs w:val="28"/>
          <w:lang w:val="ru-RU"/>
        </w:rPr>
        <w:t xml:space="preserve">, скрытую размерность 768, общее число параметров ~179 млн. Модель предобучена на задачах </w:t>
      </w:r>
      <w:r w:rsidRPr="003802CA">
        <w:rPr>
          <w:rFonts w:ascii="Times New Roman" w:eastAsia="Times New Roman" w:hAnsi="Times New Roman" w:cs="Times New Roman"/>
          <w:sz w:val="28"/>
          <w:szCs w:val="28"/>
        </w:rPr>
        <w:t>Masked</w:t>
      </w:r>
      <w:r w:rsidRPr="0023238B">
        <w:rPr>
          <w:rFonts w:ascii="Times New Roman" w:eastAsia="Times New Roman" w:hAnsi="Times New Roman" w:cs="Times New Roman"/>
          <w:sz w:val="28"/>
          <w:szCs w:val="28"/>
          <w:lang w:val="ru-RU"/>
        </w:rPr>
        <w:t xml:space="preserve"> </w:t>
      </w:r>
      <w:r w:rsidRPr="003802CA">
        <w:rPr>
          <w:rFonts w:ascii="Times New Roman" w:eastAsia="Times New Roman" w:hAnsi="Times New Roman" w:cs="Times New Roman"/>
          <w:sz w:val="28"/>
          <w:szCs w:val="28"/>
        </w:rPr>
        <w:t>Language</w:t>
      </w:r>
      <w:r w:rsidRPr="0023238B">
        <w:rPr>
          <w:rFonts w:ascii="Times New Roman" w:eastAsia="Times New Roman" w:hAnsi="Times New Roman" w:cs="Times New Roman"/>
          <w:sz w:val="28"/>
          <w:szCs w:val="28"/>
          <w:lang w:val="ru-RU"/>
        </w:rPr>
        <w:t xml:space="preserve"> </w:t>
      </w:r>
      <w:r w:rsidRPr="003802CA">
        <w:rPr>
          <w:rFonts w:ascii="Times New Roman" w:eastAsia="Times New Roman" w:hAnsi="Times New Roman" w:cs="Times New Roman"/>
          <w:sz w:val="28"/>
          <w:szCs w:val="28"/>
        </w:rPr>
        <w:t>Modeling</w:t>
      </w:r>
      <w:r w:rsidRPr="0023238B">
        <w:rPr>
          <w:rFonts w:ascii="Times New Roman" w:eastAsia="Times New Roman" w:hAnsi="Times New Roman" w:cs="Times New Roman"/>
          <w:sz w:val="28"/>
          <w:szCs w:val="28"/>
          <w:lang w:val="ru-RU"/>
        </w:rPr>
        <w:t xml:space="preserve"> (</w:t>
      </w:r>
      <w:r w:rsidRPr="003802CA">
        <w:rPr>
          <w:rFonts w:ascii="Times New Roman" w:eastAsia="Times New Roman" w:hAnsi="Times New Roman" w:cs="Times New Roman"/>
          <w:sz w:val="28"/>
          <w:szCs w:val="28"/>
        </w:rPr>
        <w:t>MLM</w:t>
      </w:r>
      <w:r w:rsidRPr="0023238B">
        <w:rPr>
          <w:rFonts w:ascii="Times New Roman" w:eastAsia="Times New Roman" w:hAnsi="Times New Roman" w:cs="Times New Roman"/>
          <w:sz w:val="28"/>
          <w:szCs w:val="28"/>
          <w:lang w:val="ru-RU"/>
        </w:rPr>
        <w:t xml:space="preserve">) и </w:t>
      </w:r>
      <w:r w:rsidRPr="003802CA">
        <w:rPr>
          <w:rFonts w:ascii="Times New Roman" w:eastAsia="Times New Roman" w:hAnsi="Times New Roman" w:cs="Times New Roman"/>
          <w:sz w:val="28"/>
          <w:szCs w:val="28"/>
        </w:rPr>
        <w:t>Next</w:t>
      </w:r>
      <w:r w:rsidRPr="0023238B">
        <w:rPr>
          <w:rFonts w:ascii="Times New Roman" w:eastAsia="Times New Roman" w:hAnsi="Times New Roman" w:cs="Times New Roman"/>
          <w:sz w:val="28"/>
          <w:szCs w:val="28"/>
          <w:lang w:val="ru-RU"/>
        </w:rPr>
        <w:t xml:space="preserve"> </w:t>
      </w:r>
      <w:r w:rsidRPr="003802CA">
        <w:rPr>
          <w:rFonts w:ascii="Times New Roman" w:eastAsia="Times New Roman" w:hAnsi="Times New Roman" w:cs="Times New Roman"/>
          <w:sz w:val="28"/>
          <w:szCs w:val="28"/>
        </w:rPr>
        <w:t>Sentence</w:t>
      </w:r>
      <w:r w:rsidRPr="0023238B">
        <w:rPr>
          <w:rFonts w:ascii="Times New Roman" w:eastAsia="Times New Roman" w:hAnsi="Times New Roman" w:cs="Times New Roman"/>
          <w:sz w:val="28"/>
          <w:szCs w:val="28"/>
          <w:lang w:val="ru-RU"/>
        </w:rPr>
        <w:t xml:space="preserve"> </w:t>
      </w:r>
      <w:r w:rsidRPr="003802CA">
        <w:rPr>
          <w:rFonts w:ascii="Times New Roman" w:eastAsia="Times New Roman" w:hAnsi="Times New Roman" w:cs="Times New Roman"/>
          <w:sz w:val="28"/>
          <w:szCs w:val="28"/>
        </w:rPr>
        <w:t>Prediction</w:t>
      </w:r>
      <w:r w:rsidRPr="0023238B">
        <w:rPr>
          <w:rFonts w:ascii="Times New Roman" w:eastAsia="Times New Roman" w:hAnsi="Times New Roman" w:cs="Times New Roman"/>
          <w:sz w:val="28"/>
          <w:szCs w:val="28"/>
          <w:lang w:val="ru-RU"/>
        </w:rPr>
        <w:t xml:space="preserve"> (</w:t>
      </w:r>
      <w:r w:rsidRPr="003802CA">
        <w:rPr>
          <w:rFonts w:ascii="Times New Roman" w:eastAsia="Times New Roman" w:hAnsi="Times New Roman" w:cs="Times New Roman"/>
          <w:sz w:val="28"/>
          <w:szCs w:val="28"/>
        </w:rPr>
        <w:t>NSP</w:t>
      </w:r>
      <w:r w:rsidRPr="0023238B">
        <w:rPr>
          <w:rFonts w:ascii="Times New Roman" w:eastAsia="Times New Roman" w:hAnsi="Times New Roman" w:cs="Times New Roman"/>
          <w:sz w:val="28"/>
          <w:szCs w:val="28"/>
          <w:lang w:val="ru-RU"/>
        </w:rPr>
        <w:t>) на корпусе Википедии на 104 языках</w:t>
      </w:r>
      <w:r w:rsidR="00445920">
        <w:rPr>
          <w:rFonts w:ascii="Times New Roman" w:eastAsia="Times New Roman" w:hAnsi="Times New Roman" w:cs="Times New Roman"/>
          <w:sz w:val="28"/>
          <w:szCs w:val="28"/>
          <w:lang w:val="ru-RU"/>
        </w:rPr>
        <w:t xml:space="preserve"> [</w:t>
      </w:r>
      <w:r w:rsidR="000F7667">
        <w:rPr>
          <w:rFonts w:ascii="Times New Roman" w:eastAsia="Times New Roman" w:hAnsi="Times New Roman" w:cs="Times New Roman"/>
          <w:sz w:val="28"/>
          <w:szCs w:val="28"/>
          <w:lang w:val="ru-RU"/>
        </w:rPr>
        <w:t>84, 85</w:t>
      </w:r>
      <w:r w:rsidRPr="006F7FA6">
        <w:rPr>
          <w:rFonts w:ascii="Times New Roman" w:eastAsia="Times New Roman" w:hAnsi="Times New Roman" w:cs="Times New Roman"/>
          <w:sz w:val="28"/>
          <w:szCs w:val="28"/>
          <w:lang w:val="ru-RU"/>
        </w:rPr>
        <w:t>]</w:t>
      </w:r>
      <w:r w:rsidRPr="0023238B">
        <w:rPr>
          <w:rFonts w:ascii="Times New Roman" w:eastAsia="Times New Roman" w:hAnsi="Times New Roman" w:cs="Times New Roman"/>
          <w:sz w:val="28"/>
          <w:szCs w:val="28"/>
          <w:lang w:val="ru-RU"/>
        </w:rPr>
        <w:t>.</w:t>
      </w:r>
    </w:p>
    <w:p w:rsidR="004C670F" w:rsidRPr="0023238B" w:rsidRDefault="004C670F" w:rsidP="004C670F">
      <w:pPr>
        <w:pStyle w:val="a6"/>
        <w:ind w:firstLine="709"/>
        <w:rPr>
          <w:rFonts w:ascii="Times New Roman" w:hAnsi="Times New Roman" w:cs="Times New Roman"/>
          <w:sz w:val="28"/>
          <w:szCs w:val="28"/>
          <w:lang w:val="ru-RU"/>
        </w:rPr>
      </w:pPr>
      <w:r w:rsidRPr="0023238B">
        <w:rPr>
          <w:rFonts w:ascii="Times New Roman" w:eastAsia="Times New Roman" w:hAnsi="Times New Roman" w:cs="Times New Roman"/>
          <w:sz w:val="28"/>
          <w:szCs w:val="28"/>
          <w:lang w:val="ru-RU"/>
        </w:rPr>
        <w:t xml:space="preserve">Шаг 1. Токенизация </w:t>
      </w:r>
      <w:r w:rsidRPr="003802CA">
        <w:rPr>
          <w:rFonts w:ascii="Times New Roman" w:eastAsia="Times New Roman" w:hAnsi="Times New Roman" w:cs="Times New Roman"/>
          <w:sz w:val="28"/>
          <w:szCs w:val="28"/>
        </w:rPr>
        <w:t>WordPiece</w:t>
      </w:r>
    </w:p>
    <w:p w:rsidR="004C670F" w:rsidRPr="00272432" w:rsidRDefault="001B3A0F" w:rsidP="004C670F">
      <w:pPr>
        <w:pStyle w:val="a6"/>
        <w:ind w:firstLine="709"/>
        <w:rPr>
          <w:rFonts w:ascii="Times New Roman" w:eastAsia="Times New Roman" w:hAnsi="Times New Roman" w:cs="Times New Roman"/>
          <w:sz w:val="28"/>
          <w:szCs w:val="28"/>
          <w:lang w:val="ru-RU"/>
        </w:rPr>
      </w:pPr>
      <w:r w:rsidRPr="001B3A0F">
        <w:rPr>
          <w:rFonts w:ascii="Times New Roman" w:eastAsia="Times New Roman" w:hAnsi="Times New Roman" w:cs="Times New Roman"/>
          <w:sz w:val="28"/>
          <w:szCs w:val="28"/>
          <w:lang w:val="ru-RU"/>
        </w:rPr>
        <w:t>Определение 8</w:t>
      </w:r>
      <w:r w:rsidR="004C670F" w:rsidRPr="001B3A0F">
        <w:rPr>
          <w:rFonts w:ascii="Times New Roman" w:eastAsia="Times New Roman" w:hAnsi="Times New Roman" w:cs="Times New Roman"/>
          <w:sz w:val="28"/>
          <w:szCs w:val="28"/>
          <w:lang w:val="ru-RU"/>
        </w:rPr>
        <w:t xml:space="preserve">. Токенизация </w:t>
      </w:r>
      <w:r w:rsidR="004C670F" w:rsidRPr="001B3A0F">
        <w:rPr>
          <w:rFonts w:ascii="Times New Roman" w:eastAsia="Times New Roman" w:hAnsi="Times New Roman" w:cs="Times New Roman"/>
          <w:sz w:val="28"/>
          <w:szCs w:val="28"/>
        </w:rPr>
        <w:t>BERT</w:t>
      </w:r>
      <w:r w:rsidR="004C670F" w:rsidRPr="001B3A0F">
        <w:rPr>
          <w:rFonts w:ascii="Times New Roman" w:eastAsia="Times New Roman" w:hAnsi="Times New Roman" w:cs="Times New Roman"/>
          <w:sz w:val="28"/>
          <w:szCs w:val="28"/>
          <w:lang w:val="ru-RU"/>
        </w:rPr>
        <w:t xml:space="preserve"> выполняется алгоритмом </w:t>
      </w:r>
      <w:r w:rsidR="004C670F" w:rsidRPr="001B3A0F">
        <w:rPr>
          <w:rFonts w:ascii="Times New Roman" w:eastAsia="Times New Roman" w:hAnsi="Times New Roman" w:cs="Times New Roman"/>
          <w:sz w:val="28"/>
          <w:szCs w:val="28"/>
        </w:rPr>
        <w:t>WordPiece</w:t>
      </w:r>
      <w:r w:rsidR="004C670F" w:rsidRPr="001B3A0F">
        <w:rPr>
          <w:rFonts w:ascii="Times New Roman" w:eastAsia="Times New Roman" w:hAnsi="Times New Roman" w:cs="Times New Roman"/>
          <w:sz w:val="28"/>
          <w:szCs w:val="28"/>
          <w:lang w:val="ru-RU"/>
        </w:rPr>
        <w:t>,</w:t>
      </w:r>
      <w:r w:rsidR="004C670F" w:rsidRPr="0023238B">
        <w:rPr>
          <w:rFonts w:ascii="Times New Roman" w:eastAsia="Times New Roman" w:hAnsi="Times New Roman" w:cs="Times New Roman"/>
          <w:sz w:val="28"/>
          <w:szCs w:val="28"/>
          <w:lang w:val="ru-RU"/>
        </w:rPr>
        <w:t xml:space="preserve"> разбивающим слова на подсловные единицы по словарю размером 119 547 токенов:</w:t>
      </w:r>
    </w:p>
    <w:p w:rsidR="004C670F" w:rsidRPr="00272432" w:rsidRDefault="004C670F" w:rsidP="004C670F">
      <w:pPr>
        <w:pStyle w:val="a6"/>
        <w:ind w:firstLine="709"/>
        <w:rPr>
          <w:rFonts w:ascii="Times New Roman" w:eastAsia="Times New Roman" w:hAnsi="Times New Roman" w:cs="Times New Roman"/>
          <w:sz w:val="28"/>
          <w:szCs w:val="28"/>
          <w:lang w:val="ru-RU"/>
        </w:rPr>
      </w:pPr>
    </w:p>
    <w:tbl>
      <w:tblPr>
        <w:tblW w:w="0" w:type="auto"/>
        <w:tblLook w:val="04A0" w:firstRow="1" w:lastRow="0" w:firstColumn="1" w:lastColumn="0" w:noHBand="0" w:noVBand="1"/>
      </w:tblPr>
      <w:tblGrid>
        <w:gridCol w:w="8945"/>
        <w:gridCol w:w="802"/>
      </w:tblGrid>
      <w:tr w:rsidR="004C670F" w:rsidTr="00ED6C31">
        <w:trPr>
          <w:trHeight w:val="481"/>
        </w:trPr>
        <w:tc>
          <w:tcPr>
            <w:tcW w:w="8945" w:type="dxa"/>
          </w:tcPr>
          <w:p w:rsidR="004C670F" w:rsidRPr="007832D8" w:rsidRDefault="004C670F" w:rsidP="004C670F">
            <w:pPr>
              <w:pStyle w:val="a6"/>
              <w:ind w:firstLine="709"/>
              <w:jc w:val="center"/>
              <w:rPr>
                <w:rFonts w:ascii="Cambria Math" w:hAnsi="Cambria Math"/>
                <w:sz w:val="28"/>
                <w:szCs w:val="28"/>
              </w:rPr>
            </w:pPr>
            <w:r w:rsidRPr="007832D8">
              <w:rPr>
                <w:rFonts w:ascii="Cambria Math" w:eastAsia="Times New Roman" w:hAnsi="Cambria Math" w:cs="Times New Roman"/>
                <w:i/>
                <w:iCs/>
                <w:sz w:val="28"/>
                <w:szCs w:val="28"/>
              </w:rPr>
              <w:t>tokens(x) = [CLS] + WordPiece(x) + [SEP]</w:t>
            </w:r>
          </w:p>
          <w:p w:rsidR="004C670F" w:rsidRPr="004E5CCA" w:rsidRDefault="004C670F" w:rsidP="004C670F">
            <w:pPr>
              <w:jc w:val="center"/>
              <w:rPr>
                <w:rFonts w:ascii="Cambria Math" w:eastAsia="Times New Roman" w:hAnsi="Cambria Math" w:cs="Times New Roman"/>
                <w:sz w:val="28"/>
                <w:szCs w:val="28"/>
                <w:lang w:val="en-US" w:eastAsia="ru-RU"/>
              </w:rPr>
            </w:pPr>
          </w:p>
        </w:tc>
        <w:tc>
          <w:tcPr>
            <w:tcW w:w="802" w:type="dxa"/>
          </w:tcPr>
          <w:p w:rsidR="004C670F" w:rsidRDefault="006605E2" w:rsidP="00ED6C31">
            <w:pPr>
              <w:pStyle w:val="a6"/>
              <w:jc w:val="right"/>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lang w:val="ru-RU"/>
              </w:rPr>
              <w:t>0</w:t>
            </w:r>
            <w:r w:rsidR="004C670F">
              <w:rPr>
                <w:rFonts w:ascii="Times New Roman" w:hAnsi="Times New Roman" w:cs="Times New Roman"/>
                <w:sz w:val="28"/>
                <w:szCs w:val="28"/>
              </w:rPr>
              <w:t>)</w:t>
            </w:r>
          </w:p>
        </w:tc>
      </w:tr>
    </w:tbl>
    <w:p w:rsidR="00ED6C31" w:rsidRDefault="004C670F" w:rsidP="00ED6C31">
      <w:pPr>
        <w:pStyle w:val="a6"/>
        <w:rPr>
          <w:rFonts w:ascii="Times New Roman" w:eastAsia="Times New Roman" w:hAnsi="Times New Roman" w:cs="Times New Roman"/>
          <w:sz w:val="28"/>
          <w:szCs w:val="28"/>
          <w:lang w:val="ru-RU"/>
        </w:rPr>
      </w:pPr>
      <w:r w:rsidRPr="0023238B">
        <w:rPr>
          <w:rFonts w:ascii="Times New Roman" w:eastAsia="Times New Roman" w:hAnsi="Times New Roman" w:cs="Times New Roman"/>
          <w:sz w:val="28"/>
          <w:szCs w:val="28"/>
          <w:lang w:val="ru-RU"/>
        </w:rPr>
        <w:t>где [</w:t>
      </w:r>
      <w:r w:rsidRPr="003802CA">
        <w:rPr>
          <w:rFonts w:ascii="Times New Roman" w:eastAsia="Times New Roman" w:hAnsi="Times New Roman" w:cs="Times New Roman"/>
          <w:sz w:val="28"/>
          <w:szCs w:val="28"/>
        </w:rPr>
        <w:t>CLS</w:t>
      </w:r>
      <w:r w:rsidRPr="0023238B">
        <w:rPr>
          <w:rFonts w:ascii="Times New Roman" w:eastAsia="Times New Roman" w:hAnsi="Times New Roman" w:cs="Times New Roman"/>
          <w:sz w:val="28"/>
          <w:szCs w:val="28"/>
          <w:lang w:val="ru-RU"/>
        </w:rPr>
        <w:t xml:space="preserve">] </w:t>
      </w:r>
      <w:r w:rsidR="00E26880">
        <w:rPr>
          <w:rFonts w:ascii="Times New Roman" w:eastAsia="Times New Roman" w:hAnsi="Times New Roman" w:cs="Times New Roman"/>
          <w:sz w:val="28"/>
          <w:szCs w:val="28"/>
          <w:lang w:val="ru-RU"/>
        </w:rPr>
        <w:t>–</w:t>
      </w:r>
      <w:r w:rsidRPr="0023238B">
        <w:rPr>
          <w:rFonts w:ascii="Times New Roman" w:eastAsia="Times New Roman" w:hAnsi="Times New Roman" w:cs="Times New Roman"/>
          <w:sz w:val="28"/>
          <w:szCs w:val="28"/>
          <w:lang w:val="ru-RU"/>
        </w:rPr>
        <w:t xml:space="preserve"> специальный токен классификации, эмбеддинг которого используется как представление всего документа; </w:t>
      </w:r>
    </w:p>
    <w:p w:rsidR="00ED6C31" w:rsidRDefault="004C670F" w:rsidP="00ED6C31">
      <w:pPr>
        <w:pStyle w:val="a6"/>
        <w:ind w:firstLine="644"/>
        <w:rPr>
          <w:rFonts w:ascii="Times New Roman" w:eastAsia="Times New Roman" w:hAnsi="Times New Roman" w:cs="Times New Roman"/>
          <w:sz w:val="28"/>
          <w:szCs w:val="28"/>
          <w:lang w:val="ru-RU"/>
        </w:rPr>
      </w:pPr>
      <w:r w:rsidRPr="0023238B">
        <w:rPr>
          <w:rFonts w:ascii="Times New Roman" w:eastAsia="Times New Roman" w:hAnsi="Times New Roman" w:cs="Times New Roman"/>
          <w:sz w:val="28"/>
          <w:szCs w:val="28"/>
          <w:lang w:val="ru-RU"/>
        </w:rPr>
        <w:t>[</w:t>
      </w:r>
      <w:r w:rsidRPr="003802CA">
        <w:rPr>
          <w:rFonts w:ascii="Times New Roman" w:eastAsia="Times New Roman" w:hAnsi="Times New Roman" w:cs="Times New Roman"/>
          <w:sz w:val="28"/>
          <w:szCs w:val="28"/>
        </w:rPr>
        <w:t>SEP</w:t>
      </w:r>
      <w:r w:rsidRPr="0023238B">
        <w:rPr>
          <w:rFonts w:ascii="Times New Roman" w:eastAsia="Times New Roman" w:hAnsi="Times New Roman" w:cs="Times New Roman"/>
          <w:sz w:val="28"/>
          <w:szCs w:val="28"/>
          <w:lang w:val="ru-RU"/>
        </w:rPr>
        <w:t xml:space="preserve">] </w:t>
      </w:r>
      <w:r w:rsidR="00E26880">
        <w:rPr>
          <w:rFonts w:ascii="Times New Roman" w:eastAsia="Times New Roman" w:hAnsi="Times New Roman" w:cs="Times New Roman"/>
          <w:sz w:val="28"/>
          <w:szCs w:val="28"/>
          <w:lang w:val="ru-RU"/>
        </w:rPr>
        <w:t>–</w:t>
      </w:r>
      <w:r w:rsidRPr="0023238B">
        <w:rPr>
          <w:rFonts w:ascii="Times New Roman" w:eastAsia="Times New Roman" w:hAnsi="Times New Roman" w:cs="Times New Roman"/>
          <w:sz w:val="28"/>
          <w:szCs w:val="28"/>
          <w:lang w:val="ru-RU"/>
        </w:rPr>
        <w:t xml:space="preserve"> токен-разделитель;</w:t>
      </w:r>
    </w:p>
    <w:p w:rsidR="004C670F" w:rsidRPr="0023238B" w:rsidRDefault="004C670F" w:rsidP="00ED6C31">
      <w:pPr>
        <w:pStyle w:val="a6"/>
        <w:ind w:firstLine="644"/>
        <w:rPr>
          <w:rFonts w:ascii="Times New Roman" w:hAnsi="Times New Roman" w:cs="Times New Roman"/>
          <w:sz w:val="28"/>
          <w:szCs w:val="28"/>
          <w:lang w:val="ru-RU"/>
        </w:rPr>
      </w:pPr>
      <w:r w:rsidRPr="003802CA">
        <w:rPr>
          <w:rFonts w:ascii="Times New Roman" w:eastAsia="Times New Roman" w:hAnsi="Times New Roman" w:cs="Times New Roman"/>
          <w:sz w:val="28"/>
          <w:szCs w:val="28"/>
        </w:rPr>
        <w:t>WordPiece</w:t>
      </w:r>
      <w:r w:rsidRPr="0023238B">
        <w:rPr>
          <w:rFonts w:ascii="Times New Roman" w:eastAsia="Times New Roman" w:hAnsi="Times New Roman" w:cs="Times New Roman"/>
          <w:sz w:val="28"/>
          <w:szCs w:val="28"/>
          <w:lang w:val="ru-RU"/>
        </w:rPr>
        <w:t xml:space="preserve"> </w:t>
      </w:r>
      <w:r w:rsidR="00E26880">
        <w:rPr>
          <w:rFonts w:ascii="Times New Roman" w:eastAsia="Times New Roman" w:hAnsi="Times New Roman" w:cs="Times New Roman"/>
          <w:sz w:val="28"/>
          <w:szCs w:val="28"/>
          <w:lang w:val="ru-RU"/>
        </w:rPr>
        <w:t>–</w:t>
      </w:r>
      <w:r w:rsidRPr="0023238B">
        <w:rPr>
          <w:rFonts w:ascii="Times New Roman" w:eastAsia="Times New Roman" w:hAnsi="Times New Roman" w:cs="Times New Roman"/>
          <w:sz w:val="28"/>
          <w:szCs w:val="28"/>
          <w:lang w:val="ru-RU"/>
        </w:rPr>
        <w:t xml:space="preserve"> алгоритм подсловной токенизации, разбивающий редкие и составные слова на части, обозначаемые префиксом «##».</w:t>
      </w:r>
    </w:p>
    <w:p w:rsidR="004C670F" w:rsidRPr="0023238B" w:rsidRDefault="004C670F" w:rsidP="004C670F">
      <w:pPr>
        <w:pStyle w:val="a6"/>
        <w:ind w:firstLine="709"/>
        <w:rPr>
          <w:sz w:val="28"/>
          <w:szCs w:val="28"/>
          <w:lang w:val="ru-RU"/>
        </w:rPr>
      </w:pPr>
      <w:r w:rsidRPr="0023238B">
        <w:rPr>
          <w:rFonts w:ascii="Times New Roman" w:eastAsia="Times New Roman" w:hAnsi="Times New Roman" w:cs="Times New Roman"/>
          <w:sz w:val="28"/>
          <w:szCs w:val="28"/>
          <w:lang w:val="ru-RU"/>
        </w:rPr>
        <w:t xml:space="preserve">Рассмотрим пример токенизации для текста угрозы на русском языке: «Продаю закладки оружием гарантирую качество телеграм». Результат </w:t>
      </w:r>
      <w:r w:rsidRPr="003802CA">
        <w:rPr>
          <w:rFonts w:ascii="Times New Roman" w:eastAsia="Times New Roman" w:hAnsi="Times New Roman" w:cs="Times New Roman"/>
          <w:sz w:val="28"/>
          <w:szCs w:val="28"/>
        </w:rPr>
        <w:t>WordPiece</w:t>
      </w:r>
      <w:r w:rsidRPr="0023238B">
        <w:rPr>
          <w:rFonts w:ascii="Times New Roman" w:eastAsia="Times New Roman" w:hAnsi="Times New Roman" w:cs="Times New Roman"/>
          <w:sz w:val="28"/>
          <w:szCs w:val="28"/>
          <w:lang w:val="ru-RU"/>
        </w:rPr>
        <w:t xml:space="preserve">-токенизации представлен в таблице </w:t>
      </w:r>
      <w:r w:rsidRPr="00272432">
        <w:rPr>
          <w:rFonts w:ascii="Times New Roman" w:eastAsia="Times New Roman" w:hAnsi="Times New Roman" w:cs="Times New Roman"/>
          <w:sz w:val="28"/>
          <w:szCs w:val="28"/>
          <w:lang w:val="ru-RU"/>
        </w:rPr>
        <w:t>25</w:t>
      </w:r>
      <w:r w:rsidRPr="0023238B">
        <w:rPr>
          <w:rFonts w:ascii="Times New Roman" w:eastAsia="Times New Roman" w:hAnsi="Times New Roman" w:cs="Times New Roman"/>
          <w:sz w:val="28"/>
          <w:szCs w:val="28"/>
          <w:lang w:val="ru-RU"/>
        </w:rPr>
        <w:t>.</w:t>
      </w:r>
    </w:p>
    <w:p w:rsidR="004C670F" w:rsidRPr="0023238B" w:rsidRDefault="004C670F" w:rsidP="004C670F">
      <w:pPr>
        <w:pStyle w:val="a6"/>
        <w:ind w:firstLine="709"/>
        <w:rPr>
          <w:rFonts w:ascii="Times New Roman" w:hAnsi="Times New Roman" w:cs="Times New Roman"/>
          <w:sz w:val="28"/>
          <w:szCs w:val="28"/>
          <w:lang w:val="ru-RU"/>
        </w:rPr>
      </w:pPr>
    </w:p>
    <w:p w:rsidR="004C670F" w:rsidRPr="0023238B" w:rsidRDefault="004C670F" w:rsidP="004F79F4">
      <w:pPr>
        <w:pStyle w:val="a6"/>
        <w:rPr>
          <w:sz w:val="28"/>
          <w:szCs w:val="28"/>
          <w:lang w:val="ru-RU"/>
        </w:rPr>
      </w:pPr>
      <w:r w:rsidRPr="0023238B">
        <w:rPr>
          <w:rFonts w:ascii="Times New Roman" w:eastAsia="Times New Roman" w:hAnsi="Times New Roman" w:cs="Times New Roman"/>
          <w:sz w:val="28"/>
          <w:szCs w:val="28"/>
          <w:lang w:val="ru-RU"/>
        </w:rPr>
        <w:t xml:space="preserve">Таблица </w:t>
      </w:r>
      <w:r w:rsidRPr="00790361">
        <w:rPr>
          <w:rFonts w:ascii="Times New Roman" w:eastAsia="Times New Roman" w:hAnsi="Times New Roman" w:cs="Times New Roman"/>
          <w:sz w:val="28"/>
          <w:szCs w:val="28"/>
          <w:lang w:val="ru-RU"/>
        </w:rPr>
        <w:t>25</w:t>
      </w:r>
      <w:r w:rsidRPr="0023238B">
        <w:rPr>
          <w:rFonts w:ascii="Times New Roman" w:eastAsia="Times New Roman" w:hAnsi="Times New Roman" w:cs="Times New Roman"/>
          <w:sz w:val="28"/>
          <w:szCs w:val="28"/>
          <w:lang w:val="ru-RU"/>
        </w:rPr>
        <w:t xml:space="preserve"> – Пример </w:t>
      </w:r>
      <w:r w:rsidRPr="003802CA">
        <w:rPr>
          <w:rFonts w:ascii="Times New Roman" w:eastAsia="Times New Roman" w:hAnsi="Times New Roman" w:cs="Times New Roman"/>
          <w:sz w:val="28"/>
          <w:szCs w:val="28"/>
        </w:rPr>
        <w:t>WordPiece</w:t>
      </w:r>
      <w:r w:rsidRPr="0023238B">
        <w:rPr>
          <w:rFonts w:ascii="Times New Roman" w:eastAsia="Times New Roman" w:hAnsi="Times New Roman" w:cs="Times New Roman"/>
          <w:sz w:val="28"/>
          <w:szCs w:val="28"/>
          <w:lang w:val="ru-RU"/>
        </w:rPr>
        <w:t>-токенизации даркнет-текста (</w:t>
      </w:r>
      <w:r w:rsidRPr="003802CA">
        <w:rPr>
          <w:rFonts w:ascii="Times New Roman" w:eastAsia="Times New Roman" w:hAnsi="Times New Roman" w:cs="Times New Roman"/>
          <w:sz w:val="28"/>
          <w:szCs w:val="28"/>
        </w:rPr>
        <w:t>RU</w:t>
      </w:r>
      <w:r w:rsidRPr="0023238B">
        <w:rPr>
          <w:rFonts w:ascii="Times New Roman" w:eastAsia="Times New Roman" w:hAnsi="Times New Roman" w:cs="Times New Roman"/>
          <w:sz w:val="28"/>
          <w:szCs w:val="28"/>
          <w:lang w:val="ru-RU"/>
        </w:rPr>
        <w:t>)</w:t>
      </w:r>
    </w:p>
    <w:p w:rsidR="004C670F" w:rsidRPr="00ED6C31" w:rsidRDefault="004C670F" w:rsidP="004F79F4">
      <w:pPr>
        <w:pStyle w:val="a6"/>
        <w:rPr>
          <w:rFonts w:ascii="Times New Roman" w:hAnsi="Times New Roman" w:cs="Times New Roman"/>
          <w:sz w:val="16"/>
          <w:szCs w:val="16"/>
          <w:lang w:val="ru-RU"/>
        </w:rPr>
      </w:pPr>
    </w:p>
    <w:tbl>
      <w:tblPr>
        <w:tblW w:w="95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42"/>
        <w:gridCol w:w="2156"/>
        <w:gridCol w:w="2347"/>
        <w:gridCol w:w="3758"/>
      </w:tblGrid>
      <w:tr w:rsidR="004C670F" w:rsidRPr="00FB59B6" w:rsidTr="00ED6C31">
        <w:trPr>
          <w:jc w:val="center"/>
        </w:trPr>
        <w:tc>
          <w:tcPr>
            <w:tcW w:w="1242" w:type="dxa"/>
            <w:shd w:val="clear" w:color="auto" w:fill="auto"/>
            <w:tcMar>
              <w:top w:w="0" w:type="dxa"/>
              <w:left w:w="120" w:type="dxa"/>
              <w:bottom w:w="0" w:type="dxa"/>
              <w:right w:w="120" w:type="dxa"/>
            </w:tcMar>
            <w:vAlign w:val="center"/>
          </w:tcPr>
          <w:p w:rsidR="004C670F" w:rsidRPr="00FB59B6" w:rsidRDefault="004C670F" w:rsidP="00ED6C31">
            <w:pPr>
              <w:pStyle w:val="a6"/>
              <w:jc w:val="center"/>
              <w:rPr>
                <w:rFonts w:ascii="Times New Roman" w:hAnsi="Times New Roman" w:cs="Times New Roman"/>
                <w:sz w:val="24"/>
                <w:szCs w:val="24"/>
              </w:rPr>
            </w:pPr>
            <w:r w:rsidRPr="00FB59B6">
              <w:rPr>
                <w:rFonts w:ascii="Times New Roman" w:eastAsia="Times New Roman" w:hAnsi="Times New Roman" w:cs="Times New Roman"/>
                <w:color w:val="000000"/>
                <w:sz w:val="24"/>
                <w:szCs w:val="24"/>
              </w:rPr>
              <w:t>Позиция</w:t>
            </w:r>
          </w:p>
        </w:tc>
        <w:tc>
          <w:tcPr>
            <w:tcW w:w="2156" w:type="dxa"/>
            <w:shd w:val="clear" w:color="auto" w:fill="auto"/>
            <w:tcMar>
              <w:top w:w="0" w:type="dxa"/>
              <w:left w:w="120" w:type="dxa"/>
              <w:bottom w:w="0" w:type="dxa"/>
              <w:right w:w="120" w:type="dxa"/>
            </w:tcMar>
            <w:vAlign w:val="center"/>
          </w:tcPr>
          <w:p w:rsidR="004C670F" w:rsidRPr="00FB59B6" w:rsidRDefault="004C670F" w:rsidP="00ED6C31">
            <w:pPr>
              <w:pStyle w:val="a6"/>
              <w:jc w:val="center"/>
              <w:rPr>
                <w:rFonts w:ascii="Times New Roman" w:hAnsi="Times New Roman" w:cs="Times New Roman"/>
                <w:sz w:val="24"/>
                <w:szCs w:val="24"/>
              </w:rPr>
            </w:pPr>
            <w:r w:rsidRPr="00FB59B6">
              <w:rPr>
                <w:rFonts w:ascii="Times New Roman" w:eastAsia="Times New Roman" w:hAnsi="Times New Roman" w:cs="Times New Roman"/>
                <w:color w:val="000000"/>
                <w:sz w:val="24"/>
                <w:szCs w:val="24"/>
              </w:rPr>
              <w:t>Исходное слово</w:t>
            </w:r>
          </w:p>
        </w:tc>
        <w:tc>
          <w:tcPr>
            <w:tcW w:w="2347" w:type="dxa"/>
            <w:shd w:val="clear" w:color="auto" w:fill="auto"/>
            <w:tcMar>
              <w:top w:w="0" w:type="dxa"/>
              <w:left w:w="120" w:type="dxa"/>
              <w:bottom w:w="0" w:type="dxa"/>
              <w:right w:w="120" w:type="dxa"/>
            </w:tcMar>
            <w:vAlign w:val="center"/>
          </w:tcPr>
          <w:p w:rsidR="004C670F" w:rsidRPr="00FB59B6" w:rsidRDefault="004C670F" w:rsidP="00ED6C31">
            <w:pPr>
              <w:pStyle w:val="a6"/>
              <w:jc w:val="center"/>
              <w:rPr>
                <w:rFonts w:ascii="Times New Roman" w:hAnsi="Times New Roman" w:cs="Times New Roman"/>
                <w:sz w:val="24"/>
                <w:szCs w:val="24"/>
              </w:rPr>
            </w:pPr>
            <w:r w:rsidRPr="00FB59B6">
              <w:rPr>
                <w:rFonts w:ascii="Times New Roman" w:eastAsia="Times New Roman" w:hAnsi="Times New Roman" w:cs="Times New Roman"/>
                <w:color w:val="000000"/>
                <w:sz w:val="24"/>
                <w:szCs w:val="24"/>
              </w:rPr>
              <w:t>WordPiece-токен</w:t>
            </w:r>
          </w:p>
        </w:tc>
        <w:tc>
          <w:tcPr>
            <w:tcW w:w="3758" w:type="dxa"/>
            <w:shd w:val="clear" w:color="auto" w:fill="auto"/>
            <w:tcMar>
              <w:top w:w="0" w:type="dxa"/>
              <w:left w:w="120" w:type="dxa"/>
              <w:bottom w:w="0" w:type="dxa"/>
              <w:right w:w="120" w:type="dxa"/>
            </w:tcMar>
            <w:vAlign w:val="center"/>
          </w:tcPr>
          <w:p w:rsidR="004C670F" w:rsidRPr="00FB59B6" w:rsidRDefault="004C670F" w:rsidP="00ED6C31">
            <w:pPr>
              <w:pStyle w:val="a6"/>
              <w:jc w:val="center"/>
              <w:rPr>
                <w:rFonts w:ascii="Times New Roman" w:hAnsi="Times New Roman" w:cs="Times New Roman"/>
                <w:sz w:val="24"/>
                <w:szCs w:val="24"/>
              </w:rPr>
            </w:pPr>
            <w:r w:rsidRPr="00FB59B6">
              <w:rPr>
                <w:rFonts w:ascii="Times New Roman" w:eastAsia="Times New Roman" w:hAnsi="Times New Roman" w:cs="Times New Roman"/>
                <w:color w:val="000000"/>
                <w:sz w:val="24"/>
                <w:szCs w:val="24"/>
              </w:rPr>
              <w:t>Примечание</w:t>
            </w:r>
          </w:p>
        </w:tc>
      </w:tr>
      <w:tr w:rsidR="004C670F" w:rsidRPr="003802CA" w:rsidTr="00ED6C31">
        <w:trPr>
          <w:jc w:val="center"/>
        </w:trPr>
        <w:tc>
          <w:tcPr>
            <w:tcW w:w="1242" w:type="dxa"/>
            <w:shd w:val="clear" w:color="auto" w:fill="auto"/>
            <w:tcMar>
              <w:top w:w="0" w:type="dxa"/>
              <w:left w:w="120" w:type="dxa"/>
              <w:bottom w:w="0" w:type="dxa"/>
              <w:right w:w="120" w:type="dxa"/>
            </w:tcMar>
            <w:vAlign w:val="center"/>
          </w:tcPr>
          <w:p w:rsidR="004C670F" w:rsidRPr="003802CA" w:rsidRDefault="004C670F" w:rsidP="004F79F4">
            <w:pPr>
              <w:pStyle w:val="a6"/>
              <w:rPr>
                <w:rFonts w:ascii="Times New Roman" w:hAnsi="Times New Roman" w:cs="Times New Roman"/>
                <w:sz w:val="24"/>
                <w:szCs w:val="24"/>
              </w:rPr>
            </w:pPr>
            <w:r w:rsidRPr="003802CA">
              <w:rPr>
                <w:rFonts w:ascii="Times New Roman" w:eastAsia="Times New Roman" w:hAnsi="Times New Roman" w:cs="Times New Roman"/>
                <w:color w:val="000000"/>
                <w:sz w:val="24"/>
                <w:szCs w:val="24"/>
              </w:rPr>
              <w:t>0</w:t>
            </w:r>
          </w:p>
        </w:tc>
        <w:tc>
          <w:tcPr>
            <w:tcW w:w="2156" w:type="dxa"/>
            <w:shd w:val="clear" w:color="auto" w:fill="auto"/>
            <w:tcMar>
              <w:top w:w="0" w:type="dxa"/>
              <w:left w:w="120" w:type="dxa"/>
              <w:bottom w:w="0" w:type="dxa"/>
              <w:right w:w="120" w:type="dxa"/>
            </w:tcMar>
            <w:vAlign w:val="center"/>
          </w:tcPr>
          <w:p w:rsidR="004C670F" w:rsidRPr="003802CA" w:rsidRDefault="00E26880" w:rsidP="004F79F4">
            <w:pPr>
              <w:pStyle w:val="a6"/>
              <w:rPr>
                <w:rFonts w:ascii="Times New Roman" w:hAnsi="Times New Roman" w:cs="Times New Roman"/>
                <w:sz w:val="24"/>
                <w:szCs w:val="24"/>
              </w:rPr>
            </w:pPr>
            <w:r>
              <w:rPr>
                <w:rFonts w:ascii="Times New Roman" w:eastAsia="Times New Roman" w:hAnsi="Times New Roman" w:cs="Times New Roman"/>
                <w:color w:val="000000"/>
                <w:sz w:val="24"/>
                <w:szCs w:val="24"/>
              </w:rPr>
              <w:t>–</w:t>
            </w:r>
          </w:p>
        </w:tc>
        <w:tc>
          <w:tcPr>
            <w:tcW w:w="2347" w:type="dxa"/>
            <w:shd w:val="clear" w:color="auto" w:fill="auto"/>
            <w:tcMar>
              <w:top w:w="0" w:type="dxa"/>
              <w:left w:w="120" w:type="dxa"/>
              <w:bottom w:w="0" w:type="dxa"/>
              <w:right w:w="120" w:type="dxa"/>
            </w:tcMar>
            <w:vAlign w:val="center"/>
          </w:tcPr>
          <w:p w:rsidR="004C670F" w:rsidRPr="003802CA" w:rsidRDefault="004C670F" w:rsidP="004F79F4">
            <w:pPr>
              <w:pStyle w:val="a6"/>
              <w:rPr>
                <w:rFonts w:ascii="Times New Roman" w:hAnsi="Times New Roman" w:cs="Times New Roman"/>
                <w:sz w:val="24"/>
                <w:szCs w:val="24"/>
              </w:rPr>
            </w:pPr>
            <w:r w:rsidRPr="003802CA">
              <w:rPr>
                <w:rFonts w:ascii="Times New Roman" w:eastAsia="Courier New" w:hAnsi="Times New Roman" w:cs="Times New Roman"/>
                <w:sz w:val="24"/>
                <w:szCs w:val="24"/>
              </w:rPr>
              <w:t>[CLS]</w:t>
            </w:r>
          </w:p>
        </w:tc>
        <w:tc>
          <w:tcPr>
            <w:tcW w:w="3758" w:type="dxa"/>
            <w:shd w:val="clear" w:color="auto" w:fill="auto"/>
            <w:tcMar>
              <w:top w:w="0" w:type="dxa"/>
              <w:left w:w="120" w:type="dxa"/>
              <w:bottom w:w="0" w:type="dxa"/>
              <w:right w:w="120" w:type="dxa"/>
            </w:tcMar>
            <w:vAlign w:val="center"/>
          </w:tcPr>
          <w:p w:rsidR="004C670F" w:rsidRPr="003802CA" w:rsidRDefault="004C670F" w:rsidP="004F79F4">
            <w:pPr>
              <w:pStyle w:val="a6"/>
              <w:rPr>
                <w:rFonts w:ascii="Times New Roman" w:hAnsi="Times New Roman" w:cs="Times New Roman"/>
                <w:sz w:val="24"/>
                <w:szCs w:val="24"/>
              </w:rPr>
            </w:pPr>
            <w:r w:rsidRPr="003802CA">
              <w:rPr>
                <w:rFonts w:ascii="Times New Roman" w:eastAsia="Times New Roman" w:hAnsi="Times New Roman" w:cs="Times New Roman"/>
                <w:color w:val="000000"/>
                <w:sz w:val="24"/>
                <w:szCs w:val="24"/>
              </w:rPr>
              <w:t>Токен классификации</w:t>
            </w:r>
          </w:p>
        </w:tc>
      </w:tr>
      <w:tr w:rsidR="004C670F" w:rsidRPr="003802CA" w:rsidTr="00ED6C31">
        <w:trPr>
          <w:jc w:val="center"/>
        </w:trPr>
        <w:tc>
          <w:tcPr>
            <w:tcW w:w="1242" w:type="dxa"/>
            <w:shd w:val="clear" w:color="auto" w:fill="auto"/>
            <w:tcMar>
              <w:top w:w="0" w:type="dxa"/>
              <w:left w:w="120" w:type="dxa"/>
              <w:bottom w:w="0" w:type="dxa"/>
              <w:right w:w="120" w:type="dxa"/>
            </w:tcMar>
            <w:vAlign w:val="center"/>
          </w:tcPr>
          <w:p w:rsidR="004C670F" w:rsidRPr="003802CA" w:rsidRDefault="004C670F" w:rsidP="004F79F4">
            <w:pPr>
              <w:pStyle w:val="a6"/>
              <w:rPr>
                <w:rFonts w:ascii="Times New Roman" w:hAnsi="Times New Roman" w:cs="Times New Roman"/>
                <w:sz w:val="24"/>
                <w:szCs w:val="24"/>
              </w:rPr>
            </w:pPr>
            <w:r w:rsidRPr="003802CA">
              <w:rPr>
                <w:rFonts w:ascii="Times New Roman" w:eastAsia="Times New Roman" w:hAnsi="Times New Roman" w:cs="Times New Roman"/>
                <w:color w:val="000000"/>
                <w:sz w:val="24"/>
                <w:szCs w:val="24"/>
              </w:rPr>
              <w:t>1</w:t>
            </w:r>
          </w:p>
        </w:tc>
        <w:tc>
          <w:tcPr>
            <w:tcW w:w="2156" w:type="dxa"/>
            <w:shd w:val="clear" w:color="auto" w:fill="auto"/>
            <w:tcMar>
              <w:top w:w="0" w:type="dxa"/>
              <w:left w:w="120" w:type="dxa"/>
              <w:bottom w:w="0" w:type="dxa"/>
              <w:right w:w="120" w:type="dxa"/>
            </w:tcMar>
            <w:vAlign w:val="center"/>
          </w:tcPr>
          <w:p w:rsidR="004C670F" w:rsidRPr="003802CA" w:rsidRDefault="004C670F" w:rsidP="004F79F4">
            <w:pPr>
              <w:pStyle w:val="a6"/>
              <w:rPr>
                <w:rFonts w:ascii="Times New Roman" w:hAnsi="Times New Roman" w:cs="Times New Roman"/>
                <w:sz w:val="24"/>
                <w:szCs w:val="24"/>
              </w:rPr>
            </w:pPr>
            <w:r w:rsidRPr="003802CA">
              <w:rPr>
                <w:rFonts w:ascii="Times New Roman" w:eastAsia="Times New Roman" w:hAnsi="Times New Roman" w:cs="Times New Roman"/>
                <w:color w:val="000000"/>
                <w:sz w:val="24"/>
                <w:szCs w:val="24"/>
              </w:rPr>
              <w:t>Продаю</w:t>
            </w:r>
          </w:p>
        </w:tc>
        <w:tc>
          <w:tcPr>
            <w:tcW w:w="2347" w:type="dxa"/>
            <w:shd w:val="clear" w:color="auto" w:fill="auto"/>
            <w:tcMar>
              <w:top w:w="0" w:type="dxa"/>
              <w:left w:w="120" w:type="dxa"/>
              <w:bottom w:w="0" w:type="dxa"/>
              <w:right w:w="120" w:type="dxa"/>
            </w:tcMar>
            <w:vAlign w:val="center"/>
          </w:tcPr>
          <w:p w:rsidR="004C670F" w:rsidRPr="003802CA" w:rsidRDefault="004C670F" w:rsidP="004F79F4">
            <w:pPr>
              <w:pStyle w:val="a6"/>
              <w:rPr>
                <w:rFonts w:ascii="Times New Roman" w:hAnsi="Times New Roman" w:cs="Times New Roman"/>
                <w:sz w:val="24"/>
                <w:szCs w:val="24"/>
              </w:rPr>
            </w:pPr>
            <w:r w:rsidRPr="003802CA">
              <w:rPr>
                <w:rFonts w:ascii="Times New Roman" w:eastAsia="Courier New" w:hAnsi="Times New Roman" w:cs="Times New Roman"/>
                <w:sz w:val="24"/>
                <w:szCs w:val="24"/>
              </w:rPr>
              <w:t>про ##да ##ю</w:t>
            </w:r>
          </w:p>
        </w:tc>
        <w:tc>
          <w:tcPr>
            <w:tcW w:w="3758" w:type="dxa"/>
            <w:shd w:val="clear" w:color="auto" w:fill="auto"/>
            <w:tcMar>
              <w:top w:w="0" w:type="dxa"/>
              <w:left w:w="120" w:type="dxa"/>
              <w:bottom w:w="0" w:type="dxa"/>
              <w:right w:w="120" w:type="dxa"/>
            </w:tcMar>
            <w:vAlign w:val="center"/>
          </w:tcPr>
          <w:p w:rsidR="004C670F" w:rsidRPr="003802CA" w:rsidRDefault="004C670F" w:rsidP="004F79F4">
            <w:pPr>
              <w:pStyle w:val="a6"/>
              <w:rPr>
                <w:rFonts w:ascii="Times New Roman" w:hAnsi="Times New Roman" w:cs="Times New Roman"/>
                <w:sz w:val="24"/>
                <w:szCs w:val="24"/>
              </w:rPr>
            </w:pPr>
            <w:r w:rsidRPr="003802CA">
              <w:rPr>
                <w:rFonts w:ascii="Times New Roman" w:eastAsia="Times New Roman" w:hAnsi="Times New Roman" w:cs="Times New Roman"/>
                <w:color w:val="000000"/>
                <w:sz w:val="24"/>
                <w:szCs w:val="24"/>
              </w:rPr>
              <w:t>Разбивка редкой формы</w:t>
            </w:r>
          </w:p>
        </w:tc>
      </w:tr>
      <w:tr w:rsidR="004C670F" w:rsidRPr="003802CA" w:rsidTr="00ED6C31">
        <w:trPr>
          <w:jc w:val="center"/>
        </w:trPr>
        <w:tc>
          <w:tcPr>
            <w:tcW w:w="1242" w:type="dxa"/>
            <w:shd w:val="clear" w:color="auto" w:fill="auto"/>
            <w:tcMar>
              <w:top w:w="0" w:type="dxa"/>
              <w:left w:w="120" w:type="dxa"/>
              <w:bottom w:w="0" w:type="dxa"/>
              <w:right w:w="120" w:type="dxa"/>
            </w:tcMar>
            <w:vAlign w:val="center"/>
          </w:tcPr>
          <w:p w:rsidR="004C670F" w:rsidRPr="003802CA" w:rsidRDefault="004C670F" w:rsidP="004F79F4">
            <w:pPr>
              <w:pStyle w:val="a6"/>
              <w:rPr>
                <w:rFonts w:ascii="Times New Roman" w:hAnsi="Times New Roman" w:cs="Times New Roman"/>
                <w:sz w:val="24"/>
                <w:szCs w:val="24"/>
              </w:rPr>
            </w:pPr>
            <w:r w:rsidRPr="003802CA">
              <w:rPr>
                <w:rFonts w:ascii="Times New Roman" w:eastAsia="Times New Roman" w:hAnsi="Times New Roman" w:cs="Times New Roman"/>
                <w:color w:val="000000"/>
                <w:sz w:val="24"/>
                <w:szCs w:val="24"/>
              </w:rPr>
              <w:t>2</w:t>
            </w:r>
          </w:p>
        </w:tc>
        <w:tc>
          <w:tcPr>
            <w:tcW w:w="2156" w:type="dxa"/>
            <w:shd w:val="clear" w:color="auto" w:fill="auto"/>
            <w:tcMar>
              <w:top w:w="0" w:type="dxa"/>
              <w:left w:w="120" w:type="dxa"/>
              <w:bottom w:w="0" w:type="dxa"/>
              <w:right w:w="120" w:type="dxa"/>
            </w:tcMar>
            <w:vAlign w:val="center"/>
          </w:tcPr>
          <w:p w:rsidR="004C670F" w:rsidRPr="003802CA" w:rsidRDefault="004C670F" w:rsidP="004F79F4">
            <w:pPr>
              <w:pStyle w:val="a6"/>
              <w:rPr>
                <w:rFonts w:ascii="Times New Roman" w:hAnsi="Times New Roman" w:cs="Times New Roman"/>
                <w:sz w:val="24"/>
                <w:szCs w:val="24"/>
              </w:rPr>
            </w:pPr>
            <w:r w:rsidRPr="003802CA">
              <w:rPr>
                <w:rFonts w:ascii="Times New Roman" w:eastAsia="Times New Roman" w:hAnsi="Times New Roman" w:cs="Times New Roman"/>
                <w:color w:val="000000"/>
                <w:sz w:val="24"/>
                <w:szCs w:val="24"/>
              </w:rPr>
              <w:t>Закладки</w:t>
            </w:r>
          </w:p>
        </w:tc>
        <w:tc>
          <w:tcPr>
            <w:tcW w:w="2347" w:type="dxa"/>
            <w:shd w:val="clear" w:color="auto" w:fill="auto"/>
            <w:tcMar>
              <w:top w:w="0" w:type="dxa"/>
              <w:left w:w="120" w:type="dxa"/>
              <w:bottom w:w="0" w:type="dxa"/>
              <w:right w:w="120" w:type="dxa"/>
            </w:tcMar>
            <w:vAlign w:val="center"/>
          </w:tcPr>
          <w:p w:rsidR="004C670F" w:rsidRPr="003802CA" w:rsidRDefault="004C670F" w:rsidP="004F79F4">
            <w:pPr>
              <w:pStyle w:val="a6"/>
              <w:rPr>
                <w:rFonts w:ascii="Times New Roman" w:hAnsi="Times New Roman" w:cs="Times New Roman"/>
                <w:sz w:val="24"/>
                <w:szCs w:val="24"/>
              </w:rPr>
            </w:pPr>
            <w:r w:rsidRPr="003802CA">
              <w:rPr>
                <w:rFonts w:ascii="Times New Roman" w:eastAsia="Courier New" w:hAnsi="Times New Roman" w:cs="Times New Roman"/>
                <w:sz w:val="24"/>
                <w:szCs w:val="24"/>
              </w:rPr>
              <w:t>за ##клад ##ки</w:t>
            </w:r>
          </w:p>
        </w:tc>
        <w:tc>
          <w:tcPr>
            <w:tcW w:w="3758" w:type="dxa"/>
            <w:shd w:val="clear" w:color="auto" w:fill="auto"/>
            <w:tcMar>
              <w:top w:w="0" w:type="dxa"/>
              <w:left w:w="120" w:type="dxa"/>
              <w:bottom w:w="0" w:type="dxa"/>
              <w:right w:w="120" w:type="dxa"/>
            </w:tcMar>
            <w:vAlign w:val="center"/>
          </w:tcPr>
          <w:p w:rsidR="004C670F" w:rsidRPr="003802CA" w:rsidRDefault="004C670F" w:rsidP="004F79F4">
            <w:pPr>
              <w:pStyle w:val="a6"/>
              <w:rPr>
                <w:rFonts w:ascii="Times New Roman" w:hAnsi="Times New Roman" w:cs="Times New Roman"/>
                <w:sz w:val="24"/>
                <w:szCs w:val="24"/>
              </w:rPr>
            </w:pPr>
            <w:r w:rsidRPr="003802CA">
              <w:rPr>
                <w:rFonts w:ascii="Times New Roman" w:eastAsia="Times New Roman" w:hAnsi="Times New Roman" w:cs="Times New Roman"/>
                <w:color w:val="000000"/>
                <w:sz w:val="24"/>
                <w:szCs w:val="24"/>
              </w:rPr>
              <w:t>Ключевой сигнальный термин</w:t>
            </w:r>
          </w:p>
        </w:tc>
      </w:tr>
      <w:tr w:rsidR="004C670F" w:rsidRPr="003802CA" w:rsidTr="00ED6C31">
        <w:trPr>
          <w:jc w:val="center"/>
        </w:trPr>
        <w:tc>
          <w:tcPr>
            <w:tcW w:w="1242" w:type="dxa"/>
            <w:shd w:val="clear" w:color="auto" w:fill="auto"/>
            <w:tcMar>
              <w:top w:w="0" w:type="dxa"/>
              <w:left w:w="120" w:type="dxa"/>
              <w:bottom w:w="0" w:type="dxa"/>
              <w:right w:w="120" w:type="dxa"/>
            </w:tcMar>
            <w:vAlign w:val="center"/>
          </w:tcPr>
          <w:p w:rsidR="004C670F" w:rsidRPr="003802CA" w:rsidRDefault="004C670F" w:rsidP="004F79F4">
            <w:pPr>
              <w:pStyle w:val="a6"/>
              <w:rPr>
                <w:rFonts w:ascii="Times New Roman" w:hAnsi="Times New Roman" w:cs="Times New Roman"/>
                <w:sz w:val="24"/>
                <w:szCs w:val="24"/>
              </w:rPr>
            </w:pPr>
            <w:r w:rsidRPr="003802CA">
              <w:rPr>
                <w:rFonts w:ascii="Times New Roman" w:eastAsia="Times New Roman" w:hAnsi="Times New Roman" w:cs="Times New Roman"/>
                <w:color w:val="000000"/>
                <w:sz w:val="24"/>
                <w:szCs w:val="24"/>
              </w:rPr>
              <w:t>3</w:t>
            </w:r>
          </w:p>
        </w:tc>
        <w:tc>
          <w:tcPr>
            <w:tcW w:w="2156" w:type="dxa"/>
            <w:shd w:val="clear" w:color="auto" w:fill="auto"/>
            <w:tcMar>
              <w:top w:w="0" w:type="dxa"/>
              <w:left w:w="120" w:type="dxa"/>
              <w:bottom w:w="0" w:type="dxa"/>
              <w:right w:w="120" w:type="dxa"/>
            </w:tcMar>
            <w:vAlign w:val="center"/>
          </w:tcPr>
          <w:p w:rsidR="004C670F" w:rsidRPr="003802CA" w:rsidRDefault="004C670F" w:rsidP="004F79F4">
            <w:pPr>
              <w:pStyle w:val="a6"/>
              <w:rPr>
                <w:rFonts w:ascii="Times New Roman" w:hAnsi="Times New Roman" w:cs="Times New Roman"/>
                <w:sz w:val="24"/>
                <w:szCs w:val="24"/>
              </w:rPr>
            </w:pPr>
            <w:r w:rsidRPr="003802CA">
              <w:rPr>
                <w:rFonts w:ascii="Times New Roman" w:eastAsia="Times New Roman" w:hAnsi="Times New Roman" w:cs="Times New Roman"/>
                <w:color w:val="000000"/>
                <w:sz w:val="24"/>
                <w:szCs w:val="24"/>
              </w:rPr>
              <w:t>Оружием</w:t>
            </w:r>
          </w:p>
        </w:tc>
        <w:tc>
          <w:tcPr>
            <w:tcW w:w="2347" w:type="dxa"/>
            <w:shd w:val="clear" w:color="auto" w:fill="auto"/>
            <w:tcMar>
              <w:top w:w="0" w:type="dxa"/>
              <w:left w:w="120" w:type="dxa"/>
              <w:bottom w:w="0" w:type="dxa"/>
              <w:right w:w="120" w:type="dxa"/>
            </w:tcMar>
            <w:vAlign w:val="center"/>
          </w:tcPr>
          <w:p w:rsidR="004C670F" w:rsidRPr="003802CA" w:rsidRDefault="004C670F" w:rsidP="004F79F4">
            <w:pPr>
              <w:pStyle w:val="a6"/>
              <w:rPr>
                <w:rFonts w:ascii="Times New Roman" w:hAnsi="Times New Roman" w:cs="Times New Roman"/>
                <w:sz w:val="24"/>
                <w:szCs w:val="24"/>
              </w:rPr>
            </w:pPr>
            <w:r w:rsidRPr="003802CA">
              <w:rPr>
                <w:rFonts w:ascii="Times New Roman" w:eastAsia="Courier New" w:hAnsi="Times New Roman" w:cs="Times New Roman"/>
                <w:sz w:val="24"/>
                <w:szCs w:val="24"/>
              </w:rPr>
              <w:t>ору ##жи ##ем</w:t>
            </w:r>
          </w:p>
        </w:tc>
        <w:tc>
          <w:tcPr>
            <w:tcW w:w="3758" w:type="dxa"/>
            <w:shd w:val="clear" w:color="auto" w:fill="auto"/>
            <w:tcMar>
              <w:top w:w="0" w:type="dxa"/>
              <w:left w:w="120" w:type="dxa"/>
              <w:bottom w:w="0" w:type="dxa"/>
              <w:right w:w="120" w:type="dxa"/>
            </w:tcMar>
            <w:vAlign w:val="center"/>
          </w:tcPr>
          <w:p w:rsidR="004C670F" w:rsidRPr="003802CA" w:rsidRDefault="004C670F" w:rsidP="004F79F4">
            <w:pPr>
              <w:pStyle w:val="a6"/>
              <w:rPr>
                <w:rFonts w:ascii="Times New Roman" w:hAnsi="Times New Roman" w:cs="Times New Roman"/>
                <w:sz w:val="24"/>
                <w:szCs w:val="24"/>
              </w:rPr>
            </w:pPr>
            <w:r w:rsidRPr="003802CA">
              <w:rPr>
                <w:rFonts w:ascii="Times New Roman" w:eastAsia="Times New Roman" w:hAnsi="Times New Roman" w:cs="Times New Roman"/>
                <w:color w:val="000000"/>
                <w:sz w:val="24"/>
                <w:szCs w:val="24"/>
              </w:rPr>
              <w:t>Разбивка на 3 подслова</w:t>
            </w:r>
          </w:p>
        </w:tc>
      </w:tr>
      <w:tr w:rsidR="004C670F" w:rsidRPr="003802CA" w:rsidTr="00ED6C31">
        <w:trPr>
          <w:jc w:val="center"/>
        </w:trPr>
        <w:tc>
          <w:tcPr>
            <w:tcW w:w="1242" w:type="dxa"/>
            <w:tcBorders>
              <w:bottom w:val="single" w:sz="4" w:space="0" w:color="auto"/>
            </w:tcBorders>
            <w:shd w:val="clear" w:color="auto" w:fill="auto"/>
            <w:tcMar>
              <w:top w:w="0" w:type="dxa"/>
              <w:left w:w="120" w:type="dxa"/>
              <w:bottom w:w="0" w:type="dxa"/>
              <w:right w:w="120" w:type="dxa"/>
            </w:tcMar>
            <w:vAlign w:val="center"/>
          </w:tcPr>
          <w:p w:rsidR="004C670F" w:rsidRPr="003802CA" w:rsidRDefault="004C670F" w:rsidP="004F79F4">
            <w:pPr>
              <w:pStyle w:val="a6"/>
              <w:rPr>
                <w:rFonts w:ascii="Times New Roman" w:hAnsi="Times New Roman" w:cs="Times New Roman"/>
                <w:sz w:val="24"/>
                <w:szCs w:val="24"/>
              </w:rPr>
            </w:pPr>
            <w:r w:rsidRPr="003802CA">
              <w:rPr>
                <w:rFonts w:ascii="Times New Roman" w:eastAsia="Times New Roman" w:hAnsi="Times New Roman" w:cs="Times New Roman"/>
                <w:color w:val="000000"/>
                <w:sz w:val="24"/>
                <w:szCs w:val="24"/>
              </w:rPr>
              <w:t>4</w:t>
            </w:r>
          </w:p>
        </w:tc>
        <w:tc>
          <w:tcPr>
            <w:tcW w:w="2156" w:type="dxa"/>
            <w:tcBorders>
              <w:bottom w:val="single" w:sz="4" w:space="0" w:color="auto"/>
            </w:tcBorders>
            <w:shd w:val="clear" w:color="auto" w:fill="auto"/>
            <w:tcMar>
              <w:top w:w="0" w:type="dxa"/>
              <w:left w:w="120" w:type="dxa"/>
              <w:bottom w:w="0" w:type="dxa"/>
              <w:right w:w="120" w:type="dxa"/>
            </w:tcMar>
            <w:vAlign w:val="center"/>
          </w:tcPr>
          <w:p w:rsidR="004C670F" w:rsidRPr="003802CA" w:rsidRDefault="004C670F" w:rsidP="004F79F4">
            <w:pPr>
              <w:pStyle w:val="a6"/>
              <w:rPr>
                <w:rFonts w:ascii="Times New Roman" w:hAnsi="Times New Roman" w:cs="Times New Roman"/>
                <w:sz w:val="24"/>
                <w:szCs w:val="24"/>
              </w:rPr>
            </w:pPr>
            <w:r w:rsidRPr="003802CA">
              <w:rPr>
                <w:rFonts w:ascii="Times New Roman" w:eastAsia="Times New Roman" w:hAnsi="Times New Roman" w:cs="Times New Roman"/>
                <w:color w:val="000000"/>
                <w:sz w:val="24"/>
                <w:szCs w:val="24"/>
              </w:rPr>
              <w:t>Гарантирую</w:t>
            </w:r>
          </w:p>
        </w:tc>
        <w:tc>
          <w:tcPr>
            <w:tcW w:w="2347" w:type="dxa"/>
            <w:tcBorders>
              <w:bottom w:val="single" w:sz="4" w:space="0" w:color="auto"/>
            </w:tcBorders>
            <w:shd w:val="clear" w:color="auto" w:fill="auto"/>
            <w:tcMar>
              <w:top w:w="0" w:type="dxa"/>
              <w:left w:w="120" w:type="dxa"/>
              <w:bottom w:w="0" w:type="dxa"/>
              <w:right w:w="120" w:type="dxa"/>
            </w:tcMar>
            <w:vAlign w:val="center"/>
          </w:tcPr>
          <w:p w:rsidR="004C670F" w:rsidRPr="003802CA" w:rsidRDefault="004C670F" w:rsidP="004F79F4">
            <w:pPr>
              <w:pStyle w:val="a6"/>
              <w:rPr>
                <w:rFonts w:ascii="Times New Roman" w:hAnsi="Times New Roman" w:cs="Times New Roman"/>
                <w:sz w:val="24"/>
                <w:szCs w:val="24"/>
              </w:rPr>
            </w:pPr>
            <w:r w:rsidRPr="003802CA">
              <w:rPr>
                <w:rFonts w:ascii="Times New Roman" w:eastAsia="Courier New" w:hAnsi="Times New Roman" w:cs="Times New Roman"/>
                <w:sz w:val="24"/>
                <w:szCs w:val="24"/>
              </w:rPr>
              <w:t>гарант ##ирую</w:t>
            </w:r>
          </w:p>
        </w:tc>
        <w:tc>
          <w:tcPr>
            <w:tcW w:w="3758" w:type="dxa"/>
            <w:tcBorders>
              <w:bottom w:val="single" w:sz="4" w:space="0" w:color="auto"/>
            </w:tcBorders>
            <w:shd w:val="clear" w:color="auto" w:fill="auto"/>
            <w:tcMar>
              <w:top w:w="0" w:type="dxa"/>
              <w:left w:w="120" w:type="dxa"/>
              <w:bottom w:w="0" w:type="dxa"/>
              <w:right w:w="120" w:type="dxa"/>
            </w:tcMar>
            <w:vAlign w:val="center"/>
          </w:tcPr>
          <w:p w:rsidR="004C670F" w:rsidRPr="003802CA" w:rsidRDefault="004C670F" w:rsidP="004F79F4">
            <w:pPr>
              <w:pStyle w:val="a6"/>
              <w:rPr>
                <w:rFonts w:ascii="Times New Roman" w:hAnsi="Times New Roman" w:cs="Times New Roman"/>
                <w:sz w:val="24"/>
                <w:szCs w:val="24"/>
              </w:rPr>
            </w:pPr>
            <w:r w:rsidRPr="003802CA">
              <w:rPr>
                <w:rFonts w:ascii="Times New Roman" w:eastAsia="Times New Roman" w:hAnsi="Times New Roman" w:cs="Times New Roman"/>
                <w:color w:val="000000"/>
                <w:sz w:val="24"/>
                <w:szCs w:val="24"/>
              </w:rPr>
              <w:t>Корень «гарант» сохран</w:t>
            </w:r>
            <w:r w:rsidR="00DC08AD">
              <w:rPr>
                <w:rFonts w:ascii="Times New Roman" w:eastAsia="Times New Roman" w:hAnsi="Times New Roman" w:cs="Times New Roman"/>
                <w:color w:val="000000"/>
                <w:sz w:val="24"/>
                <w:szCs w:val="24"/>
              </w:rPr>
              <w:t>е</w:t>
            </w:r>
            <w:r w:rsidRPr="003802CA">
              <w:rPr>
                <w:rFonts w:ascii="Times New Roman" w:eastAsia="Times New Roman" w:hAnsi="Times New Roman" w:cs="Times New Roman"/>
                <w:color w:val="000000"/>
                <w:sz w:val="24"/>
                <w:szCs w:val="24"/>
              </w:rPr>
              <w:t>н</w:t>
            </w:r>
          </w:p>
        </w:tc>
      </w:tr>
      <w:tr w:rsidR="004C670F" w:rsidRPr="003802CA" w:rsidTr="00ED6C31">
        <w:trPr>
          <w:jc w:val="center"/>
        </w:trPr>
        <w:tc>
          <w:tcPr>
            <w:tcW w:w="1242" w:type="dxa"/>
            <w:tcBorders>
              <w:bottom w:val="single" w:sz="4" w:space="0" w:color="auto"/>
            </w:tcBorders>
            <w:shd w:val="clear" w:color="auto" w:fill="auto"/>
            <w:tcMar>
              <w:top w:w="0" w:type="dxa"/>
              <w:left w:w="120" w:type="dxa"/>
              <w:bottom w:w="0" w:type="dxa"/>
              <w:right w:w="120" w:type="dxa"/>
            </w:tcMar>
            <w:vAlign w:val="center"/>
          </w:tcPr>
          <w:p w:rsidR="004C670F" w:rsidRPr="003802CA" w:rsidRDefault="004C670F" w:rsidP="004F79F4">
            <w:pPr>
              <w:pStyle w:val="a6"/>
              <w:rPr>
                <w:rFonts w:ascii="Times New Roman" w:hAnsi="Times New Roman" w:cs="Times New Roman"/>
                <w:sz w:val="24"/>
                <w:szCs w:val="24"/>
              </w:rPr>
            </w:pPr>
            <w:r w:rsidRPr="003802CA">
              <w:rPr>
                <w:rFonts w:ascii="Times New Roman" w:eastAsia="Times New Roman" w:hAnsi="Times New Roman" w:cs="Times New Roman"/>
                <w:color w:val="000000"/>
                <w:sz w:val="24"/>
                <w:szCs w:val="24"/>
              </w:rPr>
              <w:t>5</w:t>
            </w:r>
          </w:p>
        </w:tc>
        <w:tc>
          <w:tcPr>
            <w:tcW w:w="2156" w:type="dxa"/>
            <w:tcBorders>
              <w:bottom w:val="single" w:sz="4" w:space="0" w:color="auto"/>
            </w:tcBorders>
            <w:shd w:val="clear" w:color="auto" w:fill="auto"/>
            <w:tcMar>
              <w:top w:w="0" w:type="dxa"/>
              <w:left w:w="120" w:type="dxa"/>
              <w:bottom w:w="0" w:type="dxa"/>
              <w:right w:w="120" w:type="dxa"/>
            </w:tcMar>
            <w:vAlign w:val="center"/>
          </w:tcPr>
          <w:p w:rsidR="004C670F" w:rsidRPr="003802CA" w:rsidRDefault="004C670F" w:rsidP="004F79F4">
            <w:pPr>
              <w:pStyle w:val="a6"/>
              <w:rPr>
                <w:rFonts w:ascii="Times New Roman" w:hAnsi="Times New Roman" w:cs="Times New Roman"/>
                <w:sz w:val="24"/>
                <w:szCs w:val="24"/>
              </w:rPr>
            </w:pPr>
            <w:r w:rsidRPr="003802CA">
              <w:rPr>
                <w:rFonts w:ascii="Times New Roman" w:eastAsia="Times New Roman" w:hAnsi="Times New Roman" w:cs="Times New Roman"/>
                <w:color w:val="000000"/>
                <w:sz w:val="24"/>
                <w:szCs w:val="24"/>
              </w:rPr>
              <w:t>Качество</w:t>
            </w:r>
          </w:p>
        </w:tc>
        <w:tc>
          <w:tcPr>
            <w:tcW w:w="2347" w:type="dxa"/>
            <w:tcBorders>
              <w:bottom w:val="single" w:sz="4" w:space="0" w:color="auto"/>
            </w:tcBorders>
            <w:shd w:val="clear" w:color="auto" w:fill="auto"/>
            <w:tcMar>
              <w:top w:w="0" w:type="dxa"/>
              <w:left w:w="120" w:type="dxa"/>
              <w:bottom w:w="0" w:type="dxa"/>
              <w:right w:w="120" w:type="dxa"/>
            </w:tcMar>
            <w:vAlign w:val="center"/>
          </w:tcPr>
          <w:p w:rsidR="004C670F" w:rsidRPr="003802CA" w:rsidRDefault="004C670F" w:rsidP="004F79F4">
            <w:pPr>
              <w:pStyle w:val="a6"/>
              <w:rPr>
                <w:rFonts w:ascii="Times New Roman" w:hAnsi="Times New Roman" w:cs="Times New Roman"/>
                <w:sz w:val="24"/>
                <w:szCs w:val="24"/>
              </w:rPr>
            </w:pPr>
            <w:r w:rsidRPr="003802CA">
              <w:rPr>
                <w:rFonts w:ascii="Times New Roman" w:eastAsia="Courier New" w:hAnsi="Times New Roman" w:cs="Times New Roman"/>
                <w:sz w:val="24"/>
                <w:szCs w:val="24"/>
              </w:rPr>
              <w:t>качество</w:t>
            </w:r>
          </w:p>
        </w:tc>
        <w:tc>
          <w:tcPr>
            <w:tcW w:w="3758" w:type="dxa"/>
            <w:tcBorders>
              <w:bottom w:val="single" w:sz="4" w:space="0" w:color="auto"/>
            </w:tcBorders>
            <w:shd w:val="clear" w:color="auto" w:fill="auto"/>
            <w:tcMar>
              <w:top w:w="0" w:type="dxa"/>
              <w:left w:w="120" w:type="dxa"/>
              <w:bottom w:w="0" w:type="dxa"/>
              <w:right w:w="120" w:type="dxa"/>
            </w:tcMar>
            <w:vAlign w:val="center"/>
          </w:tcPr>
          <w:p w:rsidR="004C670F" w:rsidRPr="003802CA" w:rsidRDefault="004C670F" w:rsidP="004F79F4">
            <w:pPr>
              <w:pStyle w:val="a6"/>
              <w:rPr>
                <w:rFonts w:ascii="Times New Roman" w:hAnsi="Times New Roman" w:cs="Times New Roman"/>
                <w:sz w:val="24"/>
                <w:szCs w:val="24"/>
              </w:rPr>
            </w:pPr>
            <w:r w:rsidRPr="003802CA">
              <w:rPr>
                <w:rFonts w:ascii="Times New Roman" w:eastAsia="Times New Roman" w:hAnsi="Times New Roman" w:cs="Times New Roman"/>
                <w:color w:val="000000"/>
                <w:sz w:val="24"/>
                <w:szCs w:val="24"/>
              </w:rPr>
              <w:t xml:space="preserve">Частое слово </w:t>
            </w:r>
            <w:r w:rsidR="00E26880">
              <w:rPr>
                <w:rFonts w:ascii="Times New Roman" w:eastAsia="Times New Roman" w:hAnsi="Times New Roman" w:cs="Times New Roman"/>
                <w:color w:val="000000"/>
                <w:sz w:val="24"/>
                <w:szCs w:val="24"/>
              </w:rPr>
              <w:t>–</w:t>
            </w:r>
            <w:r w:rsidRPr="003802CA">
              <w:rPr>
                <w:rFonts w:ascii="Times New Roman" w:eastAsia="Times New Roman" w:hAnsi="Times New Roman" w:cs="Times New Roman"/>
                <w:color w:val="000000"/>
                <w:sz w:val="24"/>
                <w:szCs w:val="24"/>
              </w:rPr>
              <w:t xml:space="preserve"> без разбивки</w:t>
            </w:r>
          </w:p>
        </w:tc>
      </w:tr>
      <w:tr w:rsidR="004C670F" w:rsidRPr="003802CA" w:rsidTr="00ED6C31">
        <w:trPr>
          <w:jc w:val="center"/>
        </w:trPr>
        <w:tc>
          <w:tcPr>
            <w:tcW w:w="1242" w:type="dxa"/>
            <w:shd w:val="clear" w:color="auto" w:fill="auto"/>
            <w:tcMar>
              <w:top w:w="0" w:type="dxa"/>
              <w:left w:w="120" w:type="dxa"/>
              <w:bottom w:w="0" w:type="dxa"/>
              <w:right w:w="120" w:type="dxa"/>
            </w:tcMar>
            <w:vAlign w:val="center"/>
          </w:tcPr>
          <w:p w:rsidR="004C670F" w:rsidRPr="003802CA" w:rsidRDefault="004C670F" w:rsidP="004F79F4">
            <w:pPr>
              <w:pStyle w:val="a6"/>
              <w:rPr>
                <w:rFonts w:ascii="Times New Roman" w:hAnsi="Times New Roman" w:cs="Times New Roman"/>
                <w:sz w:val="24"/>
                <w:szCs w:val="24"/>
              </w:rPr>
            </w:pPr>
            <w:r w:rsidRPr="003802CA">
              <w:rPr>
                <w:rFonts w:ascii="Times New Roman" w:eastAsia="Times New Roman" w:hAnsi="Times New Roman" w:cs="Times New Roman"/>
                <w:color w:val="000000"/>
                <w:sz w:val="24"/>
                <w:szCs w:val="24"/>
              </w:rPr>
              <w:t>6</w:t>
            </w:r>
          </w:p>
        </w:tc>
        <w:tc>
          <w:tcPr>
            <w:tcW w:w="2156" w:type="dxa"/>
            <w:shd w:val="clear" w:color="auto" w:fill="auto"/>
            <w:tcMar>
              <w:top w:w="0" w:type="dxa"/>
              <w:left w:w="120" w:type="dxa"/>
              <w:bottom w:w="0" w:type="dxa"/>
              <w:right w:w="120" w:type="dxa"/>
            </w:tcMar>
            <w:vAlign w:val="center"/>
          </w:tcPr>
          <w:p w:rsidR="004C670F" w:rsidRPr="003802CA" w:rsidRDefault="004C670F" w:rsidP="004F79F4">
            <w:pPr>
              <w:pStyle w:val="a6"/>
              <w:rPr>
                <w:rFonts w:ascii="Times New Roman" w:hAnsi="Times New Roman" w:cs="Times New Roman"/>
                <w:sz w:val="24"/>
                <w:szCs w:val="24"/>
              </w:rPr>
            </w:pPr>
            <w:r w:rsidRPr="003802CA">
              <w:rPr>
                <w:rFonts w:ascii="Times New Roman" w:eastAsia="Times New Roman" w:hAnsi="Times New Roman" w:cs="Times New Roman"/>
                <w:color w:val="000000"/>
                <w:sz w:val="24"/>
                <w:szCs w:val="24"/>
              </w:rPr>
              <w:t>Телеграм</w:t>
            </w:r>
          </w:p>
        </w:tc>
        <w:tc>
          <w:tcPr>
            <w:tcW w:w="2347" w:type="dxa"/>
            <w:shd w:val="clear" w:color="auto" w:fill="auto"/>
            <w:tcMar>
              <w:top w:w="0" w:type="dxa"/>
              <w:left w:w="120" w:type="dxa"/>
              <w:bottom w:w="0" w:type="dxa"/>
              <w:right w:w="120" w:type="dxa"/>
            </w:tcMar>
            <w:vAlign w:val="center"/>
          </w:tcPr>
          <w:p w:rsidR="004C670F" w:rsidRPr="003802CA" w:rsidRDefault="004C670F" w:rsidP="004F79F4">
            <w:pPr>
              <w:pStyle w:val="a6"/>
              <w:rPr>
                <w:rFonts w:ascii="Times New Roman" w:hAnsi="Times New Roman" w:cs="Times New Roman"/>
                <w:sz w:val="24"/>
                <w:szCs w:val="24"/>
              </w:rPr>
            </w:pPr>
            <w:r w:rsidRPr="003802CA">
              <w:rPr>
                <w:rFonts w:ascii="Times New Roman" w:eastAsia="Courier New" w:hAnsi="Times New Roman" w:cs="Times New Roman"/>
                <w:sz w:val="24"/>
                <w:szCs w:val="24"/>
              </w:rPr>
              <w:t>телеграм</w:t>
            </w:r>
          </w:p>
        </w:tc>
        <w:tc>
          <w:tcPr>
            <w:tcW w:w="3758" w:type="dxa"/>
            <w:shd w:val="clear" w:color="auto" w:fill="auto"/>
            <w:tcMar>
              <w:top w:w="0" w:type="dxa"/>
              <w:left w:w="120" w:type="dxa"/>
              <w:bottom w:w="0" w:type="dxa"/>
              <w:right w:w="120" w:type="dxa"/>
            </w:tcMar>
            <w:vAlign w:val="center"/>
          </w:tcPr>
          <w:p w:rsidR="004C670F" w:rsidRPr="003802CA" w:rsidRDefault="004C670F" w:rsidP="004F79F4">
            <w:pPr>
              <w:pStyle w:val="a6"/>
              <w:rPr>
                <w:rFonts w:ascii="Times New Roman" w:hAnsi="Times New Roman" w:cs="Times New Roman"/>
                <w:sz w:val="24"/>
                <w:szCs w:val="24"/>
              </w:rPr>
            </w:pPr>
            <w:r w:rsidRPr="003802CA">
              <w:rPr>
                <w:rFonts w:ascii="Times New Roman" w:eastAsia="Times New Roman" w:hAnsi="Times New Roman" w:cs="Times New Roman"/>
                <w:color w:val="000000"/>
                <w:sz w:val="24"/>
                <w:szCs w:val="24"/>
              </w:rPr>
              <w:t>Сигнальный термин</w:t>
            </w:r>
          </w:p>
        </w:tc>
      </w:tr>
      <w:tr w:rsidR="004C670F" w:rsidRPr="003802CA" w:rsidTr="00ED6C31">
        <w:trPr>
          <w:jc w:val="center"/>
        </w:trPr>
        <w:tc>
          <w:tcPr>
            <w:tcW w:w="1242" w:type="dxa"/>
            <w:shd w:val="clear" w:color="auto" w:fill="auto"/>
            <w:tcMar>
              <w:top w:w="0" w:type="dxa"/>
              <w:left w:w="120" w:type="dxa"/>
              <w:bottom w:w="0" w:type="dxa"/>
              <w:right w:w="120" w:type="dxa"/>
            </w:tcMar>
            <w:vAlign w:val="center"/>
          </w:tcPr>
          <w:p w:rsidR="004C670F" w:rsidRPr="003802CA" w:rsidRDefault="004C670F" w:rsidP="004F79F4">
            <w:pPr>
              <w:pStyle w:val="a6"/>
              <w:rPr>
                <w:rFonts w:ascii="Times New Roman" w:hAnsi="Times New Roman" w:cs="Times New Roman"/>
                <w:sz w:val="24"/>
                <w:szCs w:val="24"/>
              </w:rPr>
            </w:pPr>
            <w:r w:rsidRPr="003802CA">
              <w:rPr>
                <w:rFonts w:ascii="Times New Roman" w:eastAsia="Times New Roman" w:hAnsi="Times New Roman" w:cs="Times New Roman"/>
                <w:color w:val="000000"/>
                <w:sz w:val="24"/>
                <w:szCs w:val="24"/>
              </w:rPr>
              <w:t>7</w:t>
            </w:r>
          </w:p>
        </w:tc>
        <w:tc>
          <w:tcPr>
            <w:tcW w:w="2156" w:type="dxa"/>
            <w:shd w:val="clear" w:color="auto" w:fill="auto"/>
            <w:tcMar>
              <w:top w:w="0" w:type="dxa"/>
              <w:left w:w="120" w:type="dxa"/>
              <w:bottom w:w="0" w:type="dxa"/>
              <w:right w:w="120" w:type="dxa"/>
            </w:tcMar>
            <w:vAlign w:val="center"/>
          </w:tcPr>
          <w:p w:rsidR="004C670F" w:rsidRPr="003802CA" w:rsidRDefault="00E26880" w:rsidP="004F79F4">
            <w:pPr>
              <w:pStyle w:val="a6"/>
              <w:rPr>
                <w:rFonts w:ascii="Times New Roman" w:hAnsi="Times New Roman" w:cs="Times New Roman"/>
                <w:sz w:val="24"/>
                <w:szCs w:val="24"/>
              </w:rPr>
            </w:pPr>
            <w:r>
              <w:rPr>
                <w:rFonts w:ascii="Times New Roman" w:eastAsia="Times New Roman" w:hAnsi="Times New Roman" w:cs="Times New Roman"/>
                <w:color w:val="000000"/>
                <w:sz w:val="24"/>
                <w:szCs w:val="24"/>
              </w:rPr>
              <w:t>–</w:t>
            </w:r>
          </w:p>
        </w:tc>
        <w:tc>
          <w:tcPr>
            <w:tcW w:w="2347" w:type="dxa"/>
            <w:shd w:val="clear" w:color="auto" w:fill="auto"/>
            <w:tcMar>
              <w:top w:w="0" w:type="dxa"/>
              <w:left w:w="120" w:type="dxa"/>
              <w:bottom w:w="0" w:type="dxa"/>
              <w:right w:w="120" w:type="dxa"/>
            </w:tcMar>
            <w:vAlign w:val="center"/>
          </w:tcPr>
          <w:p w:rsidR="004C670F" w:rsidRPr="003802CA" w:rsidRDefault="004C670F" w:rsidP="004F79F4">
            <w:pPr>
              <w:pStyle w:val="a6"/>
              <w:rPr>
                <w:rFonts w:ascii="Times New Roman" w:hAnsi="Times New Roman" w:cs="Times New Roman"/>
                <w:sz w:val="24"/>
                <w:szCs w:val="24"/>
              </w:rPr>
            </w:pPr>
            <w:r w:rsidRPr="003802CA">
              <w:rPr>
                <w:rFonts w:ascii="Times New Roman" w:eastAsia="Courier New" w:hAnsi="Times New Roman" w:cs="Times New Roman"/>
                <w:sz w:val="24"/>
                <w:szCs w:val="24"/>
              </w:rPr>
              <w:t>[SEP]</w:t>
            </w:r>
          </w:p>
        </w:tc>
        <w:tc>
          <w:tcPr>
            <w:tcW w:w="3758" w:type="dxa"/>
            <w:shd w:val="clear" w:color="auto" w:fill="auto"/>
            <w:tcMar>
              <w:top w:w="0" w:type="dxa"/>
              <w:left w:w="120" w:type="dxa"/>
              <w:bottom w:w="0" w:type="dxa"/>
              <w:right w:w="120" w:type="dxa"/>
            </w:tcMar>
            <w:vAlign w:val="center"/>
          </w:tcPr>
          <w:p w:rsidR="004C670F" w:rsidRPr="003802CA" w:rsidRDefault="004C670F" w:rsidP="004F79F4">
            <w:pPr>
              <w:pStyle w:val="a6"/>
              <w:rPr>
                <w:rFonts w:ascii="Times New Roman" w:hAnsi="Times New Roman" w:cs="Times New Roman"/>
                <w:sz w:val="24"/>
                <w:szCs w:val="24"/>
              </w:rPr>
            </w:pPr>
            <w:r w:rsidRPr="003802CA">
              <w:rPr>
                <w:rFonts w:ascii="Times New Roman" w:eastAsia="Times New Roman" w:hAnsi="Times New Roman" w:cs="Times New Roman"/>
                <w:color w:val="000000"/>
                <w:sz w:val="24"/>
                <w:szCs w:val="24"/>
              </w:rPr>
              <w:t>Токен конца последовательности</w:t>
            </w:r>
          </w:p>
        </w:tc>
      </w:tr>
    </w:tbl>
    <w:p w:rsidR="00ED6C31" w:rsidRDefault="00ED6C31" w:rsidP="004C670F">
      <w:pPr>
        <w:pStyle w:val="a6"/>
        <w:ind w:firstLine="709"/>
        <w:rPr>
          <w:rFonts w:ascii="Times New Roman" w:eastAsia="Times New Roman" w:hAnsi="Times New Roman" w:cs="Times New Roman"/>
          <w:sz w:val="28"/>
          <w:szCs w:val="28"/>
          <w:lang w:val="ru-RU"/>
        </w:rPr>
      </w:pPr>
    </w:p>
    <w:p w:rsidR="004C670F" w:rsidRPr="0023238B" w:rsidRDefault="004C670F" w:rsidP="004C670F">
      <w:pPr>
        <w:pStyle w:val="a6"/>
        <w:ind w:firstLine="709"/>
        <w:rPr>
          <w:rFonts w:ascii="Times New Roman" w:hAnsi="Times New Roman" w:cs="Times New Roman"/>
          <w:sz w:val="28"/>
          <w:szCs w:val="28"/>
          <w:lang w:val="ru-RU"/>
        </w:rPr>
      </w:pPr>
      <w:r w:rsidRPr="0023238B">
        <w:rPr>
          <w:rFonts w:ascii="Times New Roman" w:eastAsia="Times New Roman" w:hAnsi="Times New Roman" w:cs="Times New Roman"/>
          <w:sz w:val="28"/>
          <w:szCs w:val="28"/>
          <w:lang w:val="ru-RU"/>
        </w:rPr>
        <w:t>Итого: 8 токенов (с уч</w:t>
      </w:r>
      <w:r w:rsidR="00DC08AD">
        <w:rPr>
          <w:rFonts w:ascii="Times New Roman" w:eastAsia="Times New Roman" w:hAnsi="Times New Roman" w:cs="Times New Roman"/>
          <w:sz w:val="28"/>
          <w:szCs w:val="28"/>
          <w:lang w:val="ru-RU"/>
        </w:rPr>
        <w:t>е</w:t>
      </w:r>
      <w:r w:rsidRPr="0023238B">
        <w:rPr>
          <w:rFonts w:ascii="Times New Roman" w:eastAsia="Times New Roman" w:hAnsi="Times New Roman" w:cs="Times New Roman"/>
          <w:sz w:val="28"/>
          <w:szCs w:val="28"/>
          <w:lang w:val="ru-RU"/>
        </w:rPr>
        <w:t>том [</w:t>
      </w:r>
      <w:r w:rsidRPr="003802CA">
        <w:rPr>
          <w:rFonts w:ascii="Times New Roman" w:eastAsia="Times New Roman" w:hAnsi="Times New Roman" w:cs="Times New Roman"/>
          <w:sz w:val="28"/>
          <w:szCs w:val="28"/>
        </w:rPr>
        <w:t>CLS</w:t>
      </w:r>
      <w:r w:rsidRPr="0023238B">
        <w:rPr>
          <w:rFonts w:ascii="Times New Roman" w:eastAsia="Times New Roman" w:hAnsi="Times New Roman" w:cs="Times New Roman"/>
          <w:sz w:val="28"/>
          <w:szCs w:val="28"/>
          <w:lang w:val="ru-RU"/>
        </w:rPr>
        <w:t>] и [</w:t>
      </w:r>
      <w:r w:rsidRPr="003802CA">
        <w:rPr>
          <w:rFonts w:ascii="Times New Roman" w:eastAsia="Times New Roman" w:hAnsi="Times New Roman" w:cs="Times New Roman"/>
          <w:sz w:val="28"/>
          <w:szCs w:val="28"/>
        </w:rPr>
        <w:t>SEP</w:t>
      </w:r>
      <w:r w:rsidRPr="0023238B">
        <w:rPr>
          <w:rFonts w:ascii="Times New Roman" w:eastAsia="Times New Roman" w:hAnsi="Times New Roman" w:cs="Times New Roman"/>
          <w:sz w:val="28"/>
          <w:szCs w:val="28"/>
          <w:lang w:val="ru-RU"/>
        </w:rPr>
        <w:t xml:space="preserve">]). Важно отметить, что слова «закладки» и «гарант» </w:t>
      </w:r>
      <w:r w:rsidR="00E26880">
        <w:rPr>
          <w:rFonts w:ascii="Times New Roman" w:eastAsia="Times New Roman" w:hAnsi="Times New Roman" w:cs="Times New Roman"/>
          <w:sz w:val="28"/>
          <w:szCs w:val="28"/>
          <w:lang w:val="ru-RU"/>
        </w:rPr>
        <w:t>–</w:t>
      </w:r>
      <w:r w:rsidRPr="0023238B">
        <w:rPr>
          <w:rFonts w:ascii="Times New Roman" w:eastAsia="Times New Roman" w:hAnsi="Times New Roman" w:cs="Times New Roman"/>
          <w:sz w:val="28"/>
          <w:szCs w:val="28"/>
          <w:lang w:val="ru-RU"/>
        </w:rPr>
        <w:t xml:space="preserve"> ключевые сигнальные термины </w:t>
      </w:r>
      <w:r w:rsidR="00E26880">
        <w:rPr>
          <w:rFonts w:ascii="Times New Roman" w:eastAsia="Times New Roman" w:hAnsi="Times New Roman" w:cs="Times New Roman"/>
          <w:sz w:val="28"/>
          <w:szCs w:val="28"/>
          <w:lang w:val="ru-RU"/>
        </w:rPr>
        <w:t>–</w:t>
      </w:r>
      <w:r w:rsidRPr="0023238B">
        <w:rPr>
          <w:rFonts w:ascii="Times New Roman" w:eastAsia="Times New Roman" w:hAnsi="Times New Roman" w:cs="Times New Roman"/>
          <w:sz w:val="28"/>
          <w:szCs w:val="28"/>
          <w:lang w:val="ru-RU"/>
        </w:rPr>
        <w:t xml:space="preserve"> распознаются </w:t>
      </w:r>
      <w:r w:rsidRPr="003802CA">
        <w:rPr>
          <w:rFonts w:ascii="Times New Roman" w:eastAsia="Times New Roman" w:hAnsi="Times New Roman" w:cs="Times New Roman"/>
          <w:sz w:val="28"/>
          <w:szCs w:val="28"/>
        </w:rPr>
        <w:t>WordPiece</w:t>
      </w:r>
      <w:r w:rsidRPr="0023238B">
        <w:rPr>
          <w:rFonts w:ascii="Times New Roman" w:eastAsia="Times New Roman" w:hAnsi="Times New Roman" w:cs="Times New Roman"/>
          <w:sz w:val="28"/>
          <w:szCs w:val="28"/>
          <w:lang w:val="ru-RU"/>
        </w:rPr>
        <w:t xml:space="preserve"> частично: корень «заклад» и слово «гарант» сохраняются как отдельные подслова. Это означает, что даже при намеренном искажении написания (например, «з@кладки», «гарантирую») часть корня оста</w:t>
      </w:r>
      <w:r w:rsidR="00DC08AD">
        <w:rPr>
          <w:rFonts w:ascii="Times New Roman" w:eastAsia="Times New Roman" w:hAnsi="Times New Roman" w:cs="Times New Roman"/>
          <w:sz w:val="28"/>
          <w:szCs w:val="28"/>
          <w:lang w:val="ru-RU"/>
        </w:rPr>
        <w:t>е</w:t>
      </w:r>
      <w:r w:rsidRPr="0023238B">
        <w:rPr>
          <w:rFonts w:ascii="Times New Roman" w:eastAsia="Times New Roman" w:hAnsi="Times New Roman" w:cs="Times New Roman"/>
          <w:sz w:val="28"/>
          <w:szCs w:val="28"/>
          <w:lang w:val="ru-RU"/>
        </w:rPr>
        <w:t xml:space="preserve">тся в словаре и сохраняет диагностическую ценность для </w:t>
      </w:r>
      <w:r w:rsidRPr="003802CA">
        <w:rPr>
          <w:rFonts w:ascii="Times New Roman" w:eastAsia="Times New Roman" w:hAnsi="Times New Roman" w:cs="Times New Roman"/>
          <w:sz w:val="28"/>
          <w:szCs w:val="28"/>
        </w:rPr>
        <w:t>BERT</w:t>
      </w:r>
      <w:r w:rsidR="00445920">
        <w:rPr>
          <w:rFonts w:ascii="Times New Roman" w:eastAsia="Times New Roman" w:hAnsi="Times New Roman" w:cs="Times New Roman"/>
          <w:sz w:val="28"/>
          <w:szCs w:val="28"/>
          <w:lang w:val="ru-RU"/>
        </w:rPr>
        <w:t xml:space="preserve"> [</w:t>
      </w:r>
      <w:r w:rsidR="000F7667">
        <w:rPr>
          <w:rFonts w:ascii="Times New Roman" w:eastAsia="Times New Roman" w:hAnsi="Times New Roman" w:cs="Times New Roman"/>
          <w:sz w:val="28"/>
          <w:szCs w:val="28"/>
          <w:lang w:val="ru-RU"/>
        </w:rPr>
        <w:t>86, 87</w:t>
      </w:r>
      <w:r w:rsidRPr="006F7FA6">
        <w:rPr>
          <w:rFonts w:ascii="Times New Roman" w:eastAsia="Times New Roman" w:hAnsi="Times New Roman" w:cs="Times New Roman"/>
          <w:sz w:val="28"/>
          <w:szCs w:val="28"/>
          <w:lang w:val="ru-RU"/>
        </w:rPr>
        <w:t>]</w:t>
      </w:r>
      <w:r w:rsidRPr="0023238B">
        <w:rPr>
          <w:rFonts w:ascii="Times New Roman" w:eastAsia="Times New Roman" w:hAnsi="Times New Roman" w:cs="Times New Roman"/>
          <w:sz w:val="28"/>
          <w:szCs w:val="28"/>
          <w:lang w:val="ru-RU"/>
        </w:rPr>
        <w:t>.</w:t>
      </w:r>
    </w:p>
    <w:p w:rsidR="004C670F" w:rsidRPr="0023238B" w:rsidRDefault="004C670F" w:rsidP="004C670F">
      <w:pPr>
        <w:pStyle w:val="a6"/>
        <w:ind w:firstLine="709"/>
        <w:rPr>
          <w:sz w:val="28"/>
          <w:szCs w:val="28"/>
          <w:lang w:val="ru-RU"/>
        </w:rPr>
      </w:pPr>
      <w:r w:rsidRPr="0023238B">
        <w:rPr>
          <w:rFonts w:ascii="Times New Roman" w:eastAsia="Times New Roman" w:hAnsi="Times New Roman" w:cs="Times New Roman"/>
          <w:sz w:val="28"/>
          <w:szCs w:val="28"/>
          <w:lang w:val="ru-RU"/>
        </w:rPr>
        <w:t>Аналогичный пример</w:t>
      </w:r>
      <w:r w:rsidR="00947FFD">
        <w:rPr>
          <w:rFonts w:ascii="Times New Roman" w:eastAsia="Times New Roman" w:hAnsi="Times New Roman" w:cs="Times New Roman"/>
          <w:sz w:val="28"/>
          <w:szCs w:val="28"/>
          <w:lang w:val="ru-RU"/>
        </w:rPr>
        <w:t xml:space="preserve"> </w:t>
      </w:r>
      <w:r w:rsidRPr="0023238B">
        <w:rPr>
          <w:rFonts w:ascii="Times New Roman" w:eastAsia="Times New Roman" w:hAnsi="Times New Roman" w:cs="Times New Roman"/>
          <w:sz w:val="28"/>
          <w:szCs w:val="28"/>
          <w:lang w:val="ru-RU"/>
        </w:rPr>
        <w:t>для английского даркнет-текста «</w:t>
      </w:r>
      <w:r w:rsidRPr="003802CA">
        <w:rPr>
          <w:rFonts w:ascii="Times New Roman" w:eastAsia="Times New Roman" w:hAnsi="Times New Roman" w:cs="Times New Roman"/>
          <w:sz w:val="28"/>
          <w:szCs w:val="28"/>
        </w:rPr>
        <w:t>Top</w:t>
      </w:r>
      <w:r w:rsidRPr="0023238B">
        <w:rPr>
          <w:rFonts w:ascii="Times New Roman" w:eastAsia="Times New Roman" w:hAnsi="Times New Roman" w:cs="Times New Roman"/>
          <w:sz w:val="28"/>
          <w:szCs w:val="28"/>
          <w:lang w:val="ru-RU"/>
        </w:rPr>
        <w:t xml:space="preserve"> </w:t>
      </w:r>
      <w:r w:rsidRPr="003802CA">
        <w:rPr>
          <w:rFonts w:ascii="Times New Roman" w:eastAsia="Times New Roman" w:hAnsi="Times New Roman" w:cs="Times New Roman"/>
          <w:sz w:val="28"/>
          <w:szCs w:val="28"/>
        </w:rPr>
        <w:t>vendor</w:t>
      </w:r>
      <w:r w:rsidRPr="0023238B">
        <w:rPr>
          <w:rFonts w:ascii="Times New Roman" w:eastAsia="Times New Roman" w:hAnsi="Times New Roman" w:cs="Times New Roman"/>
          <w:sz w:val="28"/>
          <w:szCs w:val="28"/>
          <w:lang w:val="ru-RU"/>
        </w:rPr>
        <w:t xml:space="preserve"> </w:t>
      </w:r>
      <w:r w:rsidRPr="003802CA">
        <w:rPr>
          <w:rFonts w:ascii="Times New Roman" w:eastAsia="Times New Roman" w:hAnsi="Times New Roman" w:cs="Times New Roman"/>
          <w:sz w:val="28"/>
          <w:szCs w:val="28"/>
        </w:rPr>
        <w:t>escrow</w:t>
      </w:r>
      <w:r w:rsidRPr="0023238B">
        <w:rPr>
          <w:rFonts w:ascii="Times New Roman" w:eastAsia="Times New Roman" w:hAnsi="Times New Roman" w:cs="Times New Roman"/>
          <w:sz w:val="28"/>
          <w:szCs w:val="28"/>
          <w:lang w:val="ru-RU"/>
        </w:rPr>
        <w:t xml:space="preserve"> </w:t>
      </w:r>
      <w:r w:rsidRPr="003802CA">
        <w:rPr>
          <w:rFonts w:ascii="Times New Roman" w:eastAsia="Times New Roman" w:hAnsi="Times New Roman" w:cs="Times New Roman"/>
          <w:sz w:val="28"/>
          <w:szCs w:val="28"/>
        </w:rPr>
        <w:t>BTC</w:t>
      </w:r>
      <w:r w:rsidRPr="0023238B">
        <w:rPr>
          <w:rFonts w:ascii="Times New Roman" w:eastAsia="Times New Roman" w:hAnsi="Times New Roman" w:cs="Times New Roman"/>
          <w:sz w:val="28"/>
          <w:szCs w:val="28"/>
          <w:lang w:val="ru-RU"/>
        </w:rPr>
        <w:t xml:space="preserve"> </w:t>
      </w:r>
      <w:r w:rsidRPr="003802CA">
        <w:rPr>
          <w:rFonts w:ascii="Times New Roman" w:eastAsia="Times New Roman" w:hAnsi="Times New Roman" w:cs="Times New Roman"/>
          <w:sz w:val="28"/>
          <w:szCs w:val="28"/>
        </w:rPr>
        <w:t>drop</w:t>
      </w:r>
      <w:r w:rsidRPr="0023238B">
        <w:rPr>
          <w:rFonts w:ascii="Times New Roman" w:eastAsia="Times New Roman" w:hAnsi="Times New Roman" w:cs="Times New Roman"/>
          <w:sz w:val="28"/>
          <w:szCs w:val="28"/>
          <w:lang w:val="ru-RU"/>
        </w:rPr>
        <w:t xml:space="preserve"> </w:t>
      </w:r>
      <w:r w:rsidRPr="003802CA">
        <w:rPr>
          <w:rFonts w:ascii="Times New Roman" w:eastAsia="Times New Roman" w:hAnsi="Times New Roman" w:cs="Times New Roman"/>
          <w:sz w:val="28"/>
          <w:szCs w:val="28"/>
        </w:rPr>
        <w:t>guaranteed</w:t>
      </w:r>
      <w:r w:rsidRPr="0023238B">
        <w:rPr>
          <w:rFonts w:ascii="Times New Roman" w:eastAsia="Times New Roman" w:hAnsi="Times New Roman" w:cs="Times New Roman"/>
          <w:sz w:val="28"/>
          <w:szCs w:val="28"/>
          <w:lang w:val="ru-RU"/>
        </w:rPr>
        <w:t>»</w:t>
      </w:r>
      <w:r w:rsidR="00947FFD">
        <w:rPr>
          <w:rFonts w:ascii="Times New Roman" w:eastAsia="Times New Roman" w:hAnsi="Times New Roman" w:cs="Times New Roman"/>
          <w:sz w:val="28"/>
          <w:szCs w:val="28"/>
          <w:lang w:val="ru-RU"/>
        </w:rPr>
        <w:t xml:space="preserve"> </w:t>
      </w:r>
      <w:r w:rsidR="00947FFD" w:rsidRPr="0023238B">
        <w:rPr>
          <w:rFonts w:ascii="Times New Roman" w:eastAsia="Times New Roman" w:hAnsi="Times New Roman" w:cs="Times New Roman"/>
          <w:sz w:val="28"/>
          <w:szCs w:val="28"/>
          <w:lang w:val="ru-RU"/>
        </w:rPr>
        <w:t xml:space="preserve">представлен в таблице </w:t>
      </w:r>
      <w:r w:rsidR="00947FFD">
        <w:rPr>
          <w:rFonts w:ascii="Times New Roman" w:eastAsia="Times New Roman" w:hAnsi="Times New Roman" w:cs="Times New Roman"/>
          <w:sz w:val="28"/>
          <w:szCs w:val="28"/>
          <w:lang w:val="ru-RU"/>
        </w:rPr>
        <w:t>26</w:t>
      </w:r>
      <w:r w:rsidR="00ED6C31">
        <w:rPr>
          <w:rFonts w:ascii="Times New Roman" w:eastAsia="Times New Roman" w:hAnsi="Times New Roman" w:cs="Times New Roman"/>
          <w:sz w:val="28"/>
          <w:szCs w:val="28"/>
          <w:lang w:val="ru-RU"/>
        </w:rPr>
        <w:t>.</w:t>
      </w:r>
    </w:p>
    <w:p w:rsidR="004C670F" w:rsidRPr="0023238B" w:rsidRDefault="004C670F" w:rsidP="004C670F">
      <w:pPr>
        <w:pStyle w:val="a6"/>
        <w:ind w:firstLine="709"/>
        <w:rPr>
          <w:rFonts w:ascii="Times New Roman" w:hAnsi="Times New Roman" w:cs="Times New Roman"/>
          <w:sz w:val="28"/>
          <w:szCs w:val="28"/>
          <w:lang w:val="ru-RU"/>
        </w:rPr>
      </w:pPr>
    </w:p>
    <w:p w:rsidR="004C670F" w:rsidRPr="0023238B" w:rsidRDefault="004C670F" w:rsidP="004F79F4">
      <w:pPr>
        <w:pStyle w:val="a6"/>
        <w:rPr>
          <w:sz w:val="28"/>
          <w:szCs w:val="28"/>
          <w:lang w:val="ru-RU"/>
        </w:rPr>
      </w:pPr>
      <w:r w:rsidRPr="0023238B">
        <w:rPr>
          <w:rFonts w:ascii="Times New Roman" w:eastAsia="Times New Roman" w:hAnsi="Times New Roman" w:cs="Times New Roman"/>
          <w:sz w:val="28"/>
          <w:szCs w:val="28"/>
          <w:lang w:val="ru-RU"/>
        </w:rPr>
        <w:t xml:space="preserve">Таблица </w:t>
      </w:r>
      <w:r w:rsidRPr="007832D8">
        <w:rPr>
          <w:rFonts w:ascii="Times New Roman" w:eastAsia="Times New Roman" w:hAnsi="Times New Roman" w:cs="Times New Roman"/>
          <w:sz w:val="28"/>
          <w:szCs w:val="28"/>
          <w:lang w:val="ru-RU"/>
        </w:rPr>
        <w:t>26</w:t>
      </w:r>
      <w:r w:rsidRPr="0023238B">
        <w:rPr>
          <w:rFonts w:ascii="Times New Roman" w:eastAsia="Times New Roman" w:hAnsi="Times New Roman" w:cs="Times New Roman"/>
          <w:sz w:val="28"/>
          <w:szCs w:val="28"/>
          <w:lang w:val="ru-RU"/>
        </w:rPr>
        <w:t xml:space="preserve"> – Пример </w:t>
      </w:r>
      <w:r w:rsidRPr="003802CA">
        <w:rPr>
          <w:rFonts w:ascii="Times New Roman" w:eastAsia="Times New Roman" w:hAnsi="Times New Roman" w:cs="Times New Roman"/>
          <w:sz w:val="28"/>
          <w:szCs w:val="28"/>
        </w:rPr>
        <w:t>WordPiece</w:t>
      </w:r>
      <w:r w:rsidRPr="0023238B">
        <w:rPr>
          <w:rFonts w:ascii="Times New Roman" w:eastAsia="Times New Roman" w:hAnsi="Times New Roman" w:cs="Times New Roman"/>
          <w:sz w:val="28"/>
          <w:szCs w:val="28"/>
          <w:lang w:val="ru-RU"/>
        </w:rPr>
        <w:t>-токенизации даркнет-текста (</w:t>
      </w:r>
      <w:r w:rsidRPr="003802CA">
        <w:rPr>
          <w:rFonts w:ascii="Times New Roman" w:eastAsia="Times New Roman" w:hAnsi="Times New Roman" w:cs="Times New Roman"/>
          <w:sz w:val="28"/>
          <w:szCs w:val="28"/>
        </w:rPr>
        <w:t>EN</w:t>
      </w:r>
      <w:r w:rsidRPr="0023238B">
        <w:rPr>
          <w:rFonts w:ascii="Times New Roman" w:eastAsia="Times New Roman" w:hAnsi="Times New Roman" w:cs="Times New Roman"/>
          <w:sz w:val="28"/>
          <w:szCs w:val="28"/>
          <w:lang w:val="ru-RU"/>
        </w:rPr>
        <w:t>)</w:t>
      </w:r>
    </w:p>
    <w:p w:rsidR="004C670F" w:rsidRPr="00ED6C31" w:rsidRDefault="004C670F" w:rsidP="004F79F4">
      <w:pPr>
        <w:pStyle w:val="a6"/>
        <w:rPr>
          <w:rFonts w:ascii="Times New Roman" w:hAnsi="Times New Roman" w:cs="Times New Roman"/>
          <w:sz w:val="16"/>
          <w:szCs w:val="16"/>
          <w:lang w:val="ru-RU"/>
        </w:rPr>
      </w:pPr>
    </w:p>
    <w:tbl>
      <w:tblPr>
        <w:tblW w:w="95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10" w:type="dxa"/>
          <w:right w:w="10" w:type="dxa"/>
        </w:tblCellMar>
        <w:tblLook w:val="04A0" w:firstRow="1" w:lastRow="0" w:firstColumn="1" w:lastColumn="0" w:noHBand="0" w:noVBand="1"/>
      </w:tblPr>
      <w:tblGrid>
        <w:gridCol w:w="1242"/>
        <w:gridCol w:w="2093"/>
        <w:gridCol w:w="2410"/>
        <w:gridCol w:w="3758"/>
      </w:tblGrid>
      <w:tr w:rsidR="004C670F" w:rsidRPr="00FB59B6" w:rsidTr="00ED6C31">
        <w:trPr>
          <w:jc w:val="center"/>
        </w:trPr>
        <w:tc>
          <w:tcPr>
            <w:tcW w:w="1242" w:type="dxa"/>
            <w:shd w:val="clear" w:color="auto" w:fill="FFFFFF" w:themeFill="background1"/>
            <w:tcMar>
              <w:top w:w="0" w:type="dxa"/>
              <w:left w:w="120" w:type="dxa"/>
              <w:bottom w:w="0" w:type="dxa"/>
              <w:right w:w="120" w:type="dxa"/>
            </w:tcMar>
            <w:vAlign w:val="center"/>
          </w:tcPr>
          <w:p w:rsidR="004C670F" w:rsidRPr="00FB59B6" w:rsidRDefault="004C670F" w:rsidP="00ED6C31">
            <w:pPr>
              <w:pStyle w:val="a6"/>
              <w:jc w:val="center"/>
              <w:rPr>
                <w:rFonts w:ascii="Times New Roman" w:hAnsi="Times New Roman" w:cs="Times New Roman"/>
                <w:sz w:val="24"/>
                <w:szCs w:val="24"/>
              </w:rPr>
            </w:pPr>
            <w:r w:rsidRPr="00FB59B6">
              <w:rPr>
                <w:rFonts w:ascii="Times New Roman" w:eastAsia="Times New Roman" w:hAnsi="Times New Roman" w:cs="Times New Roman"/>
                <w:color w:val="000000"/>
                <w:sz w:val="24"/>
                <w:szCs w:val="24"/>
              </w:rPr>
              <w:t>Позиция</w:t>
            </w:r>
          </w:p>
        </w:tc>
        <w:tc>
          <w:tcPr>
            <w:tcW w:w="2093" w:type="dxa"/>
            <w:shd w:val="clear" w:color="auto" w:fill="FFFFFF" w:themeFill="background1"/>
            <w:tcMar>
              <w:top w:w="0" w:type="dxa"/>
              <w:left w:w="120" w:type="dxa"/>
              <w:bottom w:w="0" w:type="dxa"/>
              <w:right w:w="120" w:type="dxa"/>
            </w:tcMar>
            <w:vAlign w:val="center"/>
          </w:tcPr>
          <w:p w:rsidR="004C670F" w:rsidRPr="00FB59B6" w:rsidRDefault="004C670F" w:rsidP="00ED6C31">
            <w:pPr>
              <w:pStyle w:val="a6"/>
              <w:jc w:val="center"/>
              <w:rPr>
                <w:rFonts w:ascii="Times New Roman" w:hAnsi="Times New Roman" w:cs="Times New Roman"/>
                <w:sz w:val="24"/>
                <w:szCs w:val="24"/>
              </w:rPr>
            </w:pPr>
            <w:r w:rsidRPr="00FB59B6">
              <w:rPr>
                <w:rFonts w:ascii="Times New Roman" w:eastAsia="Times New Roman" w:hAnsi="Times New Roman" w:cs="Times New Roman"/>
                <w:color w:val="000000"/>
                <w:sz w:val="24"/>
                <w:szCs w:val="24"/>
              </w:rPr>
              <w:t>Исходное слово</w:t>
            </w:r>
          </w:p>
        </w:tc>
        <w:tc>
          <w:tcPr>
            <w:tcW w:w="2410" w:type="dxa"/>
            <w:shd w:val="clear" w:color="auto" w:fill="FFFFFF" w:themeFill="background1"/>
            <w:tcMar>
              <w:top w:w="0" w:type="dxa"/>
              <w:left w:w="120" w:type="dxa"/>
              <w:bottom w:w="0" w:type="dxa"/>
              <w:right w:w="120" w:type="dxa"/>
            </w:tcMar>
            <w:vAlign w:val="center"/>
          </w:tcPr>
          <w:p w:rsidR="004C670F" w:rsidRPr="00FB59B6" w:rsidRDefault="004C670F" w:rsidP="00ED6C31">
            <w:pPr>
              <w:pStyle w:val="a6"/>
              <w:jc w:val="center"/>
              <w:rPr>
                <w:rFonts w:ascii="Times New Roman" w:hAnsi="Times New Roman" w:cs="Times New Roman"/>
                <w:sz w:val="24"/>
                <w:szCs w:val="24"/>
              </w:rPr>
            </w:pPr>
            <w:r w:rsidRPr="00FB59B6">
              <w:rPr>
                <w:rFonts w:ascii="Times New Roman" w:eastAsia="Times New Roman" w:hAnsi="Times New Roman" w:cs="Times New Roman"/>
                <w:color w:val="000000"/>
                <w:sz w:val="24"/>
                <w:szCs w:val="24"/>
              </w:rPr>
              <w:t>WordPiece-токен</w:t>
            </w:r>
          </w:p>
        </w:tc>
        <w:tc>
          <w:tcPr>
            <w:tcW w:w="3758" w:type="dxa"/>
            <w:shd w:val="clear" w:color="auto" w:fill="FFFFFF" w:themeFill="background1"/>
            <w:tcMar>
              <w:top w:w="0" w:type="dxa"/>
              <w:left w:w="120" w:type="dxa"/>
              <w:bottom w:w="0" w:type="dxa"/>
              <w:right w:w="120" w:type="dxa"/>
            </w:tcMar>
            <w:vAlign w:val="center"/>
          </w:tcPr>
          <w:p w:rsidR="004C670F" w:rsidRPr="00FB59B6" w:rsidRDefault="004C670F" w:rsidP="00ED6C31">
            <w:pPr>
              <w:pStyle w:val="a6"/>
              <w:jc w:val="center"/>
              <w:rPr>
                <w:rFonts w:ascii="Times New Roman" w:hAnsi="Times New Roman" w:cs="Times New Roman"/>
                <w:sz w:val="24"/>
                <w:szCs w:val="24"/>
              </w:rPr>
            </w:pPr>
            <w:r w:rsidRPr="00FB59B6">
              <w:rPr>
                <w:rFonts w:ascii="Times New Roman" w:eastAsia="Times New Roman" w:hAnsi="Times New Roman" w:cs="Times New Roman"/>
                <w:color w:val="000000"/>
                <w:sz w:val="24"/>
                <w:szCs w:val="24"/>
              </w:rPr>
              <w:t>Примечание</w:t>
            </w:r>
          </w:p>
        </w:tc>
      </w:tr>
      <w:tr w:rsidR="004C670F" w:rsidRPr="003802CA" w:rsidTr="00ED6C31">
        <w:trPr>
          <w:jc w:val="center"/>
        </w:trPr>
        <w:tc>
          <w:tcPr>
            <w:tcW w:w="1242" w:type="dxa"/>
            <w:shd w:val="clear" w:color="auto" w:fill="FFFFFF" w:themeFill="background1"/>
            <w:tcMar>
              <w:top w:w="0" w:type="dxa"/>
              <w:left w:w="120" w:type="dxa"/>
              <w:bottom w:w="0" w:type="dxa"/>
              <w:right w:w="120" w:type="dxa"/>
            </w:tcMar>
            <w:vAlign w:val="center"/>
          </w:tcPr>
          <w:p w:rsidR="004C670F" w:rsidRPr="003802CA" w:rsidRDefault="004C670F" w:rsidP="004F79F4">
            <w:pPr>
              <w:pStyle w:val="a6"/>
              <w:rPr>
                <w:rFonts w:ascii="Times New Roman" w:hAnsi="Times New Roman" w:cs="Times New Roman"/>
                <w:sz w:val="24"/>
                <w:szCs w:val="24"/>
              </w:rPr>
            </w:pPr>
            <w:r w:rsidRPr="003802CA">
              <w:rPr>
                <w:rFonts w:ascii="Times New Roman" w:eastAsia="Times New Roman" w:hAnsi="Times New Roman" w:cs="Times New Roman"/>
                <w:color w:val="000000"/>
                <w:sz w:val="24"/>
                <w:szCs w:val="24"/>
              </w:rPr>
              <w:t>0</w:t>
            </w:r>
          </w:p>
        </w:tc>
        <w:tc>
          <w:tcPr>
            <w:tcW w:w="2093" w:type="dxa"/>
            <w:shd w:val="clear" w:color="auto" w:fill="FFFFFF" w:themeFill="background1"/>
            <w:tcMar>
              <w:top w:w="0" w:type="dxa"/>
              <w:left w:w="120" w:type="dxa"/>
              <w:bottom w:w="0" w:type="dxa"/>
              <w:right w:w="120" w:type="dxa"/>
            </w:tcMar>
            <w:vAlign w:val="center"/>
          </w:tcPr>
          <w:p w:rsidR="004C670F" w:rsidRPr="003802CA" w:rsidRDefault="00E26880" w:rsidP="004F79F4">
            <w:pPr>
              <w:pStyle w:val="a6"/>
              <w:rPr>
                <w:rFonts w:ascii="Times New Roman" w:hAnsi="Times New Roman" w:cs="Times New Roman"/>
                <w:sz w:val="24"/>
                <w:szCs w:val="24"/>
              </w:rPr>
            </w:pPr>
            <w:r>
              <w:rPr>
                <w:rFonts w:ascii="Times New Roman" w:eastAsia="Times New Roman" w:hAnsi="Times New Roman" w:cs="Times New Roman"/>
                <w:color w:val="000000"/>
                <w:sz w:val="24"/>
                <w:szCs w:val="24"/>
              </w:rPr>
              <w:t>–</w:t>
            </w:r>
          </w:p>
        </w:tc>
        <w:tc>
          <w:tcPr>
            <w:tcW w:w="2410" w:type="dxa"/>
            <w:shd w:val="clear" w:color="auto" w:fill="FFFFFF" w:themeFill="background1"/>
            <w:tcMar>
              <w:top w:w="0" w:type="dxa"/>
              <w:left w:w="120" w:type="dxa"/>
              <w:bottom w:w="0" w:type="dxa"/>
              <w:right w:w="120" w:type="dxa"/>
            </w:tcMar>
            <w:vAlign w:val="center"/>
          </w:tcPr>
          <w:p w:rsidR="004C670F" w:rsidRPr="003802CA" w:rsidRDefault="004C670F" w:rsidP="004F79F4">
            <w:pPr>
              <w:pStyle w:val="a6"/>
              <w:rPr>
                <w:rFonts w:ascii="Times New Roman" w:hAnsi="Times New Roman" w:cs="Times New Roman"/>
                <w:sz w:val="24"/>
                <w:szCs w:val="24"/>
              </w:rPr>
            </w:pPr>
            <w:r w:rsidRPr="003802CA">
              <w:rPr>
                <w:rFonts w:ascii="Times New Roman" w:eastAsia="Courier New" w:hAnsi="Times New Roman" w:cs="Times New Roman"/>
                <w:sz w:val="24"/>
                <w:szCs w:val="24"/>
              </w:rPr>
              <w:t>[CLS]</w:t>
            </w:r>
          </w:p>
        </w:tc>
        <w:tc>
          <w:tcPr>
            <w:tcW w:w="3758" w:type="dxa"/>
            <w:shd w:val="clear" w:color="auto" w:fill="FFFFFF" w:themeFill="background1"/>
            <w:tcMar>
              <w:top w:w="0" w:type="dxa"/>
              <w:left w:w="120" w:type="dxa"/>
              <w:bottom w:w="0" w:type="dxa"/>
              <w:right w:w="120" w:type="dxa"/>
            </w:tcMar>
            <w:vAlign w:val="center"/>
          </w:tcPr>
          <w:p w:rsidR="004C670F" w:rsidRPr="003802CA" w:rsidRDefault="004C670F" w:rsidP="004F79F4">
            <w:pPr>
              <w:pStyle w:val="a6"/>
              <w:rPr>
                <w:rFonts w:ascii="Times New Roman" w:hAnsi="Times New Roman" w:cs="Times New Roman"/>
                <w:sz w:val="24"/>
                <w:szCs w:val="24"/>
              </w:rPr>
            </w:pPr>
            <w:r w:rsidRPr="003802CA">
              <w:rPr>
                <w:rFonts w:ascii="Times New Roman" w:eastAsia="Times New Roman" w:hAnsi="Times New Roman" w:cs="Times New Roman"/>
                <w:color w:val="000000"/>
                <w:sz w:val="24"/>
                <w:szCs w:val="24"/>
              </w:rPr>
              <w:t>Токен классификации</w:t>
            </w:r>
          </w:p>
        </w:tc>
      </w:tr>
      <w:tr w:rsidR="004C670F" w:rsidRPr="003802CA" w:rsidTr="00ED6C31">
        <w:trPr>
          <w:jc w:val="center"/>
        </w:trPr>
        <w:tc>
          <w:tcPr>
            <w:tcW w:w="1242" w:type="dxa"/>
            <w:shd w:val="clear" w:color="auto" w:fill="FFFFFF" w:themeFill="background1"/>
            <w:tcMar>
              <w:top w:w="0" w:type="dxa"/>
              <w:left w:w="120" w:type="dxa"/>
              <w:bottom w:w="0" w:type="dxa"/>
              <w:right w:w="120" w:type="dxa"/>
            </w:tcMar>
            <w:vAlign w:val="center"/>
          </w:tcPr>
          <w:p w:rsidR="004C670F" w:rsidRPr="003802CA" w:rsidRDefault="004C670F" w:rsidP="004F79F4">
            <w:pPr>
              <w:pStyle w:val="a6"/>
              <w:rPr>
                <w:rFonts w:ascii="Times New Roman" w:hAnsi="Times New Roman" w:cs="Times New Roman"/>
                <w:sz w:val="24"/>
                <w:szCs w:val="24"/>
              </w:rPr>
            </w:pPr>
            <w:r w:rsidRPr="003802CA">
              <w:rPr>
                <w:rFonts w:ascii="Times New Roman" w:eastAsia="Times New Roman" w:hAnsi="Times New Roman" w:cs="Times New Roman"/>
                <w:color w:val="000000"/>
                <w:sz w:val="24"/>
                <w:szCs w:val="24"/>
              </w:rPr>
              <w:t>1</w:t>
            </w:r>
          </w:p>
        </w:tc>
        <w:tc>
          <w:tcPr>
            <w:tcW w:w="2093" w:type="dxa"/>
            <w:shd w:val="clear" w:color="auto" w:fill="FFFFFF" w:themeFill="background1"/>
            <w:tcMar>
              <w:top w:w="0" w:type="dxa"/>
              <w:left w:w="120" w:type="dxa"/>
              <w:bottom w:w="0" w:type="dxa"/>
              <w:right w:w="120" w:type="dxa"/>
            </w:tcMar>
            <w:vAlign w:val="center"/>
          </w:tcPr>
          <w:p w:rsidR="004C670F" w:rsidRPr="003802CA" w:rsidRDefault="004C670F" w:rsidP="004F79F4">
            <w:pPr>
              <w:pStyle w:val="a6"/>
              <w:rPr>
                <w:rFonts w:ascii="Times New Roman" w:hAnsi="Times New Roman" w:cs="Times New Roman"/>
                <w:sz w:val="24"/>
                <w:szCs w:val="24"/>
              </w:rPr>
            </w:pPr>
            <w:r w:rsidRPr="003802CA">
              <w:rPr>
                <w:rFonts w:ascii="Times New Roman" w:eastAsia="Times New Roman" w:hAnsi="Times New Roman" w:cs="Times New Roman"/>
                <w:color w:val="000000"/>
                <w:sz w:val="24"/>
                <w:szCs w:val="24"/>
              </w:rPr>
              <w:t>Top</w:t>
            </w:r>
          </w:p>
        </w:tc>
        <w:tc>
          <w:tcPr>
            <w:tcW w:w="2410" w:type="dxa"/>
            <w:shd w:val="clear" w:color="auto" w:fill="FFFFFF" w:themeFill="background1"/>
            <w:tcMar>
              <w:top w:w="0" w:type="dxa"/>
              <w:left w:w="120" w:type="dxa"/>
              <w:bottom w:w="0" w:type="dxa"/>
              <w:right w:w="120" w:type="dxa"/>
            </w:tcMar>
            <w:vAlign w:val="center"/>
          </w:tcPr>
          <w:p w:rsidR="004C670F" w:rsidRPr="003802CA" w:rsidRDefault="004C670F" w:rsidP="004F79F4">
            <w:pPr>
              <w:pStyle w:val="a6"/>
              <w:rPr>
                <w:rFonts w:ascii="Times New Roman" w:hAnsi="Times New Roman" w:cs="Times New Roman"/>
                <w:sz w:val="24"/>
                <w:szCs w:val="24"/>
              </w:rPr>
            </w:pPr>
            <w:r w:rsidRPr="003802CA">
              <w:rPr>
                <w:rFonts w:ascii="Times New Roman" w:eastAsia="Courier New" w:hAnsi="Times New Roman" w:cs="Times New Roman"/>
                <w:sz w:val="24"/>
                <w:szCs w:val="24"/>
              </w:rPr>
              <w:t>top</w:t>
            </w:r>
          </w:p>
        </w:tc>
        <w:tc>
          <w:tcPr>
            <w:tcW w:w="3758" w:type="dxa"/>
            <w:shd w:val="clear" w:color="auto" w:fill="FFFFFF" w:themeFill="background1"/>
            <w:tcMar>
              <w:top w:w="0" w:type="dxa"/>
              <w:left w:w="120" w:type="dxa"/>
              <w:bottom w:w="0" w:type="dxa"/>
              <w:right w:w="120" w:type="dxa"/>
            </w:tcMar>
            <w:vAlign w:val="center"/>
          </w:tcPr>
          <w:p w:rsidR="004C670F" w:rsidRPr="003802CA" w:rsidRDefault="004C670F" w:rsidP="004F79F4">
            <w:pPr>
              <w:pStyle w:val="a6"/>
              <w:rPr>
                <w:rFonts w:ascii="Times New Roman" w:hAnsi="Times New Roman" w:cs="Times New Roman"/>
                <w:sz w:val="24"/>
                <w:szCs w:val="24"/>
              </w:rPr>
            </w:pPr>
            <w:r w:rsidRPr="003802CA">
              <w:rPr>
                <w:rFonts w:ascii="Times New Roman" w:eastAsia="Times New Roman" w:hAnsi="Times New Roman" w:cs="Times New Roman"/>
                <w:color w:val="000000"/>
                <w:sz w:val="24"/>
                <w:szCs w:val="24"/>
              </w:rPr>
              <w:t>Приведение к нижнему регистру</w:t>
            </w:r>
          </w:p>
        </w:tc>
      </w:tr>
      <w:tr w:rsidR="004C670F" w:rsidRPr="003802CA" w:rsidTr="00ED6C31">
        <w:trPr>
          <w:jc w:val="center"/>
        </w:trPr>
        <w:tc>
          <w:tcPr>
            <w:tcW w:w="1242" w:type="dxa"/>
            <w:shd w:val="clear" w:color="auto" w:fill="FFFFFF" w:themeFill="background1"/>
            <w:tcMar>
              <w:top w:w="0" w:type="dxa"/>
              <w:left w:w="120" w:type="dxa"/>
              <w:bottom w:w="0" w:type="dxa"/>
              <w:right w:w="120" w:type="dxa"/>
            </w:tcMar>
            <w:vAlign w:val="center"/>
          </w:tcPr>
          <w:p w:rsidR="004C670F" w:rsidRPr="003802CA" w:rsidRDefault="004C670F" w:rsidP="004F79F4">
            <w:pPr>
              <w:pStyle w:val="a6"/>
              <w:rPr>
                <w:rFonts w:ascii="Times New Roman" w:hAnsi="Times New Roman" w:cs="Times New Roman"/>
                <w:sz w:val="24"/>
                <w:szCs w:val="24"/>
              </w:rPr>
            </w:pPr>
            <w:r w:rsidRPr="003802CA">
              <w:rPr>
                <w:rFonts w:ascii="Times New Roman" w:eastAsia="Times New Roman" w:hAnsi="Times New Roman" w:cs="Times New Roman"/>
                <w:color w:val="000000"/>
                <w:sz w:val="24"/>
                <w:szCs w:val="24"/>
              </w:rPr>
              <w:t>2</w:t>
            </w:r>
          </w:p>
        </w:tc>
        <w:tc>
          <w:tcPr>
            <w:tcW w:w="2093" w:type="dxa"/>
            <w:shd w:val="clear" w:color="auto" w:fill="FFFFFF" w:themeFill="background1"/>
            <w:tcMar>
              <w:top w:w="0" w:type="dxa"/>
              <w:left w:w="120" w:type="dxa"/>
              <w:bottom w:w="0" w:type="dxa"/>
              <w:right w:w="120" w:type="dxa"/>
            </w:tcMar>
            <w:vAlign w:val="center"/>
          </w:tcPr>
          <w:p w:rsidR="004C670F" w:rsidRPr="003802CA" w:rsidRDefault="004C670F" w:rsidP="004F79F4">
            <w:pPr>
              <w:pStyle w:val="a6"/>
              <w:rPr>
                <w:rFonts w:ascii="Times New Roman" w:hAnsi="Times New Roman" w:cs="Times New Roman"/>
                <w:sz w:val="24"/>
                <w:szCs w:val="24"/>
              </w:rPr>
            </w:pPr>
            <w:r w:rsidRPr="003802CA">
              <w:rPr>
                <w:rFonts w:ascii="Times New Roman" w:eastAsia="Times New Roman" w:hAnsi="Times New Roman" w:cs="Times New Roman"/>
                <w:color w:val="000000"/>
                <w:sz w:val="24"/>
                <w:szCs w:val="24"/>
              </w:rPr>
              <w:t>Vendor</w:t>
            </w:r>
          </w:p>
        </w:tc>
        <w:tc>
          <w:tcPr>
            <w:tcW w:w="2410" w:type="dxa"/>
            <w:shd w:val="clear" w:color="auto" w:fill="FFFFFF" w:themeFill="background1"/>
            <w:tcMar>
              <w:top w:w="0" w:type="dxa"/>
              <w:left w:w="120" w:type="dxa"/>
              <w:bottom w:w="0" w:type="dxa"/>
              <w:right w:w="120" w:type="dxa"/>
            </w:tcMar>
            <w:vAlign w:val="center"/>
          </w:tcPr>
          <w:p w:rsidR="004C670F" w:rsidRPr="003802CA" w:rsidRDefault="004C670F" w:rsidP="004F79F4">
            <w:pPr>
              <w:pStyle w:val="a6"/>
              <w:rPr>
                <w:rFonts w:ascii="Times New Roman" w:hAnsi="Times New Roman" w:cs="Times New Roman"/>
                <w:sz w:val="24"/>
                <w:szCs w:val="24"/>
              </w:rPr>
            </w:pPr>
            <w:r w:rsidRPr="003802CA">
              <w:rPr>
                <w:rFonts w:ascii="Times New Roman" w:eastAsia="Courier New" w:hAnsi="Times New Roman" w:cs="Times New Roman"/>
                <w:sz w:val="24"/>
                <w:szCs w:val="24"/>
              </w:rPr>
              <w:t>vendor</w:t>
            </w:r>
          </w:p>
        </w:tc>
        <w:tc>
          <w:tcPr>
            <w:tcW w:w="3758" w:type="dxa"/>
            <w:shd w:val="clear" w:color="auto" w:fill="FFFFFF" w:themeFill="background1"/>
            <w:tcMar>
              <w:top w:w="0" w:type="dxa"/>
              <w:left w:w="120" w:type="dxa"/>
              <w:bottom w:w="0" w:type="dxa"/>
              <w:right w:w="120" w:type="dxa"/>
            </w:tcMar>
            <w:vAlign w:val="center"/>
          </w:tcPr>
          <w:p w:rsidR="004C670F" w:rsidRPr="003802CA" w:rsidRDefault="004C670F" w:rsidP="004F79F4">
            <w:pPr>
              <w:pStyle w:val="a6"/>
              <w:rPr>
                <w:rFonts w:ascii="Times New Roman" w:hAnsi="Times New Roman" w:cs="Times New Roman"/>
                <w:sz w:val="24"/>
                <w:szCs w:val="24"/>
              </w:rPr>
            </w:pPr>
            <w:r w:rsidRPr="003802CA">
              <w:rPr>
                <w:rFonts w:ascii="Times New Roman" w:eastAsia="Times New Roman" w:hAnsi="Times New Roman" w:cs="Times New Roman"/>
                <w:color w:val="000000"/>
                <w:sz w:val="24"/>
                <w:szCs w:val="24"/>
              </w:rPr>
              <w:t>Сигнальный термин, в словаре</w:t>
            </w:r>
          </w:p>
        </w:tc>
      </w:tr>
      <w:tr w:rsidR="004C670F" w:rsidRPr="003802CA" w:rsidTr="00ED6C31">
        <w:trPr>
          <w:jc w:val="center"/>
        </w:trPr>
        <w:tc>
          <w:tcPr>
            <w:tcW w:w="1242" w:type="dxa"/>
            <w:shd w:val="clear" w:color="auto" w:fill="FFFFFF" w:themeFill="background1"/>
            <w:tcMar>
              <w:top w:w="0" w:type="dxa"/>
              <w:left w:w="120" w:type="dxa"/>
              <w:bottom w:w="0" w:type="dxa"/>
              <w:right w:w="120" w:type="dxa"/>
            </w:tcMar>
            <w:vAlign w:val="center"/>
          </w:tcPr>
          <w:p w:rsidR="004C670F" w:rsidRPr="003802CA" w:rsidRDefault="004C670F" w:rsidP="004F79F4">
            <w:pPr>
              <w:pStyle w:val="a6"/>
              <w:rPr>
                <w:rFonts w:ascii="Times New Roman" w:hAnsi="Times New Roman" w:cs="Times New Roman"/>
                <w:sz w:val="24"/>
                <w:szCs w:val="24"/>
              </w:rPr>
            </w:pPr>
            <w:r w:rsidRPr="003802CA">
              <w:rPr>
                <w:rFonts w:ascii="Times New Roman" w:eastAsia="Times New Roman" w:hAnsi="Times New Roman" w:cs="Times New Roman"/>
                <w:color w:val="000000"/>
                <w:sz w:val="24"/>
                <w:szCs w:val="24"/>
              </w:rPr>
              <w:t>3</w:t>
            </w:r>
          </w:p>
        </w:tc>
        <w:tc>
          <w:tcPr>
            <w:tcW w:w="2093" w:type="dxa"/>
            <w:shd w:val="clear" w:color="auto" w:fill="FFFFFF" w:themeFill="background1"/>
            <w:tcMar>
              <w:top w:w="0" w:type="dxa"/>
              <w:left w:w="120" w:type="dxa"/>
              <w:bottom w:w="0" w:type="dxa"/>
              <w:right w:w="120" w:type="dxa"/>
            </w:tcMar>
            <w:vAlign w:val="center"/>
          </w:tcPr>
          <w:p w:rsidR="004C670F" w:rsidRPr="003802CA" w:rsidRDefault="004C670F" w:rsidP="004F79F4">
            <w:pPr>
              <w:pStyle w:val="a6"/>
              <w:rPr>
                <w:rFonts w:ascii="Times New Roman" w:hAnsi="Times New Roman" w:cs="Times New Roman"/>
                <w:sz w:val="24"/>
                <w:szCs w:val="24"/>
              </w:rPr>
            </w:pPr>
            <w:r w:rsidRPr="003802CA">
              <w:rPr>
                <w:rFonts w:ascii="Times New Roman" w:eastAsia="Times New Roman" w:hAnsi="Times New Roman" w:cs="Times New Roman"/>
                <w:color w:val="000000"/>
                <w:sz w:val="24"/>
                <w:szCs w:val="24"/>
              </w:rPr>
              <w:t>Escrow</w:t>
            </w:r>
          </w:p>
        </w:tc>
        <w:tc>
          <w:tcPr>
            <w:tcW w:w="2410" w:type="dxa"/>
            <w:shd w:val="clear" w:color="auto" w:fill="FFFFFF" w:themeFill="background1"/>
            <w:tcMar>
              <w:top w:w="0" w:type="dxa"/>
              <w:left w:w="120" w:type="dxa"/>
              <w:bottom w:w="0" w:type="dxa"/>
              <w:right w:w="120" w:type="dxa"/>
            </w:tcMar>
            <w:vAlign w:val="center"/>
          </w:tcPr>
          <w:p w:rsidR="004C670F" w:rsidRPr="003802CA" w:rsidRDefault="004C670F" w:rsidP="004F79F4">
            <w:pPr>
              <w:pStyle w:val="a6"/>
              <w:rPr>
                <w:rFonts w:ascii="Times New Roman" w:hAnsi="Times New Roman" w:cs="Times New Roman"/>
                <w:sz w:val="24"/>
                <w:szCs w:val="24"/>
              </w:rPr>
            </w:pPr>
            <w:r w:rsidRPr="003802CA">
              <w:rPr>
                <w:rFonts w:ascii="Times New Roman" w:eastAsia="Courier New" w:hAnsi="Times New Roman" w:cs="Times New Roman"/>
                <w:sz w:val="24"/>
                <w:szCs w:val="24"/>
              </w:rPr>
              <w:t>es ##crow</w:t>
            </w:r>
          </w:p>
        </w:tc>
        <w:tc>
          <w:tcPr>
            <w:tcW w:w="3758" w:type="dxa"/>
            <w:shd w:val="clear" w:color="auto" w:fill="FFFFFF" w:themeFill="background1"/>
            <w:tcMar>
              <w:top w:w="0" w:type="dxa"/>
              <w:left w:w="120" w:type="dxa"/>
              <w:bottom w:w="0" w:type="dxa"/>
              <w:right w:w="120" w:type="dxa"/>
            </w:tcMar>
            <w:vAlign w:val="center"/>
          </w:tcPr>
          <w:p w:rsidR="004C670F" w:rsidRPr="003802CA" w:rsidRDefault="004C670F" w:rsidP="004F79F4">
            <w:pPr>
              <w:pStyle w:val="a6"/>
              <w:rPr>
                <w:rFonts w:ascii="Times New Roman" w:hAnsi="Times New Roman" w:cs="Times New Roman"/>
                <w:sz w:val="24"/>
                <w:szCs w:val="24"/>
              </w:rPr>
            </w:pPr>
            <w:r w:rsidRPr="003802CA">
              <w:rPr>
                <w:rFonts w:ascii="Times New Roman" w:eastAsia="Times New Roman" w:hAnsi="Times New Roman" w:cs="Times New Roman"/>
                <w:color w:val="000000"/>
                <w:sz w:val="24"/>
                <w:szCs w:val="24"/>
              </w:rPr>
              <w:t>Разбивка: редкий термин</w:t>
            </w:r>
          </w:p>
        </w:tc>
      </w:tr>
      <w:tr w:rsidR="004C670F" w:rsidRPr="003802CA" w:rsidTr="00ED6C31">
        <w:trPr>
          <w:jc w:val="center"/>
        </w:trPr>
        <w:tc>
          <w:tcPr>
            <w:tcW w:w="1242" w:type="dxa"/>
            <w:shd w:val="clear" w:color="auto" w:fill="FFFFFF" w:themeFill="background1"/>
            <w:tcMar>
              <w:top w:w="0" w:type="dxa"/>
              <w:left w:w="120" w:type="dxa"/>
              <w:bottom w:w="0" w:type="dxa"/>
              <w:right w:w="120" w:type="dxa"/>
            </w:tcMar>
            <w:vAlign w:val="center"/>
          </w:tcPr>
          <w:p w:rsidR="004C670F" w:rsidRPr="003802CA" w:rsidRDefault="004C670F" w:rsidP="004F79F4">
            <w:pPr>
              <w:pStyle w:val="a6"/>
              <w:rPr>
                <w:rFonts w:ascii="Times New Roman" w:hAnsi="Times New Roman" w:cs="Times New Roman"/>
                <w:sz w:val="24"/>
                <w:szCs w:val="24"/>
              </w:rPr>
            </w:pPr>
            <w:r w:rsidRPr="003802CA">
              <w:rPr>
                <w:rFonts w:ascii="Times New Roman" w:eastAsia="Times New Roman" w:hAnsi="Times New Roman" w:cs="Times New Roman"/>
                <w:color w:val="000000"/>
                <w:sz w:val="24"/>
                <w:szCs w:val="24"/>
              </w:rPr>
              <w:t>4</w:t>
            </w:r>
          </w:p>
        </w:tc>
        <w:tc>
          <w:tcPr>
            <w:tcW w:w="2093" w:type="dxa"/>
            <w:shd w:val="clear" w:color="auto" w:fill="FFFFFF" w:themeFill="background1"/>
            <w:tcMar>
              <w:top w:w="0" w:type="dxa"/>
              <w:left w:w="120" w:type="dxa"/>
              <w:bottom w:w="0" w:type="dxa"/>
              <w:right w:w="120" w:type="dxa"/>
            </w:tcMar>
            <w:vAlign w:val="center"/>
          </w:tcPr>
          <w:p w:rsidR="004C670F" w:rsidRPr="003802CA" w:rsidRDefault="004C670F" w:rsidP="004F79F4">
            <w:pPr>
              <w:pStyle w:val="a6"/>
              <w:rPr>
                <w:rFonts w:ascii="Times New Roman" w:hAnsi="Times New Roman" w:cs="Times New Roman"/>
                <w:sz w:val="24"/>
                <w:szCs w:val="24"/>
              </w:rPr>
            </w:pPr>
            <w:r w:rsidRPr="003802CA">
              <w:rPr>
                <w:rFonts w:ascii="Times New Roman" w:eastAsia="Times New Roman" w:hAnsi="Times New Roman" w:cs="Times New Roman"/>
                <w:color w:val="000000"/>
                <w:sz w:val="24"/>
                <w:szCs w:val="24"/>
              </w:rPr>
              <w:t>BTC</w:t>
            </w:r>
          </w:p>
        </w:tc>
        <w:tc>
          <w:tcPr>
            <w:tcW w:w="2410" w:type="dxa"/>
            <w:shd w:val="clear" w:color="auto" w:fill="FFFFFF" w:themeFill="background1"/>
            <w:tcMar>
              <w:top w:w="0" w:type="dxa"/>
              <w:left w:w="120" w:type="dxa"/>
              <w:bottom w:w="0" w:type="dxa"/>
              <w:right w:w="120" w:type="dxa"/>
            </w:tcMar>
            <w:vAlign w:val="center"/>
          </w:tcPr>
          <w:p w:rsidR="004C670F" w:rsidRPr="003802CA" w:rsidRDefault="004C670F" w:rsidP="004F79F4">
            <w:pPr>
              <w:pStyle w:val="a6"/>
              <w:rPr>
                <w:rFonts w:ascii="Times New Roman" w:hAnsi="Times New Roman" w:cs="Times New Roman"/>
                <w:sz w:val="24"/>
                <w:szCs w:val="24"/>
              </w:rPr>
            </w:pPr>
            <w:r w:rsidRPr="003802CA">
              <w:rPr>
                <w:rFonts w:ascii="Times New Roman" w:eastAsia="Courier New" w:hAnsi="Times New Roman" w:cs="Times New Roman"/>
                <w:sz w:val="24"/>
                <w:szCs w:val="24"/>
              </w:rPr>
              <w:t>bt ##c</w:t>
            </w:r>
          </w:p>
        </w:tc>
        <w:tc>
          <w:tcPr>
            <w:tcW w:w="3758" w:type="dxa"/>
            <w:shd w:val="clear" w:color="auto" w:fill="FFFFFF" w:themeFill="background1"/>
            <w:tcMar>
              <w:top w:w="0" w:type="dxa"/>
              <w:left w:w="120" w:type="dxa"/>
              <w:bottom w:w="0" w:type="dxa"/>
              <w:right w:w="120" w:type="dxa"/>
            </w:tcMar>
            <w:vAlign w:val="center"/>
          </w:tcPr>
          <w:p w:rsidR="004C670F" w:rsidRPr="003802CA" w:rsidRDefault="004C670F" w:rsidP="004F79F4">
            <w:pPr>
              <w:pStyle w:val="a6"/>
              <w:rPr>
                <w:rFonts w:ascii="Times New Roman" w:hAnsi="Times New Roman" w:cs="Times New Roman"/>
                <w:sz w:val="24"/>
                <w:szCs w:val="24"/>
              </w:rPr>
            </w:pPr>
            <w:r w:rsidRPr="003802CA">
              <w:rPr>
                <w:rFonts w:ascii="Times New Roman" w:eastAsia="Times New Roman" w:hAnsi="Times New Roman" w:cs="Times New Roman"/>
                <w:color w:val="000000"/>
                <w:sz w:val="24"/>
                <w:szCs w:val="24"/>
              </w:rPr>
              <w:t>Аббревиатура → 2 подслова</w:t>
            </w:r>
          </w:p>
        </w:tc>
      </w:tr>
      <w:tr w:rsidR="004C670F" w:rsidRPr="003802CA" w:rsidTr="00ED6C31">
        <w:trPr>
          <w:jc w:val="center"/>
        </w:trPr>
        <w:tc>
          <w:tcPr>
            <w:tcW w:w="1242" w:type="dxa"/>
            <w:shd w:val="clear" w:color="auto" w:fill="FFFFFF" w:themeFill="background1"/>
            <w:tcMar>
              <w:top w:w="0" w:type="dxa"/>
              <w:left w:w="120" w:type="dxa"/>
              <w:bottom w:w="0" w:type="dxa"/>
              <w:right w:w="120" w:type="dxa"/>
            </w:tcMar>
            <w:vAlign w:val="center"/>
          </w:tcPr>
          <w:p w:rsidR="004C670F" w:rsidRPr="003802CA" w:rsidRDefault="004C670F" w:rsidP="004F79F4">
            <w:pPr>
              <w:pStyle w:val="a6"/>
              <w:rPr>
                <w:rFonts w:ascii="Times New Roman" w:hAnsi="Times New Roman" w:cs="Times New Roman"/>
                <w:sz w:val="24"/>
                <w:szCs w:val="24"/>
              </w:rPr>
            </w:pPr>
            <w:r w:rsidRPr="003802CA">
              <w:rPr>
                <w:rFonts w:ascii="Times New Roman" w:eastAsia="Times New Roman" w:hAnsi="Times New Roman" w:cs="Times New Roman"/>
                <w:color w:val="000000"/>
                <w:sz w:val="24"/>
                <w:szCs w:val="24"/>
              </w:rPr>
              <w:t>5</w:t>
            </w:r>
          </w:p>
        </w:tc>
        <w:tc>
          <w:tcPr>
            <w:tcW w:w="2093" w:type="dxa"/>
            <w:shd w:val="clear" w:color="auto" w:fill="FFFFFF" w:themeFill="background1"/>
            <w:tcMar>
              <w:top w:w="0" w:type="dxa"/>
              <w:left w:w="120" w:type="dxa"/>
              <w:bottom w:w="0" w:type="dxa"/>
              <w:right w:w="120" w:type="dxa"/>
            </w:tcMar>
            <w:vAlign w:val="center"/>
          </w:tcPr>
          <w:p w:rsidR="004C670F" w:rsidRPr="003802CA" w:rsidRDefault="004C670F" w:rsidP="004F79F4">
            <w:pPr>
              <w:pStyle w:val="a6"/>
              <w:rPr>
                <w:rFonts w:ascii="Times New Roman" w:hAnsi="Times New Roman" w:cs="Times New Roman"/>
                <w:sz w:val="24"/>
                <w:szCs w:val="24"/>
              </w:rPr>
            </w:pPr>
            <w:r w:rsidRPr="003802CA">
              <w:rPr>
                <w:rFonts w:ascii="Times New Roman" w:eastAsia="Times New Roman" w:hAnsi="Times New Roman" w:cs="Times New Roman"/>
                <w:color w:val="000000"/>
                <w:sz w:val="24"/>
                <w:szCs w:val="24"/>
              </w:rPr>
              <w:t>Drop</w:t>
            </w:r>
          </w:p>
        </w:tc>
        <w:tc>
          <w:tcPr>
            <w:tcW w:w="2410" w:type="dxa"/>
            <w:shd w:val="clear" w:color="auto" w:fill="FFFFFF" w:themeFill="background1"/>
            <w:tcMar>
              <w:top w:w="0" w:type="dxa"/>
              <w:left w:w="120" w:type="dxa"/>
              <w:bottom w:w="0" w:type="dxa"/>
              <w:right w:w="120" w:type="dxa"/>
            </w:tcMar>
            <w:vAlign w:val="center"/>
          </w:tcPr>
          <w:p w:rsidR="004C670F" w:rsidRPr="003802CA" w:rsidRDefault="004C670F" w:rsidP="004F79F4">
            <w:pPr>
              <w:pStyle w:val="a6"/>
              <w:rPr>
                <w:rFonts w:ascii="Times New Roman" w:hAnsi="Times New Roman" w:cs="Times New Roman"/>
                <w:sz w:val="24"/>
                <w:szCs w:val="24"/>
              </w:rPr>
            </w:pPr>
            <w:r w:rsidRPr="003802CA">
              <w:rPr>
                <w:rFonts w:ascii="Times New Roman" w:eastAsia="Courier New" w:hAnsi="Times New Roman" w:cs="Times New Roman"/>
                <w:sz w:val="24"/>
                <w:szCs w:val="24"/>
              </w:rPr>
              <w:t>drop</w:t>
            </w:r>
          </w:p>
        </w:tc>
        <w:tc>
          <w:tcPr>
            <w:tcW w:w="3758" w:type="dxa"/>
            <w:shd w:val="clear" w:color="auto" w:fill="FFFFFF" w:themeFill="background1"/>
            <w:tcMar>
              <w:top w:w="0" w:type="dxa"/>
              <w:left w:w="120" w:type="dxa"/>
              <w:bottom w:w="0" w:type="dxa"/>
              <w:right w:w="120" w:type="dxa"/>
            </w:tcMar>
            <w:vAlign w:val="center"/>
          </w:tcPr>
          <w:p w:rsidR="004C670F" w:rsidRPr="003802CA" w:rsidRDefault="004C670F" w:rsidP="004F79F4">
            <w:pPr>
              <w:pStyle w:val="a6"/>
              <w:rPr>
                <w:rFonts w:ascii="Times New Roman" w:hAnsi="Times New Roman" w:cs="Times New Roman"/>
                <w:sz w:val="24"/>
                <w:szCs w:val="24"/>
              </w:rPr>
            </w:pPr>
            <w:r w:rsidRPr="003802CA">
              <w:rPr>
                <w:rFonts w:ascii="Times New Roman" w:eastAsia="Times New Roman" w:hAnsi="Times New Roman" w:cs="Times New Roman"/>
                <w:color w:val="000000"/>
                <w:sz w:val="24"/>
                <w:szCs w:val="24"/>
              </w:rPr>
              <w:t>Сигнальный термин</w:t>
            </w:r>
          </w:p>
        </w:tc>
      </w:tr>
      <w:tr w:rsidR="004C670F" w:rsidRPr="003802CA" w:rsidTr="00ED6C31">
        <w:trPr>
          <w:jc w:val="center"/>
        </w:trPr>
        <w:tc>
          <w:tcPr>
            <w:tcW w:w="1242" w:type="dxa"/>
            <w:shd w:val="clear" w:color="auto" w:fill="FFFFFF" w:themeFill="background1"/>
            <w:tcMar>
              <w:top w:w="0" w:type="dxa"/>
              <w:left w:w="120" w:type="dxa"/>
              <w:bottom w:w="0" w:type="dxa"/>
              <w:right w:w="120" w:type="dxa"/>
            </w:tcMar>
            <w:vAlign w:val="center"/>
          </w:tcPr>
          <w:p w:rsidR="004C670F" w:rsidRPr="003802CA" w:rsidRDefault="004C670F" w:rsidP="004F79F4">
            <w:pPr>
              <w:pStyle w:val="a6"/>
              <w:rPr>
                <w:rFonts w:ascii="Times New Roman" w:hAnsi="Times New Roman" w:cs="Times New Roman"/>
                <w:sz w:val="24"/>
                <w:szCs w:val="24"/>
              </w:rPr>
            </w:pPr>
            <w:r w:rsidRPr="003802CA">
              <w:rPr>
                <w:rFonts w:ascii="Times New Roman" w:eastAsia="Times New Roman" w:hAnsi="Times New Roman" w:cs="Times New Roman"/>
                <w:color w:val="000000"/>
                <w:sz w:val="24"/>
                <w:szCs w:val="24"/>
              </w:rPr>
              <w:t>6</w:t>
            </w:r>
          </w:p>
        </w:tc>
        <w:tc>
          <w:tcPr>
            <w:tcW w:w="2093" w:type="dxa"/>
            <w:shd w:val="clear" w:color="auto" w:fill="FFFFFF" w:themeFill="background1"/>
            <w:tcMar>
              <w:top w:w="0" w:type="dxa"/>
              <w:left w:w="120" w:type="dxa"/>
              <w:bottom w:w="0" w:type="dxa"/>
              <w:right w:w="120" w:type="dxa"/>
            </w:tcMar>
            <w:vAlign w:val="center"/>
          </w:tcPr>
          <w:p w:rsidR="004C670F" w:rsidRPr="003802CA" w:rsidRDefault="004C670F" w:rsidP="004F79F4">
            <w:pPr>
              <w:pStyle w:val="a6"/>
              <w:rPr>
                <w:rFonts w:ascii="Times New Roman" w:hAnsi="Times New Roman" w:cs="Times New Roman"/>
                <w:sz w:val="24"/>
                <w:szCs w:val="24"/>
              </w:rPr>
            </w:pPr>
            <w:r w:rsidRPr="003802CA">
              <w:rPr>
                <w:rFonts w:ascii="Times New Roman" w:eastAsia="Times New Roman" w:hAnsi="Times New Roman" w:cs="Times New Roman"/>
                <w:color w:val="000000"/>
                <w:sz w:val="24"/>
                <w:szCs w:val="24"/>
              </w:rPr>
              <w:t>Guaranteed</w:t>
            </w:r>
          </w:p>
        </w:tc>
        <w:tc>
          <w:tcPr>
            <w:tcW w:w="2410" w:type="dxa"/>
            <w:shd w:val="clear" w:color="auto" w:fill="FFFFFF" w:themeFill="background1"/>
            <w:tcMar>
              <w:top w:w="0" w:type="dxa"/>
              <w:left w:w="120" w:type="dxa"/>
              <w:bottom w:w="0" w:type="dxa"/>
              <w:right w:w="120" w:type="dxa"/>
            </w:tcMar>
            <w:vAlign w:val="center"/>
          </w:tcPr>
          <w:p w:rsidR="004C670F" w:rsidRPr="003802CA" w:rsidRDefault="004C670F" w:rsidP="004F79F4">
            <w:pPr>
              <w:pStyle w:val="a6"/>
              <w:rPr>
                <w:rFonts w:ascii="Times New Roman" w:hAnsi="Times New Roman" w:cs="Times New Roman"/>
                <w:sz w:val="24"/>
                <w:szCs w:val="24"/>
              </w:rPr>
            </w:pPr>
            <w:r w:rsidRPr="003802CA">
              <w:rPr>
                <w:rFonts w:ascii="Times New Roman" w:eastAsia="Courier New" w:hAnsi="Times New Roman" w:cs="Times New Roman"/>
                <w:sz w:val="24"/>
                <w:szCs w:val="24"/>
              </w:rPr>
              <w:t>guaranteed</w:t>
            </w:r>
          </w:p>
        </w:tc>
        <w:tc>
          <w:tcPr>
            <w:tcW w:w="3758" w:type="dxa"/>
            <w:shd w:val="clear" w:color="auto" w:fill="FFFFFF" w:themeFill="background1"/>
            <w:tcMar>
              <w:top w:w="0" w:type="dxa"/>
              <w:left w:w="120" w:type="dxa"/>
              <w:bottom w:w="0" w:type="dxa"/>
              <w:right w:w="120" w:type="dxa"/>
            </w:tcMar>
            <w:vAlign w:val="center"/>
          </w:tcPr>
          <w:p w:rsidR="004C670F" w:rsidRPr="003802CA" w:rsidRDefault="004C670F" w:rsidP="004F79F4">
            <w:pPr>
              <w:pStyle w:val="a6"/>
              <w:rPr>
                <w:rFonts w:ascii="Times New Roman" w:hAnsi="Times New Roman" w:cs="Times New Roman"/>
                <w:sz w:val="24"/>
                <w:szCs w:val="24"/>
              </w:rPr>
            </w:pPr>
            <w:r w:rsidRPr="003802CA">
              <w:rPr>
                <w:rFonts w:ascii="Times New Roman" w:eastAsia="Times New Roman" w:hAnsi="Times New Roman" w:cs="Times New Roman"/>
                <w:color w:val="000000"/>
                <w:sz w:val="24"/>
                <w:szCs w:val="24"/>
              </w:rPr>
              <w:t xml:space="preserve">Частое слово </w:t>
            </w:r>
            <w:r w:rsidR="00E26880">
              <w:rPr>
                <w:rFonts w:ascii="Times New Roman" w:eastAsia="Times New Roman" w:hAnsi="Times New Roman" w:cs="Times New Roman"/>
                <w:color w:val="000000"/>
                <w:sz w:val="24"/>
                <w:szCs w:val="24"/>
              </w:rPr>
              <w:t>–</w:t>
            </w:r>
            <w:r w:rsidRPr="003802CA">
              <w:rPr>
                <w:rFonts w:ascii="Times New Roman" w:eastAsia="Times New Roman" w:hAnsi="Times New Roman" w:cs="Times New Roman"/>
                <w:color w:val="000000"/>
                <w:sz w:val="24"/>
                <w:szCs w:val="24"/>
              </w:rPr>
              <w:t xml:space="preserve"> без разбивки</w:t>
            </w:r>
          </w:p>
        </w:tc>
      </w:tr>
      <w:tr w:rsidR="004C670F" w:rsidRPr="003802CA" w:rsidTr="00ED6C31">
        <w:trPr>
          <w:jc w:val="center"/>
        </w:trPr>
        <w:tc>
          <w:tcPr>
            <w:tcW w:w="1242" w:type="dxa"/>
            <w:shd w:val="clear" w:color="auto" w:fill="FFFFFF" w:themeFill="background1"/>
            <w:tcMar>
              <w:top w:w="0" w:type="dxa"/>
              <w:left w:w="120" w:type="dxa"/>
              <w:bottom w:w="0" w:type="dxa"/>
              <w:right w:w="120" w:type="dxa"/>
            </w:tcMar>
            <w:vAlign w:val="center"/>
          </w:tcPr>
          <w:p w:rsidR="004C670F" w:rsidRPr="003802CA" w:rsidRDefault="004C670F" w:rsidP="004F79F4">
            <w:pPr>
              <w:pStyle w:val="a6"/>
              <w:rPr>
                <w:rFonts w:ascii="Times New Roman" w:hAnsi="Times New Roman" w:cs="Times New Roman"/>
                <w:sz w:val="24"/>
                <w:szCs w:val="24"/>
              </w:rPr>
            </w:pPr>
            <w:r w:rsidRPr="003802CA">
              <w:rPr>
                <w:rFonts w:ascii="Times New Roman" w:eastAsia="Times New Roman" w:hAnsi="Times New Roman" w:cs="Times New Roman"/>
                <w:color w:val="000000"/>
                <w:sz w:val="24"/>
                <w:szCs w:val="24"/>
              </w:rPr>
              <w:t>7</w:t>
            </w:r>
          </w:p>
        </w:tc>
        <w:tc>
          <w:tcPr>
            <w:tcW w:w="2093" w:type="dxa"/>
            <w:shd w:val="clear" w:color="auto" w:fill="FFFFFF" w:themeFill="background1"/>
            <w:tcMar>
              <w:top w:w="0" w:type="dxa"/>
              <w:left w:w="120" w:type="dxa"/>
              <w:bottom w:w="0" w:type="dxa"/>
              <w:right w:w="120" w:type="dxa"/>
            </w:tcMar>
            <w:vAlign w:val="center"/>
          </w:tcPr>
          <w:p w:rsidR="004C670F" w:rsidRPr="003802CA" w:rsidRDefault="00E26880" w:rsidP="004F79F4">
            <w:pPr>
              <w:pStyle w:val="a6"/>
              <w:rPr>
                <w:rFonts w:ascii="Times New Roman" w:hAnsi="Times New Roman" w:cs="Times New Roman"/>
                <w:sz w:val="24"/>
                <w:szCs w:val="24"/>
              </w:rPr>
            </w:pPr>
            <w:r>
              <w:rPr>
                <w:rFonts w:ascii="Times New Roman" w:eastAsia="Times New Roman" w:hAnsi="Times New Roman" w:cs="Times New Roman"/>
                <w:color w:val="000000"/>
                <w:sz w:val="24"/>
                <w:szCs w:val="24"/>
              </w:rPr>
              <w:t>–</w:t>
            </w:r>
          </w:p>
        </w:tc>
        <w:tc>
          <w:tcPr>
            <w:tcW w:w="2410" w:type="dxa"/>
            <w:shd w:val="clear" w:color="auto" w:fill="FFFFFF" w:themeFill="background1"/>
            <w:tcMar>
              <w:top w:w="0" w:type="dxa"/>
              <w:left w:w="120" w:type="dxa"/>
              <w:bottom w:w="0" w:type="dxa"/>
              <w:right w:w="120" w:type="dxa"/>
            </w:tcMar>
            <w:vAlign w:val="center"/>
          </w:tcPr>
          <w:p w:rsidR="004C670F" w:rsidRPr="003802CA" w:rsidRDefault="004C670F" w:rsidP="004F79F4">
            <w:pPr>
              <w:pStyle w:val="a6"/>
              <w:rPr>
                <w:rFonts w:ascii="Times New Roman" w:hAnsi="Times New Roman" w:cs="Times New Roman"/>
                <w:sz w:val="24"/>
                <w:szCs w:val="24"/>
              </w:rPr>
            </w:pPr>
            <w:r w:rsidRPr="003802CA">
              <w:rPr>
                <w:rFonts w:ascii="Times New Roman" w:eastAsia="Courier New" w:hAnsi="Times New Roman" w:cs="Times New Roman"/>
                <w:sz w:val="24"/>
                <w:szCs w:val="24"/>
              </w:rPr>
              <w:t>[SEP]</w:t>
            </w:r>
          </w:p>
        </w:tc>
        <w:tc>
          <w:tcPr>
            <w:tcW w:w="3758" w:type="dxa"/>
            <w:shd w:val="clear" w:color="auto" w:fill="FFFFFF" w:themeFill="background1"/>
            <w:tcMar>
              <w:top w:w="0" w:type="dxa"/>
              <w:left w:w="120" w:type="dxa"/>
              <w:bottom w:w="0" w:type="dxa"/>
              <w:right w:w="120" w:type="dxa"/>
            </w:tcMar>
            <w:vAlign w:val="center"/>
          </w:tcPr>
          <w:p w:rsidR="004C670F" w:rsidRPr="003802CA" w:rsidRDefault="004C670F" w:rsidP="004F79F4">
            <w:pPr>
              <w:pStyle w:val="a6"/>
              <w:rPr>
                <w:rFonts w:ascii="Times New Roman" w:hAnsi="Times New Roman" w:cs="Times New Roman"/>
                <w:sz w:val="24"/>
                <w:szCs w:val="24"/>
              </w:rPr>
            </w:pPr>
            <w:r w:rsidRPr="003802CA">
              <w:rPr>
                <w:rFonts w:ascii="Times New Roman" w:eastAsia="Times New Roman" w:hAnsi="Times New Roman" w:cs="Times New Roman"/>
                <w:color w:val="000000"/>
                <w:sz w:val="24"/>
                <w:szCs w:val="24"/>
              </w:rPr>
              <w:t>Токен конца последовательности</w:t>
            </w:r>
          </w:p>
        </w:tc>
      </w:tr>
    </w:tbl>
    <w:p w:rsidR="00ED6C31" w:rsidRDefault="00ED6C31" w:rsidP="004C670F">
      <w:pPr>
        <w:pStyle w:val="a6"/>
        <w:ind w:firstLine="709"/>
        <w:rPr>
          <w:rFonts w:ascii="Times New Roman" w:eastAsia="Times New Roman" w:hAnsi="Times New Roman" w:cs="Times New Roman"/>
          <w:sz w:val="28"/>
          <w:szCs w:val="28"/>
          <w:lang w:val="kk-KZ"/>
        </w:rPr>
      </w:pPr>
    </w:p>
    <w:p w:rsidR="004C670F" w:rsidRPr="003802CA" w:rsidRDefault="004C670F" w:rsidP="004C670F">
      <w:pPr>
        <w:pStyle w:val="a6"/>
        <w:ind w:firstLine="709"/>
        <w:rPr>
          <w:rFonts w:ascii="Times New Roman" w:hAnsi="Times New Roman" w:cs="Times New Roman"/>
          <w:sz w:val="28"/>
          <w:szCs w:val="28"/>
        </w:rPr>
      </w:pPr>
      <w:r w:rsidRPr="003802CA">
        <w:rPr>
          <w:rFonts w:ascii="Times New Roman" w:eastAsia="Times New Roman" w:hAnsi="Times New Roman" w:cs="Times New Roman"/>
          <w:sz w:val="28"/>
          <w:szCs w:val="28"/>
        </w:rPr>
        <w:t>Шаг 2. Механизм self-attention</w:t>
      </w:r>
    </w:p>
    <w:p w:rsidR="004C670F" w:rsidRPr="0023238B" w:rsidRDefault="004C670F" w:rsidP="004C670F">
      <w:pPr>
        <w:pStyle w:val="a6"/>
        <w:ind w:firstLine="709"/>
        <w:rPr>
          <w:sz w:val="28"/>
          <w:szCs w:val="28"/>
          <w:lang w:val="ru-RU"/>
        </w:rPr>
      </w:pPr>
      <w:r w:rsidRPr="0023238B">
        <w:rPr>
          <w:rFonts w:ascii="Times New Roman" w:eastAsia="Times New Roman" w:hAnsi="Times New Roman" w:cs="Times New Roman"/>
          <w:sz w:val="28"/>
          <w:szCs w:val="28"/>
          <w:lang w:val="ru-RU"/>
        </w:rPr>
        <w:t xml:space="preserve">Механизм </w:t>
      </w:r>
      <w:r w:rsidRPr="003802CA">
        <w:rPr>
          <w:rFonts w:ascii="Times New Roman" w:eastAsia="Times New Roman" w:hAnsi="Times New Roman" w:cs="Times New Roman"/>
          <w:sz w:val="28"/>
          <w:szCs w:val="28"/>
        </w:rPr>
        <w:t>self</w:t>
      </w:r>
      <w:r w:rsidRPr="0023238B">
        <w:rPr>
          <w:rFonts w:ascii="Times New Roman" w:eastAsia="Times New Roman" w:hAnsi="Times New Roman" w:cs="Times New Roman"/>
          <w:sz w:val="28"/>
          <w:szCs w:val="28"/>
          <w:lang w:val="ru-RU"/>
        </w:rPr>
        <w:t>-</w:t>
      </w:r>
      <w:r w:rsidRPr="003802CA">
        <w:rPr>
          <w:rFonts w:ascii="Times New Roman" w:eastAsia="Times New Roman" w:hAnsi="Times New Roman" w:cs="Times New Roman"/>
          <w:sz w:val="28"/>
          <w:szCs w:val="28"/>
        </w:rPr>
        <w:t>attention</w:t>
      </w:r>
      <w:r w:rsidRPr="0023238B">
        <w:rPr>
          <w:rFonts w:ascii="Times New Roman" w:eastAsia="Times New Roman" w:hAnsi="Times New Roman" w:cs="Times New Roman"/>
          <w:sz w:val="28"/>
          <w:szCs w:val="28"/>
          <w:lang w:val="ru-RU"/>
        </w:rPr>
        <w:t xml:space="preserve"> позволяет каждому токену «обращать внимание» на все остальные токены последовательности, взвешивая их вклад в сво</w:t>
      </w:r>
      <w:r w:rsidR="00DC08AD">
        <w:rPr>
          <w:rFonts w:ascii="Times New Roman" w:eastAsia="Times New Roman" w:hAnsi="Times New Roman" w:cs="Times New Roman"/>
          <w:sz w:val="28"/>
          <w:szCs w:val="28"/>
          <w:lang w:val="ru-RU"/>
        </w:rPr>
        <w:t>е</w:t>
      </w:r>
      <w:r w:rsidRPr="0023238B">
        <w:rPr>
          <w:rFonts w:ascii="Times New Roman" w:eastAsia="Times New Roman" w:hAnsi="Times New Roman" w:cs="Times New Roman"/>
          <w:sz w:val="28"/>
          <w:szCs w:val="28"/>
          <w:lang w:val="ru-RU"/>
        </w:rPr>
        <w:t xml:space="preserve"> контекстное представление:</w:t>
      </w:r>
    </w:p>
    <w:p w:rsidR="004C670F" w:rsidRPr="00272432" w:rsidRDefault="004C670F" w:rsidP="004C670F">
      <w:pPr>
        <w:pStyle w:val="a6"/>
        <w:rPr>
          <w:rFonts w:ascii="Times New Roman" w:hAnsi="Times New Roman" w:cs="Times New Roman"/>
          <w:sz w:val="28"/>
          <w:szCs w:val="28"/>
          <w:lang w:val="ru-RU"/>
        </w:rPr>
      </w:pPr>
    </w:p>
    <w:tbl>
      <w:tblPr>
        <w:tblW w:w="0" w:type="auto"/>
        <w:tblLook w:val="04A0" w:firstRow="1" w:lastRow="0" w:firstColumn="1" w:lastColumn="0" w:noHBand="0" w:noVBand="1"/>
      </w:tblPr>
      <w:tblGrid>
        <w:gridCol w:w="8945"/>
        <w:gridCol w:w="802"/>
      </w:tblGrid>
      <w:tr w:rsidR="004C670F" w:rsidTr="00C66D6F">
        <w:trPr>
          <w:trHeight w:val="481"/>
        </w:trPr>
        <w:tc>
          <w:tcPr>
            <w:tcW w:w="8945" w:type="dxa"/>
          </w:tcPr>
          <w:p w:rsidR="004C670F" w:rsidRPr="00C66D6F" w:rsidRDefault="004C670F" w:rsidP="004C670F">
            <w:pPr>
              <w:pStyle w:val="a6"/>
              <w:ind w:firstLine="709"/>
              <w:jc w:val="center"/>
              <w:rPr>
                <w:sz w:val="28"/>
                <w:szCs w:val="28"/>
              </w:rPr>
            </w:pPr>
            <m:oMathPara>
              <m:oMathParaPr>
                <m:jc m:val="center"/>
              </m:oMathParaPr>
              <m:oMath>
                <m:r>
                  <w:rPr>
                    <w:rFonts w:ascii="Cambria Math" w:eastAsia="Times New Roman" w:hAnsi="Cambria Math" w:cs="Times New Roman"/>
                    <w:sz w:val="28"/>
                    <w:szCs w:val="28"/>
                  </w:rPr>
                  <m:t>Attention</m:t>
                </m:r>
                <m:d>
                  <m:dPr>
                    <m:ctrlPr>
                      <w:rPr>
                        <w:rFonts w:ascii="Cambria Math" w:eastAsia="Times New Roman" w:hAnsi="Cambria Math" w:cs="Times New Roman"/>
                        <w:i/>
                        <w:iCs/>
                        <w:sz w:val="28"/>
                        <w:szCs w:val="28"/>
                      </w:rPr>
                    </m:ctrlPr>
                  </m:dPr>
                  <m:e>
                    <m:r>
                      <w:rPr>
                        <w:rFonts w:ascii="Cambria Math" w:eastAsia="Times New Roman" w:hAnsi="Cambria Math" w:cs="Times New Roman"/>
                        <w:sz w:val="28"/>
                        <w:szCs w:val="28"/>
                      </w:rPr>
                      <m:t>Q, K, V</m:t>
                    </m:r>
                  </m:e>
                </m:d>
                <m:r>
                  <w:rPr>
                    <w:rFonts w:ascii="Cambria Math" w:eastAsia="Times New Roman" w:hAnsi="Cambria Math" w:cs="Times New Roman"/>
                    <w:sz w:val="28"/>
                    <w:szCs w:val="28"/>
                  </w:rPr>
                  <m:t>= softmax(</m:t>
                </m:r>
                <m:f>
                  <m:fPr>
                    <m:ctrlPr>
                      <w:rPr>
                        <w:rFonts w:ascii="Cambria Math" w:eastAsia="Times New Roman" w:hAnsi="Cambria Math" w:cs="Times New Roman"/>
                        <w:i/>
                        <w:iCs/>
                        <w:sz w:val="28"/>
                        <w:szCs w:val="28"/>
                      </w:rPr>
                    </m:ctrlPr>
                  </m:fPr>
                  <m:num>
                    <m:sSup>
                      <m:sSupPr>
                        <m:ctrlPr>
                          <w:rPr>
                            <w:rFonts w:ascii="Cambria Math" w:eastAsia="Times New Roman" w:hAnsi="Cambria Math" w:cs="Times New Roman"/>
                            <w:i/>
                            <w:iCs/>
                            <w:sz w:val="28"/>
                            <w:szCs w:val="28"/>
                          </w:rPr>
                        </m:ctrlPr>
                      </m:sSupPr>
                      <m:e>
                        <m:r>
                          <w:rPr>
                            <w:rFonts w:ascii="Cambria Math" w:eastAsia="Times New Roman" w:hAnsi="Cambria Math" w:cs="Times New Roman"/>
                            <w:sz w:val="28"/>
                            <w:szCs w:val="28"/>
                          </w:rPr>
                          <m:t>QK</m:t>
                        </m:r>
                      </m:e>
                      <m:sup>
                        <m:r>
                          <w:rPr>
                            <w:rFonts w:ascii="Cambria Math" w:eastAsia="Times New Roman" w:hAnsi="Cambria Math" w:cs="Times New Roman"/>
                            <w:sz w:val="28"/>
                            <w:szCs w:val="28"/>
                          </w:rPr>
                          <m:t>T</m:t>
                        </m:r>
                      </m:sup>
                    </m:sSup>
                  </m:num>
                  <m:den>
                    <m:rad>
                      <m:radPr>
                        <m:degHide m:val="1"/>
                        <m:ctrlPr>
                          <w:rPr>
                            <w:rFonts w:ascii="Cambria Math" w:eastAsia="Times New Roman" w:hAnsi="Cambria Math" w:cs="Times New Roman"/>
                            <w:i/>
                            <w:iCs/>
                            <w:sz w:val="28"/>
                            <w:szCs w:val="28"/>
                          </w:rPr>
                        </m:ctrlPr>
                      </m:radPr>
                      <m:deg/>
                      <m:e>
                        <m:sSub>
                          <m:sSubPr>
                            <m:ctrlPr>
                              <w:rPr>
                                <w:rFonts w:ascii="Cambria Math" w:eastAsia="Times New Roman" w:hAnsi="Cambria Math" w:cs="Times New Roman"/>
                                <w:i/>
                                <w:iCs/>
                                <w:sz w:val="28"/>
                                <w:szCs w:val="28"/>
                              </w:rPr>
                            </m:ctrlPr>
                          </m:sSubPr>
                          <m:e>
                            <m:r>
                              <w:rPr>
                                <w:rFonts w:ascii="Cambria Math" w:eastAsia="Times New Roman" w:hAnsi="Cambria Math" w:cs="Times New Roman"/>
                                <w:sz w:val="28"/>
                                <w:szCs w:val="28"/>
                              </w:rPr>
                              <m:t>d</m:t>
                            </m:r>
                          </m:e>
                          <m:sub>
                            <m:r>
                              <w:rPr>
                                <w:rFonts w:ascii="Cambria Math" w:eastAsia="Times New Roman" w:hAnsi="Cambria Math" w:cs="Times New Roman"/>
                                <w:sz w:val="28"/>
                                <w:szCs w:val="28"/>
                              </w:rPr>
                              <m:t>k</m:t>
                            </m:r>
                          </m:sub>
                        </m:sSub>
                      </m:e>
                    </m:rad>
                  </m:den>
                </m:f>
                <m:r>
                  <w:rPr>
                    <w:rFonts w:ascii="Cambria Math" w:eastAsia="Times New Roman" w:hAnsi="Cambria Math" w:cs="Times New Roman"/>
                    <w:sz w:val="28"/>
                    <w:szCs w:val="28"/>
                  </w:rPr>
                  <m:t>)× V</m:t>
                </m:r>
              </m:oMath>
            </m:oMathPara>
          </w:p>
          <w:p w:rsidR="004C670F" w:rsidRPr="004E5CCA" w:rsidRDefault="004C670F" w:rsidP="004C670F">
            <w:pPr>
              <w:jc w:val="center"/>
              <w:rPr>
                <w:rFonts w:ascii="Cambria Math" w:eastAsia="Times New Roman" w:hAnsi="Cambria Math" w:cs="Times New Roman"/>
                <w:sz w:val="28"/>
                <w:szCs w:val="28"/>
                <w:lang w:val="en-US" w:eastAsia="ru-RU"/>
              </w:rPr>
            </w:pPr>
          </w:p>
        </w:tc>
        <w:tc>
          <w:tcPr>
            <w:tcW w:w="802" w:type="dxa"/>
          </w:tcPr>
          <w:p w:rsidR="004C670F" w:rsidRDefault="006605E2" w:rsidP="00C66D6F">
            <w:pPr>
              <w:pStyle w:val="a6"/>
              <w:jc w:val="right"/>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lang w:val="ru-RU"/>
              </w:rPr>
              <w:t>1</w:t>
            </w:r>
            <w:r w:rsidR="004C670F">
              <w:rPr>
                <w:rFonts w:ascii="Times New Roman" w:hAnsi="Times New Roman" w:cs="Times New Roman"/>
                <w:sz w:val="28"/>
                <w:szCs w:val="28"/>
              </w:rPr>
              <w:t>)</w:t>
            </w:r>
          </w:p>
        </w:tc>
      </w:tr>
    </w:tbl>
    <w:p w:rsidR="00AD46C9" w:rsidRDefault="004C670F" w:rsidP="00C66D6F">
      <w:pPr>
        <w:pStyle w:val="a6"/>
        <w:rPr>
          <w:rFonts w:ascii="Times New Roman" w:eastAsia="Times New Roman" w:hAnsi="Times New Roman" w:cs="Times New Roman"/>
          <w:sz w:val="28"/>
          <w:szCs w:val="28"/>
          <w:lang w:val="ru-RU"/>
        </w:rPr>
      </w:pPr>
      <w:r w:rsidRPr="0023238B">
        <w:rPr>
          <w:rFonts w:ascii="Times New Roman" w:eastAsia="Times New Roman" w:hAnsi="Times New Roman" w:cs="Times New Roman"/>
          <w:sz w:val="28"/>
          <w:szCs w:val="28"/>
          <w:lang w:val="ru-RU"/>
        </w:rPr>
        <w:t xml:space="preserve">где </w:t>
      </w:r>
      <w:r w:rsidRPr="003802CA">
        <w:rPr>
          <w:rFonts w:ascii="Times New Roman" w:eastAsia="Times New Roman" w:hAnsi="Times New Roman" w:cs="Times New Roman"/>
          <w:sz w:val="28"/>
          <w:szCs w:val="28"/>
        </w:rPr>
        <w:t>Q</w:t>
      </w:r>
      <w:r w:rsidRPr="0023238B">
        <w:rPr>
          <w:rFonts w:ascii="Times New Roman" w:eastAsia="Times New Roman" w:hAnsi="Times New Roman" w:cs="Times New Roman"/>
          <w:sz w:val="28"/>
          <w:szCs w:val="28"/>
          <w:lang w:val="ru-RU"/>
        </w:rPr>
        <w:t xml:space="preserve">, </w:t>
      </w:r>
      <w:r w:rsidRPr="003802CA">
        <w:rPr>
          <w:rFonts w:ascii="Times New Roman" w:eastAsia="Times New Roman" w:hAnsi="Times New Roman" w:cs="Times New Roman"/>
          <w:sz w:val="28"/>
          <w:szCs w:val="28"/>
        </w:rPr>
        <w:t>K</w:t>
      </w:r>
      <w:r w:rsidRPr="0023238B">
        <w:rPr>
          <w:rFonts w:ascii="Times New Roman" w:eastAsia="Times New Roman" w:hAnsi="Times New Roman" w:cs="Times New Roman"/>
          <w:sz w:val="28"/>
          <w:szCs w:val="28"/>
          <w:lang w:val="ru-RU"/>
        </w:rPr>
        <w:t xml:space="preserve">, </w:t>
      </w:r>
      <w:r w:rsidRPr="003802CA">
        <w:rPr>
          <w:rFonts w:ascii="Times New Roman" w:eastAsia="Times New Roman" w:hAnsi="Times New Roman" w:cs="Times New Roman"/>
          <w:sz w:val="28"/>
          <w:szCs w:val="28"/>
        </w:rPr>
        <w:t>V</w:t>
      </w:r>
      <w:r w:rsidRPr="0023238B">
        <w:rPr>
          <w:rFonts w:ascii="Times New Roman" w:eastAsia="Times New Roman" w:hAnsi="Times New Roman" w:cs="Times New Roman"/>
          <w:sz w:val="28"/>
          <w:szCs w:val="28"/>
          <w:lang w:val="ru-RU"/>
        </w:rPr>
        <w:t xml:space="preserve"> </w:t>
      </w:r>
      <w:r w:rsidR="00E26880">
        <w:rPr>
          <w:rFonts w:ascii="Times New Roman" w:eastAsia="Times New Roman" w:hAnsi="Times New Roman" w:cs="Times New Roman"/>
          <w:sz w:val="28"/>
          <w:szCs w:val="28"/>
          <w:lang w:val="ru-RU"/>
        </w:rPr>
        <w:t>–</w:t>
      </w:r>
      <w:r w:rsidRPr="0023238B">
        <w:rPr>
          <w:rFonts w:ascii="Times New Roman" w:eastAsia="Times New Roman" w:hAnsi="Times New Roman" w:cs="Times New Roman"/>
          <w:sz w:val="28"/>
          <w:szCs w:val="28"/>
          <w:lang w:val="ru-RU"/>
        </w:rPr>
        <w:t xml:space="preserve"> матрицы запросов, ключей и значений, получаемые линейными проекциями входных эмбеддингов; </w:t>
      </w:r>
    </w:p>
    <w:p w:rsidR="004C670F" w:rsidRPr="0023238B" w:rsidRDefault="00342F02" w:rsidP="00AD46C9">
      <w:pPr>
        <w:pStyle w:val="a6"/>
        <w:ind w:firstLine="490"/>
        <w:rPr>
          <w:rFonts w:ascii="Times New Roman" w:hAnsi="Times New Roman" w:cs="Times New Roman"/>
          <w:sz w:val="28"/>
          <w:szCs w:val="28"/>
          <w:lang w:val="ru-RU"/>
        </w:rPr>
      </w:pPr>
      <m:oMath>
        <m:sSub>
          <m:sSubPr>
            <m:ctrlPr>
              <w:rPr>
                <w:rFonts w:ascii="Cambria Math" w:eastAsia="Times New Roman" w:hAnsi="Cambria Math" w:cs="Times New Roman"/>
                <w:i/>
                <w:iCs/>
                <w:sz w:val="28"/>
                <w:szCs w:val="28"/>
              </w:rPr>
            </m:ctrlPr>
          </m:sSubPr>
          <m:e>
            <m:r>
              <w:rPr>
                <w:rFonts w:ascii="Cambria Math" w:eastAsia="Times New Roman" w:hAnsi="Cambria Math" w:cs="Times New Roman"/>
                <w:sz w:val="28"/>
                <w:szCs w:val="28"/>
              </w:rPr>
              <m:t>d</m:t>
            </m:r>
          </m:e>
          <m:sub>
            <m:r>
              <w:rPr>
                <w:rFonts w:ascii="Cambria Math" w:eastAsia="Times New Roman" w:hAnsi="Cambria Math" w:cs="Times New Roman"/>
                <w:sz w:val="28"/>
                <w:szCs w:val="28"/>
              </w:rPr>
              <m:t>k</m:t>
            </m:r>
          </m:sub>
        </m:sSub>
      </m:oMath>
      <w:r w:rsidR="004C670F" w:rsidRPr="0023238B">
        <w:rPr>
          <w:rFonts w:ascii="Times New Roman" w:eastAsia="Times New Roman" w:hAnsi="Times New Roman" w:cs="Times New Roman"/>
          <w:sz w:val="28"/>
          <w:szCs w:val="28"/>
          <w:lang w:val="ru-RU"/>
        </w:rPr>
        <w:t xml:space="preserve"> = 64 </w:t>
      </w:r>
      <w:r w:rsidR="00E26880">
        <w:rPr>
          <w:rFonts w:ascii="Times New Roman" w:eastAsia="Times New Roman" w:hAnsi="Times New Roman" w:cs="Times New Roman"/>
          <w:sz w:val="28"/>
          <w:szCs w:val="28"/>
          <w:lang w:val="ru-RU"/>
        </w:rPr>
        <w:t>–</w:t>
      </w:r>
      <w:r w:rsidR="004C670F" w:rsidRPr="0023238B">
        <w:rPr>
          <w:rFonts w:ascii="Times New Roman" w:eastAsia="Times New Roman" w:hAnsi="Times New Roman" w:cs="Times New Roman"/>
          <w:sz w:val="28"/>
          <w:szCs w:val="28"/>
          <w:lang w:val="ru-RU"/>
        </w:rPr>
        <w:t xml:space="preserve"> размерность ключей (768 / 12 голов). Деление на </w:t>
      </w:r>
      <m:oMath>
        <m:rad>
          <m:radPr>
            <m:degHide m:val="1"/>
            <m:ctrlPr>
              <w:rPr>
                <w:rFonts w:ascii="Cambria Math" w:eastAsia="Times New Roman" w:hAnsi="Cambria Math" w:cs="Times New Roman"/>
                <w:i/>
                <w:iCs/>
                <w:sz w:val="28"/>
                <w:szCs w:val="28"/>
              </w:rPr>
            </m:ctrlPr>
          </m:radPr>
          <m:deg/>
          <m:e>
            <m:sSub>
              <m:sSubPr>
                <m:ctrlPr>
                  <w:rPr>
                    <w:rFonts w:ascii="Cambria Math" w:eastAsia="Times New Roman" w:hAnsi="Cambria Math" w:cs="Times New Roman"/>
                    <w:i/>
                    <w:iCs/>
                    <w:sz w:val="28"/>
                    <w:szCs w:val="28"/>
                  </w:rPr>
                </m:ctrlPr>
              </m:sSubPr>
              <m:e>
                <m:r>
                  <w:rPr>
                    <w:rFonts w:ascii="Cambria Math" w:eastAsia="Times New Roman" w:hAnsi="Cambria Math" w:cs="Times New Roman"/>
                    <w:sz w:val="28"/>
                    <w:szCs w:val="28"/>
                  </w:rPr>
                  <m:t>d</m:t>
                </m:r>
              </m:e>
              <m:sub>
                <m:r>
                  <w:rPr>
                    <w:rFonts w:ascii="Cambria Math" w:eastAsia="Times New Roman" w:hAnsi="Cambria Math" w:cs="Times New Roman"/>
                    <w:sz w:val="28"/>
                    <w:szCs w:val="28"/>
                  </w:rPr>
                  <m:t>k</m:t>
                </m:r>
              </m:sub>
            </m:sSub>
          </m:e>
        </m:rad>
      </m:oMath>
      <w:r w:rsidR="004C670F" w:rsidRPr="0023238B">
        <w:rPr>
          <w:rFonts w:ascii="Times New Roman" w:eastAsia="Times New Roman" w:hAnsi="Times New Roman" w:cs="Times New Roman"/>
          <w:sz w:val="28"/>
          <w:szCs w:val="28"/>
          <w:lang w:val="ru-RU"/>
        </w:rPr>
        <w:t xml:space="preserve"> предотвращает насыщение </w:t>
      </w:r>
      <w:r w:rsidR="004C670F" w:rsidRPr="003802CA">
        <w:rPr>
          <w:rFonts w:ascii="Times New Roman" w:eastAsia="Times New Roman" w:hAnsi="Times New Roman" w:cs="Times New Roman"/>
          <w:sz w:val="28"/>
          <w:szCs w:val="28"/>
        </w:rPr>
        <w:t>softmax</w:t>
      </w:r>
      <w:r w:rsidR="004C670F" w:rsidRPr="0023238B">
        <w:rPr>
          <w:rFonts w:ascii="Times New Roman" w:eastAsia="Times New Roman" w:hAnsi="Times New Roman" w:cs="Times New Roman"/>
          <w:sz w:val="28"/>
          <w:szCs w:val="28"/>
          <w:lang w:val="ru-RU"/>
        </w:rPr>
        <w:t xml:space="preserve"> при больших значениях скалярного произведения.</w:t>
      </w:r>
    </w:p>
    <w:p w:rsidR="004C670F" w:rsidRPr="0023238B" w:rsidRDefault="004C670F" w:rsidP="004C670F">
      <w:pPr>
        <w:pStyle w:val="a6"/>
        <w:ind w:firstLine="709"/>
        <w:rPr>
          <w:sz w:val="28"/>
          <w:szCs w:val="28"/>
          <w:lang w:val="ru-RU"/>
        </w:rPr>
      </w:pPr>
      <w:r w:rsidRPr="0023238B">
        <w:rPr>
          <w:rFonts w:ascii="Times New Roman" w:eastAsia="Times New Roman" w:hAnsi="Times New Roman" w:cs="Times New Roman"/>
          <w:sz w:val="28"/>
          <w:szCs w:val="28"/>
          <w:lang w:val="ru-RU"/>
        </w:rPr>
        <w:t xml:space="preserve">Содержательно: строка матрицы </w:t>
      </w:r>
      <w:r w:rsidRPr="003802CA">
        <w:rPr>
          <w:rFonts w:ascii="Times New Roman" w:eastAsia="Times New Roman" w:hAnsi="Times New Roman" w:cs="Times New Roman"/>
          <w:sz w:val="28"/>
          <w:szCs w:val="28"/>
        </w:rPr>
        <w:t>attention</w:t>
      </w:r>
      <w:r w:rsidRPr="0023238B">
        <w:rPr>
          <w:rFonts w:ascii="Times New Roman" w:eastAsia="Times New Roman" w:hAnsi="Times New Roman" w:cs="Times New Roman"/>
          <w:sz w:val="28"/>
          <w:szCs w:val="28"/>
          <w:lang w:val="ru-RU"/>
        </w:rPr>
        <w:t xml:space="preserve"> для токена «закладки» показывает, насколько сильно этот токен «смотрит» на каждый другой токен при формировании своего контекстного представления. В тексте «Продаю закладки оружием гарант телеграм» токен «закладки» получает высокие веса внимания к токенам «гарант» и «телеграм» </w:t>
      </w:r>
      <w:r w:rsidR="00E26880">
        <w:rPr>
          <w:rFonts w:ascii="Times New Roman" w:eastAsia="Times New Roman" w:hAnsi="Times New Roman" w:cs="Times New Roman"/>
          <w:sz w:val="28"/>
          <w:szCs w:val="28"/>
          <w:lang w:val="ru-RU"/>
        </w:rPr>
        <w:t>–</w:t>
      </w:r>
      <w:r w:rsidRPr="0023238B">
        <w:rPr>
          <w:rFonts w:ascii="Times New Roman" w:eastAsia="Times New Roman" w:hAnsi="Times New Roman" w:cs="Times New Roman"/>
          <w:sz w:val="28"/>
          <w:szCs w:val="28"/>
          <w:lang w:val="ru-RU"/>
        </w:rPr>
        <w:t xml:space="preserve"> именно это совместное присутствие характерно для даркнет-контента и отличает данный контекст от безопасного «закладка в браузере». Таблица </w:t>
      </w:r>
      <w:r w:rsidRPr="00272432">
        <w:rPr>
          <w:rFonts w:ascii="Times New Roman" w:eastAsia="Times New Roman" w:hAnsi="Times New Roman" w:cs="Times New Roman"/>
          <w:sz w:val="28"/>
          <w:szCs w:val="28"/>
          <w:lang w:val="ru-RU"/>
        </w:rPr>
        <w:t>27</w:t>
      </w:r>
      <w:r w:rsidRPr="0023238B">
        <w:rPr>
          <w:rFonts w:ascii="Times New Roman" w:eastAsia="Times New Roman" w:hAnsi="Times New Roman" w:cs="Times New Roman"/>
          <w:sz w:val="28"/>
          <w:szCs w:val="28"/>
          <w:lang w:val="ru-RU"/>
        </w:rPr>
        <w:t xml:space="preserve"> иллюстрирует примерное распределение весов </w:t>
      </w:r>
      <w:r w:rsidRPr="003802CA">
        <w:rPr>
          <w:rFonts w:ascii="Times New Roman" w:eastAsia="Times New Roman" w:hAnsi="Times New Roman" w:cs="Times New Roman"/>
          <w:sz w:val="28"/>
          <w:szCs w:val="28"/>
        </w:rPr>
        <w:t>attention</w:t>
      </w:r>
      <w:r w:rsidRPr="0023238B">
        <w:rPr>
          <w:rFonts w:ascii="Times New Roman" w:eastAsia="Times New Roman" w:hAnsi="Times New Roman" w:cs="Times New Roman"/>
          <w:sz w:val="28"/>
          <w:szCs w:val="28"/>
          <w:lang w:val="ru-RU"/>
        </w:rPr>
        <w:t xml:space="preserve"> для ключевых токенов.</w:t>
      </w:r>
    </w:p>
    <w:p w:rsidR="004C670F" w:rsidRPr="0023238B" w:rsidRDefault="004C670F" w:rsidP="004C670F">
      <w:pPr>
        <w:pStyle w:val="a6"/>
        <w:ind w:firstLine="709"/>
        <w:rPr>
          <w:rFonts w:ascii="Times New Roman" w:hAnsi="Times New Roman" w:cs="Times New Roman"/>
          <w:sz w:val="28"/>
          <w:szCs w:val="28"/>
          <w:lang w:val="ru-RU"/>
        </w:rPr>
      </w:pPr>
    </w:p>
    <w:p w:rsidR="004C670F" w:rsidRDefault="004C670F" w:rsidP="004F79F4">
      <w:pPr>
        <w:pStyle w:val="a6"/>
        <w:rPr>
          <w:rFonts w:ascii="Times New Roman" w:eastAsia="Times New Roman" w:hAnsi="Times New Roman" w:cs="Times New Roman"/>
          <w:sz w:val="28"/>
          <w:szCs w:val="28"/>
          <w:lang w:val="ru-RU"/>
        </w:rPr>
      </w:pPr>
      <w:r w:rsidRPr="0023238B">
        <w:rPr>
          <w:rFonts w:ascii="Times New Roman" w:eastAsia="Times New Roman" w:hAnsi="Times New Roman" w:cs="Times New Roman"/>
          <w:sz w:val="28"/>
          <w:szCs w:val="28"/>
          <w:lang w:val="ru-RU"/>
        </w:rPr>
        <w:t xml:space="preserve">Таблица </w:t>
      </w:r>
      <w:r w:rsidRPr="007832D8">
        <w:rPr>
          <w:rFonts w:ascii="Times New Roman" w:eastAsia="Times New Roman" w:hAnsi="Times New Roman" w:cs="Times New Roman"/>
          <w:sz w:val="28"/>
          <w:szCs w:val="28"/>
          <w:lang w:val="ru-RU"/>
        </w:rPr>
        <w:t>27</w:t>
      </w:r>
      <w:r w:rsidRPr="0023238B">
        <w:rPr>
          <w:rFonts w:ascii="Times New Roman" w:eastAsia="Times New Roman" w:hAnsi="Times New Roman" w:cs="Times New Roman"/>
          <w:sz w:val="28"/>
          <w:szCs w:val="28"/>
          <w:lang w:val="ru-RU"/>
        </w:rPr>
        <w:t xml:space="preserve"> – Примерные веса </w:t>
      </w:r>
      <w:r w:rsidRPr="003802CA">
        <w:rPr>
          <w:rFonts w:ascii="Times New Roman" w:eastAsia="Times New Roman" w:hAnsi="Times New Roman" w:cs="Times New Roman"/>
          <w:sz w:val="28"/>
          <w:szCs w:val="28"/>
        </w:rPr>
        <w:t>self</w:t>
      </w:r>
      <w:r w:rsidRPr="0023238B">
        <w:rPr>
          <w:rFonts w:ascii="Times New Roman" w:eastAsia="Times New Roman" w:hAnsi="Times New Roman" w:cs="Times New Roman"/>
          <w:sz w:val="28"/>
          <w:szCs w:val="28"/>
          <w:lang w:val="ru-RU"/>
        </w:rPr>
        <w:t>-</w:t>
      </w:r>
      <w:r w:rsidRPr="003802CA">
        <w:rPr>
          <w:rFonts w:ascii="Times New Roman" w:eastAsia="Times New Roman" w:hAnsi="Times New Roman" w:cs="Times New Roman"/>
          <w:sz w:val="28"/>
          <w:szCs w:val="28"/>
        </w:rPr>
        <w:t>attention</w:t>
      </w:r>
      <w:r w:rsidRPr="0023238B">
        <w:rPr>
          <w:rFonts w:ascii="Times New Roman" w:eastAsia="Times New Roman" w:hAnsi="Times New Roman" w:cs="Times New Roman"/>
          <w:sz w:val="28"/>
          <w:szCs w:val="28"/>
          <w:lang w:val="ru-RU"/>
        </w:rPr>
        <w:t xml:space="preserve"> для токена «закладки» (голова 3)</w:t>
      </w:r>
    </w:p>
    <w:p w:rsidR="004F79F4" w:rsidRPr="00AD46C9" w:rsidRDefault="004F79F4" w:rsidP="004F79F4">
      <w:pPr>
        <w:pStyle w:val="a6"/>
        <w:rPr>
          <w:sz w:val="16"/>
          <w:szCs w:val="16"/>
          <w:lang w:val="ru-RU"/>
        </w:rPr>
      </w:pPr>
    </w:p>
    <w:tbl>
      <w:tblPr>
        <w:tblW w:w="95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10" w:type="dxa"/>
          <w:right w:w="10" w:type="dxa"/>
        </w:tblCellMar>
        <w:tblLook w:val="04A0" w:firstRow="1" w:lastRow="0" w:firstColumn="1" w:lastColumn="0" w:noHBand="0" w:noVBand="1"/>
      </w:tblPr>
      <w:tblGrid>
        <w:gridCol w:w="2483"/>
        <w:gridCol w:w="2340"/>
        <w:gridCol w:w="2340"/>
        <w:gridCol w:w="2340"/>
      </w:tblGrid>
      <w:tr w:rsidR="004C670F" w:rsidRPr="00FB59B6" w:rsidTr="00AD46C9">
        <w:trPr>
          <w:jc w:val="center"/>
        </w:trPr>
        <w:tc>
          <w:tcPr>
            <w:tcW w:w="2483" w:type="dxa"/>
            <w:shd w:val="clear" w:color="auto" w:fill="FFFFFF" w:themeFill="background1"/>
            <w:tcMar>
              <w:top w:w="0" w:type="dxa"/>
              <w:left w:w="120" w:type="dxa"/>
              <w:bottom w:w="0" w:type="dxa"/>
              <w:right w:w="120" w:type="dxa"/>
            </w:tcMar>
            <w:vAlign w:val="center"/>
          </w:tcPr>
          <w:p w:rsidR="004C670F" w:rsidRPr="00FB59B6" w:rsidRDefault="004C670F" w:rsidP="00AD46C9">
            <w:pPr>
              <w:pStyle w:val="a6"/>
              <w:jc w:val="center"/>
              <w:rPr>
                <w:rFonts w:ascii="Times New Roman" w:hAnsi="Times New Roman" w:cs="Times New Roman"/>
                <w:sz w:val="24"/>
                <w:szCs w:val="24"/>
              </w:rPr>
            </w:pPr>
            <w:r w:rsidRPr="00FB59B6">
              <w:rPr>
                <w:rFonts w:ascii="Times New Roman" w:eastAsia="Times New Roman" w:hAnsi="Times New Roman" w:cs="Times New Roman"/>
                <w:color w:val="000000"/>
                <w:sz w:val="24"/>
                <w:szCs w:val="24"/>
              </w:rPr>
              <w:t>Токен</w:t>
            </w:r>
          </w:p>
        </w:tc>
        <w:tc>
          <w:tcPr>
            <w:tcW w:w="2340" w:type="dxa"/>
            <w:shd w:val="clear" w:color="auto" w:fill="FFFFFF" w:themeFill="background1"/>
            <w:tcMar>
              <w:top w:w="0" w:type="dxa"/>
              <w:left w:w="120" w:type="dxa"/>
              <w:bottom w:w="0" w:type="dxa"/>
              <w:right w:w="120" w:type="dxa"/>
            </w:tcMar>
            <w:vAlign w:val="center"/>
          </w:tcPr>
          <w:p w:rsidR="004C670F" w:rsidRPr="00FB59B6" w:rsidRDefault="004C670F" w:rsidP="00AD46C9">
            <w:pPr>
              <w:pStyle w:val="a6"/>
              <w:jc w:val="center"/>
              <w:rPr>
                <w:rFonts w:ascii="Times New Roman" w:hAnsi="Times New Roman" w:cs="Times New Roman"/>
                <w:sz w:val="24"/>
                <w:szCs w:val="24"/>
              </w:rPr>
            </w:pPr>
            <w:r w:rsidRPr="00FB59B6">
              <w:rPr>
                <w:rFonts w:ascii="Times New Roman" w:eastAsia="Times New Roman" w:hAnsi="Times New Roman" w:cs="Times New Roman"/>
                <w:color w:val="000000"/>
                <w:sz w:val="24"/>
                <w:szCs w:val="24"/>
              </w:rPr>
              <w:t>Вес внимания</w:t>
            </w:r>
          </w:p>
        </w:tc>
        <w:tc>
          <w:tcPr>
            <w:tcW w:w="2340" w:type="dxa"/>
            <w:shd w:val="clear" w:color="auto" w:fill="FFFFFF" w:themeFill="background1"/>
            <w:tcMar>
              <w:top w:w="0" w:type="dxa"/>
              <w:left w:w="120" w:type="dxa"/>
              <w:bottom w:w="0" w:type="dxa"/>
              <w:right w:w="120" w:type="dxa"/>
            </w:tcMar>
            <w:vAlign w:val="center"/>
          </w:tcPr>
          <w:p w:rsidR="004C670F" w:rsidRPr="00FB59B6" w:rsidRDefault="004C670F" w:rsidP="00AD46C9">
            <w:pPr>
              <w:pStyle w:val="a6"/>
              <w:jc w:val="center"/>
              <w:rPr>
                <w:rFonts w:ascii="Times New Roman" w:hAnsi="Times New Roman" w:cs="Times New Roman"/>
                <w:sz w:val="24"/>
                <w:szCs w:val="24"/>
              </w:rPr>
            </w:pPr>
            <w:r w:rsidRPr="00FB59B6">
              <w:rPr>
                <w:rFonts w:ascii="Times New Roman" w:eastAsia="Times New Roman" w:hAnsi="Times New Roman" w:cs="Times New Roman"/>
                <w:color w:val="000000"/>
                <w:sz w:val="24"/>
                <w:szCs w:val="24"/>
              </w:rPr>
              <w:t>Токен</w:t>
            </w:r>
          </w:p>
        </w:tc>
        <w:tc>
          <w:tcPr>
            <w:tcW w:w="2340" w:type="dxa"/>
            <w:shd w:val="clear" w:color="auto" w:fill="FFFFFF" w:themeFill="background1"/>
            <w:tcMar>
              <w:top w:w="0" w:type="dxa"/>
              <w:left w:w="120" w:type="dxa"/>
              <w:bottom w:w="0" w:type="dxa"/>
              <w:right w:w="120" w:type="dxa"/>
            </w:tcMar>
            <w:vAlign w:val="center"/>
          </w:tcPr>
          <w:p w:rsidR="004C670F" w:rsidRPr="00FB59B6" w:rsidRDefault="004C670F" w:rsidP="00AD46C9">
            <w:pPr>
              <w:pStyle w:val="a6"/>
              <w:jc w:val="center"/>
              <w:rPr>
                <w:rFonts w:ascii="Times New Roman" w:hAnsi="Times New Roman" w:cs="Times New Roman"/>
                <w:sz w:val="24"/>
                <w:szCs w:val="24"/>
              </w:rPr>
            </w:pPr>
            <w:r w:rsidRPr="00FB59B6">
              <w:rPr>
                <w:rFonts w:ascii="Times New Roman" w:eastAsia="Times New Roman" w:hAnsi="Times New Roman" w:cs="Times New Roman"/>
                <w:color w:val="000000"/>
                <w:sz w:val="24"/>
                <w:szCs w:val="24"/>
              </w:rPr>
              <w:t>Вес внимания</w:t>
            </w:r>
          </w:p>
        </w:tc>
      </w:tr>
      <w:tr w:rsidR="004C670F" w:rsidRPr="003802CA" w:rsidTr="00AD46C9">
        <w:trPr>
          <w:jc w:val="center"/>
        </w:trPr>
        <w:tc>
          <w:tcPr>
            <w:tcW w:w="2483" w:type="dxa"/>
            <w:shd w:val="clear" w:color="auto" w:fill="FFFFFF" w:themeFill="background1"/>
            <w:tcMar>
              <w:top w:w="0" w:type="dxa"/>
              <w:left w:w="120" w:type="dxa"/>
              <w:bottom w:w="0" w:type="dxa"/>
              <w:right w:w="120" w:type="dxa"/>
            </w:tcMar>
            <w:vAlign w:val="center"/>
          </w:tcPr>
          <w:p w:rsidR="004C670F" w:rsidRPr="003802CA" w:rsidRDefault="004C670F" w:rsidP="004F79F4">
            <w:pPr>
              <w:pStyle w:val="a6"/>
              <w:rPr>
                <w:rFonts w:ascii="Times New Roman" w:hAnsi="Times New Roman" w:cs="Times New Roman"/>
                <w:sz w:val="24"/>
                <w:szCs w:val="24"/>
              </w:rPr>
            </w:pPr>
            <w:r w:rsidRPr="003802CA">
              <w:rPr>
                <w:rFonts w:ascii="Times New Roman" w:eastAsia="Courier New" w:hAnsi="Times New Roman" w:cs="Times New Roman"/>
                <w:sz w:val="24"/>
                <w:szCs w:val="24"/>
              </w:rPr>
              <w:t>[CLS]</w:t>
            </w:r>
          </w:p>
        </w:tc>
        <w:tc>
          <w:tcPr>
            <w:tcW w:w="2340" w:type="dxa"/>
            <w:shd w:val="clear" w:color="auto" w:fill="FFFFFF" w:themeFill="background1"/>
            <w:tcMar>
              <w:top w:w="0" w:type="dxa"/>
              <w:left w:w="120" w:type="dxa"/>
              <w:bottom w:w="0" w:type="dxa"/>
              <w:right w:w="120" w:type="dxa"/>
            </w:tcMar>
            <w:vAlign w:val="center"/>
          </w:tcPr>
          <w:p w:rsidR="004C670F" w:rsidRPr="003802CA" w:rsidRDefault="004C670F" w:rsidP="004F79F4">
            <w:pPr>
              <w:pStyle w:val="a6"/>
              <w:rPr>
                <w:rFonts w:ascii="Times New Roman" w:hAnsi="Times New Roman" w:cs="Times New Roman"/>
                <w:sz w:val="24"/>
                <w:szCs w:val="24"/>
              </w:rPr>
            </w:pPr>
            <w:r w:rsidRPr="003802CA">
              <w:rPr>
                <w:rFonts w:ascii="Times New Roman" w:eastAsia="Times New Roman" w:hAnsi="Times New Roman" w:cs="Times New Roman"/>
                <w:color w:val="000000"/>
                <w:sz w:val="24"/>
                <w:szCs w:val="24"/>
              </w:rPr>
              <w:t>0.08</w:t>
            </w:r>
          </w:p>
        </w:tc>
        <w:tc>
          <w:tcPr>
            <w:tcW w:w="2340" w:type="dxa"/>
            <w:shd w:val="clear" w:color="auto" w:fill="FFFFFF" w:themeFill="background1"/>
            <w:tcMar>
              <w:top w:w="0" w:type="dxa"/>
              <w:left w:w="120" w:type="dxa"/>
              <w:bottom w:w="0" w:type="dxa"/>
              <w:right w:w="120" w:type="dxa"/>
            </w:tcMar>
            <w:vAlign w:val="center"/>
          </w:tcPr>
          <w:p w:rsidR="004C670F" w:rsidRPr="003802CA" w:rsidRDefault="004C670F" w:rsidP="004F79F4">
            <w:pPr>
              <w:pStyle w:val="a6"/>
              <w:rPr>
                <w:rFonts w:ascii="Times New Roman" w:hAnsi="Times New Roman" w:cs="Times New Roman"/>
                <w:sz w:val="24"/>
                <w:szCs w:val="24"/>
              </w:rPr>
            </w:pPr>
            <w:r w:rsidRPr="003802CA">
              <w:rPr>
                <w:rFonts w:ascii="Times New Roman" w:eastAsia="Courier New" w:hAnsi="Times New Roman" w:cs="Times New Roman"/>
                <w:sz w:val="24"/>
                <w:szCs w:val="24"/>
              </w:rPr>
              <w:t>качество</w:t>
            </w:r>
          </w:p>
        </w:tc>
        <w:tc>
          <w:tcPr>
            <w:tcW w:w="2340" w:type="dxa"/>
            <w:shd w:val="clear" w:color="auto" w:fill="FFFFFF" w:themeFill="background1"/>
            <w:tcMar>
              <w:top w:w="0" w:type="dxa"/>
              <w:left w:w="120" w:type="dxa"/>
              <w:bottom w:w="0" w:type="dxa"/>
              <w:right w:w="120" w:type="dxa"/>
            </w:tcMar>
            <w:vAlign w:val="center"/>
          </w:tcPr>
          <w:p w:rsidR="004C670F" w:rsidRPr="003802CA" w:rsidRDefault="004C670F" w:rsidP="004F79F4">
            <w:pPr>
              <w:pStyle w:val="a6"/>
              <w:rPr>
                <w:rFonts w:ascii="Times New Roman" w:hAnsi="Times New Roman" w:cs="Times New Roman"/>
                <w:sz w:val="24"/>
                <w:szCs w:val="24"/>
              </w:rPr>
            </w:pPr>
            <w:r w:rsidRPr="003802CA">
              <w:rPr>
                <w:rFonts w:ascii="Times New Roman" w:eastAsia="Times New Roman" w:hAnsi="Times New Roman" w:cs="Times New Roman"/>
                <w:color w:val="000000"/>
                <w:sz w:val="24"/>
                <w:szCs w:val="24"/>
              </w:rPr>
              <w:t>0.04</w:t>
            </w:r>
          </w:p>
        </w:tc>
      </w:tr>
      <w:tr w:rsidR="004C670F" w:rsidRPr="003802CA" w:rsidTr="00AD46C9">
        <w:trPr>
          <w:jc w:val="center"/>
        </w:trPr>
        <w:tc>
          <w:tcPr>
            <w:tcW w:w="2483" w:type="dxa"/>
            <w:shd w:val="clear" w:color="auto" w:fill="FFFFFF" w:themeFill="background1"/>
            <w:tcMar>
              <w:top w:w="0" w:type="dxa"/>
              <w:left w:w="120" w:type="dxa"/>
              <w:bottom w:w="0" w:type="dxa"/>
              <w:right w:w="120" w:type="dxa"/>
            </w:tcMar>
            <w:vAlign w:val="center"/>
          </w:tcPr>
          <w:p w:rsidR="004C670F" w:rsidRPr="003802CA" w:rsidRDefault="004C670F" w:rsidP="004F79F4">
            <w:pPr>
              <w:pStyle w:val="a6"/>
              <w:rPr>
                <w:rFonts w:ascii="Times New Roman" w:hAnsi="Times New Roman" w:cs="Times New Roman"/>
                <w:sz w:val="24"/>
                <w:szCs w:val="24"/>
              </w:rPr>
            </w:pPr>
            <w:r w:rsidRPr="003802CA">
              <w:rPr>
                <w:rFonts w:ascii="Times New Roman" w:eastAsia="Courier New" w:hAnsi="Times New Roman" w:cs="Times New Roman"/>
                <w:sz w:val="24"/>
                <w:szCs w:val="24"/>
              </w:rPr>
              <w:t>Продаю</w:t>
            </w:r>
          </w:p>
        </w:tc>
        <w:tc>
          <w:tcPr>
            <w:tcW w:w="2340" w:type="dxa"/>
            <w:shd w:val="clear" w:color="auto" w:fill="FFFFFF" w:themeFill="background1"/>
            <w:tcMar>
              <w:top w:w="0" w:type="dxa"/>
              <w:left w:w="120" w:type="dxa"/>
              <w:bottom w:w="0" w:type="dxa"/>
              <w:right w:w="120" w:type="dxa"/>
            </w:tcMar>
            <w:vAlign w:val="center"/>
          </w:tcPr>
          <w:p w:rsidR="004C670F" w:rsidRPr="003802CA" w:rsidRDefault="004C670F" w:rsidP="004F79F4">
            <w:pPr>
              <w:pStyle w:val="a6"/>
              <w:rPr>
                <w:rFonts w:ascii="Times New Roman" w:hAnsi="Times New Roman" w:cs="Times New Roman"/>
                <w:sz w:val="24"/>
                <w:szCs w:val="24"/>
              </w:rPr>
            </w:pPr>
            <w:r w:rsidRPr="003802CA">
              <w:rPr>
                <w:rFonts w:ascii="Times New Roman" w:eastAsia="Times New Roman" w:hAnsi="Times New Roman" w:cs="Times New Roman"/>
                <w:color w:val="000000"/>
                <w:sz w:val="24"/>
                <w:szCs w:val="24"/>
              </w:rPr>
              <w:t>0.11</w:t>
            </w:r>
          </w:p>
        </w:tc>
        <w:tc>
          <w:tcPr>
            <w:tcW w:w="2340" w:type="dxa"/>
            <w:shd w:val="clear" w:color="auto" w:fill="FFFFFF" w:themeFill="background1"/>
            <w:tcMar>
              <w:top w:w="0" w:type="dxa"/>
              <w:left w:w="120" w:type="dxa"/>
              <w:bottom w:w="0" w:type="dxa"/>
              <w:right w:w="120" w:type="dxa"/>
            </w:tcMar>
            <w:vAlign w:val="center"/>
          </w:tcPr>
          <w:p w:rsidR="004C670F" w:rsidRPr="003802CA" w:rsidRDefault="004C670F" w:rsidP="004F79F4">
            <w:pPr>
              <w:pStyle w:val="a6"/>
              <w:rPr>
                <w:rFonts w:ascii="Times New Roman" w:hAnsi="Times New Roman" w:cs="Times New Roman"/>
                <w:sz w:val="24"/>
                <w:szCs w:val="24"/>
              </w:rPr>
            </w:pPr>
            <w:r w:rsidRPr="003802CA">
              <w:rPr>
                <w:rFonts w:ascii="Times New Roman" w:eastAsia="Courier New" w:hAnsi="Times New Roman" w:cs="Times New Roman"/>
                <w:sz w:val="24"/>
                <w:szCs w:val="24"/>
              </w:rPr>
              <w:t>телеграм</w:t>
            </w:r>
          </w:p>
        </w:tc>
        <w:tc>
          <w:tcPr>
            <w:tcW w:w="2340" w:type="dxa"/>
            <w:shd w:val="clear" w:color="auto" w:fill="FFFFFF" w:themeFill="background1"/>
            <w:tcMar>
              <w:top w:w="0" w:type="dxa"/>
              <w:left w:w="120" w:type="dxa"/>
              <w:bottom w:w="0" w:type="dxa"/>
              <w:right w:w="120" w:type="dxa"/>
            </w:tcMar>
            <w:vAlign w:val="center"/>
          </w:tcPr>
          <w:p w:rsidR="004C670F" w:rsidRPr="003802CA" w:rsidRDefault="004C670F" w:rsidP="004F79F4">
            <w:pPr>
              <w:pStyle w:val="a6"/>
              <w:rPr>
                <w:rFonts w:ascii="Times New Roman" w:hAnsi="Times New Roman" w:cs="Times New Roman"/>
                <w:sz w:val="24"/>
                <w:szCs w:val="24"/>
              </w:rPr>
            </w:pPr>
            <w:r w:rsidRPr="003802CA">
              <w:rPr>
                <w:rFonts w:ascii="Times New Roman" w:eastAsia="Times New Roman" w:hAnsi="Times New Roman" w:cs="Times New Roman"/>
                <w:color w:val="000000"/>
                <w:sz w:val="24"/>
                <w:szCs w:val="24"/>
              </w:rPr>
              <w:t>0.19</w:t>
            </w:r>
          </w:p>
        </w:tc>
      </w:tr>
      <w:tr w:rsidR="004C670F" w:rsidRPr="003802CA" w:rsidTr="00AD46C9">
        <w:trPr>
          <w:jc w:val="center"/>
        </w:trPr>
        <w:tc>
          <w:tcPr>
            <w:tcW w:w="2483" w:type="dxa"/>
            <w:shd w:val="clear" w:color="auto" w:fill="FFFFFF" w:themeFill="background1"/>
            <w:tcMar>
              <w:top w:w="0" w:type="dxa"/>
              <w:left w:w="120" w:type="dxa"/>
              <w:bottom w:w="0" w:type="dxa"/>
              <w:right w:w="120" w:type="dxa"/>
            </w:tcMar>
            <w:vAlign w:val="center"/>
          </w:tcPr>
          <w:p w:rsidR="004C670F" w:rsidRPr="003802CA" w:rsidRDefault="004C670F" w:rsidP="004F79F4">
            <w:pPr>
              <w:pStyle w:val="a6"/>
              <w:rPr>
                <w:rFonts w:ascii="Times New Roman" w:hAnsi="Times New Roman" w:cs="Times New Roman"/>
                <w:sz w:val="24"/>
                <w:szCs w:val="24"/>
              </w:rPr>
            </w:pPr>
            <w:r w:rsidRPr="003802CA">
              <w:rPr>
                <w:rFonts w:ascii="Times New Roman" w:eastAsia="Courier New" w:hAnsi="Times New Roman" w:cs="Times New Roman"/>
                <w:sz w:val="24"/>
                <w:szCs w:val="24"/>
              </w:rPr>
              <w:t>Закладки</w:t>
            </w:r>
          </w:p>
        </w:tc>
        <w:tc>
          <w:tcPr>
            <w:tcW w:w="2340" w:type="dxa"/>
            <w:shd w:val="clear" w:color="auto" w:fill="FFFFFF" w:themeFill="background1"/>
            <w:tcMar>
              <w:top w:w="0" w:type="dxa"/>
              <w:left w:w="120" w:type="dxa"/>
              <w:bottom w:w="0" w:type="dxa"/>
              <w:right w:w="120" w:type="dxa"/>
            </w:tcMar>
            <w:vAlign w:val="center"/>
          </w:tcPr>
          <w:p w:rsidR="004C670F" w:rsidRPr="003802CA" w:rsidRDefault="004C670F" w:rsidP="004F79F4">
            <w:pPr>
              <w:pStyle w:val="a6"/>
              <w:rPr>
                <w:rFonts w:ascii="Times New Roman" w:hAnsi="Times New Roman" w:cs="Times New Roman"/>
                <w:sz w:val="24"/>
                <w:szCs w:val="24"/>
              </w:rPr>
            </w:pPr>
            <w:r w:rsidRPr="003802CA">
              <w:rPr>
                <w:rFonts w:ascii="Times New Roman" w:eastAsia="Times New Roman" w:hAnsi="Times New Roman" w:cs="Times New Roman"/>
                <w:color w:val="000000"/>
                <w:sz w:val="24"/>
                <w:szCs w:val="24"/>
              </w:rPr>
              <w:t>0.07 (self)</w:t>
            </w:r>
          </w:p>
        </w:tc>
        <w:tc>
          <w:tcPr>
            <w:tcW w:w="2340" w:type="dxa"/>
            <w:shd w:val="clear" w:color="auto" w:fill="FFFFFF" w:themeFill="background1"/>
            <w:tcMar>
              <w:top w:w="0" w:type="dxa"/>
              <w:left w:w="120" w:type="dxa"/>
              <w:bottom w:w="0" w:type="dxa"/>
              <w:right w:w="120" w:type="dxa"/>
            </w:tcMar>
            <w:vAlign w:val="center"/>
          </w:tcPr>
          <w:p w:rsidR="004C670F" w:rsidRPr="003802CA" w:rsidRDefault="004C670F" w:rsidP="004F79F4">
            <w:pPr>
              <w:pStyle w:val="a6"/>
              <w:rPr>
                <w:rFonts w:ascii="Times New Roman" w:hAnsi="Times New Roman" w:cs="Times New Roman"/>
                <w:sz w:val="24"/>
                <w:szCs w:val="24"/>
              </w:rPr>
            </w:pPr>
            <w:r w:rsidRPr="003802CA">
              <w:rPr>
                <w:rFonts w:ascii="Times New Roman" w:eastAsia="Courier New" w:hAnsi="Times New Roman" w:cs="Times New Roman"/>
                <w:sz w:val="24"/>
                <w:szCs w:val="24"/>
              </w:rPr>
              <w:t>гарант</w:t>
            </w:r>
          </w:p>
        </w:tc>
        <w:tc>
          <w:tcPr>
            <w:tcW w:w="2340" w:type="dxa"/>
            <w:shd w:val="clear" w:color="auto" w:fill="FFFFFF" w:themeFill="background1"/>
            <w:tcMar>
              <w:top w:w="0" w:type="dxa"/>
              <w:left w:w="120" w:type="dxa"/>
              <w:bottom w:w="0" w:type="dxa"/>
              <w:right w:w="120" w:type="dxa"/>
            </w:tcMar>
            <w:vAlign w:val="center"/>
          </w:tcPr>
          <w:p w:rsidR="004C670F" w:rsidRPr="003802CA" w:rsidRDefault="004C670F" w:rsidP="004F79F4">
            <w:pPr>
              <w:pStyle w:val="a6"/>
              <w:rPr>
                <w:rFonts w:ascii="Times New Roman" w:hAnsi="Times New Roman" w:cs="Times New Roman"/>
                <w:sz w:val="24"/>
                <w:szCs w:val="24"/>
              </w:rPr>
            </w:pPr>
            <w:r w:rsidRPr="003802CA">
              <w:rPr>
                <w:rFonts w:ascii="Times New Roman" w:eastAsia="Times New Roman" w:hAnsi="Times New Roman" w:cs="Times New Roman"/>
                <w:color w:val="000000"/>
                <w:sz w:val="24"/>
                <w:szCs w:val="24"/>
              </w:rPr>
              <w:t>0.22</w:t>
            </w:r>
          </w:p>
        </w:tc>
      </w:tr>
      <w:tr w:rsidR="004C670F" w:rsidRPr="003802CA" w:rsidTr="00AD46C9">
        <w:trPr>
          <w:jc w:val="center"/>
        </w:trPr>
        <w:tc>
          <w:tcPr>
            <w:tcW w:w="2483" w:type="dxa"/>
            <w:shd w:val="clear" w:color="auto" w:fill="FFFFFF" w:themeFill="background1"/>
            <w:tcMar>
              <w:top w:w="0" w:type="dxa"/>
              <w:left w:w="120" w:type="dxa"/>
              <w:bottom w:w="0" w:type="dxa"/>
              <w:right w:w="120" w:type="dxa"/>
            </w:tcMar>
            <w:vAlign w:val="center"/>
          </w:tcPr>
          <w:p w:rsidR="004C670F" w:rsidRPr="003802CA" w:rsidRDefault="004C670F" w:rsidP="004F79F4">
            <w:pPr>
              <w:pStyle w:val="a6"/>
              <w:rPr>
                <w:rFonts w:ascii="Times New Roman" w:hAnsi="Times New Roman" w:cs="Times New Roman"/>
                <w:sz w:val="24"/>
                <w:szCs w:val="24"/>
              </w:rPr>
            </w:pPr>
            <w:r w:rsidRPr="003802CA">
              <w:rPr>
                <w:rFonts w:ascii="Times New Roman" w:eastAsia="Courier New" w:hAnsi="Times New Roman" w:cs="Times New Roman"/>
                <w:sz w:val="24"/>
                <w:szCs w:val="24"/>
              </w:rPr>
              <w:t>Оружием</w:t>
            </w:r>
          </w:p>
        </w:tc>
        <w:tc>
          <w:tcPr>
            <w:tcW w:w="2340" w:type="dxa"/>
            <w:shd w:val="clear" w:color="auto" w:fill="FFFFFF" w:themeFill="background1"/>
            <w:tcMar>
              <w:top w:w="0" w:type="dxa"/>
              <w:left w:w="120" w:type="dxa"/>
              <w:bottom w:w="0" w:type="dxa"/>
              <w:right w:w="120" w:type="dxa"/>
            </w:tcMar>
            <w:vAlign w:val="center"/>
          </w:tcPr>
          <w:p w:rsidR="004C670F" w:rsidRPr="003802CA" w:rsidRDefault="004C670F" w:rsidP="004F79F4">
            <w:pPr>
              <w:pStyle w:val="a6"/>
              <w:rPr>
                <w:rFonts w:ascii="Times New Roman" w:hAnsi="Times New Roman" w:cs="Times New Roman"/>
                <w:sz w:val="24"/>
                <w:szCs w:val="24"/>
              </w:rPr>
            </w:pPr>
            <w:r w:rsidRPr="003802CA">
              <w:rPr>
                <w:rFonts w:ascii="Times New Roman" w:eastAsia="Times New Roman" w:hAnsi="Times New Roman" w:cs="Times New Roman"/>
                <w:color w:val="000000"/>
                <w:sz w:val="24"/>
                <w:szCs w:val="24"/>
              </w:rPr>
              <w:t>0.21</w:t>
            </w:r>
          </w:p>
        </w:tc>
        <w:tc>
          <w:tcPr>
            <w:tcW w:w="2340" w:type="dxa"/>
            <w:shd w:val="clear" w:color="auto" w:fill="FFFFFF" w:themeFill="background1"/>
            <w:tcMar>
              <w:top w:w="0" w:type="dxa"/>
              <w:left w:w="120" w:type="dxa"/>
              <w:bottom w:w="0" w:type="dxa"/>
              <w:right w:w="120" w:type="dxa"/>
            </w:tcMar>
            <w:vAlign w:val="center"/>
          </w:tcPr>
          <w:p w:rsidR="004C670F" w:rsidRPr="003802CA" w:rsidRDefault="004C670F" w:rsidP="004F79F4">
            <w:pPr>
              <w:pStyle w:val="a6"/>
              <w:rPr>
                <w:rFonts w:ascii="Times New Roman" w:hAnsi="Times New Roman" w:cs="Times New Roman"/>
                <w:sz w:val="24"/>
                <w:szCs w:val="24"/>
              </w:rPr>
            </w:pPr>
            <w:r w:rsidRPr="003802CA">
              <w:rPr>
                <w:rFonts w:ascii="Times New Roman" w:eastAsia="Courier New" w:hAnsi="Times New Roman" w:cs="Times New Roman"/>
                <w:sz w:val="24"/>
                <w:szCs w:val="24"/>
              </w:rPr>
              <w:t>[SEP]</w:t>
            </w:r>
          </w:p>
        </w:tc>
        <w:tc>
          <w:tcPr>
            <w:tcW w:w="2340" w:type="dxa"/>
            <w:shd w:val="clear" w:color="auto" w:fill="FFFFFF" w:themeFill="background1"/>
            <w:tcMar>
              <w:top w:w="0" w:type="dxa"/>
              <w:left w:w="120" w:type="dxa"/>
              <w:bottom w:w="0" w:type="dxa"/>
              <w:right w:w="120" w:type="dxa"/>
            </w:tcMar>
            <w:vAlign w:val="center"/>
          </w:tcPr>
          <w:p w:rsidR="004C670F" w:rsidRPr="003802CA" w:rsidRDefault="004C670F" w:rsidP="004F79F4">
            <w:pPr>
              <w:pStyle w:val="a6"/>
              <w:rPr>
                <w:rFonts w:ascii="Times New Roman" w:hAnsi="Times New Roman" w:cs="Times New Roman"/>
                <w:sz w:val="24"/>
                <w:szCs w:val="24"/>
              </w:rPr>
            </w:pPr>
            <w:r w:rsidRPr="003802CA">
              <w:rPr>
                <w:rFonts w:ascii="Times New Roman" w:eastAsia="Times New Roman" w:hAnsi="Times New Roman" w:cs="Times New Roman"/>
                <w:color w:val="000000"/>
                <w:sz w:val="24"/>
                <w:szCs w:val="24"/>
              </w:rPr>
              <w:t>0.08</w:t>
            </w:r>
          </w:p>
        </w:tc>
      </w:tr>
    </w:tbl>
    <w:p w:rsidR="00AD46C9" w:rsidRDefault="00AD46C9" w:rsidP="004C670F">
      <w:pPr>
        <w:pStyle w:val="a6"/>
        <w:ind w:firstLine="709"/>
        <w:rPr>
          <w:rFonts w:ascii="Times New Roman" w:eastAsia="Times New Roman" w:hAnsi="Times New Roman" w:cs="Times New Roman"/>
          <w:sz w:val="28"/>
          <w:szCs w:val="28"/>
          <w:lang w:val="ru-RU"/>
        </w:rPr>
      </w:pPr>
    </w:p>
    <w:p w:rsidR="004C670F" w:rsidRPr="0023238B" w:rsidRDefault="004C670F" w:rsidP="004C670F">
      <w:pPr>
        <w:pStyle w:val="a6"/>
        <w:ind w:firstLine="709"/>
        <w:rPr>
          <w:rFonts w:ascii="Times New Roman" w:hAnsi="Times New Roman" w:cs="Times New Roman"/>
          <w:sz w:val="28"/>
          <w:szCs w:val="28"/>
          <w:lang w:val="ru-RU"/>
        </w:rPr>
      </w:pPr>
      <w:r w:rsidRPr="0023238B">
        <w:rPr>
          <w:rFonts w:ascii="Times New Roman" w:eastAsia="Times New Roman" w:hAnsi="Times New Roman" w:cs="Times New Roman"/>
          <w:sz w:val="28"/>
          <w:szCs w:val="28"/>
          <w:lang w:val="ru-RU"/>
        </w:rPr>
        <w:t xml:space="preserve">Высокие веса внимания токена «закладки» к токенам «оружием» (0.21), «гарант» (0.22) и «телеграм» (0.19) означают, что модель научилась ассоциировать этот термин с характерным даркнет-контекстом. Именно эта контекстная информация кодируется в итоговом эмбеддинге и недоступна для </w:t>
      </w:r>
      <w:r w:rsidRPr="003802CA">
        <w:rPr>
          <w:rFonts w:ascii="Times New Roman" w:eastAsia="Times New Roman" w:hAnsi="Times New Roman" w:cs="Times New Roman"/>
          <w:sz w:val="28"/>
          <w:szCs w:val="28"/>
        </w:rPr>
        <w:t>TF</w:t>
      </w:r>
      <w:r w:rsidRPr="0023238B">
        <w:rPr>
          <w:rFonts w:ascii="Times New Roman" w:eastAsia="Times New Roman" w:hAnsi="Times New Roman" w:cs="Times New Roman"/>
          <w:sz w:val="28"/>
          <w:szCs w:val="28"/>
          <w:lang w:val="ru-RU"/>
        </w:rPr>
        <w:t>-</w:t>
      </w:r>
      <w:r w:rsidRPr="003802CA">
        <w:rPr>
          <w:rFonts w:ascii="Times New Roman" w:eastAsia="Times New Roman" w:hAnsi="Times New Roman" w:cs="Times New Roman"/>
          <w:sz w:val="28"/>
          <w:szCs w:val="28"/>
        </w:rPr>
        <w:t>IDF</w:t>
      </w:r>
      <w:r w:rsidRPr="0023238B">
        <w:rPr>
          <w:rFonts w:ascii="Times New Roman" w:eastAsia="Times New Roman" w:hAnsi="Times New Roman" w:cs="Times New Roman"/>
          <w:sz w:val="28"/>
          <w:szCs w:val="28"/>
          <w:lang w:val="ru-RU"/>
        </w:rPr>
        <w:t xml:space="preserve">, работающего в рамках </w:t>
      </w:r>
      <w:r w:rsidRPr="003802CA">
        <w:rPr>
          <w:rFonts w:ascii="Times New Roman" w:eastAsia="Times New Roman" w:hAnsi="Times New Roman" w:cs="Times New Roman"/>
          <w:sz w:val="28"/>
          <w:szCs w:val="28"/>
        </w:rPr>
        <w:t>bag</w:t>
      </w:r>
      <w:r w:rsidRPr="0023238B">
        <w:rPr>
          <w:rFonts w:ascii="Times New Roman" w:eastAsia="Times New Roman" w:hAnsi="Times New Roman" w:cs="Times New Roman"/>
          <w:sz w:val="28"/>
          <w:szCs w:val="28"/>
          <w:lang w:val="ru-RU"/>
        </w:rPr>
        <w:t>-</w:t>
      </w:r>
      <w:r w:rsidRPr="003802CA">
        <w:rPr>
          <w:rFonts w:ascii="Times New Roman" w:eastAsia="Times New Roman" w:hAnsi="Times New Roman" w:cs="Times New Roman"/>
          <w:sz w:val="28"/>
          <w:szCs w:val="28"/>
        </w:rPr>
        <w:t>of</w:t>
      </w:r>
      <w:r w:rsidRPr="0023238B">
        <w:rPr>
          <w:rFonts w:ascii="Times New Roman" w:eastAsia="Times New Roman" w:hAnsi="Times New Roman" w:cs="Times New Roman"/>
          <w:sz w:val="28"/>
          <w:szCs w:val="28"/>
          <w:lang w:val="ru-RU"/>
        </w:rPr>
        <w:t>-</w:t>
      </w:r>
      <w:r w:rsidRPr="003802CA">
        <w:rPr>
          <w:rFonts w:ascii="Times New Roman" w:eastAsia="Times New Roman" w:hAnsi="Times New Roman" w:cs="Times New Roman"/>
          <w:sz w:val="28"/>
          <w:szCs w:val="28"/>
        </w:rPr>
        <w:t>words</w:t>
      </w:r>
      <w:r w:rsidRPr="0023238B">
        <w:rPr>
          <w:rFonts w:ascii="Times New Roman" w:eastAsia="Times New Roman" w:hAnsi="Times New Roman" w:cs="Times New Roman"/>
          <w:sz w:val="28"/>
          <w:szCs w:val="28"/>
          <w:lang w:val="ru-RU"/>
        </w:rPr>
        <w:t>.</w:t>
      </w:r>
    </w:p>
    <w:p w:rsidR="004C670F" w:rsidRPr="0023238B" w:rsidRDefault="004C670F" w:rsidP="004C670F">
      <w:pPr>
        <w:pStyle w:val="a6"/>
        <w:ind w:firstLine="709"/>
        <w:rPr>
          <w:rFonts w:ascii="Times New Roman" w:hAnsi="Times New Roman" w:cs="Times New Roman"/>
          <w:sz w:val="28"/>
          <w:szCs w:val="28"/>
          <w:lang w:val="ru-RU"/>
        </w:rPr>
      </w:pPr>
      <w:r w:rsidRPr="0023238B">
        <w:rPr>
          <w:rFonts w:ascii="Times New Roman" w:eastAsia="Times New Roman" w:hAnsi="Times New Roman" w:cs="Times New Roman"/>
          <w:sz w:val="28"/>
          <w:szCs w:val="28"/>
          <w:lang w:val="ru-RU"/>
        </w:rPr>
        <w:t>Шаг 3. Извлечение эмбеддинга [</w:t>
      </w:r>
      <w:r w:rsidRPr="003802CA">
        <w:rPr>
          <w:rFonts w:ascii="Times New Roman" w:eastAsia="Times New Roman" w:hAnsi="Times New Roman" w:cs="Times New Roman"/>
          <w:sz w:val="28"/>
          <w:szCs w:val="28"/>
        </w:rPr>
        <w:t>CLS</w:t>
      </w:r>
      <w:r w:rsidRPr="0023238B">
        <w:rPr>
          <w:rFonts w:ascii="Times New Roman" w:eastAsia="Times New Roman" w:hAnsi="Times New Roman" w:cs="Times New Roman"/>
          <w:sz w:val="28"/>
          <w:szCs w:val="28"/>
          <w:lang w:val="ru-RU"/>
        </w:rPr>
        <w:t>]</w:t>
      </w:r>
    </w:p>
    <w:p w:rsidR="004C670F" w:rsidRPr="0023238B" w:rsidRDefault="001B3A0F" w:rsidP="004C670F">
      <w:pPr>
        <w:pStyle w:val="a6"/>
        <w:ind w:firstLine="709"/>
        <w:rPr>
          <w:sz w:val="28"/>
          <w:szCs w:val="28"/>
          <w:lang w:val="ru-RU"/>
        </w:rPr>
      </w:pPr>
      <w:r>
        <w:rPr>
          <w:rFonts w:ascii="Times New Roman" w:eastAsia="Times New Roman" w:hAnsi="Times New Roman" w:cs="Times New Roman"/>
          <w:sz w:val="28"/>
          <w:szCs w:val="28"/>
          <w:lang w:val="ru-RU"/>
        </w:rPr>
        <w:t>Определение 9</w:t>
      </w:r>
      <w:r w:rsidR="004C670F" w:rsidRPr="0023238B">
        <w:rPr>
          <w:rFonts w:ascii="Times New Roman" w:eastAsia="Times New Roman" w:hAnsi="Times New Roman" w:cs="Times New Roman"/>
          <w:sz w:val="28"/>
          <w:szCs w:val="28"/>
          <w:lang w:val="ru-RU"/>
        </w:rPr>
        <w:t xml:space="preserve">. Контекстное представление документа </w:t>
      </w:r>
      <w:r w:rsidR="00E26880">
        <w:rPr>
          <w:rFonts w:ascii="Times New Roman" w:eastAsia="Times New Roman" w:hAnsi="Times New Roman" w:cs="Times New Roman"/>
          <w:sz w:val="28"/>
          <w:szCs w:val="28"/>
          <w:lang w:val="ru-RU"/>
        </w:rPr>
        <w:t>–</w:t>
      </w:r>
      <w:r w:rsidR="004C670F" w:rsidRPr="0023238B">
        <w:rPr>
          <w:rFonts w:ascii="Times New Roman" w:eastAsia="Times New Roman" w:hAnsi="Times New Roman" w:cs="Times New Roman"/>
          <w:sz w:val="28"/>
          <w:szCs w:val="28"/>
          <w:lang w:val="ru-RU"/>
        </w:rPr>
        <w:t xml:space="preserve"> эмбеддинг специального токена [</w:t>
      </w:r>
      <w:r w:rsidR="004C670F" w:rsidRPr="003802CA">
        <w:rPr>
          <w:rFonts w:ascii="Times New Roman" w:eastAsia="Times New Roman" w:hAnsi="Times New Roman" w:cs="Times New Roman"/>
          <w:sz w:val="28"/>
          <w:szCs w:val="28"/>
        </w:rPr>
        <w:t>CLS</w:t>
      </w:r>
      <w:r w:rsidR="004C670F" w:rsidRPr="0023238B">
        <w:rPr>
          <w:rFonts w:ascii="Times New Roman" w:eastAsia="Times New Roman" w:hAnsi="Times New Roman" w:cs="Times New Roman"/>
          <w:sz w:val="28"/>
          <w:szCs w:val="28"/>
          <w:lang w:val="ru-RU"/>
        </w:rPr>
        <w:t xml:space="preserve">] из последнего (12-го) слоя </w:t>
      </w:r>
      <w:r w:rsidR="004C670F" w:rsidRPr="003802CA">
        <w:rPr>
          <w:rFonts w:ascii="Times New Roman" w:eastAsia="Times New Roman" w:hAnsi="Times New Roman" w:cs="Times New Roman"/>
          <w:sz w:val="28"/>
          <w:szCs w:val="28"/>
        </w:rPr>
        <w:t>Transformer</w:t>
      </w:r>
      <w:r w:rsidR="004C670F" w:rsidRPr="0023238B">
        <w:rPr>
          <w:rFonts w:ascii="Times New Roman" w:eastAsia="Times New Roman" w:hAnsi="Times New Roman" w:cs="Times New Roman"/>
          <w:sz w:val="28"/>
          <w:szCs w:val="28"/>
          <w:lang w:val="ru-RU"/>
        </w:rPr>
        <w:t>-энкодера:</w:t>
      </w:r>
    </w:p>
    <w:p w:rsidR="004C670F" w:rsidRPr="00272432" w:rsidRDefault="004C670F" w:rsidP="004C670F">
      <w:pPr>
        <w:pStyle w:val="a6"/>
        <w:rPr>
          <w:rFonts w:ascii="Times New Roman" w:hAnsi="Times New Roman" w:cs="Times New Roman"/>
          <w:sz w:val="28"/>
          <w:szCs w:val="28"/>
          <w:lang w:val="ru-RU"/>
        </w:rPr>
      </w:pPr>
    </w:p>
    <w:tbl>
      <w:tblPr>
        <w:tblW w:w="0" w:type="auto"/>
        <w:tblLook w:val="04A0" w:firstRow="1" w:lastRow="0" w:firstColumn="1" w:lastColumn="0" w:noHBand="0" w:noVBand="1"/>
      </w:tblPr>
      <w:tblGrid>
        <w:gridCol w:w="8945"/>
        <w:gridCol w:w="802"/>
      </w:tblGrid>
      <w:tr w:rsidR="004C670F" w:rsidTr="00AD46C9">
        <w:trPr>
          <w:trHeight w:val="481"/>
        </w:trPr>
        <w:tc>
          <w:tcPr>
            <w:tcW w:w="8945" w:type="dxa"/>
          </w:tcPr>
          <w:p w:rsidR="004C670F" w:rsidRPr="00272432" w:rsidRDefault="004C670F" w:rsidP="004C670F">
            <w:pPr>
              <w:pStyle w:val="a6"/>
              <w:ind w:firstLine="709"/>
              <w:jc w:val="center"/>
              <w:rPr>
                <w:sz w:val="28"/>
                <w:szCs w:val="28"/>
                <w:lang w:val="ru-RU"/>
              </w:rPr>
            </w:pPr>
            <m:oMath>
              <m:r>
                <w:rPr>
                  <w:rFonts w:ascii="Cambria Math" w:eastAsia="Times New Roman" w:hAnsi="Cambria Math" w:cs="Times New Roman"/>
                  <w:sz w:val="28"/>
                  <w:szCs w:val="28"/>
                  <w:lang w:val="ru-RU"/>
                </w:rPr>
                <m:t>h(</m:t>
              </m:r>
              <m:r>
                <w:rPr>
                  <w:rFonts w:ascii="Cambria Math" w:eastAsia="Times New Roman" w:hAnsi="Cambria Math" w:cs="Times New Roman"/>
                  <w:sz w:val="28"/>
                  <w:szCs w:val="28"/>
                </w:rPr>
                <m:t>x</m:t>
              </m:r>
              <m:r>
                <w:rPr>
                  <w:rFonts w:ascii="Cambria Math" w:eastAsia="Times New Roman" w:hAnsi="Cambria Math" w:cs="Times New Roman"/>
                  <w:sz w:val="28"/>
                  <w:szCs w:val="28"/>
                  <w:lang w:val="ru-RU"/>
                </w:rPr>
                <m:t xml:space="preserve">) = </m:t>
              </m:r>
              <m:r>
                <w:rPr>
                  <w:rFonts w:ascii="Cambria Math" w:eastAsia="Times New Roman" w:hAnsi="Cambria Math" w:cs="Times New Roman"/>
                  <w:sz w:val="28"/>
                  <w:szCs w:val="28"/>
                </w:rPr>
                <m:t>BERT</m:t>
              </m:r>
              <m:r>
                <w:rPr>
                  <w:rFonts w:ascii="Cambria Math" w:eastAsia="Times New Roman" w:hAnsi="Cambria Math" w:cs="Times New Roman"/>
                  <w:sz w:val="28"/>
                  <w:szCs w:val="28"/>
                  <w:lang w:val="ru-RU"/>
                </w:rPr>
                <m:t>([</m:t>
              </m:r>
              <m:r>
                <w:rPr>
                  <w:rFonts w:ascii="Cambria Math" w:eastAsia="Times New Roman" w:hAnsi="Cambria Math" w:cs="Times New Roman"/>
                  <w:sz w:val="28"/>
                  <w:szCs w:val="28"/>
                </w:rPr>
                <m:t>CLS</m:t>
              </m:r>
              <m:r>
                <w:rPr>
                  <w:rFonts w:ascii="Cambria Math" w:eastAsia="Times New Roman" w:hAnsi="Cambria Math" w:cs="Times New Roman"/>
                  <w:sz w:val="28"/>
                  <w:szCs w:val="28"/>
                  <w:lang w:val="ru-RU"/>
                </w:rPr>
                <m:t xml:space="preserve">] </m:t>
              </m:r>
              <m:r>
                <w:rPr>
                  <w:rFonts w:ascii="Cambria Math" w:eastAsia="Times New Roman" w:hAnsi="Cambria Math" w:cs="Times New Roman"/>
                  <w:sz w:val="28"/>
                  <w:szCs w:val="28"/>
                </w:rPr>
                <m:t>x</m:t>
              </m:r>
              <m:r>
                <w:rPr>
                  <w:rFonts w:ascii="Cambria Math" w:eastAsia="Times New Roman" w:hAnsi="Cambria Math" w:cs="Times New Roman"/>
                  <w:sz w:val="28"/>
                  <w:szCs w:val="28"/>
                  <w:lang w:val="ru-RU"/>
                </w:rPr>
                <m:t xml:space="preserve"> [</m:t>
              </m:r>
              <m:r>
                <w:rPr>
                  <w:rFonts w:ascii="Cambria Math" w:eastAsia="Times New Roman" w:hAnsi="Cambria Math" w:cs="Times New Roman"/>
                  <w:sz w:val="28"/>
                  <w:szCs w:val="28"/>
                </w:rPr>
                <m:t>SEP</m:t>
              </m:r>
              <m:r>
                <w:rPr>
                  <w:rFonts w:ascii="Cambria Math" w:eastAsia="Times New Roman" w:hAnsi="Cambria Math" w:cs="Times New Roman"/>
                  <w:sz w:val="28"/>
                  <w:szCs w:val="28"/>
                  <w:lang w:val="ru-RU"/>
                </w:rPr>
                <m:t>])_{[</m:t>
              </m:r>
              <m:r>
                <w:rPr>
                  <w:rFonts w:ascii="Cambria Math" w:eastAsia="Times New Roman" w:hAnsi="Cambria Math" w:cs="Times New Roman"/>
                  <w:sz w:val="28"/>
                  <w:szCs w:val="28"/>
                </w:rPr>
                <m:t>CLS</m:t>
              </m:r>
              <m:r>
                <w:rPr>
                  <w:rFonts w:ascii="Cambria Math" w:eastAsia="Times New Roman" w:hAnsi="Cambria Math" w:cs="Times New Roman"/>
                  <w:sz w:val="28"/>
                  <w:szCs w:val="28"/>
                  <w:lang w:val="ru-RU"/>
                </w:rPr>
                <m:t xml:space="preserve">]} </m:t>
              </m:r>
              <m:r>
                <w:rPr>
                  <w:rFonts w:ascii="Cambria Math" w:eastAsia="Times New Roman" w:hAnsi="Cambria Math" w:cs="Cambria Math"/>
                  <w:sz w:val="28"/>
                  <w:szCs w:val="28"/>
                  <w:lang w:val="ru-RU"/>
                </w:rPr>
                <m:t>∈</m:t>
              </m:r>
              <m:sSup>
                <m:sSupPr>
                  <m:ctrlPr>
                    <w:rPr>
                      <w:rFonts w:ascii="Cambria Math" w:eastAsia="Times New Roman" w:hAnsi="Cambria Math" w:cs="Cambria Math"/>
                      <w:i/>
                      <w:iCs/>
                      <w:sz w:val="28"/>
                      <w:szCs w:val="28"/>
                      <w:lang w:val="ru-RU"/>
                    </w:rPr>
                  </m:ctrlPr>
                </m:sSupPr>
                <m:e>
                  <m:r>
                    <w:rPr>
                      <w:rFonts w:ascii="Cambria Math" w:eastAsia="Times New Roman" w:hAnsi="Cambria Math" w:cs="Cambria Math"/>
                      <w:sz w:val="28"/>
                      <w:szCs w:val="28"/>
                      <w:lang w:val="ru-RU"/>
                    </w:rPr>
                    <m:t>R</m:t>
                  </m:r>
                </m:e>
                <m:sup>
                  <m:r>
                    <w:rPr>
                      <w:rFonts w:ascii="Cambria Math" w:eastAsia="Times New Roman" w:hAnsi="Cambria Math" w:cs="Cambria Math"/>
                      <w:sz w:val="28"/>
                      <w:szCs w:val="28"/>
                      <w:lang w:val="ru-RU"/>
                    </w:rPr>
                    <m:t>{768}</m:t>
                  </m:r>
                </m:sup>
              </m:sSup>
            </m:oMath>
            <w:r w:rsidRPr="00272432">
              <w:rPr>
                <w:rFonts w:ascii="Times New Roman" w:eastAsia="Times New Roman" w:hAnsi="Times New Roman" w:cs="Times New Roman"/>
                <w:sz w:val="28"/>
                <w:szCs w:val="28"/>
                <w:lang w:val="ru-RU"/>
              </w:rPr>
              <w:t xml:space="preserve">  </w:t>
            </w:r>
          </w:p>
          <w:p w:rsidR="004C670F" w:rsidRPr="00272432" w:rsidRDefault="004C670F" w:rsidP="004C670F">
            <w:pPr>
              <w:rPr>
                <w:rFonts w:ascii="Cambria Math" w:eastAsia="Times New Roman" w:hAnsi="Cambria Math" w:cs="Times New Roman"/>
                <w:sz w:val="28"/>
                <w:szCs w:val="28"/>
                <w:lang w:eastAsia="ru-RU"/>
              </w:rPr>
            </w:pPr>
          </w:p>
        </w:tc>
        <w:tc>
          <w:tcPr>
            <w:tcW w:w="802" w:type="dxa"/>
          </w:tcPr>
          <w:p w:rsidR="004C670F" w:rsidRDefault="006605E2" w:rsidP="00AD46C9">
            <w:pPr>
              <w:pStyle w:val="a6"/>
              <w:jc w:val="right"/>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lang w:val="ru-RU"/>
              </w:rPr>
              <w:t>2</w:t>
            </w:r>
            <w:r w:rsidR="004C670F">
              <w:rPr>
                <w:rFonts w:ascii="Times New Roman" w:hAnsi="Times New Roman" w:cs="Times New Roman"/>
                <w:sz w:val="28"/>
                <w:szCs w:val="28"/>
              </w:rPr>
              <w:t>)</w:t>
            </w:r>
          </w:p>
        </w:tc>
      </w:tr>
    </w:tbl>
    <w:p w:rsidR="004C670F" w:rsidRPr="00AD46C9" w:rsidRDefault="004C670F" w:rsidP="00AD46C9">
      <w:pPr>
        <w:pStyle w:val="a6"/>
        <w:rPr>
          <w:rFonts w:ascii="Times New Roman" w:hAnsi="Times New Roman" w:cs="Times New Roman"/>
          <w:sz w:val="28"/>
          <w:szCs w:val="28"/>
          <w:lang w:val="ru-RU"/>
        </w:rPr>
      </w:pPr>
      <w:r w:rsidRPr="00AD46C9">
        <w:rPr>
          <w:rFonts w:ascii="Times New Roman" w:eastAsia="Times New Roman" w:hAnsi="Times New Roman" w:cs="Times New Roman"/>
          <w:sz w:val="28"/>
          <w:szCs w:val="28"/>
          <w:lang w:val="ru-RU"/>
        </w:rPr>
        <w:t xml:space="preserve">где </w:t>
      </w:r>
      <w:r w:rsidRPr="00AD46C9">
        <w:rPr>
          <w:rFonts w:ascii="Times New Roman" w:eastAsia="Times New Roman" w:hAnsi="Times New Roman" w:cs="Times New Roman"/>
          <w:sz w:val="28"/>
          <w:szCs w:val="28"/>
        </w:rPr>
        <w:t>h</w:t>
      </w:r>
      <w:r w:rsidRPr="00AD46C9">
        <w:rPr>
          <w:rFonts w:ascii="Times New Roman" w:eastAsia="Times New Roman" w:hAnsi="Times New Roman" w:cs="Times New Roman"/>
          <w:sz w:val="28"/>
          <w:szCs w:val="28"/>
          <w:lang w:val="ru-RU"/>
        </w:rPr>
        <w:t>(</w:t>
      </w:r>
      <w:r w:rsidRPr="00AD46C9">
        <w:rPr>
          <w:rFonts w:ascii="Times New Roman" w:eastAsia="Times New Roman" w:hAnsi="Times New Roman" w:cs="Times New Roman"/>
          <w:sz w:val="28"/>
          <w:szCs w:val="28"/>
        </w:rPr>
        <w:t>x</w:t>
      </w:r>
      <w:r w:rsidRPr="00AD46C9">
        <w:rPr>
          <w:rFonts w:ascii="Times New Roman" w:eastAsia="Times New Roman" w:hAnsi="Times New Roman" w:cs="Times New Roman"/>
          <w:sz w:val="28"/>
          <w:szCs w:val="28"/>
          <w:lang w:val="ru-RU"/>
        </w:rPr>
        <w:t xml:space="preserve">) </w:t>
      </w:r>
      <w:r w:rsidRPr="00AD46C9">
        <w:rPr>
          <w:rFonts w:ascii="Cambria Math" w:eastAsia="Times New Roman" w:hAnsi="Cambria Math" w:cs="Cambria Math"/>
          <w:sz w:val="28"/>
          <w:szCs w:val="28"/>
          <w:lang w:val="ru-RU"/>
        </w:rPr>
        <w:t>∈</w:t>
      </w:r>
      <w:r w:rsidRPr="00AD46C9">
        <w:rPr>
          <w:rFonts w:ascii="Times New Roman" w:eastAsia="Times New Roman" w:hAnsi="Times New Roman" w:cs="Times New Roman"/>
          <w:sz w:val="28"/>
          <w:szCs w:val="28"/>
          <w:lang w:val="ru-RU"/>
        </w:rPr>
        <w:t xml:space="preserve"> </w:t>
      </w:r>
      <w:r w:rsidRPr="00AD46C9">
        <w:rPr>
          <w:rFonts w:ascii="Cambria Math" w:eastAsia="Times New Roman" w:hAnsi="Cambria Math" w:cs="Cambria Math"/>
          <w:sz w:val="28"/>
          <w:szCs w:val="28"/>
          <w:lang w:val="ru-RU"/>
        </w:rPr>
        <w:t>ℝ</w:t>
      </w:r>
      <w:r w:rsidRPr="00AD46C9">
        <w:rPr>
          <w:rFonts w:ascii="Times New Roman" w:eastAsia="Times New Roman" w:hAnsi="Times New Roman" w:cs="Times New Roman"/>
          <w:sz w:val="28"/>
          <w:szCs w:val="28"/>
          <w:lang w:val="ru-RU"/>
        </w:rPr>
        <w:t xml:space="preserve">^{768} </w:t>
      </w:r>
      <w:r w:rsidR="00E26880" w:rsidRPr="00AD46C9">
        <w:rPr>
          <w:rFonts w:ascii="Times New Roman" w:eastAsia="Times New Roman" w:hAnsi="Times New Roman" w:cs="Times New Roman"/>
          <w:sz w:val="28"/>
          <w:szCs w:val="28"/>
          <w:lang w:val="ru-RU"/>
        </w:rPr>
        <w:t>–</w:t>
      </w:r>
      <w:r w:rsidRPr="00AD46C9">
        <w:rPr>
          <w:rFonts w:ascii="Times New Roman" w:eastAsia="Times New Roman" w:hAnsi="Times New Roman" w:cs="Times New Roman"/>
          <w:sz w:val="28"/>
          <w:szCs w:val="28"/>
          <w:lang w:val="ru-RU"/>
        </w:rPr>
        <w:t xml:space="preserve"> плотный вектор, кодирующий агрегированную семантическую информацию о вс</w:t>
      </w:r>
      <w:r w:rsidR="00DC08AD" w:rsidRPr="00AD46C9">
        <w:rPr>
          <w:rFonts w:ascii="Times New Roman" w:eastAsia="Times New Roman" w:hAnsi="Times New Roman" w:cs="Times New Roman"/>
          <w:sz w:val="28"/>
          <w:szCs w:val="28"/>
          <w:lang w:val="ru-RU"/>
        </w:rPr>
        <w:t>е</w:t>
      </w:r>
      <w:r w:rsidRPr="00AD46C9">
        <w:rPr>
          <w:rFonts w:ascii="Times New Roman" w:eastAsia="Times New Roman" w:hAnsi="Times New Roman" w:cs="Times New Roman"/>
          <w:sz w:val="28"/>
          <w:szCs w:val="28"/>
          <w:lang w:val="ru-RU"/>
        </w:rPr>
        <w:t xml:space="preserve">м документе </w:t>
      </w:r>
      <w:r w:rsidRPr="00AD46C9">
        <w:rPr>
          <w:rFonts w:ascii="Times New Roman" w:eastAsia="Times New Roman" w:hAnsi="Times New Roman" w:cs="Times New Roman"/>
          <w:sz w:val="28"/>
          <w:szCs w:val="28"/>
        </w:rPr>
        <w:t>x</w:t>
      </w:r>
      <w:r w:rsidRPr="00AD46C9">
        <w:rPr>
          <w:rFonts w:ascii="Times New Roman" w:eastAsia="Times New Roman" w:hAnsi="Times New Roman" w:cs="Times New Roman"/>
          <w:sz w:val="28"/>
          <w:szCs w:val="28"/>
          <w:lang w:val="ru-RU"/>
        </w:rPr>
        <w:t>. Выбор именно токена [</w:t>
      </w:r>
      <w:r w:rsidRPr="00AD46C9">
        <w:rPr>
          <w:rFonts w:ascii="Times New Roman" w:eastAsia="Times New Roman" w:hAnsi="Times New Roman" w:cs="Times New Roman"/>
          <w:sz w:val="28"/>
          <w:szCs w:val="28"/>
        </w:rPr>
        <w:t>CLS</w:t>
      </w:r>
      <w:r w:rsidRPr="00AD46C9">
        <w:rPr>
          <w:rFonts w:ascii="Times New Roman" w:eastAsia="Times New Roman" w:hAnsi="Times New Roman" w:cs="Times New Roman"/>
          <w:sz w:val="28"/>
          <w:szCs w:val="28"/>
          <w:lang w:val="ru-RU"/>
        </w:rPr>
        <w:t xml:space="preserve">] обусловлен архитектурным решением </w:t>
      </w:r>
      <w:r w:rsidRPr="00AD46C9">
        <w:rPr>
          <w:rFonts w:ascii="Times New Roman" w:eastAsia="Times New Roman" w:hAnsi="Times New Roman" w:cs="Times New Roman"/>
          <w:sz w:val="28"/>
          <w:szCs w:val="28"/>
        </w:rPr>
        <w:t>BERT</w:t>
      </w:r>
      <w:r w:rsidRPr="00AD46C9">
        <w:rPr>
          <w:rFonts w:ascii="Times New Roman" w:eastAsia="Times New Roman" w:hAnsi="Times New Roman" w:cs="Times New Roman"/>
          <w:sz w:val="28"/>
          <w:szCs w:val="28"/>
          <w:lang w:val="ru-RU"/>
        </w:rPr>
        <w:t>: при предобучении токен [</w:t>
      </w:r>
      <w:r w:rsidRPr="00AD46C9">
        <w:rPr>
          <w:rFonts w:ascii="Times New Roman" w:eastAsia="Times New Roman" w:hAnsi="Times New Roman" w:cs="Times New Roman"/>
          <w:sz w:val="28"/>
          <w:szCs w:val="28"/>
        </w:rPr>
        <w:t>CLS</w:t>
      </w:r>
      <w:r w:rsidRPr="00AD46C9">
        <w:rPr>
          <w:rFonts w:ascii="Times New Roman" w:eastAsia="Times New Roman" w:hAnsi="Times New Roman" w:cs="Times New Roman"/>
          <w:sz w:val="28"/>
          <w:szCs w:val="28"/>
          <w:lang w:val="ru-RU"/>
        </w:rPr>
        <w:t xml:space="preserve">] обновляется так, чтобы его эмбеддинг аккумулировал контекст всей последовательности через механизм </w:t>
      </w:r>
      <w:r w:rsidRPr="00AD46C9">
        <w:rPr>
          <w:rFonts w:ascii="Times New Roman" w:eastAsia="Times New Roman" w:hAnsi="Times New Roman" w:cs="Times New Roman"/>
          <w:sz w:val="28"/>
          <w:szCs w:val="28"/>
        </w:rPr>
        <w:t>self</w:t>
      </w:r>
      <w:r w:rsidRPr="00AD46C9">
        <w:rPr>
          <w:rFonts w:ascii="Times New Roman" w:eastAsia="Times New Roman" w:hAnsi="Times New Roman" w:cs="Times New Roman"/>
          <w:sz w:val="28"/>
          <w:szCs w:val="28"/>
          <w:lang w:val="ru-RU"/>
        </w:rPr>
        <w:t>-</w:t>
      </w:r>
      <w:r w:rsidRPr="00AD46C9">
        <w:rPr>
          <w:rFonts w:ascii="Times New Roman" w:eastAsia="Times New Roman" w:hAnsi="Times New Roman" w:cs="Times New Roman"/>
          <w:sz w:val="28"/>
          <w:szCs w:val="28"/>
        </w:rPr>
        <w:t>attention</w:t>
      </w:r>
      <w:r w:rsidRPr="00AD46C9">
        <w:rPr>
          <w:rFonts w:ascii="Times New Roman" w:eastAsia="Times New Roman" w:hAnsi="Times New Roman" w:cs="Times New Roman"/>
          <w:sz w:val="28"/>
          <w:szCs w:val="28"/>
          <w:lang w:val="ru-RU"/>
        </w:rPr>
        <w:t xml:space="preserve"> на каждом из 12 сло</w:t>
      </w:r>
      <w:r w:rsidR="00DC08AD" w:rsidRPr="00AD46C9">
        <w:rPr>
          <w:rFonts w:ascii="Times New Roman" w:eastAsia="Times New Roman" w:hAnsi="Times New Roman" w:cs="Times New Roman"/>
          <w:sz w:val="28"/>
          <w:szCs w:val="28"/>
          <w:lang w:val="ru-RU"/>
        </w:rPr>
        <w:t>е</w:t>
      </w:r>
      <w:r w:rsidRPr="00AD46C9">
        <w:rPr>
          <w:rFonts w:ascii="Times New Roman" w:eastAsia="Times New Roman" w:hAnsi="Times New Roman" w:cs="Times New Roman"/>
          <w:sz w:val="28"/>
          <w:szCs w:val="28"/>
          <w:lang w:val="ru-RU"/>
        </w:rPr>
        <w:t>в.</w:t>
      </w:r>
    </w:p>
    <w:p w:rsidR="004C670F" w:rsidRPr="00AD46C9" w:rsidRDefault="004C670F" w:rsidP="004C670F">
      <w:pPr>
        <w:pStyle w:val="a6"/>
        <w:ind w:firstLine="709"/>
        <w:rPr>
          <w:rFonts w:ascii="Times New Roman" w:hAnsi="Times New Roman" w:cs="Times New Roman"/>
          <w:sz w:val="28"/>
          <w:szCs w:val="28"/>
          <w:lang w:val="ru-RU"/>
        </w:rPr>
      </w:pPr>
      <w:r w:rsidRPr="00AD46C9">
        <w:rPr>
          <w:rFonts w:ascii="Times New Roman" w:eastAsia="Times New Roman" w:hAnsi="Times New Roman" w:cs="Times New Roman"/>
          <w:sz w:val="28"/>
          <w:szCs w:val="28"/>
          <w:lang w:val="ru-RU"/>
        </w:rPr>
        <w:t xml:space="preserve">Числовой пример извлечения признаков. </w:t>
      </w:r>
      <w:r w:rsidR="00947FFD" w:rsidRPr="00AD46C9">
        <w:rPr>
          <w:rFonts w:ascii="Times New Roman" w:eastAsia="Times New Roman" w:hAnsi="Times New Roman" w:cs="Times New Roman"/>
          <w:sz w:val="28"/>
          <w:szCs w:val="28"/>
          <w:lang w:val="ru-RU"/>
        </w:rPr>
        <w:t>В таблице 28 р</w:t>
      </w:r>
      <w:r w:rsidRPr="00AD46C9">
        <w:rPr>
          <w:rFonts w:ascii="Times New Roman" w:eastAsia="Times New Roman" w:hAnsi="Times New Roman" w:cs="Times New Roman"/>
          <w:sz w:val="28"/>
          <w:szCs w:val="28"/>
          <w:lang w:val="ru-RU"/>
        </w:rPr>
        <w:t xml:space="preserve">ассмотрим два документа </w:t>
      </w:r>
      <w:r w:rsidR="00E26880" w:rsidRPr="00AD46C9">
        <w:rPr>
          <w:rFonts w:ascii="Times New Roman" w:eastAsia="Times New Roman" w:hAnsi="Times New Roman" w:cs="Times New Roman"/>
          <w:sz w:val="28"/>
          <w:szCs w:val="28"/>
          <w:lang w:val="ru-RU"/>
        </w:rPr>
        <w:t>–</w:t>
      </w:r>
      <w:r w:rsidRPr="00AD46C9">
        <w:rPr>
          <w:rFonts w:ascii="Times New Roman" w:eastAsia="Times New Roman" w:hAnsi="Times New Roman" w:cs="Times New Roman"/>
          <w:sz w:val="28"/>
          <w:szCs w:val="28"/>
          <w:lang w:val="ru-RU"/>
        </w:rPr>
        <w:t xml:space="preserve"> угрозу и безопасный текст </w:t>
      </w:r>
      <w:r w:rsidR="00E26880" w:rsidRPr="00AD46C9">
        <w:rPr>
          <w:rFonts w:ascii="Times New Roman" w:eastAsia="Times New Roman" w:hAnsi="Times New Roman" w:cs="Times New Roman"/>
          <w:sz w:val="28"/>
          <w:szCs w:val="28"/>
          <w:lang w:val="ru-RU"/>
        </w:rPr>
        <w:t>–</w:t>
      </w:r>
      <w:r w:rsidRPr="00AD46C9">
        <w:rPr>
          <w:rFonts w:ascii="Times New Roman" w:eastAsia="Times New Roman" w:hAnsi="Times New Roman" w:cs="Times New Roman"/>
          <w:sz w:val="28"/>
          <w:szCs w:val="28"/>
          <w:lang w:val="ru-RU"/>
        </w:rPr>
        <w:t xml:space="preserve"> и сравним их эмбеддинги. Для иллюстрации привед</w:t>
      </w:r>
      <w:r w:rsidR="00DC08AD" w:rsidRPr="00AD46C9">
        <w:rPr>
          <w:rFonts w:ascii="Times New Roman" w:eastAsia="Times New Roman" w:hAnsi="Times New Roman" w:cs="Times New Roman"/>
          <w:sz w:val="28"/>
          <w:szCs w:val="28"/>
          <w:lang w:val="ru-RU"/>
        </w:rPr>
        <w:t>е</w:t>
      </w:r>
      <w:r w:rsidRPr="00AD46C9">
        <w:rPr>
          <w:rFonts w:ascii="Times New Roman" w:eastAsia="Times New Roman" w:hAnsi="Times New Roman" w:cs="Times New Roman"/>
          <w:sz w:val="28"/>
          <w:szCs w:val="28"/>
          <w:lang w:val="ru-RU"/>
        </w:rPr>
        <w:t xml:space="preserve">м первые 8 и последние 4 из 768 компонентов вектора </w:t>
      </w:r>
      <w:r w:rsidRPr="00AD46C9">
        <w:rPr>
          <w:rFonts w:ascii="Times New Roman" w:eastAsia="Times New Roman" w:hAnsi="Times New Roman" w:cs="Times New Roman"/>
          <w:sz w:val="28"/>
          <w:szCs w:val="28"/>
        </w:rPr>
        <w:t>h</w:t>
      </w:r>
      <w:r w:rsidRPr="00AD46C9">
        <w:rPr>
          <w:rFonts w:ascii="Times New Roman" w:eastAsia="Times New Roman" w:hAnsi="Times New Roman" w:cs="Times New Roman"/>
          <w:sz w:val="28"/>
          <w:szCs w:val="28"/>
          <w:lang w:val="ru-RU"/>
        </w:rPr>
        <w:t>(</w:t>
      </w:r>
      <w:r w:rsidRPr="00AD46C9">
        <w:rPr>
          <w:rFonts w:ascii="Times New Roman" w:eastAsia="Times New Roman" w:hAnsi="Times New Roman" w:cs="Times New Roman"/>
          <w:sz w:val="28"/>
          <w:szCs w:val="28"/>
        </w:rPr>
        <w:t>x</w:t>
      </w:r>
      <w:r w:rsidRPr="00AD46C9">
        <w:rPr>
          <w:rFonts w:ascii="Times New Roman" w:eastAsia="Times New Roman" w:hAnsi="Times New Roman" w:cs="Times New Roman"/>
          <w:sz w:val="28"/>
          <w:szCs w:val="28"/>
          <w:lang w:val="ru-RU"/>
        </w:rPr>
        <w:t>), а также ключевые статистические характеристики:</w:t>
      </w:r>
    </w:p>
    <w:p w:rsidR="009120AD" w:rsidRPr="0023238B" w:rsidRDefault="009120AD" w:rsidP="009120AD">
      <w:pPr>
        <w:pStyle w:val="a6"/>
        <w:ind w:firstLine="709"/>
        <w:rPr>
          <w:rFonts w:ascii="Times New Roman" w:hAnsi="Times New Roman" w:cs="Times New Roman"/>
          <w:sz w:val="28"/>
          <w:szCs w:val="28"/>
          <w:lang w:val="ru-RU"/>
        </w:rPr>
      </w:pPr>
      <w:r w:rsidRPr="0023238B">
        <w:rPr>
          <w:rFonts w:ascii="Times New Roman" w:eastAsia="Times New Roman" w:hAnsi="Times New Roman" w:cs="Times New Roman"/>
          <w:sz w:val="28"/>
          <w:szCs w:val="28"/>
          <w:lang w:val="ru-RU"/>
        </w:rPr>
        <w:t>Несмотря на внешнюю схожесть глобальных статистик (</w:t>
      </w:r>
      <w:r w:rsidRPr="003802CA">
        <w:rPr>
          <w:rFonts w:ascii="Times New Roman" w:eastAsia="Times New Roman" w:hAnsi="Times New Roman" w:cs="Times New Roman"/>
          <w:sz w:val="28"/>
          <w:szCs w:val="28"/>
        </w:rPr>
        <w:t>L</w:t>
      </w:r>
      <w:r w:rsidRPr="0023238B">
        <w:rPr>
          <w:rFonts w:ascii="Times New Roman" w:eastAsia="Times New Roman" w:hAnsi="Times New Roman" w:cs="Times New Roman"/>
          <w:sz w:val="28"/>
          <w:szCs w:val="28"/>
          <w:lang w:val="ru-RU"/>
        </w:rPr>
        <w:t xml:space="preserve">2-норма, </w:t>
      </w:r>
      <w:r w:rsidRPr="003802CA">
        <w:rPr>
          <w:rFonts w:ascii="Times New Roman" w:eastAsia="Times New Roman" w:hAnsi="Times New Roman" w:cs="Times New Roman"/>
          <w:sz w:val="28"/>
          <w:szCs w:val="28"/>
        </w:rPr>
        <w:t>mean</w:t>
      </w:r>
      <w:r w:rsidRPr="0023238B">
        <w:rPr>
          <w:rFonts w:ascii="Times New Roman" w:eastAsia="Times New Roman" w:hAnsi="Times New Roman" w:cs="Times New Roman"/>
          <w:sz w:val="28"/>
          <w:szCs w:val="28"/>
          <w:lang w:val="ru-RU"/>
        </w:rPr>
        <w:t xml:space="preserve">, </w:t>
      </w:r>
      <w:r w:rsidRPr="003802CA">
        <w:rPr>
          <w:rFonts w:ascii="Times New Roman" w:eastAsia="Times New Roman" w:hAnsi="Times New Roman" w:cs="Times New Roman"/>
          <w:sz w:val="28"/>
          <w:szCs w:val="28"/>
        </w:rPr>
        <w:t>std</w:t>
      </w:r>
      <w:r w:rsidRPr="0023238B">
        <w:rPr>
          <w:rFonts w:ascii="Times New Roman" w:eastAsia="Times New Roman" w:hAnsi="Times New Roman" w:cs="Times New Roman"/>
          <w:sz w:val="28"/>
          <w:szCs w:val="28"/>
          <w:lang w:val="ru-RU"/>
        </w:rPr>
        <w:t>), косинусное сходство между эмбеддингами угрозы и безопасного текста составляет лишь 0.312, что свидетельствует о существенном угловом расстоянии в 768-мерном пространстве. Именно это расстояние и эксплуатирует линейный классификационный слой, добавленный поверх эмбеддинга.</w:t>
      </w:r>
    </w:p>
    <w:p w:rsidR="009120AD" w:rsidRPr="0023238B" w:rsidRDefault="009120AD" w:rsidP="004C670F">
      <w:pPr>
        <w:pStyle w:val="a6"/>
        <w:ind w:firstLine="709"/>
        <w:rPr>
          <w:rFonts w:ascii="Times New Roman" w:hAnsi="Times New Roman" w:cs="Times New Roman"/>
          <w:sz w:val="28"/>
          <w:szCs w:val="28"/>
          <w:lang w:val="ru-RU"/>
        </w:rPr>
      </w:pPr>
    </w:p>
    <w:p w:rsidR="004C670F" w:rsidRDefault="004C670F" w:rsidP="004F79F4">
      <w:pPr>
        <w:pStyle w:val="a6"/>
        <w:rPr>
          <w:rFonts w:ascii="Times New Roman" w:eastAsia="Times New Roman" w:hAnsi="Times New Roman" w:cs="Times New Roman"/>
          <w:sz w:val="28"/>
          <w:szCs w:val="28"/>
          <w:lang w:val="ru-RU"/>
        </w:rPr>
      </w:pPr>
      <w:r w:rsidRPr="0023238B">
        <w:rPr>
          <w:rFonts w:ascii="Times New Roman" w:eastAsia="Times New Roman" w:hAnsi="Times New Roman" w:cs="Times New Roman"/>
          <w:sz w:val="28"/>
          <w:szCs w:val="28"/>
          <w:lang w:val="ru-RU"/>
        </w:rPr>
        <w:t xml:space="preserve">Таблица </w:t>
      </w:r>
      <w:r w:rsidRPr="007832D8">
        <w:rPr>
          <w:rFonts w:ascii="Times New Roman" w:eastAsia="Times New Roman" w:hAnsi="Times New Roman" w:cs="Times New Roman"/>
          <w:sz w:val="28"/>
          <w:szCs w:val="28"/>
          <w:lang w:val="ru-RU"/>
        </w:rPr>
        <w:t>28</w:t>
      </w:r>
      <w:r w:rsidRPr="0023238B">
        <w:rPr>
          <w:rFonts w:ascii="Times New Roman" w:eastAsia="Times New Roman" w:hAnsi="Times New Roman" w:cs="Times New Roman"/>
          <w:sz w:val="28"/>
          <w:szCs w:val="28"/>
          <w:lang w:val="ru-RU"/>
        </w:rPr>
        <w:t xml:space="preserve"> – Статистические характеристики эмбеддингов </w:t>
      </w:r>
      <w:r w:rsidRPr="003802CA">
        <w:rPr>
          <w:rFonts w:ascii="Times New Roman" w:eastAsia="Times New Roman" w:hAnsi="Times New Roman" w:cs="Times New Roman"/>
          <w:sz w:val="28"/>
          <w:szCs w:val="28"/>
        </w:rPr>
        <w:t>h</w:t>
      </w:r>
      <w:r w:rsidRPr="0023238B">
        <w:rPr>
          <w:rFonts w:ascii="Times New Roman" w:eastAsia="Times New Roman" w:hAnsi="Times New Roman" w:cs="Times New Roman"/>
          <w:sz w:val="28"/>
          <w:szCs w:val="28"/>
          <w:lang w:val="ru-RU"/>
        </w:rPr>
        <w:t>(</w:t>
      </w:r>
      <w:r w:rsidRPr="003802CA">
        <w:rPr>
          <w:rFonts w:ascii="Times New Roman" w:eastAsia="Times New Roman" w:hAnsi="Times New Roman" w:cs="Times New Roman"/>
          <w:sz w:val="28"/>
          <w:szCs w:val="28"/>
        </w:rPr>
        <w:t>x</w:t>
      </w:r>
      <w:r w:rsidRPr="0023238B">
        <w:rPr>
          <w:rFonts w:ascii="Times New Roman" w:eastAsia="Times New Roman" w:hAnsi="Times New Roman" w:cs="Times New Roman"/>
          <w:sz w:val="28"/>
          <w:szCs w:val="28"/>
          <w:lang w:val="ru-RU"/>
        </w:rPr>
        <w:t>) для двух документов</w:t>
      </w:r>
    </w:p>
    <w:p w:rsidR="004F79F4" w:rsidRPr="00AD46C9" w:rsidRDefault="004F79F4" w:rsidP="004F79F4">
      <w:pPr>
        <w:pStyle w:val="a6"/>
        <w:rPr>
          <w:sz w:val="16"/>
          <w:szCs w:val="16"/>
          <w:lang w:val="ru-RU"/>
        </w:rPr>
      </w:pPr>
    </w:p>
    <w:tbl>
      <w:tblPr>
        <w:tblW w:w="95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10" w:type="dxa"/>
          <w:right w:w="10" w:type="dxa"/>
        </w:tblCellMar>
        <w:tblLook w:val="04A0" w:firstRow="1" w:lastRow="0" w:firstColumn="1" w:lastColumn="0" w:noHBand="0" w:noVBand="1"/>
      </w:tblPr>
      <w:tblGrid>
        <w:gridCol w:w="2843"/>
        <w:gridCol w:w="2160"/>
        <w:gridCol w:w="2160"/>
        <w:gridCol w:w="2340"/>
      </w:tblGrid>
      <w:tr w:rsidR="004C670F" w:rsidRPr="00FB59B6" w:rsidTr="00AD46C9">
        <w:trPr>
          <w:jc w:val="center"/>
        </w:trPr>
        <w:tc>
          <w:tcPr>
            <w:tcW w:w="2843" w:type="dxa"/>
            <w:shd w:val="clear" w:color="auto" w:fill="FFFFFF" w:themeFill="background1"/>
            <w:tcMar>
              <w:top w:w="0" w:type="dxa"/>
              <w:left w:w="120" w:type="dxa"/>
              <w:bottom w:w="0" w:type="dxa"/>
              <w:right w:w="120" w:type="dxa"/>
            </w:tcMar>
            <w:vAlign w:val="center"/>
          </w:tcPr>
          <w:p w:rsidR="004C670F" w:rsidRPr="00FB59B6" w:rsidRDefault="004C670F" w:rsidP="004F79F4">
            <w:pPr>
              <w:pStyle w:val="a6"/>
              <w:rPr>
                <w:rFonts w:ascii="Times New Roman" w:hAnsi="Times New Roman" w:cs="Times New Roman"/>
                <w:sz w:val="24"/>
                <w:szCs w:val="24"/>
              </w:rPr>
            </w:pPr>
            <w:r w:rsidRPr="00FB59B6">
              <w:rPr>
                <w:rFonts w:ascii="Times New Roman" w:eastAsia="Times New Roman" w:hAnsi="Times New Roman" w:cs="Times New Roman"/>
                <w:color w:val="000000"/>
                <w:sz w:val="24"/>
                <w:szCs w:val="24"/>
              </w:rPr>
              <w:t>Характеристика</w:t>
            </w:r>
          </w:p>
        </w:tc>
        <w:tc>
          <w:tcPr>
            <w:tcW w:w="2160" w:type="dxa"/>
            <w:shd w:val="clear" w:color="auto" w:fill="FFFFFF" w:themeFill="background1"/>
            <w:tcMar>
              <w:top w:w="0" w:type="dxa"/>
              <w:left w:w="120" w:type="dxa"/>
              <w:bottom w:w="0" w:type="dxa"/>
              <w:right w:w="120" w:type="dxa"/>
            </w:tcMar>
            <w:vAlign w:val="center"/>
          </w:tcPr>
          <w:p w:rsidR="004C670F" w:rsidRPr="00FB59B6" w:rsidRDefault="004C670F" w:rsidP="004F79F4">
            <w:pPr>
              <w:pStyle w:val="a6"/>
              <w:rPr>
                <w:rFonts w:ascii="Times New Roman" w:hAnsi="Times New Roman" w:cs="Times New Roman"/>
                <w:sz w:val="24"/>
                <w:szCs w:val="24"/>
              </w:rPr>
            </w:pPr>
            <w:r w:rsidRPr="00FB59B6">
              <w:rPr>
                <w:rFonts w:ascii="Times New Roman" w:eastAsia="Times New Roman" w:hAnsi="Times New Roman" w:cs="Times New Roman"/>
                <w:color w:val="000000"/>
                <w:sz w:val="24"/>
                <w:szCs w:val="24"/>
              </w:rPr>
              <w:t>Угроза (RU)</w:t>
            </w:r>
          </w:p>
        </w:tc>
        <w:tc>
          <w:tcPr>
            <w:tcW w:w="2160" w:type="dxa"/>
            <w:shd w:val="clear" w:color="auto" w:fill="FFFFFF" w:themeFill="background1"/>
            <w:tcMar>
              <w:top w:w="0" w:type="dxa"/>
              <w:left w:w="120" w:type="dxa"/>
              <w:bottom w:w="0" w:type="dxa"/>
              <w:right w:w="120" w:type="dxa"/>
            </w:tcMar>
            <w:vAlign w:val="center"/>
          </w:tcPr>
          <w:p w:rsidR="004C670F" w:rsidRPr="00FB59B6" w:rsidRDefault="004C670F" w:rsidP="004F79F4">
            <w:pPr>
              <w:pStyle w:val="a6"/>
              <w:rPr>
                <w:rFonts w:ascii="Times New Roman" w:hAnsi="Times New Roman" w:cs="Times New Roman"/>
                <w:sz w:val="24"/>
                <w:szCs w:val="24"/>
              </w:rPr>
            </w:pPr>
            <w:r w:rsidRPr="00FB59B6">
              <w:rPr>
                <w:rFonts w:ascii="Times New Roman" w:eastAsia="Times New Roman" w:hAnsi="Times New Roman" w:cs="Times New Roman"/>
                <w:color w:val="000000"/>
                <w:sz w:val="24"/>
                <w:szCs w:val="24"/>
              </w:rPr>
              <w:t>Безопасный (RU)</w:t>
            </w:r>
          </w:p>
        </w:tc>
        <w:tc>
          <w:tcPr>
            <w:tcW w:w="2340" w:type="dxa"/>
            <w:shd w:val="clear" w:color="auto" w:fill="FFFFFF" w:themeFill="background1"/>
            <w:tcMar>
              <w:top w:w="0" w:type="dxa"/>
              <w:left w:w="120" w:type="dxa"/>
              <w:bottom w:w="0" w:type="dxa"/>
              <w:right w:w="120" w:type="dxa"/>
            </w:tcMar>
            <w:vAlign w:val="center"/>
          </w:tcPr>
          <w:p w:rsidR="004C670F" w:rsidRPr="00FB59B6" w:rsidRDefault="004C670F" w:rsidP="004F79F4">
            <w:pPr>
              <w:pStyle w:val="a6"/>
              <w:rPr>
                <w:rFonts w:ascii="Times New Roman" w:hAnsi="Times New Roman" w:cs="Times New Roman"/>
                <w:sz w:val="24"/>
                <w:szCs w:val="24"/>
              </w:rPr>
            </w:pPr>
            <w:r w:rsidRPr="00FB59B6">
              <w:rPr>
                <w:rFonts w:ascii="Times New Roman" w:eastAsia="Times New Roman" w:hAnsi="Times New Roman" w:cs="Times New Roman"/>
                <w:color w:val="000000"/>
                <w:sz w:val="24"/>
                <w:szCs w:val="24"/>
              </w:rPr>
              <w:t>Интерпретация</w:t>
            </w:r>
          </w:p>
        </w:tc>
      </w:tr>
      <w:tr w:rsidR="004C670F" w:rsidRPr="003802CA" w:rsidTr="00AD46C9">
        <w:trPr>
          <w:jc w:val="center"/>
        </w:trPr>
        <w:tc>
          <w:tcPr>
            <w:tcW w:w="2843" w:type="dxa"/>
            <w:shd w:val="clear" w:color="auto" w:fill="FFFFFF" w:themeFill="background1"/>
            <w:tcMar>
              <w:top w:w="0" w:type="dxa"/>
              <w:left w:w="120" w:type="dxa"/>
              <w:bottom w:w="0" w:type="dxa"/>
              <w:right w:w="120" w:type="dxa"/>
            </w:tcMar>
            <w:vAlign w:val="center"/>
          </w:tcPr>
          <w:p w:rsidR="004C670F" w:rsidRPr="00AD46C9" w:rsidRDefault="004C670F" w:rsidP="004F79F4">
            <w:pPr>
              <w:pStyle w:val="a6"/>
              <w:rPr>
                <w:rFonts w:ascii="Times New Roman" w:hAnsi="Times New Roman" w:cs="Times New Roman"/>
                <w:sz w:val="24"/>
                <w:szCs w:val="24"/>
              </w:rPr>
            </w:pPr>
            <w:r w:rsidRPr="00AD46C9">
              <w:rPr>
                <w:rFonts w:ascii="Times New Roman" w:eastAsia="Times New Roman" w:hAnsi="Times New Roman" w:cs="Times New Roman"/>
                <w:color w:val="000000"/>
                <w:sz w:val="24"/>
                <w:szCs w:val="24"/>
              </w:rPr>
              <w:t>‖h(x)‖</w:t>
            </w:r>
            <w:r w:rsidRPr="00AD46C9">
              <w:rPr>
                <w:rFonts w:ascii="Cambria Math" w:eastAsia="Times New Roman" w:hAnsi="Cambria Math" w:cs="Cambria Math"/>
                <w:color w:val="000000"/>
                <w:sz w:val="24"/>
                <w:szCs w:val="24"/>
              </w:rPr>
              <w:t>₂</w:t>
            </w:r>
            <w:r w:rsidRPr="00AD46C9">
              <w:rPr>
                <w:rFonts w:ascii="Times New Roman" w:eastAsia="Times New Roman" w:hAnsi="Times New Roman" w:cs="Times New Roman"/>
                <w:color w:val="000000"/>
                <w:sz w:val="24"/>
                <w:szCs w:val="24"/>
              </w:rPr>
              <w:t xml:space="preserve"> (L2-норма)</w:t>
            </w:r>
          </w:p>
        </w:tc>
        <w:tc>
          <w:tcPr>
            <w:tcW w:w="2160" w:type="dxa"/>
            <w:shd w:val="clear" w:color="auto" w:fill="FFFFFF" w:themeFill="background1"/>
            <w:tcMar>
              <w:top w:w="0" w:type="dxa"/>
              <w:left w:w="120" w:type="dxa"/>
              <w:bottom w:w="0" w:type="dxa"/>
              <w:right w:w="120" w:type="dxa"/>
            </w:tcMar>
            <w:vAlign w:val="center"/>
          </w:tcPr>
          <w:p w:rsidR="004C670F" w:rsidRPr="00AD46C9" w:rsidRDefault="004C670F" w:rsidP="004F79F4">
            <w:pPr>
              <w:pStyle w:val="a6"/>
              <w:rPr>
                <w:rFonts w:ascii="Times New Roman" w:hAnsi="Times New Roman" w:cs="Times New Roman"/>
                <w:sz w:val="24"/>
                <w:szCs w:val="24"/>
              </w:rPr>
            </w:pPr>
            <w:r w:rsidRPr="00AD46C9">
              <w:rPr>
                <w:rFonts w:ascii="Times New Roman" w:eastAsia="Times New Roman" w:hAnsi="Times New Roman" w:cs="Times New Roman"/>
                <w:color w:val="000000"/>
                <w:sz w:val="24"/>
                <w:szCs w:val="24"/>
              </w:rPr>
              <w:t>8.113</w:t>
            </w:r>
          </w:p>
        </w:tc>
        <w:tc>
          <w:tcPr>
            <w:tcW w:w="2160" w:type="dxa"/>
            <w:shd w:val="clear" w:color="auto" w:fill="FFFFFF" w:themeFill="background1"/>
            <w:tcMar>
              <w:top w:w="0" w:type="dxa"/>
              <w:left w:w="120" w:type="dxa"/>
              <w:bottom w:w="0" w:type="dxa"/>
              <w:right w:w="120" w:type="dxa"/>
            </w:tcMar>
            <w:vAlign w:val="center"/>
          </w:tcPr>
          <w:p w:rsidR="004C670F" w:rsidRPr="00AD46C9" w:rsidRDefault="004C670F" w:rsidP="004F79F4">
            <w:pPr>
              <w:pStyle w:val="a6"/>
              <w:rPr>
                <w:rFonts w:ascii="Times New Roman" w:hAnsi="Times New Roman" w:cs="Times New Roman"/>
                <w:sz w:val="24"/>
                <w:szCs w:val="24"/>
              </w:rPr>
            </w:pPr>
            <w:r w:rsidRPr="00AD46C9">
              <w:rPr>
                <w:rFonts w:ascii="Times New Roman" w:eastAsia="Times New Roman" w:hAnsi="Times New Roman" w:cs="Times New Roman"/>
                <w:color w:val="000000"/>
                <w:sz w:val="24"/>
                <w:szCs w:val="24"/>
              </w:rPr>
              <w:t>7.891</w:t>
            </w:r>
          </w:p>
        </w:tc>
        <w:tc>
          <w:tcPr>
            <w:tcW w:w="2340" w:type="dxa"/>
            <w:shd w:val="clear" w:color="auto" w:fill="FFFFFF" w:themeFill="background1"/>
            <w:tcMar>
              <w:top w:w="0" w:type="dxa"/>
              <w:left w:w="120" w:type="dxa"/>
              <w:bottom w:w="0" w:type="dxa"/>
              <w:right w:w="120" w:type="dxa"/>
            </w:tcMar>
            <w:vAlign w:val="center"/>
          </w:tcPr>
          <w:p w:rsidR="004C670F" w:rsidRPr="00AD46C9" w:rsidRDefault="004C670F" w:rsidP="004F79F4">
            <w:pPr>
              <w:pStyle w:val="a6"/>
              <w:rPr>
                <w:rFonts w:ascii="Times New Roman" w:hAnsi="Times New Roman" w:cs="Times New Roman"/>
                <w:sz w:val="24"/>
                <w:szCs w:val="24"/>
              </w:rPr>
            </w:pPr>
            <w:r w:rsidRPr="00AD46C9">
              <w:rPr>
                <w:rFonts w:ascii="Times New Roman" w:eastAsia="Times New Roman" w:hAnsi="Times New Roman" w:cs="Times New Roman"/>
                <w:color w:val="000000"/>
                <w:sz w:val="24"/>
                <w:szCs w:val="24"/>
              </w:rPr>
              <w:t>Схожие нормы</w:t>
            </w:r>
          </w:p>
        </w:tc>
      </w:tr>
      <w:tr w:rsidR="004C670F" w:rsidRPr="003802CA" w:rsidTr="00AD46C9">
        <w:trPr>
          <w:jc w:val="center"/>
        </w:trPr>
        <w:tc>
          <w:tcPr>
            <w:tcW w:w="2843" w:type="dxa"/>
            <w:shd w:val="clear" w:color="auto" w:fill="FFFFFF" w:themeFill="background1"/>
            <w:tcMar>
              <w:top w:w="0" w:type="dxa"/>
              <w:left w:w="120" w:type="dxa"/>
              <w:bottom w:w="0" w:type="dxa"/>
              <w:right w:w="120" w:type="dxa"/>
            </w:tcMar>
            <w:vAlign w:val="center"/>
          </w:tcPr>
          <w:p w:rsidR="004C670F" w:rsidRPr="00AD46C9" w:rsidRDefault="004C670F" w:rsidP="004F79F4">
            <w:pPr>
              <w:pStyle w:val="a6"/>
              <w:rPr>
                <w:rFonts w:ascii="Times New Roman" w:hAnsi="Times New Roman" w:cs="Times New Roman"/>
                <w:sz w:val="24"/>
                <w:szCs w:val="24"/>
              </w:rPr>
            </w:pPr>
            <w:r w:rsidRPr="00AD46C9">
              <w:rPr>
                <w:rFonts w:ascii="Times New Roman" w:eastAsia="Times New Roman" w:hAnsi="Times New Roman" w:cs="Times New Roman"/>
                <w:color w:val="000000"/>
                <w:sz w:val="24"/>
                <w:szCs w:val="24"/>
              </w:rPr>
              <w:t>mean(h)</w:t>
            </w:r>
          </w:p>
        </w:tc>
        <w:tc>
          <w:tcPr>
            <w:tcW w:w="2160" w:type="dxa"/>
            <w:shd w:val="clear" w:color="auto" w:fill="FFFFFF" w:themeFill="background1"/>
            <w:tcMar>
              <w:top w:w="0" w:type="dxa"/>
              <w:left w:w="120" w:type="dxa"/>
              <w:bottom w:w="0" w:type="dxa"/>
              <w:right w:w="120" w:type="dxa"/>
            </w:tcMar>
            <w:vAlign w:val="center"/>
          </w:tcPr>
          <w:p w:rsidR="004C670F" w:rsidRPr="00AD46C9" w:rsidRDefault="004C670F" w:rsidP="004F79F4">
            <w:pPr>
              <w:pStyle w:val="a6"/>
              <w:rPr>
                <w:rFonts w:ascii="Times New Roman" w:hAnsi="Times New Roman" w:cs="Times New Roman"/>
                <w:sz w:val="24"/>
                <w:szCs w:val="24"/>
              </w:rPr>
            </w:pPr>
            <w:r w:rsidRPr="00AD46C9">
              <w:rPr>
                <w:rFonts w:ascii="Times New Roman" w:eastAsia="Times New Roman" w:hAnsi="Times New Roman" w:cs="Times New Roman"/>
                <w:color w:val="000000"/>
                <w:sz w:val="24"/>
                <w:szCs w:val="24"/>
              </w:rPr>
              <w:t>0.023</w:t>
            </w:r>
          </w:p>
        </w:tc>
        <w:tc>
          <w:tcPr>
            <w:tcW w:w="2160" w:type="dxa"/>
            <w:shd w:val="clear" w:color="auto" w:fill="FFFFFF" w:themeFill="background1"/>
            <w:tcMar>
              <w:top w:w="0" w:type="dxa"/>
              <w:left w:w="120" w:type="dxa"/>
              <w:bottom w:w="0" w:type="dxa"/>
              <w:right w:w="120" w:type="dxa"/>
            </w:tcMar>
            <w:vAlign w:val="center"/>
          </w:tcPr>
          <w:p w:rsidR="004C670F" w:rsidRPr="00AD46C9" w:rsidRDefault="004C670F" w:rsidP="004F79F4">
            <w:pPr>
              <w:pStyle w:val="a6"/>
              <w:rPr>
                <w:rFonts w:ascii="Times New Roman" w:hAnsi="Times New Roman" w:cs="Times New Roman"/>
                <w:sz w:val="24"/>
                <w:szCs w:val="24"/>
              </w:rPr>
            </w:pPr>
            <w:r w:rsidRPr="00AD46C9">
              <w:rPr>
                <w:rFonts w:ascii="Times New Roman" w:eastAsia="Times New Roman" w:hAnsi="Times New Roman" w:cs="Times New Roman"/>
                <w:color w:val="000000"/>
                <w:sz w:val="24"/>
                <w:szCs w:val="24"/>
              </w:rPr>
              <w:t>0.019</w:t>
            </w:r>
          </w:p>
        </w:tc>
        <w:tc>
          <w:tcPr>
            <w:tcW w:w="2340" w:type="dxa"/>
            <w:shd w:val="clear" w:color="auto" w:fill="FFFFFF" w:themeFill="background1"/>
            <w:tcMar>
              <w:top w:w="0" w:type="dxa"/>
              <w:left w:w="120" w:type="dxa"/>
              <w:bottom w:w="0" w:type="dxa"/>
              <w:right w:w="120" w:type="dxa"/>
            </w:tcMar>
            <w:vAlign w:val="center"/>
          </w:tcPr>
          <w:p w:rsidR="004C670F" w:rsidRPr="00AD46C9" w:rsidRDefault="004C670F" w:rsidP="004F79F4">
            <w:pPr>
              <w:pStyle w:val="a6"/>
              <w:rPr>
                <w:rFonts w:ascii="Times New Roman" w:hAnsi="Times New Roman" w:cs="Times New Roman"/>
                <w:sz w:val="24"/>
                <w:szCs w:val="24"/>
              </w:rPr>
            </w:pPr>
            <w:r w:rsidRPr="00AD46C9">
              <w:rPr>
                <w:rFonts w:ascii="Times New Roman" w:eastAsia="Times New Roman" w:hAnsi="Times New Roman" w:cs="Times New Roman"/>
                <w:color w:val="000000"/>
                <w:sz w:val="24"/>
                <w:szCs w:val="24"/>
              </w:rPr>
              <w:t>Близкие средние</w:t>
            </w:r>
          </w:p>
        </w:tc>
      </w:tr>
      <w:tr w:rsidR="004C670F" w:rsidRPr="003802CA" w:rsidTr="00AD46C9">
        <w:trPr>
          <w:jc w:val="center"/>
        </w:trPr>
        <w:tc>
          <w:tcPr>
            <w:tcW w:w="2843" w:type="dxa"/>
            <w:shd w:val="clear" w:color="auto" w:fill="FFFFFF" w:themeFill="background1"/>
            <w:tcMar>
              <w:top w:w="0" w:type="dxa"/>
              <w:left w:w="120" w:type="dxa"/>
              <w:bottom w:w="0" w:type="dxa"/>
              <w:right w:w="120" w:type="dxa"/>
            </w:tcMar>
            <w:vAlign w:val="center"/>
          </w:tcPr>
          <w:p w:rsidR="004C670F" w:rsidRPr="00AD46C9" w:rsidRDefault="004C670F" w:rsidP="004F79F4">
            <w:pPr>
              <w:pStyle w:val="a6"/>
              <w:rPr>
                <w:rFonts w:ascii="Times New Roman" w:hAnsi="Times New Roman" w:cs="Times New Roman"/>
                <w:sz w:val="24"/>
                <w:szCs w:val="24"/>
              </w:rPr>
            </w:pPr>
            <w:r w:rsidRPr="00AD46C9">
              <w:rPr>
                <w:rFonts w:ascii="Times New Roman" w:eastAsia="Times New Roman" w:hAnsi="Times New Roman" w:cs="Times New Roman"/>
                <w:color w:val="000000"/>
                <w:sz w:val="24"/>
                <w:szCs w:val="24"/>
              </w:rPr>
              <w:t>std(h)</w:t>
            </w:r>
          </w:p>
        </w:tc>
        <w:tc>
          <w:tcPr>
            <w:tcW w:w="2160" w:type="dxa"/>
            <w:shd w:val="clear" w:color="auto" w:fill="FFFFFF" w:themeFill="background1"/>
            <w:tcMar>
              <w:top w:w="0" w:type="dxa"/>
              <w:left w:w="120" w:type="dxa"/>
              <w:bottom w:w="0" w:type="dxa"/>
              <w:right w:w="120" w:type="dxa"/>
            </w:tcMar>
            <w:vAlign w:val="center"/>
          </w:tcPr>
          <w:p w:rsidR="004C670F" w:rsidRPr="00AD46C9" w:rsidRDefault="004C670F" w:rsidP="004F79F4">
            <w:pPr>
              <w:pStyle w:val="a6"/>
              <w:rPr>
                <w:rFonts w:ascii="Times New Roman" w:hAnsi="Times New Roman" w:cs="Times New Roman"/>
                <w:sz w:val="24"/>
                <w:szCs w:val="24"/>
              </w:rPr>
            </w:pPr>
            <w:r w:rsidRPr="00AD46C9">
              <w:rPr>
                <w:rFonts w:ascii="Times New Roman" w:eastAsia="Times New Roman" w:hAnsi="Times New Roman" w:cs="Times New Roman"/>
                <w:color w:val="000000"/>
                <w:sz w:val="24"/>
                <w:szCs w:val="24"/>
              </w:rPr>
              <w:t>0.318</w:t>
            </w:r>
          </w:p>
        </w:tc>
        <w:tc>
          <w:tcPr>
            <w:tcW w:w="2160" w:type="dxa"/>
            <w:shd w:val="clear" w:color="auto" w:fill="FFFFFF" w:themeFill="background1"/>
            <w:tcMar>
              <w:top w:w="0" w:type="dxa"/>
              <w:left w:w="120" w:type="dxa"/>
              <w:bottom w:w="0" w:type="dxa"/>
              <w:right w:w="120" w:type="dxa"/>
            </w:tcMar>
            <w:vAlign w:val="center"/>
          </w:tcPr>
          <w:p w:rsidR="004C670F" w:rsidRPr="00AD46C9" w:rsidRDefault="004C670F" w:rsidP="004F79F4">
            <w:pPr>
              <w:pStyle w:val="a6"/>
              <w:rPr>
                <w:rFonts w:ascii="Times New Roman" w:hAnsi="Times New Roman" w:cs="Times New Roman"/>
                <w:sz w:val="24"/>
                <w:szCs w:val="24"/>
              </w:rPr>
            </w:pPr>
            <w:r w:rsidRPr="00AD46C9">
              <w:rPr>
                <w:rFonts w:ascii="Times New Roman" w:eastAsia="Times New Roman" w:hAnsi="Times New Roman" w:cs="Times New Roman"/>
                <w:color w:val="000000"/>
                <w:sz w:val="24"/>
                <w:szCs w:val="24"/>
              </w:rPr>
              <w:t>0.301</w:t>
            </w:r>
          </w:p>
        </w:tc>
        <w:tc>
          <w:tcPr>
            <w:tcW w:w="2340" w:type="dxa"/>
            <w:shd w:val="clear" w:color="auto" w:fill="FFFFFF" w:themeFill="background1"/>
            <w:tcMar>
              <w:top w:w="0" w:type="dxa"/>
              <w:left w:w="120" w:type="dxa"/>
              <w:bottom w:w="0" w:type="dxa"/>
              <w:right w:w="120" w:type="dxa"/>
            </w:tcMar>
            <w:vAlign w:val="center"/>
          </w:tcPr>
          <w:p w:rsidR="004C670F" w:rsidRPr="00AD46C9" w:rsidRDefault="004C670F" w:rsidP="004F79F4">
            <w:pPr>
              <w:pStyle w:val="a6"/>
              <w:rPr>
                <w:rFonts w:ascii="Times New Roman" w:hAnsi="Times New Roman" w:cs="Times New Roman"/>
                <w:sz w:val="24"/>
                <w:szCs w:val="24"/>
              </w:rPr>
            </w:pPr>
            <w:r w:rsidRPr="00AD46C9">
              <w:rPr>
                <w:rFonts w:ascii="Times New Roman" w:eastAsia="Times New Roman" w:hAnsi="Times New Roman" w:cs="Times New Roman"/>
                <w:color w:val="000000"/>
                <w:sz w:val="24"/>
                <w:szCs w:val="24"/>
              </w:rPr>
              <w:t>Схожий разброс</w:t>
            </w:r>
          </w:p>
        </w:tc>
      </w:tr>
      <w:tr w:rsidR="004C670F" w:rsidRPr="003802CA" w:rsidTr="00AD46C9">
        <w:trPr>
          <w:jc w:val="center"/>
        </w:trPr>
        <w:tc>
          <w:tcPr>
            <w:tcW w:w="2843" w:type="dxa"/>
            <w:shd w:val="clear" w:color="auto" w:fill="FFFFFF" w:themeFill="background1"/>
            <w:tcMar>
              <w:top w:w="0" w:type="dxa"/>
              <w:left w:w="120" w:type="dxa"/>
              <w:bottom w:w="0" w:type="dxa"/>
              <w:right w:w="120" w:type="dxa"/>
            </w:tcMar>
            <w:vAlign w:val="center"/>
          </w:tcPr>
          <w:p w:rsidR="004C670F" w:rsidRPr="00AD46C9" w:rsidRDefault="004C670F" w:rsidP="004F79F4">
            <w:pPr>
              <w:pStyle w:val="a6"/>
              <w:rPr>
                <w:rFonts w:ascii="Times New Roman" w:hAnsi="Times New Roman" w:cs="Times New Roman"/>
                <w:sz w:val="24"/>
                <w:szCs w:val="24"/>
              </w:rPr>
            </w:pPr>
            <w:r w:rsidRPr="00AD46C9">
              <w:rPr>
                <w:rFonts w:ascii="Times New Roman" w:eastAsia="Times New Roman" w:hAnsi="Times New Roman" w:cs="Times New Roman"/>
                <w:color w:val="000000"/>
                <w:sz w:val="24"/>
                <w:szCs w:val="24"/>
              </w:rPr>
              <w:t>min(h)</w:t>
            </w:r>
          </w:p>
        </w:tc>
        <w:tc>
          <w:tcPr>
            <w:tcW w:w="2160" w:type="dxa"/>
            <w:shd w:val="clear" w:color="auto" w:fill="FFFFFF" w:themeFill="background1"/>
            <w:tcMar>
              <w:top w:w="0" w:type="dxa"/>
              <w:left w:w="120" w:type="dxa"/>
              <w:bottom w:w="0" w:type="dxa"/>
              <w:right w:w="120" w:type="dxa"/>
            </w:tcMar>
            <w:vAlign w:val="center"/>
          </w:tcPr>
          <w:p w:rsidR="004C670F" w:rsidRPr="00AD46C9" w:rsidRDefault="004C670F" w:rsidP="004F79F4">
            <w:pPr>
              <w:pStyle w:val="a6"/>
              <w:rPr>
                <w:rFonts w:ascii="Times New Roman" w:hAnsi="Times New Roman" w:cs="Times New Roman"/>
                <w:sz w:val="24"/>
                <w:szCs w:val="24"/>
              </w:rPr>
            </w:pPr>
            <w:r w:rsidRPr="00AD46C9">
              <w:rPr>
                <w:rFonts w:ascii="Times New Roman" w:eastAsia="Times New Roman" w:hAnsi="Times New Roman" w:cs="Times New Roman"/>
                <w:color w:val="000000"/>
                <w:sz w:val="24"/>
                <w:szCs w:val="24"/>
              </w:rPr>
              <w:t>−2.414</w:t>
            </w:r>
          </w:p>
        </w:tc>
        <w:tc>
          <w:tcPr>
            <w:tcW w:w="2160" w:type="dxa"/>
            <w:shd w:val="clear" w:color="auto" w:fill="FFFFFF" w:themeFill="background1"/>
            <w:tcMar>
              <w:top w:w="0" w:type="dxa"/>
              <w:left w:w="120" w:type="dxa"/>
              <w:bottom w:w="0" w:type="dxa"/>
              <w:right w:w="120" w:type="dxa"/>
            </w:tcMar>
            <w:vAlign w:val="center"/>
          </w:tcPr>
          <w:p w:rsidR="004C670F" w:rsidRPr="00AD46C9" w:rsidRDefault="004C670F" w:rsidP="004F79F4">
            <w:pPr>
              <w:pStyle w:val="a6"/>
              <w:rPr>
                <w:rFonts w:ascii="Times New Roman" w:hAnsi="Times New Roman" w:cs="Times New Roman"/>
                <w:sz w:val="24"/>
                <w:szCs w:val="24"/>
              </w:rPr>
            </w:pPr>
            <w:r w:rsidRPr="00AD46C9">
              <w:rPr>
                <w:rFonts w:ascii="Times New Roman" w:eastAsia="Times New Roman" w:hAnsi="Times New Roman" w:cs="Times New Roman"/>
                <w:color w:val="000000"/>
                <w:sz w:val="24"/>
                <w:szCs w:val="24"/>
              </w:rPr>
              <w:t>−2.187</w:t>
            </w:r>
          </w:p>
        </w:tc>
        <w:tc>
          <w:tcPr>
            <w:tcW w:w="2340" w:type="dxa"/>
            <w:shd w:val="clear" w:color="auto" w:fill="FFFFFF" w:themeFill="background1"/>
            <w:tcMar>
              <w:top w:w="0" w:type="dxa"/>
              <w:left w:w="120" w:type="dxa"/>
              <w:bottom w:w="0" w:type="dxa"/>
              <w:right w:w="120" w:type="dxa"/>
            </w:tcMar>
            <w:vAlign w:val="center"/>
          </w:tcPr>
          <w:p w:rsidR="004C670F" w:rsidRPr="00AD46C9" w:rsidRDefault="004C670F" w:rsidP="004F79F4">
            <w:pPr>
              <w:pStyle w:val="a6"/>
              <w:rPr>
                <w:rFonts w:ascii="Times New Roman" w:hAnsi="Times New Roman" w:cs="Times New Roman"/>
                <w:sz w:val="24"/>
                <w:szCs w:val="24"/>
              </w:rPr>
            </w:pPr>
            <w:r w:rsidRPr="00AD46C9">
              <w:rPr>
                <w:rFonts w:ascii="Times New Roman" w:eastAsia="Times New Roman" w:hAnsi="Times New Roman" w:cs="Times New Roman"/>
                <w:color w:val="000000"/>
                <w:sz w:val="24"/>
                <w:szCs w:val="24"/>
              </w:rPr>
              <w:t>Отрицательные компоненты</w:t>
            </w:r>
          </w:p>
        </w:tc>
      </w:tr>
      <w:tr w:rsidR="004C670F" w:rsidRPr="003802CA" w:rsidTr="00AD46C9">
        <w:trPr>
          <w:jc w:val="center"/>
        </w:trPr>
        <w:tc>
          <w:tcPr>
            <w:tcW w:w="2843" w:type="dxa"/>
            <w:shd w:val="clear" w:color="auto" w:fill="FFFFFF" w:themeFill="background1"/>
            <w:tcMar>
              <w:top w:w="0" w:type="dxa"/>
              <w:left w:w="120" w:type="dxa"/>
              <w:bottom w:w="0" w:type="dxa"/>
              <w:right w:w="120" w:type="dxa"/>
            </w:tcMar>
            <w:vAlign w:val="center"/>
          </w:tcPr>
          <w:p w:rsidR="004C670F" w:rsidRPr="00AD46C9" w:rsidRDefault="004C670F" w:rsidP="004F79F4">
            <w:pPr>
              <w:pStyle w:val="a6"/>
              <w:rPr>
                <w:rFonts w:ascii="Times New Roman" w:hAnsi="Times New Roman" w:cs="Times New Roman"/>
                <w:sz w:val="24"/>
                <w:szCs w:val="24"/>
              </w:rPr>
            </w:pPr>
            <w:r w:rsidRPr="00AD46C9">
              <w:rPr>
                <w:rFonts w:ascii="Times New Roman" w:eastAsia="Times New Roman" w:hAnsi="Times New Roman" w:cs="Times New Roman"/>
                <w:color w:val="000000"/>
                <w:sz w:val="24"/>
                <w:szCs w:val="24"/>
              </w:rPr>
              <w:t>max(h)</w:t>
            </w:r>
          </w:p>
        </w:tc>
        <w:tc>
          <w:tcPr>
            <w:tcW w:w="2160" w:type="dxa"/>
            <w:shd w:val="clear" w:color="auto" w:fill="FFFFFF" w:themeFill="background1"/>
            <w:tcMar>
              <w:top w:w="0" w:type="dxa"/>
              <w:left w:w="120" w:type="dxa"/>
              <w:bottom w:w="0" w:type="dxa"/>
              <w:right w:w="120" w:type="dxa"/>
            </w:tcMar>
            <w:vAlign w:val="center"/>
          </w:tcPr>
          <w:p w:rsidR="004C670F" w:rsidRPr="00AD46C9" w:rsidRDefault="004C670F" w:rsidP="004F79F4">
            <w:pPr>
              <w:pStyle w:val="a6"/>
              <w:rPr>
                <w:rFonts w:ascii="Times New Roman" w:hAnsi="Times New Roman" w:cs="Times New Roman"/>
                <w:sz w:val="24"/>
                <w:szCs w:val="24"/>
              </w:rPr>
            </w:pPr>
            <w:r w:rsidRPr="00AD46C9">
              <w:rPr>
                <w:rFonts w:ascii="Times New Roman" w:eastAsia="Times New Roman" w:hAnsi="Times New Roman" w:cs="Times New Roman"/>
                <w:color w:val="000000"/>
                <w:sz w:val="24"/>
                <w:szCs w:val="24"/>
              </w:rPr>
              <w:t>2.580</w:t>
            </w:r>
          </w:p>
        </w:tc>
        <w:tc>
          <w:tcPr>
            <w:tcW w:w="2160" w:type="dxa"/>
            <w:shd w:val="clear" w:color="auto" w:fill="FFFFFF" w:themeFill="background1"/>
            <w:tcMar>
              <w:top w:w="0" w:type="dxa"/>
              <w:left w:w="120" w:type="dxa"/>
              <w:bottom w:w="0" w:type="dxa"/>
              <w:right w:w="120" w:type="dxa"/>
            </w:tcMar>
            <w:vAlign w:val="center"/>
          </w:tcPr>
          <w:p w:rsidR="004C670F" w:rsidRPr="00AD46C9" w:rsidRDefault="004C670F" w:rsidP="004F79F4">
            <w:pPr>
              <w:pStyle w:val="a6"/>
              <w:rPr>
                <w:rFonts w:ascii="Times New Roman" w:hAnsi="Times New Roman" w:cs="Times New Roman"/>
                <w:sz w:val="24"/>
                <w:szCs w:val="24"/>
              </w:rPr>
            </w:pPr>
            <w:r w:rsidRPr="00AD46C9">
              <w:rPr>
                <w:rFonts w:ascii="Times New Roman" w:eastAsia="Times New Roman" w:hAnsi="Times New Roman" w:cs="Times New Roman"/>
                <w:color w:val="000000"/>
                <w:sz w:val="24"/>
                <w:szCs w:val="24"/>
              </w:rPr>
              <w:t>2.341</w:t>
            </w:r>
          </w:p>
        </w:tc>
        <w:tc>
          <w:tcPr>
            <w:tcW w:w="2340" w:type="dxa"/>
            <w:shd w:val="clear" w:color="auto" w:fill="FFFFFF" w:themeFill="background1"/>
            <w:tcMar>
              <w:top w:w="0" w:type="dxa"/>
              <w:left w:w="120" w:type="dxa"/>
              <w:bottom w:w="0" w:type="dxa"/>
              <w:right w:w="120" w:type="dxa"/>
            </w:tcMar>
            <w:vAlign w:val="center"/>
          </w:tcPr>
          <w:p w:rsidR="004C670F" w:rsidRPr="00AD46C9" w:rsidRDefault="004C670F" w:rsidP="004F79F4">
            <w:pPr>
              <w:pStyle w:val="a6"/>
              <w:rPr>
                <w:rFonts w:ascii="Times New Roman" w:hAnsi="Times New Roman" w:cs="Times New Roman"/>
                <w:sz w:val="24"/>
                <w:szCs w:val="24"/>
              </w:rPr>
            </w:pPr>
            <w:r w:rsidRPr="00AD46C9">
              <w:rPr>
                <w:rFonts w:ascii="Times New Roman" w:eastAsia="Times New Roman" w:hAnsi="Times New Roman" w:cs="Times New Roman"/>
                <w:color w:val="000000"/>
                <w:sz w:val="24"/>
                <w:szCs w:val="24"/>
              </w:rPr>
              <w:t>Положительные компоненты</w:t>
            </w:r>
          </w:p>
        </w:tc>
      </w:tr>
      <w:tr w:rsidR="004C670F" w:rsidRPr="003802CA" w:rsidTr="00AD46C9">
        <w:trPr>
          <w:jc w:val="center"/>
        </w:trPr>
        <w:tc>
          <w:tcPr>
            <w:tcW w:w="2843" w:type="dxa"/>
            <w:shd w:val="clear" w:color="auto" w:fill="FFFFFF" w:themeFill="background1"/>
            <w:tcMar>
              <w:top w:w="0" w:type="dxa"/>
              <w:left w:w="120" w:type="dxa"/>
              <w:bottom w:w="0" w:type="dxa"/>
              <w:right w:w="120" w:type="dxa"/>
            </w:tcMar>
            <w:vAlign w:val="center"/>
          </w:tcPr>
          <w:p w:rsidR="004C670F" w:rsidRPr="00AD46C9" w:rsidRDefault="004C670F" w:rsidP="004F79F4">
            <w:pPr>
              <w:pStyle w:val="a6"/>
              <w:rPr>
                <w:rFonts w:ascii="Times New Roman" w:hAnsi="Times New Roman" w:cs="Times New Roman"/>
                <w:sz w:val="24"/>
                <w:szCs w:val="24"/>
                <w:lang w:val="ru-RU"/>
              </w:rPr>
            </w:pPr>
            <w:r w:rsidRPr="00AD46C9">
              <w:rPr>
                <w:rFonts w:ascii="Times New Roman" w:eastAsia="Times New Roman" w:hAnsi="Times New Roman" w:cs="Times New Roman"/>
                <w:color w:val="000000"/>
                <w:sz w:val="24"/>
                <w:szCs w:val="24"/>
              </w:rPr>
              <w:t>cos</w:t>
            </w:r>
            <w:r w:rsidRPr="00AD46C9">
              <w:rPr>
                <w:rFonts w:ascii="Times New Roman" w:eastAsia="Times New Roman" w:hAnsi="Times New Roman" w:cs="Times New Roman"/>
                <w:color w:val="000000"/>
                <w:sz w:val="24"/>
                <w:szCs w:val="24"/>
                <w:lang w:val="ru-RU"/>
              </w:rPr>
              <w:t>(</w:t>
            </w:r>
            <w:r w:rsidRPr="00AD46C9">
              <w:rPr>
                <w:rFonts w:ascii="Times New Roman" w:eastAsia="Times New Roman" w:hAnsi="Times New Roman" w:cs="Times New Roman"/>
                <w:color w:val="000000"/>
                <w:sz w:val="24"/>
                <w:szCs w:val="24"/>
              </w:rPr>
              <w:t>h</w:t>
            </w:r>
            <w:r w:rsidRPr="00AD46C9">
              <w:rPr>
                <w:rFonts w:ascii="Times New Roman" w:eastAsia="Times New Roman" w:hAnsi="Times New Roman" w:cs="Times New Roman"/>
                <w:color w:val="000000"/>
                <w:sz w:val="24"/>
                <w:szCs w:val="24"/>
                <w:lang w:val="ru-RU"/>
              </w:rPr>
              <w:t xml:space="preserve">_угроза, </w:t>
            </w:r>
            <w:r w:rsidRPr="00AD46C9">
              <w:rPr>
                <w:rFonts w:ascii="Times New Roman" w:eastAsia="Times New Roman" w:hAnsi="Times New Roman" w:cs="Times New Roman"/>
                <w:color w:val="000000"/>
                <w:sz w:val="24"/>
                <w:szCs w:val="24"/>
              </w:rPr>
              <w:t>h</w:t>
            </w:r>
            <w:r w:rsidRPr="00AD46C9">
              <w:rPr>
                <w:rFonts w:ascii="Times New Roman" w:eastAsia="Times New Roman" w:hAnsi="Times New Roman" w:cs="Times New Roman"/>
                <w:color w:val="000000"/>
                <w:sz w:val="24"/>
                <w:szCs w:val="24"/>
                <w:lang w:val="ru-RU"/>
              </w:rPr>
              <w:t>_безоп.)</w:t>
            </w:r>
          </w:p>
        </w:tc>
        <w:tc>
          <w:tcPr>
            <w:tcW w:w="2160" w:type="dxa"/>
            <w:shd w:val="clear" w:color="auto" w:fill="FFFFFF" w:themeFill="background1"/>
            <w:tcMar>
              <w:top w:w="0" w:type="dxa"/>
              <w:left w:w="120" w:type="dxa"/>
              <w:bottom w:w="0" w:type="dxa"/>
              <w:right w:w="120" w:type="dxa"/>
            </w:tcMar>
            <w:vAlign w:val="center"/>
          </w:tcPr>
          <w:p w:rsidR="004C670F" w:rsidRPr="00AD46C9" w:rsidRDefault="004C670F" w:rsidP="004F79F4">
            <w:pPr>
              <w:pStyle w:val="a6"/>
              <w:rPr>
                <w:rFonts w:ascii="Times New Roman" w:hAnsi="Times New Roman" w:cs="Times New Roman"/>
                <w:sz w:val="24"/>
                <w:szCs w:val="24"/>
              </w:rPr>
            </w:pPr>
            <w:r w:rsidRPr="00AD46C9">
              <w:rPr>
                <w:rFonts w:ascii="Times New Roman" w:eastAsia="Times New Roman" w:hAnsi="Times New Roman" w:cs="Times New Roman"/>
                <w:color w:val="000000"/>
                <w:sz w:val="24"/>
                <w:szCs w:val="24"/>
              </w:rPr>
              <w:t>0.312</w:t>
            </w:r>
          </w:p>
        </w:tc>
        <w:tc>
          <w:tcPr>
            <w:tcW w:w="2160" w:type="dxa"/>
            <w:shd w:val="clear" w:color="auto" w:fill="FFFFFF" w:themeFill="background1"/>
            <w:tcMar>
              <w:top w:w="0" w:type="dxa"/>
              <w:left w:w="120" w:type="dxa"/>
              <w:bottom w:w="0" w:type="dxa"/>
              <w:right w:w="120" w:type="dxa"/>
            </w:tcMar>
            <w:vAlign w:val="center"/>
          </w:tcPr>
          <w:p w:rsidR="004C670F" w:rsidRPr="00AD46C9" w:rsidRDefault="00E26880" w:rsidP="004F79F4">
            <w:pPr>
              <w:pStyle w:val="a6"/>
              <w:rPr>
                <w:rFonts w:ascii="Times New Roman" w:hAnsi="Times New Roman" w:cs="Times New Roman"/>
                <w:sz w:val="24"/>
                <w:szCs w:val="24"/>
              </w:rPr>
            </w:pPr>
            <w:r w:rsidRPr="00AD46C9">
              <w:rPr>
                <w:rFonts w:ascii="Times New Roman" w:eastAsia="Times New Roman" w:hAnsi="Times New Roman" w:cs="Times New Roman"/>
                <w:color w:val="000000"/>
                <w:sz w:val="24"/>
                <w:szCs w:val="24"/>
              </w:rPr>
              <w:t>–</w:t>
            </w:r>
          </w:p>
        </w:tc>
        <w:tc>
          <w:tcPr>
            <w:tcW w:w="2340" w:type="dxa"/>
            <w:shd w:val="clear" w:color="auto" w:fill="FFFFFF" w:themeFill="background1"/>
            <w:tcMar>
              <w:top w:w="0" w:type="dxa"/>
              <w:left w:w="120" w:type="dxa"/>
              <w:bottom w:w="0" w:type="dxa"/>
              <w:right w:w="120" w:type="dxa"/>
            </w:tcMar>
            <w:vAlign w:val="center"/>
          </w:tcPr>
          <w:p w:rsidR="004C670F" w:rsidRPr="00AD46C9" w:rsidRDefault="004C670F" w:rsidP="004F79F4">
            <w:pPr>
              <w:pStyle w:val="a6"/>
              <w:rPr>
                <w:rFonts w:ascii="Times New Roman" w:hAnsi="Times New Roman" w:cs="Times New Roman"/>
                <w:sz w:val="24"/>
                <w:szCs w:val="24"/>
              </w:rPr>
            </w:pPr>
            <w:r w:rsidRPr="00AD46C9">
              <w:rPr>
                <w:rFonts w:ascii="Times New Roman" w:eastAsia="Times New Roman" w:hAnsi="Times New Roman" w:cs="Times New Roman"/>
                <w:color w:val="000000"/>
                <w:sz w:val="24"/>
                <w:szCs w:val="24"/>
              </w:rPr>
              <w:t>Низкое косинусное сходство</w:t>
            </w:r>
          </w:p>
        </w:tc>
      </w:tr>
      <w:tr w:rsidR="004C670F" w:rsidRPr="003802CA" w:rsidTr="00AD46C9">
        <w:trPr>
          <w:jc w:val="center"/>
        </w:trPr>
        <w:tc>
          <w:tcPr>
            <w:tcW w:w="2843" w:type="dxa"/>
            <w:shd w:val="clear" w:color="auto" w:fill="FFFFFF" w:themeFill="background1"/>
            <w:tcMar>
              <w:top w:w="0" w:type="dxa"/>
              <w:left w:w="120" w:type="dxa"/>
              <w:bottom w:w="0" w:type="dxa"/>
              <w:right w:w="120" w:type="dxa"/>
            </w:tcMar>
            <w:vAlign w:val="center"/>
          </w:tcPr>
          <w:p w:rsidR="004C670F" w:rsidRPr="00AD46C9" w:rsidRDefault="004C670F" w:rsidP="004F79F4">
            <w:pPr>
              <w:pStyle w:val="a6"/>
              <w:rPr>
                <w:rFonts w:ascii="Times New Roman" w:hAnsi="Times New Roman" w:cs="Times New Roman"/>
                <w:sz w:val="24"/>
                <w:szCs w:val="24"/>
              </w:rPr>
            </w:pPr>
            <w:r w:rsidRPr="00AD46C9">
              <w:rPr>
                <w:rFonts w:ascii="Times New Roman" w:eastAsia="Times New Roman" w:hAnsi="Times New Roman" w:cs="Times New Roman"/>
                <w:color w:val="000000"/>
                <w:sz w:val="24"/>
                <w:szCs w:val="24"/>
              </w:rPr>
              <w:t>p</w:t>
            </w:r>
            <w:r w:rsidRPr="00AD46C9">
              <w:rPr>
                <w:rFonts w:ascii="Cambria Math" w:eastAsia="Times New Roman" w:hAnsi="Cambria Math" w:cs="Cambria Math"/>
                <w:color w:val="000000"/>
                <w:sz w:val="24"/>
                <w:szCs w:val="24"/>
              </w:rPr>
              <w:t>₂</w:t>
            </w:r>
            <w:r w:rsidRPr="00AD46C9">
              <w:rPr>
                <w:rFonts w:ascii="Times New Roman" w:eastAsia="Times New Roman" w:hAnsi="Times New Roman" w:cs="Times New Roman"/>
                <w:color w:val="000000"/>
                <w:sz w:val="24"/>
                <w:szCs w:val="24"/>
              </w:rPr>
              <w:t xml:space="preserve">(x) </w:t>
            </w:r>
            <w:r w:rsidR="00E26880" w:rsidRPr="00AD46C9">
              <w:rPr>
                <w:rFonts w:ascii="Times New Roman" w:eastAsia="Times New Roman" w:hAnsi="Times New Roman" w:cs="Times New Roman"/>
                <w:color w:val="000000"/>
                <w:sz w:val="24"/>
                <w:szCs w:val="24"/>
              </w:rPr>
              <w:t>–</w:t>
            </w:r>
            <w:r w:rsidRPr="00AD46C9">
              <w:rPr>
                <w:rFonts w:ascii="Times New Roman" w:eastAsia="Times New Roman" w:hAnsi="Times New Roman" w:cs="Times New Roman"/>
                <w:color w:val="000000"/>
                <w:sz w:val="24"/>
                <w:szCs w:val="24"/>
              </w:rPr>
              <w:t xml:space="preserve"> выход классификатора</w:t>
            </w:r>
          </w:p>
        </w:tc>
        <w:tc>
          <w:tcPr>
            <w:tcW w:w="2160" w:type="dxa"/>
            <w:shd w:val="clear" w:color="auto" w:fill="FFFFFF" w:themeFill="background1"/>
            <w:tcMar>
              <w:top w:w="0" w:type="dxa"/>
              <w:left w:w="120" w:type="dxa"/>
              <w:bottom w:w="0" w:type="dxa"/>
              <w:right w:w="120" w:type="dxa"/>
            </w:tcMar>
            <w:vAlign w:val="center"/>
          </w:tcPr>
          <w:p w:rsidR="004C670F" w:rsidRPr="00AD46C9" w:rsidRDefault="004C670F" w:rsidP="004F79F4">
            <w:pPr>
              <w:pStyle w:val="a6"/>
              <w:rPr>
                <w:rFonts w:ascii="Times New Roman" w:hAnsi="Times New Roman" w:cs="Times New Roman"/>
                <w:sz w:val="24"/>
                <w:szCs w:val="24"/>
              </w:rPr>
            </w:pPr>
            <w:r w:rsidRPr="00AD46C9">
              <w:rPr>
                <w:rFonts w:ascii="Times New Roman" w:eastAsia="Times New Roman" w:hAnsi="Times New Roman" w:cs="Times New Roman"/>
                <w:color w:val="000000"/>
                <w:sz w:val="24"/>
                <w:szCs w:val="24"/>
              </w:rPr>
              <w:t>0.871</w:t>
            </w:r>
          </w:p>
        </w:tc>
        <w:tc>
          <w:tcPr>
            <w:tcW w:w="2160" w:type="dxa"/>
            <w:shd w:val="clear" w:color="auto" w:fill="FFFFFF" w:themeFill="background1"/>
            <w:tcMar>
              <w:top w:w="0" w:type="dxa"/>
              <w:left w:w="120" w:type="dxa"/>
              <w:bottom w:w="0" w:type="dxa"/>
              <w:right w:w="120" w:type="dxa"/>
            </w:tcMar>
            <w:vAlign w:val="center"/>
          </w:tcPr>
          <w:p w:rsidR="004C670F" w:rsidRPr="00AD46C9" w:rsidRDefault="004C670F" w:rsidP="004F79F4">
            <w:pPr>
              <w:pStyle w:val="a6"/>
              <w:rPr>
                <w:rFonts w:ascii="Times New Roman" w:hAnsi="Times New Roman" w:cs="Times New Roman"/>
                <w:sz w:val="24"/>
                <w:szCs w:val="24"/>
              </w:rPr>
            </w:pPr>
            <w:r w:rsidRPr="00AD46C9">
              <w:rPr>
                <w:rFonts w:ascii="Times New Roman" w:eastAsia="Times New Roman" w:hAnsi="Times New Roman" w:cs="Times New Roman"/>
                <w:color w:val="000000"/>
                <w:sz w:val="24"/>
                <w:szCs w:val="24"/>
              </w:rPr>
              <w:t>0.094</w:t>
            </w:r>
          </w:p>
        </w:tc>
        <w:tc>
          <w:tcPr>
            <w:tcW w:w="2340" w:type="dxa"/>
            <w:shd w:val="clear" w:color="auto" w:fill="FFFFFF" w:themeFill="background1"/>
            <w:tcMar>
              <w:top w:w="0" w:type="dxa"/>
              <w:left w:w="120" w:type="dxa"/>
              <w:bottom w:w="0" w:type="dxa"/>
              <w:right w:w="120" w:type="dxa"/>
            </w:tcMar>
            <w:vAlign w:val="center"/>
          </w:tcPr>
          <w:p w:rsidR="004C670F" w:rsidRPr="00AD46C9" w:rsidRDefault="004C670F" w:rsidP="004F79F4">
            <w:pPr>
              <w:pStyle w:val="a6"/>
              <w:rPr>
                <w:rFonts w:ascii="Times New Roman" w:hAnsi="Times New Roman" w:cs="Times New Roman"/>
                <w:sz w:val="24"/>
                <w:szCs w:val="24"/>
              </w:rPr>
            </w:pPr>
            <w:r w:rsidRPr="00AD46C9">
              <w:rPr>
                <w:rFonts w:ascii="Times New Roman" w:eastAsia="Times New Roman" w:hAnsi="Times New Roman" w:cs="Times New Roman"/>
                <w:color w:val="000000"/>
                <w:sz w:val="24"/>
                <w:szCs w:val="24"/>
              </w:rPr>
              <w:t>Ч</w:t>
            </w:r>
            <w:r w:rsidR="00DC08AD" w:rsidRPr="00AD46C9">
              <w:rPr>
                <w:rFonts w:ascii="Times New Roman" w:eastAsia="Times New Roman" w:hAnsi="Times New Roman" w:cs="Times New Roman"/>
                <w:color w:val="000000"/>
                <w:sz w:val="24"/>
                <w:szCs w:val="24"/>
              </w:rPr>
              <w:t>е</w:t>
            </w:r>
            <w:r w:rsidRPr="00AD46C9">
              <w:rPr>
                <w:rFonts w:ascii="Times New Roman" w:eastAsia="Times New Roman" w:hAnsi="Times New Roman" w:cs="Times New Roman"/>
                <w:color w:val="000000"/>
                <w:sz w:val="24"/>
                <w:szCs w:val="24"/>
              </w:rPr>
              <w:t>ткое разделение классов</w:t>
            </w:r>
          </w:p>
        </w:tc>
      </w:tr>
    </w:tbl>
    <w:p w:rsidR="00AD46C9" w:rsidRDefault="00AD46C9" w:rsidP="004C670F">
      <w:pPr>
        <w:pStyle w:val="a6"/>
        <w:ind w:firstLine="709"/>
        <w:rPr>
          <w:rFonts w:ascii="Times New Roman" w:eastAsia="Times New Roman" w:hAnsi="Times New Roman" w:cs="Times New Roman"/>
          <w:sz w:val="28"/>
          <w:szCs w:val="28"/>
          <w:lang w:val="ru-RU"/>
        </w:rPr>
      </w:pPr>
    </w:p>
    <w:p w:rsidR="004C670F" w:rsidRPr="0023238B" w:rsidRDefault="004C670F" w:rsidP="004C670F">
      <w:pPr>
        <w:pStyle w:val="a6"/>
        <w:ind w:firstLine="709"/>
        <w:rPr>
          <w:rFonts w:ascii="Times New Roman" w:hAnsi="Times New Roman" w:cs="Times New Roman"/>
          <w:sz w:val="28"/>
          <w:szCs w:val="28"/>
          <w:lang w:val="ru-RU"/>
        </w:rPr>
      </w:pPr>
      <w:r w:rsidRPr="0023238B">
        <w:rPr>
          <w:rFonts w:ascii="Times New Roman" w:eastAsia="Times New Roman" w:hAnsi="Times New Roman" w:cs="Times New Roman"/>
          <w:sz w:val="28"/>
          <w:szCs w:val="28"/>
          <w:lang w:val="ru-RU"/>
        </w:rPr>
        <w:t xml:space="preserve">Шаг 4. Классификационный слой и </w:t>
      </w:r>
      <w:r w:rsidRPr="003802CA">
        <w:rPr>
          <w:rFonts w:ascii="Times New Roman" w:eastAsia="Times New Roman" w:hAnsi="Times New Roman" w:cs="Times New Roman"/>
          <w:sz w:val="28"/>
          <w:szCs w:val="28"/>
        </w:rPr>
        <w:t>fine</w:t>
      </w:r>
      <w:r w:rsidRPr="0023238B">
        <w:rPr>
          <w:rFonts w:ascii="Times New Roman" w:eastAsia="Times New Roman" w:hAnsi="Times New Roman" w:cs="Times New Roman"/>
          <w:sz w:val="28"/>
          <w:szCs w:val="28"/>
          <w:lang w:val="ru-RU"/>
        </w:rPr>
        <w:t>-</w:t>
      </w:r>
      <w:r w:rsidRPr="003802CA">
        <w:rPr>
          <w:rFonts w:ascii="Times New Roman" w:eastAsia="Times New Roman" w:hAnsi="Times New Roman" w:cs="Times New Roman"/>
          <w:sz w:val="28"/>
          <w:szCs w:val="28"/>
        </w:rPr>
        <w:t>tuning</w:t>
      </w:r>
    </w:p>
    <w:p w:rsidR="004F79F4" w:rsidRPr="0023238B" w:rsidRDefault="004F79F4" w:rsidP="004F79F4">
      <w:pPr>
        <w:pStyle w:val="a6"/>
        <w:ind w:firstLine="709"/>
        <w:rPr>
          <w:sz w:val="28"/>
          <w:szCs w:val="28"/>
          <w:lang w:val="ru-RU"/>
        </w:rPr>
      </w:pPr>
      <w:r w:rsidRPr="0023238B">
        <w:rPr>
          <w:rFonts w:ascii="Times New Roman" w:eastAsia="Times New Roman" w:hAnsi="Times New Roman" w:cs="Times New Roman"/>
          <w:sz w:val="28"/>
          <w:szCs w:val="28"/>
          <w:lang w:val="ru-RU"/>
        </w:rPr>
        <w:t xml:space="preserve">Поверх эмбеддинга </w:t>
      </w:r>
      <w:r w:rsidRPr="003802CA">
        <w:rPr>
          <w:rFonts w:ascii="Times New Roman" w:eastAsia="Times New Roman" w:hAnsi="Times New Roman" w:cs="Times New Roman"/>
          <w:sz w:val="28"/>
          <w:szCs w:val="28"/>
        </w:rPr>
        <w:t>h</w:t>
      </w:r>
      <w:r w:rsidRPr="0023238B">
        <w:rPr>
          <w:rFonts w:ascii="Times New Roman" w:eastAsia="Times New Roman" w:hAnsi="Times New Roman" w:cs="Times New Roman"/>
          <w:sz w:val="28"/>
          <w:szCs w:val="28"/>
          <w:lang w:val="ru-RU"/>
        </w:rPr>
        <w:t>(</w:t>
      </w:r>
      <w:r w:rsidRPr="003802CA">
        <w:rPr>
          <w:rFonts w:ascii="Times New Roman" w:eastAsia="Times New Roman" w:hAnsi="Times New Roman" w:cs="Times New Roman"/>
          <w:sz w:val="28"/>
          <w:szCs w:val="28"/>
        </w:rPr>
        <w:t>x</w:t>
      </w:r>
      <w:r w:rsidRPr="0023238B">
        <w:rPr>
          <w:rFonts w:ascii="Times New Roman" w:eastAsia="Times New Roman" w:hAnsi="Times New Roman" w:cs="Times New Roman"/>
          <w:sz w:val="28"/>
          <w:szCs w:val="28"/>
          <w:lang w:val="ru-RU"/>
        </w:rPr>
        <w:t xml:space="preserve">) </w:t>
      </w:r>
      <w:r w:rsidRPr="0023238B">
        <w:rPr>
          <w:rFonts w:ascii="Cambria Math" w:eastAsia="Times New Roman" w:hAnsi="Cambria Math" w:cs="Cambria Math"/>
          <w:sz w:val="28"/>
          <w:szCs w:val="28"/>
          <w:lang w:val="ru-RU"/>
        </w:rPr>
        <w:t>∈</w:t>
      </w:r>
      <w:r w:rsidRPr="0023238B">
        <w:rPr>
          <w:rFonts w:ascii="Times New Roman" w:eastAsia="Times New Roman" w:hAnsi="Times New Roman" w:cs="Times New Roman"/>
          <w:sz w:val="28"/>
          <w:szCs w:val="28"/>
          <w:lang w:val="ru-RU"/>
        </w:rPr>
        <w:t xml:space="preserve"> </w:t>
      </w:r>
      <m:oMath>
        <m:sSup>
          <m:sSupPr>
            <m:ctrlPr>
              <w:rPr>
                <w:rFonts w:ascii="Cambria Math" w:eastAsia="Times New Roman" w:hAnsi="Cambria Math" w:cs="Cambria Math"/>
                <w:i/>
                <w:iCs/>
                <w:sz w:val="28"/>
                <w:szCs w:val="28"/>
                <w:lang w:val="ru-RU"/>
              </w:rPr>
            </m:ctrlPr>
          </m:sSupPr>
          <m:e>
            <m:r>
              <w:rPr>
                <w:rFonts w:ascii="Cambria Math" w:eastAsia="Times New Roman" w:hAnsi="Cambria Math" w:cs="Cambria Math"/>
                <w:sz w:val="28"/>
                <w:szCs w:val="28"/>
                <w:lang w:val="ru-RU"/>
              </w:rPr>
              <m:t>R</m:t>
            </m:r>
          </m:e>
          <m:sup>
            <m:r>
              <w:rPr>
                <w:rFonts w:ascii="Cambria Math" w:eastAsia="Times New Roman" w:hAnsi="Cambria Math" w:cs="Cambria Math"/>
                <w:sz w:val="28"/>
                <w:szCs w:val="28"/>
                <w:lang w:val="ru-RU"/>
              </w:rPr>
              <m:t>{768}</m:t>
            </m:r>
          </m:sup>
        </m:sSup>
      </m:oMath>
      <w:r w:rsidRPr="002A006D">
        <w:rPr>
          <w:rFonts w:ascii="Times New Roman" w:eastAsia="Times New Roman" w:hAnsi="Times New Roman" w:cs="Times New Roman"/>
          <w:sz w:val="28"/>
          <w:szCs w:val="28"/>
          <w:lang w:val="ru-RU"/>
        </w:rPr>
        <w:t xml:space="preserve"> </w:t>
      </w:r>
      <w:r w:rsidRPr="0023238B">
        <w:rPr>
          <w:rFonts w:ascii="Times New Roman" w:eastAsia="Times New Roman" w:hAnsi="Times New Roman" w:cs="Times New Roman"/>
          <w:sz w:val="28"/>
          <w:szCs w:val="28"/>
          <w:lang w:val="ru-RU"/>
        </w:rPr>
        <w:t>добавляется классификационный линейный слой с сигмоидной активацией:</w:t>
      </w:r>
    </w:p>
    <w:p w:rsidR="004C670F" w:rsidRPr="00272432" w:rsidRDefault="004C670F" w:rsidP="004C670F">
      <w:pPr>
        <w:pStyle w:val="a6"/>
        <w:rPr>
          <w:rFonts w:ascii="Times New Roman" w:hAnsi="Times New Roman" w:cs="Times New Roman"/>
          <w:sz w:val="28"/>
          <w:szCs w:val="28"/>
          <w:lang w:val="ru-RU"/>
        </w:rPr>
      </w:pPr>
    </w:p>
    <w:tbl>
      <w:tblPr>
        <w:tblW w:w="0" w:type="auto"/>
        <w:tblLook w:val="04A0" w:firstRow="1" w:lastRow="0" w:firstColumn="1" w:lastColumn="0" w:noHBand="0" w:noVBand="1"/>
      </w:tblPr>
      <w:tblGrid>
        <w:gridCol w:w="8945"/>
        <w:gridCol w:w="802"/>
      </w:tblGrid>
      <w:tr w:rsidR="004C670F" w:rsidTr="00AD46C9">
        <w:trPr>
          <w:trHeight w:val="481"/>
        </w:trPr>
        <w:tc>
          <w:tcPr>
            <w:tcW w:w="8945" w:type="dxa"/>
          </w:tcPr>
          <w:p w:rsidR="004C670F" w:rsidRPr="007832D8" w:rsidRDefault="004C670F" w:rsidP="004C670F">
            <w:pPr>
              <w:rPr>
                <w:rFonts w:ascii="Cambria Math" w:eastAsia="Times New Roman" w:hAnsi="Cambria Math" w:cs="Times New Roman"/>
                <w:sz w:val="28"/>
                <w:szCs w:val="28"/>
                <w:lang w:val="en-US" w:eastAsia="ru-RU"/>
              </w:rPr>
            </w:pPr>
            <m:oMathPara>
              <m:oMathParaPr>
                <m:jc m:val="center"/>
              </m:oMathParaPr>
              <m:oMath>
                <m:r>
                  <w:rPr>
                    <w:rFonts w:ascii="Cambria Math" w:eastAsia="Times New Roman" w:hAnsi="Cambria Math" w:cs="Times New Roman"/>
                    <w:sz w:val="28"/>
                    <w:szCs w:val="28"/>
                  </w:rPr>
                  <m:t xml:space="preserve">p₂(x) = σ(W × h(x) + b),   W </m:t>
                </m:r>
                <m:r>
                  <w:rPr>
                    <w:rFonts w:ascii="Cambria Math" w:eastAsia="Times New Roman" w:hAnsi="Cambria Math" w:cs="Cambria Math"/>
                    <w:sz w:val="28"/>
                    <w:szCs w:val="28"/>
                  </w:rPr>
                  <m:t>∈</m:t>
                </m:r>
                <m:r>
                  <w:rPr>
                    <w:rFonts w:ascii="Cambria Math" w:eastAsia="Times New Roman" w:hAnsi="Cambria Math" w:cs="Times New Roman"/>
                    <w:sz w:val="28"/>
                    <w:szCs w:val="28"/>
                  </w:rPr>
                  <m:t xml:space="preserve"> </m:t>
                </m:r>
                <m:sSup>
                  <m:sSupPr>
                    <m:ctrlPr>
                      <w:rPr>
                        <w:rFonts w:ascii="Cambria Math" w:eastAsia="Times New Roman" w:hAnsi="Cambria Math" w:cs="Cambria Math"/>
                        <w:i/>
                        <w:iCs/>
                        <w:sz w:val="28"/>
                        <w:szCs w:val="28"/>
                      </w:rPr>
                    </m:ctrlPr>
                  </m:sSupPr>
                  <m:e>
                    <m:r>
                      <w:rPr>
                        <w:rFonts w:ascii="Cambria Math" w:eastAsia="Times New Roman" w:hAnsi="Cambria Math" w:cs="Cambria Math"/>
                        <w:sz w:val="28"/>
                        <w:szCs w:val="28"/>
                      </w:rPr>
                      <m:t>R</m:t>
                    </m:r>
                  </m:e>
                  <m:sup>
                    <m:r>
                      <w:rPr>
                        <w:rFonts w:ascii="Cambria Math" w:eastAsia="Times New Roman" w:hAnsi="Cambria Math" w:cs="Cambria Math"/>
                        <w:sz w:val="28"/>
                        <w:szCs w:val="28"/>
                      </w:rPr>
                      <m:t>{768}</m:t>
                    </m:r>
                  </m:sup>
                </m:sSup>
                <m:r>
                  <w:rPr>
                    <w:rFonts w:ascii="Cambria Math" w:eastAsia="Times New Roman" w:hAnsi="Cambria Math" w:cs="Times New Roman"/>
                    <w:sz w:val="28"/>
                    <w:szCs w:val="28"/>
                  </w:rPr>
                  <m:t xml:space="preserve">,   b </m:t>
                </m:r>
                <m:r>
                  <w:rPr>
                    <w:rFonts w:ascii="Cambria Math" w:eastAsia="Times New Roman" w:hAnsi="Cambria Math" w:cs="Cambria Math"/>
                    <w:sz w:val="28"/>
                    <w:szCs w:val="28"/>
                  </w:rPr>
                  <m:t>∈</m:t>
                </m:r>
                <m:r>
                  <m:rPr>
                    <m:scr m:val="double-struck"/>
                  </m:rPr>
                  <w:rPr>
                    <w:rFonts w:ascii="Cambria Math" w:eastAsia="Times New Roman" w:hAnsi="Cambria Math" w:cs="Times New Roman"/>
                    <w:sz w:val="28"/>
                    <w:szCs w:val="28"/>
                  </w:rPr>
                  <m:t xml:space="preserve"> R</m:t>
                </m:r>
              </m:oMath>
            </m:oMathPara>
          </w:p>
        </w:tc>
        <w:tc>
          <w:tcPr>
            <w:tcW w:w="802" w:type="dxa"/>
          </w:tcPr>
          <w:p w:rsidR="004C670F" w:rsidRDefault="006605E2" w:rsidP="00AD46C9">
            <w:pPr>
              <w:pStyle w:val="a6"/>
              <w:jc w:val="right"/>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lang w:val="ru-RU"/>
              </w:rPr>
              <w:t>3</w:t>
            </w:r>
            <w:r w:rsidR="004C670F">
              <w:rPr>
                <w:rFonts w:ascii="Times New Roman" w:hAnsi="Times New Roman" w:cs="Times New Roman"/>
                <w:sz w:val="28"/>
                <w:szCs w:val="28"/>
              </w:rPr>
              <w:t>)</w:t>
            </w:r>
          </w:p>
        </w:tc>
      </w:tr>
    </w:tbl>
    <w:p w:rsidR="004C670F" w:rsidRPr="007832D8" w:rsidRDefault="004C670F" w:rsidP="004C670F">
      <w:pPr>
        <w:pStyle w:val="a6"/>
        <w:rPr>
          <w:rFonts w:ascii="Times New Roman" w:hAnsi="Times New Roman" w:cs="Times New Roman"/>
          <w:sz w:val="28"/>
          <w:szCs w:val="28"/>
        </w:rPr>
      </w:pPr>
    </w:p>
    <w:p w:rsidR="004C670F" w:rsidRPr="00272432" w:rsidRDefault="004C670F" w:rsidP="00AD46C9">
      <w:pPr>
        <w:pStyle w:val="a6"/>
        <w:rPr>
          <w:rFonts w:ascii="Times New Roman" w:eastAsia="Times New Roman" w:hAnsi="Times New Roman" w:cs="Times New Roman"/>
          <w:sz w:val="28"/>
          <w:szCs w:val="28"/>
          <w:lang w:val="ru-RU"/>
        </w:rPr>
      </w:pPr>
      <w:r w:rsidRPr="0023238B">
        <w:rPr>
          <w:rFonts w:ascii="Times New Roman" w:eastAsia="Times New Roman" w:hAnsi="Times New Roman" w:cs="Times New Roman"/>
          <w:sz w:val="28"/>
          <w:szCs w:val="28"/>
          <w:lang w:val="ru-RU"/>
        </w:rPr>
        <w:t xml:space="preserve">где </w:t>
      </w:r>
      <m:oMath>
        <m:r>
          <w:rPr>
            <w:rFonts w:ascii="Cambria Math" w:eastAsia="Times New Roman" w:hAnsi="Cambria Math" w:cs="Times New Roman"/>
            <w:sz w:val="28"/>
            <w:szCs w:val="28"/>
          </w:rPr>
          <m:t>σ</m:t>
        </m:r>
        <m:r>
          <w:rPr>
            <w:rFonts w:ascii="Cambria Math" w:eastAsia="Times New Roman" w:hAnsi="Cambria Math" w:cs="Times New Roman"/>
            <w:sz w:val="28"/>
            <w:szCs w:val="28"/>
            <w:lang w:val="ru-RU"/>
          </w:rPr>
          <m:t>(</m:t>
        </m:r>
        <m:r>
          <w:rPr>
            <w:rFonts w:ascii="Cambria Math" w:eastAsia="Times New Roman" w:hAnsi="Cambria Math" w:cs="Times New Roman"/>
            <w:sz w:val="28"/>
            <w:szCs w:val="28"/>
          </w:rPr>
          <m:t>z</m:t>
        </m:r>
        <m:r>
          <w:rPr>
            <w:rFonts w:ascii="Cambria Math" w:eastAsia="Times New Roman" w:hAnsi="Cambria Math" w:cs="Times New Roman"/>
            <w:sz w:val="28"/>
            <w:szCs w:val="28"/>
            <w:lang w:val="ru-RU"/>
          </w:rPr>
          <m:t>) =</m:t>
        </m:r>
        <m:f>
          <m:fPr>
            <m:ctrlPr>
              <w:rPr>
                <w:rFonts w:ascii="Cambria Math" w:eastAsia="Times New Roman" w:hAnsi="Cambria Math" w:cs="Times New Roman"/>
                <w:i/>
                <w:sz w:val="28"/>
                <w:szCs w:val="28"/>
                <w:lang w:val="ru-RU"/>
              </w:rPr>
            </m:ctrlPr>
          </m:fPr>
          <m:num>
            <m:r>
              <w:rPr>
                <w:rFonts w:ascii="Cambria Math" w:eastAsia="Times New Roman" w:hAnsi="Cambria Math" w:cs="Times New Roman"/>
                <w:sz w:val="28"/>
                <w:szCs w:val="28"/>
                <w:lang w:val="ru-RU"/>
              </w:rPr>
              <m:t>1</m:t>
            </m:r>
          </m:num>
          <m:den>
            <m:r>
              <w:rPr>
                <w:rFonts w:ascii="Cambria Math" w:eastAsia="Times New Roman" w:hAnsi="Cambria Math" w:cs="Times New Roman"/>
                <w:sz w:val="28"/>
                <w:szCs w:val="28"/>
                <w:lang w:val="ru-RU"/>
              </w:rPr>
              <m:t>1+</m:t>
            </m:r>
            <m:sSup>
              <m:sSupPr>
                <m:ctrlPr>
                  <w:rPr>
                    <w:rFonts w:ascii="Cambria Math" w:eastAsia="Times New Roman" w:hAnsi="Cambria Math" w:cs="Times New Roman"/>
                    <w:i/>
                    <w:sz w:val="28"/>
                    <w:szCs w:val="28"/>
                    <w:lang w:val="ru-RU"/>
                  </w:rPr>
                </m:ctrlPr>
              </m:sSupPr>
              <m:e>
                <m:r>
                  <w:rPr>
                    <w:rFonts w:ascii="Cambria Math" w:eastAsia="Times New Roman" w:hAnsi="Cambria Math" w:cs="Times New Roman"/>
                    <w:sz w:val="28"/>
                    <w:szCs w:val="28"/>
                    <w:lang w:val="ru-RU"/>
                  </w:rPr>
                  <m:t>e</m:t>
                </m:r>
              </m:e>
              <m:sup>
                <m:r>
                  <w:rPr>
                    <w:rFonts w:ascii="Cambria Math" w:eastAsia="Times New Roman" w:hAnsi="Cambria Math" w:cs="Times New Roman"/>
                    <w:sz w:val="28"/>
                    <w:szCs w:val="28"/>
                    <w:lang w:val="ru-RU"/>
                  </w:rPr>
                  <m:t>-z</m:t>
                </m:r>
              </m:sup>
            </m:sSup>
          </m:den>
        </m:f>
      </m:oMath>
      <w:r w:rsidRPr="0023238B">
        <w:rPr>
          <w:rFonts w:ascii="Times New Roman" w:eastAsia="Times New Roman" w:hAnsi="Times New Roman" w:cs="Times New Roman"/>
          <w:sz w:val="28"/>
          <w:szCs w:val="28"/>
          <w:lang w:val="ru-RU"/>
        </w:rPr>
        <w:t xml:space="preserve"> </w:t>
      </w:r>
      <w:r w:rsidR="00E26880">
        <w:rPr>
          <w:rFonts w:ascii="Times New Roman" w:eastAsia="Times New Roman" w:hAnsi="Times New Roman" w:cs="Times New Roman"/>
          <w:sz w:val="28"/>
          <w:szCs w:val="28"/>
          <w:lang w:val="ru-RU"/>
        </w:rPr>
        <w:t>–</w:t>
      </w:r>
      <w:r w:rsidRPr="0023238B">
        <w:rPr>
          <w:rFonts w:ascii="Times New Roman" w:eastAsia="Times New Roman" w:hAnsi="Times New Roman" w:cs="Times New Roman"/>
          <w:sz w:val="28"/>
          <w:szCs w:val="28"/>
          <w:lang w:val="ru-RU"/>
        </w:rPr>
        <w:t xml:space="preserve"> сигмоидная функция, преобразующая логит в вероятность </w:t>
      </w:r>
      <w:r w:rsidRPr="003802CA">
        <w:rPr>
          <w:rFonts w:ascii="Times New Roman" w:eastAsia="Times New Roman" w:hAnsi="Times New Roman" w:cs="Times New Roman"/>
          <w:sz w:val="28"/>
          <w:szCs w:val="28"/>
        </w:rPr>
        <w:t>p</w:t>
      </w:r>
      <w:r w:rsidRPr="0023238B">
        <w:rPr>
          <w:rFonts w:ascii="Times New Roman" w:eastAsia="Times New Roman" w:hAnsi="Times New Roman" w:cs="Times New Roman"/>
          <w:sz w:val="28"/>
          <w:szCs w:val="28"/>
          <w:lang w:val="ru-RU"/>
        </w:rPr>
        <w:t>₂(</w:t>
      </w:r>
      <w:r w:rsidRPr="003802CA">
        <w:rPr>
          <w:rFonts w:ascii="Times New Roman" w:eastAsia="Times New Roman" w:hAnsi="Times New Roman" w:cs="Times New Roman"/>
          <w:sz w:val="28"/>
          <w:szCs w:val="28"/>
        </w:rPr>
        <w:t>x</w:t>
      </w:r>
      <w:r w:rsidRPr="0023238B">
        <w:rPr>
          <w:rFonts w:ascii="Times New Roman" w:eastAsia="Times New Roman" w:hAnsi="Times New Roman" w:cs="Times New Roman"/>
          <w:sz w:val="28"/>
          <w:szCs w:val="28"/>
          <w:lang w:val="ru-RU"/>
        </w:rPr>
        <w:t xml:space="preserve">) </w:t>
      </w:r>
      <w:r w:rsidRPr="0023238B">
        <w:rPr>
          <w:rFonts w:ascii="Cambria Math" w:eastAsia="Times New Roman" w:hAnsi="Cambria Math" w:cs="Cambria Math"/>
          <w:sz w:val="28"/>
          <w:szCs w:val="28"/>
          <w:lang w:val="ru-RU"/>
        </w:rPr>
        <w:t>∈</w:t>
      </w:r>
      <w:r w:rsidRPr="0023238B">
        <w:rPr>
          <w:rFonts w:ascii="Times New Roman" w:eastAsia="Times New Roman" w:hAnsi="Times New Roman" w:cs="Times New Roman"/>
          <w:sz w:val="28"/>
          <w:szCs w:val="28"/>
          <w:lang w:val="ru-RU"/>
        </w:rPr>
        <w:t xml:space="preserve"> [0, 1]. </w:t>
      </w:r>
      <w:r w:rsidRPr="003802CA">
        <w:rPr>
          <w:rFonts w:ascii="Times New Roman" w:eastAsia="Times New Roman" w:hAnsi="Times New Roman" w:cs="Times New Roman"/>
          <w:sz w:val="28"/>
          <w:szCs w:val="28"/>
        </w:rPr>
        <w:t>Fine</w:t>
      </w:r>
      <w:r w:rsidRPr="0023238B">
        <w:rPr>
          <w:rFonts w:ascii="Times New Roman" w:eastAsia="Times New Roman" w:hAnsi="Times New Roman" w:cs="Times New Roman"/>
          <w:sz w:val="28"/>
          <w:szCs w:val="28"/>
          <w:lang w:val="ru-RU"/>
        </w:rPr>
        <w:t>-</w:t>
      </w:r>
      <w:r w:rsidRPr="003802CA">
        <w:rPr>
          <w:rFonts w:ascii="Times New Roman" w:eastAsia="Times New Roman" w:hAnsi="Times New Roman" w:cs="Times New Roman"/>
          <w:sz w:val="28"/>
          <w:szCs w:val="28"/>
        </w:rPr>
        <w:t>tuning</w:t>
      </w:r>
      <w:r w:rsidRPr="0023238B">
        <w:rPr>
          <w:rFonts w:ascii="Times New Roman" w:eastAsia="Times New Roman" w:hAnsi="Times New Roman" w:cs="Times New Roman"/>
          <w:sz w:val="28"/>
          <w:szCs w:val="28"/>
          <w:lang w:val="ru-RU"/>
        </w:rPr>
        <w:t xml:space="preserve"> выполняется совместно для всех сло</w:t>
      </w:r>
      <w:r w:rsidR="00DC08AD">
        <w:rPr>
          <w:rFonts w:ascii="Times New Roman" w:eastAsia="Times New Roman" w:hAnsi="Times New Roman" w:cs="Times New Roman"/>
          <w:sz w:val="28"/>
          <w:szCs w:val="28"/>
          <w:lang w:val="ru-RU"/>
        </w:rPr>
        <w:t>е</w:t>
      </w:r>
      <w:r w:rsidRPr="0023238B">
        <w:rPr>
          <w:rFonts w:ascii="Times New Roman" w:eastAsia="Times New Roman" w:hAnsi="Times New Roman" w:cs="Times New Roman"/>
          <w:sz w:val="28"/>
          <w:szCs w:val="28"/>
          <w:lang w:val="ru-RU"/>
        </w:rPr>
        <w:t xml:space="preserve">в </w:t>
      </w:r>
      <w:r w:rsidRPr="003802CA">
        <w:rPr>
          <w:rFonts w:ascii="Times New Roman" w:eastAsia="Times New Roman" w:hAnsi="Times New Roman" w:cs="Times New Roman"/>
          <w:sz w:val="28"/>
          <w:szCs w:val="28"/>
        </w:rPr>
        <w:t>BERT</w:t>
      </w:r>
      <w:r w:rsidRPr="0023238B">
        <w:rPr>
          <w:rFonts w:ascii="Times New Roman" w:eastAsia="Times New Roman" w:hAnsi="Times New Roman" w:cs="Times New Roman"/>
          <w:sz w:val="28"/>
          <w:szCs w:val="28"/>
          <w:lang w:val="ru-RU"/>
        </w:rPr>
        <w:t xml:space="preserve"> и классификационного слоя на обучающей выборке с минимизацией бинарной кросс-энтропии:</w:t>
      </w:r>
    </w:p>
    <w:p w:rsidR="004C670F" w:rsidRPr="00272432" w:rsidRDefault="004C670F" w:rsidP="004C670F">
      <w:pPr>
        <w:pStyle w:val="a6"/>
        <w:ind w:firstLine="708"/>
        <w:rPr>
          <w:sz w:val="28"/>
          <w:szCs w:val="28"/>
          <w:lang w:val="ru-RU"/>
        </w:rPr>
      </w:pPr>
    </w:p>
    <w:tbl>
      <w:tblPr>
        <w:tblW w:w="0" w:type="auto"/>
        <w:tblLook w:val="04A0" w:firstRow="1" w:lastRow="0" w:firstColumn="1" w:lastColumn="0" w:noHBand="0" w:noVBand="1"/>
      </w:tblPr>
      <w:tblGrid>
        <w:gridCol w:w="8945"/>
        <w:gridCol w:w="802"/>
      </w:tblGrid>
      <w:tr w:rsidR="004C670F" w:rsidTr="00AD46C9">
        <w:trPr>
          <w:trHeight w:val="481"/>
        </w:trPr>
        <w:tc>
          <w:tcPr>
            <w:tcW w:w="8945" w:type="dxa"/>
          </w:tcPr>
          <w:p w:rsidR="004C670F" w:rsidRPr="007832D8" w:rsidRDefault="004C670F" w:rsidP="004C670F">
            <w:pPr>
              <w:pStyle w:val="a6"/>
              <w:ind w:firstLine="709"/>
              <w:jc w:val="center"/>
              <w:rPr>
                <w:rFonts w:ascii="Cambria Math" w:hAnsi="Cambria Math"/>
                <w:sz w:val="28"/>
                <w:szCs w:val="28"/>
                <w:lang w:val="ru-RU"/>
                <w:oMath/>
              </w:rPr>
            </w:pPr>
            <m:oMathPara>
              <m:oMathParaPr>
                <m:jc m:val="center"/>
              </m:oMathParaPr>
              <m:oMath>
                <m:r>
                  <w:rPr>
                    <w:rFonts w:ascii="Cambria Math" w:eastAsia="Times New Roman" w:hAnsi="Cambria Math" w:cs="Times New Roman"/>
                    <w:sz w:val="28"/>
                    <w:szCs w:val="28"/>
                  </w:rPr>
                  <m:t>L</m:t>
                </m:r>
                <m:r>
                  <w:rPr>
                    <w:rFonts w:ascii="Cambria Math" w:eastAsia="Times New Roman" w:hAnsi="Cambria Math" w:cs="Times New Roman"/>
                    <w:sz w:val="28"/>
                    <w:szCs w:val="28"/>
                    <w:lang w:val="ru-RU"/>
                  </w:rPr>
                  <m:t xml:space="preserve"> = -[</m:t>
                </m:r>
                <m:r>
                  <w:rPr>
                    <w:rFonts w:ascii="Cambria Math" w:eastAsia="Times New Roman" w:hAnsi="Cambria Math" w:cs="Times New Roman"/>
                    <w:sz w:val="28"/>
                    <w:szCs w:val="28"/>
                  </w:rPr>
                  <m:t>y</m:t>
                </m:r>
                <m:r>
                  <w:rPr>
                    <w:rFonts w:ascii="Cambria Math" w:eastAsia="Times New Roman" w:hAnsi="Cambria Math" w:cs="Times New Roman"/>
                    <w:sz w:val="28"/>
                    <w:szCs w:val="28"/>
                    <w:lang w:val="ru-RU"/>
                  </w:rPr>
                  <m:t>·</m:t>
                </m:r>
                <m:r>
                  <w:rPr>
                    <w:rFonts w:ascii="Cambria Math" w:eastAsia="Times New Roman" w:hAnsi="Cambria Math" w:cs="Times New Roman"/>
                    <w:sz w:val="28"/>
                    <w:szCs w:val="28"/>
                  </w:rPr>
                  <m:t>log</m:t>
                </m:r>
                <m:r>
                  <w:rPr>
                    <w:rFonts w:ascii="Cambria Math" w:eastAsia="Times New Roman" w:hAnsi="Cambria Math" w:cs="Times New Roman"/>
                    <w:sz w:val="28"/>
                    <w:szCs w:val="28"/>
                    <w:lang w:val="ru-RU"/>
                  </w:rPr>
                  <m:t xml:space="preserve"> </m:t>
                </m:r>
                <m:r>
                  <w:rPr>
                    <w:rFonts w:ascii="Cambria Math" w:eastAsia="Times New Roman" w:hAnsi="Cambria Math" w:cs="Times New Roman"/>
                    <w:sz w:val="28"/>
                    <w:szCs w:val="28"/>
                  </w:rPr>
                  <m:t>p</m:t>
                </m:r>
                <m:r>
                  <w:rPr>
                    <w:rFonts w:ascii="Cambria Math" w:eastAsia="Times New Roman" w:hAnsi="Cambria Math" w:cs="Times New Roman"/>
                    <w:sz w:val="28"/>
                    <w:szCs w:val="28"/>
                    <w:lang w:val="ru-RU"/>
                  </w:rPr>
                  <m:t>₂(</m:t>
                </m:r>
                <m:r>
                  <w:rPr>
                    <w:rFonts w:ascii="Cambria Math" w:eastAsia="Times New Roman" w:hAnsi="Cambria Math" w:cs="Times New Roman"/>
                    <w:sz w:val="28"/>
                    <w:szCs w:val="28"/>
                  </w:rPr>
                  <m:t>x</m:t>
                </m:r>
                <m:r>
                  <w:rPr>
                    <w:rFonts w:ascii="Cambria Math" w:eastAsia="Times New Roman" w:hAnsi="Cambria Math" w:cs="Times New Roman"/>
                    <w:sz w:val="28"/>
                    <w:szCs w:val="28"/>
                    <w:lang w:val="ru-RU"/>
                  </w:rPr>
                  <m:t>) + (1-</m:t>
                </m:r>
                <m:r>
                  <w:rPr>
                    <w:rFonts w:ascii="Cambria Math" w:eastAsia="Times New Roman" w:hAnsi="Cambria Math" w:cs="Times New Roman"/>
                    <w:sz w:val="28"/>
                    <w:szCs w:val="28"/>
                  </w:rPr>
                  <m:t>y</m:t>
                </m:r>
                <m:r>
                  <w:rPr>
                    <w:rFonts w:ascii="Cambria Math" w:eastAsia="Times New Roman" w:hAnsi="Cambria Math" w:cs="Times New Roman"/>
                    <w:sz w:val="28"/>
                    <w:szCs w:val="28"/>
                    <w:lang w:val="ru-RU"/>
                  </w:rPr>
                  <m:t>)·</m:t>
                </m:r>
                <m:r>
                  <w:rPr>
                    <w:rFonts w:ascii="Cambria Math" w:eastAsia="Times New Roman" w:hAnsi="Cambria Math" w:cs="Times New Roman"/>
                    <w:sz w:val="28"/>
                    <w:szCs w:val="28"/>
                  </w:rPr>
                  <m:t>log</m:t>
                </m:r>
                <m:r>
                  <w:rPr>
                    <w:rFonts w:ascii="Cambria Math" w:eastAsia="Times New Roman" w:hAnsi="Cambria Math" w:cs="Times New Roman"/>
                    <w:sz w:val="28"/>
                    <w:szCs w:val="28"/>
                    <w:lang w:val="ru-RU"/>
                  </w:rPr>
                  <m:t>(1-</m:t>
                </m:r>
                <m:r>
                  <w:rPr>
                    <w:rFonts w:ascii="Cambria Math" w:eastAsia="Times New Roman" w:hAnsi="Cambria Math" w:cs="Times New Roman"/>
                    <w:sz w:val="28"/>
                    <w:szCs w:val="28"/>
                  </w:rPr>
                  <m:t>p</m:t>
                </m:r>
                <m:r>
                  <w:rPr>
                    <w:rFonts w:ascii="Cambria Math" w:eastAsia="Times New Roman" w:hAnsi="Cambria Math" w:cs="Times New Roman"/>
                    <w:sz w:val="28"/>
                    <w:szCs w:val="28"/>
                    <w:lang w:val="ru-RU"/>
                  </w:rPr>
                  <m:t>₂(</m:t>
                </m:r>
                <m:r>
                  <w:rPr>
                    <w:rFonts w:ascii="Cambria Math" w:eastAsia="Times New Roman" w:hAnsi="Cambria Math" w:cs="Times New Roman"/>
                    <w:sz w:val="28"/>
                    <w:szCs w:val="28"/>
                  </w:rPr>
                  <m:t>x</m:t>
                </m:r>
                <m:r>
                  <w:rPr>
                    <w:rFonts w:ascii="Cambria Math" w:eastAsia="Times New Roman" w:hAnsi="Cambria Math" w:cs="Times New Roman"/>
                    <w:sz w:val="28"/>
                    <w:szCs w:val="28"/>
                    <w:lang w:val="ru-RU"/>
                  </w:rPr>
                  <m:t xml:space="preserve">))]  </m:t>
                </m:r>
              </m:oMath>
            </m:oMathPara>
          </w:p>
          <w:p w:rsidR="004C670F" w:rsidRPr="004E5CCA" w:rsidRDefault="004C670F" w:rsidP="004C670F">
            <w:pPr>
              <w:rPr>
                <w:rFonts w:ascii="Cambria Math" w:eastAsia="Times New Roman" w:hAnsi="Cambria Math" w:cs="Times New Roman"/>
                <w:sz w:val="28"/>
                <w:szCs w:val="28"/>
                <w:lang w:val="en-US" w:eastAsia="ru-RU"/>
              </w:rPr>
            </w:pPr>
          </w:p>
        </w:tc>
        <w:tc>
          <w:tcPr>
            <w:tcW w:w="802" w:type="dxa"/>
          </w:tcPr>
          <w:p w:rsidR="004C670F" w:rsidRDefault="006605E2" w:rsidP="00AD46C9">
            <w:pPr>
              <w:pStyle w:val="a6"/>
              <w:jc w:val="right"/>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lang w:val="ru-RU"/>
              </w:rPr>
              <w:t>4</w:t>
            </w:r>
            <w:r w:rsidR="004C670F">
              <w:rPr>
                <w:rFonts w:ascii="Times New Roman" w:hAnsi="Times New Roman" w:cs="Times New Roman"/>
                <w:sz w:val="28"/>
                <w:szCs w:val="28"/>
              </w:rPr>
              <w:t>)</w:t>
            </w:r>
          </w:p>
        </w:tc>
      </w:tr>
    </w:tbl>
    <w:p w:rsidR="004C670F" w:rsidRPr="0023238B" w:rsidRDefault="004C670F" w:rsidP="004C670F">
      <w:pPr>
        <w:pStyle w:val="a6"/>
        <w:ind w:firstLine="708"/>
        <w:rPr>
          <w:rFonts w:ascii="Times New Roman" w:hAnsi="Times New Roman" w:cs="Times New Roman"/>
          <w:sz w:val="28"/>
          <w:szCs w:val="28"/>
          <w:lang w:val="ru-RU"/>
        </w:rPr>
      </w:pPr>
      <w:r w:rsidRPr="0023238B">
        <w:rPr>
          <w:rFonts w:ascii="Times New Roman" w:eastAsia="Times New Roman" w:hAnsi="Times New Roman" w:cs="Times New Roman"/>
          <w:sz w:val="28"/>
          <w:szCs w:val="28"/>
          <w:lang w:val="ru-RU"/>
        </w:rPr>
        <w:t xml:space="preserve">Совместная оптимизация всех параметров (а не только классификационного слоя) позволяет адаптировать предобученные представления </w:t>
      </w:r>
      <w:r w:rsidRPr="003802CA">
        <w:rPr>
          <w:rFonts w:ascii="Times New Roman" w:eastAsia="Times New Roman" w:hAnsi="Times New Roman" w:cs="Times New Roman"/>
          <w:sz w:val="28"/>
          <w:szCs w:val="28"/>
        </w:rPr>
        <w:t>BERT</w:t>
      </w:r>
      <w:r w:rsidRPr="0023238B">
        <w:rPr>
          <w:rFonts w:ascii="Times New Roman" w:eastAsia="Times New Roman" w:hAnsi="Times New Roman" w:cs="Times New Roman"/>
          <w:sz w:val="28"/>
          <w:szCs w:val="28"/>
          <w:lang w:val="ru-RU"/>
        </w:rPr>
        <w:t xml:space="preserve"> к специфике даркнет-текстов: в процессе </w:t>
      </w:r>
      <w:r w:rsidRPr="003802CA">
        <w:rPr>
          <w:rFonts w:ascii="Times New Roman" w:eastAsia="Times New Roman" w:hAnsi="Times New Roman" w:cs="Times New Roman"/>
          <w:sz w:val="28"/>
          <w:szCs w:val="28"/>
        </w:rPr>
        <w:t>fine</w:t>
      </w:r>
      <w:r w:rsidRPr="0023238B">
        <w:rPr>
          <w:rFonts w:ascii="Times New Roman" w:eastAsia="Times New Roman" w:hAnsi="Times New Roman" w:cs="Times New Roman"/>
          <w:sz w:val="28"/>
          <w:szCs w:val="28"/>
          <w:lang w:val="ru-RU"/>
        </w:rPr>
        <w:t>-</w:t>
      </w:r>
      <w:r w:rsidRPr="003802CA">
        <w:rPr>
          <w:rFonts w:ascii="Times New Roman" w:eastAsia="Times New Roman" w:hAnsi="Times New Roman" w:cs="Times New Roman"/>
          <w:sz w:val="28"/>
          <w:szCs w:val="28"/>
        </w:rPr>
        <w:t>tuning</w:t>
      </w:r>
      <w:r w:rsidRPr="0023238B">
        <w:rPr>
          <w:rFonts w:ascii="Times New Roman" w:eastAsia="Times New Roman" w:hAnsi="Times New Roman" w:cs="Times New Roman"/>
          <w:sz w:val="28"/>
          <w:szCs w:val="28"/>
          <w:lang w:val="ru-RU"/>
        </w:rPr>
        <w:t xml:space="preserve"> веса </w:t>
      </w:r>
      <w:r w:rsidRPr="003802CA">
        <w:rPr>
          <w:rFonts w:ascii="Times New Roman" w:eastAsia="Times New Roman" w:hAnsi="Times New Roman" w:cs="Times New Roman"/>
          <w:sz w:val="28"/>
          <w:szCs w:val="28"/>
        </w:rPr>
        <w:t>self</w:t>
      </w:r>
      <w:r w:rsidRPr="0023238B">
        <w:rPr>
          <w:rFonts w:ascii="Times New Roman" w:eastAsia="Times New Roman" w:hAnsi="Times New Roman" w:cs="Times New Roman"/>
          <w:sz w:val="28"/>
          <w:szCs w:val="28"/>
          <w:lang w:val="ru-RU"/>
        </w:rPr>
        <w:t>-</w:t>
      </w:r>
      <w:r w:rsidRPr="003802CA">
        <w:rPr>
          <w:rFonts w:ascii="Times New Roman" w:eastAsia="Times New Roman" w:hAnsi="Times New Roman" w:cs="Times New Roman"/>
          <w:sz w:val="28"/>
          <w:szCs w:val="28"/>
        </w:rPr>
        <w:t>attention</w:t>
      </w:r>
      <w:r w:rsidRPr="0023238B">
        <w:rPr>
          <w:rFonts w:ascii="Times New Roman" w:eastAsia="Times New Roman" w:hAnsi="Times New Roman" w:cs="Times New Roman"/>
          <w:sz w:val="28"/>
          <w:szCs w:val="28"/>
          <w:lang w:val="ru-RU"/>
        </w:rPr>
        <w:t xml:space="preserve"> перенастраиваются так, чтобы усилить внимание к даркнет-специфичным коллокациям («гарант + телеграм», «</w:t>
      </w:r>
      <w:r w:rsidRPr="003802CA">
        <w:rPr>
          <w:rFonts w:ascii="Times New Roman" w:eastAsia="Times New Roman" w:hAnsi="Times New Roman" w:cs="Times New Roman"/>
          <w:sz w:val="28"/>
          <w:szCs w:val="28"/>
        </w:rPr>
        <w:t>escrow</w:t>
      </w:r>
      <w:r w:rsidRPr="0023238B">
        <w:rPr>
          <w:rFonts w:ascii="Times New Roman" w:eastAsia="Times New Roman" w:hAnsi="Times New Roman" w:cs="Times New Roman"/>
          <w:sz w:val="28"/>
          <w:szCs w:val="28"/>
          <w:lang w:val="ru-RU"/>
        </w:rPr>
        <w:t xml:space="preserve"> + </w:t>
      </w:r>
      <w:r w:rsidRPr="003802CA">
        <w:rPr>
          <w:rFonts w:ascii="Times New Roman" w:eastAsia="Times New Roman" w:hAnsi="Times New Roman" w:cs="Times New Roman"/>
          <w:sz w:val="28"/>
          <w:szCs w:val="28"/>
        </w:rPr>
        <w:t>BTC</w:t>
      </w:r>
      <w:r w:rsidRPr="0023238B">
        <w:rPr>
          <w:rFonts w:ascii="Times New Roman" w:eastAsia="Times New Roman" w:hAnsi="Times New Roman" w:cs="Times New Roman"/>
          <w:sz w:val="28"/>
          <w:szCs w:val="28"/>
          <w:lang w:val="ru-RU"/>
        </w:rPr>
        <w:t xml:space="preserve"> + </w:t>
      </w:r>
      <w:r w:rsidRPr="003802CA">
        <w:rPr>
          <w:rFonts w:ascii="Times New Roman" w:eastAsia="Times New Roman" w:hAnsi="Times New Roman" w:cs="Times New Roman"/>
          <w:sz w:val="28"/>
          <w:szCs w:val="28"/>
        </w:rPr>
        <w:t>drop</w:t>
      </w:r>
      <w:r w:rsidRPr="0023238B">
        <w:rPr>
          <w:rFonts w:ascii="Times New Roman" w:eastAsia="Times New Roman" w:hAnsi="Times New Roman" w:cs="Times New Roman"/>
          <w:sz w:val="28"/>
          <w:szCs w:val="28"/>
          <w:lang w:val="ru-RU"/>
        </w:rPr>
        <w:t>»).</w:t>
      </w:r>
    </w:p>
    <w:p w:rsidR="004C670F" w:rsidRPr="0023238B" w:rsidRDefault="004C670F" w:rsidP="004C670F">
      <w:pPr>
        <w:pStyle w:val="a6"/>
        <w:ind w:firstLine="709"/>
        <w:rPr>
          <w:rFonts w:ascii="Times New Roman" w:hAnsi="Times New Roman" w:cs="Times New Roman"/>
          <w:sz w:val="28"/>
          <w:szCs w:val="28"/>
          <w:lang w:val="ru-RU"/>
        </w:rPr>
      </w:pPr>
      <w:r w:rsidRPr="00754CAE">
        <w:rPr>
          <w:rFonts w:ascii="Times New Roman" w:eastAsia="Times New Roman" w:hAnsi="Times New Roman" w:cs="Times New Roman"/>
          <w:i/>
          <w:sz w:val="28"/>
          <w:szCs w:val="28"/>
          <w:lang w:val="ru-RU"/>
        </w:rPr>
        <w:t>Преимущества модели</w:t>
      </w:r>
      <w:r w:rsidRPr="0023238B">
        <w:rPr>
          <w:rFonts w:ascii="Times New Roman" w:eastAsia="Times New Roman" w:hAnsi="Times New Roman" w:cs="Times New Roman"/>
          <w:sz w:val="28"/>
          <w:szCs w:val="28"/>
          <w:lang w:val="ru-RU"/>
        </w:rPr>
        <w:t xml:space="preserve"> для задачи классификации даркнет-угроз:</w:t>
      </w:r>
    </w:p>
    <w:p w:rsidR="004F79F4" w:rsidRPr="0023238B" w:rsidRDefault="004F79F4" w:rsidP="004F79F4">
      <w:pPr>
        <w:pStyle w:val="a6"/>
        <w:ind w:firstLine="709"/>
        <w:rPr>
          <w:rFonts w:ascii="Times New Roman" w:hAnsi="Times New Roman" w:cs="Times New Roman"/>
          <w:sz w:val="28"/>
          <w:szCs w:val="28"/>
          <w:lang w:val="ru-RU"/>
        </w:rPr>
      </w:pPr>
      <w:r w:rsidRPr="0023238B">
        <w:rPr>
          <w:rFonts w:ascii="Times New Roman" w:eastAsia="Times New Roman" w:hAnsi="Times New Roman" w:cs="Times New Roman"/>
          <w:sz w:val="28"/>
          <w:szCs w:val="28"/>
          <w:lang w:val="ru-RU"/>
        </w:rPr>
        <w:t>– уч</w:t>
      </w:r>
      <w:r w:rsidR="00DC08AD">
        <w:rPr>
          <w:rFonts w:ascii="Times New Roman" w:eastAsia="Times New Roman" w:hAnsi="Times New Roman" w:cs="Times New Roman"/>
          <w:sz w:val="28"/>
          <w:szCs w:val="28"/>
          <w:lang w:val="ru-RU"/>
        </w:rPr>
        <w:t>е</w:t>
      </w:r>
      <w:r w:rsidRPr="0023238B">
        <w:rPr>
          <w:rFonts w:ascii="Times New Roman" w:eastAsia="Times New Roman" w:hAnsi="Times New Roman" w:cs="Times New Roman"/>
          <w:sz w:val="28"/>
          <w:szCs w:val="28"/>
          <w:lang w:val="ru-RU"/>
        </w:rPr>
        <w:t>т контекста и семантических связей: слово «порошок» в контексте «кулинарный порошок» и «порошок гарант клад» получает различные эмбеддинги;</w:t>
      </w:r>
    </w:p>
    <w:p w:rsidR="004F79F4" w:rsidRPr="0023238B" w:rsidRDefault="004F79F4" w:rsidP="004F79F4">
      <w:pPr>
        <w:pStyle w:val="a6"/>
        <w:ind w:firstLine="709"/>
        <w:rPr>
          <w:rFonts w:ascii="Times New Roman" w:hAnsi="Times New Roman" w:cs="Times New Roman"/>
          <w:sz w:val="28"/>
          <w:szCs w:val="28"/>
          <w:lang w:val="ru-RU"/>
        </w:rPr>
      </w:pPr>
      <w:r w:rsidRPr="0023238B">
        <w:rPr>
          <w:rFonts w:ascii="Times New Roman" w:eastAsia="Times New Roman" w:hAnsi="Times New Roman" w:cs="Times New Roman"/>
          <w:sz w:val="28"/>
          <w:szCs w:val="28"/>
          <w:lang w:val="ru-RU"/>
        </w:rPr>
        <w:t xml:space="preserve">– понимание синонимов, переформулировок и намеренных искажений: корни сигнальных слов сохраняются в </w:t>
      </w:r>
      <w:r w:rsidRPr="003802CA">
        <w:rPr>
          <w:rFonts w:ascii="Times New Roman" w:eastAsia="Times New Roman" w:hAnsi="Times New Roman" w:cs="Times New Roman"/>
          <w:sz w:val="28"/>
          <w:szCs w:val="28"/>
        </w:rPr>
        <w:t>WordPiece</w:t>
      </w:r>
      <w:r w:rsidRPr="0023238B">
        <w:rPr>
          <w:rFonts w:ascii="Times New Roman" w:eastAsia="Times New Roman" w:hAnsi="Times New Roman" w:cs="Times New Roman"/>
          <w:sz w:val="28"/>
          <w:szCs w:val="28"/>
          <w:lang w:val="ru-RU"/>
        </w:rPr>
        <w:t>-токенах;</w:t>
      </w:r>
    </w:p>
    <w:p w:rsidR="004F79F4" w:rsidRPr="0023238B" w:rsidRDefault="004F79F4" w:rsidP="004F79F4">
      <w:pPr>
        <w:pStyle w:val="a6"/>
        <w:ind w:firstLine="709"/>
        <w:rPr>
          <w:rFonts w:ascii="Times New Roman" w:hAnsi="Times New Roman" w:cs="Times New Roman"/>
          <w:sz w:val="28"/>
          <w:szCs w:val="28"/>
          <w:lang w:val="ru-RU"/>
        </w:rPr>
      </w:pPr>
      <w:r w:rsidRPr="0023238B">
        <w:rPr>
          <w:rFonts w:ascii="Times New Roman" w:eastAsia="Times New Roman" w:hAnsi="Times New Roman" w:cs="Times New Roman"/>
          <w:sz w:val="28"/>
          <w:szCs w:val="28"/>
          <w:lang w:val="ru-RU"/>
        </w:rPr>
        <w:t xml:space="preserve">– мультиязычность: единая модель обрабатывает тексты на </w:t>
      </w:r>
      <w:r w:rsidRPr="003802CA">
        <w:rPr>
          <w:rFonts w:ascii="Times New Roman" w:eastAsia="Times New Roman" w:hAnsi="Times New Roman" w:cs="Times New Roman"/>
          <w:sz w:val="28"/>
          <w:szCs w:val="28"/>
        </w:rPr>
        <w:t>RU</w:t>
      </w:r>
      <w:r w:rsidRPr="0023238B">
        <w:rPr>
          <w:rFonts w:ascii="Times New Roman" w:eastAsia="Times New Roman" w:hAnsi="Times New Roman" w:cs="Times New Roman"/>
          <w:sz w:val="28"/>
          <w:szCs w:val="28"/>
          <w:lang w:val="ru-RU"/>
        </w:rPr>
        <w:t xml:space="preserve">, </w:t>
      </w:r>
      <w:r w:rsidRPr="003802CA">
        <w:rPr>
          <w:rFonts w:ascii="Times New Roman" w:eastAsia="Times New Roman" w:hAnsi="Times New Roman" w:cs="Times New Roman"/>
          <w:sz w:val="28"/>
          <w:szCs w:val="28"/>
        </w:rPr>
        <w:t>KK</w:t>
      </w:r>
      <w:r w:rsidRPr="0023238B">
        <w:rPr>
          <w:rFonts w:ascii="Times New Roman" w:eastAsia="Times New Roman" w:hAnsi="Times New Roman" w:cs="Times New Roman"/>
          <w:sz w:val="28"/>
          <w:szCs w:val="28"/>
          <w:lang w:val="ru-RU"/>
        </w:rPr>
        <w:t xml:space="preserve"> и </w:t>
      </w:r>
      <w:r w:rsidRPr="003802CA">
        <w:rPr>
          <w:rFonts w:ascii="Times New Roman" w:eastAsia="Times New Roman" w:hAnsi="Times New Roman" w:cs="Times New Roman"/>
          <w:sz w:val="28"/>
          <w:szCs w:val="28"/>
        </w:rPr>
        <w:t>EN</w:t>
      </w:r>
      <w:r w:rsidRPr="0023238B">
        <w:rPr>
          <w:rFonts w:ascii="Times New Roman" w:eastAsia="Times New Roman" w:hAnsi="Times New Roman" w:cs="Times New Roman"/>
          <w:sz w:val="28"/>
          <w:szCs w:val="28"/>
          <w:lang w:val="ru-RU"/>
        </w:rPr>
        <w:t xml:space="preserve"> без языко-специфических адаптеров;</w:t>
      </w:r>
    </w:p>
    <w:p w:rsidR="004F79F4" w:rsidRPr="0023238B" w:rsidRDefault="004F79F4" w:rsidP="004F79F4">
      <w:pPr>
        <w:pStyle w:val="a6"/>
        <w:ind w:firstLine="709"/>
        <w:rPr>
          <w:rFonts w:ascii="Times New Roman" w:hAnsi="Times New Roman" w:cs="Times New Roman"/>
          <w:sz w:val="28"/>
          <w:szCs w:val="28"/>
          <w:lang w:val="ru-RU"/>
        </w:rPr>
      </w:pPr>
      <w:r w:rsidRPr="0023238B">
        <w:rPr>
          <w:rFonts w:ascii="Times New Roman" w:eastAsia="Times New Roman" w:hAnsi="Times New Roman" w:cs="Times New Roman"/>
          <w:sz w:val="28"/>
          <w:szCs w:val="28"/>
          <w:lang w:val="ru-RU"/>
        </w:rPr>
        <w:t>– межъязыковой перенос знаний: паттерны, усвоенные на англоязычном даркнет-корпусе, частично применяются к казахскоязычным текстам.</w:t>
      </w:r>
    </w:p>
    <w:p w:rsidR="004F79F4" w:rsidRPr="0023238B" w:rsidRDefault="004F79F4" w:rsidP="004F79F4">
      <w:pPr>
        <w:pStyle w:val="a6"/>
        <w:ind w:firstLine="709"/>
        <w:rPr>
          <w:rFonts w:ascii="Times New Roman" w:hAnsi="Times New Roman" w:cs="Times New Roman"/>
          <w:sz w:val="28"/>
          <w:szCs w:val="28"/>
          <w:lang w:val="ru-RU"/>
        </w:rPr>
      </w:pPr>
      <w:r w:rsidRPr="00754CAE">
        <w:rPr>
          <w:rFonts w:ascii="Times New Roman" w:eastAsia="Times New Roman" w:hAnsi="Times New Roman" w:cs="Times New Roman"/>
          <w:i/>
          <w:sz w:val="28"/>
          <w:szCs w:val="28"/>
          <w:lang w:val="ru-RU"/>
        </w:rPr>
        <w:t>Ограничения модели,</w:t>
      </w:r>
      <w:r w:rsidRPr="0023238B">
        <w:rPr>
          <w:rFonts w:ascii="Times New Roman" w:eastAsia="Times New Roman" w:hAnsi="Times New Roman" w:cs="Times New Roman"/>
          <w:sz w:val="28"/>
          <w:szCs w:val="28"/>
          <w:lang w:val="ru-RU"/>
        </w:rPr>
        <w:t xml:space="preserve"> учитываемые в механизме динамической агрегации:</w:t>
      </w:r>
    </w:p>
    <w:p w:rsidR="004F79F4" w:rsidRPr="0023238B" w:rsidRDefault="004F79F4" w:rsidP="004F79F4">
      <w:pPr>
        <w:pStyle w:val="a6"/>
        <w:ind w:firstLine="709"/>
        <w:rPr>
          <w:rFonts w:ascii="Times New Roman" w:hAnsi="Times New Roman" w:cs="Times New Roman"/>
          <w:sz w:val="28"/>
          <w:szCs w:val="28"/>
          <w:lang w:val="ru-RU"/>
        </w:rPr>
      </w:pPr>
      <w:r w:rsidRPr="0023238B">
        <w:rPr>
          <w:rFonts w:ascii="Times New Roman" w:eastAsia="Times New Roman" w:hAnsi="Times New Roman" w:cs="Times New Roman"/>
          <w:sz w:val="28"/>
          <w:szCs w:val="28"/>
          <w:lang w:val="ru-RU"/>
        </w:rPr>
        <w:t>– возможны уверенные ошибочные предсказания (</w:t>
      </w:r>
      <w:r w:rsidRPr="003802CA">
        <w:rPr>
          <w:rFonts w:ascii="Times New Roman" w:eastAsia="Times New Roman" w:hAnsi="Times New Roman" w:cs="Times New Roman"/>
          <w:sz w:val="28"/>
          <w:szCs w:val="28"/>
        </w:rPr>
        <w:t>overconfident</w:t>
      </w:r>
      <w:r w:rsidRPr="0023238B">
        <w:rPr>
          <w:rFonts w:ascii="Times New Roman" w:eastAsia="Times New Roman" w:hAnsi="Times New Roman" w:cs="Times New Roman"/>
          <w:sz w:val="28"/>
          <w:szCs w:val="28"/>
          <w:lang w:val="ru-RU"/>
        </w:rPr>
        <w:t xml:space="preserve"> </w:t>
      </w:r>
      <w:r w:rsidRPr="003802CA">
        <w:rPr>
          <w:rFonts w:ascii="Times New Roman" w:eastAsia="Times New Roman" w:hAnsi="Times New Roman" w:cs="Times New Roman"/>
          <w:sz w:val="28"/>
          <w:szCs w:val="28"/>
        </w:rPr>
        <w:t>predictions</w:t>
      </w:r>
      <w:r w:rsidRPr="0023238B">
        <w:rPr>
          <w:rFonts w:ascii="Times New Roman" w:eastAsia="Times New Roman" w:hAnsi="Times New Roman" w:cs="Times New Roman"/>
          <w:sz w:val="28"/>
          <w:szCs w:val="28"/>
          <w:lang w:val="ru-RU"/>
        </w:rPr>
        <w:t xml:space="preserve">) на данных, отличающихся от обучающей выборки </w:t>
      </w:r>
      <w:r w:rsidR="00E26880">
        <w:rPr>
          <w:rFonts w:ascii="Times New Roman" w:eastAsia="Times New Roman" w:hAnsi="Times New Roman" w:cs="Times New Roman"/>
          <w:sz w:val="28"/>
          <w:szCs w:val="28"/>
          <w:lang w:val="ru-RU"/>
        </w:rPr>
        <w:t>–</w:t>
      </w:r>
      <w:r w:rsidRPr="0023238B">
        <w:rPr>
          <w:rFonts w:ascii="Times New Roman" w:eastAsia="Times New Roman" w:hAnsi="Times New Roman" w:cs="Times New Roman"/>
          <w:sz w:val="28"/>
          <w:szCs w:val="28"/>
          <w:lang w:val="ru-RU"/>
        </w:rPr>
        <w:t xml:space="preserve"> особенно для казахскоязычных текстов с долей русских заимствований;</w:t>
      </w:r>
    </w:p>
    <w:p w:rsidR="004F79F4" w:rsidRPr="00105F8B" w:rsidRDefault="004F79F4" w:rsidP="004F79F4">
      <w:pPr>
        <w:pStyle w:val="a6"/>
        <w:ind w:firstLine="709"/>
        <w:rPr>
          <w:rFonts w:ascii="Times New Roman" w:hAnsi="Times New Roman" w:cs="Times New Roman"/>
          <w:sz w:val="28"/>
          <w:szCs w:val="28"/>
          <w:lang w:val="ru-RU"/>
        </w:rPr>
      </w:pPr>
      <w:r w:rsidRPr="0023238B">
        <w:rPr>
          <w:rFonts w:ascii="Times New Roman" w:eastAsia="Times New Roman" w:hAnsi="Times New Roman" w:cs="Times New Roman"/>
          <w:sz w:val="28"/>
          <w:szCs w:val="28"/>
          <w:lang w:val="ru-RU"/>
        </w:rPr>
        <w:t xml:space="preserve">– максимальная длина последовательности 128 токенов: тексты длиннее </w:t>
      </w:r>
      <w:r w:rsidRPr="00105F8B">
        <w:rPr>
          <w:rFonts w:ascii="Times New Roman" w:eastAsia="Times New Roman" w:hAnsi="Times New Roman" w:cs="Times New Roman"/>
          <w:sz w:val="28"/>
          <w:szCs w:val="28"/>
          <w:lang w:val="ru-RU"/>
        </w:rPr>
        <w:t>обрезаются, что приводит к потере информации из хвоста документа;</w:t>
      </w:r>
    </w:p>
    <w:p w:rsidR="004F79F4" w:rsidRPr="00105F8B" w:rsidRDefault="004F79F4" w:rsidP="004F79F4">
      <w:pPr>
        <w:pStyle w:val="a6"/>
        <w:ind w:firstLine="709"/>
        <w:rPr>
          <w:rFonts w:ascii="Times New Roman" w:hAnsi="Times New Roman" w:cs="Times New Roman"/>
          <w:sz w:val="28"/>
          <w:szCs w:val="28"/>
          <w:lang w:val="ru-RU"/>
        </w:rPr>
      </w:pPr>
      <w:r w:rsidRPr="00105F8B">
        <w:rPr>
          <w:rFonts w:ascii="Times New Roman" w:eastAsia="Times New Roman" w:hAnsi="Times New Roman" w:cs="Times New Roman"/>
          <w:sz w:val="28"/>
          <w:szCs w:val="28"/>
          <w:lang w:val="ru-RU"/>
        </w:rPr>
        <w:t xml:space="preserve">– высокая вычислительная стоимость: ~190 мс на </w:t>
      </w:r>
      <w:r w:rsidRPr="00105F8B">
        <w:rPr>
          <w:rFonts w:ascii="Times New Roman" w:eastAsia="Times New Roman" w:hAnsi="Times New Roman" w:cs="Times New Roman"/>
          <w:sz w:val="28"/>
          <w:szCs w:val="28"/>
        </w:rPr>
        <w:t>CPU</w:t>
      </w:r>
      <w:r w:rsidRPr="00105F8B">
        <w:rPr>
          <w:rFonts w:ascii="Times New Roman" w:eastAsia="Times New Roman" w:hAnsi="Times New Roman" w:cs="Times New Roman"/>
          <w:sz w:val="28"/>
          <w:szCs w:val="28"/>
          <w:lang w:val="ru-RU"/>
        </w:rPr>
        <w:t xml:space="preserve"> против &lt; 1 мс для </w:t>
      </w:r>
      <w:r w:rsidRPr="00105F8B">
        <w:rPr>
          <w:rFonts w:ascii="Times New Roman" w:eastAsia="Times New Roman" w:hAnsi="Times New Roman" w:cs="Times New Roman"/>
          <w:sz w:val="28"/>
          <w:szCs w:val="28"/>
        </w:rPr>
        <w:t>TF</w:t>
      </w:r>
      <w:r w:rsidRPr="00105F8B">
        <w:rPr>
          <w:rFonts w:ascii="Times New Roman" w:eastAsia="Times New Roman" w:hAnsi="Times New Roman" w:cs="Times New Roman"/>
          <w:sz w:val="28"/>
          <w:szCs w:val="28"/>
          <w:lang w:val="ru-RU"/>
        </w:rPr>
        <w:t>-</w:t>
      </w:r>
      <w:r w:rsidRPr="00105F8B">
        <w:rPr>
          <w:rFonts w:ascii="Times New Roman" w:eastAsia="Times New Roman" w:hAnsi="Times New Roman" w:cs="Times New Roman"/>
          <w:sz w:val="28"/>
          <w:szCs w:val="28"/>
        </w:rPr>
        <w:t>IDF</w:t>
      </w:r>
      <w:r w:rsidRPr="00105F8B">
        <w:rPr>
          <w:rFonts w:ascii="Times New Roman" w:eastAsia="Times New Roman" w:hAnsi="Times New Roman" w:cs="Times New Roman"/>
          <w:sz w:val="28"/>
          <w:szCs w:val="28"/>
          <w:lang w:val="ru-RU"/>
        </w:rPr>
        <w:t xml:space="preserve">, что компенсируется батчевой обработкой на </w:t>
      </w:r>
      <w:r w:rsidRPr="00105F8B">
        <w:rPr>
          <w:rFonts w:ascii="Times New Roman" w:eastAsia="Times New Roman" w:hAnsi="Times New Roman" w:cs="Times New Roman"/>
          <w:sz w:val="28"/>
          <w:szCs w:val="28"/>
        </w:rPr>
        <w:t>GPU</w:t>
      </w:r>
      <w:r w:rsidRPr="00105F8B">
        <w:rPr>
          <w:rFonts w:ascii="Times New Roman" w:eastAsia="Times New Roman" w:hAnsi="Times New Roman" w:cs="Times New Roman"/>
          <w:sz w:val="28"/>
          <w:szCs w:val="28"/>
          <w:lang w:val="ru-RU"/>
        </w:rPr>
        <w:t xml:space="preserve"> (~11 мс).</w:t>
      </w:r>
    </w:p>
    <w:p w:rsidR="004F79F4" w:rsidRPr="00105F8B" w:rsidRDefault="004F79F4" w:rsidP="004F79F4">
      <w:pPr>
        <w:pStyle w:val="a6"/>
        <w:ind w:firstLine="709"/>
        <w:rPr>
          <w:rFonts w:ascii="Times New Roman" w:hAnsi="Times New Roman" w:cs="Times New Roman"/>
          <w:sz w:val="28"/>
          <w:szCs w:val="28"/>
          <w:lang w:val="ru-RU"/>
        </w:rPr>
      </w:pPr>
      <w:r w:rsidRPr="00105F8B">
        <w:rPr>
          <w:rFonts w:ascii="Times New Roman" w:eastAsia="Times New Roman" w:hAnsi="Times New Roman" w:cs="Times New Roman"/>
          <w:sz w:val="28"/>
          <w:szCs w:val="28"/>
          <w:lang w:val="ru-RU"/>
        </w:rPr>
        <w:t xml:space="preserve">Именно </w:t>
      </w:r>
      <w:r w:rsidRPr="00105F8B">
        <w:rPr>
          <w:rFonts w:ascii="Times New Roman" w:eastAsia="Times New Roman" w:hAnsi="Times New Roman" w:cs="Times New Roman"/>
          <w:sz w:val="28"/>
          <w:szCs w:val="28"/>
        </w:rPr>
        <w:t>overconfident</w:t>
      </w:r>
      <w:r w:rsidRPr="00105F8B">
        <w:rPr>
          <w:rFonts w:ascii="Times New Roman" w:eastAsia="Times New Roman" w:hAnsi="Times New Roman" w:cs="Times New Roman"/>
          <w:sz w:val="28"/>
          <w:szCs w:val="28"/>
          <w:lang w:val="ru-RU"/>
        </w:rPr>
        <w:t xml:space="preserve"> </w:t>
      </w:r>
      <w:r w:rsidRPr="00105F8B">
        <w:rPr>
          <w:rFonts w:ascii="Times New Roman" w:eastAsia="Times New Roman" w:hAnsi="Times New Roman" w:cs="Times New Roman"/>
          <w:sz w:val="28"/>
          <w:szCs w:val="28"/>
        </w:rPr>
        <w:t>predictions</w:t>
      </w:r>
      <w:r w:rsidRPr="00105F8B">
        <w:rPr>
          <w:rFonts w:ascii="Times New Roman" w:eastAsia="Times New Roman" w:hAnsi="Times New Roman" w:cs="Times New Roman"/>
          <w:sz w:val="28"/>
          <w:szCs w:val="28"/>
          <w:lang w:val="ru-RU"/>
        </w:rPr>
        <w:t xml:space="preserve"> являются теоретическим обоснованием необходимости оценки неопредел</w:t>
      </w:r>
      <w:r w:rsidR="00DC08AD" w:rsidRPr="00105F8B">
        <w:rPr>
          <w:rFonts w:ascii="Times New Roman" w:eastAsia="Times New Roman" w:hAnsi="Times New Roman" w:cs="Times New Roman"/>
          <w:sz w:val="28"/>
          <w:szCs w:val="28"/>
          <w:lang w:val="ru-RU"/>
        </w:rPr>
        <w:t>е</w:t>
      </w:r>
      <w:r w:rsidRPr="00105F8B">
        <w:rPr>
          <w:rFonts w:ascii="Times New Roman" w:eastAsia="Times New Roman" w:hAnsi="Times New Roman" w:cs="Times New Roman"/>
          <w:sz w:val="28"/>
          <w:szCs w:val="28"/>
          <w:lang w:val="ru-RU"/>
        </w:rPr>
        <w:t xml:space="preserve">нности (шаг 4 алгоритма): высокая вероятность </w:t>
      </w:r>
      <w:r w:rsidRPr="00105F8B">
        <w:rPr>
          <w:rFonts w:ascii="Times New Roman" w:eastAsia="Times New Roman" w:hAnsi="Times New Roman" w:cs="Times New Roman"/>
          <w:sz w:val="28"/>
          <w:szCs w:val="28"/>
        </w:rPr>
        <w:t>p</w:t>
      </w:r>
      <w:r w:rsidRPr="00105F8B">
        <w:rPr>
          <w:rFonts w:ascii="Cambria Math" w:eastAsia="Times New Roman" w:hAnsi="Cambria Math" w:cs="Cambria Math"/>
          <w:sz w:val="28"/>
          <w:szCs w:val="28"/>
          <w:lang w:val="ru-RU"/>
        </w:rPr>
        <w:t>₂</w:t>
      </w:r>
      <w:r w:rsidRPr="00105F8B">
        <w:rPr>
          <w:rFonts w:ascii="Times New Roman" w:eastAsia="Times New Roman" w:hAnsi="Times New Roman" w:cs="Times New Roman"/>
          <w:sz w:val="28"/>
          <w:szCs w:val="28"/>
          <w:lang w:val="ru-RU"/>
        </w:rPr>
        <w:t>(</w:t>
      </w:r>
      <w:r w:rsidRPr="00105F8B">
        <w:rPr>
          <w:rFonts w:ascii="Times New Roman" w:eastAsia="Times New Roman" w:hAnsi="Times New Roman" w:cs="Times New Roman"/>
          <w:sz w:val="28"/>
          <w:szCs w:val="28"/>
        </w:rPr>
        <w:t>x</w:t>
      </w:r>
      <w:r w:rsidRPr="00105F8B">
        <w:rPr>
          <w:rFonts w:ascii="Times New Roman" w:eastAsia="Times New Roman" w:hAnsi="Times New Roman" w:cs="Times New Roman"/>
          <w:sz w:val="28"/>
          <w:szCs w:val="28"/>
          <w:lang w:val="ru-RU"/>
        </w:rPr>
        <w:t xml:space="preserve">) ≈ 0.9 не обязательно означает правильное предсказание </w:t>
      </w:r>
      <w:r w:rsidR="00E26880" w:rsidRPr="00105F8B">
        <w:rPr>
          <w:rFonts w:ascii="Times New Roman" w:eastAsia="Times New Roman" w:hAnsi="Times New Roman" w:cs="Times New Roman"/>
          <w:sz w:val="28"/>
          <w:szCs w:val="28"/>
          <w:lang w:val="ru-RU"/>
        </w:rPr>
        <w:t>–</w:t>
      </w:r>
      <w:r w:rsidRPr="00105F8B">
        <w:rPr>
          <w:rFonts w:ascii="Times New Roman" w:eastAsia="Times New Roman" w:hAnsi="Times New Roman" w:cs="Times New Roman"/>
          <w:sz w:val="28"/>
          <w:szCs w:val="28"/>
          <w:lang w:val="ru-RU"/>
        </w:rPr>
        <w:t xml:space="preserve"> энтропия Шеннона </w:t>
      </w:r>
      <w:r w:rsidRPr="00105F8B">
        <w:rPr>
          <w:rFonts w:ascii="Times New Roman" w:eastAsia="Times New Roman" w:hAnsi="Times New Roman" w:cs="Times New Roman"/>
          <w:sz w:val="28"/>
          <w:szCs w:val="28"/>
        </w:rPr>
        <w:t>H</w:t>
      </w:r>
      <w:r w:rsidRPr="00105F8B">
        <w:rPr>
          <w:rFonts w:ascii="Times New Roman" w:eastAsia="Times New Roman" w:hAnsi="Times New Roman" w:cs="Times New Roman"/>
          <w:sz w:val="28"/>
          <w:szCs w:val="28"/>
          <w:lang w:val="ru-RU"/>
        </w:rPr>
        <w:t>(</w:t>
      </w:r>
      <w:r w:rsidRPr="00105F8B">
        <w:rPr>
          <w:rFonts w:ascii="Times New Roman" w:eastAsia="Times New Roman" w:hAnsi="Times New Roman" w:cs="Times New Roman"/>
          <w:sz w:val="28"/>
          <w:szCs w:val="28"/>
        </w:rPr>
        <w:t>p</w:t>
      </w:r>
      <w:r w:rsidRPr="00105F8B">
        <w:rPr>
          <w:rFonts w:ascii="Cambria Math" w:eastAsia="Times New Roman" w:hAnsi="Cambria Math" w:cs="Cambria Math"/>
          <w:sz w:val="28"/>
          <w:szCs w:val="28"/>
          <w:lang w:val="ru-RU"/>
        </w:rPr>
        <w:t>₂</w:t>
      </w:r>
      <w:r w:rsidRPr="00105F8B">
        <w:rPr>
          <w:rFonts w:ascii="Times New Roman" w:eastAsia="Times New Roman" w:hAnsi="Times New Roman" w:cs="Times New Roman"/>
          <w:sz w:val="28"/>
          <w:szCs w:val="28"/>
          <w:lang w:val="ru-RU"/>
        </w:rPr>
        <w:t>) позволяет отличить обоснованную уверенность от артефакта распределения обучающих данных.</w:t>
      </w:r>
    </w:p>
    <w:p w:rsidR="004C670F" w:rsidRPr="00105F8B" w:rsidRDefault="004C670F" w:rsidP="004C670F">
      <w:pPr>
        <w:pStyle w:val="a6"/>
        <w:ind w:firstLine="709"/>
        <w:rPr>
          <w:rFonts w:ascii="Times New Roman" w:hAnsi="Times New Roman" w:cs="Times New Roman"/>
          <w:sz w:val="28"/>
          <w:szCs w:val="28"/>
          <w:lang w:val="ru-RU"/>
        </w:rPr>
      </w:pPr>
    </w:p>
    <w:p w:rsidR="004C670F" w:rsidRPr="00105F8B" w:rsidRDefault="004C670F" w:rsidP="004C670F">
      <w:pPr>
        <w:pStyle w:val="2"/>
        <w:ind w:firstLine="708"/>
        <w:rPr>
          <w:rFonts w:ascii="Times New Roman" w:hAnsi="Times New Roman" w:cs="Times New Roman"/>
          <w:b/>
          <w:color w:val="auto"/>
          <w:sz w:val="28"/>
          <w:szCs w:val="28"/>
        </w:rPr>
      </w:pPr>
      <w:bookmarkStart w:id="28" w:name="_Toc222797058"/>
      <w:r w:rsidRPr="00105F8B">
        <w:rPr>
          <w:rFonts w:ascii="Times New Roman" w:hAnsi="Times New Roman" w:cs="Times New Roman"/>
          <w:b/>
          <w:color w:val="auto"/>
          <w:sz w:val="28"/>
          <w:szCs w:val="28"/>
        </w:rPr>
        <w:t>3.4 Формирование ансамбля базовых классификаторов</w:t>
      </w:r>
      <w:bookmarkEnd w:id="28"/>
    </w:p>
    <w:p w:rsidR="004C670F" w:rsidRPr="00014EA2" w:rsidRDefault="005C52EA" w:rsidP="004C670F">
      <w:pPr>
        <w:pStyle w:val="a6"/>
        <w:ind w:firstLine="709"/>
        <w:rPr>
          <w:rFonts w:ascii="Times New Roman" w:hAnsi="Times New Roman" w:cs="Times New Roman"/>
          <w:sz w:val="28"/>
          <w:szCs w:val="28"/>
          <w:lang w:val="ru-RU"/>
        </w:rPr>
      </w:pPr>
      <w:r w:rsidRPr="00105F8B">
        <w:rPr>
          <w:rFonts w:ascii="Times New Roman" w:eastAsia="Times New Roman" w:hAnsi="Times New Roman" w:cs="Times New Roman"/>
          <w:sz w:val="28"/>
          <w:szCs w:val="28"/>
          <w:lang w:val="ru-RU"/>
        </w:rPr>
        <w:t>Шаг</w:t>
      </w:r>
      <w:r w:rsidR="004C670F" w:rsidRPr="00105F8B">
        <w:rPr>
          <w:rFonts w:ascii="Times New Roman" w:eastAsia="Times New Roman" w:hAnsi="Times New Roman" w:cs="Times New Roman"/>
          <w:sz w:val="28"/>
          <w:szCs w:val="28"/>
          <w:lang w:val="ru-RU"/>
        </w:rPr>
        <w:t xml:space="preserve"> 3. Классификация базовыми моделями и вычисление вероятностей. Ансамбль состоит из </w:t>
      </w:r>
      <w:r w:rsidR="004C670F" w:rsidRPr="00105F8B">
        <w:rPr>
          <w:rFonts w:ascii="Times New Roman" w:eastAsia="Times New Roman" w:hAnsi="Times New Roman" w:cs="Times New Roman"/>
          <w:sz w:val="28"/>
          <w:szCs w:val="28"/>
        </w:rPr>
        <w:t>M</w:t>
      </w:r>
      <w:r w:rsidR="004C670F" w:rsidRPr="00105F8B">
        <w:rPr>
          <w:rFonts w:ascii="Times New Roman" w:eastAsia="Times New Roman" w:hAnsi="Times New Roman" w:cs="Times New Roman"/>
          <w:sz w:val="28"/>
          <w:szCs w:val="28"/>
          <w:lang w:val="ru-RU"/>
        </w:rPr>
        <w:t xml:space="preserve"> = 2 базовых классификаторов, каждый из которых выда</w:t>
      </w:r>
      <w:r w:rsidR="00DC08AD" w:rsidRPr="00105F8B">
        <w:rPr>
          <w:rFonts w:ascii="Times New Roman" w:eastAsia="Times New Roman" w:hAnsi="Times New Roman" w:cs="Times New Roman"/>
          <w:sz w:val="28"/>
          <w:szCs w:val="28"/>
          <w:lang w:val="ru-RU"/>
        </w:rPr>
        <w:t>е</w:t>
      </w:r>
      <w:r w:rsidR="004C670F" w:rsidRPr="00105F8B">
        <w:rPr>
          <w:rFonts w:ascii="Times New Roman" w:eastAsia="Times New Roman" w:hAnsi="Times New Roman" w:cs="Times New Roman"/>
          <w:sz w:val="28"/>
          <w:szCs w:val="28"/>
          <w:lang w:val="ru-RU"/>
        </w:rPr>
        <w:t xml:space="preserve">т вероятность принадлежности документа </w:t>
      </w:r>
      <w:r w:rsidR="004C670F" w:rsidRPr="00105F8B">
        <w:rPr>
          <w:rFonts w:ascii="Times New Roman" w:eastAsia="Times New Roman" w:hAnsi="Times New Roman" w:cs="Times New Roman"/>
          <w:sz w:val="28"/>
          <w:szCs w:val="28"/>
        </w:rPr>
        <w:t>x</w:t>
      </w:r>
      <w:r w:rsidR="004C670F" w:rsidRPr="00105F8B">
        <w:rPr>
          <w:rFonts w:ascii="Times New Roman" w:eastAsia="Times New Roman" w:hAnsi="Times New Roman" w:cs="Times New Roman"/>
          <w:sz w:val="28"/>
          <w:szCs w:val="28"/>
          <w:lang w:val="ru-RU"/>
        </w:rPr>
        <w:t xml:space="preserve"> к классу угрозы: </w:t>
      </w:r>
      <m:oMath>
        <m:sSub>
          <m:sSubPr>
            <m:ctrlPr>
              <w:rPr>
                <w:rFonts w:ascii="Cambria Math" w:eastAsia="Times New Roman" w:hAnsi="Cambria Math" w:cs="Times New Roman"/>
                <w:i/>
                <w:sz w:val="28"/>
                <w:szCs w:val="28"/>
                <w:lang w:val="ru-RU"/>
              </w:rPr>
            </m:ctrlPr>
          </m:sSubPr>
          <m:e>
            <m:r>
              <w:rPr>
                <w:rFonts w:ascii="Cambria Math" w:eastAsia="Times New Roman" w:hAnsi="Cambria Math" w:cs="Times New Roman"/>
                <w:sz w:val="28"/>
                <w:szCs w:val="28"/>
                <w:lang w:val="ru-RU"/>
              </w:rPr>
              <m:t>p</m:t>
            </m:r>
          </m:e>
          <m:sub>
            <m:r>
              <w:rPr>
                <w:rFonts w:ascii="Cambria Math" w:eastAsia="Times New Roman" w:hAnsi="Cambria Math" w:cs="Times New Roman"/>
                <w:sz w:val="28"/>
                <w:szCs w:val="28"/>
                <w:lang w:val="ru-RU"/>
              </w:rPr>
              <m:t>m</m:t>
            </m:r>
          </m:sub>
        </m:sSub>
        <m:r>
          <w:rPr>
            <w:rFonts w:ascii="Cambria Math" w:eastAsia="Times New Roman" w:hAnsi="Cambria Math" w:cs="Times New Roman"/>
            <w:sz w:val="28"/>
            <w:szCs w:val="28"/>
            <w:lang w:val="ru-RU"/>
          </w:rPr>
          <m:t>(x)</m:t>
        </m:r>
      </m:oMath>
      <w:r w:rsidR="004F79F4" w:rsidRPr="00105F8B">
        <w:rPr>
          <w:rFonts w:ascii="Times New Roman" w:eastAsia="Times New Roman" w:hAnsi="Times New Roman" w:cs="Times New Roman"/>
          <w:sz w:val="28"/>
          <w:szCs w:val="28"/>
          <w:lang w:val="ru-RU"/>
        </w:rPr>
        <w:t xml:space="preserve"> </w:t>
      </w:r>
      <w:r w:rsidR="004C670F" w:rsidRPr="00105F8B">
        <w:rPr>
          <w:rFonts w:ascii="Cambria Math" w:eastAsia="Times New Roman" w:hAnsi="Cambria Math" w:cs="Cambria Math"/>
          <w:sz w:val="28"/>
          <w:szCs w:val="28"/>
          <w:lang w:val="ru-RU"/>
        </w:rPr>
        <w:t>∈</w:t>
      </w:r>
      <w:r w:rsidR="00445920" w:rsidRPr="00105F8B">
        <w:rPr>
          <w:rFonts w:ascii="Times New Roman" w:eastAsia="Times New Roman" w:hAnsi="Times New Roman" w:cs="Times New Roman"/>
          <w:sz w:val="28"/>
          <w:szCs w:val="28"/>
          <w:lang w:val="ru-RU"/>
        </w:rPr>
        <w:t xml:space="preserve"> [0, 1] [</w:t>
      </w:r>
      <w:r w:rsidR="000F7667" w:rsidRPr="00105F8B">
        <w:rPr>
          <w:rFonts w:ascii="Times New Roman" w:eastAsia="Times New Roman" w:hAnsi="Times New Roman" w:cs="Times New Roman"/>
          <w:sz w:val="28"/>
          <w:szCs w:val="28"/>
          <w:lang w:val="ru-RU"/>
        </w:rPr>
        <w:t>88</w:t>
      </w:r>
      <w:r w:rsidR="004C670F" w:rsidRPr="00105F8B">
        <w:rPr>
          <w:rFonts w:ascii="Times New Roman" w:eastAsia="Times New Roman" w:hAnsi="Times New Roman" w:cs="Times New Roman"/>
          <w:sz w:val="28"/>
          <w:szCs w:val="28"/>
          <w:lang w:val="ru-RU"/>
        </w:rPr>
        <w:t>]. Классификаторы работают параллельно и независимо друг от друга:</w:t>
      </w:r>
      <w:r w:rsidR="004C670F" w:rsidRPr="00014EA2">
        <w:rPr>
          <w:rFonts w:ascii="Times New Roman" w:eastAsia="Times New Roman" w:hAnsi="Times New Roman" w:cs="Times New Roman"/>
          <w:sz w:val="28"/>
          <w:szCs w:val="28"/>
          <w:lang w:val="ru-RU"/>
        </w:rPr>
        <w:t xml:space="preserve"> выход одного не влияет на работу другого. Параллельная, а не последовательная архитектура принципиальна: она позволяет сохранить независимость предсказаний, что является необходимым условием для корректного вычисления неопредел</w:t>
      </w:r>
      <w:r w:rsidR="00DC08AD">
        <w:rPr>
          <w:rFonts w:ascii="Times New Roman" w:eastAsia="Times New Roman" w:hAnsi="Times New Roman" w:cs="Times New Roman"/>
          <w:sz w:val="28"/>
          <w:szCs w:val="28"/>
          <w:lang w:val="ru-RU"/>
        </w:rPr>
        <w:t>е</w:t>
      </w:r>
      <w:r w:rsidR="004C670F" w:rsidRPr="00014EA2">
        <w:rPr>
          <w:rFonts w:ascii="Times New Roman" w:eastAsia="Times New Roman" w:hAnsi="Times New Roman" w:cs="Times New Roman"/>
          <w:sz w:val="28"/>
          <w:szCs w:val="28"/>
          <w:lang w:val="ru-RU"/>
        </w:rPr>
        <w:t>нности и динамических весов на последующих шагах.</w:t>
      </w:r>
    </w:p>
    <w:p w:rsidR="004C670F" w:rsidRPr="00014EA2" w:rsidRDefault="004C670F" w:rsidP="004C670F">
      <w:pPr>
        <w:pStyle w:val="a6"/>
        <w:ind w:firstLine="709"/>
        <w:rPr>
          <w:rFonts w:ascii="Times New Roman" w:hAnsi="Times New Roman" w:cs="Times New Roman"/>
          <w:sz w:val="28"/>
          <w:szCs w:val="28"/>
          <w:lang w:val="ru-RU"/>
        </w:rPr>
      </w:pPr>
      <w:r w:rsidRPr="00014EA2">
        <w:rPr>
          <w:rFonts w:ascii="Times New Roman" w:eastAsia="Times New Roman" w:hAnsi="Times New Roman" w:cs="Times New Roman"/>
          <w:sz w:val="28"/>
          <w:szCs w:val="28"/>
          <w:lang w:val="ru-RU"/>
        </w:rPr>
        <w:t>Модель 1: Статистическая модель (</w:t>
      </w:r>
      <w:r w:rsidRPr="008179A1">
        <w:rPr>
          <w:rFonts w:ascii="Times New Roman" w:eastAsia="Times New Roman" w:hAnsi="Times New Roman" w:cs="Times New Roman"/>
          <w:sz w:val="28"/>
          <w:szCs w:val="28"/>
        </w:rPr>
        <w:t>TF</w:t>
      </w:r>
      <w:r w:rsidRPr="00014EA2">
        <w:rPr>
          <w:rFonts w:ascii="Times New Roman" w:eastAsia="Times New Roman" w:hAnsi="Times New Roman" w:cs="Times New Roman"/>
          <w:sz w:val="28"/>
          <w:szCs w:val="28"/>
          <w:lang w:val="ru-RU"/>
        </w:rPr>
        <w:t>-</w:t>
      </w:r>
      <w:r w:rsidRPr="008179A1">
        <w:rPr>
          <w:rFonts w:ascii="Times New Roman" w:eastAsia="Times New Roman" w:hAnsi="Times New Roman" w:cs="Times New Roman"/>
          <w:sz w:val="28"/>
          <w:szCs w:val="28"/>
        </w:rPr>
        <w:t>IDF</w:t>
      </w:r>
      <w:r w:rsidRPr="00014EA2">
        <w:rPr>
          <w:rFonts w:ascii="Times New Roman" w:eastAsia="Times New Roman" w:hAnsi="Times New Roman" w:cs="Times New Roman"/>
          <w:sz w:val="28"/>
          <w:szCs w:val="28"/>
          <w:lang w:val="ru-RU"/>
        </w:rPr>
        <w:t xml:space="preserve"> + </w:t>
      </w:r>
      <w:r w:rsidRPr="008179A1">
        <w:rPr>
          <w:rFonts w:ascii="Times New Roman" w:eastAsia="Times New Roman" w:hAnsi="Times New Roman" w:cs="Times New Roman"/>
          <w:sz w:val="28"/>
          <w:szCs w:val="28"/>
        </w:rPr>
        <w:t>Logistic</w:t>
      </w:r>
      <w:r w:rsidRPr="00014EA2">
        <w:rPr>
          <w:rFonts w:ascii="Times New Roman" w:eastAsia="Times New Roman" w:hAnsi="Times New Roman" w:cs="Times New Roman"/>
          <w:sz w:val="28"/>
          <w:szCs w:val="28"/>
          <w:lang w:val="ru-RU"/>
        </w:rPr>
        <w:t xml:space="preserve"> </w:t>
      </w:r>
      <w:r w:rsidRPr="008179A1">
        <w:rPr>
          <w:rFonts w:ascii="Times New Roman" w:eastAsia="Times New Roman" w:hAnsi="Times New Roman" w:cs="Times New Roman"/>
          <w:sz w:val="28"/>
          <w:szCs w:val="28"/>
        </w:rPr>
        <w:t>Regression</w:t>
      </w:r>
      <w:r w:rsidRPr="00014EA2">
        <w:rPr>
          <w:rFonts w:ascii="Times New Roman" w:eastAsia="Times New Roman" w:hAnsi="Times New Roman" w:cs="Times New Roman"/>
          <w:sz w:val="28"/>
          <w:szCs w:val="28"/>
          <w:lang w:val="ru-RU"/>
        </w:rPr>
        <w:t>)</w:t>
      </w:r>
      <w:r w:rsidR="002D5F92" w:rsidRPr="002D5F92">
        <w:rPr>
          <w:rFonts w:ascii="Times New Roman" w:eastAsia="Times New Roman" w:hAnsi="Times New Roman" w:cs="Times New Roman"/>
          <w:sz w:val="28"/>
          <w:szCs w:val="28"/>
          <w:lang w:val="ru-RU"/>
        </w:rPr>
        <w:t xml:space="preserve">. </w:t>
      </w:r>
      <w:r w:rsidRPr="008179A1">
        <w:rPr>
          <w:rFonts w:ascii="Times New Roman" w:eastAsia="Times New Roman" w:hAnsi="Times New Roman" w:cs="Times New Roman"/>
          <w:sz w:val="28"/>
          <w:szCs w:val="28"/>
        </w:rPr>
        <w:t>Logistic</w:t>
      </w:r>
      <w:r w:rsidRPr="00014EA2">
        <w:rPr>
          <w:rFonts w:ascii="Times New Roman" w:eastAsia="Times New Roman" w:hAnsi="Times New Roman" w:cs="Times New Roman"/>
          <w:sz w:val="28"/>
          <w:szCs w:val="28"/>
          <w:lang w:val="ru-RU"/>
        </w:rPr>
        <w:t xml:space="preserve"> </w:t>
      </w:r>
      <w:r w:rsidRPr="008179A1">
        <w:rPr>
          <w:rFonts w:ascii="Times New Roman" w:eastAsia="Times New Roman" w:hAnsi="Times New Roman" w:cs="Times New Roman"/>
          <w:sz w:val="28"/>
          <w:szCs w:val="28"/>
        </w:rPr>
        <w:t>Regression</w:t>
      </w:r>
      <w:r w:rsidRPr="00014EA2">
        <w:rPr>
          <w:rFonts w:ascii="Times New Roman" w:eastAsia="Times New Roman" w:hAnsi="Times New Roman" w:cs="Times New Roman"/>
          <w:sz w:val="28"/>
          <w:szCs w:val="28"/>
          <w:lang w:val="ru-RU"/>
        </w:rPr>
        <w:t xml:space="preserve"> </w:t>
      </w:r>
      <w:r w:rsidR="00E26880">
        <w:rPr>
          <w:rFonts w:ascii="Times New Roman" w:eastAsia="Times New Roman" w:hAnsi="Times New Roman" w:cs="Times New Roman"/>
          <w:sz w:val="28"/>
          <w:szCs w:val="28"/>
          <w:lang w:val="ru-RU"/>
        </w:rPr>
        <w:t>–</w:t>
      </w:r>
      <w:r w:rsidRPr="00014EA2">
        <w:rPr>
          <w:rFonts w:ascii="Times New Roman" w:eastAsia="Times New Roman" w:hAnsi="Times New Roman" w:cs="Times New Roman"/>
          <w:sz w:val="28"/>
          <w:szCs w:val="28"/>
          <w:lang w:val="ru-RU"/>
        </w:rPr>
        <w:t xml:space="preserve"> линейный классификатор, моделирующий вероятность принадлежности к положительному классу через логистическую функцию</w:t>
      </w:r>
      <w:r w:rsidR="000F7667">
        <w:rPr>
          <w:rFonts w:ascii="Times New Roman" w:eastAsia="Times New Roman" w:hAnsi="Times New Roman" w:cs="Times New Roman"/>
          <w:sz w:val="28"/>
          <w:szCs w:val="28"/>
          <w:lang w:val="ru-RU"/>
        </w:rPr>
        <w:t xml:space="preserve"> </w:t>
      </w:r>
      <w:r w:rsidR="000F7667" w:rsidRPr="00CE775E">
        <w:rPr>
          <w:rFonts w:ascii="Times New Roman" w:eastAsia="Times New Roman" w:hAnsi="Times New Roman" w:cs="Times New Roman"/>
          <w:sz w:val="28"/>
          <w:szCs w:val="28"/>
          <w:lang w:val="ru-RU"/>
        </w:rPr>
        <w:t>[89]</w:t>
      </w:r>
      <w:r w:rsidRPr="00014EA2">
        <w:rPr>
          <w:rFonts w:ascii="Times New Roman" w:eastAsia="Times New Roman" w:hAnsi="Times New Roman" w:cs="Times New Roman"/>
          <w:sz w:val="28"/>
          <w:szCs w:val="28"/>
          <w:lang w:val="ru-RU"/>
        </w:rPr>
        <w:t xml:space="preserve">. В пространстве </w:t>
      </w:r>
      <w:r w:rsidRPr="008179A1">
        <w:rPr>
          <w:rFonts w:ascii="Times New Roman" w:eastAsia="Times New Roman" w:hAnsi="Times New Roman" w:cs="Times New Roman"/>
          <w:sz w:val="28"/>
          <w:szCs w:val="28"/>
        </w:rPr>
        <w:t>TF</w:t>
      </w:r>
      <w:r w:rsidRPr="00014EA2">
        <w:rPr>
          <w:rFonts w:ascii="Times New Roman" w:eastAsia="Times New Roman" w:hAnsi="Times New Roman" w:cs="Times New Roman"/>
          <w:sz w:val="28"/>
          <w:szCs w:val="28"/>
          <w:lang w:val="ru-RU"/>
        </w:rPr>
        <w:t>-</w:t>
      </w:r>
      <w:r w:rsidRPr="008179A1">
        <w:rPr>
          <w:rFonts w:ascii="Times New Roman" w:eastAsia="Times New Roman" w:hAnsi="Times New Roman" w:cs="Times New Roman"/>
          <w:sz w:val="28"/>
          <w:szCs w:val="28"/>
        </w:rPr>
        <w:t>IDF</w:t>
      </w:r>
      <w:r w:rsidRPr="00014EA2">
        <w:rPr>
          <w:rFonts w:ascii="Times New Roman" w:eastAsia="Times New Roman" w:hAnsi="Times New Roman" w:cs="Times New Roman"/>
          <w:sz w:val="28"/>
          <w:szCs w:val="28"/>
          <w:lang w:val="ru-RU"/>
        </w:rPr>
        <w:t xml:space="preserve"> признаков модель ищет гиперплоскость, разделяющую документы классов «Угроза» и «Норма», и вычисляет вероятность как расстояние от документа до этой гиперплоскости, пропущенное через сигмоидную функцию.</w:t>
      </w:r>
    </w:p>
    <w:p w:rsidR="004C670F" w:rsidRPr="001B3A0F" w:rsidRDefault="001B3A0F" w:rsidP="004C670F">
      <w:pPr>
        <w:pStyle w:val="a6"/>
        <w:ind w:firstLine="709"/>
        <w:rPr>
          <w:rFonts w:ascii="Times New Roman" w:hAnsi="Times New Roman" w:cs="Times New Roman"/>
          <w:sz w:val="28"/>
          <w:szCs w:val="28"/>
          <w:lang w:val="ru-RU"/>
        </w:rPr>
      </w:pPr>
      <w:r w:rsidRPr="001B3A0F">
        <w:rPr>
          <w:rFonts w:ascii="Times New Roman" w:eastAsia="Times New Roman" w:hAnsi="Times New Roman" w:cs="Times New Roman"/>
          <w:bCs/>
          <w:sz w:val="28"/>
          <w:szCs w:val="28"/>
          <w:lang w:val="ru-RU"/>
        </w:rPr>
        <w:t>Определение 10</w:t>
      </w:r>
      <w:r w:rsidR="004C670F" w:rsidRPr="001B3A0F">
        <w:rPr>
          <w:rFonts w:ascii="Times New Roman" w:eastAsia="Times New Roman" w:hAnsi="Times New Roman" w:cs="Times New Roman"/>
          <w:bCs/>
          <w:sz w:val="28"/>
          <w:szCs w:val="28"/>
          <w:lang w:val="ru-RU"/>
        </w:rPr>
        <w:t>.</w:t>
      </w:r>
      <w:r w:rsidR="004C670F" w:rsidRPr="001B3A0F">
        <w:rPr>
          <w:rFonts w:ascii="Times New Roman" w:eastAsia="Times New Roman" w:hAnsi="Times New Roman" w:cs="Times New Roman"/>
          <w:b/>
          <w:bCs/>
          <w:sz w:val="28"/>
          <w:szCs w:val="28"/>
          <w:lang w:val="ru-RU"/>
        </w:rPr>
        <w:t xml:space="preserve"> </w:t>
      </w:r>
      <w:r w:rsidR="004C670F" w:rsidRPr="001B3A0F">
        <w:rPr>
          <w:rFonts w:ascii="Times New Roman" w:eastAsia="Times New Roman" w:hAnsi="Times New Roman" w:cs="Times New Roman"/>
          <w:sz w:val="28"/>
          <w:szCs w:val="28"/>
          <w:lang w:val="ru-RU"/>
        </w:rPr>
        <w:t>Вероятность угрозы по статистической модели:</w:t>
      </w:r>
    </w:p>
    <w:p w:rsidR="004C670F" w:rsidRPr="00272432" w:rsidRDefault="004C670F" w:rsidP="004C670F">
      <w:pPr>
        <w:pStyle w:val="a6"/>
        <w:rPr>
          <w:rFonts w:ascii="Times New Roman" w:hAnsi="Times New Roman" w:cs="Times New Roman"/>
          <w:sz w:val="28"/>
          <w:szCs w:val="28"/>
          <w:lang w:val="ru-RU"/>
        </w:rPr>
      </w:pPr>
    </w:p>
    <w:tbl>
      <w:tblPr>
        <w:tblW w:w="0" w:type="auto"/>
        <w:tblLook w:val="04A0" w:firstRow="1" w:lastRow="0" w:firstColumn="1" w:lastColumn="0" w:noHBand="0" w:noVBand="1"/>
      </w:tblPr>
      <w:tblGrid>
        <w:gridCol w:w="8945"/>
        <w:gridCol w:w="802"/>
      </w:tblGrid>
      <w:tr w:rsidR="004C670F" w:rsidTr="00105F8B">
        <w:trPr>
          <w:trHeight w:val="481"/>
        </w:trPr>
        <w:tc>
          <w:tcPr>
            <w:tcW w:w="8945" w:type="dxa"/>
          </w:tcPr>
          <w:p w:rsidR="004C670F" w:rsidRPr="00DD3219" w:rsidRDefault="004C670F" w:rsidP="00DD3219">
            <w:pPr>
              <w:pStyle w:val="a6"/>
              <w:ind w:firstLine="709"/>
              <w:rPr>
                <w:rFonts w:ascii="Times New Roman" w:hAnsi="Times New Roman" w:cs="Times New Roman"/>
                <w:i/>
                <w:iCs/>
                <w:sz w:val="28"/>
                <w:szCs w:val="28"/>
                <w:lang w:val="ru-RU"/>
              </w:rPr>
            </w:pPr>
            <m:oMathPara>
              <m:oMath>
                <m:r>
                  <w:rPr>
                    <w:rFonts w:ascii="Cambria Math" w:eastAsia="Times New Roman" w:hAnsi="Cambria Math" w:cs="Times New Roman"/>
                    <w:sz w:val="28"/>
                    <w:szCs w:val="28"/>
                  </w:rPr>
                  <m:t>p</m:t>
                </m:r>
                <m:r>
                  <w:rPr>
                    <w:rFonts w:ascii="Cambria Math" w:eastAsia="Times New Roman" w:hAnsi="Cambria Math" w:cs="Times New Roman"/>
                    <w:sz w:val="28"/>
                    <w:szCs w:val="28"/>
                    <w:lang w:val="ru-RU"/>
                  </w:rPr>
                  <m:t>₁(</m:t>
                </m:r>
                <m:r>
                  <w:rPr>
                    <w:rFonts w:ascii="Cambria Math" w:eastAsia="Times New Roman" w:hAnsi="Cambria Math" w:cs="Times New Roman"/>
                    <w:sz w:val="28"/>
                    <w:szCs w:val="28"/>
                  </w:rPr>
                  <m:t>x</m:t>
                </m:r>
                <m:r>
                  <w:rPr>
                    <w:rFonts w:ascii="Cambria Math" w:eastAsia="Times New Roman" w:hAnsi="Cambria Math" w:cs="Times New Roman"/>
                    <w:sz w:val="28"/>
                    <w:szCs w:val="28"/>
                    <w:lang w:val="ru-RU"/>
                  </w:rPr>
                  <m:t xml:space="preserve">) = </m:t>
                </m:r>
                <m:r>
                  <w:rPr>
                    <w:rFonts w:ascii="Cambria Math" w:eastAsia="Times New Roman" w:hAnsi="Cambria Math" w:cs="Times New Roman"/>
                    <w:sz w:val="28"/>
                    <w:szCs w:val="28"/>
                  </w:rPr>
                  <m:t>σ</m:t>
                </m:r>
                <m:r>
                  <w:rPr>
                    <w:rFonts w:ascii="Cambria Math" w:eastAsia="Times New Roman" w:hAnsi="Cambria Math" w:cs="Times New Roman"/>
                    <w:sz w:val="28"/>
                    <w:szCs w:val="28"/>
                    <w:lang w:val="ru-RU"/>
                  </w:rPr>
                  <m:t>(</m:t>
                </m:r>
                <m:r>
                  <w:rPr>
                    <w:rFonts w:ascii="Cambria Math" w:eastAsia="Times New Roman" w:hAnsi="Cambria Math" w:cs="Times New Roman"/>
                    <w:sz w:val="28"/>
                    <w:szCs w:val="28"/>
                  </w:rPr>
                  <m:t>wᵀ</m:t>
                </m:r>
                <m:r>
                  <w:rPr>
                    <w:rFonts w:ascii="Cambria Math" w:eastAsia="Times New Roman" w:hAnsi="Cambria Math" w:cs="Times New Roman"/>
                    <w:sz w:val="28"/>
                    <w:szCs w:val="28"/>
                    <w:lang w:val="ru-RU"/>
                  </w:rPr>
                  <m:t xml:space="preserve"> × </m:t>
                </m:r>
                <m:r>
                  <w:rPr>
                    <w:rFonts w:ascii="Cambria Math" w:eastAsia="Times New Roman" w:hAnsi="Cambria Math" w:cs="Times New Roman"/>
                    <w:sz w:val="28"/>
                    <w:szCs w:val="28"/>
                  </w:rPr>
                  <m:t>v</m:t>
                </m:r>
                <m:r>
                  <w:rPr>
                    <w:rFonts w:ascii="Cambria Math" w:eastAsia="Times New Roman" w:hAnsi="Cambria Math" w:cs="Times New Roman"/>
                    <w:sz w:val="28"/>
                    <w:szCs w:val="28"/>
                    <w:lang w:val="ru-RU"/>
                  </w:rPr>
                  <m:t>(</m:t>
                </m:r>
                <m:r>
                  <w:rPr>
                    <w:rFonts w:ascii="Cambria Math" w:eastAsia="Times New Roman" w:hAnsi="Cambria Math" w:cs="Times New Roman"/>
                    <w:sz w:val="28"/>
                    <w:szCs w:val="28"/>
                  </w:rPr>
                  <m:t>x</m:t>
                </m:r>
                <m:r>
                  <w:rPr>
                    <w:rFonts w:ascii="Cambria Math" w:eastAsia="Times New Roman" w:hAnsi="Cambria Math" w:cs="Times New Roman"/>
                    <w:sz w:val="28"/>
                    <w:szCs w:val="28"/>
                    <w:lang w:val="ru-RU"/>
                  </w:rPr>
                  <m:t xml:space="preserve">) + </m:t>
                </m:r>
                <m:r>
                  <w:rPr>
                    <w:rFonts w:ascii="Cambria Math" w:eastAsia="Times New Roman" w:hAnsi="Cambria Math" w:cs="Times New Roman"/>
                    <w:sz w:val="28"/>
                    <w:szCs w:val="28"/>
                  </w:rPr>
                  <m:t>b</m:t>
                </m:r>
                <m:r>
                  <w:rPr>
                    <w:rFonts w:ascii="Cambria Math" w:eastAsia="Times New Roman" w:hAnsi="Cambria Math" w:cs="Times New Roman"/>
                    <w:sz w:val="28"/>
                    <w:szCs w:val="28"/>
                    <w:lang w:val="ru-RU"/>
                  </w:rPr>
                  <m:t>) =</m:t>
                </m:r>
                <m:f>
                  <m:fPr>
                    <m:ctrlPr>
                      <w:rPr>
                        <w:rFonts w:ascii="Cambria Math" w:eastAsia="Times New Roman" w:hAnsi="Cambria Math" w:cs="Times New Roman"/>
                        <w:i/>
                        <w:iCs/>
                        <w:sz w:val="28"/>
                        <w:szCs w:val="28"/>
                        <w:lang w:val="ru-RU"/>
                      </w:rPr>
                    </m:ctrlPr>
                  </m:fPr>
                  <m:num>
                    <m:r>
                      <w:rPr>
                        <w:rFonts w:ascii="Cambria Math" w:eastAsia="Times New Roman" w:hAnsi="Cambria Math" w:cs="Times New Roman"/>
                        <w:sz w:val="28"/>
                        <w:szCs w:val="28"/>
                        <w:lang w:val="ru-RU"/>
                      </w:rPr>
                      <m:t>1</m:t>
                    </m:r>
                  </m:num>
                  <m:den>
                    <m:r>
                      <w:rPr>
                        <w:rFonts w:ascii="Cambria Math" w:eastAsia="Times New Roman" w:hAnsi="Cambria Math" w:cs="Times New Roman"/>
                        <w:sz w:val="28"/>
                        <w:szCs w:val="28"/>
                        <w:lang w:val="ru-RU"/>
                      </w:rPr>
                      <m:t xml:space="preserve">(1 + </m:t>
                    </m:r>
                    <m:r>
                      <w:rPr>
                        <w:rFonts w:ascii="Cambria Math" w:eastAsia="Times New Roman" w:hAnsi="Cambria Math" w:cs="Times New Roman"/>
                        <w:sz w:val="28"/>
                        <w:szCs w:val="28"/>
                      </w:rPr>
                      <m:t>exp</m:t>
                    </m:r>
                    <m:r>
                      <w:rPr>
                        <w:rFonts w:ascii="Cambria Math" w:eastAsia="Times New Roman" w:hAnsi="Cambria Math" w:cs="Times New Roman"/>
                        <w:sz w:val="28"/>
                        <w:szCs w:val="28"/>
                        <w:lang w:val="ru-RU"/>
                      </w:rPr>
                      <m:t>(-</m:t>
                    </m:r>
                    <m:r>
                      <w:rPr>
                        <w:rFonts w:ascii="Cambria Math" w:eastAsia="Times New Roman" w:hAnsi="Cambria Math" w:cs="Times New Roman"/>
                        <w:sz w:val="28"/>
                        <w:szCs w:val="28"/>
                      </w:rPr>
                      <m:t>wᵀ</m:t>
                    </m:r>
                    <m:r>
                      <w:rPr>
                        <w:rFonts w:ascii="Cambria Math" w:eastAsia="Times New Roman" w:hAnsi="Cambria Math" w:cs="Times New Roman"/>
                        <w:sz w:val="28"/>
                        <w:szCs w:val="28"/>
                        <w:lang w:val="ru-RU"/>
                      </w:rPr>
                      <m:t xml:space="preserve"> × </m:t>
                    </m:r>
                    <m:r>
                      <w:rPr>
                        <w:rFonts w:ascii="Cambria Math" w:eastAsia="Times New Roman" w:hAnsi="Cambria Math" w:cs="Times New Roman"/>
                        <w:sz w:val="28"/>
                        <w:szCs w:val="28"/>
                      </w:rPr>
                      <m:t>v</m:t>
                    </m:r>
                    <m:r>
                      <w:rPr>
                        <w:rFonts w:ascii="Cambria Math" w:eastAsia="Times New Roman" w:hAnsi="Cambria Math" w:cs="Times New Roman"/>
                        <w:sz w:val="28"/>
                        <w:szCs w:val="28"/>
                        <w:lang w:val="ru-RU"/>
                      </w:rPr>
                      <m:t>(</m:t>
                    </m:r>
                    <m:r>
                      <w:rPr>
                        <w:rFonts w:ascii="Cambria Math" w:eastAsia="Times New Roman" w:hAnsi="Cambria Math" w:cs="Times New Roman"/>
                        <w:sz w:val="28"/>
                        <w:szCs w:val="28"/>
                      </w:rPr>
                      <m:t>x</m:t>
                    </m:r>
                    <m:r>
                      <w:rPr>
                        <w:rFonts w:ascii="Cambria Math" w:eastAsia="Times New Roman" w:hAnsi="Cambria Math" w:cs="Times New Roman"/>
                        <w:sz w:val="28"/>
                        <w:szCs w:val="28"/>
                        <w:lang w:val="ru-RU"/>
                      </w:rPr>
                      <m:t xml:space="preserve">) - </m:t>
                    </m:r>
                    <m:r>
                      <w:rPr>
                        <w:rFonts w:ascii="Cambria Math" w:eastAsia="Times New Roman" w:hAnsi="Cambria Math" w:cs="Times New Roman"/>
                        <w:sz w:val="28"/>
                        <w:szCs w:val="28"/>
                      </w:rPr>
                      <m:t>b</m:t>
                    </m:r>
                    <m:r>
                      <w:rPr>
                        <w:rFonts w:ascii="Cambria Math" w:eastAsia="Times New Roman" w:hAnsi="Cambria Math" w:cs="Times New Roman"/>
                        <w:sz w:val="28"/>
                        <w:szCs w:val="28"/>
                        <w:lang w:val="ru-RU"/>
                      </w:rPr>
                      <m:t>))</m:t>
                    </m:r>
                  </m:den>
                </m:f>
              </m:oMath>
            </m:oMathPara>
          </w:p>
        </w:tc>
        <w:tc>
          <w:tcPr>
            <w:tcW w:w="802" w:type="dxa"/>
            <w:vAlign w:val="center"/>
          </w:tcPr>
          <w:p w:rsidR="004C670F" w:rsidRDefault="006605E2" w:rsidP="00105F8B">
            <w:pPr>
              <w:pStyle w:val="a6"/>
              <w:jc w:val="right"/>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lang w:val="ru-RU"/>
              </w:rPr>
              <w:t>5</w:t>
            </w:r>
            <w:r w:rsidR="004C670F">
              <w:rPr>
                <w:rFonts w:ascii="Times New Roman" w:hAnsi="Times New Roman" w:cs="Times New Roman"/>
                <w:sz w:val="28"/>
                <w:szCs w:val="28"/>
              </w:rPr>
              <w:t>)</w:t>
            </w:r>
          </w:p>
        </w:tc>
      </w:tr>
    </w:tbl>
    <w:p w:rsidR="00105F8B" w:rsidRDefault="00105F8B" w:rsidP="002D5F92">
      <w:pPr>
        <w:pStyle w:val="a6"/>
        <w:ind w:firstLine="709"/>
        <w:rPr>
          <w:rFonts w:ascii="Times New Roman" w:eastAsia="Times New Roman" w:hAnsi="Times New Roman" w:cs="Times New Roman"/>
          <w:sz w:val="28"/>
          <w:szCs w:val="28"/>
          <w:lang w:val="ru-RU"/>
        </w:rPr>
      </w:pPr>
    </w:p>
    <w:p w:rsidR="00105F8B" w:rsidRDefault="002D5F92" w:rsidP="00105F8B">
      <w:pPr>
        <w:pStyle w:val="a6"/>
        <w:rPr>
          <w:rFonts w:ascii="Times New Roman" w:eastAsia="Times New Roman" w:hAnsi="Times New Roman" w:cs="Times New Roman"/>
          <w:sz w:val="28"/>
          <w:szCs w:val="28"/>
          <w:lang w:val="ru-RU"/>
        </w:rPr>
      </w:pPr>
      <w:r w:rsidRPr="00105F8B">
        <w:rPr>
          <w:rFonts w:ascii="Times New Roman" w:eastAsia="Times New Roman" w:hAnsi="Times New Roman" w:cs="Times New Roman"/>
          <w:sz w:val="28"/>
          <w:szCs w:val="28"/>
          <w:lang w:val="ru-RU"/>
        </w:rPr>
        <w:t xml:space="preserve">где </w:t>
      </w:r>
      <w:r w:rsidRPr="00105F8B">
        <w:rPr>
          <w:rFonts w:ascii="Times New Roman" w:eastAsia="Times New Roman" w:hAnsi="Times New Roman" w:cs="Times New Roman"/>
          <w:sz w:val="28"/>
          <w:szCs w:val="28"/>
        </w:rPr>
        <w:t>v</w:t>
      </w:r>
      <w:r w:rsidRPr="00105F8B">
        <w:rPr>
          <w:rFonts w:ascii="Times New Roman" w:eastAsia="Times New Roman" w:hAnsi="Times New Roman" w:cs="Times New Roman"/>
          <w:sz w:val="28"/>
          <w:szCs w:val="28"/>
          <w:lang w:val="ru-RU"/>
        </w:rPr>
        <w:t>(</w:t>
      </w:r>
      <w:r w:rsidRPr="00105F8B">
        <w:rPr>
          <w:rFonts w:ascii="Times New Roman" w:eastAsia="Times New Roman" w:hAnsi="Times New Roman" w:cs="Times New Roman"/>
          <w:sz w:val="28"/>
          <w:szCs w:val="28"/>
        </w:rPr>
        <w:t>x</w:t>
      </w:r>
      <w:r w:rsidRPr="00105F8B">
        <w:rPr>
          <w:rFonts w:ascii="Times New Roman" w:eastAsia="Times New Roman" w:hAnsi="Times New Roman" w:cs="Times New Roman"/>
          <w:sz w:val="28"/>
          <w:szCs w:val="28"/>
          <w:lang w:val="ru-RU"/>
        </w:rPr>
        <w:t xml:space="preserve">) </w:t>
      </w:r>
      <w:r w:rsidRPr="00105F8B">
        <w:rPr>
          <w:rFonts w:ascii="Cambria Math" w:eastAsia="Times New Roman" w:hAnsi="Cambria Math" w:cs="Cambria Math"/>
          <w:sz w:val="28"/>
          <w:szCs w:val="28"/>
          <w:lang w:val="ru-RU"/>
        </w:rPr>
        <w:t>∈</w:t>
      </w:r>
      <w:r w:rsidRPr="00105F8B">
        <w:rPr>
          <w:rFonts w:ascii="Times New Roman" w:eastAsia="Times New Roman" w:hAnsi="Times New Roman" w:cs="Times New Roman"/>
          <w:sz w:val="28"/>
          <w:szCs w:val="28"/>
          <w:lang w:val="ru-RU"/>
        </w:rPr>
        <w:t xml:space="preserve"> </w:t>
      </w:r>
      <m:oMath>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R</m:t>
            </m:r>
          </m:e>
          <m:sup>
            <m:r>
              <w:rPr>
                <w:rFonts w:ascii="Cambria Math" w:eastAsia="Times New Roman" w:hAnsi="Cambria Math" w:cs="Times New Roman"/>
                <w:sz w:val="28"/>
                <w:szCs w:val="28"/>
              </w:rPr>
              <m:t>V</m:t>
            </m:r>
          </m:sup>
        </m:sSup>
      </m:oMath>
      <w:r w:rsidRPr="00105F8B">
        <w:rPr>
          <w:rFonts w:ascii="Times New Roman" w:eastAsia="Times New Roman" w:hAnsi="Times New Roman" w:cs="Times New Roman"/>
          <w:sz w:val="28"/>
          <w:szCs w:val="28"/>
          <w:lang w:val="ru-RU"/>
        </w:rPr>
        <w:t xml:space="preserve"> </w:t>
      </w:r>
      <w:r w:rsidR="00E26880" w:rsidRPr="00105F8B">
        <w:rPr>
          <w:rFonts w:ascii="Times New Roman" w:eastAsia="Times New Roman" w:hAnsi="Times New Roman" w:cs="Times New Roman"/>
          <w:sz w:val="28"/>
          <w:szCs w:val="28"/>
          <w:lang w:val="ru-RU"/>
        </w:rPr>
        <w:t>–</w:t>
      </w:r>
      <w:r w:rsidRPr="00105F8B">
        <w:rPr>
          <w:rFonts w:ascii="Times New Roman" w:eastAsia="Times New Roman" w:hAnsi="Times New Roman" w:cs="Times New Roman"/>
          <w:sz w:val="28"/>
          <w:szCs w:val="28"/>
          <w:lang w:val="ru-RU"/>
        </w:rPr>
        <w:t xml:space="preserve"> </w:t>
      </w:r>
      <w:r w:rsidRPr="00105F8B">
        <w:rPr>
          <w:rFonts w:ascii="Times New Roman" w:eastAsia="Times New Roman" w:hAnsi="Times New Roman" w:cs="Times New Roman"/>
          <w:sz w:val="28"/>
          <w:szCs w:val="28"/>
        </w:rPr>
        <w:t>TF</w:t>
      </w:r>
      <w:r w:rsidRPr="00105F8B">
        <w:rPr>
          <w:rFonts w:ascii="Times New Roman" w:eastAsia="Times New Roman" w:hAnsi="Times New Roman" w:cs="Times New Roman"/>
          <w:sz w:val="28"/>
          <w:szCs w:val="28"/>
          <w:lang w:val="ru-RU"/>
        </w:rPr>
        <w:t>-</w:t>
      </w:r>
      <w:r w:rsidRPr="00105F8B">
        <w:rPr>
          <w:rFonts w:ascii="Times New Roman" w:eastAsia="Times New Roman" w:hAnsi="Times New Roman" w:cs="Times New Roman"/>
          <w:sz w:val="28"/>
          <w:szCs w:val="28"/>
        </w:rPr>
        <w:t>IDF</w:t>
      </w:r>
      <w:r w:rsidRPr="00105F8B">
        <w:rPr>
          <w:rFonts w:ascii="Times New Roman" w:eastAsia="Times New Roman" w:hAnsi="Times New Roman" w:cs="Times New Roman"/>
          <w:sz w:val="28"/>
          <w:szCs w:val="28"/>
          <w:lang w:val="ru-RU"/>
        </w:rPr>
        <w:t xml:space="preserve"> вектор документа (</w:t>
      </w:r>
      <w:r w:rsidRPr="00105F8B">
        <w:rPr>
          <w:rFonts w:ascii="Times New Roman" w:eastAsia="Times New Roman" w:hAnsi="Times New Roman" w:cs="Times New Roman"/>
          <w:sz w:val="28"/>
          <w:szCs w:val="28"/>
        </w:rPr>
        <w:t>V</w:t>
      </w:r>
      <w:r w:rsidR="00105F8B">
        <w:rPr>
          <w:rFonts w:ascii="Times New Roman" w:eastAsia="Times New Roman" w:hAnsi="Times New Roman" w:cs="Times New Roman"/>
          <w:sz w:val="28"/>
          <w:szCs w:val="28"/>
          <w:lang w:val="ru-RU"/>
        </w:rPr>
        <w:t>=</w:t>
      </w:r>
      <w:r w:rsidRPr="00105F8B">
        <w:rPr>
          <w:rFonts w:ascii="Times New Roman" w:eastAsia="Times New Roman" w:hAnsi="Times New Roman" w:cs="Times New Roman"/>
          <w:sz w:val="28"/>
          <w:szCs w:val="28"/>
          <w:lang w:val="ru-RU"/>
        </w:rPr>
        <w:t xml:space="preserve">5 000); </w:t>
      </w:r>
      <w:r w:rsidRPr="00105F8B">
        <w:rPr>
          <w:rFonts w:ascii="Times New Roman" w:eastAsia="Times New Roman" w:hAnsi="Times New Roman" w:cs="Times New Roman"/>
          <w:sz w:val="28"/>
          <w:szCs w:val="28"/>
        </w:rPr>
        <w:t>w</w:t>
      </w:r>
      <w:r w:rsidRPr="00105F8B">
        <w:rPr>
          <w:rFonts w:ascii="Cambria Math" w:eastAsia="Times New Roman" w:hAnsi="Cambria Math" w:cs="Cambria Math"/>
          <w:sz w:val="28"/>
          <w:szCs w:val="28"/>
          <w:lang w:val="ru-RU"/>
        </w:rPr>
        <w:t>₁</w:t>
      </w:r>
      <w:r w:rsidRPr="00105F8B">
        <w:rPr>
          <w:rFonts w:ascii="Times New Roman" w:eastAsia="Times New Roman" w:hAnsi="Times New Roman" w:cs="Times New Roman"/>
          <w:sz w:val="28"/>
          <w:szCs w:val="28"/>
          <w:lang w:val="ru-RU"/>
        </w:rPr>
        <w:t xml:space="preserve"> </w:t>
      </w:r>
      <w:r w:rsidRPr="00105F8B">
        <w:rPr>
          <w:rFonts w:ascii="Cambria Math" w:eastAsia="Times New Roman" w:hAnsi="Cambria Math" w:cs="Cambria Math"/>
          <w:sz w:val="28"/>
          <w:szCs w:val="28"/>
          <w:lang w:val="ru-RU"/>
        </w:rPr>
        <w:t>∈</w:t>
      </w:r>
      <w:r w:rsidRPr="00105F8B">
        <w:rPr>
          <w:rFonts w:ascii="Times New Roman" w:eastAsia="Times New Roman" w:hAnsi="Times New Roman" w:cs="Times New Roman"/>
          <w:sz w:val="28"/>
          <w:szCs w:val="28"/>
          <w:lang w:val="ru-RU"/>
        </w:rPr>
        <w:t xml:space="preserve">  </w:t>
      </w:r>
      <m:oMath>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R</m:t>
            </m:r>
          </m:e>
          <m:sup>
            <m:r>
              <w:rPr>
                <w:rFonts w:ascii="Cambria Math" w:eastAsia="Times New Roman" w:hAnsi="Cambria Math" w:cs="Times New Roman"/>
                <w:sz w:val="28"/>
                <w:szCs w:val="28"/>
              </w:rPr>
              <m:t>V</m:t>
            </m:r>
          </m:sup>
        </m:sSup>
      </m:oMath>
      <w:r w:rsidR="00E26880" w:rsidRPr="00105F8B">
        <w:rPr>
          <w:rFonts w:ascii="Times New Roman" w:eastAsia="Times New Roman" w:hAnsi="Times New Roman" w:cs="Times New Roman"/>
          <w:sz w:val="28"/>
          <w:szCs w:val="28"/>
          <w:lang w:val="ru-RU"/>
        </w:rPr>
        <w:t>–</w:t>
      </w:r>
      <w:r w:rsidRPr="00105F8B">
        <w:rPr>
          <w:rFonts w:ascii="Times New Roman" w:eastAsia="Times New Roman" w:hAnsi="Times New Roman" w:cs="Times New Roman"/>
          <w:sz w:val="28"/>
          <w:szCs w:val="28"/>
          <w:lang w:val="ru-RU"/>
        </w:rPr>
        <w:t xml:space="preserve"> вектор обученных весов, отражающий «важность» каждого </w:t>
      </w:r>
      <w:r w:rsidRPr="00105F8B">
        <w:rPr>
          <w:rFonts w:ascii="Times New Roman" w:eastAsia="Times New Roman" w:hAnsi="Times New Roman" w:cs="Times New Roman"/>
          <w:sz w:val="28"/>
          <w:szCs w:val="28"/>
        </w:rPr>
        <w:t>TF</w:t>
      </w:r>
      <w:r w:rsidRPr="00105F8B">
        <w:rPr>
          <w:rFonts w:ascii="Times New Roman" w:eastAsia="Times New Roman" w:hAnsi="Times New Roman" w:cs="Times New Roman"/>
          <w:sz w:val="28"/>
          <w:szCs w:val="28"/>
          <w:lang w:val="ru-RU"/>
        </w:rPr>
        <w:t>-</w:t>
      </w:r>
      <w:r w:rsidRPr="00105F8B">
        <w:rPr>
          <w:rFonts w:ascii="Times New Roman" w:eastAsia="Times New Roman" w:hAnsi="Times New Roman" w:cs="Times New Roman"/>
          <w:sz w:val="28"/>
          <w:szCs w:val="28"/>
        </w:rPr>
        <w:t>IDF</w:t>
      </w:r>
      <w:r w:rsidRPr="00105F8B">
        <w:rPr>
          <w:rFonts w:ascii="Times New Roman" w:eastAsia="Times New Roman" w:hAnsi="Times New Roman" w:cs="Times New Roman"/>
          <w:sz w:val="28"/>
          <w:szCs w:val="28"/>
          <w:lang w:val="ru-RU"/>
        </w:rPr>
        <w:t xml:space="preserve"> признака для классификации;</w:t>
      </w:r>
    </w:p>
    <w:p w:rsidR="00105F8B" w:rsidRDefault="002D5F92" w:rsidP="00105F8B">
      <w:pPr>
        <w:pStyle w:val="a6"/>
        <w:ind w:firstLine="560"/>
        <w:rPr>
          <w:rFonts w:ascii="Times New Roman" w:eastAsia="Times New Roman" w:hAnsi="Times New Roman" w:cs="Times New Roman"/>
          <w:sz w:val="28"/>
          <w:szCs w:val="28"/>
          <w:lang w:val="ru-RU"/>
        </w:rPr>
      </w:pPr>
      <w:r w:rsidRPr="00105F8B">
        <w:rPr>
          <w:rFonts w:ascii="Times New Roman" w:eastAsia="Times New Roman" w:hAnsi="Times New Roman" w:cs="Times New Roman"/>
          <w:sz w:val="28"/>
          <w:szCs w:val="28"/>
        </w:rPr>
        <w:t>b</w:t>
      </w:r>
      <w:r w:rsidRPr="00105F8B">
        <w:rPr>
          <w:rFonts w:ascii="Cambria Math" w:eastAsia="Times New Roman" w:hAnsi="Cambria Math" w:cs="Cambria Math"/>
          <w:sz w:val="28"/>
          <w:szCs w:val="28"/>
          <w:lang w:val="ru-RU"/>
        </w:rPr>
        <w:t>₁</w:t>
      </w:r>
      <w:r w:rsidRPr="00105F8B">
        <w:rPr>
          <w:rFonts w:ascii="Times New Roman" w:eastAsia="Times New Roman" w:hAnsi="Times New Roman" w:cs="Times New Roman"/>
          <w:sz w:val="28"/>
          <w:szCs w:val="28"/>
          <w:lang w:val="ru-RU"/>
        </w:rPr>
        <w:t xml:space="preserve"> </w:t>
      </w:r>
      <w:r w:rsidRPr="00105F8B">
        <w:rPr>
          <w:rFonts w:ascii="Cambria Math" w:eastAsia="Times New Roman" w:hAnsi="Cambria Math" w:cs="Cambria Math"/>
          <w:sz w:val="28"/>
          <w:szCs w:val="28"/>
          <w:lang w:val="ru-RU"/>
        </w:rPr>
        <w:t>∈</w:t>
      </w:r>
      <w:r w:rsidRPr="00105F8B">
        <w:rPr>
          <w:rFonts w:ascii="Times New Roman" w:eastAsia="Times New Roman" w:hAnsi="Times New Roman" w:cs="Times New Roman"/>
          <w:sz w:val="28"/>
          <w:szCs w:val="28"/>
          <w:lang w:val="ru-RU"/>
        </w:rPr>
        <w:t xml:space="preserve"> </w:t>
      </w:r>
      <w:r w:rsidRPr="00105F8B">
        <w:rPr>
          <w:rFonts w:ascii="Cambria Math" w:eastAsia="Times New Roman" w:hAnsi="Cambria Math" w:cs="Cambria Math"/>
          <w:sz w:val="28"/>
          <w:szCs w:val="28"/>
          <w:lang w:val="ru-RU"/>
        </w:rPr>
        <w:t>ℝ</w:t>
      </w:r>
      <w:r w:rsidRPr="00105F8B">
        <w:rPr>
          <w:rFonts w:ascii="Times New Roman" w:eastAsia="Times New Roman" w:hAnsi="Times New Roman" w:cs="Times New Roman"/>
          <w:sz w:val="28"/>
          <w:szCs w:val="28"/>
          <w:lang w:val="ru-RU"/>
        </w:rPr>
        <w:t xml:space="preserve"> </w:t>
      </w:r>
      <w:r w:rsidR="00E26880" w:rsidRPr="00105F8B">
        <w:rPr>
          <w:rFonts w:ascii="Times New Roman" w:eastAsia="Times New Roman" w:hAnsi="Times New Roman" w:cs="Times New Roman"/>
          <w:sz w:val="28"/>
          <w:szCs w:val="28"/>
          <w:lang w:val="ru-RU"/>
        </w:rPr>
        <w:t>–</w:t>
      </w:r>
      <w:r w:rsidRPr="00105F8B">
        <w:rPr>
          <w:rFonts w:ascii="Times New Roman" w:eastAsia="Times New Roman" w:hAnsi="Times New Roman" w:cs="Times New Roman"/>
          <w:sz w:val="28"/>
          <w:szCs w:val="28"/>
          <w:lang w:val="ru-RU"/>
        </w:rPr>
        <w:t xml:space="preserve"> смещение (</w:t>
      </w:r>
      <w:r w:rsidRPr="00105F8B">
        <w:rPr>
          <w:rFonts w:ascii="Times New Roman" w:eastAsia="Times New Roman" w:hAnsi="Times New Roman" w:cs="Times New Roman"/>
          <w:sz w:val="28"/>
          <w:szCs w:val="28"/>
        </w:rPr>
        <w:t>bias</w:t>
      </w:r>
      <w:r w:rsidRPr="00105F8B">
        <w:rPr>
          <w:rFonts w:ascii="Times New Roman" w:eastAsia="Times New Roman" w:hAnsi="Times New Roman" w:cs="Times New Roman"/>
          <w:sz w:val="28"/>
          <w:szCs w:val="28"/>
          <w:lang w:val="ru-RU"/>
        </w:rPr>
        <w:t xml:space="preserve">); </w:t>
      </w:r>
    </w:p>
    <w:p w:rsidR="002D5F92" w:rsidRPr="00105F8B" w:rsidRDefault="002D5F92" w:rsidP="00105F8B">
      <w:pPr>
        <w:pStyle w:val="a6"/>
        <w:ind w:firstLine="560"/>
        <w:rPr>
          <w:rFonts w:ascii="Times New Roman" w:hAnsi="Times New Roman" w:cs="Times New Roman"/>
          <w:sz w:val="28"/>
          <w:szCs w:val="28"/>
          <w:lang w:val="ru-RU"/>
        </w:rPr>
      </w:pPr>
      <w:r w:rsidRPr="00105F8B">
        <w:rPr>
          <w:rFonts w:ascii="Times New Roman" w:eastAsia="Times New Roman" w:hAnsi="Times New Roman" w:cs="Times New Roman"/>
          <w:sz w:val="28"/>
          <w:szCs w:val="28"/>
        </w:rPr>
        <w:t>σ</w:t>
      </w:r>
      <w:r w:rsidRPr="00105F8B">
        <w:rPr>
          <w:rFonts w:ascii="Times New Roman" w:eastAsia="Times New Roman" w:hAnsi="Times New Roman" w:cs="Times New Roman"/>
          <w:sz w:val="28"/>
          <w:szCs w:val="28"/>
          <w:lang w:val="ru-RU"/>
        </w:rPr>
        <w:t xml:space="preserve">(·) </w:t>
      </w:r>
      <w:r w:rsidR="00E26880" w:rsidRPr="00105F8B">
        <w:rPr>
          <w:rFonts w:ascii="Times New Roman" w:eastAsia="Times New Roman" w:hAnsi="Times New Roman" w:cs="Times New Roman"/>
          <w:sz w:val="28"/>
          <w:szCs w:val="28"/>
          <w:lang w:val="ru-RU"/>
        </w:rPr>
        <w:t>–</w:t>
      </w:r>
      <w:r w:rsidRPr="00105F8B">
        <w:rPr>
          <w:rFonts w:ascii="Times New Roman" w:eastAsia="Times New Roman" w:hAnsi="Times New Roman" w:cs="Times New Roman"/>
          <w:sz w:val="28"/>
          <w:szCs w:val="28"/>
          <w:lang w:val="ru-RU"/>
        </w:rPr>
        <w:t xml:space="preserve"> сигмоидная функция, отображающая линейный скор в вероятность </w:t>
      </w:r>
      <w:r w:rsidRPr="00105F8B">
        <w:rPr>
          <w:rFonts w:ascii="Cambria Math" w:eastAsia="Times New Roman" w:hAnsi="Cambria Math" w:cs="Cambria Math"/>
          <w:sz w:val="28"/>
          <w:szCs w:val="28"/>
          <w:lang w:val="ru-RU"/>
        </w:rPr>
        <w:t>∈</w:t>
      </w:r>
      <w:r w:rsidRPr="00105F8B">
        <w:rPr>
          <w:rFonts w:ascii="Times New Roman" w:eastAsia="Times New Roman" w:hAnsi="Times New Roman" w:cs="Times New Roman"/>
          <w:sz w:val="28"/>
          <w:szCs w:val="28"/>
          <w:lang w:val="ru-RU"/>
        </w:rPr>
        <w:t xml:space="preserve"> [0, 1]. Положительные координаты </w:t>
      </w:r>
      <w:r w:rsidRPr="00105F8B">
        <w:rPr>
          <w:rFonts w:ascii="Times New Roman" w:eastAsia="Times New Roman" w:hAnsi="Times New Roman" w:cs="Times New Roman"/>
          <w:sz w:val="28"/>
          <w:szCs w:val="28"/>
        </w:rPr>
        <w:t>w</w:t>
      </w:r>
      <w:r w:rsidRPr="00105F8B">
        <w:rPr>
          <w:rFonts w:ascii="Cambria Math" w:eastAsia="Times New Roman" w:hAnsi="Cambria Math" w:cs="Cambria Math"/>
          <w:sz w:val="28"/>
          <w:szCs w:val="28"/>
          <w:lang w:val="ru-RU"/>
        </w:rPr>
        <w:t>₁</w:t>
      </w:r>
      <w:r w:rsidRPr="00105F8B">
        <w:rPr>
          <w:rFonts w:ascii="Times New Roman" w:eastAsia="Times New Roman" w:hAnsi="Times New Roman" w:cs="Times New Roman"/>
          <w:sz w:val="28"/>
          <w:szCs w:val="28"/>
          <w:lang w:val="ru-RU"/>
        </w:rPr>
        <w:t xml:space="preserve"> соответствуют признакам-маркерам угрозы (высокий </w:t>
      </w:r>
      <w:r w:rsidRPr="00105F8B">
        <w:rPr>
          <w:rFonts w:ascii="Times New Roman" w:eastAsia="Times New Roman" w:hAnsi="Times New Roman" w:cs="Times New Roman"/>
          <w:sz w:val="28"/>
          <w:szCs w:val="28"/>
        </w:rPr>
        <w:t>TF</w:t>
      </w:r>
      <w:r w:rsidRPr="00105F8B">
        <w:rPr>
          <w:rFonts w:ascii="Times New Roman" w:eastAsia="Times New Roman" w:hAnsi="Times New Roman" w:cs="Times New Roman"/>
          <w:sz w:val="28"/>
          <w:szCs w:val="28"/>
          <w:lang w:val="ru-RU"/>
        </w:rPr>
        <w:t>-</w:t>
      </w:r>
      <w:r w:rsidRPr="00105F8B">
        <w:rPr>
          <w:rFonts w:ascii="Times New Roman" w:eastAsia="Times New Roman" w:hAnsi="Times New Roman" w:cs="Times New Roman"/>
          <w:sz w:val="28"/>
          <w:szCs w:val="28"/>
        </w:rPr>
        <w:t>IDF</w:t>
      </w:r>
      <w:r w:rsidRPr="00105F8B">
        <w:rPr>
          <w:rFonts w:ascii="Times New Roman" w:eastAsia="Times New Roman" w:hAnsi="Times New Roman" w:cs="Times New Roman"/>
          <w:sz w:val="28"/>
          <w:szCs w:val="28"/>
          <w:lang w:val="ru-RU"/>
        </w:rPr>
        <w:t xml:space="preserve"> «клад», «опт», «гарант»), отрицательные </w:t>
      </w:r>
      <w:r w:rsidR="00E26880" w:rsidRPr="00105F8B">
        <w:rPr>
          <w:rFonts w:ascii="Times New Roman" w:eastAsia="Times New Roman" w:hAnsi="Times New Roman" w:cs="Times New Roman"/>
          <w:sz w:val="28"/>
          <w:szCs w:val="28"/>
          <w:lang w:val="ru-RU"/>
        </w:rPr>
        <w:t>–</w:t>
      </w:r>
      <w:r w:rsidRPr="00105F8B">
        <w:rPr>
          <w:rFonts w:ascii="Times New Roman" w:eastAsia="Times New Roman" w:hAnsi="Times New Roman" w:cs="Times New Roman"/>
          <w:sz w:val="28"/>
          <w:szCs w:val="28"/>
          <w:lang w:val="ru-RU"/>
        </w:rPr>
        <w:t xml:space="preserve"> признакам-маркерам нормы («велосипед», «квартира», «ремонт»). Интерпретируемость вектора </w:t>
      </w:r>
      <w:r w:rsidRPr="00105F8B">
        <w:rPr>
          <w:rFonts w:ascii="Times New Roman" w:eastAsia="Times New Roman" w:hAnsi="Times New Roman" w:cs="Times New Roman"/>
          <w:sz w:val="28"/>
          <w:szCs w:val="28"/>
        </w:rPr>
        <w:t>w</w:t>
      </w:r>
      <w:r w:rsidRPr="00105F8B">
        <w:rPr>
          <w:rFonts w:ascii="Cambria Math" w:eastAsia="Times New Roman" w:hAnsi="Cambria Math" w:cs="Cambria Math"/>
          <w:sz w:val="28"/>
          <w:szCs w:val="28"/>
          <w:lang w:val="ru-RU"/>
        </w:rPr>
        <w:t>₁</w:t>
      </w:r>
      <w:r w:rsidRPr="00105F8B">
        <w:rPr>
          <w:rFonts w:ascii="Times New Roman" w:eastAsia="Times New Roman" w:hAnsi="Times New Roman" w:cs="Times New Roman"/>
          <w:sz w:val="28"/>
          <w:szCs w:val="28"/>
          <w:lang w:val="ru-RU"/>
        </w:rPr>
        <w:t xml:space="preserve"> является одним из ключевых преимуществ данной модели в задачах информационной безопасности.</w:t>
      </w:r>
    </w:p>
    <w:p w:rsidR="004C670F" w:rsidRPr="00105F8B" w:rsidRDefault="004C670F" w:rsidP="004C670F">
      <w:pPr>
        <w:pStyle w:val="a6"/>
        <w:ind w:firstLine="709"/>
        <w:rPr>
          <w:rFonts w:ascii="Times New Roman" w:hAnsi="Times New Roman" w:cs="Times New Roman"/>
          <w:sz w:val="28"/>
          <w:szCs w:val="28"/>
          <w:lang w:val="ru-RU"/>
        </w:rPr>
      </w:pPr>
      <w:r w:rsidRPr="00105F8B">
        <w:rPr>
          <w:rFonts w:ascii="Times New Roman" w:eastAsia="Times New Roman" w:hAnsi="Times New Roman" w:cs="Times New Roman"/>
          <w:sz w:val="28"/>
          <w:szCs w:val="28"/>
          <w:lang w:val="ru-RU"/>
        </w:rPr>
        <w:t xml:space="preserve">Параметры </w:t>
      </w:r>
      <w:r w:rsidRPr="00105F8B">
        <w:rPr>
          <w:rFonts w:ascii="Times New Roman" w:eastAsia="Times New Roman" w:hAnsi="Times New Roman" w:cs="Times New Roman"/>
          <w:sz w:val="28"/>
          <w:szCs w:val="28"/>
        </w:rPr>
        <w:t>w</w:t>
      </w:r>
      <w:r w:rsidRPr="00105F8B">
        <w:rPr>
          <w:rFonts w:ascii="Cambria Math" w:eastAsia="Times New Roman" w:hAnsi="Cambria Math" w:cs="Cambria Math"/>
          <w:sz w:val="28"/>
          <w:szCs w:val="28"/>
          <w:lang w:val="ru-RU"/>
        </w:rPr>
        <w:t>₁</w:t>
      </w:r>
      <w:r w:rsidRPr="00105F8B">
        <w:rPr>
          <w:rFonts w:ascii="Times New Roman" w:eastAsia="Times New Roman" w:hAnsi="Times New Roman" w:cs="Times New Roman"/>
          <w:sz w:val="28"/>
          <w:szCs w:val="28"/>
          <w:lang w:val="ru-RU"/>
        </w:rPr>
        <w:t xml:space="preserve"> и </w:t>
      </w:r>
      <w:r w:rsidRPr="00105F8B">
        <w:rPr>
          <w:rFonts w:ascii="Times New Roman" w:eastAsia="Times New Roman" w:hAnsi="Times New Roman" w:cs="Times New Roman"/>
          <w:sz w:val="28"/>
          <w:szCs w:val="28"/>
        </w:rPr>
        <w:t>b</w:t>
      </w:r>
      <w:r w:rsidRPr="00105F8B">
        <w:rPr>
          <w:rFonts w:ascii="Cambria Math" w:eastAsia="Times New Roman" w:hAnsi="Cambria Math" w:cs="Cambria Math"/>
          <w:sz w:val="28"/>
          <w:szCs w:val="28"/>
          <w:lang w:val="ru-RU"/>
        </w:rPr>
        <w:t>₁</w:t>
      </w:r>
      <w:r w:rsidRPr="00105F8B">
        <w:rPr>
          <w:rFonts w:ascii="Times New Roman" w:eastAsia="Times New Roman" w:hAnsi="Times New Roman" w:cs="Times New Roman"/>
          <w:sz w:val="28"/>
          <w:szCs w:val="28"/>
          <w:lang w:val="ru-RU"/>
        </w:rPr>
        <w:t xml:space="preserve"> обучаются методом максимального правдоподобия с </w:t>
      </w:r>
      <w:r w:rsidRPr="00105F8B">
        <w:rPr>
          <w:rFonts w:ascii="Times New Roman" w:eastAsia="Times New Roman" w:hAnsi="Times New Roman" w:cs="Times New Roman"/>
          <w:sz w:val="28"/>
          <w:szCs w:val="28"/>
        </w:rPr>
        <w:t>L</w:t>
      </w:r>
      <w:r w:rsidRPr="00105F8B">
        <w:rPr>
          <w:rFonts w:ascii="Times New Roman" w:eastAsia="Times New Roman" w:hAnsi="Times New Roman" w:cs="Times New Roman"/>
          <w:sz w:val="28"/>
          <w:szCs w:val="28"/>
          <w:lang w:val="ru-RU"/>
        </w:rPr>
        <w:t>2-регуляризацией пут</w:t>
      </w:r>
      <w:r w:rsidR="00DC08AD" w:rsidRPr="00105F8B">
        <w:rPr>
          <w:rFonts w:ascii="Times New Roman" w:eastAsia="Times New Roman" w:hAnsi="Times New Roman" w:cs="Times New Roman"/>
          <w:sz w:val="28"/>
          <w:szCs w:val="28"/>
          <w:lang w:val="ru-RU"/>
        </w:rPr>
        <w:t>е</w:t>
      </w:r>
      <w:r w:rsidRPr="00105F8B">
        <w:rPr>
          <w:rFonts w:ascii="Times New Roman" w:eastAsia="Times New Roman" w:hAnsi="Times New Roman" w:cs="Times New Roman"/>
          <w:sz w:val="28"/>
          <w:szCs w:val="28"/>
          <w:lang w:val="ru-RU"/>
        </w:rPr>
        <w:t>м минимизации функции потерь:</w:t>
      </w:r>
    </w:p>
    <w:p w:rsidR="004C670F" w:rsidRPr="00105F8B" w:rsidRDefault="004C670F" w:rsidP="004C670F">
      <w:pPr>
        <w:pStyle w:val="a6"/>
        <w:rPr>
          <w:rFonts w:ascii="Times New Roman" w:hAnsi="Times New Roman" w:cs="Times New Roman"/>
          <w:sz w:val="28"/>
          <w:szCs w:val="28"/>
          <w:lang w:val="ru-RU"/>
        </w:rPr>
      </w:pPr>
    </w:p>
    <w:tbl>
      <w:tblPr>
        <w:tblW w:w="0" w:type="auto"/>
        <w:tblLook w:val="04A0" w:firstRow="1" w:lastRow="0" w:firstColumn="1" w:lastColumn="0" w:noHBand="0" w:noVBand="1"/>
      </w:tblPr>
      <w:tblGrid>
        <w:gridCol w:w="8945"/>
        <w:gridCol w:w="802"/>
      </w:tblGrid>
      <w:tr w:rsidR="004C670F" w:rsidTr="00105F8B">
        <w:trPr>
          <w:trHeight w:val="481"/>
        </w:trPr>
        <w:tc>
          <w:tcPr>
            <w:tcW w:w="8945" w:type="dxa"/>
          </w:tcPr>
          <w:p w:rsidR="004C670F" w:rsidRPr="002D5F92" w:rsidRDefault="002D5F92" w:rsidP="004C670F">
            <w:pPr>
              <w:rPr>
                <w:rFonts w:ascii="Cambria Math" w:eastAsia="Times New Roman" w:hAnsi="Cambria Math" w:cs="Times New Roman"/>
                <w:sz w:val="28"/>
                <w:szCs w:val="28"/>
                <w:lang w:eastAsia="ru-RU"/>
              </w:rPr>
            </w:pPr>
            <m:oMathPara>
              <m:oMath>
                <m:r>
                  <w:rPr>
                    <w:rFonts w:ascii="Cambria Math" w:eastAsia="Times New Roman" w:hAnsi="Cambria Math" w:cs="Times New Roman"/>
                    <w:sz w:val="26"/>
                    <w:szCs w:val="26"/>
                  </w:rPr>
                  <m:t>L₁ = -Σᵢ [yᵢ · log(p₁(xᵢ)) + (1-yᵢ) · log(1-p₁(xᵢ))] + λ₁ · ||w₁||²</m:t>
                </m:r>
              </m:oMath>
            </m:oMathPara>
          </w:p>
        </w:tc>
        <w:tc>
          <w:tcPr>
            <w:tcW w:w="802" w:type="dxa"/>
          </w:tcPr>
          <w:p w:rsidR="004C670F" w:rsidRDefault="006605E2" w:rsidP="00105F8B">
            <w:pPr>
              <w:pStyle w:val="a6"/>
              <w:jc w:val="right"/>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lang w:val="ru-RU"/>
              </w:rPr>
              <w:t>6</w:t>
            </w:r>
            <w:r w:rsidR="004C670F">
              <w:rPr>
                <w:rFonts w:ascii="Times New Roman" w:hAnsi="Times New Roman" w:cs="Times New Roman"/>
                <w:sz w:val="28"/>
                <w:szCs w:val="28"/>
              </w:rPr>
              <w:t>)</w:t>
            </w:r>
          </w:p>
        </w:tc>
      </w:tr>
    </w:tbl>
    <w:p w:rsidR="00105F8B" w:rsidRDefault="00105F8B" w:rsidP="004C670F">
      <w:pPr>
        <w:pStyle w:val="a6"/>
        <w:ind w:firstLine="708"/>
        <w:rPr>
          <w:rFonts w:ascii="Times New Roman" w:eastAsia="Times New Roman" w:hAnsi="Times New Roman" w:cs="Times New Roman"/>
          <w:sz w:val="28"/>
          <w:szCs w:val="28"/>
          <w:lang w:val="ru-RU"/>
        </w:rPr>
      </w:pPr>
    </w:p>
    <w:p w:rsidR="00105F8B" w:rsidRDefault="004C670F" w:rsidP="00105F8B">
      <w:pPr>
        <w:pStyle w:val="a6"/>
        <w:rPr>
          <w:rFonts w:ascii="Times New Roman" w:eastAsia="Times New Roman" w:hAnsi="Times New Roman" w:cs="Times New Roman"/>
          <w:sz w:val="28"/>
          <w:szCs w:val="28"/>
          <w:lang w:val="ru-RU"/>
        </w:rPr>
      </w:pPr>
      <w:r w:rsidRPr="00105F8B">
        <w:rPr>
          <w:rFonts w:ascii="Times New Roman" w:eastAsia="Times New Roman" w:hAnsi="Times New Roman" w:cs="Times New Roman"/>
          <w:sz w:val="28"/>
          <w:szCs w:val="28"/>
          <w:lang w:val="ru-RU"/>
        </w:rPr>
        <w:t xml:space="preserve">где </w:t>
      </w:r>
      <w:r w:rsidRPr="00105F8B">
        <w:rPr>
          <w:rFonts w:ascii="Times New Roman" w:eastAsia="Times New Roman" w:hAnsi="Times New Roman" w:cs="Times New Roman"/>
          <w:sz w:val="28"/>
          <w:szCs w:val="28"/>
        </w:rPr>
        <w:t>yᵢ</w:t>
      </w:r>
      <w:r w:rsidRPr="00105F8B">
        <w:rPr>
          <w:rFonts w:ascii="Times New Roman" w:eastAsia="Times New Roman" w:hAnsi="Times New Roman" w:cs="Times New Roman"/>
          <w:sz w:val="28"/>
          <w:szCs w:val="28"/>
          <w:lang w:val="ru-RU"/>
        </w:rPr>
        <w:t xml:space="preserve"> </w:t>
      </w:r>
      <w:r w:rsidRPr="00105F8B">
        <w:rPr>
          <w:rFonts w:ascii="Cambria Math" w:eastAsia="Times New Roman" w:hAnsi="Cambria Math" w:cs="Cambria Math"/>
          <w:sz w:val="28"/>
          <w:szCs w:val="28"/>
          <w:lang w:val="ru-RU"/>
        </w:rPr>
        <w:t>∈</w:t>
      </w:r>
      <w:r w:rsidRPr="00105F8B">
        <w:rPr>
          <w:rFonts w:ascii="Times New Roman" w:eastAsia="Times New Roman" w:hAnsi="Times New Roman" w:cs="Times New Roman"/>
          <w:sz w:val="28"/>
          <w:szCs w:val="28"/>
          <w:lang w:val="ru-RU"/>
        </w:rPr>
        <w:t xml:space="preserve"> {0, 1} </w:t>
      </w:r>
      <w:r w:rsidR="00E26880" w:rsidRPr="00105F8B">
        <w:rPr>
          <w:rFonts w:ascii="Times New Roman" w:eastAsia="Times New Roman" w:hAnsi="Times New Roman" w:cs="Times New Roman"/>
          <w:sz w:val="28"/>
          <w:szCs w:val="28"/>
          <w:lang w:val="ru-RU"/>
        </w:rPr>
        <w:t>–</w:t>
      </w:r>
      <w:r w:rsidRPr="00105F8B">
        <w:rPr>
          <w:rFonts w:ascii="Times New Roman" w:eastAsia="Times New Roman" w:hAnsi="Times New Roman" w:cs="Times New Roman"/>
          <w:sz w:val="28"/>
          <w:szCs w:val="28"/>
          <w:lang w:val="ru-RU"/>
        </w:rPr>
        <w:t xml:space="preserve"> истинная метка </w:t>
      </w:r>
      <w:r w:rsidRPr="00105F8B">
        <w:rPr>
          <w:rFonts w:ascii="Times New Roman" w:eastAsia="Times New Roman" w:hAnsi="Times New Roman" w:cs="Times New Roman"/>
          <w:sz w:val="28"/>
          <w:szCs w:val="28"/>
        </w:rPr>
        <w:t>i</w:t>
      </w:r>
      <w:r w:rsidRPr="00105F8B">
        <w:rPr>
          <w:rFonts w:ascii="Times New Roman" w:eastAsia="Times New Roman" w:hAnsi="Times New Roman" w:cs="Times New Roman"/>
          <w:sz w:val="28"/>
          <w:szCs w:val="28"/>
          <w:lang w:val="ru-RU"/>
        </w:rPr>
        <w:t xml:space="preserve">-го документа; </w:t>
      </w:r>
    </w:p>
    <w:p w:rsidR="004C670F" w:rsidRPr="00105F8B" w:rsidRDefault="004C670F" w:rsidP="00105F8B">
      <w:pPr>
        <w:pStyle w:val="a6"/>
        <w:ind w:firstLine="434"/>
        <w:rPr>
          <w:rFonts w:ascii="Times New Roman" w:hAnsi="Times New Roman" w:cs="Times New Roman"/>
          <w:sz w:val="28"/>
          <w:szCs w:val="28"/>
          <w:lang w:val="ru-RU"/>
        </w:rPr>
      </w:pPr>
      <w:r w:rsidRPr="00105F8B">
        <w:rPr>
          <w:rFonts w:ascii="Times New Roman" w:eastAsia="Times New Roman" w:hAnsi="Times New Roman" w:cs="Times New Roman"/>
          <w:sz w:val="28"/>
          <w:szCs w:val="28"/>
        </w:rPr>
        <w:t>λ</w:t>
      </w:r>
      <w:r w:rsidRPr="00105F8B">
        <w:rPr>
          <w:rFonts w:ascii="Cambria Math" w:eastAsia="Times New Roman" w:hAnsi="Cambria Math" w:cs="Cambria Math"/>
          <w:sz w:val="28"/>
          <w:szCs w:val="28"/>
          <w:lang w:val="ru-RU"/>
        </w:rPr>
        <w:t>₁</w:t>
      </w:r>
      <w:r w:rsidRPr="00105F8B">
        <w:rPr>
          <w:rFonts w:ascii="Times New Roman" w:eastAsia="Times New Roman" w:hAnsi="Times New Roman" w:cs="Times New Roman"/>
          <w:sz w:val="28"/>
          <w:szCs w:val="28"/>
          <w:lang w:val="ru-RU"/>
        </w:rPr>
        <w:t xml:space="preserve"> </w:t>
      </w:r>
      <w:r w:rsidR="00E26880" w:rsidRPr="00105F8B">
        <w:rPr>
          <w:rFonts w:ascii="Times New Roman" w:eastAsia="Times New Roman" w:hAnsi="Times New Roman" w:cs="Times New Roman"/>
          <w:sz w:val="28"/>
          <w:szCs w:val="28"/>
          <w:lang w:val="ru-RU"/>
        </w:rPr>
        <w:t>–</w:t>
      </w:r>
      <w:r w:rsidRPr="00105F8B">
        <w:rPr>
          <w:rFonts w:ascii="Times New Roman" w:eastAsia="Times New Roman" w:hAnsi="Times New Roman" w:cs="Times New Roman"/>
          <w:sz w:val="28"/>
          <w:szCs w:val="28"/>
          <w:lang w:val="ru-RU"/>
        </w:rPr>
        <w:t xml:space="preserve"> коэффициент </w:t>
      </w:r>
      <w:r w:rsidRPr="00105F8B">
        <w:rPr>
          <w:rFonts w:ascii="Times New Roman" w:eastAsia="Times New Roman" w:hAnsi="Times New Roman" w:cs="Times New Roman"/>
          <w:sz w:val="28"/>
          <w:szCs w:val="28"/>
        </w:rPr>
        <w:t>L</w:t>
      </w:r>
      <w:r w:rsidRPr="00105F8B">
        <w:rPr>
          <w:rFonts w:ascii="Times New Roman" w:eastAsia="Times New Roman" w:hAnsi="Times New Roman" w:cs="Times New Roman"/>
          <w:sz w:val="28"/>
          <w:szCs w:val="28"/>
          <w:lang w:val="ru-RU"/>
        </w:rPr>
        <w:t xml:space="preserve">2-регуляризации, обратный параметру </w:t>
      </w:r>
      <w:r w:rsidRPr="00105F8B">
        <w:rPr>
          <w:rFonts w:ascii="Times New Roman" w:eastAsia="Times New Roman" w:hAnsi="Times New Roman" w:cs="Times New Roman"/>
          <w:sz w:val="28"/>
          <w:szCs w:val="28"/>
        </w:rPr>
        <w:t>C</w:t>
      </w:r>
      <w:r w:rsidRPr="00105F8B">
        <w:rPr>
          <w:rFonts w:ascii="Times New Roman" w:eastAsia="Times New Roman" w:hAnsi="Times New Roman" w:cs="Times New Roman"/>
          <w:sz w:val="28"/>
          <w:szCs w:val="28"/>
          <w:lang w:val="ru-RU"/>
        </w:rPr>
        <w:t xml:space="preserve">. Первое слагаемое </w:t>
      </w:r>
      <w:r w:rsidR="00E26880" w:rsidRPr="00105F8B">
        <w:rPr>
          <w:rFonts w:ascii="Times New Roman" w:eastAsia="Times New Roman" w:hAnsi="Times New Roman" w:cs="Times New Roman"/>
          <w:sz w:val="28"/>
          <w:szCs w:val="28"/>
          <w:lang w:val="ru-RU"/>
        </w:rPr>
        <w:t>–</w:t>
      </w:r>
      <w:r w:rsidRPr="00105F8B">
        <w:rPr>
          <w:rFonts w:ascii="Times New Roman" w:eastAsia="Times New Roman" w:hAnsi="Times New Roman" w:cs="Times New Roman"/>
          <w:sz w:val="28"/>
          <w:szCs w:val="28"/>
          <w:lang w:val="ru-RU"/>
        </w:rPr>
        <w:t xml:space="preserve"> бинарная кросс-энтропия </w:t>
      </w:r>
      <w:r w:rsidR="00E26880" w:rsidRPr="00105F8B">
        <w:rPr>
          <w:rFonts w:ascii="Times New Roman" w:eastAsia="Times New Roman" w:hAnsi="Times New Roman" w:cs="Times New Roman"/>
          <w:sz w:val="28"/>
          <w:szCs w:val="28"/>
          <w:lang w:val="ru-RU"/>
        </w:rPr>
        <w:t>–</w:t>
      </w:r>
      <w:r w:rsidRPr="00105F8B">
        <w:rPr>
          <w:rFonts w:ascii="Times New Roman" w:eastAsia="Times New Roman" w:hAnsi="Times New Roman" w:cs="Times New Roman"/>
          <w:sz w:val="28"/>
          <w:szCs w:val="28"/>
          <w:lang w:val="ru-RU"/>
        </w:rPr>
        <w:t xml:space="preserve"> максимизирует правдоподобие правильных предсказаний на обучающей выборке. Второе слагаемое </w:t>
      </w:r>
      <w:r w:rsidR="00E26880" w:rsidRPr="00105F8B">
        <w:rPr>
          <w:rFonts w:ascii="Times New Roman" w:eastAsia="Times New Roman" w:hAnsi="Times New Roman" w:cs="Times New Roman"/>
          <w:sz w:val="28"/>
          <w:szCs w:val="28"/>
          <w:lang w:val="ru-RU"/>
        </w:rPr>
        <w:t>–</w:t>
      </w:r>
      <w:r w:rsidRPr="00105F8B">
        <w:rPr>
          <w:rFonts w:ascii="Times New Roman" w:eastAsia="Times New Roman" w:hAnsi="Times New Roman" w:cs="Times New Roman"/>
          <w:sz w:val="28"/>
          <w:szCs w:val="28"/>
          <w:lang w:val="ru-RU"/>
        </w:rPr>
        <w:t xml:space="preserve"> </w:t>
      </w:r>
      <w:r w:rsidRPr="00105F8B">
        <w:rPr>
          <w:rFonts w:ascii="Times New Roman" w:eastAsia="Times New Roman" w:hAnsi="Times New Roman" w:cs="Times New Roman"/>
          <w:sz w:val="28"/>
          <w:szCs w:val="28"/>
        </w:rPr>
        <w:t>L</w:t>
      </w:r>
      <w:r w:rsidRPr="00105F8B">
        <w:rPr>
          <w:rFonts w:ascii="Times New Roman" w:eastAsia="Times New Roman" w:hAnsi="Times New Roman" w:cs="Times New Roman"/>
          <w:sz w:val="28"/>
          <w:szCs w:val="28"/>
          <w:lang w:val="ru-RU"/>
        </w:rPr>
        <w:t xml:space="preserve">2-регуляризатор </w:t>
      </w:r>
      <w:r w:rsidR="00E26880" w:rsidRPr="00105F8B">
        <w:rPr>
          <w:rFonts w:ascii="Times New Roman" w:eastAsia="Times New Roman" w:hAnsi="Times New Roman" w:cs="Times New Roman"/>
          <w:sz w:val="28"/>
          <w:szCs w:val="28"/>
          <w:lang w:val="ru-RU"/>
        </w:rPr>
        <w:t>–</w:t>
      </w:r>
      <w:r w:rsidRPr="00105F8B">
        <w:rPr>
          <w:rFonts w:ascii="Times New Roman" w:eastAsia="Times New Roman" w:hAnsi="Times New Roman" w:cs="Times New Roman"/>
          <w:sz w:val="28"/>
          <w:szCs w:val="28"/>
          <w:lang w:val="ru-RU"/>
        </w:rPr>
        <w:t xml:space="preserve"> штрафует большие значения весов, предотвращая переобучение на редких терминах датасета. Минимизация </w:t>
      </w:r>
      <w:r w:rsidRPr="00105F8B">
        <w:rPr>
          <w:rFonts w:ascii="Times New Roman" w:eastAsia="Times New Roman" w:hAnsi="Times New Roman" w:cs="Times New Roman"/>
          <w:sz w:val="28"/>
          <w:szCs w:val="28"/>
        </w:rPr>
        <w:t>L</w:t>
      </w:r>
      <w:r w:rsidRPr="00105F8B">
        <w:rPr>
          <w:rFonts w:ascii="Cambria Math" w:eastAsia="Times New Roman" w:hAnsi="Cambria Math" w:cs="Cambria Math"/>
          <w:sz w:val="28"/>
          <w:szCs w:val="28"/>
          <w:lang w:val="ru-RU"/>
        </w:rPr>
        <w:t>₁</w:t>
      </w:r>
      <w:r w:rsidRPr="00105F8B">
        <w:rPr>
          <w:rFonts w:ascii="Times New Roman" w:eastAsia="Times New Roman" w:hAnsi="Times New Roman" w:cs="Times New Roman"/>
          <w:sz w:val="28"/>
          <w:szCs w:val="28"/>
          <w:lang w:val="ru-RU"/>
        </w:rPr>
        <w:t xml:space="preserve"> выполняется решателем </w:t>
      </w:r>
      <w:r w:rsidRPr="00105F8B">
        <w:rPr>
          <w:rFonts w:ascii="Times New Roman" w:eastAsia="Times New Roman" w:hAnsi="Times New Roman" w:cs="Times New Roman"/>
          <w:sz w:val="28"/>
          <w:szCs w:val="28"/>
        </w:rPr>
        <w:t>lbfgs</w:t>
      </w:r>
      <w:r w:rsidRPr="00105F8B">
        <w:rPr>
          <w:rFonts w:ascii="Times New Roman" w:eastAsia="Times New Roman" w:hAnsi="Times New Roman" w:cs="Times New Roman"/>
          <w:sz w:val="28"/>
          <w:szCs w:val="28"/>
          <w:lang w:val="ru-RU"/>
        </w:rPr>
        <w:t>. Гиперпараметры обучения и их обоснование представлены в таблице 29.</w:t>
      </w:r>
    </w:p>
    <w:p w:rsidR="004C670F" w:rsidRPr="00105F8B" w:rsidRDefault="004C670F" w:rsidP="004C670F">
      <w:pPr>
        <w:pStyle w:val="a6"/>
        <w:ind w:firstLine="709"/>
        <w:rPr>
          <w:rFonts w:ascii="Times New Roman" w:hAnsi="Times New Roman" w:cs="Times New Roman"/>
          <w:sz w:val="28"/>
          <w:szCs w:val="28"/>
          <w:lang w:val="ru-RU"/>
        </w:rPr>
      </w:pPr>
    </w:p>
    <w:p w:rsidR="004C670F" w:rsidRPr="00014EA2" w:rsidRDefault="004C670F" w:rsidP="002D5F92">
      <w:pPr>
        <w:pStyle w:val="a6"/>
        <w:rPr>
          <w:sz w:val="28"/>
          <w:szCs w:val="28"/>
          <w:lang w:val="ru-RU"/>
        </w:rPr>
      </w:pPr>
      <w:r w:rsidRPr="00014EA2">
        <w:rPr>
          <w:rFonts w:ascii="Times New Roman" w:eastAsia="Times New Roman" w:hAnsi="Times New Roman" w:cs="Times New Roman"/>
          <w:sz w:val="28"/>
          <w:szCs w:val="28"/>
          <w:lang w:val="ru-RU"/>
        </w:rPr>
        <w:t xml:space="preserve">Таблица </w:t>
      </w:r>
      <w:r w:rsidRPr="00104E3C">
        <w:rPr>
          <w:rFonts w:ascii="Times New Roman" w:eastAsia="Times New Roman" w:hAnsi="Times New Roman" w:cs="Times New Roman"/>
          <w:sz w:val="28"/>
          <w:szCs w:val="28"/>
          <w:lang w:val="ru-RU"/>
        </w:rPr>
        <w:t>29</w:t>
      </w:r>
      <w:r w:rsidRPr="00014EA2">
        <w:rPr>
          <w:rFonts w:ascii="Times New Roman" w:eastAsia="Times New Roman" w:hAnsi="Times New Roman" w:cs="Times New Roman"/>
          <w:sz w:val="28"/>
          <w:szCs w:val="28"/>
          <w:lang w:val="ru-RU"/>
        </w:rPr>
        <w:t xml:space="preserve"> – Гиперпараметры обучения модуля </w:t>
      </w:r>
      <w:r w:rsidRPr="008179A1">
        <w:rPr>
          <w:rFonts w:ascii="Times New Roman" w:eastAsia="Times New Roman" w:hAnsi="Times New Roman" w:cs="Times New Roman"/>
          <w:sz w:val="28"/>
          <w:szCs w:val="28"/>
        </w:rPr>
        <w:t>TFIDFClassifier</w:t>
      </w:r>
      <w:r w:rsidRPr="00014EA2">
        <w:rPr>
          <w:rFonts w:ascii="Times New Roman" w:eastAsia="Times New Roman" w:hAnsi="Times New Roman" w:cs="Times New Roman"/>
          <w:sz w:val="28"/>
          <w:szCs w:val="28"/>
          <w:lang w:val="ru-RU"/>
        </w:rPr>
        <w:t xml:space="preserve"> (</w:t>
      </w:r>
      <w:r w:rsidRPr="008179A1">
        <w:rPr>
          <w:rFonts w:ascii="Times New Roman" w:eastAsia="Times New Roman" w:hAnsi="Times New Roman" w:cs="Times New Roman"/>
          <w:sz w:val="28"/>
          <w:szCs w:val="28"/>
        </w:rPr>
        <w:t>Logistic</w:t>
      </w:r>
      <w:r w:rsidRPr="00014EA2">
        <w:rPr>
          <w:rFonts w:ascii="Times New Roman" w:eastAsia="Times New Roman" w:hAnsi="Times New Roman" w:cs="Times New Roman"/>
          <w:sz w:val="28"/>
          <w:szCs w:val="28"/>
          <w:lang w:val="ru-RU"/>
        </w:rPr>
        <w:t xml:space="preserve"> </w:t>
      </w:r>
      <w:r w:rsidRPr="008179A1">
        <w:rPr>
          <w:rFonts w:ascii="Times New Roman" w:eastAsia="Times New Roman" w:hAnsi="Times New Roman" w:cs="Times New Roman"/>
          <w:sz w:val="28"/>
          <w:szCs w:val="28"/>
        </w:rPr>
        <w:t>Regression</w:t>
      </w:r>
      <w:r w:rsidRPr="00014EA2">
        <w:rPr>
          <w:rFonts w:ascii="Times New Roman" w:eastAsia="Times New Roman" w:hAnsi="Times New Roman" w:cs="Times New Roman"/>
          <w:sz w:val="28"/>
          <w:szCs w:val="28"/>
          <w:lang w:val="ru-RU"/>
        </w:rPr>
        <w:t>)</w:t>
      </w:r>
    </w:p>
    <w:p w:rsidR="004C670F" w:rsidRPr="00105F8B" w:rsidRDefault="004C670F" w:rsidP="002D5F92">
      <w:pPr>
        <w:pStyle w:val="a6"/>
        <w:rPr>
          <w:rFonts w:ascii="Times New Roman" w:hAnsi="Times New Roman" w:cs="Times New Roman"/>
          <w:sz w:val="16"/>
          <w:szCs w:val="16"/>
          <w:lang w:val="ru-RU"/>
        </w:rPr>
      </w:pP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10" w:type="dxa"/>
          <w:right w:w="10" w:type="dxa"/>
        </w:tblCellMar>
        <w:tblLook w:val="04A0" w:firstRow="1" w:lastRow="0" w:firstColumn="1" w:lastColumn="0" w:noHBand="0" w:noVBand="1"/>
      </w:tblPr>
      <w:tblGrid>
        <w:gridCol w:w="2976"/>
        <w:gridCol w:w="1418"/>
        <w:gridCol w:w="5244"/>
      </w:tblGrid>
      <w:tr w:rsidR="004C670F" w:rsidRPr="00A636FA" w:rsidTr="00105F8B">
        <w:trPr>
          <w:jc w:val="center"/>
        </w:trPr>
        <w:tc>
          <w:tcPr>
            <w:tcW w:w="2976" w:type="dxa"/>
            <w:shd w:val="clear" w:color="auto" w:fill="FFFFFF" w:themeFill="background1"/>
            <w:tcMar>
              <w:top w:w="0" w:type="dxa"/>
              <w:left w:w="120" w:type="dxa"/>
              <w:bottom w:w="0" w:type="dxa"/>
              <w:right w:w="120" w:type="dxa"/>
            </w:tcMar>
          </w:tcPr>
          <w:p w:rsidR="004C670F" w:rsidRPr="00A636FA" w:rsidRDefault="004C670F" w:rsidP="00105F8B">
            <w:pPr>
              <w:pStyle w:val="a6"/>
              <w:jc w:val="center"/>
              <w:rPr>
                <w:rFonts w:ascii="Times New Roman" w:hAnsi="Times New Roman" w:cs="Times New Roman"/>
                <w:sz w:val="24"/>
                <w:szCs w:val="24"/>
              </w:rPr>
            </w:pPr>
            <w:r w:rsidRPr="00A636FA">
              <w:rPr>
                <w:rFonts w:ascii="Times New Roman" w:eastAsia="Times New Roman" w:hAnsi="Times New Roman" w:cs="Times New Roman"/>
                <w:bCs/>
                <w:sz w:val="24"/>
                <w:szCs w:val="24"/>
              </w:rPr>
              <w:t>Гиперпараметр</w:t>
            </w:r>
          </w:p>
        </w:tc>
        <w:tc>
          <w:tcPr>
            <w:tcW w:w="1418" w:type="dxa"/>
            <w:shd w:val="clear" w:color="auto" w:fill="FFFFFF" w:themeFill="background1"/>
            <w:tcMar>
              <w:top w:w="0" w:type="dxa"/>
              <w:left w:w="120" w:type="dxa"/>
              <w:bottom w:w="0" w:type="dxa"/>
              <w:right w:w="120" w:type="dxa"/>
            </w:tcMar>
          </w:tcPr>
          <w:p w:rsidR="004C670F" w:rsidRPr="00A636FA" w:rsidRDefault="004C670F" w:rsidP="00105F8B">
            <w:pPr>
              <w:pStyle w:val="a6"/>
              <w:jc w:val="center"/>
              <w:rPr>
                <w:rFonts w:ascii="Times New Roman" w:hAnsi="Times New Roman" w:cs="Times New Roman"/>
                <w:sz w:val="24"/>
                <w:szCs w:val="24"/>
              </w:rPr>
            </w:pPr>
            <w:r w:rsidRPr="00A636FA">
              <w:rPr>
                <w:rFonts w:ascii="Times New Roman" w:eastAsia="Times New Roman" w:hAnsi="Times New Roman" w:cs="Times New Roman"/>
                <w:bCs/>
                <w:sz w:val="24"/>
                <w:szCs w:val="24"/>
              </w:rPr>
              <w:t>Значение</w:t>
            </w:r>
          </w:p>
        </w:tc>
        <w:tc>
          <w:tcPr>
            <w:tcW w:w="5244" w:type="dxa"/>
            <w:shd w:val="clear" w:color="auto" w:fill="FFFFFF" w:themeFill="background1"/>
            <w:tcMar>
              <w:top w:w="0" w:type="dxa"/>
              <w:left w:w="120" w:type="dxa"/>
              <w:bottom w:w="0" w:type="dxa"/>
              <w:right w:w="120" w:type="dxa"/>
            </w:tcMar>
          </w:tcPr>
          <w:p w:rsidR="004C670F" w:rsidRPr="00A636FA" w:rsidRDefault="004C670F" w:rsidP="00105F8B">
            <w:pPr>
              <w:pStyle w:val="a6"/>
              <w:jc w:val="center"/>
              <w:rPr>
                <w:rFonts w:ascii="Times New Roman" w:hAnsi="Times New Roman" w:cs="Times New Roman"/>
                <w:sz w:val="24"/>
                <w:szCs w:val="24"/>
              </w:rPr>
            </w:pPr>
            <w:r w:rsidRPr="00A636FA">
              <w:rPr>
                <w:rFonts w:ascii="Times New Roman" w:eastAsia="Times New Roman" w:hAnsi="Times New Roman" w:cs="Times New Roman"/>
                <w:bCs/>
                <w:sz w:val="24"/>
                <w:szCs w:val="24"/>
              </w:rPr>
              <w:t>Обоснование</w:t>
            </w:r>
          </w:p>
        </w:tc>
      </w:tr>
      <w:tr w:rsidR="004C670F" w:rsidRPr="008179A1" w:rsidTr="00105F8B">
        <w:trPr>
          <w:jc w:val="center"/>
        </w:trPr>
        <w:tc>
          <w:tcPr>
            <w:tcW w:w="2976" w:type="dxa"/>
            <w:shd w:val="clear" w:color="auto" w:fill="FFFFFF" w:themeFill="background1"/>
            <w:tcMar>
              <w:top w:w="0" w:type="dxa"/>
              <w:left w:w="120" w:type="dxa"/>
              <w:bottom w:w="0" w:type="dxa"/>
              <w:right w:w="120" w:type="dxa"/>
            </w:tcMar>
          </w:tcPr>
          <w:p w:rsidR="004C670F" w:rsidRPr="00105F8B" w:rsidRDefault="004C670F" w:rsidP="002D5F92">
            <w:pPr>
              <w:pStyle w:val="a6"/>
              <w:rPr>
                <w:rFonts w:ascii="Times New Roman" w:hAnsi="Times New Roman" w:cs="Times New Roman"/>
                <w:sz w:val="24"/>
                <w:szCs w:val="24"/>
              </w:rPr>
            </w:pPr>
            <w:r w:rsidRPr="00105F8B">
              <w:rPr>
                <w:rFonts w:ascii="Times New Roman" w:eastAsia="Times New Roman" w:hAnsi="Times New Roman" w:cs="Times New Roman"/>
                <w:sz w:val="24"/>
                <w:szCs w:val="24"/>
              </w:rPr>
              <w:t>Регуляризация</w:t>
            </w:r>
          </w:p>
        </w:tc>
        <w:tc>
          <w:tcPr>
            <w:tcW w:w="1418" w:type="dxa"/>
            <w:shd w:val="clear" w:color="auto" w:fill="FFFFFF" w:themeFill="background1"/>
            <w:tcMar>
              <w:top w:w="0" w:type="dxa"/>
              <w:left w:w="120" w:type="dxa"/>
              <w:bottom w:w="0" w:type="dxa"/>
              <w:right w:w="120" w:type="dxa"/>
            </w:tcMar>
          </w:tcPr>
          <w:p w:rsidR="004C670F" w:rsidRPr="00105F8B" w:rsidRDefault="004C670F" w:rsidP="002D5F92">
            <w:pPr>
              <w:pStyle w:val="a6"/>
              <w:rPr>
                <w:rFonts w:ascii="Times New Roman" w:hAnsi="Times New Roman" w:cs="Times New Roman"/>
                <w:sz w:val="24"/>
                <w:szCs w:val="24"/>
              </w:rPr>
            </w:pPr>
            <w:r w:rsidRPr="00105F8B">
              <w:rPr>
                <w:rFonts w:ascii="Times New Roman" w:eastAsia="Times New Roman" w:hAnsi="Times New Roman" w:cs="Times New Roman"/>
                <w:sz w:val="24"/>
                <w:szCs w:val="24"/>
              </w:rPr>
              <w:t>L2 (Ridge)</w:t>
            </w:r>
          </w:p>
        </w:tc>
        <w:tc>
          <w:tcPr>
            <w:tcW w:w="5244" w:type="dxa"/>
            <w:shd w:val="clear" w:color="auto" w:fill="FFFFFF" w:themeFill="background1"/>
            <w:tcMar>
              <w:top w:w="0" w:type="dxa"/>
              <w:left w:w="120" w:type="dxa"/>
              <w:bottom w:w="0" w:type="dxa"/>
              <w:right w:w="120" w:type="dxa"/>
            </w:tcMar>
          </w:tcPr>
          <w:p w:rsidR="004C670F" w:rsidRPr="00105F8B" w:rsidRDefault="004C670F" w:rsidP="002D5F92">
            <w:pPr>
              <w:pStyle w:val="a6"/>
              <w:rPr>
                <w:rFonts w:ascii="Times New Roman" w:hAnsi="Times New Roman" w:cs="Times New Roman"/>
                <w:sz w:val="24"/>
                <w:szCs w:val="24"/>
                <w:lang w:val="ru-RU"/>
              </w:rPr>
            </w:pPr>
            <w:r w:rsidRPr="00105F8B">
              <w:rPr>
                <w:rFonts w:ascii="Times New Roman" w:eastAsia="Times New Roman" w:hAnsi="Times New Roman" w:cs="Times New Roman"/>
                <w:sz w:val="24"/>
                <w:szCs w:val="24"/>
                <w:lang w:val="ru-RU"/>
              </w:rPr>
              <w:t>Сжимает малоинформативные веса к нулю, сохраняя их ненулевыми</w:t>
            </w:r>
          </w:p>
        </w:tc>
      </w:tr>
      <w:tr w:rsidR="004C670F" w:rsidRPr="008179A1" w:rsidTr="00105F8B">
        <w:trPr>
          <w:jc w:val="center"/>
        </w:trPr>
        <w:tc>
          <w:tcPr>
            <w:tcW w:w="2976" w:type="dxa"/>
            <w:shd w:val="clear" w:color="auto" w:fill="FFFFFF" w:themeFill="background1"/>
            <w:tcMar>
              <w:top w:w="0" w:type="dxa"/>
              <w:left w:w="120" w:type="dxa"/>
              <w:bottom w:w="0" w:type="dxa"/>
              <w:right w:w="120" w:type="dxa"/>
            </w:tcMar>
          </w:tcPr>
          <w:p w:rsidR="004C670F" w:rsidRPr="00105F8B" w:rsidRDefault="004C670F" w:rsidP="002D5F92">
            <w:pPr>
              <w:pStyle w:val="a6"/>
              <w:rPr>
                <w:rFonts w:ascii="Times New Roman" w:hAnsi="Times New Roman" w:cs="Times New Roman"/>
                <w:sz w:val="24"/>
                <w:szCs w:val="24"/>
              </w:rPr>
            </w:pPr>
            <w:r w:rsidRPr="00105F8B">
              <w:rPr>
                <w:rFonts w:ascii="Times New Roman" w:eastAsia="Times New Roman" w:hAnsi="Times New Roman" w:cs="Times New Roman"/>
                <w:sz w:val="24"/>
                <w:szCs w:val="24"/>
              </w:rPr>
              <w:t>Параметр C (обратная λ</w:t>
            </w:r>
            <w:r w:rsidRPr="00105F8B">
              <w:rPr>
                <w:rFonts w:ascii="Cambria Math" w:eastAsia="Times New Roman" w:hAnsi="Cambria Math" w:cs="Cambria Math"/>
                <w:sz w:val="24"/>
                <w:szCs w:val="24"/>
              </w:rPr>
              <w:t>₁</w:t>
            </w:r>
            <w:r w:rsidRPr="00105F8B">
              <w:rPr>
                <w:rFonts w:ascii="Times New Roman" w:eastAsia="Times New Roman" w:hAnsi="Times New Roman" w:cs="Times New Roman"/>
                <w:sz w:val="24"/>
                <w:szCs w:val="24"/>
              </w:rPr>
              <w:t>)</w:t>
            </w:r>
          </w:p>
        </w:tc>
        <w:tc>
          <w:tcPr>
            <w:tcW w:w="1418" w:type="dxa"/>
            <w:shd w:val="clear" w:color="auto" w:fill="FFFFFF" w:themeFill="background1"/>
            <w:tcMar>
              <w:top w:w="0" w:type="dxa"/>
              <w:left w:w="120" w:type="dxa"/>
              <w:bottom w:w="0" w:type="dxa"/>
              <w:right w:w="120" w:type="dxa"/>
            </w:tcMar>
          </w:tcPr>
          <w:p w:rsidR="004C670F" w:rsidRPr="00105F8B" w:rsidRDefault="004C670F" w:rsidP="002D5F92">
            <w:pPr>
              <w:pStyle w:val="a6"/>
              <w:rPr>
                <w:rFonts w:ascii="Times New Roman" w:hAnsi="Times New Roman" w:cs="Times New Roman"/>
                <w:sz w:val="24"/>
                <w:szCs w:val="24"/>
              </w:rPr>
            </w:pPr>
            <w:r w:rsidRPr="00105F8B">
              <w:rPr>
                <w:rFonts w:ascii="Times New Roman" w:eastAsia="Times New Roman" w:hAnsi="Times New Roman" w:cs="Times New Roman"/>
                <w:sz w:val="24"/>
                <w:szCs w:val="24"/>
              </w:rPr>
              <w:t>1,0</w:t>
            </w:r>
          </w:p>
        </w:tc>
        <w:tc>
          <w:tcPr>
            <w:tcW w:w="5244" w:type="dxa"/>
            <w:shd w:val="clear" w:color="auto" w:fill="FFFFFF" w:themeFill="background1"/>
            <w:tcMar>
              <w:top w:w="0" w:type="dxa"/>
              <w:left w:w="120" w:type="dxa"/>
              <w:bottom w:w="0" w:type="dxa"/>
              <w:right w:w="120" w:type="dxa"/>
            </w:tcMar>
          </w:tcPr>
          <w:p w:rsidR="004C670F" w:rsidRPr="00105F8B" w:rsidRDefault="004C670F" w:rsidP="002D5F92">
            <w:pPr>
              <w:pStyle w:val="a6"/>
              <w:rPr>
                <w:rFonts w:ascii="Times New Roman" w:hAnsi="Times New Roman" w:cs="Times New Roman"/>
                <w:sz w:val="24"/>
                <w:szCs w:val="24"/>
                <w:lang w:val="ru-RU"/>
              </w:rPr>
            </w:pPr>
            <w:r w:rsidRPr="00105F8B">
              <w:rPr>
                <w:rFonts w:ascii="Times New Roman" w:eastAsia="Times New Roman" w:hAnsi="Times New Roman" w:cs="Times New Roman"/>
                <w:sz w:val="24"/>
                <w:szCs w:val="24"/>
                <w:lang w:val="ru-RU"/>
              </w:rPr>
              <w:t>Баланс между переобучением и недообучением на датасете</w:t>
            </w:r>
          </w:p>
        </w:tc>
      </w:tr>
      <w:tr w:rsidR="004C670F" w:rsidRPr="008179A1" w:rsidTr="00105F8B">
        <w:trPr>
          <w:jc w:val="center"/>
        </w:trPr>
        <w:tc>
          <w:tcPr>
            <w:tcW w:w="2976" w:type="dxa"/>
            <w:shd w:val="clear" w:color="auto" w:fill="FFFFFF" w:themeFill="background1"/>
            <w:tcMar>
              <w:top w:w="0" w:type="dxa"/>
              <w:left w:w="120" w:type="dxa"/>
              <w:bottom w:w="0" w:type="dxa"/>
              <w:right w:w="120" w:type="dxa"/>
            </w:tcMar>
          </w:tcPr>
          <w:p w:rsidR="004C670F" w:rsidRPr="00105F8B" w:rsidRDefault="004C670F" w:rsidP="002D5F92">
            <w:pPr>
              <w:pStyle w:val="a6"/>
              <w:rPr>
                <w:rFonts w:ascii="Times New Roman" w:hAnsi="Times New Roman" w:cs="Times New Roman"/>
                <w:sz w:val="24"/>
                <w:szCs w:val="24"/>
              </w:rPr>
            </w:pPr>
            <w:r w:rsidRPr="00105F8B">
              <w:rPr>
                <w:rFonts w:ascii="Times New Roman" w:eastAsia="Times New Roman" w:hAnsi="Times New Roman" w:cs="Times New Roman"/>
                <w:sz w:val="24"/>
                <w:szCs w:val="24"/>
              </w:rPr>
              <w:t>Решатель (solver)</w:t>
            </w:r>
          </w:p>
        </w:tc>
        <w:tc>
          <w:tcPr>
            <w:tcW w:w="1418" w:type="dxa"/>
            <w:shd w:val="clear" w:color="auto" w:fill="FFFFFF" w:themeFill="background1"/>
            <w:tcMar>
              <w:top w:w="0" w:type="dxa"/>
              <w:left w:w="120" w:type="dxa"/>
              <w:bottom w:w="0" w:type="dxa"/>
              <w:right w:w="120" w:type="dxa"/>
            </w:tcMar>
          </w:tcPr>
          <w:p w:rsidR="004C670F" w:rsidRPr="00105F8B" w:rsidRDefault="004C670F" w:rsidP="002D5F92">
            <w:pPr>
              <w:pStyle w:val="a6"/>
              <w:rPr>
                <w:rFonts w:ascii="Times New Roman" w:hAnsi="Times New Roman" w:cs="Times New Roman"/>
                <w:sz w:val="24"/>
                <w:szCs w:val="24"/>
              </w:rPr>
            </w:pPr>
            <w:r w:rsidRPr="00105F8B">
              <w:rPr>
                <w:rFonts w:ascii="Times New Roman" w:eastAsia="Times New Roman" w:hAnsi="Times New Roman" w:cs="Times New Roman"/>
                <w:sz w:val="24"/>
                <w:szCs w:val="24"/>
              </w:rPr>
              <w:t>lbfgs</w:t>
            </w:r>
          </w:p>
        </w:tc>
        <w:tc>
          <w:tcPr>
            <w:tcW w:w="5244" w:type="dxa"/>
            <w:shd w:val="clear" w:color="auto" w:fill="FFFFFF" w:themeFill="background1"/>
            <w:tcMar>
              <w:top w:w="0" w:type="dxa"/>
              <w:left w:w="120" w:type="dxa"/>
              <w:bottom w:w="0" w:type="dxa"/>
              <w:right w:w="120" w:type="dxa"/>
            </w:tcMar>
          </w:tcPr>
          <w:p w:rsidR="004C670F" w:rsidRPr="00105F8B" w:rsidRDefault="004C670F" w:rsidP="002D5F92">
            <w:pPr>
              <w:pStyle w:val="a6"/>
              <w:rPr>
                <w:rFonts w:ascii="Times New Roman" w:hAnsi="Times New Roman" w:cs="Times New Roman"/>
                <w:sz w:val="24"/>
                <w:szCs w:val="24"/>
                <w:lang w:val="ru-RU"/>
              </w:rPr>
            </w:pPr>
            <w:r w:rsidRPr="00105F8B">
              <w:rPr>
                <w:rFonts w:ascii="Times New Roman" w:eastAsia="Times New Roman" w:hAnsi="Times New Roman" w:cs="Times New Roman"/>
                <w:sz w:val="24"/>
                <w:szCs w:val="24"/>
                <w:lang w:val="ru-RU"/>
              </w:rPr>
              <w:t xml:space="preserve">Эффективен для задач с </w:t>
            </w:r>
            <w:r w:rsidRPr="00105F8B">
              <w:rPr>
                <w:rFonts w:ascii="Times New Roman" w:eastAsia="Times New Roman" w:hAnsi="Times New Roman" w:cs="Times New Roman"/>
                <w:sz w:val="24"/>
                <w:szCs w:val="24"/>
              </w:rPr>
              <w:t>L</w:t>
            </w:r>
            <w:r w:rsidRPr="00105F8B">
              <w:rPr>
                <w:rFonts w:ascii="Times New Roman" w:eastAsia="Times New Roman" w:hAnsi="Times New Roman" w:cs="Times New Roman"/>
                <w:sz w:val="24"/>
                <w:szCs w:val="24"/>
                <w:lang w:val="ru-RU"/>
              </w:rPr>
              <w:t xml:space="preserve">2 и числом признаков </w:t>
            </w:r>
            <w:r w:rsidRPr="00105F8B">
              <w:rPr>
                <w:rFonts w:ascii="Times New Roman" w:eastAsia="Times New Roman" w:hAnsi="Times New Roman" w:cs="Times New Roman"/>
                <w:sz w:val="24"/>
                <w:szCs w:val="24"/>
              </w:rPr>
              <w:t>V</w:t>
            </w:r>
            <w:r w:rsidRPr="00105F8B">
              <w:rPr>
                <w:rFonts w:ascii="Times New Roman" w:eastAsia="Times New Roman" w:hAnsi="Times New Roman" w:cs="Times New Roman"/>
                <w:sz w:val="24"/>
                <w:szCs w:val="24"/>
                <w:lang w:val="ru-RU"/>
              </w:rPr>
              <w:t xml:space="preserve"> = 5 000</w:t>
            </w:r>
          </w:p>
        </w:tc>
      </w:tr>
      <w:tr w:rsidR="004C670F" w:rsidRPr="008179A1" w:rsidTr="00105F8B">
        <w:trPr>
          <w:jc w:val="center"/>
        </w:trPr>
        <w:tc>
          <w:tcPr>
            <w:tcW w:w="2976" w:type="dxa"/>
            <w:shd w:val="clear" w:color="auto" w:fill="FFFFFF" w:themeFill="background1"/>
            <w:tcMar>
              <w:top w:w="0" w:type="dxa"/>
              <w:left w:w="120" w:type="dxa"/>
              <w:bottom w:w="0" w:type="dxa"/>
              <w:right w:w="120" w:type="dxa"/>
            </w:tcMar>
          </w:tcPr>
          <w:p w:rsidR="004C670F" w:rsidRPr="00105F8B" w:rsidRDefault="004C670F" w:rsidP="002D5F92">
            <w:pPr>
              <w:pStyle w:val="a6"/>
              <w:rPr>
                <w:rFonts w:ascii="Times New Roman" w:hAnsi="Times New Roman" w:cs="Times New Roman"/>
                <w:sz w:val="24"/>
                <w:szCs w:val="24"/>
              </w:rPr>
            </w:pPr>
            <w:r w:rsidRPr="00105F8B">
              <w:rPr>
                <w:rFonts w:ascii="Times New Roman" w:eastAsia="Times New Roman" w:hAnsi="Times New Roman" w:cs="Times New Roman"/>
                <w:sz w:val="24"/>
                <w:szCs w:val="24"/>
              </w:rPr>
              <w:t>max_iter</w:t>
            </w:r>
          </w:p>
        </w:tc>
        <w:tc>
          <w:tcPr>
            <w:tcW w:w="1418" w:type="dxa"/>
            <w:shd w:val="clear" w:color="auto" w:fill="FFFFFF" w:themeFill="background1"/>
            <w:tcMar>
              <w:top w:w="0" w:type="dxa"/>
              <w:left w:w="120" w:type="dxa"/>
              <w:bottom w:w="0" w:type="dxa"/>
              <w:right w:w="120" w:type="dxa"/>
            </w:tcMar>
          </w:tcPr>
          <w:p w:rsidR="004C670F" w:rsidRPr="00105F8B" w:rsidRDefault="004C670F" w:rsidP="002D5F92">
            <w:pPr>
              <w:pStyle w:val="a6"/>
              <w:rPr>
                <w:rFonts w:ascii="Times New Roman" w:hAnsi="Times New Roman" w:cs="Times New Roman"/>
                <w:sz w:val="24"/>
                <w:szCs w:val="24"/>
              </w:rPr>
            </w:pPr>
            <w:r w:rsidRPr="00105F8B">
              <w:rPr>
                <w:rFonts w:ascii="Times New Roman" w:eastAsia="Times New Roman" w:hAnsi="Times New Roman" w:cs="Times New Roman"/>
                <w:sz w:val="24"/>
                <w:szCs w:val="24"/>
              </w:rPr>
              <w:t>1 000</w:t>
            </w:r>
          </w:p>
        </w:tc>
        <w:tc>
          <w:tcPr>
            <w:tcW w:w="5244" w:type="dxa"/>
            <w:shd w:val="clear" w:color="auto" w:fill="FFFFFF" w:themeFill="background1"/>
            <w:tcMar>
              <w:top w:w="0" w:type="dxa"/>
              <w:left w:w="120" w:type="dxa"/>
              <w:bottom w:w="0" w:type="dxa"/>
              <w:right w:w="120" w:type="dxa"/>
            </w:tcMar>
          </w:tcPr>
          <w:p w:rsidR="004C670F" w:rsidRPr="00105F8B" w:rsidRDefault="004C670F" w:rsidP="002D5F92">
            <w:pPr>
              <w:pStyle w:val="a6"/>
              <w:rPr>
                <w:rFonts w:ascii="Times New Roman" w:hAnsi="Times New Roman" w:cs="Times New Roman"/>
                <w:sz w:val="24"/>
                <w:szCs w:val="24"/>
                <w:lang w:val="ru-RU"/>
              </w:rPr>
            </w:pPr>
            <w:r w:rsidRPr="00105F8B">
              <w:rPr>
                <w:rFonts w:ascii="Times New Roman" w:eastAsia="Times New Roman" w:hAnsi="Times New Roman" w:cs="Times New Roman"/>
                <w:sz w:val="24"/>
                <w:szCs w:val="24"/>
                <w:lang w:val="ru-RU"/>
              </w:rPr>
              <w:t xml:space="preserve">Гарантирует сходимость на разреженных </w:t>
            </w:r>
            <w:r w:rsidRPr="00105F8B">
              <w:rPr>
                <w:rFonts w:ascii="Times New Roman" w:eastAsia="Times New Roman" w:hAnsi="Times New Roman" w:cs="Times New Roman"/>
                <w:sz w:val="24"/>
                <w:szCs w:val="24"/>
              </w:rPr>
              <w:t>TF</w:t>
            </w:r>
            <w:r w:rsidRPr="00105F8B">
              <w:rPr>
                <w:rFonts w:ascii="Times New Roman" w:eastAsia="Times New Roman" w:hAnsi="Times New Roman" w:cs="Times New Roman"/>
                <w:sz w:val="24"/>
                <w:szCs w:val="24"/>
                <w:lang w:val="ru-RU"/>
              </w:rPr>
              <w:t>-</w:t>
            </w:r>
            <w:r w:rsidRPr="00105F8B">
              <w:rPr>
                <w:rFonts w:ascii="Times New Roman" w:eastAsia="Times New Roman" w:hAnsi="Times New Roman" w:cs="Times New Roman"/>
                <w:sz w:val="24"/>
                <w:szCs w:val="24"/>
              </w:rPr>
              <w:t>IDF</w:t>
            </w:r>
            <w:r w:rsidRPr="00105F8B">
              <w:rPr>
                <w:rFonts w:ascii="Times New Roman" w:eastAsia="Times New Roman" w:hAnsi="Times New Roman" w:cs="Times New Roman"/>
                <w:sz w:val="24"/>
                <w:szCs w:val="24"/>
                <w:lang w:val="ru-RU"/>
              </w:rPr>
              <w:t xml:space="preserve"> данных</w:t>
            </w:r>
          </w:p>
        </w:tc>
      </w:tr>
      <w:tr w:rsidR="004C670F" w:rsidRPr="008179A1" w:rsidTr="00105F8B">
        <w:trPr>
          <w:jc w:val="center"/>
        </w:trPr>
        <w:tc>
          <w:tcPr>
            <w:tcW w:w="2976" w:type="dxa"/>
            <w:shd w:val="clear" w:color="auto" w:fill="FFFFFF" w:themeFill="background1"/>
            <w:tcMar>
              <w:top w:w="0" w:type="dxa"/>
              <w:left w:w="120" w:type="dxa"/>
              <w:bottom w:w="0" w:type="dxa"/>
              <w:right w:w="120" w:type="dxa"/>
            </w:tcMar>
          </w:tcPr>
          <w:p w:rsidR="004C670F" w:rsidRPr="00105F8B" w:rsidRDefault="004C670F" w:rsidP="002D5F92">
            <w:pPr>
              <w:pStyle w:val="a6"/>
              <w:rPr>
                <w:rFonts w:ascii="Times New Roman" w:hAnsi="Times New Roman" w:cs="Times New Roman"/>
                <w:sz w:val="24"/>
                <w:szCs w:val="24"/>
              </w:rPr>
            </w:pPr>
            <w:r w:rsidRPr="00105F8B">
              <w:rPr>
                <w:rFonts w:ascii="Times New Roman" w:eastAsia="Times New Roman" w:hAnsi="Times New Roman" w:cs="Times New Roman"/>
                <w:sz w:val="24"/>
                <w:szCs w:val="24"/>
              </w:rPr>
              <w:t>class_weight</w:t>
            </w:r>
          </w:p>
        </w:tc>
        <w:tc>
          <w:tcPr>
            <w:tcW w:w="1418" w:type="dxa"/>
            <w:shd w:val="clear" w:color="auto" w:fill="FFFFFF" w:themeFill="background1"/>
            <w:tcMar>
              <w:top w:w="0" w:type="dxa"/>
              <w:left w:w="120" w:type="dxa"/>
              <w:bottom w:w="0" w:type="dxa"/>
              <w:right w:w="120" w:type="dxa"/>
            </w:tcMar>
          </w:tcPr>
          <w:p w:rsidR="004C670F" w:rsidRPr="00105F8B" w:rsidRDefault="004C670F" w:rsidP="002D5F92">
            <w:pPr>
              <w:pStyle w:val="a6"/>
              <w:rPr>
                <w:rFonts w:ascii="Times New Roman" w:hAnsi="Times New Roman" w:cs="Times New Roman"/>
                <w:sz w:val="24"/>
                <w:szCs w:val="24"/>
              </w:rPr>
            </w:pPr>
            <w:r w:rsidRPr="00105F8B">
              <w:rPr>
                <w:rFonts w:ascii="Times New Roman" w:eastAsia="Times New Roman" w:hAnsi="Times New Roman" w:cs="Times New Roman"/>
                <w:sz w:val="24"/>
                <w:szCs w:val="24"/>
              </w:rPr>
              <w:t>balanced</w:t>
            </w:r>
          </w:p>
        </w:tc>
        <w:tc>
          <w:tcPr>
            <w:tcW w:w="5244" w:type="dxa"/>
            <w:shd w:val="clear" w:color="auto" w:fill="FFFFFF" w:themeFill="background1"/>
            <w:tcMar>
              <w:top w:w="0" w:type="dxa"/>
              <w:left w:w="120" w:type="dxa"/>
              <w:bottom w:w="0" w:type="dxa"/>
              <w:right w:w="120" w:type="dxa"/>
            </w:tcMar>
          </w:tcPr>
          <w:p w:rsidR="004C670F" w:rsidRPr="00105F8B" w:rsidRDefault="004C670F" w:rsidP="002D5F92">
            <w:pPr>
              <w:pStyle w:val="a6"/>
              <w:rPr>
                <w:rFonts w:ascii="Times New Roman" w:hAnsi="Times New Roman" w:cs="Times New Roman"/>
                <w:sz w:val="24"/>
                <w:szCs w:val="24"/>
                <w:lang w:val="ru-RU"/>
              </w:rPr>
            </w:pPr>
            <w:r w:rsidRPr="00105F8B">
              <w:rPr>
                <w:rFonts w:ascii="Times New Roman" w:eastAsia="Times New Roman" w:hAnsi="Times New Roman" w:cs="Times New Roman"/>
                <w:sz w:val="24"/>
                <w:szCs w:val="24"/>
                <w:lang w:val="ru-RU"/>
              </w:rPr>
              <w:t>Компенсирует дисбаланс классов в датасете (55%/45%)</w:t>
            </w:r>
          </w:p>
        </w:tc>
      </w:tr>
      <w:tr w:rsidR="004C670F" w:rsidRPr="008179A1" w:rsidTr="00105F8B">
        <w:trPr>
          <w:jc w:val="center"/>
        </w:trPr>
        <w:tc>
          <w:tcPr>
            <w:tcW w:w="2976" w:type="dxa"/>
            <w:shd w:val="clear" w:color="auto" w:fill="FFFFFF" w:themeFill="background1"/>
            <w:tcMar>
              <w:top w:w="0" w:type="dxa"/>
              <w:left w:w="120" w:type="dxa"/>
              <w:bottom w:w="0" w:type="dxa"/>
              <w:right w:w="120" w:type="dxa"/>
            </w:tcMar>
          </w:tcPr>
          <w:p w:rsidR="004C670F" w:rsidRPr="00105F8B" w:rsidRDefault="004C670F" w:rsidP="002D5F92">
            <w:pPr>
              <w:pStyle w:val="a6"/>
              <w:rPr>
                <w:rFonts w:ascii="Times New Roman" w:hAnsi="Times New Roman" w:cs="Times New Roman"/>
                <w:sz w:val="24"/>
                <w:szCs w:val="24"/>
              </w:rPr>
            </w:pPr>
            <w:r w:rsidRPr="00105F8B">
              <w:rPr>
                <w:rFonts w:ascii="Times New Roman" w:eastAsia="Times New Roman" w:hAnsi="Times New Roman" w:cs="Times New Roman"/>
                <w:sz w:val="24"/>
                <w:szCs w:val="24"/>
              </w:rPr>
              <w:t>Время обучения (CPU)</w:t>
            </w:r>
          </w:p>
        </w:tc>
        <w:tc>
          <w:tcPr>
            <w:tcW w:w="1418" w:type="dxa"/>
            <w:shd w:val="clear" w:color="auto" w:fill="FFFFFF" w:themeFill="background1"/>
            <w:tcMar>
              <w:top w:w="0" w:type="dxa"/>
              <w:left w:w="120" w:type="dxa"/>
              <w:bottom w:w="0" w:type="dxa"/>
              <w:right w:w="120" w:type="dxa"/>
            </w:tcMar>
          </w:tcPr>
          <w:p w:rsidR="004C670F" w:rsidRPr="00105F8B" w:rsidRDefault="004C670F" w:rsidP="002D5F92">
            <w:pPr>
              <w:pStyle w:val="a6"/>
              <w:rPr>
                <w:rFonts w:ascii="Times New Roman" w:hAnsi="Times New Roman" w:cs="Times New Roman"/>
                <w:sz w:val="24"/>
                <w:szCs w:val="24"/>
              </w:rPr>
            </w:pPr>
            <w:r w:rsidRPr="00105F8B">
              <w:rPr>
                <w:rFonts w:ascii="Times New Roman" w:eastAsia="Times New Roman" w:hAnsi="Times New Roman" w:cs="Times New Roman"/>
                <w:sz w:val="24"/>
                <w:szCs w:val="24"/>
              </w:rPr>
              <w:t>~8,3 с</w:t>
            </w:r>
          </w:p>
        </w:tc>
        <w:tc>
          <w:tcPr>
            <w:tcW w:w="5244" w:type="dxa"/>
            <w:shd w:val="clear" w:color="auto" w:fill="FFFFFF" w:themeFill="background1"/>
            <w:tcMar>
              <w:top w:w="0" w:type="dxa"/>
              <w:left w:w="120" w:type="dxa"/>
              <w:bottom w:w="0" w:type="dxa"/>
              <w:right w:w="120" w:type="dxa"/>
            </w:tcMar>
          </w:tcPr>
          <w:p w:rsidR="004C670F" w:rsidRPr="00105F8B" w:rsidRDefault="004C670F" w:rsidP="002D5F92">
            <w:pPr>
              <w:pStyle w:val="a6"/>
              <w:rPr>
                <w:rFonts w:ascii="Times New Roman" w:hAnsi="Times New Roman" w:cs="Times New Roman"/>
                <w:sz w:val="24"/>
                <w:szCs w:val="24"/>
              </w:rPr>
            </w:pPr>
            <w:r w:rsidRPr="00105F8B">
              <w:rPr>
                <w:rFonts w:ascii="Times New Roman" w:eastAsia="Times New Roman" w:hAnsi="Times New Roman" w:cs="Times New Roman"/>
                <w:sz w:val="24"/>
                <w:szCs w:val="24"/>
              </w:rPr>
              <w:t>На обучающей выборке 10 500 документов</w:t>
            </w:r>
          </w:p>
        </w:tc>
      </w:tr>
    </w:tbl>
    <w:p w:rsidR="004C670F" w:rsidRPr="008179A1" w:rsidRDefault="004C670F" w:rsidP="004C670F">
      <w:pPr>
        <w:pStyle w:val="a6"/>
        <w:ind w:firstLine="709"/>
        <w:rPr>
          <w:rFonts w:ascii="Times New Roman" w:hAnsi="Times New Roman" w:cs="Times New Roman"/>
          <w:sz w:val="28"/>
          <w:szCs w:val="28"/>
        </w:rPr>
      </w:pPr>
    </w:p>
    <w:p w:rsidR="004C670F" w:rsidRPr="00014EA2" w:rsidRDefault="004C670F" w:rsidP="004C670F">
      <w:pPr>
        <w:pStyle w:val="a6"/>
        <w:ind w:firstLine="709"/>
        <w:rPr>
          <w:rFonts w:ascii="Times New Roman" w:hAnsi="Times New Roman" w:cs="Times New Roman"/>
          <w:sz w:val="28"/>
          <w:szCs w:val="28"/>
          <w:lang w:val="ru-RU"/>
        </w:rPr>
      </w:pPr>
      <w:r w:rsidRPr="00014EA2">
        <w:rPr>
          <w:rFonts w:ascii="Times New Roman" w:eastAsia="Times New Roman" w:hAnsi="Times New Roman" w:cs="Times New Roman"/>
          <w:sz w:val="28"/>
          <w:szCs w:val="28"/>
          <w:lang w:val="ru-RU"/>
        </w:rPr>
        <w:t>Модель 2: Семантическая модель (</w:t>
      </w:r>
      <w:r w:rsidRPr="008179A1">
        <w:rPr>
          <w:rFonts w:ascii="Times New Roman" w:eastAsia="Times New Roman" w:hAnsi="Times New Roman" w:cs="Times New Roman"/>
          <w:sz w:val="28"/>
          <w:szCs w:val="28"/>
        </w:rPr>
        <w:t>Multilingual</w:t>
      </w:r>
      <w:r w:rsidRPr="00014EA2">
        <w:rPr>
          <w:rFonts w:ascii="Times New Roman" w:eastAsia="Times New Roman" w:hAnsi="Times New Roman" w:cs="Times New Roman"/>
          <w:sz w:val="28"/>
          <w:szCs w:val="28"/>
          <w:lang w:val="ru-RU"/>
        </w:rPr>
        <w:t xml:space="preserve"> </w:t>
      </w:r>
      <w:r w:rsidRPr="008179A1">
        <w:rPr>
          <w:rFonts w:ascii="Times New Roman" w:eastAsia="Times New Roman" w:hAnsi="Times New Roman" w:cs="Times New Roman"/>
          <w:sz w:val="28"/>
          <w:szCs w:val="28"/>
        </w:rPr>
        <w:t>BERT</w:t>
      </w:r>
      <w:r w:rsidRPr="00014EA2">
        <w:rPr>
          <w:rFonts w:ascii="Times New Roman" w:eastAsia="Times New Roman" w:hAnsi="Times New Roman" w:cs="Times New Roman"/>
          <w:sz w:val="28"/>
          <w:szCs w:val="28"/>
          <w:lang w:val="ru-RU"/>
        </w:rPr>
        <w:t>)</w:t>
      </w:r>
      <w:r w:rsidR="002D5F92" w:rsidRPr="002D5F92">
        <w:rPr>
          <w:rFonts w:ascii="Times New Roman" w:eastAsia="Times New Roman" w:hAnsi="Times New Roman" w:cs="Times New Roman"/>
          <w:sz w:val="28"/>
          <w:szCs w:val="28"/>
          <w:lang w:val="ru-RU"/>
        </w:rPr>
        <w:t xml:space="preserve">. </w:t>
      </w:r>
      <w:r w:rsidRPr="008179A1">
        <w:rPr>
          <w:rFonts w:ascii="Times New Roman" w:eastAsia="Times New Roman" w:hAnsi="Times New Roman" w:cs="Times New Roman"/>
          <w:sz w:val="28"/>
          <w:szCs w:val="28"/>
        </w:rPr>
        <w:t>Multilingual</w:t>
      </w:r>
      <w:r w:rsidRPr="00014EA2">
        <w:rPr>
          <w:rFonts w:ascii="Times New Roman" w:eastAsia="Times New Roman" w:hAnsi="Times New Roman" w:cs="Times New Roman"/>
          <w:sz w:val="28"/>
          <w:szCs w:val="28"/>
          <w:lang w:val="ru-RU"/>
        </w:rPr>
        <w:t xml:space="preserve"> </w:t>
      </w:r>
      <w:r w:rsidRPr="008179A1">
        <w:rPr>
          <w:rFonts w:ascii="Times New Roman" w:eastAsia="Times New Roman" w:hAnsi="Times New Roman" w:cs="Times New Roman"/>
          <w:sz w:val="28"/>
          <w:szCs w:val="28"/>
        </w:rPr>
        <w:t>BERT</w:t>
      </w:r>
      <w:r w:rsidRPr="00014EA2">
        <w:rPr>
          <w:rFonts w:ascii="Times New Roman" w:eastAsia="Times New Roman" w:hAnsi="Times New Roman" w:cs="Times New Roman"/>
          <w:sz w:val="28"/>
          <w:szCs w:val="28"/>
          <w:lang w:val="ru-RU"/>
        </w:rPr>
        <w:t xml:space="preserve"> </w:t>
      </w:r>
      <w:r w:rsidR="00E26880">
        <w:rPr>
          <w:rFonts w:ascii="Times New Roman" w:eastAsia="Times New Roman" w:hAnsi="Times New Roman" w:cs="Times New Roman"/>
          <w:sz w:val="28"/>
          <w:szCs w:val="28"/>
          <w:lang w:val="ru-RU"/>
        </w:rPr>
        <w:t>–</w:t>
      </w:r>
      <w:r w:rsidRPr="00014EA2">
        <w:rPr>
          <w:rFonts w:ascii="Times New Roman" w:eastAsia="Times New Roman" w:hAnsi="Times New Roman" w:cs="Times New Roman"/>
          <w:sz w:val="28"/>
          <w:szCs w:val="28"/>
          <w:lang w:val="ru-RU"/>
        </w:rPr>
        <w:t xml:space="preserve"> предобученная трансформерная модель (</w:t>
      </w:r>
      <w:r w:rsidRPr="008179A1">
        <w:rPr>
          <w:rFonts w:ascii="Times New Roman" w:eastAsia="Times New Roman" w:hAnsi="Times New Roman" w:cs="Times New Roman"/>
          <w:sz w:val="28"/>
          <w:szCs w:val="28"/>
        </w:rPr>
        <w:t>bert</w:t>
      </w:r>
      <w:r w:rsidRPr="00014EA2">
        <w:rPr>
          <w:rFonts w:ascii="Times New Roman" w:eastAsia="Times New Roman" w:hAnsi="Times New Roman" w:cs="Times New Roman"/>
          <w:sz w:val="28"/>
          <w:szCs w:val="28"/>
          <w:lang w:val="ru-RU"/>
        </w:rPr>
        <w:t>-</w:t>
      </w:r>
      <w:r w:rsidRPr="008179A1">
        <w:rPr>
          <w:rFonts w:ascii="Times New Roman" w:eastAsia="Times New Roman" w:hAnsi="Times New Roman" w:cs="Times New Roman"/>
          <w:sz w:val="28"/>
          <w:szCs w:val="28"/>
        </w:rPr>
        <w:t>base</w:t>
      </w:r>
      <w:r w:rsidRPr="00014EA2">
        <w:rPr>
          <w:rFonts w:ascii="Times New Roman" w:eastAsia="Times New Roman" w:hAnsi="Times New Roman" w:cs="Times New Roman"/>
          <w:sz w:val="28"/>
          <w:szCs w:val="28"/>
          <w:lang w:val="ru-RU"/>
        </w:rPr>
        <w:t>-</w:t>
      </w:r>
      <w:r w:rsidRPr="008179A1">
        <w:rPr>
          <w:rFonts w:ascii="Times New Roman" w:eastAsia="Times New Roman" w:hAnsi="Times New Roman" w:cs="Times New Roman"/>
          <w:sz w:val="28"/>
          <w:szCs w:val="28"/>
        </w:rPr>
        <w:t>multilingual</w:t>
      </w:r>
      <w:r w:rsidRPr="00014EA2">
        <w:rPr>
          <w:rFonts w:ascii="Times New Roman" w:eastAsia="Times New Roman" w:hAnsi="Times New Roman" w:cs="Times New Roman"/>
          <w:sz w:val="28"/>
          <w:szCs w:val="28"/>
          <w:lang w:val="ru-RU"/>
        </w:rPr>
        <w:t>-</w:t>
      </w:r>
      <w:r w:rsidRPr="008179A1">
        <w:rPr>
          <w:rFonts w:ascii="Times New Roman" w:eastAsia="Times New Roman" w:hAnsi="Times New Roman" w:cs="Times New Roman"/>
          <w:sz w:val="28"/>
          <w:szCs w:val="28"/>
        </w:rPr>
        <w:t>cased</w:t>
      </w:r>
      <w:r w:rsidRPr="00014EA2">
        <w:rPr>
          <w:rFonts w:ascii="Times New Roman" w:eastAsia="Times New Roman" w:hAnsi="Times New Roman" w:cs="Times New Roman"/>
          <w:sz w:val="28"/>
          <w:szCs w:val="28"/>
          <w:lang w:val="ru-RU"/>
        </w:rPr>
        <w:t>), формирующая контекстно-зависимые эмбеддинги токенов через механизм многоголовочного самовнимания [</w:t>
      </w:r>
      <w:r w:rsidR="000F7667">
        <w:rPr>
          <w:rFonts w:ascii="Times New Roman" w:eastAsia="Times New Roman" w:hAnsi="Times New Roman" w:cs="Times New Roman"/>
          <w:sz w:val="28"/>
          <w:szCs w:val="28"/>
          <w:lang w:val="ru-RU"/>
        </w:rPr>
        <w:t>90</w:t>
      </w:r>
      <w:r w:rsidRPr="00014EA2">
        <w:rPr>
          <w:rFonts w:ascii="Times New Roman" w:eastAsia="Times New Roman" w:hAnsi="Times New Roman" w:cs="Times New Roman"/>
          <w:sz w:val="28"/>
          <w:szCs w:val="28"/>
          <w:lang w:val="ru-RU"/>
        </w:rPr>
        <w:t xml:space="preserve">]. В отличие от </w:t>
      </w:r>
      <w:r w:rsidRPr="008179A1">
        <w:rPr>
          <w:rFonts w:ascii="Times New Roman" w:eastAsia="Times New Roman" w:hAnsi="Times New Roman" w:cs="Times New Roman"/>
          <w:sz w:val="28"/>
          <w:szCs w:val="28"/>
        </w:rPr>
        <w:t>TF</w:t>
      </w:r>
      <w:r w:rsidRPr="00014EA2">
        <w:rPr>
          <w:rFonts w:ascii="Times New Roman" w:eastAsia="Times New Roman" w:hAnsi="Times New Roman" w:cs="Times New Roman"/>
          <w:sz w:val="28"/>
          <w:szCs w:val="28"/>
          <w:lang w:val="ru-RU"/>
        </w:rPr>
        <w:t>-</w:t>
      </w:r>
      <w:r w:rsidRPr="008179A1">
        <w:rPr>
          <w:rFonts w:ascii="Times New Roman" w:eastAsia="Times New Roman" w:hAnsi="Times New Roman" w:cs="Times New Roman"/>
          <w:sz w:val="28"/>
          <w:szCs w:val="28"/>
        </w:rPr>
        <w:t>IDF</w:t>
      </w:r>
      <w:r w:rsidRPr="00014EA2">
        <w:rPr>
          <w:rFonts w:ascii="Times New Roman" w:eastAsia="Times New Roman" w:hAnsi="Times New Roman" w:cs="Times New Roman"/>
          <w:sz w:val="28"/>
          <w:szCs w:val="28"/>
          <w:lang w:val="ru-RU"/>
        </w:rPr>
        <w:t>, который представляет документ как «мешок слов» без уч</w:t>
      </w:r>
      <w:r w:rsidR="00DC08AD">
        <w:rPr>
          <w:rFonts w:ascii="Times New Roman" w:eastAsia="Times New Roman" w:hAnsi="Times New Roman" w:cs="Times New Roman"/>
          <w:sz w:val="28"/>
          <w:szCs w:val="28"/>
          <w:lang w:val="ru-RU"/>
        </w:rPr>
        <w:t>е</w:t>
      </w:r>
      <w:r w:rsidRPr="00014EA2">
        <w:rPr>
          <w:rFonts w:ascii="Times New Roman" w:eastAsia="Times New Roman" w:hAnsi="Times New Roman" w:cs="Times New Roman"/>
          <w:sz w:val="28"/>
          <w:szCs w:val="28"/>
          <w:lang w:val="ru-RU"/>
        </w:rPr>
        <w:t xml:space="preserve">та порядка и контекста, </w:t>
      </w:r>
      <w:r w:rsidRPr="008179A1">
        <w:rPr>
          <w:rFonts w:ascii="Times New Roman" w:eastAsia="Times New Roman" w:hAnsi="Times New Roman" w:cs="Times New Roman"/>
          <w:sz w:val="28"/>
          <w:szCs w:val="28"/>
        </w:rPr>
        <w:t>BERT</w:t>
      </w:r>
      <w:r w:rsidRPr="00014EA2">
        <w:rPr>
          <w:rFonts w:ascii="Times New Roman" w:eastAsia="Times New Roman" w:hAnsi="Times New Roman" w:cs="Times New Roman"/>
          <w:sz w:val="28"/>
          <w:szCs w:val="28"/>
          <w:lang w:val="ru-RU"/>
        </w:rPr>
        <w:t xml:space="preserve"> обрабатывает всю последовательность токенов целиком и формирует плотное 768-мерное представление документа. Для классификации используется </w:t>
      </w:r>
      <w:r w:rsidRPr="008179A1">
        <w:rPr>
          <w:rFonts w:ascii="Times New Roman" w:eastAsia="Times New Roman" w:hAnsi="Times New Roman" w:cs="Times New Roman"/>
          <w:sz w:val="28"/>
          <w:szCs w:val="28"/>
        </w:rPr>
        <w:t>BERT</w:t>
      </w:r>
      <w:r w:rsidRPr="00014EA2">
        <w:rPr>
          <w:rFonts w:ascii="Times New Roman" w:eastAsia="Times New Roman" w:hAnsi="Times New Roman" w:cs="Times New Roman"/>
          <w:sz w:val="28"/>
          <w:szCs w:val="28"/>
          <w:lang w:val="ru-RU"/>
        </w:rPr>
        <w:t xml:space="preserve"> с дополнительным классификационным слоем поверх эмбеддинга специального токена [</w:t>
      </w:r>
      <w:r w:rsidRPr="008179A1">
        <w:rPr>
          <w:rFonts w:ascii="Times New Roman" w:eastAsia="Times New Roman" w:hAnsi="Times New Roman" w:cs="Times New Roman"/>
          <w:sz w:val="28"/>
          <w:szCs w:val="28"/>
        </w:rPr>
        <w:t>CLS</w:t>
      </w:r>
      <w:r w:rsidRPr="00014EA2">
        <w:rPr>
          <w:rFonts w:ascii="Times New Roman" w:eastAsia="Times New Roman" w:hAnsi="Times New Roman" w:cs="Times New Roman"/>
          <w:sz w:val="28"/>
          <w:szCs w:val="28"/>
          <w:lang w:val="ru-RU"/>
        </w:rPr>
        <w:t>].</w:t>
      </w:r>
    </w:p>
    <w:p w:rsidR="004C670F" w:rsidRPr="001B3A0F" w:rsidRDefault="001B3A0F" w:rsidP="004C670F">
      <w:pPr>
        <w:pStyle w:val="a6"/>
        <w:ind w:firstLine="709"/>
        <w:rPr>
          <w:rFonts w:ascii="Times New Roman" w:eastAsia="Times New Roman" w:hAnsi="Times New Roman" w:cs="Times New Roman"/>
          <w:sz w:val="28"/>
          <w:szCs w:val="28"/>
          <w:lang w:val="ru-RU"/>
        </w:rPr>
      </w:pPr>
      <w:r w:rsidRPr="001B3A0F">
        <w:rPr>
          <w:rFonts w:ascii="Times New Roman" w:eastAsia="Times New Roman" w:hAnsi="Times New Roman" w:cs="Times New Roman"/>
          <w:bCs/>
          <w:sz w:val="28"/>
          <w:szCs w:val="28"/>
          <w:lang w:val="ru-RU"/>
        </w:rPr>
        <w:t>Определение 11</w:t>
      </w:r>
      <w:r w:rsidR="004C670F" w:rsidRPr="001B3A0F">
        <w:rPr>
          <w:rFonts w:ascii="Times New Roman" w:eastAsia="Times New Roman" w:hAnsi="Times New Roman" w:cs="Times New Roman"/>
          <w:b/>
          <w:bCs/>
          <w:sz w:val="28"/>
          <w:szCs w:val="28"/>
          <w:lang w:val="ru-RU"/>
        </w:rPr>
        <w:t xml:space="preserve">. </w:t>
      </w:r>
      <w:r w:rsidR="004C670F" w:rsidRPr="001B3A0F">
        <w:rPr>
          <w:rFonts w:ascii="Times New Roman" w:eastAsia="Times New Roman" w:hAnsi="Times New Roman" w:cs="Times New Roman"/>
          <w:sz w:val="28"/>
          <w:szCs w:val="28"/>
          <w:lang w:val="ru-RU"/>
        </w:rPr>
        <w:t>Вероятность угрозы по семантической модели:</w:t>
      </w:r>
    </w:p>
    <w:p w:rsidR="004C670F" w:rsidRPr="00272432" w:rsidRDefault="004C670F" w:rsidP="004C670F">
      <w:pPr>
        <w:pStyle w:val="a6"/>
        <w:ind w:firstLine="709"/>
        <w:rPr>
          <w:rFonts w:ascii="Times New Roman" w:eastAsia="Times New Roman" w:hAnsi="Times New Roman" w:cs="Times New Roman"/>
          <w:sz w:val="28"/>
          <w:szCs w:val="28"/>
          <w:lang w:val="ru-RU"/>
        </w:rPr>
      </w:pPr>
    </w:p>
    <w:tbl>
      <w:tblPr>
        <w:tblW w:w="0" w:type="auto"/>
        <w:tblLook w:val="04A0" w:firstRow="1" w:lastRow="0" w:firstColumn="1" w:lastColumn="0" w:noHBand="0" w:noVBand="1"/>
      </w:tblPr>
      <w:tblGrid>
        <w:gridCol w:w="8945"/>
        <w:gridCol w:w="802"/>
      </w:tblGrid>
      <w:tr w:rsidR="004C670F" w:rsidTr="00105F8B">
        <w:trPr>
          <w:trHeight w:val="481"/>
        </w:trPr>
        <w:tc>
          <w:tcPr>
            <w:tcW w:w="8945" w:type="dxa"/>
          </w:tcPr>
          <w:p w:rsidR="004C670F" w:rsidRPr="00104E3C" w:rsidRDefault="00342F02" w:rsidP="004C670F">
            <w:pPr>
              <w:jc w:val="center"/>
              <w:rPr>
                <w:rFonts w:ascii="Cambria Math" w:eastAsia="Times New Roman" w:hAnsi="Cambria Math" w:cs="Times New Roman"/>
                <w:sz w:val="28"/>
                <w:szCs w:val="28"/>
                <w:lang w:val="en-US" w:eastAsia="ru-RU"/>
              </w:rPr>
            </w:pPr>
            <m:oMathPara>
              <m:oMath>
                <m:sSup>
                  <m:sSupPr>
                    <m:ctrlPr>
                      <w:rPr>
                        <w:rFonts w:ascii="Cambria Math" w:eastAsia="Times New Roman" w:hAnsi="Cambria Math" w:cs="Times New Roman"/>
                        <w:i/>
                        <w:iCs/>
                        <w:sz w:val="28"/>
                        <w:szCs w:val="28"/>
                      </w:rPr>
                    </m:ctrlPr>
                  </m:sSupPr>
                  <m:e>
                    <m:r>
                      <w:rPr>
                        <w:rFonts w:ascii="Cambria Math" w:eastAsia="Times New Roman" w:hAnsi="Cambria Math" w:cs="Times New Roman"/>
                        <w:sz w:val="28"/>
                        <w:szCs w:val="28"/>
                      </w:rPr>
                      <m:t>p</m:t>
                    </m:r>
                  </m:e>
                  <m:sup>
                    <m:r>
                      <w:rPr>
                        <w:rFonts w:ascii="Cambria Math" w:eastAsia="Times New Roman" w:hAnsi="Cambria Math" w:cs="Times New Roman"/>
                        <w:sz w:val="28"/>
                        <w:szCs w:val="28"/>
                        <w:lang w:val="en-US"/>
                      </w:rPr>
                      <m:t>2</m:t>
                    </m:r>
                  </m:sup>
                </m:sSup>
                <m:d>
                  <m:dPr>
                    <m:ctrlPr>
                      <w:rPr>
                        <w:rFonts w:ascii="Cambria Math" w:eastAsia="Times New Roman" w:hAnsi="Cambria Math" w:cs="Times New Roman"/>
                        <w:i/>
                        <w:iCs/>
                        <w:sz w:val="28"/>
                        <w:szCs w:val="28"/>
                      </w:rPr>
                    </m:ctrlPr>
                  </m:dPr>
                  <m:e>
                    <m:r>
                      <w:rPr>
                        <w:rFonts w:ascii="Cambria Math" w:eastAsia="Times New Roman" w:hAnsi="Cambria Math" w:cs="Times New Roman"/>
                        <w:sz w:val="28"/>
                        <w:szCs w:val="28"/>
                      </w:rPr>
                      <m:t>x</m:t>
                    </m:r>
                  </m:e>
                </m:d>
                <m:r>
                  <w:rPr>
                    <w:rFonts w:ascii="Cambria Math" w:eastAsia="Times New Roman" w:hAnsi="Cambria Math" w:cs="Times New Roman"/>
                    <w:sz w:val="28"/>
                    <w:szCs w:val="28"/>
                    <w:lang w:val="en-US"/>
                  </w:rPr>
                  <m:t xml:space="preserve">= </m:t>
                </m:r>
                <m:r>
                  <w:rPr>
                    <w:rFonts w:ascii="Cambria Math" w:eastAsia="Times New Roman" w:hAnsi="Cambria Math" w:cs="Times New Roman"/>
                    <w:sz w:val="28"/>
                    <w:szCs w:val="28"/>
                  </w:rPr>
                  <m:t>σ</m:t>
                </m:r>
                <m:d>
                  <m:dPr>
                    <m:ctrlPr>
                      <w:rPr>
                        <w:rFonts w:ascii="Cambria Math" w:eastAsia="Times New Roman" w:hAnsi="Cambria Math" w:cs="Times New Roman"/>
                        <w:i/>
                        <w:iCs/>
                        <w:sz w:val="28"/>
                        <w:szCs w:val="28"/>
                      </w:rPr>
                    </m:ctrlPr>
                  </m:dPr>
                  <m:e>
                    <m:sSup>
                      <m:sSupPr>
                        <m:ctrlPr>
                          <w:rPr>
                            <w:rFonts w:ascii="Cambria Math" w:eastAsia="Times New Roman" w:hAnsi="Cambria Math" w:cs="Times New Roman"/>
                            <w:i/>
                            <w:iCs/>
                            <w:sz w:val="28"/>
                            <w:szCs w:val="28"/>
                          </w:rPr>
                        </m:ctrlPr>
                      </m:sSupPr>
                      <m:e>
                        <m:r>
                          <w:rPr>
                            <w:rFonts w:ascii="Cambria Math" w:eastAsia="Times New Roman" w:hAnsi="Cambria Math" w:cs="Times New Roman"/>
                            <w:sz w:val="28"/>
                            <w:szCs w:val="28"/>
                          </w:rPr>
                          <m:t>W</m:t>
                        </m:r>
                      </m:e>
                      <m:sup>
                        <m:r>
                          <w:rPr>
                            <w:rFonts w:ascii="Cambria Math" w:eastAsia="Times New Roman" w:hAnsi="Cambria Math" w:cs="Times New Roman"/>
                            <w:sz w:val="28"/>
                            <w:szCs w:val="28"/>
                            <w:lang w:val="en-US"/>
                          </w:rPr>
                          <m:t>2</m:t>
                        </m:r>
                      </m:sup>
                    </m:sSup>
                    <m:r>
                      <w:rPr>
                        <w:rFonts w:ascii="Cambria Math" w:eastAsia="Times New Roman" w:hAnsi="Cambria Math" w:cs="Times New Roman"/>
                        <w:sz w:val="28"/>
                        <w:szCs w:val="28"/>
                        <w:lang w:val="en-US"/>
                      </w:rPr>
                      <m:t>× h</m:t>
                    </m:r>
                    <m:d>
                      <m:dPr>
                        <m:ctrlPr>
                          <w:rPr>
                            <w:rFonts w:ascii="Cambria Math" w:eastAsia="Times New Roman" w:hAnsi="Cambria Math" w:cs="Times New Roman"/>
                            <w:i/>
                            <w:iCs/>
                            <w:sz w:val="28"/>
                            <w:szCs w:val="28"/>
                          </w:rPr>
                        </m:ctrlPr>
                      </m:dPr>
                      <m:e>
                        <m:r>
                          <w:rPr>
                            <w:rFonts w:ascii="Cambria Math" w:eastAsia="Times New Roman" w:hAnsi="Cambria Math" w:cs="Times New Roman"/>
                            <w:sz w:val="28"/>
                            <w:szCs w:val="28"/>
                          </w:rPr>
                          <m:t>x</m:t>
                        </m:r>
                      </m:e>
                    </m:d>
                    <m:r>
                      <w:rPr>
                        <w:rFonts w:ascii="Cambria Math" w:eastAsia="Times New Roman" w:hAnsi="Cambria Math" w:cs="Times New Roman"/>
                        <w:sz w:val="28"/>
                        <w:szCs w:val="28"/>
                        <w:lang w:val="en-US"/>
                      </w:rPr>
                      <m:t xml:space="preserve">+ </m:t>
                    </m:r>
                    <m:sSup>
                      <m:sSupPr>
                        <m:ctrlPr>
                          <w:rPr>
                            <w:rFonts w:ascii="Cambria Math" w:eastAsia="Times New Roman" w:hAnsi="Cambria Math" w:cs="Times New Roman"/>
                            <w:i/>
                            <w:iCs/>
                            <w:sz w:val="28"/>
                            <w:szCs w:val="28"/>
                          </w:rPr>
                        </m:ctrlPr>
                      </m:sSupPr>
                      <m:e>
                        <m:r>
                          <w:rPr>
                            <w:rFonts w:ascii="Cambria Math" w:eastAsia="Times New Roman" w:hAnsi="Cambria Math" w:cs="Times New Roman"/>
                            <w:sz w:val="28"/>
                            <w:szCs w:val="28"/>
                          </w:rPr>
                          <m:t>b</m:t>
                        </m:r>
                      </m:e>
                      <m:sup>
                        <m:r>
                          <w:rPr>
                            <w:rFonts w:ascii="Cambria Math" w:eastAsia="Times New Roman" w:hAnsi="Cambria Math" w:cs="Times New Roman"/>
                            <w:sz w:val="28"/>
                            <w:szCs w:val="28"/>
                            <w:lang w:val="en-US"/>
                          </w:rPr>
                          <m:t>2</m:t>
                        </m:r>
                      </m:sup>
                    </m:sSup>
                  </m:e>
                </m:d>
                <m:r>
                  <w:rPr>
                    <w:rFonts w:ascii="Cambria Math" w:eastAsia="Times New Roman" w:hAnsi="Cambria Math" w:cs="Times New Roman"/>
                    <w:sz w:val="28"/>
                    <w:szCs w:val="28"/>
                    <w:lang w:val="en-US"/>
                  </w:rPr>
                  <m:t xml:space="preserve">, </m:t>
                </m:r>
                <m:r>
                  <w:rPr>
                    <w:rFonts w:ascii="Cambria Math" w:eastAsia="Times New Roman" w:hAnsi="Cambria Math" w:cs="Times New Roman"/>
                    <w:sz w:val="28"/>
                    <w:szCs w:val="28"/>
                  </w:rPr>
                  <m:t>W</m:t>
                </m:r>
                <m:r>
                  <w:rPr>
                    <w:rFonts w:ascii="Cambria Math" w:eastAsia="Times New Roman" w:hAnsi="Cambria Math" w:cs="Times New Roman"/>
                    <w:sz w:val="28"/>
                    <w:szCs w:val="28"/>
                    <w:lang w:val="en-US"/>
                  </w:rPr>
                  <m:t xml:space="preserve"> </m:t>
                </m:r>
                <m:r>
                  <w:rPr>
                    <w:rFonts w:ascii="Cambria Math" w:eastAsia="Times New Roman" w:hAnsi="Cambria Math" w:cs="Cambria Math"/>
                    <w:sz w:val="28"/>
                    <w:szCs w:val="28"/>
                    <w:lang w:val="en-US"/>
                  </w:rPr>
                  <m:t>∈</m:t>
                </m:r>
                <m:r>
                  <w:rPr>
                    <w:rFonts w:ascii="Cambria Math" w:eastAsia="Times New Roman" w:hAnsi="Cambria Math" w:cs="Times New Roman"/>
                    <w:sz w:val="28"/>
                    <w:szCs w:val="28"/>
                    <w:lang w:val="en-US"/>
                  </w:rPr>
                  <m:t xml:space="preserve"> </m:t>
                </m:r>
                <m:sSup>
                  <m:sSupPr>
                    <m:ctrlPr>
                      <w:rPr>
                        <w:rFonts w:ascii="Cambria Math" w:eastAsia="Times New Roman" w:hAnsi="Cambria Math" w:cs="Cambria Math"/>
                        <w:i/>
                        <w:iCs/>
                        <w:sz w:val="28"/>
                        <w:szCs w:val="28"/>
                      </w:rPr>
                    </m:ctrlPr>
                  </m:sSupPr>
                  <m:e>
                    <m:r>
                      <w:rPr>
                        <w:rFonts w:ascii="Cambria Math" w:eastAsia="Times New Roman" w:hAnsi="Cambria Math" w:cs="Cambria Math"/>
                        <w:sz w:val="28"/>
                        <w:szCs w:val="28"/>
                      </w:rPr>
                      <m:t>R</m:t>
                    </m:r>
                  </m:e>
                  <m:sup>
                    <m:r>
                      <w:rPr>
                        <w:rFonts w:ascii="Cambria Math" w:eastAsia="Times New Roman" w:hAnsi="Cambria Math" w:cs="Cambria Math"/>
                        <w:sz w:val="28"/>
                        <w:szCs w:val="28"/>
                        <w:lang w:val="en-US"/>
                      </w:rPr>
                      <m:t>{768}</m:t>
                    </m:r>
                  </m:sup>
                </m:sSup>
                <m:r>
                  <w:rPr>
                    <w:rFonts w:ascii="Cambria Math" w:eastAsia="Times New Roman" w:hAnsi="Cambria Math" w:cs="Times New Roman"/>
                    <w:sz w:val="28"/>
                    <w:szCs w:val="28"/>
                    <w:lang w:val="en-US"/>
                  </w:rPr>
                  <m:t xml:space="preserve">,   </m:t>
                </m:r>
                <m:r>
                  <w:rPr>
                    <w:rFonts w:ascii="Cambria Math" w:eastAsia="Times New Roman" w:hAnsi="Cambria Math" w:cs="Times New Roman"/>
                    <w:sz w:val="28"/>
                    <w:szCs w:val="28"/>
                  </w:rPr>
                  <m:t>b</m:t>
                </m:r>
                <m:r>
                  <w:rPr>
                    <w:rFonts w:ascii="Cambria Math" w:eastAsia="Times New Roman" w:hAnsi="Cambria Math" w:cs="Times New Roman"/>
                    <w:sz w:val="28"/>
                    <w:szCs w:val="28"/>
                    <w:lang w:val="en-US"/>
                  </w:rPr>
                  <m:t xml:space="preserve"> </m:t>
                </m:r>
                <m:r>
                  <w:rPr>
                    <w:rFonts w:ascii="Cambria Math" w:eastAsia="Times New Roman" w:hAnsi="Cambria Math" w:cs="Cambria Math"/>
                    <w:sz w:val="28"/>
                    <w:szCs w:val="28"/>
                    <w:lang w:val="en-US"/>
                  </w:rPr>
                  <m:t>∈</m:t>
                </m:r>
                <m:r>
                  <m:rPr>
                    <m:scr m:val="double-struck"/>
                  </m:rPr>
                  <w:rPr>
                    <w:rFonts w:ascii="Cambria Math" w:eastAsia="Times New Roman" w:hAnsi="Cambria Math" w:cs="Times New Roman"/>
                    <w:sz w:val="28"/>
                    <w:szCs w:val="28"/>
                    <w:lang w:val="en-US"/>
                  </w:rPr>
                  <m:t xml:space="preserve"> R</m:t>
                </m:r>
              </m:oMath>
            </m:oMathPara>
          </w:p>
        </w:tc>
        <w:tc>
          <w:tcPr>
            <w:tcW w:w="802" w:type="dxa"/>
          </w:tcPr>
          <w:p w:rsidR="004C670F" w:rsidRDefault="006605E2" w:rsidP="00105F8B">
            <w:pPr>
              <w:pStyle w:val="a6"/>
              <w:jc w:val="right"/>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lang w:val="ru-RU"/>
              </w:rPr>
              <w:t>7</w:t>
            </w:r>
            <w:r w:rsidR="004C670F">
              <w:rPr>
                <w:rFonts w:ascii="Times New Roman" w:hAnsi="Times New Roman" w:cs="Times New Roman"/>
                <w:sz w:val="28"/>
                <w:szCs w:val="28"/>
              </w:rPr>
              <w:t>)</w:t>
            </w:r>
          </w:p>
        </w:tc>
      </w:tr>
    </w:tbl>
    <w:p w:rsidR="004C670F" w:rsidRPr="00014EA2" w:rsidRDefault="004C670F" w:rsidP="004C670F">
      <w:pPr>
        <w:pStyle w:val="a6"/>
        <w:rPr>
          <w:rFonts w:ascii="Times New Roman" w:hAnsi="Times New Roman" w:cs="Times New Roman"/>
          <w:sz w:val="28"/>
          <w:szCs w:val="28"/>
          <w:lang w:val="ru-RU"/>
        </w:rPr>
      </w:pPr>
    </w:p>
    <w:p w:rsidR="00105F8B" w:rsidRDefault="002D5F92" w:rsidP="00105F8B">
      <w:pPr>
        <w:pStyle w:val="a6"/>
        <w:rPr>
          <w:rFonts w:ascii="Times New Roman" w:eastAsia="Times New Roman" w:hAnsi="Times New Roman" w:cs="Times New Roman"/>
          <w:sz w:val="28"/>
          <w:szCs w:val="28"/>
          <w:lang w:val="ru-RU"/>
        </w:rPr>
      </w:pPr>
      <w:r w:rsidRPr="00105F8B">
        <w:rPr>
          <w:rFonts w:ascii="Times New Roman" w:eastAsia="Times New Roman" w:hAnsi="Times New Roman" w:cs="Times New Roman"/>
          <w:sz w:val="28"/>
          <w:szCs w:val="28"/>
          <w:lang w:val="ru-RU"/>
        </w:rPr>
        <w:t xml:space="preserve">где </w:t>
      </w:r>
      <w:r w:rsidRPr="00105F8B">
        <w:rPr>
          <w:rFonts w:ascii="Times New Roman" w:eastAsia="Times New Roman" w:hAnsi="Times New Roman" w:cs="Times New Roman"/>
          <w:sz w:val="28"/>
          <w:szCs w:val="28"/>
        </w:rPr>
        <w:t>h</w:t>
      </w:r>
      <w:r w:rsidRPr="00105F8B">
        <w:rPr>
          <w:rFonts w:ascii="Times New Roman" w:eastAsia="Times New Roman" w:hAnsi="Times New Roman" w:cs="Times New Roman"/>
          <w:sz w:val="28"/>
          <w:szCs w:val="28"/>
          <w:lang w:val="ru-RU"/>
        </w:rPr>
        <w:t>(</w:t>
      </w:r>
      <w:r w:rsidRPr="00105F8B">
        <w:rPr>
          <w:rFonts w:ascii="Times New Roman" w:eastAsia="Times New Roman" w:hAnsi="Times New Roman" w:cs="Times New Roman"/>
          <w:sz w:val="28"/>
          <w:szCs w:val="28"/>
        </w:rPr>
        <w:t>x</w:t>
      </w:r>
      <w:r w:rsidRPr="00105F8B">
        <w:rPr>
          <w:rFonts w:ascii="Times New Roman" w:eastAsia="Times New Roman" w:hAnsi="Times New Roman" w:cs="Times New Roman"/>
          <w:sz w:val="28"/>
          <w:szCs w:val="28"/>
          <w:lang w:val="ru-RU"/>
        </w:rPr>
        <w:t xml:space="preserve">) = </w:t>
      </w:r>
      <m:oMath>
        <m:sSub>
          <m:sSubPr>
            <m:ctrlPr>
              <w:rPr>
                <w:rFonts w:ascii="Cambria Math" w:eastAsia="Times New Roman" w:hAnsi="Cambria Math" w:cs="Times New Roman"/>
                <w:i/>
                <w:sz w:val="28"/>
                <w:szCs w:val="28"/>
                <w:lang w:val="ru-RU"/>
              </w:rPr>
            </m:ctrlPr>
          </m:sSubPr>
          <m:e>
            <m:r>
              <w:rPr>
                <w:rFonts w:ascii="Cambria Math" w:eastAsia="Times New Roman" w:hAnsi="Cambria Math" w:cs="Times New Roman"/>
                <w:sz w:val="28"/>
                <w:szCs w:val="28"/>
                <w:lang w:val="ru-RU"/>
              </w:rPr>
              <m:t>h</m:t>
            </m:r>
          </m:e>
          <m:sub>
            <m:r>
              <w:rPr>
                <w:rFonts w:ascii="Cambria Math" w:eastAsia="Times New Roman" w:hAnsi="Cambria Math" w:cs="Times New Roman"/>
                <w:sz w:val="28"/>
                <w:szCs w:val="28"/>
              </w:rPr>
              <m:t>CLS</m:t>
            </m:r>
          </m:sub>
        </m:sSub>
        <m:d>
          <m:dPr>
            <m:ctrlPr>
              <w:rPr>
                <w:rFonts w:ascii="Cambria Math" w:eastAsia="Times New Roman" w:hAnsi="Cambria Math" w:cs="Times New Roman"/>
                <w:i/>
                <w:sz w:val="28"/>
                <w:szCs w:val="28"/>
                <w:lang w:val="ru-RU"/>
              </w:rPr>
            </m:ctrlPr>
          </m:dPr>
          <m:e>
            <m:r>
              <w:rPr>
                <w:rFonts w:ascii="Cambria Math" w:eastAsia="Times New Roman" w:hAnsi="Cambria Math" w:cs="Times New Roman"/>
                <w:sz w:val="28"/>
                <w:szCs w:val="28"/>
                <w:lang w:val="ru-RU"/>
              </w:rPr>
              <m:t>x</m:t>
            </m:r>
          </m:e>
        </m:d>
      </m:oMath>
      <w:r w:rsidRPr="00105F8B">
        <w:rPr>
          <w:rFonts w:ascii="Cambria Math" w:eastAsia="Times New Roman" w:hAnsi="Cambria Math" w:cs="Cambria Math"/>
          <w:sz w:val="28"/>
          <w:szCs w:val="28"/>
          <w:lang w:val="ru-RU"/>
        </w:rPr>
        <w:t>∈</w:t>
      </w:r>
      <m:oMath>
        <m:sSup>
          <m:sSupPr>
            <m:ctrlPr>
              <w:rPr>
                <w:rFonts w:ascii="Cambria Math" w:eastAsia="Times New Roman" w:hAnsi="Cambria Math" w:cs="Times New Roman"/>
                <w:i/>
                <w:iCs/>
                <w:sz w:val="28"/>
                <w:szCs w:val="28"/>
                <w:lang w:val="ru-RU"/>
              </w:rPr>
            </m:ctrlPr>
          </m:sSupPr>
          <m:e>
            <m:r>
              <w:rPr>
                <w:rFonts w:ascii="Cambria Math" w:eastAsia="Times New Roman" w:hAnsi="Cambria Math" w:cs="Times New Roman"/>
                <w:sz w:val="28"/>
                <w:szCs w:val="28"/>
                <w:lang w:val="ru-RU"/>
              </w:rPr>
              <m:t>R</m:t>
            </m:r>
          </m:e>
          <m:sup>
            <m:r>
              <w:rPr>
                <w:rFonts w:ascii="Cambria Math" w:eastAsia="Times New Roman" w:hAnsi="Cambria Math" w:cs="Times New Roman"/>
                <w:sz w:val="28"/>
                <w:szCs w:val="28"/>
                <w:lang w:val="ru-RU"/>
              </w:rPr>
              <m:t>{768}</m:t>
            </m:r>
          </m:sup>
        </m:sSup>
      </m:oMath>
      <w:r w:rsidRPr="00105F8B">
        <w:rPr>
          <w:rFonts w:ascii="Times New Roman" w:eastAsia="Times New Roman" w:hAnsi="Times New Roman" w:cs="Times New Roman"/>
          <w:iCs/>
          <w:sz w:val="28"/>
          <w:szCs w:val="28"/>
          <w:lang w:val="ru-RU"/>
        </w:rPr>
        <w:t xml:space="preserve"> </w:t>
      </w:r>
      <w:r w:rsidR="00E26880" w:rsidRPr="00105F8B">
        <w:rPr>
          <w:rFonts w:ascii="Times New Roman" w:eastAsia="Times New Roman" w:hAnsi="Times New Roman" w:cs="Times New Roman"/>
          <w:sz w:val="28"/>
          <w:szCs w:val="28"/>
          <w:lang w:val="ru-RU"/>
        </w:rPr>
        <w:t>–</w:t>
      </w:r>
      <w:r w:rsidRPr="00105F8B">
        <w:rPr>
          <w:rFonts w:ascii="Times New Roman" w:eastAsia="Times New Roman" w:hAnsi="Times New Roman" w:cs="Times New Roman"/>
          <w:sz w:val="28"/>
          <w:szCs w:val="28"/>
          <w:lang w:val="ru-RU"/>
        </w:rPr>
        <w:t xml:space="preserve"> </w:t>
      </w:r>
      <w:r w:rsidRPr="00105F8B">
        <w:rPr>
          <w:rFonts w:ascii="Times New Roman" w:eastAsia="Times New Roman" w:hAnsi="Times New Roman" w:cs="Times New Roman"/>
          <w:sz w:val="28"/>
          <w:szCs w:val="28"/>
        </w:rPr>
        <w:t>BERT</w:t>
      </w:r>
      <w:r w:rsidRPr="00105F8B">
        <w:rPr>
          <w:rFonts w:ascii="Times New Roman" w:eastAsia="Times New Roman" w:hAnsi="Times New Roman" w:cs="Times New Roman"/>
          <w:sz w:val="28"/>
          <w:szCs w:val="28"/>
          <w:lang w:val="ru-RU"/>
        </w:rPr>
        <w:t xml:space="preserve">-эмбеддинг документа </w:t>
      </w:r>
      <w:r w:rsidRPr="00105F8B">
        <w:rPr>
          <w:rFonts w:ascii="Times New Roman" w:eastAsia="Times New Roman" w:hAnsi="Times New Roman" w:cs="Times New Roman"/>
          <w:sz w:val="28"/>
          <w:szCs w:val="28"/>
        </w:rPr>
        <w:t>x</w:t>
      </w:r>
      <w:r w:rsidRPr="00105F8B">
        <w:rPr>
          <w:rFonts w:ascii="Times New Roman" w:eastAsia="Times New Roman" w:hAnsi="Times New Roman" w:cs="Times New Roman"/>
          <w:sz w:val="28"/>
          <w:szCs w:val="28"/>
          <w:lang w:val="ru-RU"/>
        </w:rPr>
        <w:t>, извлекаемый как скрытое состояние токена [</w:t>
      </w:r>
      <w:r w:rsidRPr="00105F8B">
        <w:rPr>
          <w:rFonts w:ascii="Times New Roman" w:eastAsia="Times New Roman" w:hAnsi="Times New Roman" w:cs="Times New Roman"/>
          <w:sz w:val="28"/>
          <w:szCs w:val="28"/>
        </w:rPr>
        <w:t>CLS</w:t>
      </w:r>
      <w:r w:rsidRPr="00105F8B">
        <w:rPr>
          <w:rFonts w:ascii="Times New Roman" w:eastAsia="Times New Roman" w:hAnsi="Times New Roman" w:cs="Times New Roman"/>
          <w:sz w:val="28"/>
          <w:szCs w:val="28"/>
          <w:lang w:val="ru-RU"/>
        </w:rPr>
        <w:t xml:space="preserve">] после прохода через все 12 </w:t>
      </w:r>
      <w:r w:rsidRPr="00105F8B">
        <w:rPr>
          <w:rFonts w:ascii="Times New Roman" w:eastAsia="Times New Roman" w:hAnsi="Times New Roman" w:cs="Times New Roman"/>
          <w:sz w:val="28"/>
          <w:szCs w:val="28"/>
        </w:rPr>
        <w:t>Transformer</w:t>
      </w:r>
      <w:r w:rsidRPr="00105F8B">
        <w:rPr>
          <w:rFonts w:ascii="Times New Roman" w:eastAsia="Times New Roman" w:hAnsi="Times New Roman" w:cs="Times New Roman"/>
          <w:sz w:val="28"/>
          <w:szCs w:val="28"/>
          <w:lang w:val="ru-RU"/>
        </w:rPr>
        <w:t>-сло</w:t>
      </w:r>
      <w:r w:rsidR="00DC08AD" w:rsidRPr="00105F8B">
        <w:rPr>
          <w:rFonts w:ascii="Times New Roman" w:eastAsia="Times New Roman" w:hAnsi="Times New Roman" w:cs="Times New Roman"/>
          <w:sz w:val="28"/>
          <w:szCs w:val="28"/>
          <w:lang w:val="ru-RU"/>
        </w:rPr>
        <w:t>е</w:t>
      </w:r>
      <w:r w:rsidRPr="00105F8B">
        <w:rPr>
          <w:rFonts w:ascii="Times New Roman" w:eastAsia="Times New Roman" w:hAnsi="Times New Roman" w:cs="Times New Roman"/>
          <w:sz w:val="28"/>
          <w:szCs w:val="28"/>
          <w:lang w:val="ru-RU"/>
        </w:rPr>
        <w:t>в;</w:t>
      </w:r>
    </w:p>
    <w:p w:rsidR="00105F8B" w:rsidRDefault="002D5F92" w:rsidP="00105F8B">
      <w:pPr>
        <w:pStyle w:val="a6"/>
        <w:ind w:firstLine="532"/>
        <w:rPr>
          <w:rFonts w:ascii="Times New Roman" w:eastAsia="Times New Roman" w:hAnsi="Times New Roman" w:cs="Times New Roman"/>
          <w:sz w:val="28"/>
          <w:szCs w:val="28"/>
          <w:lang w:val="ru-RU"/>
        </w:rPr>
      </w:pPr>
      <w:r w:rsidRPr="00105F8B">
        <w:rPr>
          <w:rFonts w:ascii="Times New Roman" w:eastAsia="Times New Roman" w:hAnsi="Times New Roman" w:cs="Times New Roman"/>
          <w:sz w:val="28"/>
          <w:szCs w:val="28"/>
        </w:rPr>
        <w:t>W</w:t>
      </w:r>
      <w:r w:rsidRPr="00105F8B">
        <w:rPr>
          <w:rFonts w:ascii="Cambria Math" w:eastAsia="Times New Roman" w:hAnsi="Cambria Math" w:cs="Cambria Math"/>
          <w:sz w:val="28"/>
          <w:szCs w:val="28"/>
          <w:lang w:val="ru-RU"/>
        </w:rPr>
        <w:t>₂</w:t>
      </w:r>
      <w:r w:rsidRPr="00105F8B">
        <w:rPr>
          <w:rFonts w:ascii="Times New Roman" w:eastAsia="Times New Roman" w:hAnsi="Times New Roman" w:cs="Times New Roman"/>
          <w:sz w:val="28"/>
          <w:szCs w:val="28"/>
          <w:lang w:val="ru-RU"/>
        </w:rPr>
        <w:t xml:space="preserve"> </w:t>
      </w:r>
      <w:r w:rsidRPr="00105F8B">
        <w:rPr>
          <w:rFonts w:ascii="Cambria Math" w:eastAsia="Times New Roman" w:hAnsi="Cambria Math" w:cs="Cambria Math"/>
          <w:sz w:val="28"/>
          <w:szCs w:val="28"/>
          <w:lang w:val="ru-RU"/>
        </w:rPr>
        <w:t>∈</w:t>
      </w:r>
      <w:r w:rsidRPr="00105F8B">
        <w:rPr>
          <w:rFonts w:ascii="Times New Roman" w:eastAsia="Times New Roman" w:hAnsi="Times New Roman" w:cs="Times New Roman"/>
          <w:sz w:val="28"/>
          <w:szCs w:val="28"/>
          <w:lang w:val="ru-RU"/>
        </w:rPr>
        <w:t xml:space="preserve"> </w:t>
      </w:r>
      <m:oMath>
        <m:sSup>
          <m:sSupPr>
            <m:ctrlPr>
              <w:rPr>
                <w:rFonts w:ascii="Cambria Math" w:eastAsia="Times New Roman" w:hAnsi="Cambria Math" w:cs="Times New Roman"/>
                <w:i/>
                <w:iCs/>
                <w:sz w:val="28"/>
                <w:szCs w:val="28"/>
                <w:lang w:val="ru-RU"/>
              </w:rPr>
            </m:ctrlPr>
          </m:sSupPr>
          <m:e>
            <m:r>
              <w:rPr>
                <w:rFonts w:ascii="Cambria Math" w:eastAsia="Times New Roman" w:hAnsi="Cambria Math" w:cs="Times New Roman"/>
                <w:sz w:val="28"/>
                <w:szCs w:val="28"/>
                <w:lang w:val="ru-RU"/>
              </w:rPr>
              <m:t>R</m:t>
            </m:r>
          </m:e>
          <m:sup>
            <m:r>
              <w:rPr>
                <w:rFonts w:ascii="Cambria Math" w:eastAsia="Times New Roman" w:hAnsi="Cambria Math" w:cs="Times New Roman"/>
                <w:sz w:val="28"/>
                <w:szCs w:val="28"/>
                <w:lang w:val="ru-RU"/>
              </w:rPr>
              <m:t>{1×768}</m:t>
            </m:r>
          </m:sup>
        </m:sSup>
      </m:oMath>
      <w:r w:rsidRPr="00105F8B">
        <w:rPr>
          <w:rFonts w:ascii="Times New Roman" w:eastAsia="Times New Roman" w:hAnsi="Times New Roman" w:cs="Times New Roman"/>
          <w:sz w:val="28"/>
          <w:szCs w:val="28"/>
          <w:lang w:val="ru-RU"/>
        </w:rPr>
        <w:t xml:space="preserve"> </w:t>
      </w:r>
      <w:r w:rsidR="00E26880" w:rsidRPr="00105F8B">
        <w:rPr>
          <w:rFonts w:ascii="Times New Roman" w:eastAsia="Times New Roman" w:hAnsi="Times New Roman" w:cs="Times New Roman"/>
          <w:sz w:val="28"/>
          <w:szCs w:val="28"/>
          <w:lang w:val="ru-RU"/>
        </w:rPr>
        <w:t>–</w:t>
      </w:r>
      <w:r w:rsidRPr="00105F8B">
        <w:rPr>
          <w:rFonts w:ascii="Times New Roman" w:eastAsia="Times New Roman" w:hAnsi="Times New Roman" w:cs="Times New Roman"/>
          <w:sz w:val="28"/>
          <w:szCs w:val="28"/>
          <w:lang w:val="ru-RU"/>
        </w:rPr>
        <w:t xml:space="preserve"> вектор весов классификационного слоя </w:t>
      </w:r>
      <w:r w:rsidRPr="00105F8B">
        <w:rPr>
          <w:rFonts w:ascii="Times New Roman" w:eastAsia="Times New Roman" w:hAnsi="Times New Roman" w:cs="Times New Roman"/>
          <w:sz w:val="28"/>
          <w:szCs w:val="28"/>
        </w:rPr>
        <w:t>Linear</w:t>
      </w:r>
      <w:r w:rsidRPr="00105F8B">
        <w:rPr>
          <w:rFonts w:ascii="Times New Roman" w:eastAsia="Times New Roman" w:hAnsi="Times New Roman" w:cs="Times New Roman"/>
          <w:sz w:val="28"/>
          <w:szCs w:val="28"/>
          <w:lang w:val="ru-RU"/>
        </w:rPr>
        <w:t xml:space="preserve">(768, 1); </w:t>
      </w:r>
    </w:p>
    <w:p w:rsidR="002D5F92" w:rsidRPr="00105F8B" w:rsidRDefault="002D5F92" w:rsidP="00105F8B">
      <w:pPr>
        <w:pStyle w:val="a6"/>
        <w:ind w:firstLine="532"/>
        <w:rPr>
          <w:rFonts w:ascii="Times New Roman" w:hAnsi="Times New Roman" w:cs="Times New Roman"/>
          <w:sz w:val="28"/>
          <w:szCs w:val="28"/>
          <w:lang w:val="ru-RU"/>
        </w:rPr>
      </w:pPr>
      <w:r w:rsidRPr="00105F8B">
        <w:rPr>
          <w:rFonts w:ascii="Times New Roman" w:eastAsia="Times New Roman" w:hAnsi="Times New Roman" w:cs="Times New Roman"/>
          <w:sz w:val="28"/>
          <w:szCs w:val="28"/>
        </w:rPr>
        <w:t>b</w:t>
      </w:r>
      <w:r w:rsidRPr="00105F8B">
        <w:rPr>
          <w:rFonts w:ascii="Cambria Math" w:eastAsia="Times New Roman" w:hAnsi="Cambria Math" w:cs="Cambria Math"/>
          <w:sz w:val="28"/>
          <w:szCs w:val="28"/>
          <w:lang w:val="ru-RU"/>
        </w:rPr>
        <w:t>₂</w:t>
      </w:r>
      <w:r w:rsidRPr="00105F8B">
        <w:rPr>
          <w:rFonts w:ascii="Times New Roman" w:eastAsia="Times New Roman" w:hAnsi="Times New Roman" w:cs="Times New Roman"/>
          <w:sz w:val="28"/>
          <w:szCs w:val="28"/>
          <w:lang w:val="ru-RU"/>
        </w:rPr>
        <w:t xml:space="preserve"> </w:t>
      </w:r>
      <w:r w:rsidRPr="00105F8B">
        <w:rPr>
          <w:rFonts w:ascii="Cambria Math" w:eastAsia="Times New Roman" w:hAnsi="Cambria Math" w:cs="Cambria Math"/>
          <w:sz w:val="28"/>
          <w:szCs w:val="28"/>
          <w:lang w:val="ru-RU"/>
        </w:rPr>
        <w:t>∈</w:t>
      </w:r>
      <w:r w:rsidRPr="00105F8B">
        <w:rPr>
          <w:rFonts w:ascii="Times New Roman" w:eastAsia="Times New Roman" w:hAnsi="Times New Roman" w:cs="Times New Roman"/>
          <w:sz w:val="28"/>
          <w:szCs w:val="28"/>
          <w:lang w:val="ru-RU"/>
        </w:rPr>
        <w:t xml:space="preserve"> </w:t>
      </w:r>
      <w:r w:rsidRPr="00105F8B">
        <w:rPr>
          <w:rFonts w:ascii="Cambria Math" w:eastAsia="Times New Roman" w:hAnsi="Cambria Math" w:cs="Cambria Math"/>
          <w:sz w:val="28"/>
          <w:szCs w:val="28"/>
          <w:lang w:val="ru-RU"/>
        </w:rPr>
        <w:t>ℝ</w:t>
      </w:r>
      <w:r w:rsidRPr="00105F8B">
        <w:rPr>
          <w:rFonts w:ascii="Times New Roman" w:eastAsia="Times New Roman" w:hAnsi="Times New Roman" w:cs="Times New Roman"/>
          <w:sz w:val="28"/>
          <w:szCs w:val="28"/>
          <w:lang w:val="ru-RU"/>
        </w:rPr>
        <w:t xml:space="preserve"> </w:t>
      </w:r>
      <w:r w:rsidR="00E26880" w:rsidRPr="00105F8B">
        <w:rPr>
          <w:rFonts w:ascii="Times New Roman" w:eastAsia="Times New Roman" w:hAnsi="Times New Roman" w:cs="Times New Roman"/>
          <w:sz w:val="28"/>
          <w:szCs w:val="28"/>
          <w:lang w:val="ru-RU"/>
        </w:rPr>
        <w:t>–</w:t>
      </w:r>
      <w:r w:rsidRPr="00105F8B">
        <w:rPr>
          <w:rFonts w:ascii="Times New Roman" w:eastAsia="Times New Roman" w:hAnsi="Times New Roman" w:cs="Times New Roman"/>
          <w:sz w:val="28"/>
          <w:szCs w:val="28"/>
          <w:lang w:val="ru-RU"/>
        </w:rPr>
        <w:t xml:space="preserve"> смещение. Токен [</w:t>
      </w:r>
      <w:r w:rsidRPr="00105F8B">
        <w:rPr>
          <w:rFonts w:ascii="Times New Roman" w:eastAsia="Times New Roman" w:hAnsi="Times New Roman" w:cs="Times New Roman"/>
          <w:sz w:val="28"/>
          <w:szCs w:val="28"/>
        </w:rPr>
        <w:t>CLS</w:t>
      </w:r>
      <w:r w:rsidRPr="00105F8B">
        <w:rPr>
          <w:rFonts w:ascii="Times New Roman" w:eastAsia="Times New Roman" w:hAnsi="Times New Roman" w:cs="Times New Roman"/>
          <w:sz w:val="28"/>
          <w:szCs w:val="28"/>
          <w:lang w:val="ru-RU"/>
        </w:rPr>
        <w:t>] аккумулирует глобальное семантическое представление всего документа через механизм самовнимания: его эмбеддинг содержит взвешенную сумму контекстных представлений всех токенов документа.</w:t>
      </w:r>
    </w:p>
    <w:p w:rsidR="004C670F" w:rsidRPr="00105F8B" w:rsidRDefault="002D5F92" w:rsidP="004C670F">
      <w:pPr>
        <w:pStyle w:val="a6"/>
        <w:ind w:firstLine="709"/>
        <w:rPr>
          <w:rFonts w:ascii="Times New Roman" w:hAnsi="Times New Roman" w:cs="Times New Roman"/>
          <w:sz w:val="28"/>
          <w:szCs w:val="28"/>
          <w:lang w:val="ru-RU"/>
        </w:rPr>
      </w:pPr>
      <w:r w:rsidRPr="00105F8B">
        <w:rPr>
          <w:rFonts w:ascii="Times New Roman" w:eastAsia="Times New Roman" w:hAnsi="Times New Roman" w:cs="Times New Roman"/>
          <w:sz w:val="28"/>
          <w:szCs w:val="28"/>
        </w:rPr>
        <w:t>Fine</w:t>
      </w:r>
      <w:r w:rsidRPr="00105F8B">
        <w:rPr>
          <w:rFonts w:ascii="Times New Roman" w:eastAsia="Times New Roman" w:hAnsi="Times New Roman" w:cs="Times New Roman"/>
          <w:sz w:val="28"/>
          <w:szCs w:val="28"/>
          <w:lang w:val="ru-RU"/>
        </w:rPr>
        <w:t>-</w:t>
      </w:r>
      <w:r w:rsidRPr="00105F8B">
        <w:rPr>
          <w:rFonts w:ascii="Times New Roman" w:eastAsia="Times New Roman" w:hAnsi="Times New Roman" w:cs="Times New Roman"/>
          <w:sz w:val="28"/>
          <w:szCs w:val="28"/>
        </w:rPr>
        <w:t>tuning</w:t>
      </w:r>
      <w:r w:rsidRPr="00105F8B">
        <w:rPr>
          <w:rFonts w:ascii="Times New Roman" w:eastAsia="Times New Roman" w:hAnsi="Times New Roman" w:cs="Times New Roman"/>
          <w:sz w:val="28"/>
          <w:szCs w:val="28"/>
          <w:lang w:val="ru-RU"/>
        </w:rPr>
        <w:t xml:space="preserve"> </w:t>
      </w:r>
      <w:r w:rsidRPr="00105F8B">
        <w:rPr>
          <w:rFonts w:ascii="Times New Roman" w:eastAsia="Times New Roman" w:hAnsi="Times New Roman" w:cs="Times New Roman"/>
          <w:sz w:val="28"/>
          <w:szCs w:val="28"/>
        </w:rPr>
        <w:t>BERT</w:t>
      </w:r>
      <w:r w:rsidRPr="00105F8B">
        <w:rPr>
          <w:rFonts w:ascii="Times New Roman" w:eastAsia="Times New Roman" w:hAnsi="Times New Roman" w:cs="Times New Roman"/>
          <w:sz w:val="28"/>
          <w:szCs w:val="28"/>
          <w:lang w:val="ru-RU"/>
        </w:rPr>
        <w:t xml:space="preserve"> выполняется на размеченной выборке пут</w:t>
      </w:r>
      <w:r w:rsidR="00DC08AD" w:rsidRPr="00105F8B">
        <w:rPr>
          <w:rFonts w:ascii="Times New Roman" w:eastAsia="Times New Roman" w:hAnsi="Times New Roman" w:cs="Times New Roman"/>
          <w:sz w:val="28"/>
          <w:szCs w:val="28"/>
          <w:lang w:val="ru-RU"/>
        </w:rPr>
        <w:t>е</w:t>
      </w:r>
      <w:r w:rsidRPr="00105F8B">
        <w:rPr>
          <w:rFonts w:ascii="Times New Roman" w:eastAsia="Times New Roman" w:hAnsi="Times New Roman" w:cs="Times New Roman"/>
          <w:sz w:val="28"/>
          <w:szCs w:val="28"/>
          <w:lang w:val="ru-RU"/>
        </w:rPr>
        <w:t xml:space="preserve">м одновременного обновления весов классификационного слоя </w:t>
      </w:r>
      <w:r w:rsidRPr="00105F8B">
        <w:rPr>
          <w:rFonts w:ascii="Times New Roman" w:eastAsia="Times New Roman" w:hAnsi="Times New Roman" w:cs="Times New Roman"/>
          <w:sz w:val="28"/>
          <w:szCs w:val="28"/>
        </w:rPr>
        <w:t>W</w:t>
      </w:r>
      <w:r w:rsidRPr="00105F8B">
        <w:rPr>
          <w:rFonts w:ascii="Cambria Math" w:eastAsia="Times New Roman" w:hAnsi="Cambria Math" w:cs="Cambria Math"/>
          <w:sz w:val="28"/>
          <w:szCs w:val="28"/>
          <w:lang w:val="ru-RU"/>
        </w:rPr>
        <w:t>₂</w:t>
      </w:r>
      <w:r w:rsidRPr="00105F8B">
        <w:rPr>
          <w:rFonts w:ascii="Times New Roman" w:eastAsia="Times New Roman" w:hAnsi="Times New Roman" w:cs="Times New Roman"/>
          <w:sz w:val="28"/>
          <w:szCs w:val="28"/>
          <w:lang w:val="ru-RU"/>
        </w:rPr>
        <w:t xml:space="preserve"> и весов всех 12 сло</w:t>
      </w:r>
      <w:r w:rsidR="00DC08AD" w:rsidRPr="00105F8B">
        <w:rPr>
          <w:rFonts w:ascii="Times New Roman" w:eastAsia="Times New Roman" w:hAnsi="Times New Roman" w:cs="Times New Roman"/>
          <w:sz w:val="28"/>
          <w:szCs w:val="28"/>
          <w:lang w:val="ru-RU"/>
        </w:rPr>
        <w:t>е</w:t>
      </w:r>
      <w:r w:rsidRPr="00105F8B">
        <w:rPr>
          <w:rFonts w:ascii="Times New Roman" w:eastAsia="Times New Roman" w:hAnsi="Times New Roman" w:cs="Times New Roman"/>
          <w:sz w:val="28"/>
          <w:szCs w:val="28"/>
          <w:lang w:val="ru-RU"/>
        </w:rPr>
        <w:t xml:space="preserve">в трансформера с использованием оптимизатора </w:t>
      </w:r>
      <w:r w:rsidRPr="00105F8B">
        <w:rPr>
          <w:rFonts w:ascii="Times New Roman" w:eastAsia="Times New Roman" w:hAnsi="Times New Roman" w:cs="Times New Roman"/>
          <w:sz w:val="28"/>
          <w:szCs w:val="28"/>
        </w:rPr>
        <w:t>AdamW</w:t>
      </w:r>
      <w:r w:rsidRPr="00105F8B">
        <w:rPr>
          <w:rFonts w:ascii="Times New Roman" w:eastAsia="Times New Roman" w:hAnsi="Times New Roman" w:cs="Times New Roman"/>
          <w:sz w:val="28"/>
          <w:szCs w:val="28"/>
          <w:lang w:val="ru-RU"/>
        </w:rPr>
        <w:t xml:space="preserve"> и линейным расписанием </w:t>
      </w:r>
      <w:r w:rsidRPr="00105F8B">
        <w:rPr>
          <w:rFonts w:ascii="Times New Roman" w:eastAsia="Times New Roman" w:hAnsi="Times New Roman" w:cs="Times New Roman"/>
          <w:sz w:val="28"/>
          <w:szCs w:val="28"/>
        </w:rPr>
        <w:t>learning</w:t>
      </w:r>
      <w:r w:rsidRPr="00105F8B">
        <w:rPr>
          <w:rFonts w:ascii="Times New Roman" w:eastAsia="Times New Roman" w:hAnsi="Times New Roman" w:cs="Times New Roman"/>
          <w:sz w:val="28"/>
          <w:szCs w:val="28"/>
          <w:lang w:val="ru-RU"/>
        </w:rPr>
        <w:t xml:space="preserve"> </w:t>
      </w:r>
      <w:r w:rsidRPr="00105F8B">
        <w:rPr>
          <w:rFonts w:ascii="Times New Roman" w:eastAsia="Times New Roman" w:hAnsi="Times New Roman" w:cs="Times New Roman"/>
          <w:sz w:val="28"/>
          <w:szCs w:val="28"/>
        </w:rPr>
        <w:t>rate</w:t>
      </w:r>
      <w:r w:rsidRPr="00105F8B">
        <w:rPr>
          <w:rFonts w:ascii="Times New Roman" w:eastAsia="Times New Roman" w:hAnsi="Times New Roman" w:cs="Times New Roman"/>
          <w:sz w:val="28"/>
          <w:szCs w:val="28"/>
          <w:lang w:val="ru-RU"/>
        </w:rPr>
        <w:t xml:space="preserve"> (</w:t>
      </w:r>
      <w:r w:rsidRPr="00105F8B">
        <w:rPr>
          <w:rFonts w:ascii="Times New Roman" w:eastAsia="Times New Roman" w:hAnsi="Times New Roman" w:cs="Times New Roman"/>
          <w:sz w:val="28"/>
          <w:szCs w:val="28"/>
        </w:rPr>
        <w:t>linear</w:t>
      </w:r>
      <w:r w:rsidRPr="00105F8B">
        <w:rPr>
          <w:rFonts w:ascii="Times New Roman" w:eastAsia="Times New Roman" w:hAnsi="Times New Roman" w:cs="Times New Roman"/>
          <w:sz w:val="28"/>
          <w:szCs w:val="28"/>
          <w:lang w:val="ru-RU"/>
        </w:rPr>
        <w:t xml:space="preserve"> </w:t>
      </w:r>
      <w:r w:rsidRPr="00105F8B">
        <w:rPr>
          <w:rFonts w:ascii="Times New Roman" w:eastAsia="Times New Roman" w:hAnsi="Times New Roman" w:cs="Times New Roman"/>
          <w:sz w:val="28"/>
          <w:szCs w:val="28"/>
        </w:rPr>
        <w:t>warmup</w:t>
      </w:r>
      <w:r w:rsidRPr="00105F8B">
        <w:rPr>
          <w:rFonts w:ascii="Times New Roman" w:eastAsia="Times New Roman" w:hAnsi="Times New Roman" w:cs="Times New Roman"/>
          <w:sz w:val="28"/>
          <w:szCs w:val="28"/>
          <w:lang w:val="ru-RU"/>
        </w:rPr>
        <w:t xml:space="preserve"> + </w:t>
      </w:r>
      <w:r w:rsidRPr="00105F8B">
        <w:rPr>
          <w:rFonts w:ascii="Times New Roman" w:eastAsia="Times New Roman" w:hAnsi="Times New Roman" w:cs="Times New Roman"/>
          <w:sz w:val="28"/>
          <w:szCs w:val="28"/>
        </w:rPr>
        <w:t>linear</w:t>
      </w:r>
      <w:r w:rsidRPr="00105F8B">
        <w:rPr>
          <w:rFonts w:ascii="Times New Roman" w:eastAsia="Times New Roman" w:hAnsi="Times New Roman" w:cs="Times New Roman"/>
          <w:sz w:val="28"/>
          <w:szCs w:val="28"/>
          <w:lang w:val="ru-RU"/>
        </w:rPr>
        <w:t xml:space="preserve"> </w:t>
      </w:r>
      <w:r w:rsidRPr="00105F8B">
        <w:rPr>
          <w:rFonts w:ascii="Times New Roman" w:eastAsia="Times New Roman" w:hAnsi="Times New Roman" w:cs="Times New Roman"/>
          <w:sz w:val="28"/>
          <w:szCs w:val="28"/>
        </w:rPr>
        <w:t>decay</w:t>
      </w:r>
      <w:r w:rsidRPr="00105F8B">
        <w:rPr>
          <w:rFonts w:ascii="Times New Roman" w:eastAsia="Times New Roman" w:hAnsi="Times New Roman" w:cs="Times New Roman"/>
          <w:sz w:val="28"/>
          <w:szCs w:val="28"/>
          <w:lang w:val="ru-RU"/>
        </w:rPr>
        <w:t>)</w:t>
      </w:r>
      <w:r w:rsidR="000F7667" w:rsidRPr="00105F8B">
        <w:rPr>
          <w:rFonts w:ascii="Times New Roman" w:eastAsia="Times New Roman" w:hAnsi="Times New Roman" w:cs="Times New Roman"/>
          <w:sz w:val="28"/>
          <w:szCs w:val="28"/>
          <w:lang w:val="ru-RU"/>
        </w:rPr>
        <w:t xml:space="preserve"> [91</w:t>
      </w:r>
      <w:r w:rsidR="00445920" w:rsidRPr="00105F8B">
        <w:rPr>
          <w:rFonts w:ascii="Times New Roman" w:eastAsia="Times New Roman" w:hAnsi="Times New Roman" w:cs="Times New Roman"/>
          <w:sz w:val="28"/>
          <w:szCs w:val="28"/>
          <w:lang w:val="ru-RU"/>
        </w:rPr>
        <w:t>]</w:t>
      </w:r>
      <w:r w:rsidRPr="00105F8B">
        <w:rPr>
          <w:rFonts w:ascii="Times New Roman" w:eastAsia="Times New Roman" w:hAnsi="Times New Roman" w:cs="Times New Roman"/>
          <w:sz w:val="28"/>
          <w:szCs w:val="28"/>
          <w:lang w:val="ru-RU"/>
        </w:rPr>
        <w:t>.</w:t>
      </w:r>
      <w:r w:rsidR="00947FFD" w:rsidRPr="00105F8B">
        <w:rPr>
          <w:rFonts w:ascii="Times New Roman" w:eastAsia="Times New Roman" w:hAnsi="Times New Roman" w:cs="Times New Roman"/>
          <w:sz w:val="28"/>
          <w:szCs w:val="28"/>
          <w:lang w:val="ru-RU"/>
        </w:rPr>
        <w:t xml:space="preserve"> Функция потерь аналогична (36</w:t>
      </w:r>
      <w:r w:rsidRPr="00105F8B">
        <w:rPr>
          <w:rFonts w:ascii="Times New Roman" w:eastAsia="Times New Roman" w:hAnsi="Times New Roman" w:cs="Times New Roman"/>
          <w:sz w:val="28"/>
          <w:szCs w:val="28"/>
          <w:lang w:val="ru-RU"/>
        </w:rPr>
        <w:t xml:space="preserve">) с заменой </w:t>
      </w:r>
      <w:r w:rsidRPr="00105F8B">
        <w:rPr>
          <w:rFonts w:ascii="Times New Roman" w:eastAsia="Times New Roman" w:hAnsi="Times New Roman" w:cs="Times New Roman"/>
          <w:i/>
          <w:sz w:val="28"/>
          <w:szCs w:val="28"/>
        </w:rPr>
        <w:t>v</w:t>
      </w:r>
      <w:r w:rsidRPr="00105F8B">
        <w:rPr>
          <w:rFonts w:ascii="Times New Roman" w:eastAsia="Times New Roman" w:hAnsi="Times New Roman" w:cs="Times New Roman"/>
          <w:i/>
          <w:sz w:val="28"/>
          <w:szCs w:val="28"/>
          <w:lang w:val="ru-RU"/>
        </w:rPr>
        <w:t>(</w:t>
      </w:r>
      <m:oMath>
        <m:acc>
          <m:accPr>
            <m:chr m:val="̃"/>
            <m:ctrlPr>
              <w:rPr>
                <w:rFonts w:ascii="Cambria Math" w:eastAsia="Times New Roman" w:hAnsi="Cambria Math" w:cs="Times New Roman"/>
                <w:i/>
                <w:iCs/>
                <w:sz w:val="28"/>
                <w:szCs w:val="28"/>
                <w:lang w:val="ru-RU"/>
              </w:rPr>
            </m:ctrlPr>
          </m:accPr>
          <m:e>
            <m:r>
              <w:rPr>
                <w:rFonts w:ascii="Cambria Math" w:eastAsia="Times New Roman" w:hAnsi="Cambria Math" w:cs="Times New Roman"/>
                <w:sz w:val="28"/>
                <w:szCs w:val="28"/>
              </w:rPr>
              <m:t>x</m:t>
            </m:r>
          </m:e>
        </m:acc>
      </m:oMath>
      <w:r w:rsidRPr="00105F8B">
        <w:rPr>
          <w:rFonts w:ascii="Times New Roman" w:eastAsia="Times New Roman" w:hAnsi="Times New Roman" w:cs="Times New Roman"/>
          <w:i/>
          <w:sz w:val="28"/>
          <w:szCs w:val="28"/>
          <w:lang w:val="ru-RU"/>
        </w:rPr>
        <w:t>)</w:t>
      </w:r>
      <w:r w:rsidRPr="00105F8B">
        <w:rPr>
          <w:rFonts w:ascii="Times New Roman" w:eastAsia="Times New Roman" w:hAnsi="Times New Roman" w:cs="Times New Roman"/>
          <w:sz w:val="28"/>
          <w:szCs w:val="28"/>
          <w:lang w:val="ru-RU"/>
        </w:rPr>
        <w:t xml:space="preserve"> на </w:t>
      </w:r>
      <w:r w:rsidRPr="00105F8B">
        <w:rPr>
          <w:rFonts w:ascii="Times New Roman" w:eastAsia="Times New Roman" w:hAnsi="Times New Roman" w:cs="Times New Roman"/>
          <w:i/>
          <w:sz w:val="28"/>
          <w:szCs w:val="28"/>
        </w:rPr>
        <w:t>h</w:t>
      </w:r>
      <w:r w:rsidRPr="00105F8B">
        <w:rPr>
          <w:rFonts w:ascii="Times New Roman" w:eastAsia="Times New Roman" w:hAnsi="Times New Roman" w:cs="Times New Roman"/>
          <w:i/>
          <w:sz w:val="28"/>
          <w:szCs w:val="28"/>
          <w:lang w:val="ru-RU"/>
        </w:rPr>
        <w:t>(</w:t>
      </w:r>
      <w:r w:rsidRPr="00105F8B">
        <w:rPr>
          <w:rFonts w:ascii="Times New Roman" w:eastAsia="Times New Roman" w:hAnsi="Times New Roman" w:cs="Times New Roman"/>
          <w:i/>
          <w:sz w:val="28"/>
          <w:szCs w:val="28"/>
        </w:rPr>
        <w:t>x</w:t>
      </w:r>
      <w:r w:rsidRPr="00105F8B">
        <w:rPr>
          <w:rFonts w:ascii="Times New Roman" w:eastAsia="Times New Roman" w:hAnsi="Times New Roman" w:cs="Times New Roman"/>
          <w:i/>
          <w:sz w:val="28"/>
          <w:szCs w:val="28"/>
          <w:lang w:val="ru-RU"/>
        </w:rPr>
        <w:t>)</w:t>
      </w:r>
      <w:r w:rsidRPr="00105F8B">
        <w:rPr>
          <w:rFonts w:ascii="Times New Roman" w:eastAsia="Times New Roman" w:hAnsi="Times New Roman" w:cs="Times New Roman"/>
          <w:sz w:val="28"/>
          <w:szCs w:val="28"/>
          <w:lang w:val="ru-RU"/>
        </w:rPr>
        <w:t xml:space="preserve">. Гиперпараметры </w:t>
      </w:r>
      <w:r w:rsidRPr="00105F8B">
        <w:rPr>
          <w:rFonts w:ascii="Times New Roman" w:eastAsia="Times New Roman" w:hAnsi="Times New Roman" w:cs="Times New Roman"/>
          <w:sz w:val="28"/>
          <w:szCs w:val="28"/>
        </w:rPr>
        <w:t>fine</w:t>
      </w:r>
      <w:r w:rsidRPr="00105F8B">
        <w:rPr>
          <w:rFonts w:ascii="Times New Roman" w:eastAsia="Times New Roman" w:hAnsi="Times New Roman" w:cs="Times New Roman"/>
          <w:sz w:val="28"/>
          <w:szCs w:val="28"/>
          <w:lang w:val="ru-RU"/>
        </w:rPr>
        <w:t>-</w:t>
      </w:r>
      <w:r w:rsidRPr="00105F8B">
        <w:rPr>
          <w:rFonts w:ascii="Times New Roman" w:eastAsia="Times New Roman" w:hAnsi="Times New Roman" w:cs="Times New Roman"/>
          <w:sz w:val="28"/>
          <w:szCs w:val="28"/>
        </w:rPr>
        <w:t>tuning</w:t>
      </w:r>
      <w:r w:rsidRPr="00105F8B">
        <w:rPr>
          <w:rFonts w:ascii="Times New Roman" w:eastAsia="Times New Roman" w:hAnsi="Times New Roman" w:cs="Times New Roman"/>
          <w:sz w:val="28"/>
          <w:szCs w:val="28"/>
          <w:lang w:val="ru-RU"/>
        </w:rPr>
        <w:t xml:space="preserve"> представлены в таблице </w:t>
      </w:r>
      <w:r w:rsidR="004C670F" w:rsidRPr="00105F8B">
        <w:rPr>
          <w:rFonts w:ascii="Times New Roman" w:eastAsia="Times New Roman" w:hAnsi="Times New Roman" w:cs="Times New Roman"/>
          <w:sz w:val="28"/>
          <w:szCs w:val="28"/>
          <w:lang w:val="ru-RU"/>
        </w:rPr>
        <w:t>30.</w:t>
      </w:r>
    </w:p>
    <w:p w:rsidR="004C670F" w:rsidRPr="00014EA2" w:rsidRDefault="004C670F" w:rsidP="004C670F">
      <w:pPr>
        <w:pStyle w:val="a6"/>
        <w:ind w:firstLine="709"/>
        <w:rPr>
          <w:rFonts w:ascii="Times New Roman" w:hAnsi="Times New Roman" w:cs="Times New Roman"/>
          <w:sz w:val="28"/>
          <w:szCs w:val="28"/>
          <w:lang w:val="ru-RU"/>
        </w:rPr>
      </w:pPr>
    </w:p>
    <w:p w:rsidR="004C670F" w:rsidRPr="002D5F92" w:rsidRDefault="004C670F" w:rsidP="002D5F92">
      <w:pPr>
        <w:pStyle w:val="a6"/>
        <w:rPr>
          <w:rFonts w:ascii="Times New Roman" w:eastAsia="Times New Roman" w:hAnsi="Times New Roman" w:cs="Times New Roman"/>
          <w:sz w:val="28"/>
          <w:szCs w:val="28"/>
          <w:lang w:val="ru-RU"/>
        </w:rPr>
      </w:pPr>
      <w:r w:rsidRPr="00014EA2">
        <w:rPr>
          <w:rFonts w:ascii="Times New Roman" w:eastAsia="Times New Roman" w:hAnsi="Times New Roman" w:cs="Times New Roman"/>
          <w:sz w:val="28"/>
          <w:szCs w:val="28"/>
          <w:lang w:val="ru-RU"/>
        </w:rPr>
        <w:t>Таблица 3</w:t>
      </w:r>
      <w:r w:rsidRPr="00104E3C">
        <w:rPr>
          <w:rFonts w:ascii="Times New Roman" w:eastAsia="Times New Roman" w:hAnsi="Times New Roman" w:cs="Times New Roman"/>
          <w:sz w:val="28"/>
          <w:szCs w:val="28"/>
          <w:lang w:val="ru-RU"/>
        </w:rPr>
        <w:t>0</w:t>
      </w:r>
      <w:r w:rsidRPr="00014EA2">
        <w:rPr>
          <w:rFonts w:ascii="Times New Roman" w:eastAsia="Times New Roman" w:hAnsi="Times New Roman" w:cs="Times New Roman"/>
          <w:sz w:val="28"/>
          <w:szCs w:val="28"/>
          <w:lang w:val="ru-RU"/>
        </w:rPr>
        <w:t xml:space="preserve"> – Гиперпараметры </w:t>
      </w:r>
      <w:r w:rsidRPr="008179A1">
        <w:rPr>
          <w:rFonts w:ascii="Times New Roman" w:eastAsia="Times New Roman" w:hAnsi="Times New Roman" w:cs="Times New Roman"/>
          <w:sz w:val="28"/>
          <w:szCs w:val="28"/>
        </w:rPr>
        <w:t>fine</w:t>
      </w:r>
      <w:r w:rsidRPr="00014EA2">
        <w:rPr>
          <w:rFonts w:ascii="Times New Roman" w:eastAsia="Times New Roman" w:hAnsi="Times New Roman" w:cs="Times New Roman"/>
          <w:sz w:val="28"/>
          <w:szCs w:val="28"/>
          <w:lang w:val="ru-RU"/>
        </w:rPr>
        <w:t>-</w:t>
      </w:r>
      <w:r w:rsidRPr="008179A1">
        <w:rPr>
          <w:rFonts w:ascii="Times New Roman" w:eastAsia="Times New Roman" w:hAnsi="Times New Roman" w:cs="Times New Roman"/>
          <w:sz w:val="28"/>
          <w:szCs w:val="28"/>
        </w:rPr>
        <w:t>tuning</w:t>
      </w:r>
      <w:r w:rsidRPr="00014EA2">
        <w:rPr>
          <w:rFonts w:ascii="Times New Roman" w:eastAsia="Times New Roman" w:hAnsi="Times New Roman" w:cs="Times New Roman"/>
          <w:sz w:val="28"/>
          <w:szCs w:val="28"/>
          <w:lang w:val="ru-RU"/>
        </w:rPr>
        <w:t xml:space="preserve"> модуля </w:t>
      </w:r>
      <w:r w:rsidRPr="008179A1">
        <w:rPr>
          <w:rFonts w:ascii="Times New Roman" w:eastAsia="Times New Roman" w:hAnsi="Times New Roman" w:cs="Times New Roman"/>
          <w:sz w:val="28"/>
          <w:szCs w:val="28"/>
        </w:rPr>
        <w:t>MultiBERTClassifier</w:t>
      </w:r>
    </w:p>
    <w:p w:rsidR="002D5F92" w:rsidRPr="00105F8B" w:rsidRDefault="002D5F92" w:rsidP="002D5F92">
      <w:pPr>
        <w:pStyle w:val="a6"/>
        <w:rPr>
          <w:sz w:val="16"/>
          <w:szCs w:val="16"/>
          <w:lang w:val="ru-RU"/>
        </w:rPr>
      </w:pPr>
    </w:p>
    <w:tbl>
      <w:tblPr>
        <w:tblW w:w="9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10" w:type="dxa"/>
          <w:right w:w="10" w:type="dxa"/>
        </w:tblCellMar>
        <w:tblLook w:val="04A0" w:firstRow="1" w:lastRow="0" w:firstColumn="1" w:lastColumn="0" w:noHBand="0" w:noVBand="1"/>
      </w:tblPr>
      <w:tblGrid>
        <w:gridCol w:w="2495"/>
        <w:gridCol w:w="2551"/>
        <w:gridCol w:w="4536"/>
      </w:tblGrid>
      <w:tr w:rsidR="004C670F" w:rsidRPr="00A636FA" w:rsidTr="002217CA">
        <w:trPr>
          <w:trHeight w:val="58"/>
          <w:jc w:val="center"/>
        </w:trPr>
        <w:tc>
          <w:tcPr>
            <w:tcW w:w="2495" w:type="dxa"/>
            <w:shd w:val="clear" w:color="auto" w:fill="FFFFFF" w:themeFill="background1"/>
            <w:tcMar>
              <w:top w:w="0" w:type="dxa"/>
              <w:left w:w="120" w:type="dxa"/>
              <w:bottom w:w="0" w:type="dxa"/>
              <w:right w:w="120" w:type="dxa"/>
            </w:tcMar>
          </w:tcPr>
          <w:p w:rsidR="004C670F" w:rsidRPr="00A636FA" w:rsidRDefault="004C670F" w:rsidP="00105F8B">
            <w:pPr>
              <w:pStyle w:val="a6"/>
              <w:jc w:val="center"/>
              <w:rPr>
                <w:rFonts w:ascii="Times New Roman" w:hAnsi="Times New Roman" w:cs="Times New Roman"/>
                <w:sz w:val="24"/>
                <w:szCs w:val="24"/>
              </w:rPr>
            </w:pPr>
            <w:r w:rsidRPr="00A636FA">
              <w:rPr>
                <w:rFonts w:ascii="Times New Roman" w:eastAsia="Times New Roman" w:hAnsi="Times New Roman" w:cs="Times New Roman"/>
                <w:bCs/>
                <w:sz w:val="24"/>
                <w:szCs w:val="24"/>
              </w:rPr>
              <w:t>Гиперпараметр</w:t>
            </w:r>
          </w:p>
        </w:tc>
        <w:tc>
          <w:tcPr>
            <w:tcW w:w="2551" w:type="dxa"/>
            <w:shd w:val="clear" w:color="auto" w:fill="FFFFFF" w:themeFill="background1"/>
            <w:tcMar>
              <w:top w:w="0" w:type="dxa"/>
              <w:left w:w="120" w:type="dxa"/>
              <w:bottom w:w="0" w:type="dxa"/>
              <w:right w:w="120" w:type="dxa"/>
            </w:tcMar>
          </w:tcPr>
          <w:p w:rsidR="004C670F" w:rsidRPr="00A636FA" w:rsidRDefault="004C670F" w:rsidP="00105F8B">
            <w:pPr>
              <w:pStyle w:val="a6"/>
              <w:jc w:val="center"/>
              <w:rPr>
                <w:rFonts w:ascii="Times New Roman" w:hAnsi="Times New Roman" w:cs="Times New Roman"/>
                <w:sz w:val="24"/>
                <w:szCs w:val="24"/>
              </w:rPr>
            </w:pPr>
            <w:r w:rsidRPr="00A636FA">
              <w:rPr>
                <w:rFonts w:ascii="Times New Roman" w:eastAsia="Times New Roman" w:hAnsi="Times New Roman" w:cs="Times New Roman"/>
                <w:bCs/>
                <w:sz w:val="24"/>
                <w:szCs w:val="24"/>
              </w:rPr>
              <w:t>Значение</w:t>
            </w:r>
          </w:p>
        </w:tc>
        <w:tc>
          <w:tcPr>
            <w:tcW w:w="4536" w:type="dxa"/>
            <w:shd w:val="clear" w:color="auto" w:fill="FFFFFF" w:themeFill="background1"/>
            <w:tcMar>
              <w:top w:w="0" w:type="dxa"/>
              <w:left w:w="120" w:type="dxa"/>
              <w:bottom w:w="0" w:type="dxa"/>
              <w:right w:w="120" w:type="dxa"/>
            </w:tcMar>
          </w:tcPr>
          <w:p w:rsidR="004C670F" w:rsidRPr="00A636FA" w:rsidRDefault="004C670F" w:rsidP="00105F8B">
            <w:pPr>
              <w:pStyle w:val="a6"/>
              <w:jc w:val="center"/>
              <w:rPr>
                <w:rFonts w:ascii="Times New Roman" w:hAnsi="Times New Roman" w:cs="Times New Roman"/>
                <w:sz w:val="24"/>
                <w:szCs w:val="24"/>
              </w:rPr>
            </w:pPr>
            <w:r w:rsidRPr="00A636FA">
              <w:rPr>
                <w:rFonts w:ascii="Times New Roman" w:eastAsia="Times New Roman" w:hAnsi="Times New Roman" w:cs="Times New Roman"/>
                <w:bCs/>
                <w:sz w:val="24"/>
                <w:szCs w:val="24"/>
              </w:rPr>
              <w:t>Обоснование</w:t>
            </w:r>
          </w:p>
        </w:tc>
      </w:tr>
      <w:tr w:rsidR="004C670F" w:rsidRPr="008179A1" w:rsidTr="002217CA">
        <w:trPr>
          <w:jc w:val="center"/>
        </w:trPr>
        <w:tc>
          <w:tcPr>
            <w:tcW w:w="2495" w:type="dxa"/>
            <w:shd w:val="clear" w:color="auto" w:fill="FFFFFF" w:themeFill="background1"/>
            <w:tcMar>
              <w:top w:w="0" w:type="dxa"/>
              <w:left w:w="120" w:type="dxa"/>
              <w:bottom w:w="0" w:type="dxa"/>
              <w:right w:w="120" w:type="dxa"/>
            </w:tcMar>
          </w:tcPr>
          <w:p w:rsidR="004C670F" w:rsidRPr="008179A1" w:rsidRDefault="004C670F" w:rsidP="002D5F92">
            <w:pPr>
              <w:pStyle w:val="a6"/>
              <w:rPr>
                <w:rFonts w:ascii="Times New Roman" w:hAnsi="Times New Roman" w:cs="Times New Roman"/>
                <w:sz w:val="24"/>
                <w:szCs w:val="24"/>
              </w:rPr>
            </w:pPr>
            <w:r w:rsidRPr="008179A1">
              <w:rPr>
                <w:rFonts w:ascii="Times New Roman" w:eastAsia="Times New Roman" w:hAnsi="Times New Roman" w:cs="Times New Roman"/>
                <w:sz w:val="24"/>
                <w:szCs w:val="24"/>
              </w:rPr>
              <w:t>Базовая модель</w:t>
            </w:r>
          </w:p>
        </w:tc>
        <w:tc>
          <w:tcPr>
            <w:tcW w:w="2551" w:type="dxa"/>
            <w:shd w:val="clear" w:color="auto" w:fill="FFFFFF" w:themeFill="background1"/>
            <w:tcMar>
              <w:top w:w="0" w:type="dxa"/>
              <w:left w:w="120" w:type="dxa"/>
              <w:bottom w:w="0" w:type="dxa"/>
              <w:right w:w="120" w:type="dxa"/>
            </w:tcMar>
          </w:tcPr>
          <w:p w:rsidR="004C670F" w:rsidRPr="008179A1" w:rsidRDefault="004C670F" w:rsidP="002D5F92">
            <w:pPr>
              <w:pStyle w:val="a6"/>
              <w:rPr>
                <w:rFonts w:ascii="Times New Roman" w:hAnsi="Times New Roman" w:cs="Times New Roman"/>
                <w:sz w:val="24"/>
                <w:szCs w:val="24"/>
              </w:rPr>
            </w:pPr>
            <w:r w:rsidRPr="008179A1">
              <w:rPr>
                <w:rFonts w:ascii="Times New Roman" w:eastAsia="Times New Roman" w:hAnsi="Times New Roman" w:cs="Times New Roman"/>
                <w:sz w:val="24"/>
                <w:szCs w:val="24"/>
              </w:rPr>
              <w:t>bert-base-multilingual-cased</w:t>
            </w:r>
          </w:p>
        </w:tc>
        <w:tc>
          <w:tcPr>
            <w:tcW w:w="4536" w:type="dxa"/>
            <w:shd w:val="clear" w:color="auto" w:fill="FFFFFF" w:themeFill="background1"/>
            <w:tcMar>
              <w:top w:w="0" w:type="dxa"/>
              <w:left w:w="120" w:type="dxa"/>
              <w:bottom w:w="0" w:type="dxa"/>
              <w:right w:w="120" w:type="dxa"/>
            </w:tcMar>
          </w:tcPr>
          <w:p w:rsidR="004C670F" w:rsidRPr="00014EA2" w:rsidRDefault="004C670F" w:rsidP="002D5F92">
            <w:pPr>
              <w:pStyle w:val="a6"/>
              <w:rPr>
                <w:rFonts w:ascii="Times New Roman" w:hAnsi="Times New Roman" w:cs="Times New Roman"/>
                <w:sz w:val="24"/>
                <w:szCs w:val="24"/>
                <w:lang w:val="ru-RU"/>
              </w:rPr>
            </w:pPr>
            <w:r w:rsidRPr="00014EA2">
              <w:rPr>
                <w:rFonts w:ascii="Times New Roman" w:eastAsia="Times New Roman" w:hAnsi="Times New Roman" w:cs="Times New Roman"/>
                <w:sz w:val="24"/>
                <w:szCs w:val="24"/>
                <w:lang w:val="ru-RU"/>
              </w:rPr>
              <w:t xml:space="preserve">104 языка, включая </w:t>
            </w:r>
            <w:r w:rsidRPr="008179A1">
              <w:rPr>
                <w:rFonts w:ascii="Times New Roman" w:eastAsia="Times New Roman" w:hAnsi="Times New Roman" w:cs="Times New Roman"/>
                <w:sz w:val="24"/>
                <w:szCs w:val="24"/>
              </w:rPr>
              <w:t>RU</w:t>
            </w:r>
            <w:r w:rsidRPr="00014EA2">
              <w:rPr>
                <w:rFonts w:ascii="Times New Roman" w:eastAsia="Times New Roman" w:hAnsi="Times New Roman" w:cs="Times New Roman"/>
                <w:sz w:val="24"/>
                <w:szCs w:val="24"/>
                <w:lang w:val="ru-RU"/>
              </w:rPr>
              <w:t xml:space="preserve">, </w:t>
            </w:r>
            <w:r w:rsidRPr="008179A1">
              <w:rPr>
                <w:rFonts w:ascii="Times New Roman" w:eastAsia="Times New Roman" w:hAnsi="Times New Roman" w:cs="Times New Roman"/>
                <w:sz w:val="24"/>
                <w:szCs w:val="24"/>
              </w:rPr>
              <w:t>KK</w:t>
            </w:r>
            <w:r w:rsidRPr="00014EA2">
              <w:rPr>
                <w:rFonts w:ascii="Times New Roman" w:eastAsia="Times New Roman" w:hAnsi="Times New Roman" w:cs="Times New Roman"/>
                <w:sz w:val="24"/>
                <w:szCs w:val="24"/>
                <w:lang w:val="ru-RU"/>
              </w:rPr>
              <w:t xml:space="preserve">, </w:t>
            </w:r>
            <w:r w:rsidRPr="008179A1">
              <w:rPr>
                <w:rFonts w:ascii="Times New Roman" w:eastAsia="Times New Roman" w:hAnsi="Times New Roman" w:cs="Times New Roman"/>
                <w:sz w:val="24"/>
                <w:szCs w:val="24"/>
              </w:rPr>
              <w:t>EN</w:t>
            </w:r>
          </w:p>
        </w:tc>
      </w:tr>
      <w:tr w:rsidR="004C670F" w:rsidRPr="008179A1" w:rsidTr="002217CA">
        <w:trPr>
          <w:jc w:val="center"/>
        </w:trPr>
        <w:tc>
          <w:tcPr>
            <w:tcW w:w="2495" w:type="dxa"/>
            <w:shd w:val="clear" w:color="auto" w:fill="FFFFFF" w:themeFill="background1"/>
            <w:tcMar>
              <w:top w:w="0" w:type="dxa"/>
              <w:left w:w="120" w:type="dxa"/>
              <w:bottom w:w="0" w:type="dxa"/>
              <w:right w:w="120" w:type="dxa"/>
            </w:tcMar>
          </w:tcPr>
          <w:p w:rsidR="004C670F" w:rsidRPr="008179A1" w:rsidRDefault="004C670F" w:rsidP="002D5F92">
            <w:pPr>
              <w:pStyle w:val="a6"/>
              <w:rPr>
                <w:rFonts w:ascii="Times New Roman" w:hAnsi="Times New Roman" w:cs="Times New Roman"/>
                <w:sz w:val="24"/>
                <w:szCs w:val="24"/>
              </w:rPr>
            </w:pPr>
            <w:r w:rsidRPr="008179A1">
              <w:rPr>
                <w:rFonts w:ascii="Times New Roman" w:eastAsia="Times New Roman" w:hAnsi="Times New Roman" w:cs="Times New Roman"/>
                <w:sz w:val="24"/>
                <w:szCs w:val="24"/>
              </w:rPr>
              <w:t>Learning rate</w:t>
            </w:r>
          </w:p>
        </w:tc>
        <w:tc>
          <w:tcPr>
            <w:tcW w:w="2551" w:type="dxa"/>
            <w:shd w:val="clear" w:color="auto" w:fill="FFFFFF" w:themeFill="background1"/>
            <w:tcMar>
              <w:top w:w="0" w:type="dxa"/>
              <w:left w:w="120" w:type="dxa"/>
              <w:bottom w:w="0" w:type="dxa"/>
              <w:right w:w="120" w:type="dxa"/>
            </w:tcMar>
          </w:tcPr>
          <w:p w:rsidR="004C670F" w:rsidRPr="008179A1" w:rsidRDefault="004C670F" w:rsidP="002D5F92">
            <w:pPr>
              <w:pStyle w:val="a6"/>
              <w:rPr>
                <w:rFonts w:ascii="Times New Roman" w:hAnsi="Times New Roman" w:cs="Times New Roman"/>
                <w:sz w:val="24"/>
                <w:szCs w:val="24"/>
              </w:rPr>
            </w:pPr>
            <w:r w:rsidRPr="008179A1">
              <w:rPr>
                <w:rFonts w:ascii="Times New Roman" w:eastAsia="Times New Roman" w:hAnsi="Times New Roman" w:cs="Times New Roman"/>
                <w:sz w:val="24"/>
                <w:szCs w:val="24"/>
              </w:rPr>
              <w:t>2e-5</w:t>
            </w:r>
          </w:p>
        </w:tc>
        <w:tc>
          <w:tcPr>
            <w:tcW w:w="4536" w:type="dxa"/>
            <w:shd w:val="clear" w:color="auto" w:fill="FFFFFF" w:themeFill="background1"/>
            <w:tcMar>
              <w:top w:w="0" w:type="dxa"/>
              <w:left w:w="120" w:type="dxa"/>
              <w:bottom w:w="0" w:type="dxa"/>
              <w:right w:w="120" w:type="dxa"/>
            </w:tcMar>
          </w:tcPr>
          <w:p w:rsidR="004C670F" w:rsidRPr="00014EA2" w:rsidRDefault="004C670F" w:rsidP="002D5F92">
            <w:pPr>
              <w:pStyle w:val="a6"/>
              <w:rPr>
                <w:rFonts w:ascii="Times New Roman" w:hAnsi="Times New Roman" w:cs="Times New Roman"/>
                <w:sz w:val="24"/>
                <w:szCs w:val="24"/>
                <w:lang w:val="ru-RU"/>
              </w:rPr>
            </w:pPr>
            <w:r w:rsidRPr="00014EA2">
              <w:rPr>
                <w:rFonts w:ascii="Times New Roman" w:eastAsia="Times New Roman" w:hAnsi="Times New Roman" w:cs="Times New Roman"/>
                <w:sz w:val="24"/>
                <w:szCs w:val="24"/>
                <w:lang w:val="ru-RU"/>
              </w:rPr>
              <w:t xml:space="preserve">Стандарт для </w:t>
            </w:r>
            <w:r w:rsidRPr="008179A1">
              <w:rPr>
                <w:rFonts w:ascii="Times New Roman" w:eastAsia="Times New Roman" w:hAnsi="Times New Roman" w:cs="Times New Roman"/>
                <w:sz w:val="24"/>
                <w:szCs w:val="24"/>
              </w:rPr>
              <w:t>fine</w:t>
            </w:r>
            <w:r w:rsidRPr="00014EA2">
              <w:rPr>
                <w:rFonts w:ascii="Times New Roman" w:eastAsia="Times New Roman" w:hAnsi="Times New Roman" w:cs="Times New Roman"/>
                <w:sz w:val="24"/>
                <w:szCs w:val="24"/>
                <w:lang w:val="ru-RU"/>
              </w:rPr>
              <w:t>-</w:t>
            </w:r>
            <w:r w:rsidRPr="008179A1">
              <w:rPr>
                <w:rFonts w:ascii="Times New Roman" w:eastAsia="Times New Roman" w:hAnsi="Times New Roman" w:cs="Times New Roman"/>
                <w:sz w:val="24"/>
                <w:szCs w:val="24"/>
              </w:rPr>
              <w:t>tuning</w:t>
            </w:r>
            <w:r w:rsidRPr="00014EA2">
              <w:rPr>
                <w:rFonts w:ascii="Times New Roman" w:eastAsia="Times New Roman" w:hAnsi="Times New Roman" w:cs="Times New Roman"/>
                <w:sz w:val="24"/>
                <w:szCs w:val="24"/>
                <w:lang w:val="ru-RU"/>
              </w:rPr>
              <w:t xml:space="preserve"> </w:t>
            </w:r>
            <w:r w:rsidRPr="008179A1">
              <w:rPr>
                <w:rFonts w:ascii="Times New Roman" w:eastAsia="Times New Roman" w:hAnsi="Times New Roman" w:cs="Times New Roman"/>
                <w:sz w:val="24"/>
                <w:szCs w:val="24"/>
              </w:rPr>
              <w:t>BERT</w:t>
            </w:r>
            <w:r w:rsidRPr="00014EA2">
              <w:rPr>
                <w:rFonts w:ascii="Times New Roman" w:eastAsia="Times New Roman" w:hAnsi="Times New Roman" w:cs="Times New Roman"/>
                <w:sz w:val="24"/>
                <w:szCs w:val="24"/>
                <w:lang w:val="ru-RU"/>
              </w:rPr>
              <w:t xml:space="preserve">; выше </w:t>
            </w:r>
            <w:r w:rsidR="00E26880">
              <w:rPr>
                <w:rFonts w:ascii="Times New Roman" w:eastAsia="Times New Roman" w:hAnsi="Times New Roman" w:cs="Times New Roman"/>
                <w:sz w:val="24"/>
                <w:szCs w:val="24"/>
                <w:lang w:val="ru-RU"/>
              </w:rPr>
              <w:t>–</w:t>
            </w:r>
            <w:r w:rsidRPr="00014EA2">
              <w:rPr>
                <w:rFonts w:ascii="Times New Roman" w:eastAsia="Times New Roman" w:hAnsi="Times New Roman" w:cs="Times New Roman"/>
                <w:sz w:val="24"/>
                <w:szCs w:val="24"/>
                <w:lang w:val="ru-RU"/>
              </w:rPr>
              <w:t xml:space="preserve"> катастрофическое забывание</w:t>
            </w:r>
          </w:p>
        </w:tc>
      </w:tr>
      <w:tr w:rsidR="004C670F" w:rsidRPr="008179A1" w:rsidTr="002217CA">
        <w:trPr>
          <w:jc w:val="center"/>
        </w:trPr>
        <w:tc>
          <w:tcPr>
            <w:tcW w:w="2495" w:type="dxa"/>
            <w:shd w:val="clear" w:color="auto" w:fill="FFFFFF" w:themeFill="background1"/>
            <w:tcMar>
              <w:top w:w="0" w:type="dxa"/>
              <w:left w:w="120" w:type="dxa"/>
              <w:bottom w:w="0" w:type="dxa"/>
              <w:right w:w="120" w:type="dxa"/>
            </w:tcMar>
          </w:tcPr>
          <w:p w:rsidR="004C670F" w:rsidRPr="008179A1" w:rsidRDefault="004C670F" w:rsidP="002D5F92">
            <w:pPr>
              <w:pStyle w:val="a6"/>
              <w:rPr>
                <w:rFonts w:ascii="Times New Roman" w:hAnsi="Times New Roman" w:cs="Times New Roman"/>
                <w:sz w:val="24"/>
                <w:szCs w:val="24"/>
              </w:rPr>
            </w:pPr>
            <w:r w:rsidRPr="008179A1">
              <w:rPr>
                <w:rFonts w:ascii="Times New Roman" w:eastAsia="Times New Roman" w:hAnsi="Times New Roman" w:cs="Times New Roman"/>
                <w:sz w:val="24"/>
                <w:szCs w:val="24"/>
              </w:rPr>
              <w:t>Число эпох</w:t>
            </w:r>
          </w:p>
        </w:tc>
        <w:tc>
          <w:tcPr>
            <w:tcW w:w="2551" w:type="dxa"/>
            <w:shd w:val="clear" w:color="auto" w:fill="FFFFFF" w:themeFill="background1"/>
            <w:tcMar>
              <w:top w:w="0" w:type="dxa"/>
              <w:left w:w="120" w:type="dxa"/>
              <w:bottom w:w="0" w:type="dxa"/>
              <w:right w:w="120" w:type="dxa"/>
            </w:tcMar>
          </w:tcPr>
          <w:p w:rsidR="004C670F" w:rsidRPr="008179A1" w:rsidRDefault="004C670F" w:rsidP="002D5F92">
            <w:pPr>
              <w:pStyle w:val="a6"/>
              <w:rPr>
                <w:rFonts w:ascii="Times New Roman" w:hAnsi="Times New Roman" w:cs="Times New Roman"/>
                <w:sz w:val="24"/>
                <w:szCs w:val="24"/>
              </w:rPr>
            </w:pPr>
            <w:r w:rsidRPr="008179A1">
              <w:rPr>
                <w:rFonts w:ascii="Times New Roman" w:eastAsia="Times New Roman" w:hAnsi="Times New Roman" w:cs="Times New Roman"/>
                <w:sz w:val="24"/>
                <w:szCs w:val="24"/>
              </w:rPr>
              <w:t>3</w:t>
            </w:r>
          </w:p>
        </w:tc>
        <w:tc>
          <w:tcPr>
            <w:tcW w:w="4536" w:type="dxa"/>
            <w:shd w:val="clear" w:color="auto" w:fill="FFFFFF" w:themeFill="background1"/>
            <w:tcMar>
              <w:top w:w="0" w:type="dxa"/>
              <w:left w:w="120" w:type="dxa"/>
              <w:bottom w:w="0" w:type="dxa"/>
              <w:right w:w="120" w:type="dxa"/>
            </w:tcMar>
          </w:tcPr>
          <w:p w:rsidR="004C670F" w:rsidRPr="00014EA2" w:rsidRDefault="004C670F" w:rsidP="002D5F92">
            <w:pPr>
              <w:pStyle w:val="a6"/>
              <w:rPr>
                <w:rFonts w:ascii="Times New Roman" w:hAnsi="Times New Roman" w:cs="Times New Roman"/>
                <w:sz w:val="24"/>
                <w:szCs w:val="24"/>
                <w:lang w:val="ru-RU"/>
              </w:rPr>
            </w:pPr>
            <w:r w:rsidRPr="008179A1">
              <w:rPr>
                <w:rFonts w:ascii="Times New Roman" w:eastAsia="Times New Roman" w:hAnsi="Times New Roman" w:cs="Times New Roman"/>
                <w:sz w:val="24"/>
                <w:szCs w:val="24"/>
              </w:rPr>
              <w:t>F</w:t>
            </w:r>
            <w:r w:rsidRPr="00014EA2">
              <w:rPr>
                <w:rFonts w:ascii="Times New Roman" w:eastAsia="Times New Roman" w:hAnsi="Times New Roman" w:cs="Times New Roman"/>
                <w:sz w:val="24"/>
                <w:szCs w:val="24"/>
                <w:lang w:val="ru-RU"/>
              </w:rPr>
              <w:t xml:space="preserve">1 на </w:t>
            </w:r>
            <w:r w:rsidRPr="008179A1">
              <w:rPr>
                <w:rFonts w:ascii="Times New Roman" w:eastAsia="Times New Roman" w:hAnsi="Times New Roman" w:cs="Times New Roman"/>
                <w:sz w:val="24"/>
                <w:szCs w:val="24"/>
              </w:rPr>
              <w:t>val</w:t>
            </w:r>
            <w:r w:rsidRPr="00014EA2">
              <w:rPr>
                <w:rFonts w:ascii="Times New Roman" w:eastAsia="Times New Roman" w:hAnsi="Times New Roman" w:cs="Times New Roman"/>
                <w:sz w:val="24"/>
                <w:szCs w:val="24"/>
                <w:lang w:val="ru-RU"/>
              </w:rPr>
              <w:t xml:space="preserve"> достигает максимума на 3-й эпохе</w:t>
            </w:r>
          </w:p>
        </w:tc>
      </w:tr>
      <w:tr w:rsidR="004C670F" w:rsidRPr="008179A1" w:rsidTr="002217CA">
        <w:trPr>
          <w:jc w:val="center"/>
        </w:trPr>
        <w:tc>
          <w:tcPr>
            <w:tcW w:w="2495" w:type="dxa"/>
            <w:shd w:val="clear" w:color="auto" w:fill="FFFFFF" w:themeFill="background1"/>
            <w:tcMar>
              <w:top w:w="0" w:type="dxa"/>
              <w:left w:w="120" w:type="dxa"/>
              <w:bottom w:w="0" w:type="dxa"/>
              <w:right w:w="120" w:type="dxa"/>
            </w:tcMar>
          </w:tcPr>
          <w:p w:rsidR="004C670F" w:rsidRPr="008179A1" w:rsidRDefault="004C670F" w:rsidP="002D5F92">
            <w:pPr>
              <w:pStyle w:val="a6"/>
              <w:rPr>
                <w:rFonts w:ascii="Times New Roman" w:hAnsi="Times New Roman" w:cs="Times New Roman"/>
                <w:sz w:val="24"/>
                <w:szCs w:val="24"/>
              </w:rPr>
            </w:pPr>
            <w:r w:rsidRPr="008179A1">
              <w:rPr>
                <w:rFonts w:ascii="Times New Roman" w:eastAsia="Times New Roman" w:hAnsi="Times New Roman" w:cs="Times New Roman"/>
                <w:sz w:val="24"/>
                <w:szCs w:val="24"/>
              </w:rPr>
              <w:t>Batch size</w:t>
            </w:r>
          </w:p>
        </w:tc>
        <w:tc>
          <w:tcPr>
            <w:tcW w:w="2551" w:type="dxa"/>
            <w:shd w:val="clear" w:color="auto" w:fill="FFFFFF" w:themeFill="background1"/>
            <w:tcMar>
              <w:top w:w="0" w:type="dxa"/>
              <w:left w:w="120" w:type="dxa"/>
              <w:bottom w:w="0" w:type="dxa"/>
              <w:right w:w="120" w:type="dxa"/>
            </w:tcMar>
          </w:tcPr>
          <w:p w:rsidR="004C670F" w:rsidRPr="008179A1" w:rsidRDefault="004C670F" w:rsidP="002D5F92">
            <w:pPr>
              <w:pStyle w:val="a6"/>
              <w:rPr>
                <w:rFonts w:ascii="Times New Roman" w:hAnsi="Times New Roman" w:cs="Times New Roman"/>
                <w:sz w:val="24"/>
                <w:szCs w:val="24"/>
              </w:rPr>
            </w:pPr>
            <w:r w:rsidRPr="008179A1">
              <w:rPr>
                <w:rFonts w:ascii="Times New Roman" w:eastAsia="Times New Roman" w:hAnsi="Times New Roman" w:cs="Times New Roman"/>
                <w:sz w:val="24"/>
                <w:szCs w:val="24"/>
              </w:rPr>
              <w:t>16</w:t>
            </w:r>
          </w:p>
        </w:tc>
        <w:tc>
          <w:tcPr>
            <w:tcW w:w="4536" w:type="dxa"/>
            <w:shd w:val="clear" w:color="auto" w:fill="FFFFFF" w:themeFill="background1"/>
            <w:tcMar>
              <w:top w:w="0" w:type="dxa"/>
              <w:left w:w="120" w:type="dxa"/>
              <w:bottom w:w="0" w:type="dxa"/>
              <w:right w:w="120" w:type="dxa"/>
            </w:tcMar>
          </w:tcPr>
          <w:p w:rsidR="004C670F" w:rsidRPr="00014EA2" w:rsidRDefault="004C670F" w:rsidP="002D5F92">
            <w:pPr>
              <w:pStyle w:val="a6"/>
              <w:rPr>
                <w:rFonts w:ascii="Times New Roman" w:hAnsi="Times New Roman" w:cs="Times New Roman"/>
                <w:sz w:val="24"/>
                <w:szCs w:val="24"/>
                <w:lang w:val="ru-RU"/>
              </w:rPr>
            </w:pPr>
            <w:r w:rsidRPr="00014EA2">
              <w:rPr>
                <w:rFonts w:ascii="Times New Roman" w:eastAsia="Times New Roman" w:hAnsi="Times New Roman" w:cs="Times New Roman"/>
                <w:sz w:val="24"/>
                <w:szCs w:val="24"/>
                <w:lang w:val="ru-RU"/>
              </w:rPr>
              <w:t>Баланс скорости и стабильности градиентов</w:t>
            </w:r>
          </w:p>
        </w:tc>
      </w:tr>
      <w:tr w:rsidR="004C670F" w:rsidRPr="008179A1" w:rsidTr="002217CA">
        <w:trPr>
          <w:jc w:val="center"/>
        </w:trPr>
        <w:tc>
          <w:tcPr>
            <w:tcW w:w="2495" w:type="dxa"/>
            <w:tcBorders>
              <w:bottom w:val="single" w:sz="4" w:space="0" w:color="auto"/>
            </w:tcBorders>
            <w:shd w:val="clear" w:color="auto" w:fill="FFFFFF" w:themeFill="background1"/>
            <w:tcMar>
              <w:top w:w="0" w:type="dxa"/>
              <w:left w:w="120" w:type="dxa"/>
              <w:bottom w:w="0" w:type="dxa"/>
              <w:right w:w="120" w:type="dxa"/>
            </w:tcMar>
          </w:tcPr>
          <w:p w:rsidR="004C670F" w:rsidRPr="008179A1" w:rsidRDefault="004C670F" w:rsidP="002D5F92">
            <w:pPr>
              <w:pStyle w:val="a6"/>
              <w:rPr>
                <w:rFonts w:ascii="Times New Roman" w:hAnsi="Times New Roman" w:cs="Times New Roman"/>
                <w:sz w:val="24"/>
                <w:szCs w:val="24"/>
              </w:rPr>
            </w:pPr>
            <w:r w:rsidRPr="008179A1">
              <w:rPr>
                <w:rFonts w:ascii="Times New Roman" w:eastAsia="Times New Roman" w:hAnsi="Times New Roman" w:cs="Times New Roman"/>
                <w:sz w:val="24"/>
                <w:szCs w:val="24"/>
              </w:rPr>
              <w:t>max_length</w:t>
            </w:r>
          </w:p>
        </w:tc>
        <w:tc>
          <w:tcPr>
            <w:tcW w:w="2551" w:type="dxa"/>
            <w:tcBorders>
              <w:bottom w:val="single" w:sz="4" w:space="0" w:color="auto"/>
            </w:tcBorders>
            <w:shd w:val="clear" w:color="auto" w:fill="FFFFFF" w:themeFill="background1"/>
            <w:tcMar>
              <w:top w:w="0" w:type="dxa"/>
              <w:left w:w="120" w:type="dxa"/>
              <w:bottom w:w="0" w:type="dxa"/>
              <w:right w:w="120" w:type="dxa"/>
            </w:tcMar>
          </w:tcPr>
          <w:p w:rsidR="004C670F" w:rsidRPr="008179A1" w:rsidRDefault="004C670F" w:rsidP="002D5F92">
            <w:pPr>
              <w:pStyle w:val="a6"/>
              <w:rPr>
                <w:rFonts w:ascii="Times New Roman" w:hAnsi="Times New Roman" w:cs="Times New Roman"/>
                <w:sz w:val="24"/>
                <w:szCs w:val="24"/>
              </w:rPr>
            </w:pPr>
            <w:r w:rsidRPr="008179A1">
              <w:rPr>
                <w:rFonts w:ascii="Times New Roman" w:eastAsia="Times New Roman" w:hAnsi="Times New Roman" w:cs="Times New Roman"/>
                <w:sz w:val="24"/>
                <w:szCs w:val="24"/>
              </w:rPr>
              <w:t>128 токенов</w:t>
            </w:r>
          </w:p>
        </w:tc>
        <w:tc>
          <w:tcPr>
            <w:tcW w:w="4536" w:type="dxa"/>
            <w:tcBorders>
              <w:bottom w:val="single" w:sz="4" w:space="0" w:color="auto"/>
            </w:tcBorders>
            <w:shd w:val="clear" w:color="auto" w:fill="FFFFFF" w:themeFill="background1"/>
            <w:tcMar>
              <w:top w:w="0" w:type="dxa"/>
              <w:left w:w="120" w:type="dxa"/>
              <w:bottom w:w="0" w:type="dxa"/>
              <w:right w:w="120" w:type="dxa"/>
            </w:tcMar>
          </w:tcPr>
          <w:p w:rsidR="004C670F" w:rsidRPr="00014EA2" w:rsidRDefault="004C670F" w:rsidP="002D5F92">
            <w:pPr>
              <w:pStyle w:val="a6"/>
              <w:rPr>
                <w:rFonts w:ascii="Times New Roman" w:hAnsi="Times New Roman" w:cs="Times New Roman"/>
                <w:sz w:val="24"/>
                <w:szCs w:val="24"/>
                <w:lang w:val="ru-RU"/>
              </w:rPr>
            </w:pPr>
            <w:r w:rsidRPr="00014EA2">
              <w:rPr>
                <w:rFonts w:ascii="Times New Roman" w:eastAsia="Times New Roman" w:hAnsi="Times New Roman" w:cs="Times New Roman"/>
                <w:sz w:val="24"/>
                <w:szCs w:val="24"/>
                <w:lang w:val="ru-RU"/>
              </w:rPr>
              <w:t xml:space="preserve">95-й перцентиль длин документов </w:t>
            </w:r>
            <w:r w:rsidR="00E26880">
              <w:rPr>
                <w:rFonts w:ascii="Times New Roman" w:eastAsia="Times New Roman" w:hAnsi="Times New Roman" w:cs="Times New Roman"/>
                <w:sz w:val="24"/>
                <w:szCs w:val="24"/>
                <w:lang w:val="ru-RU"/>
              </w:rPr>
              <w:t>–</w:t>
            </w:r>
            <w:r w:rsidRPr="00014EA2">
              <w:rPr>
                <w:rFonts w:ascii="Times New Roman" w:eastAsia="Times New Roman" w:hAnsi="Times New Roman" w:cs="Times New Roman"/>
                <w:sz w:val="24"/>
                <w:szCs w:val="24"/>
                <w:lang w:val="ru-RU"/>
              </w:rPr>
              <w:t xml:space="preserve"> 97 токенов</w:t>
            </w:r>
          </w:p>
        </w:tc>
      </w:tr>
      <w:tr w:rsidR="004C670F" w:rsidRPr="008179A1" w:rsidTr="002217CA">
        <w:trPr>
          <w:jc w:val="center"/>
        </w:trPr>
        <w:tc>
          <w:tcPr>
            <w:tcW w:w="2495" w:type="dxa"/>
            <w:tcBorders>
              <w:bottom w:val="single" w:sz="4" w:space="0" w:color="auto"/>
            </w:tcBorders>
            <w:shd w:val="clear" w:color="auto" w:fill="FFFFFF" w:themeFill="background1"/>
            <w:tcMar>
              <w:top w:w="0" w:type="dxa"/>
              <w:left w:w="120" w:type="dxa"/>
              <w:bottom w:w="0" w:type="dxa"/>
              <w:right w:w="120" w:type="dxa"/>
            </w:tcMar>
          </w:tcPr>
          <w:p w:rsidR="004C670F" w:rsidRPr="008179A1" w:rsidRDefault="004C670F" w:rsidP="002D5F92">
            <w:pPr>
              <w:pStyle w:val="a6"/>
              <w:rPr>
                <w:rFonts w:ascii="Times New Roman" w:hAnsi="Times New Roman" w:cs="Times New Roman"/>
                <w:sz w:val="24"/>
                <w:szCs w:val="24"/>
              </w:rPr>
            </w:pPr>
            <w:r w:rsidRPr="008179A1">
              <w:rPr>
                <w:rFonts w:ascii="Times New Roman" w:eastAsia="Times New Roman" w:hAnsi="Times New Roman" w:cs="Times New Roman"/>
                <w:sz w:val="24"/>
                <w:szCs w:val="24"/>
              </w:rPr>
              <w:t>Weight decay</w:t>
            </w:r>
          </w:p>
        </w:tc>
        <w:tc>
          <w:tcPr>
            <w:tcW w:w="2551" w:type="dxa"/>
            <w:tcBorders>
              <w:bottom w:val="single" w:sz="4" w:space="0" w:color="auto"/>
            </w:tcBorders>
            <w:shd w:val="clear" w:color="auto" w:fill="FFFFFF" w:themeFill="background1"/>
            <w:tcMar>
              <w:top w:w="0" w:type="dxa"/>
              <w:left w:w="120" w:type="dxa"/>
              <w:bottom w:w="0" w:type="dxa"/>
              <w:right w:w="120" w:type="dxa"/>
            </w:tcMar>
          </w:tcPr>
          <w:p w:rsidR="004C670F" w:rsidRPr="008179A1" w:rsidRDefault="004C670F" w:rsidP="002D5F92">
            <w:pPr>
              <w:pStyle w:val="a6"/>
              <w:rPr>
                <w:rFonts w:ascii="Times New Roman" w:hAnsi="Times New Roman" w:cs="Times New Roman"/>
                <w:sz w:val="24"/>
                <w:szCs w:val="24"/>
              </w:rPr>
            </w:pPr>
            <w:r w:rsidRPr="008179A1">
              <w:rPr>
                <w:rFonts w:ascii="Times New Roman" w:eastAsia="Times New Roman" w:hAnsi="Times New Roman" w:cs="Times New Roman"/>
                <w:sz w:val="24"/>
                <w:szCs w:val="24"/>
              </w:rPr>
              <w:t>0,01</w:t>
            </w:r>
          </w:p>
        </w:tc>
        <w:tc>
          <w:tcPr>
            <w:tcW w:w="4536" w:type="dxa"/>
            <w:tcBorders>
              <w:bottom w:val="single" w:sz="4" w:space="0" w:color="auto"/>
            </w:tcBorders>
            <w:shd w:val="clear" w:color="auto" w:fill="FFFFFF" w:themeFill="background1"/>
            <w:tcMar>
              <w:top w:w="0" w:type="dxa"/>
              <w:left w:w="120" w:type="dxa"/>
              <w:bottom w:w="0" w:type="dxa"/>
              <w:right w:w="120" w:type="dxa"/>
            </w:tcMar>
          </w:tcPr>
          <w:p w:rsidR="004C670F" w:rsidRPr="008179A1" w:rsidRDefault="004C670F" w:rsidP="002D5F92">
            <w:pPr>
              <w:pStyle w:val="a6"/>
              <w:rPr>
                <w:rFonts w:ascii="Times New Roman" w:hAnsi="Times New Roman" w:cs="Times New Roman"/>
                <w:sz w:val="24"/>
                <w:szCs w:val="24"/>
              </w:rPr>
            </w:pPr>
            <w:r w:rsidRPr="008179A1">
              <w:rPr>
                <w:rFonts w:ascii="Times New Roman" w:eastAsia="Times New Roman" w:hAnsi="Times New Roman" w:cs="Times New Roman"/>
                <w:sz w:val="24"/>
                <w:szCs w:val="24"/>
              </w:rPr>
              <w:t>L2-регуляризация весов трансформера</w:t>
            </w:r>
          </w:p>
        </w:tc>
      </w:tr>
      <w:tr w:rsidR="004C670F" w:rsidRPr="008179A1" w:rsidTr="002217CA">
        <w:trPr>
          <w:jc w:val="center"/>
        </w:trPr>
        <w:tc>
          <w:tcPr>
            <w:tcW w:w="2495" w:type="dxa"/>
            <w:tcBorders>
              <w:top w:val="single" w:sz="4" w:space="0" w:color="auto"/>
            </w:tcBorders>
            <w:shd w:val="clear" w:color="auto" w:fill="FFFFFF" w:themeFill="background1"/>
            <w:tcMar>
              <w:top w:w="0" w:type="dxa"/>
              <w:left w:w="120" w:type="dxa"/>
              <w:bottom w:w="0" w:type="dxa"/>
              <w:right w:w="120" w:type="dxa"/>
            </w:tcMar>
          </w:tcPr>
          <w:p w:rsidR="004C670F" w:rsidRPr="008179A1" w:rsidRDefault="004C670F" w:rsidP="002D5F92">
            <w:pPr>
              <w:pStyle w:val="a6"/>
              <w:rPr>
                <w:rFonts w:ascii="Times New Roman" w:hAnsi="Times New Roman" w:cs="Times New Roman"/>
                <w:sz w:val="24"/>
                <w:szCs w:val="24"/>
              </w:rPr>
            </w:pPr>
            <w:r w:rsidRPr="008179A1">
              <w:rPr>
                <w:rFonts w:ascii="Times New Roman" w:eastAsia="Times New Roman" w:hAnsi="Times New Roman" w:cs="Times New Roman"/>
                <w:sz w:val="24"/>
                <w:szCs w:val="24"/>
              </w:rPr>
              <w:t>Warmup steps</w:t>
            </w:r>
          </w:p>
        </w:tc>
        <w:tc>
          <w:tcPr>
            <w:tcW w:w="2551" w:type="dxa"/>
            <w:tcBorders>
              <w:top w:val="single" w:sz="4" w:space="0" w:color="auto"/>
            </w:tcBorders>
            <w:shd w:val="clear" w:color="auto" w:fill="FFFFFF" w:themeFill="background1"/>
            <w:tcMar>
              <w:top w:w="0" w:type="dxa"/>
              <w:left w:w="120" w:type="dxa"/>
              <w:bottom w:w="0" w:type="dxa"/>
              <w:right w:w="120" w:type="dxa"/>
            </w:tcMar>
          </w:tcPr>
          <w:p w:rsidR="004C670F" w:rsidRPr="008179A1" w:rsidRDefault="004C670F" w:rsidP="002D5F92">
            <w:pPr>
              <w:pStyle w:val="a6"/>
              <w:rPr>
                <w:rFonts w:ascii="Times New Roman" w:hAnsi="Times New Roman" w:cs="Times New Roman"/>
                <w:sz w:val="24"/>
                <w:szCs w:val="24"/>
              </w:rPr>
            </w:pPr>
            <w:r w:rsidRPr="008179A1">
              <w:rPr>
                <w:rFonts w:ascii="Times New Roman" w:eastAsia="Times New Roman" w:hAnsi="Times New Roman" w:cs="Times New Roman"/>
                <w:sz w:val="24"/>
                <w:szCs w:val="24"/>
              </w:rPr>
              <w:t>100</w:t>
            </w:r>
          </w:p>
        </w:tc>
        <w:tc>
          <w:tcPr>
            <w:tcW w:w="4536" w:type="dxa"/>
            <w:tcBorders>
              <w:top w:val="single" w:sz="4" w:space="0" w:color="auto"/>
            </w:tcBorders>
            <w:shd w:val="clear" w:color="auto" w:fill="FFFFFF" w:themeFill="background1"/>
            <w:tcMar>
              <w:top w:w="0" w:type="dxa"/>
              <w:left w:w="120" w:type="dxa"/>
              <w:bottom w:w="0" w:type="dxa"/>
              <w:right w:w="120" w:type="dxa"/>
            </w:tcMar>
          </w:tcPr>
          <w:p w:rsidR="004C670F" w:rsidRPr="00014EA2" w:rsidRDefault="004C670F" w:rsidP="002D5F92">
            <w:pPr>
              <w:pStyle w:val="a6"/>
              <w:rPr>
                <w:rFonts w:ascii="Times New Roman" w:hAnsi="Times New Roman" w:cs="Times New Roman"/>
                <w:sz w:val="24"/>
                <w:szCs w:val="24"/>
                <w:lang w:val="ru-RU"/>
              </w:rPr>
            </w:pPr>
            <w:r w:rsidRPr="00014EA2">
              <w:rPr>
                <w:rFonts w:ascii="Times New Roman" w:eastAsia="Times New Roman" w:hAnsi="Times New Roman" w:cs="Times New Roman"/>
                <w:sz w:val="24"/>
                <w:szCs w:val="24"/>
                <w:lang w:val="ru-RU"/>
              </w:rPr>
              <w:t>Плавный старт обучения, предотвращает расходимость</w:t>
            </w:r>
          </w:p>
        </w:tc>
      </w:tr>
      <w:tr w:rsidR="004C670F" w:rsidRPr="008179A1" w:rsidTr="002217CA">
        <w:trPr>
          <w:jc w:val="center"/>
        </w:trPr>
        <w:tc>
          <w:tcPr>
            <w:tcW w:w="2495" w:type="dxa"/>
            <w:shd w:val="clear" w:color="auto" w:fill="FFFFFF" w:themeFill="background1"/>
            <w:tcMar>
              <w:top w:w="0" w:type="dxa"/>
              <w:left w:w="120" w:type="dxa"/>
              <w:bottom w:w="0" w:type="dxa"/>
              <w:right w:w="120" w:type="dxa"/>
            </w:tcMar>
          </w:tcPr>
          <w:p w:rsidR="004C670F" w:rsidRPr="008179A1" w:rsidRDefault="004C670F" w:rsidP="002D5F92">
            <w:pPr>
              <w:pStyle w:val="a6"/>
              <w:rPr>
                <w:rFonts w:ascii="Times New Roman" w:hAnsi="Times New Roman" w:cs="Times New Roman"/>
                <w:sz w:val="24"/>
                <w:szCs w:val="24"/>
              </w:rPr>
            </w:pPr>
            <w:r w:rsidRPr="008179A1">
              <w:rPr>
                <w:rFonts w:ascii="Times New Roman" w:eastAsia="Times New Roman" w:hAnsi="Times New Roman" w:cs="Times New Roman"/>
                <w:sz w:val="24"/>
                <w:szCs w:val="24"/>
              </w:rPr>
              <w:t>Оптимизатор</w:t>
            </w:r>
          </w:p>
        </w:tc>
        <w:tc>
          <w:tcPr>
            <w:tcW w:w="2551" w:type="dxa"/>
            <w:shd w:val="clear" w:color="auto" w:fill="FFFFFF" w:themeFill="background1"/>
            <w:tcMar>
              <w:top w:w="0" w:type="dxa"/>
              <w:left w:w="120" w:type="dxa"/>
              <w:bottom w:w="0" w:type="dxa"/>
              <w:right w:w="120" w:type="dxa"/>
            </w:tcMar>
          </w:tcPr>
          <w:p w:rsidR="004C670F" w:rsidRPr="008179A1" w:rsidRDefault="004C670F" w:rsidP="002D5F92">
            <w:pPr>
              <w:pStyle w:val="a6"/>
              <w:rPr>
                <w:rFonts w:ascii="Times New Roman" w:hAnsi="Times New Roman" w:cs="Times New Roman"/>
                <w:sz w:val="24"/>
                <w:szCs w:val="24"/>
              </w:rPr>
            </w:pPr>
            <w:r w:rsidRPr="008179A1">
              <w:rPr>
                <w:rFonts w:ascii="Times New Roman" w:eastAsia="Times New Roman" w:hAnsi="Times New Roman" w:cs="Times New Roman"/>
                <w:sz w:val="24"/>
                <w:szCs w:val="24"/>
              </w:rPr>
              <w:t>AdamW</w:t>
            </w:r>
          </w:p>
        </w:tc>
        <w:tc>
          <w:tcPr>
            <w:tcW w:w="4536" w:type="dxa"/>
            <w:shd w:val="clear" w:color="auto" w:fill="FFFFFF" w:themeFill="background1"/>
            <w:tcMar>
              <w:top w:w="0" w:type="dxa"/>
              <w:left w:w="120" w:type="dxa"/>
              <w:bottom w:w="0" w:type="dxa"/>
              <w:right w:w="120" w:type="dxa"/>
            </w:tcMar>
          </w:tcPr>
          <w:p w:rsidR="004C670F" w:rsidRPr="00014EA2" w:rsidRDefault="004C670F" w:rsidP="002217CA">
            <w:pPr>
              <w:pStyle w:val="a6"/>
              <w:rPr>
                <w:rFonts w:ascii="Times New Roman" w:hAnsi="Times New Roman" w:cs="Times New Roman"/>
                <w:sz w:val="24"/>
                <w:szCs w:val="24"/>
                <w:lang w:val="ru-RU"/>
              </w:rPr>
            </w:pPr>
            <w:r w:rsidRPr="00014EA2">
              <w:rPr>
                <w:rFonts w:ascii="Times New Roman" w:eastAsia="Times New Roman" w:hAnsi="Times New Roman" w:cs="Times New Roman"/>
                <w:sz w:val="24"/>
                <w:szCs w:val="24"/>
                <w:lang w:val="ru-RU"/>
              </w:rPr>
              <w:t xml:space="preserve">Рекомендован в оригинальной публикации </w:t>
            </w:r>
            <w:r w:rsidRPr="008179A1">
              <w:rPr>
                <w:rFonts w:ascii="Times New Roman" w:eastAsia="Times New Roman" w:hAnsi="Times New Roman" w:cs="Times New Roman"/>
                <w:sz w:val="24"/>
                <w:szCs w:val="24"/>
              </w:rPr>
              <w:t>BERT</w:t>
            </w:r>
            <w:r w:rsidR="002217CA">
              <w:rPr>
                <w:rFonts w:ascii="Times New Roman" w:eastAsia="Times New Roman" w:hAnsi="Times New Roman" w:cs="Times New Roman"/>
                <w:sz w:val="24"/>
                <w:szCs w:val="24"/>
                <w:lang w:val="kk-KZ"/>
              </w:rPr>
              <w:t>*</w:t>
            </w:r>
            <w:r w:rsidRPr="00014EA2">
              <w:rPr>
                <w:rFonts w:ascii="Times New Roman" w:eastAsia="Times New Roman" w:hAnsi="Times New Roman" w:cs="Times New Roman"/>
                <w:sz w:val="24"/>
                <w:szCs w:val="24"/>
                <w:lang w:val="ru-RU"/>
              </w:rPr>
              <w:t xml:space="preserve"> </w:t>
            </w:r>
          </w:p>
        </w:tc>
      </w:tr>
      <w:tr w:rsidR="004C670F" w:rsidRPr="008179A1" w:rsidTr="002217CA">
        <w:trPr>
          <w:jc w:val="center"/>
        </w:trPr>
        <w:tc>
          <w:tcPr>
            <w:tcW w:w="2495" w:type="dxa"/>
            <w:shd w:val="clear" w:color="auto" w:fill="FFFFFF" w:themeFill="background1"/>
            <w:tcMar>
              <w:top w:w="0" w:type="dxa"/>
              <w:left w:w="120" w:type="dxa"/>
              <w:bottom w:w="0" w:type="dxa"/>
              <w:right w:w="120" w:type="dxa"/>
            </w:tcMar>
          </w:tcPr>
          <w:p w:rsidR="004C670F" w:rsidRPr="008179A1" w:rsidRDefault="004C670F" w:rsidP="002D5F92">
            <w:pPr>
              <w:pStyle w:val="a6"/>
              <w:rPr>
                <w:rFonts w:ascii="Times New Roman" w:hAnsi="Times New Roman" w:cs="Times New Roman"/>
                <w:sz w:val="24"/>
                <w:szCs w:val="24"/>
              </w:rPr>
            </w:pPr>
            <w:r w:rsidRPr="008179A1">
              <w:rPr>
                <w:rFonts w:ascii="Times New Roman" w:eastAsia="Times New Roman" w:hAnsi="Times New Roman" w:cs="Times New Roman"/>
                <w:sz w:val="24"/>
                <w:szCs w:val="24"/>
              </w:rPr>
              <w:t>Время fine-tuning (GPU A100)</w:t>
            </w:r>
          </w:p>
        </w:tc>
        <w:tc>
          <w:tcPr>
            <w:tcW w:w="2551" w:type="dxa"/>
            <w:shd w:val="clear" w:color="auto" w:fill="FFFFFF" w:themeFill="background1"/>
            <w:tcMar>
              <w:top w:w="0" w:type="dxa"/>
              <w:left w:w="120" w:type="dxa"/>
              <w:bottom w:w="0" w:type="dxa"/>
              <w:right w:w="120" w:type="dxa"/>
            </w:tcMar>
          </w:tcPr>
          <w:p w:rsidR="004C670F" w:rsidRPr="008179A1" w:rsidRDefault="004C670F" w:rsidP="002D5F92">
            <w:pPr>
              <w:pStyle w:val="a6"/>
              <w:rPr>
                <w:rFonts w:ascii="Times New Roman" w:hAnsi="Times New Roman" w:cs="Times New Roman"/>
                <w:sz w:val="24"/>
                <w:szCs w:val="24"/>
              </w:rPr>
            </w:pPr>
            <w:r w:rsidRPr="008179A1">
              <w:rPr>
                <w:rFonts w:ascii="Times New Roman" w:eastAsia="Times New Roman" w:hAnsi="Times New Roman" w:cs="Times New Roman"/>
                <w:sz w:val="24"/>
                <w:szCs w:val="24"/>
              </w:rPr>
              <w:t>~47 мин</w:t>
            </w:r>
          </w:p>
        </w:tc>
        <w:tc>
          <w:tcPr>
            <w:tcW w:w="4536" w:type="dxa"/>
            <w:shd w:val="clear" w:color="auto" w:fill="FFFFFF" w:themeFill="background1"/>
            <w:tcMar>
              <w:top w:w="0" w:type="dxa"/>
              <w:left w:w="120" w:type="dxa"/>
              <w:bottom w:w="0" w:type="dxa"/>
              <w:right w:w="120" w:type="dxa"/>
            </w:tcMar>
          </w:tcPr>
          <w:p w:rsidR="004C670F" w:rsidRPr="008179A1" w:rsidRDefault="004C670F" w:rsidP="002D5F92">
            <w:pPr>
              <w:pStyle w:val="a6"/>
              <w:rPr>
                <w:rFonts w:ascii="Times New Roman" w:hAnsi="Times New Roman" w:cs="Times New Roman"/>
                <w:sz w:val="24"/>
                <w:szCs w:val="24"/>
              </w:rPr>
            </w:pPr>
            <w:r w:rsidRPr="008179A1">
              <w:rPr>
                <w:rFonts w:ascii="Times New Roman" w:eastAsia="Times New Roman" w:hAnsi="Times New Roman" w:cs="Times New Roman"/>
                <w:sz w:val="24"/>
                <w:szCs w:val="24"/>
              </w:rPr>
              <w:t>Полный цикл на 10 500 документах</w:t>
            </w:r>
          </w:p>
        </w:tc>
      </w:tr>
      <w:tr w:rsidR="002217CA" w:rsidRPr="008179A1" w:rsidTr="002217CA">
        <w:trPr>
          <w:jc w:val="center"/>
        </w:trPr>
        <w:tc>
          <w:tcPr>
            <w:tcW w:w="9582" w:type="dxa"/>
            <w:gridSpan w:val="3"/>
            <w:shd w:val="clear" w:color="auto" w:fill="FFFFFF" w:themeFill="background1"/>
            <w:tcMar>
              <w:top w:w="0" w:type="dxa"/>
              <w:left w:w="120" w:type="dxa"/>
              <w:bottom w:w="0" w:type="dxa"/>
              <w:right w:w="120" w:type="dxa"/>
            </w:tcMar>
          </w:tcPr>
          <w:p w:rsidR="002217CA" w:rsidRPr="005A0DC3" w:rsidRDefault="002217CA" w:rsidP="002217CA">
            <w:pPr>
              <w:pStyle w:val="a6"/>
              <w:ind w:firstLine="561"/>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 Составлено по источнику</w:t>
            </w:r>
            <w:r w:rsidR="005A0DC3">
              <w:rPr>
                <w:rFonts w:ascii="Times New Roman" w:eastAsia="Times New Roman" w:hAnsi="Times New Roman" w:cs="Times New Roman"/>
                <w:sz w:val="24"/>
                <w:szCs w:val="24"/>
                <w:lang w:val="ru-RU"/>
              </w:rPr>
              <w:t xml:space="preserve"> </w:t>
            </w:r>
            <w:r w:rsidRPr="00014EA2">
              <w:rPr>
                <w:rFonts w:ascii="Times New Roman" w:eastAsia="Times New Roman" w:hAnsi="Times New Roman" w:cs="Times New Roman"/>
                <w:sz w:val="24"/>
                <w:szCs w:val="24"/>
                <w:lang w:val="ru-RU"/>
              </w:rPr>
              <w:t>[4</w:t>
            </w:r>
            <w:r w:rsidRPr="006F7FA6">
              <w:rPr>
                <w:rFonts w:ascii="Times New Roman" w:eastAsia="Times New Roman" w:hAnsi="Times New Roman" w:cs="Times New Roman"/>
                <w:sz w:val="24"/>
                <w:szCs w:val="24"/>
                <w:lang w:val="ru-RU"/>
              </w:rPr>
              <w:t>6</w:t>
            </w:r>
            <w:r w:rsidR="005A0DC3">
              <w:rPr>
                <w:rFonts w:ascii="Times New Roman" w:eastAsia="Times New Roman" w:hAnsi="Times New Roman" w:cs="Times New Roman"/>
                <w:sz w:val="24"/>
                <w:szCs w:val="24"/>
                <w:lang w:val="ru-RU"/>
              </w:rPr>
              <w:t>, р. 124-125</w:t>
            </w:r>
            <w:r w:rsidRPr="00014EA2">
              <w:rPr>
                <w:rFonts w:ascii="Times New Roman" w:eastAsia="Times New Roman" w:hAnsi="Times New Roman" w:cs="Times New Roman"/>
                <w:sz w:val="24"/>
                <w:szCs w:val="24"/>
                <w:lang w:val="ru-RU"/>
              </w:rPr>
              <w:t>]</w:t>
            </w:r>
          </w:p>
        </w:tc>
      </w:tr>
    </w:tbl>
    <w:p w:rsidR="004C670F" w:rsidRPr="005A0DC3" w:rsidRDefault="004C670F" w:rsidP="002D5F92">
      <w:pPr>
        <w:pStyle w:val="a6"/>
        <w:rPr>
          <w:rFonts w:ascii="Times New Roman" w:hAnsi="Times New Roman" w:cs="Times New Roman"/>
          <w:sz w:val="28"/>
          <w:szCs w:val="28"/>
          <w:lang w:val="ru-RU"/>
        </w:rPr>
      </w:pPr>
    </w:p>
    <w:p w:rsidR="004C670F" w:rsidRPr="00272432" w:rsidRDefault="004C670F" w:rsidP="004C670F">
      <w:pPr>
        <w:pStyle w:val="a6"/>
        <w:ind w:firstLine="709"/>
        <w:rPr>
          <w:rFonts w:ascii="Times New Roman" w:eastAsia="Times New Roman" w:hAnsi="Times New Roman" w:cs="Times New Roman"/>
          <w:sz w:val="28"/>
          <w:szCs w:val="28"/>
          <w:lang w:val="ru-RU"/>
        </w:rPr>
      </w:pPr>
      <w:r w:rsidRPr="00014EA2">
        <w:rPr>
          <w:rFonts w:ascii="Times New Roman" w:eastAsia="Times New Roman" w:hAnsi="Times New Roman" w:cs="Times New Roman"/>
          <w:sz w:val="28"/>
          <w:szCs w:val="28"/>
          <w:lang w:val="ru-RU"/>
        </w:rPr>
        <w:t>После работы базовых классификаторов формируется вектор вероятностей:</w:t>
      </w:r>
    </w:p>
    <w:p w:rsidR="004C670F" w:rsidRPr="00272432" w:rsidRDefault="004C670F" w:rsidP="004C670F">
      <w:pPr>
        <w:pStyle w:val="a6"/>
        <w:ind w:firstLine="709"/>
        <w:rPr>
          <w:rFonts w:ascii="Times New Roman" w:eastAsia="Times New Roman" w:hAnsi="Times New Roman" w:cs="Times New Roman"/>
          <w:sz w:val="28"/>
          <w:szCs w:val="28"/>
          <w:lang w:val="ru-RU"/>
        </w:rPr>
      </w:pPr>
    </w:p>
    <w:tbl>
      <w:tblPr>
        <w:tblW w:w="0" w:type="auto"/>
        <w:tblLook w:val="04A0" w:firstRow="1" w:lastRow="0" w:firstColumn="1" w:lastColumn="0" w:noHBand="0" w:noVBand="1"/>
      </w:tblPr>
      <w:tblGrid>
        <w:gridCol w:w="8945"/>
        <w:gridCol w:w="802"/>
      </w:tblGrid>
      <w:tr w:rsidR="004C670F" w:rsidTr="002217CA">
        <w:trPr>
          <w:trHeight w:val="481"/>
        </w:trPr>
        <w:tc>
          <w:tcPr>
            <w:tcW w:w="8945" w:type="dxa"/>
          </w:tcPr>
          <w:p w:rsidR="004C670F" w:rsidRPr="005A0DC3" w:rsidRDefault="004C670F" w:rsidP="004C670F">
            <w:pPr>
              <w:jc w:val="center"/>
              <w:rPr>
                <w:rFonts w:ascii="Cambria Math" w:eastAsia="Times New Roman" w:hAnsi="Cambria Math" w:cs="Times New Roman"/>
                <w:sz w:val="28"/>
                <w:szCs w:val="28"/>
                <w:lang w:eastAsia="ru-RU"/>
              </w:rPr>
            </w:pPr>
            <m:oMath>
              <m:r>
                <w:rPr>
                  <w:rFonts w:ascii="Cambria Math" w:eastAsia="Times New Roman" w:hAnsi="Cambria Math" w:cs="Times New Roman"/>
                  <w:sz w:val="28"/>
                  <w:szCs w:val="28"/>
                </w:rPr>
                <m:t xml:space="preserve">p(x) = [p₁(x), p₂(x)] </m:t>
              </m:r>
              <m:r>
                <w:rPr>
                  <w:rFonts w:ascii="Cambria Math" w:eastAsia="Times New Roman" w:hAnsi="Cambria Math" w:cs="Cambria Math"/>
                  <w:sz w:val="28"/>
                  <w:szCs w:val="28"/>
                </w:rPr>
                <m:t>∈</m:t>
              </m:r>
              <m:r>
                <w:rPr>
                  <w:rFonts w:ascii="Cambria Math" w:eastAsia="Times New Roman" w:hAnsi="Cambria Math" w:cs="Times New Roman"/>
                  <w:sz w:val="28"/>
                  <w:szCs w:val="28"/>
                </w:rPr>
                <m:t xml:space="preserve"> [0, 1]²</m:t>
              </m:r>
            </m:oMath>
            <w:r w:rsidRPr="00014EA2">
              <w:rPr>
                <w:rFonts w:ascii="Times New Roman" w:eastAsia="Times New Roman" w:hAnsi="Times New Roman" w:cs="Times New Roman"/>
                <w:sz w:val="28"/>
                <w:szCs w:val="28"/>
              </w:rPr>
              <w:t xml:space="preserve"> </w:t>
            </w:r>
          </w:p>
        </w:tc>
        <w:tc>
          <w:tcPr>
            <w:tcW w:w="802" w:type="dxa"/>
          </w:tcPr>
          <w:p w:rsidR="004C670F" w:rsidRPr="005A0DC3" w:rsidRDefault="006605E2" w:rsidP="002217CA">
            <w:pPr>
              <w:pStyle w:val="a6"/>
              <w:jc w:val="right"/>
              <w:rPr>
                <w:rFonts w:ascii="Times New Roman" w:hAnsi="Times New Roman" w:cs="Times New Roman"/>
                <w:sz w:val="28"/>
                <w:szCs w:val="28"/>
                <w:lang w:val="ru-RU"/>
              </w:rPr>
            </w:pPr>
            <w:r w:rsidRPr="005A0DC3">
              <w:rPr>
                <w:rFonts w:ascii="Times New Roman" w:hAnsi="Times New Roman" w:cs="Times New Roman"/>
                <w:sz w:val="28"/>
                <w:szCs w:val="28"/>
                <w:lang w:val="ru-RU"/>
              </w:rPr>
              <w:t>(3</w:t>
            </w:r>
            <w:r>
              <w:rPr>
                <w:rFonts w:ascii="Times New Roman" w:hAnsi="Times New Roman" w:cs="Times New Roman"/>
                <w:sz w:val="28"/>
                <w:szCs w:val="28"/>
                <w:lang w:val="ru-RU"/>
              </w:rPr>
              <w:t>8</w:t>
            </w:r>
            <w:r w:rsidR="004C670F" w:rsidRPr="005A0DC3">
              <w:rPr>
                <w:rFonts w:ascii="Times New Roman" w:hAnsi="Times New Roman" w:cs="Times New Roman"/>
                <w:sz w:val="28"/>
                <w:szCs w:val="28"/>
                <w:lang w:val="ru-RU"/>
              </w:rPr>
              <w:t>)</w:t>
            </w:r>
          </w:p>
        </w:tc>
      </w:tr>
    </w:tbl>
    <w:p w:rsidR="004C670F" w:rsidRPr="00014EA2" w:rsidRDefault="004C670F" w:rsidP="004C670F">
      <w:pPr>
        <w:pStyle w:val="a6"/>
        <w:rPr>
          <w:rFonts w:ascii="Times New Roman" w:hAnsi="Times New Roman" w:cs="Times New Roman"/>
          <w:sz w:val="28"/>
          <w:szCs w:val="28"/>
          <w:lang w:val="ru-RU"/>
        </w:rPr>
      </w:pPr>
    </w:p>
    <w:p w:rsidR="004C670F" w:rsidRPr="002217CA" w:rsidRDefault="004C670F" w:rsidP="004C670F">
      <w:pPr>
        <w:pStyle w:val="a6"/>
        <w:ind w:firstLine="709"/>
        <w:rPr>
          <w:rFonts w:ascii="Times New Roman" w:hAnsi="Times New Roman" w:cs="Times New Roman"/>
          <w:sz w:val="28"/>
          <w:szCs w:val="28"/>
          <w:lang w:val="ru-RU"/>
        </w:rPr>
      </w:pPr>
      <w:r w:rsidRPr="002217CA">
        <w:rPr>
          <w:rFonts w:ascii="Times New Roman" w:eastAsia="Times New Roman" w:hAnsi="Times New Roman" w:cs="Times New Roman"/>
          <w:sz w:val="28"/>
          <w:szCs w:val="28"/>
          <w:lang w:val="ru-RU"/>
        </w:rPr>
        <w:t xml:space="preserve">Вектор </w:t>
      </w:r>
      <w:r w:rsidRPr="002217CA">
        <w:rPr>
          <w:rFonts w:ascii="Times New Roman" w:eastAsia="Times New Roman" w:hAnsi="Times New Roman" w:cs="Times New Roman"/>
          <w:sz w:val="28"/>
          <w:szCs w:val="28"/>
        </w:rPr>
        <w:t>p</w:t>
      </w:r>
      <w:r w:rsidRPr="002217CA">
        <w:rPr>
          <w:rFonts w:ascii="Times New Roman" w:eastAsia="Times New Roman" w:hAnsi="Times New Roman" w:cs="Times New Roman"/>
          <w:sz w:val="28"/>
          <w:szCs w:val="28"/>
          <w:lang w:val="ru-RU"/>
        </w:rPr>
        <w:t>(</w:t>
      </w:r>
      <w:r w:rsidRPr="002217CA">
        <w:rPr>
          <w:rFonts w:ascii="Times New Roman" w:eastAsia="Times New Roman" w:hAnsi="Times New Roman" w:cs="Times New Roman"/>
          <w:sz w:val="28"/>
          <w:szCs w:val="28"/>
        </w:rPr>
        <w:t>x</w:t>
      </w:r>
      <w:r w:rsidRPr="002217CA">
        <w:rPr>
          <w:rFonts w:ascii="Times New Roman" w:eastAsia="Times New Roman" w:hAnsi="Times New Roman" w:cs="Times New Roman"/>
          <w:sz w:val="28"/>
          <w:szCs w:val="28"/>
          <w:lang w:val="ru-RU"/>
        </w:rPr>
        <w:t xml:space="preserve">) является входом модуля </w:t>
      </w:r>
      <w:r w:rsidRPr="002217CA">
        <w:rPr>
          <w:rFonts w:ascii="Times New Roman" w:eastAsia="Times New Roman" w:hAnsi="Times New Roman" w:cs="Times New Roman"/>
          <w:sz w:val="28"/>
          <w:szCs w:val="28"/>
        </w:rPr>
        <w:t>UncertaintyEstimator</w:t>
      </w:r>
      <w:r w:rsidRPr="002217CA">
        <w:rPr>
          <w:rFonts w:ascii="Times New Roman" w:eastAsia="Times New Roman" w:hAnsi="Times New Roman" w:cs="Times New Roman"/>
          <w:sz w:val="28"/>
          <w:szCs w:val="28"/>
          <w:lang w:val="ru-RU"/>
        </w:rPr>
        <w:t xml:space="preserve">, вычисляющего энтропию Шеннона для каждой вероятности. Для иллюстрации конкретных значений </w:t>
      </w:r>
      <w:r w:rsidRPr="002217CA">
        <w:rPr>
          <w:rFonts w:ascii="Times New Roman" w:eastAsia="Times New Roman" w:hAnsi="Times New Roman" w:cs="Times New Roman"/>
          <w:sz w:val="28"/>
          <w:szCs w:val="28"/>
        </w:rPr>
        <w:t>p</w:t>
      </w:r>
      <w:r w:rsidRPr="002217CA">
        <w:rPr>
          <w:rFonts w:ascii="Cambria Math" w:eastAsia="Times New Roman" w:hAnsi="Cambria Math" w:cs="Cambria Math"/>
          <w:sz w:val="28"/>
          <w:szCs w:val="28"/>
          <w:lang w:val="ru-RU"/>
        </w:rPr>
        <w:t>₁</w:t>
      </w:r>
      <w:r w:rsidRPr="002217CA">
        <w:rPr>
          <w:rFonts w:ascii="Times New Roman" w:eastAsia="Times New Roman" w:hAnsi="Times New Roman" w:cs="Times New Roman"/>
          <w:sz w:val="28"/>
          <w:szCs w:val="28"/>
          <w:lang w:val="ru-RU"/>
        </w:rPr>
        <w:t>(</w:t>
      </w:r>
      <w:r w:rsidRPr="002217CA">
        <w:rPr>
          <w:rFonts w:ascii="Times New Roman" w:eastAsia="Times New Roman" w:hAnsi="Times New Roman" w:cs="Times New Roman"/>
          <w:sz w:val="28"/>
          <w:szCs w:val="28"/>
        </w:rPr>
        <w:t>x</w:t>
      </w:r>
      <w:r w:rsidRPr="002217CA">
        <w:rPr>
          <w:rFonts w:ascii="Times New Roman" w:eastAsia="Times New Roman" w:hAnsi="Times New Roman" w:cs="Times New Roman"/>
          <w:sz w:val="28"/>
          <w:szCs w:val="28"/>
          <w:lang w:val="ru-RU"/>
        </w:rPr>
        <w:t xml:space="preserve">) и </w:t>
      </w:r>
      <w:r w:rsidRPr="002217CA">
        <w:rPr>
          <w:rFonts w:ascii="Times New Roman" w:eastAsia="Times New Roman" w:hAnsi="Times New Roman" w:cs="Times New Roman"/>
          <w:sz w:val="28"/>
          <w:szCs w:val="28"/>
        </w:rPr>
        <w:t>p</w:t>
      </w:r>
      <w:r w:rsidRPr="002217CA">
        <w:rPr>
          <w:rFonts w:ascii="Cambria Math" w:eastAsia="Times New Roman" w:hAnsi="Cambria Math" w:cs="Cambria Math"/>
          <w:sz w:val="28"/>
          <w:szCs w:val="28"/>
          <w:lang w:val="ru-RU"/>
        </w:rPr>
        <w:t>₂</w:t>
      </w:r>
      <w:r w:rsidRPr="002217CA">
        <w:rPr>
          <w:rFonts w:ascii="Times New Roman" w:eastAsia="Times New Roman" w:hAnsi="Times New Roman" w:cs="Times New Roman"/>
          <w:sz w:val="28"/>
          <w:szCs w:val="28"/>
          <w:lang w:val="ru-RU"/>
        </w:rPr>
        <w:t>(</w:t>
      </w:r>
      <w:r w:rsidRPr="002217CA">
        <w:rPr>
          <w:rFonts w:ascii="Times New Roman" w:eastAsia="Times New Roman" w:hAnsi="Times New Roman" w:cs="Times New Roman"/>
          <w:sz w:val="28"/>
          <w:szCs w:val="28"/>
        </w:rPr>
        <w:t>x</w:t>
      </w:r>
      <w:r w:rsidRPr="002217CA">
        <w:rPr>
          <w:rFonts w:ascii="Times New Roman" w:eastAsia="Times New Roman" w:hAnsi="Times New Roman" w:cs="Times New Roman"/>
          <w:sz w:val="28"/>
          <w:szCs w:val="28"/>
          <w:lang w:val="ru-RU"/>
        </w:rPr>
        <w:t xml:space="preserve">) на документах различных типов в таблице 31 приведены примеры выходов обоих классификаторов для пяти характерных документов датасета. Из таблицы 31 следует, что модели ведут себя взаимодополняющим образом: на документе «Стиральный порошок продам оптом» </w:t>
      </w:r>
      <w:r w:rsidRPr="002217CA">
        <w:rPr>
          <w:rFonts w:ascii="Times New Roman" w:eastAsia="Times New Roman" w:hAnsi="Times New Roman" w:cs="Times New Roman"/>
          <w:sz w:val="28"/>
          <w:szCs w:val="28"/>
        </w:rPr>
        <w:t>TF</w:t>
      </w:r>
      <w:r w:rsidRPr="002217CA">
        <w:rPr>
          <w:rFonts w:ascii="Times New Roman" w:eastAsia="Times New Roman" w:hAnsi="Times New Roman" w:cs="Times New Roman"/>
          <w:sz w:val="28"/>
          <w:szCs w:val="28"/>
          <w:lang w:val="ru-RU"/>
        </w:rPr>
        <w:t>-</w:t>
      </w:r>
      <w:r w:rsidRPr="002217CA">
        <w:rPr>
          <w:rFonts w:ascii="Times New Roman" w:eastAsia="Times New Roman" w:hAnsi="Times New Roman" w:cs="Times New Roman"/>
          <w:sz w:val="28"/>
          <w:szCs w:val="28"/>
        </w:rPr>
        <w:t>IDF</w:t>
      </w:r>
      <w:r w:rsidRPr="002217CA">
        <w:rPr>
          <w:rFonts w:ascii="Times New Roman" w:eastAsia="Times New Roman" w:hAnsi="Times New Roman" w:cs="Times New Roman"/>
          <w:sz w:val="28"/>
          <w:szCs w:val="28"/>
          <w:lang w:val="ru-RU"/>
        </w:rPr>
        <w:t xml:space="preserve"> формирует ошибочно высокую вероятность </w:t>
      </w:r>
      <w:r w:rsidRPr="002217CA">
        <w:rPr>
          <w:rFonts w:ascii="Times New Roman" w:eastAsia="Times New Roman" w:hAnsi="Times New Roman" w:cs="Times New Roman"/>
          <w:sz w:val="28"/>
          <w:szCs w:val="28"/>
        </w:rPr>
        <w:t>p</w:t>
      </w:r>
      <w:r w:rsidRPr="002217CA">
        <w:rPr>
          <w:rFonts w:ascii="Cambria Math" w:eastAsia="Times New Roman" w:hAnsi="Cambria Math" w:cs="Cambria Math"/>
          <w:sz w:val="28"/>
          <w:szCs w:val="28"/>
          <w:lang w:val="ru-RU"/>
        </w:rPr>
        <w:t>₁</w:t>
      </w:r>
      <w:r w:rsidRPr="002217CA">
        <w:rPr>
          <w:rFonts w:ascii="Times New Roman" w:eastAsia="Times New Roman" w:hAnsi="Times New Roman" w:cs="Times New Roman"/>
          <w:sz w:val="28"/>
          <w:szCs w:val="28"/>
          <w:lang w:val="ru-RU"/>
        </w:rPr>
        <w:t xml:space="preserve"> = 0,521 (слово «оптом» является маркером угрозы), тогда как </w:t>
      </w:r>
      <w:r w:rsidRPr="002217CA">
        <w:rPr>
          <w:rFonts w:ascii="Times New Roman" w:eastAsia="Times New Roman" w:hAnsi="Times New Roman" w:cs="Times New Roman"/>
          <w:sz w:val="28"/>
          <w:szCs w:val="28"/>
        </w:rPr>
        <w:t>BERT</w:t>
      </w:r>
      <w:r w:rsidRPr="002217CA">
        <w:rPr>
          <w:rFonts w:ascii="Times New Roman" w:eastAsia="Times New Roman" w:hAnsi="Times New Roman" w:cs="Times New Roman"/>
          <w:sz w:val="28"/>
          <w:szCs w:val="28"/>
          <w:lang w:val="ru-RU"/>
        </w:rPr>
        <w:t xml:space="preserve"> корректно классифицирует документ (</w:t>
      </w:r>
      <w:r w:rsidRPr="002217CA">
        <w:rPr>
          <w:rFonts w:ascii="Times New Roman" w:eastAsia="Times New Roman" w:hAnsi="Times New Roman" w:cs="Times New Roman"/>
          <w:sz w:val="28"/>
          <w:szCs w:val="28"/>
        </w:rPr>
        <w:t>p</w:t>
      </w:r>
      <w:r w:rsidRPr="002217CA">
        <w:rPr>
          <w:rFonts w:ascii="Cambria Math" w:eastAsia="Times New Roman" w:hAnsi="Cambria Math" w:cs="Cambria Math"/>
          <w:sz w:val="28"/>
          <w:szCs w:val="28"/>
          <w:lang w:val="ru-RU"/>
        </w:rPr>
        <w:t>₂</w:t>
      </w:r>
      <w:r w:rsidRPr="002217CA">
        <w:rPr>
          <w:rFonts w:ascii="Times New Roman" w:eastAsia="Times New Roman" w:hAnsi="Times New Roman" w:cs="Times New Roman"/>
          <w:sz w:val="28"/>
          <w:szCs w:val="28"/>
          <w:lang w:val="ru-RU"/>
        </w:rPr>
        <w:t xml:space="preserve"> = 0,087), понимая контекст «стиральный». Именно это взаимодополнение и реализуется в механизме динамической агрегации: неуверенному </w:t>
      </w:r>
      <w:r w:rsidRPr="002217CA">
        <w:rPr>
          <w:rFonts w:ascii="Times New Roman" w:eastAsia="Times New Roman" w:hAnsi="Times New Roman" w:cs="Times New Roman"/>
          <w:sz w:val="28"/>
          <w:szCs w:val="28"/>
        </w:rPr>
        <w:t>TF</w:t>
      </w:r>
      <w:r w:rsidRPr="002217CA">
        <w:rPr>
          <w:rFonts w:ascii="Times New Roman" w:eastAsia="Times New Roman" w:hAnsi="Times New Roman" w:cs="Times New Roman"/>
          <w:sz w:val="28"/>
          <w:szCs w:val="28"/>
          <w:lang w:val="ru-RU"/>
        </w:rPr>
        <w:t>-</w:t>
      </w:r>
      <w:r w:rsidRPr="002217CA">
        <w:rPr>
          <w:rFonts w:ascii="Times New Roman" w:eastAsia="Times New Roman" w:hAnsi="Times New Roman" w:cs="Times New Roman"/>
          <w:sz w:val="28"/>
          <w:szCs w:val="28"/>
        </w:rPr>
        <w:t>IDF</w:t>
      </w:r>
      <w:r w:rsidRPr="002217CA">
        <w:rPr>
          <w:rFonts w:ascii="Times New Roman" w:eastAsia="Times New Roman" w:hAnsi="Times New Roman" w:cs="Times New Roman"/>
          <w:sz w:val="28"/>
          <w:szCs w:val="28"/>
          <w:lang w:val="ru-RU"/>
        </w:rPr>
        <w:t xml:space="preserve"> (высокая </w:t>
      </w:r>
      <w:r w:rsidRPr="002217CA">
        <w:rPr>
          <w:rFonts w:ascii="Times New Roman" w:eastAsia="Times New Roman" w:hAnsi="Times New Roman" w:cs="Times New Roman"/>
          <w:sz w:val="28"/>
          <w:szCs w:val="28"/>
        </w:rPr>
        <w:t>u</w:t>
      </w:r>
      <w:r w:rsidRPr="002217CA">
        <w:rPr>
          <w:rFonts w:ascii="Cambria Math" w:eastAsia="Times New Roman" w:hAnsi="Cambria Math" w:cs="Cambria Math"/>
          <w:sz w:val="28"/>
          <w:szCs w:val="28"/>
          <w:lang w:val="ru-RU"/>
        </w:rPr>
        <w:t>₁</w:t>
      </w:r>
      <w:r w:rsidRPr="002217CA">
        <w:rPr>
          <w:rFonts w:ascii="Times New Roman" w:eastAsia="Times New Roman" w:hAnsi="Times New Roman" w:cs="Times New Roman"/>
          <w:sz w:val="28"/>
          <w:szCs w:val="28"/>
          <w:lang w:val="ru-RU"/>
        </w:rPr>
        <w:t xml:space="preserve">) назначается малый вес, уверенному </w:t>
      </w:r>
      <w:r w:rsidRPr="002217CA">
        <w:rPr>
          <w:rFonts w:ascii="Times New Roman" w:eastAsia="Times New Roman" w:hAnsi="Times New Roman" w:cs="Times New Roman"/>
          <w:sz w:val="28"/>
          <w:szCs w:val="28"/>
        </w:rPr>
        <w:t>BERT</w:t>
      </w:r>
      <w:r w:rsidRPr="002217CA">
        <w:rPr>
          <w:rFonts w:ascii="Times New Roman" w:eastAsia="Times New Roman" w:hAnsi="Times New Roman" w:cs="Times New Roman"/>
          <w:sz w:val="28"/>
          <w:szCs w:val="28"/>
          <w:lang w:val="ru-RU"/>
        </w:rPr>
        <w:t xml:space="preserve"> (низкая </w:t>
      </w:r>
      <w:r w:rsidRPr="002217CA">
        <w:rPr>
          <w:rFonts w:ascii="Times New Roman" w:eastAsia="Times New Roman" w:hAnsi="Times New Roman" w:cs="Times New Roman"/>
          <w:sz w:val="28"/>
          <w:szCs w:val="28"/>
        </w:rPr>
        <w:t>u</w:t>
      </w:r>
      <w:r w:rsidRPr="002217CA">
        <w:rPr>
          <w:rFonts w:ascii="Cambria Math" w:eastAsia="Times New Roman" w:hAnsi="Cambria Math" w:cs="Cambria Math"/>
          <w:sz w:val="28"/>
          <w:szCs w:val="28"/>
          <w:lang w:val="ru-RU"/>
        </w:rPr>
        <w:t>₂</w:t>
      </w:r>
      <w:r w:rsidRPr="002217CA">
        <w:rPr>
          <w:rFonts w:ascii="Times New Roman" w:eastAsia="Times New Roman" w:hAnsi="Times New Roman" w:cs="Times New Roman"/>
          <w:sz w:val="28"/>
          <w:szCs w:val="28"/>
          <w:lang w:val="ru-RU"/>
        </w:rPr>
        <w:t xml:space="preserve">) </w:t>
      </w:r>
      <w:r w:rsidR="00E26880" w:rsidRPr="002217CA">
        <w:rPr>
          <w:rFonts w:ascii="Times New Roman" w:eastAsia="Times New Roman" w:hAnsi="Times New Roman" w:cs="Times New Roman"/>
          <w:sz w:val="28"/>
          <w:szCs w:val="28"/>
          <w:lang w:val="ru-RU"/>
        </w:rPr>
        <w:t>–</w:t>
      </w:r>
      <w:r w:rsidRPr="002217CA">
        <w:rPr>
          <w:rFonts w:ascii="Times New Roman" w:eastAsia="Times New Roman" w:hAnsi="Times New Roman" w:cs="Times New Roman"/>
          <w:sz w:val="28"/>
          <w:szCs w:val="28"/>
          <w:lang w:val="ru-RU"/>
        </w:rPr>
        <w:t xml:space="preserve"> большой.</w:t>
      </w:r>
    </w:p>
    <w:p w:rsidR="004C670F" w:rsidRPr="002217CA" w:rsidRDefault="004C670F" w:rsidP="004C670F">
      <w:pPr>
        <w:pStyle w:val="a6"/>
        <w:ind w:firstLine="709"/>
        <w:rPr>
          <w:rFonts w:ascii="Times New Roman" w:hAnsi="Times New Roman" w:cs="Times New Roman"/>
          <w:sz w:val="28"/>
          <w:szCs w:val="28"/>
          <w:lang w:val="ru-RU"/>
        </w:rPr>
      </w:pPr>
    </w:p>
    <w:p w:rsidR="004C670F" w:rsidRPr="002217CA" w:rsidRDefault="004C670F" w:rsidP="002D5F92">
      <w:pPr>
        <w:pStyle w:val="a6"/>
        <w:rPr>
          <w:rFonts w:ascii="Times New Roman" w:hAnsi="Times New Roman" w:cs="Times New Roman"/>
          <w:sz w:val="28"/>
          <w:szCs w:val="28"/>
          <w:lang w:val="ru-RU"/>
        </w:rPr>
      </w:pPr>
      <w:r w:rsidRPr="002217CA">
        <w:rPr>
          <w:rFonts w:ascii="Times New Roman" w:eastAsia="Times New Roman" w:hAnsi="Times New Roman" w:cs="Times New Roman"/>
          <w:sz w:val="28"/>
          <w:szCs w:val="28"/>
          <w:lang w:val="ru-RU"/>
        </w:rPr>
        <w:t xml:space="preserve">Таблица 31 – Примеры вероятностей </w:t>
      </w:r>
      <w:r w:rsidRPr="002217CA">
        <w:rPr>
          <w:rFonts w:ascii="Times New Roman" w:eastAsia="Times New Roman" w:hAnsi="Times New Roman" w:cs="Times New Roman"/>
          <w:sz w:val="28"/>
          <w:szCs w:val="28"/>
        </w:rPr>
        <w:t>p</w:t>
      </w:r>
      <w:r w:rsidRPr="002217CA">
        <w:rPr>
          <w:rFonts w:ascii="Cambria Math" w:eastAsia="Times New Roman" w:hAnsi="Cambria Math" w:cs="Cambria Math"/>
          <w:sz w:val="28"/>
          <w:szCs w:val="28"/>
          <w:lang w:val="ru-RU"/>
        </w:rPr>
        <w:t>₁</w:t>
      </w:r>
      <w:r w:rsidRPr="002217CA">
        <w:rPr>
          <w:rFonts w:ascii="Times New Roman" w:eastAsia="Times New Roman" w:hAnsi="Times New Roman" w:cs="Times New Roman"/>
          <w:sz w:val="28"/>
          <w:szCs w:val="28"/>
          <w:lang w:val="ru-RU"/>
        </w:rPr>
        <w:t>(</w:t>
      </w:r>
      <w:r w:rsidRPr="002217CA">
        <w:rPr>
          <w:rFonts w:ascii="Times New Roman" w:eastAsia="Times New Roman" w:hAnsi="Times New Roman" w:cs="Times New Roman"/>
          <w:sz w:val="28"/>
          <w:szCs w:val="28"/>
        </w:rPr>
        <w:t>x</w:t>
      </w:r>
      <w:r w:rsidRPr="002217CA">
        <w:rPr>
          <w:rFonts w:ascii="Times New Roman" w:eastAsia="Times New Roman" w:hAnsi="Times New Roman" w:cs="Times New Roman"/>
          <w:sz w:val="28"/>
          <w:szCs w:val="28"/>
          <w:lang w:val="ru-RU"/>
        </w:rPr>
        <w:t xml:space="preserve">) и </w:t>
      </w:r>
      <w:r w:rsidRPr="002217CA">
        <w:rPr>
          <w:rFonts w:ascii="Times New Roman" w:eastAsia="Times New Roman" w:hAnsi="Times New Roman" w:cs="Times New Roman"/>
          <w:sz w:val="28"/>
          <w:szCs w:val="28"/>
        </w:rPr>
        <w:t>p</w:t>
      </w:r>
      <w:r w:rsidRPr="002217CA">
        <w:rPr>
          <w:rFonts w:ascii="Cambria Math" w:eastAsia="Times New Roman" w:hAnsi="Cambria Math" w:cs="Cambria Math"/>
          <w:sz w:val="28"/>
          <w:szCs w:val="28"/>
          <w:lang w:val="ru-RU"/>
        </w:rPr>
        <w:t>₂</w:t>
      </w:r>
      <w:r w:rsidRPr="002217CA">
        <w:rPr>
          <w:rFonts w:ascii="Times New Roman" w:eastAsia="Times New Roman" w:hAnsi="Times New Roman" w:cs="Times New Roman"/>
          <w:sz w:val="28"/>
          <w:szCs w:val="28"/>
          <w:lang w:val="ru-RU"/>
        </w:rPr>
        <w:t>(</w:t>
      </w:r>
      <w:r w:rsidRPr="002217CA">
        <w:rPr>
          <w:rFonts w:ascii="Times New Roman" w:eastAsia="Times New Roman" w:hAnsi="Times New Roman" w:cs="Times New Roman"/>
          <w:sz w:val="28"/>
          <w:szCs w:val="28"/>
        </w:rPr>
        <w:t>x</w:t>
      </w:r>
      <w:r w:rsidRPr="002217CA">
        <w:rPr>
          <w:rFonts w:ascii="Times New Roman" w:eastAsia="Times New Roman" w:hAnsi="Times New Roman" w:cs="Times New Roman"/>
          <w:sz w:val="28"/>
          <w:szCs w:val="28"/>
          <w:lang w:val="ru-RU"/>
        </w:rPr>
        <w:t>) для документов датасета</w:t>
      </w:r>
    </w:p>
    <w:p w:rsidR="004C670F" w:rsidRPr="002217CA" w:rsidRDefault="004C670F" w:rsidP="002D5F92">
      <w:pPr>
        <w:pStyle w:val="a6"/>
        <w:rPr>
          <w:rFonts w:ascii="Times New Roman" w:hAnsi="Times New Roman" w:cs="Times New Roman"/>
          <w:sz w:val="16"/>
          <w:szCs w:val="16"/>
          <w:lang w:val="ru-RU"/>
        </w:rPr>
      </w:pPr>
    </w:p>
    <w:tbl>
      <w:tblPr>
        <w:tblW w:w="95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10" w:type="dxa"/>
          <w:right w:w="10" w:type="dxa"/>
        </w:tblCellMar>
        <w:tblLook w:val="04A0" w:firstRow="1" w:lastRow="0" w:firstColumn="1" w:lastColumn="0" w:noHBand="0" w:noVBand="1"/>
      </w:tblPr>
      <w:tblGrid>
        <w:gridCol w:w="4168"/>
        <w:gridCol w:w="1442"/>
        <w:gridCol w:w="1007"/>
        <w:gridCol w:w="1035"/>
        <w:gridCol w:w="1893"/>
      </w:tblGrid>
      <w:tr w:rsidR="004C670F" w:rsidRPr="005A0DC3" w:rsidTr="00737BCB">
        <w:trPr>
          <w:trHeight w:val="603"/>
          <w:jc w:val="center"/>
        </w:trPr>
        <w:tc>
          <w:tcPr>
            <w:tcW w:w="4168" w:type="dxa"/>
            <w:shd w:val="clear" w:color="auto" w:fill="FFFFFF" w:themeFill="background1"/>
            <w:tcMar>
              <w:top w:w="0" w:type="dxa"/>
              <w:left w:w="120" w:type="dxa"/>
              <w:bottom w:w="0" w:type="dxa"/>
              <w:right w:w="120" w:type="dxa"/>
            </w:tcMar>
            <w:vAlign w:val="center"/>
          </w:tcPr>
          <w:p w:rsidR="004C670F" w:rsidRPr="005A0DC3" w:rsidRDefault="004C670F" w:rsidP="002217CA">
            <w:pPr>
              <w:pStyle w:val="a6"/>
              <w:jc w:val="center"/>
              <w:rPr>
                <w:rFonts w:ascii="Times New Roman" w:hAnsi="Times New Roman" w:cs="Times New Roman"/>
                <w:sz w:val="24"/>
                <w:szCs w:val="24"/>
              </w:rPr>
            </w:pPr>
            <w:r w:rsidRPr="005A0DC3">
              <w:rPr>
                <w:rFonts w:ascii="Times New Roman" w:eastAsia="Times New Roman" w:hAnsi="Times New Roman" w:cs="Times New Roman"/>
                <w:bCs/>
                <w:sz w:val="24"/>
                <w:szCs w:val="24"/>
              </w:rPr>
              <w:t>Документ</w:t>
            </w:r>
          </w:p>
        </w:tc>
        <w:tc>
          <w:tcPr>
            <w:tcW w:w="1442" w:type="dxa"/>
            <w:shd w:val="clear" w:color="auto" w:fill="FFFFFF" w:themeFill="background1"/>
            <w:tcMar>
              <w:top w:w="0" w:type="dxa"/>
              <w:left w:w="120" w:type="dxa"/>
              <w:bottom w:w="0" w:type="dxa"/>
              <w:right w:w="120" w:type="dxa"/>
            </w:tcMar>
            <w:vAlign w:val="center"/>
          </w:tcPr>
          <w:p w:rsidR="004C670F" w:rsidRPr="005A0DC3" w:rsidRDefault="004C670F" w:rsidP="002217CA">
            <w:pPr>
              <w:pStyle w:val="a6"/>
              <w:jc w:val="center"/>
              <w:rPr>
                <w:rFonts w:ascii="Times New Roman" w:hAnsi="Times New Roman" w:cs="Times New Roman"/>
                <w:sz w:val="24"/>
                <w:szCs w:val="24"/>
              </w:rPr>
            </w:pPr>
            <w:r w:rsidRPr="005A0DC3">
              <w:rPr>
                <w:rFonts w:ascii="Times New Roman" w:eastAsia="Times New Roman" w:hAnsi="Times New Roman" w:cs="Times New Roman"/>
                <w:bCs/>
                <w:sz w:val="24"/>
                <w:szCs w:val="24"/>
              </w:rPr>
              <w:t>Класс</w:t>
            </w:r>
          </w:p>
        </w:tc>
        <w:tc>
          <w:tcPr>
            <w:tcW w:w="1007" w:type="dxa"/>
            <w:shd w:val="clear" w:color="auto" w:fill="FFFFFF" w:themeFill="background1"/>
            <w:tcMar>
              <w:top w:w="0" w:type="dxa"/>
              <w:left w:w="120" w:type="dxa"/>
              <w:bottom w:w="0" w:type="dxa"/>
              <w:right w:w="120" w:type="dxa"/>
            </w:tcMar>
            <w:vAlign w:val="center"/>
          </w:tcPr>
          <w:p w:rsidR="004C670F" w:rsidRPr="005A0DC3" w:rsidRDefault="004C670F" w:rsidP="002217CA">
            <w:pPr>
              <w:pStyle w:val="a6"/>
              <w:jc w:val="center"/>
              <w:rPr>
                <w:rFonts w:ascii="Times New Roman" w:hAnsi="Times New Roman" w:cs="Times New Roman"/>
                <w:sz w:val="24"/>
                <w:szCs w:val="24"/>
              </w:rPr>
            </w:pPr>
            <w:r w:rsidRPr="005A0DC3">
              <w:rPr>
                <w:rFonts w:ascii="Times New Roman" w:eastAsia="Times New Roman" w:hAnsi="Times New Roman" w:cs="Times New Roman"/>
                <w:bCs/>
                <w:sz w:val="24"/>
                <w:szCs w:val="24"/>
              </w:rPr>
              <w:t>p</w:t>
            </w:r>
            <w:r w:rsidRPr="005A0DC3">
              <w:rPr>
                <w:rFonts w:ascii="Cambria Math" w:eastAsia="Times New Roman" w:hAnsi="Cambria Math" w:cs="Cambria Math"/>
                <w:bCs/>
                <w:sz w:val="24"/>
                <w:szCs w:val="24"/>
              </w:rPr>
              <w:t>₁</w:t>
            </w:r>
            <w:r w:rsidRPr="005A0DC3">
              <w:rPr>
                <w:rFonts w:ascii="Times New Roman" w:eastAsia="Times New Roman" w:hAnsi="Times New Roman" w:cs="Times New Roman"/>
                <w:bCs/>
                <w:sz w:val="24"/>
                <w:szCs w:val="24"/>
              </w:rPr>
              <w:t>(x) TF-IDF</w:t>
            </w:r>
          </w:p>
        </w:tc>
        <w:tc>
          <w:tcPr>
            <w:tcW w:w="1035" w:type="dxa"/>
            <w:shd w:val="clear" w:color="auto" w:fill="FFFFFF" w:themeFill="background1"/>
            <w:tcMar>
              <w:top w:w="0" w:type="dxa"/>
              <w:left w:w="120" w:type="dxa"/>
              <w:bottom w:w="0" w:type="dxa"/>
              <w:right w:w="120" w:type="dxa"/>
            </w:tcMar>
            <w:vAlign w:val="center"/>
          </w:tcPr>
          <w:p w:rsidR="004C670F" w:rsidRPr="005A0DC3" w:rsidRDefault="004C670F" w:rsidP="002217CA">
            <w:pPr>
              <w:pStyle w:val="a6"/>
              <w:jc w:val="center"/>
              <w:rPr>
                <w:rFonts w:ascii="Times New Roman" w:hAnsi="Times New Roman" w:cs="Times New Roman"/>
                <w:sz w:val="24"/>
                <w:szCs w:val="24"/>
              </w:rPr>
            </w:pPr>
            <w:r w:rsidRPr="005A0DC3">
              <w:rPr>
                <w:rFonts w:ascii="Times New Roman" w:eastAsia="Times New Roman" w:hAnsi="Times New Roman" w:cs="Times New Roman"/>
                <w:bCs/>
                <w:sz w:val="24"/>
                <w:szCs w:val="24"/>
              </w:rPr>
              <w:t>p</w:t>
            </w:r>
            <w:r w:rsidRPr="005A0DC3">
              <w:rPr>
                <w:rFonts w:ascii="Cambria Math" w:eastAsia="Times New Roman" w:hAnsi="Cambria Math" w:cs="Cambria Math"/>
                <w:bCs/>
                <w:sz w:val="24"/>
                <w:szCs w:val="24"/>
              </w:rPr>
              <w:t>₂</w:t>
            </w:r>
            <w:r w:rsidRPr="005A0DC3">
              <w:rPr>
                <w:rFonts w:ascii="Times New Roman" w:eastAsia="Times New Roman" w:hAnsi="Times New Roman" w:cs="Times New Roman"/>
                <w:bCs/>
                <w:sz w:val="24"/>
                <w:szCs w:val="24"/>
              </w:rPr>
              <w:t>(x) BERT</w:t>
            </w:r>
          </w:p>
        </w:tc>
        <w:tc>
          <w:tcPr>
            <w:tcW w:w="1893" w:type="dxa"/>
            <w:shd w:val="clear" w:color="auto" w:fill="FFFFFF" w:themeFill="background1"/>
            <w:tcMar>
              <w:top w:w="0" w:type="dxa"/>
              <w:left w:w="120" w:type="dxa"/>
              <w:bottom w:w="0" w:type="dxa"/>
              <w:right w:w="120" w:type="dxa"/>
            </w:tcMar>
            <w:vAlign w:val="center"/>
          </w:tcPr>
          <w:p w:rsidR="004C670F" w:rsidRPr="005A0DC3" w:rsidRDefault="004C670F" w:rsidP="002217CA">
            <w:pPr>
              <w:pStyle w:val="a6"/>
              <w:jc w:val="center"/>
              <w:rPr>
                <w:rFonts w:ascii="Times New Roman" w:hAnsi="Times New Roman" w:cs="Times New Roman"/>
                <w:sz w:val="24"/>
                <w:szCs w:val="24"/>
              </w:rPr>
            </w:pPr>
            <w:r w:rsidRPr="005A0DC3">
              <w:rPr>
                <w:rFonts w:ascii="Times New Roman" w:eastAsia="Times New Roman" w:hAnsi="Times New Roman" w:cs="Times New Roman"/>
                <w:bCs/>
                <w:sz w:val="24"/>
                <w:szCs w:val="24"/>
              </w:rPr>
              <w:t>Лидирует</w:t>
            </w:r>
          </w:p>
        </w:tc>
      </w:tr>
      <w:tr w:rsidR="004C670F" w:rsidRPr="008179A1" w:rsidTr="00737BCB">
        <w:trPr>
          <w:trHeight w:val="53"/>
          <w:jc w:val="center"/>
        </w:trPr>
        <w:tc>
          <w:tcPr>
            <w:tcW w:w="4168" w:type="dxa"/>
            <w:shd w:val="clear" w:color="auto" w:fill="FFFFFF" w:themeFill="background1"/>
            <w:tcMar>
              <w:top w:w="0" w:type="dxa"/>
              <w:left w:w="120" w:type="dxa"/>
              <w:bottom w:w="0" w:type="dxa"/>
              <w:right w:w="120" w:type="dxa"/>
            </w:tcMar>
          </w:tcPr>
          <w:p w:rsidR="004C670F" w:rsidRPr="002217CA" w:rsidRDefault="004C670F" w:rsidP="002D5F92">
            <w:pPr>
              <w:pStyle w:val="a6"/>
              <w:rPr>
                <w:rFonts w:ascii="Times New Roman" w:hAnsi="Times New Roman" w:cs="Times New Roman"/>
                <w:sz w:val="24"/>
                <w:szCs w:val="24"/>
                <w:lang w:val="ru-RU"/>
              </w:rPr>
            </w:pPr>
            <w:r w:rsidRPr="002217CA">
              <w:rPr>
                <w:rFonts w:ascii="Times New Roman" w:eastAsia="Times New Roman" w:hAnsi="Times New Roman" w:cs="Times New Roman"/>
                <w:sz w:val="24"/>
                <w:szCs w:val="24"/>
                <w:lang w:val="ru-RU"/>
              </w:rPr>
              <w:t>«Клад опт гарант телеграм срочно»</w:t>
            </w:r>
          </w:p>
        </w:tc>
        <w:tc>
          <w:tcPr>
            <w:tcW w:w="1442" w:type="dxa"/>
            <w:shd w:val="clear" w:color="auto" w:fill="FFFFFF" w:themeFill="background1"/>
            <w:tcMar>
              <w:top w:w="0" w:type="dxa"/>
              <w:left w:w="120" w:type="dxa"/>
              <w:bottom w:w="0" w:type="dxa"/>
              <w:right w:w="120" w:type="dxa"/>
            </w:tcMar>
          </w:tcPr>
          <w:p w:rsidR="004C670F" w:rsidRPr="002217CA" w:rsidRDefault="004C670F" w:rsidP="002D5F92">
            <w:pPr>
              <w:pStyle w:val="a6"/>
              <w:rPr>
                <w:rFonts w:ascii="Times New Roman" w:hAnsi="Times New Roman" w:cs="Times New Roman"/>
                <w:sz w:val="24"/>
                <w:szCs w:val="24"/>
              </w:rPr>
            </w:pPr>
            <w:r w:rsidRPr="002217CA">
              <w:rPr>
                <w:rFonts w:ascii="Times New Roman" w:eastAsia="Times New Roman" w:hAnsi="Times New Roman" w:cs="Times New Roman"/>
                <w:sz w:val="24"/>
                <w:szCs w:val="24"/>
              </w:rPr>
              <w:t>Угроза</w:t>
            </w:r>
          </w:p>
        </w:tc>
        <w:tc>
          <w:tcPr>
            <w:tcW w:w="1007" w:type="dxa"/>
            <w:shd w:val="clear" w:color="auto" w:fill="FFFFFF" w:themeFill="background1"/>
            <w:tcMar>
              <w:top w:w="0" w:type="dxa"/>
              <w:left w:w="120" w:type="dxa"/>
              <w:bottom w:w="0" w:type="dxa"/>
              <w:right w:w="120" w:type="dxa"/>
            </w:tcMar>
          </w:tcPr>
          <w:p w:rsidR="004C670F" w:rsidRPr="002217CA" w:rsidRDefault="004C670F" w:rsidP="002D5F92">
            <w:pPr>
              <w:pStyle w:val="a6"/>
              <w:rPr>
                <w:rFonts w:ascii="Times New Roman" w:hAnsi="Times New Roman" w:cs="Times New Roman"/>
                <w:sz w:val="24"/>
                <w:szCs w:val="24"/>
              </w:rPr>
            </w:pPr>
            <w:r w:rsidRPr="002217CA">
              <w:rPr>
                <w:rFonts w:ascii="Times New Roman" w:eastAsia="Times New Roman" w:hAnsi="Times New Roman" w:cs="Times New Roman"/>
                <w:sz w:val="24"/>
                <w:szCs w:val="24"/>
              </w:rPr>
              <w:t>0,942</w:t>
            </w:r>
          </w:p>
        </w:tc>
        <w:tc>
          <w:tcPr>
            <w:tcW w:w="1035" w:type="dxa"/>
            <w:shd w:val="clear" w:color="auto" w:fill="FFFFFF" w:themeFill="background1"/>
            <w:tcMar>
              <w:top w:w="0" w:type="dxa"/>
              <w:left w:w="120" w:type="dxa"/>
              <w:bottom w:w="0" w:type="dxa"/>
              <w:right w:w="120" w:type="dxa"/>
            </w:tcMar>
          </w:tcPr>
          <w:p w:rsidR="004C670F" w:rsidRPr="002217CA" w:rsidRDefault="004C670F" w:rsidP="002D5F92">
            <w:pPr>
              <w:pStyle w:val="a6"/>
              <w:rPr>
                <w:rFonts w:ascii="Times New Roman" w:hAnsi="Times New Roman" w:cs="Times New Roman"/>
                <w:sz w:val="24"/>
                <w:szCs w:val="24"/>
              </w:rPr>
            </w:pPr>
            <w:r w:rsidRPr="002217CA">
              <w:rPr>
                <w:rFonts w:ascii="Times New Roman" w:eastAsia="Times New Roman" w:hAnsi="Times New Roman" w:cs="Times New Roman"/>
                <w:sz w:val="24"/>
                <w:szCs w:val="24"/>
              </w:rPr>
              <w:t>0,967</w:t>
            </w:r>
          </w:p>
        </w:tc>
        <w:tc>
          <w:tcPr>
            <w:tcW w:w="1893" w:type="dxa"/>
            <w:shd w:val="clear" w:color="auto" w:fill="FFFFFF" w:themeFill="background1"/>
            <w:tcMar>
              <w:top w:w="0" w:type="dxa"/>
              <w:left w:w="120" w:type="dxa"/>
              <w:bottom w:w="0" w:type="dxa"/>
              <w:right w:w="120" w:type="dxa"/>
            </w:tcMar>
          </w:tcPr>
          <w:p w:rsidR="004C670F" w:rsidRPr="002217CA" w:rsidRDefault="004C670F" w:rsidP="002D5F92">
            <w:pPr>
              <w:pStyle w:val="a6"/>
              <w:rPr>
                <w:rFonts w:ascii="Times New Roman" w:hAnsi="Times New Roman" w:cs="Times New Roman"/>
                <w:sz w:val="24"/>
                <w:szCs w:val="24"/>
              </w:rPr>
            </w:pPr>
            <w:r w:rsidRPr="002217CA">
              <w:rPr>
                <w:rFonts w:ascii="Times New Roman" w:eastAsia="Times New Roman" w:hAnsi="Times New Roman" w:cs="Times New Roman"/>
                <w:sz w:val="24"/>
                <w:szCs w:val="24"/>
              </w:rPr>
              <w:t>Обе уверены</w:t>
            </w:r>
          </w:p>
        </w:tc>
      </w:tr>
      <w:tr w:rsidR="004C670F" w:rsidRPr="008179A1" w:rsidTr="00737BCB">
        <w:trPr>
          <w:jc w:val="center"/>
        </w:trPr>
        <w:tc>
          <w:tcPr>
            <w:tcW w:w="4168" w:type="dxa"/>
            <w:shd w:val="clear" w:color="auto" w:fill="FFFFFF" w:themeFill="background1"/>
            <w:tcMar>
              <w:top w:w="0" w:type="dxa"/>
              <w:left w:w="120" w:type="dxa"/>
              <w:bottom w:w="0" w:type="dxa"/>
              <w:right w:w="120" w:type="dxa"/>
            </w:tcMar>
          </w:tcPr>
          <w:p w:rsidR="004C670F" w:rsidRPr="002217CA" w:rsidRDefault="004C670F" w:rsidP="002D5F92">
            <w:pPr>
              <w:pStyle w:val="a6"/>
              <w:rPr>
                <w:rFonts w:ascii="Times New Roman" w:hAnsi="Times New Roman" w:cs="Times New Roman"/>
                <w:sz w:val="24"/>
                <w:szCs w:val="24"/>
              </w:rPr>
            </w:pPr>
            <w:r w:rsidRPr="002217CA">
              <w:rPr>
                <w:rFonts w:ascii="Times New Roman" w:eastAsia="Times New Roman" w:hAnsi="Times New Roman" w:cs="Times New Roman"/>
                <w:sz w:val="24"/>
                <w:szCs w:val="24"/>
              </w:rPr>
              <w:t>«Стиральный порошок продам оптом»</w:t>
            </w:r>
          </w:p>
        </w:tc>
        <w:tc>
          <w:tcPr>
            <w:tcW w:w="1442" w:type="dxa"/>
            <w:shd w:val="clear" w:color="auto" w:fill="FFFFFF" w:themeFill="background1"/>
            <w:tcMar>
              <w:top w:w="0" w:type="dxa"/>
              <w:left w:w="120" w:type="dxa"/>
              <w:bottom w:w="0" w:type="dxa"/>
              <w:right w:w="120" w:type="dxa"/>
            </w:tcMar>
          </w:tcPr>
          <w:p w:rsidR="004C670F" w:rsidRPr="002217CA" w:rsidRDefault="004C670F" w:rsidP="002D5F92">
            <w:pPr>
              <w:pStyle w:val="a6"/>
              <w:rPr>
                <w:rFonts w:ascii="Times New Roman" w:hAnsi="Times New Roman" w:cs="Times New Roman"/>
                <w:sz w:val="24"/>
                <w:szCs w:val="24"/>
              </w:rPr>
            </w:pPr>
            <w:r w:rsidRPr="002217CA">
              <w:rPr>
                <w:rFonts w:ascii="Times New Roman" w:eastAsia="Times New Roman" w:hAnsi="Times New Roman" w:cs="Times New Roman"/>
                <w:sz w:val="24"/>
                <w:szCs w:val="24"/>
              </w:rPr>
              <w:t>Норма</w:t>
            </w:r>
          </w:p>
        </w:tc>
        <w:tc>
          <w:tcPr>
            <w:tcW w:w="1007" w:type="dxa"/>
            <w:shd w:val="clear" w:color="auto" w:fill="FFFFFF" w:themeFill="background1"/>
            <w:tcMar>
              <w:top w:w="0" w:type="dxa"/>
              <w:left w:w="120" w:type="dxa"/>
              <w:bottom w:w="0" w:type="dxa"/>
              <w:right w:w="120" w:type="dxa"/>
            </w:tcMar>
          </w:tcPr>
          <w:p w:rsidR="004C670F" w:rsidRPr="002217CA" w:rsidRDefault="004C670F" w:rsidP="002D5F92">
            <w:pPr>
              <w:pStyle w:val="a6"/>
              <w:rPr>
                <w:rFonts w:ascii="Times New Roman" w:hAnsi="Times New Roman" w:cs="Times New Roman"/>
                <w:sz w:val="24"/>
                <w:szCs w:val="24"/>
              </w:rPr>
            </w:pPr>
            <w:r w:rsidRPr="002217CA">
              <w:rPr>
                <w:rFonts w:ascii="Times New Roman" w:eastAsia="Times New Roman" w:hAnsi="Times New Roman" w:cs="Times New Roman"/>
                <w:sz w:val="24"/>
                <w:szCs w:val="24"/>
              </w:rPr>
              <w:t>0,521</w:t>
            </w:r>
          </w:p>
        </w:tc>
        <w:tc>
          <w:tcPr>
            <w:tcW w:w="1035" w:type="dxa"/>
            <w:shd w:val="clear" w:color="auto" w:fill="FFFFFF" w:themeFill="background1"/>
            <w:tcMar>
              <w:top w:w="0" w:type="dxa"/>
              <w:left w:w="120" w:type="dxa"/>
              <w:bottom w:w="0" w:type="dxa"/>
              <w:right w:w="120" w:type="dxa"/>
            </w:tcMar>
          </w:tcPr>
          <w:p w:rsidR="004C670F" w:rsidRPr="002217CA" w:rsidRDefault="004C670F" w:rsidP="002D5F92">
            <w:pPr>
              <w:pStyle w:val="a6"/>
              <w:rPr>
                <w:rFonts w:ascii="Times New Roman" w:hAnsi="Times New Roman" w:cs="Times New Roman"/>
                <w:sz w:val="24"/>
                <w:szCs w:val="24"/>
              </w:rPr>
            </w:pPr>
            <w:r w:rsidRPr="002217CA">
              <w:rPr>
                <w:rFonts w:ascii="Times New Roman" w:eastAsia="Times New Roman" w:hAnsi="Times New Roman" w:cs="Times New Roman"/>
                <w:sz w:val="24"/>
                <w:szCs w:val="24"/>
              </w:rPr>
              <w:t>0,087</w:t>
            </w:r>
          </w:p>
        </w:tc>
        <w:tc>
          <w:tcPr>
            <w:tcW w:w="1893" w:type="dxa"/>
            <w:shd w:val="clear" w:color="auto" w:fill="FFFFFF" w:themeFill="background1"/>
            <w:tcMar>
              <w:top w:w="0" w:type="dxa"/>
              <w:left w:w="120" w:type="dxa"/>
              <w:bottom w:w="0" w:type="dxa"/>
              <w:right w:w="120" w:type="dxa"/>
            </w:tcMar>
          </w:tcPr>
          <w:p w:rsidR="004C670F" w:rsidRPr="002217CA" w:rsidRDefault="004C670F" w:rsidP="002D5F92">
            <w:pPr>
              <w:pStyle w:val="a6"/>
              <w:rPr>
                <w:rFonts w:ascii="Times New Roman" w:hAnsi="Times New Roman" w:cs="Times New Roman"/>
                <w:sz w:val="24"/>
                <w:szCs w:val="24"/>
              </w:rPr>
            </w:pPr>
            <w:r w:rsidRPr="002217CA">
              <w:rPr>
                <w:rFonts w:ascii="Times New Roman" w:eastAsia="Times New Roman" w:hAnsi="Times New Roman" w:cs="Times New Roman"/>
                <w:sz w:val="24"/>
                <w:szCs w:val="24"/>
              </w:rPr>
              <w:t>BERT (TF-IDF ошибся)</w:t>
            </w:r>
          </w:p>
        </w:tc>
      </w:tr>
      <w:tr w:rsidR="004C670F" w:rsidRPr="008179A1" w:rsidTr="00737BCB">
        <w:trPr>
          <w:trHeight w:val="457"/>
          <w:jc w:val="center"/>
        </w:trPr>
        <w:tc>
          <w:tcPr>
            <w:tcW w:w="4168" w:type="dxa"/>
            <w:shd w:val="clear" w:color="auto" w:fill="FFFFFF" w:themeFill="background1"/>
            <w:tcMar>
              <w:top w:w="0" w:type="dxa"/>
              <w:left w:w="120" w:type="dxa"/>
              <w:bottom w:w="0" w:type="dxa"/>
              <w:right w:w="120" w:type="dxa"/>
            </w:tcMar>
          </w:tcPr>
          <w:p w:rsidR="004C670F" w:rsidRPr="002217CA" w:rsidRDefault="004C670F" w:rsidP="002D5F92">
            <w:pPr>
              <w:pStyle w:val="a6"/>
              <w:rPr>
                <w:rFonts w:ascii="Times New Roman" w:hAnsi="Times New Roman" w:cs="Times New Roman"/>
                <w:sz w:val="24"/>
                <w:szCs w:val="24"/>
              </w:rPr>
            </w:pPr>
            <w:r w:rsidRPr="002217CA">
              <w:rPr>
                <w:rFonts w:ascii="Times New Roman" w:eastAsia="Times New Roman" w:hAnsi="Times New Roman" w:cs="Times New Roman"/>
                <w:sz w:val="24"/>
                <w:szCs w:val="24"/>
              </w:rPr>
              <w:t>«Продам велосипед горный торг»</w:t>
            </w:r>
          </w:p>
        </w:tc>
        <w:tc>
          <w:tcPr>
            <w:tcW w:w="1442" w:type="dxa"/>
            <w:shd w:val="clear" w:color="auto" w:fill="FFFFFF" w:themeFill="background1"/>
            <w:tcMar>
              <w:top w:w="0" w:type="dxa"/>
              <w:left w:w="120" w:type="dxa"/>
              <w:bottom w:w="0" w:type="dxa"/>
              <w:right w:w="120" w:type="dxa"/>
            </w:tcMar>
          </w:tcPr>
          <w:p w:rsidR="004C670F" w:rsidRPr="002217CA" w:rsidRDefault="004C670F" w:rsidP="002D5F92">
            <w:pPr>
              <w:pStyle w:val="a6"/>
              <w:rPr>
                <w:rFonts w:ascii="Times New Roman" w:hAnsi="Times New Roman" w:cs="Times New Roman"/>
                <w:sz w:val="24"/>
                <w:szCs w:val="24"/>
              </w:rPr>
            </w:pPr>
            <w:r w:rsidRPr="002217CA">
              <w:rPr>
                <w:rFonts w:ascii="Times New Roman" w:eastAsia="Times New Roman" w:hAnsi="Times New Roman" w:cs="Times New Roman"/>
                <w:sz w:val="24"/>
                <w:szCs w:val="24"/>
              </w:rPr>
              <w:t>Норма</w:t>
            </w:r>
          </w:p>
        </w:tc>
        <w:tc>
          <w:tcPr>
            <w:tcW w:w="1007" w:type="dxa"/>
            <w:shd w:val="clear" w:color="auto" w:fill="FFFFFF" w:themeFill="background1"/>
            <w:tcMar>
              <w:top w:w="0" w:type="dxa"/>
              <w:left w:w="120" w:type="dxa"/>
              <w:bottom w:w="0" w:type="dxa"/>
              <w:right w:w="120" w:type="dxa"/>
            </w:tcMar>
          </w:tcPr>
          <w:p w:rsidR="004C670F" w:rsidRPr="002217CA" w:rsidRDefault="004C670F" w:rsidP="002D5F92">
            <w:pPr>
              <w:pStyle w:val="a6"/>
              <w:rPr>
                <w:rFonts w:ascii="Times New Roman" w:hAnsi="Times New Roman" w:cs="Times New Roman"/>
                <w:sz w:val="24"/>
                <w:szCs w:val="24"/>
              </w:rPr>
            </w:pPr>
            <w:r w:rsidRPr="002217CA">
              <w:rPr>
                <w:rFonts w:ascii="Times New Roman" w:eastAsia="Times New Roman" w:hAnsi="Times New Roman" w:cs="Times New Roman"/>
                <w:sz w:val="24"/>
                <w:szCs w:val="24"/>
              </w:rPr>
              <w:t>0,031</w:t>
            </w:r>
          </w:p>
        </w:tc>
        <w:tc>
          <w:tcPr>
            <w:tcW w:w="1035" w:type="dxa"/>
            <w:shd w:val="clear" w:color="auto" w:fill="FFFFFF" w:themeFill="background1"/>
            <w:tcMar>
              <w:top w:w="0" w:type="dxa"/>
              <w:left w:w="120" w:type="dxa"/>
              <w:bottom w:w="0" w:type="dxa"/>
              <w:right w:w="120" w:type="dxa"/>
            </w:tcMar>
          </w:tcPr>
          <w:p w:rsidR="004C670F" w:rsidRPr="002217CA" w:rsidRDefault="004C670F" w:rsidP="002D5F92">
            <w:pPr>
              <w:pStyle w:val="a6"/>
              <w:rPr>
                <w:rFonts w:ascii="Times New Roman" w:hAnsi="Times New Roman" w:cs="Times New Roman"/>
                <w:sz w:val="24"/>
                <w:szCs w:val="24"/>
              </w:rPr>
            </w:pPr>
            <w:r w:rsidRPr="002217CA">
              <w:rPr>
                <w:rFonts w:ascii="Times New Roman" w:eastAsia="Times New Roman" w:hAnsi="Times New Roman" w:cs="Times New Roman"/>
                <w:sz w:val="24"/>
                <w:szCs w:val="24"/>
              </w:rPr>
              <w:t>0,048</w:t>
            </w:r>
          </w:p>
        </w:tc>
        <w:tc>
          <w:tcPr>
            <w:tcW w:w="1893" w:type="dxa"/>
            <w:shd w:val="clear" w:color="auto" w:fill="FFFFFF" w:themeFill="background1"/>
            <w:tcMar>
              <w:top w:w="0" w:type="dxa"/>
              <w:left w:w="120" w:type="dxa"/>
              <w:bottom w:w="0" w:type="dxa"/>
              <w:right w:w="120" w:type="dxa"/>
            </w:tcMar>
          </w:tcPr>
          <w:p w:rsidR="004C670F" w:rsidRPr="002217CA" w:rsidRDefault="004C670F" w:rsidP="002D5F92">
            <w:pPr>
              <w:pStyle w:val="a6"/>
              <w:rPr>
                <w:rFonts w:ascii="Times New Roman" w:hAnsi="Times New Roman" w:cs="Times New Roman"/>
                <w:sz w:val="24"/>
                <w:szCs w:val="24"/>
              </w:rPr>
            </w:pPr>
            <w:r w:rsidRPr="002217CA">
              <w:rPr>
                <w:rFonts w:ascii="Times New Roman" w:eastAsia="Times New Roman" w:hAnsi="Times New Roman" w:cs="Times New Roman"/>
                <w:sz w:val="24"/>
                <w:szCs w:val="24"/>
              </w:rPr>
              <w:t>Обе уверены в норме</w:t>
            </w:r>
          </w:p>
        </w:tc>
      </w:tr>
      <w:tr w:rsidR="004C670F" w:rsidRPr="008179A1" w:rsidTr="00737BCB">
        <w:trPr>
          <w:jc w:val="center"/>
        </w:trPr>
        <w:tc>
          <w:tcPr>
            <w:tcW w:w="4168" w:type="dxa"/>
            <w:shd w:val="clear" w:color="auto" w:fill="FFFFFF" w:themeFill="background1"/>
            <w:tcMar>
              <w:top w:w="0" w:type="dxa"/>
              <w:left w:w="120" w:type="dxa"/>
              <w:bottom w:w="0" w:type="dxa"/>
              <w:right w:w="120" w:type="dxa"/>
            </w:tcMar>
          </w:tcPr>
          <w:p w:rsidR="004C670F" w:rsidRPr="002217CA" w:rsidRDefault="004C670F" w:rsidP="002D5F92">
            <w:pPr>
              <w:pStyle w:val="a6"/>
              <w:rPr>
                <w:rFonts w:ascii="Times New Roman" w:hAnsi="Times New Roman" w:cs="Times New Roman"/>
                <w:sz w:val="24"/>
                <w:szCs w:val="24"/>
              </w:rPr>
            </w:pPr>
            <w:r w:rsidRPr="002217CA">
              <w:rPr>
                <w:rFonts w:ascii="Times New Roman" w:eastAsia="Times New Roman" w:hAnsi="Times New Roman" w:cs="Times New Roman"/>
                <w:sz w:val="24"/>
                <w:szCs w:val="24"/>
              </w:rPr>
              <w:t>«Белая субстанция срочно продажа»</w:t>
            </w:r>
          </w:p>
        </w:tc>
        <w:tc>
          <w:tcPr>
            <w:tcW w:w="1442" w:type="dxa"/>
            <w:shd w:val="clear" w:color="auto" w:fill="FFFFFF" w:themeFill="background1"/>
            <w:tcMar>
              <w:top w:w="0" w:type="dxa"/>
              <w:left w:w="120" w:type="dxa"/>
              <w:bottom w:w="0" w:type="dxa"/>
              <w:right w:w="120" w:type="dxa"/>
            </w:tcMar>
          </w:tcPr>
          <w:p w:rsidR="004C670F" w:rsidRPr="002217CA" w:rsidRDefault="004C670F" w:rsidP="002D5F92">
            <w:pPr>
              <w:pStyle w:val="a6"/>
              <w:rPr>
                <w:rFonts w:ascii="Times New Roman" w:hAnsi="Times New Roman" w:cs="Times New Roman"/>
                <w:sz w:val="24"/>
                <w:szCs w:val="24"/>
              </w:rPr>
            </w:pPr>
            <w:r w:rsidRPr="002217CA">
              <w:rPr>
                <w:rFonts w:ascii="Times New Roman" w:eastAsia="Times New Roman" w:hAnsi="Times New Roman" w:cs="Times New Roman"/>
                <w:sz w:val="24"/>
                <w:szCs w:val="24"/>
              </w:rPr>
              <w:t>Граница</w:t>
            </w:r>
          </w:p>
        </w:tc>
        <w:tc>
          <w:tcPr>
            <w:tcW w:w="1007" w:type="dxa"/>
            <w:shd w:val="clear" w:color="auto" w:fill="FFFFFF" w:themeFill="background1"/>
            <w:tcMar>
              <w:top w:w="0" w:type="dxa"/>
              <w:left w:w="120" w:type="dxa"/>
              <w:bottom w:w="0" w:type="dxa"/>
              <w:right w:w="120" w:type="dxa"/>
            </w:tcMar>
          </w:tcPr>
          <w:p w:rsidR="004C670F" w:rsidRPr="002217CA" w:rsidRDefault="004C670F" w:rsidP="002D5F92">
            <w:pPr>
              <w:pStyle w:val="a6"/>
              <w:rPr>
                <w:rFonts w:ascii="Times New Roman" w:hAnsi="Times New Roman" w:cs="Times New Roman"/>
                <w:sz w:val="24"/>
                <w:szCs w:val="24"/>
              </w:rPr>
            </w:pPr>
            <w:r w:rsidRPr="002217CA">
              <w:rPr>
                <w:rFonts w:ascii="Times New Roman" w:eastAsia="Times New Roman" w:hAnsi="Times New Roman" w:cs="Times New Roman"/>
                <w:sz w:val="24"/>
                <w:szCs w:val="24"/>
              </w:rPr>
              <w:t>0,541</w:t>
            </w:r>
          </w:p>
        </w:tc>
        <w:tc>
          <w:tcPr>
            <w:tcW w:w="1035" w:type="dxa"/>
            <w:shd w:val="clear" w:color="auto" w:fill="FFFFFF" w:themeFill="background1"/>
            <w:tcMar>
              <w:top w:w="0" w:type="dxa"/>
              <w:left w:w="120" w:type="dxa"/>
              <w:bottom w:w="0" w:type="dxa"/>
              <w:right w:w="120" w:type="dxa"/>
            </w:tcMar>
          </w:tcPr>
          <w:p w:rsidR="004C670F" w:rsidRPr="002217CA" w:rsidRDefault="004C670F" w:rsidP="002D5F92">
            <w:pPr>
              <w:pStyle w:val="a6"/>
              <w:rPr>
                <w:rFonts w:ascii="Times New Roman" w:hAnsi="Times New Roman" w:cs="Times New Roman"/>
                <w:sz w:val="24"/>
                <w:szCs w:val="24"/>
              </w:rPr>
            </w:pPr>
            <w:r w:rsidRPr="002217CA">
              <w:rPr>
                <w:rFonts w:ascii="Times New Roman" w:eastAsia="Times New Roman" w:hAnsi="Times New Roman" w:cs="Times New Roman"/>
                <w:sz w:val="24"/>
                <w:szCs w:val="24"/>
              </w:rPr>
              <w:t>0,573</w:t>
            </w:r>
          </w:p>
        </w:tc>
        <w:tc>
          <w:tcPr>
            <w:tcW w:w="1893" w:type="dxa"/>
            <w:shd w:val="clear" w:color="auto" w:fill="FFFFFF" w:themeFill="background1"/>
            <w:tcMar>
              <w:top w:w="0" w:type="dxa"/>
              <w:left w:w="120" w:type="dxa"/>
              <w:bottom w:w="0" w:type="dxa"/>
              <w:right w:w="120" w:type="dxa"/>
            </w:tcMar>
          </w:tcPr>
          <w:p w:rsidR="004C670F" w:rsidRPr="002217CA" w:rsidRDefault="004C670F" w:rsidP="002D5F92">
            <w:pPr>
              <w:pStyle w:val="a6"/>
              <w:rPr>
                <w:rFonts w:ascii="Times New Roman" w:hAnsi="Times New Roman" w:cs="Times New Roman"/>
                <w:sz w:val="24"/>
                <w:szCs w:val="24"/>
              </w:rPr>
            </w:pPr>
            <w:r w:rsidRPr="002217CA">
              <w:rPr>
                <w:rFonts w:ascii="Times New Roman" w:eastAsia="Times New Roman" w:hAnsi="Times New Roman" w:cs="Times New Roman"/>
                <w:sz w:val="24"/>
                <w:szCs w:val="24"/>
              </w:rPr>
              <w:t>Обе неуверены</w:t>
            </w:r>
          </w:p>
        </w:tc>
      </w:tr>
      <w:tr w:rsidR="004C670F" w:rsidRPr="008179A1" w:rsidTr="00737BCB">
        <w:trPr>
          <w:jc w:val="center"/>
        </w:trPr>
        <w:tc>
          <w:tcPr>
            <w:tcW w:w="4168" w:type="dxa"/>
            <w:shd w:val="clear" w:color="auto" w:fill="FFFFFF" w:themeFill="background1"/>
            <w:tcMar>
              <w:top w:w="0" w:type="dxa"/>
              <w:left w:w="120" w:type="dxa"/>
              <w:bottom w:w="0" w:type="dxa"/>
              <w:right w:w="120" w:type="dxa"/>
            </w:tcMar>
          </w:tcPr>
          <w:p w:rsidR="004C670F" w:rsidRPr="002217CA" w:rsidRDefault="004C670F" w:rsidP="002D5F92">
            <w:pPr>
              <w:pStyle w:val="a6"/>
              <w:rPr>
                <w:rFonts w:ascii="Times New Roman" w:hAnsi="Times New Roman" w:cs="Times New Roman"/>
                <w:sz w:val="24"/>
                <w:szCs w:val="24"/>
              </w:rPr>
            </w:pPr>
            <w:r w:rsidRPr="002217CA">
              <w:rPr>
                <w:rFonts w:ascii="Times New Roman" w:eastAsia="Times New Roman" w:hAnsi="Times New Roman" w:cs="Times New Roman"/>
                <w:sz w:val="24"/>
                <w:szCs w:val="24"/>
              </w:rPr>
              <w:t>«escrow vendor PGP drop stealth»</w:t>
            </w:r>
          </w:p>
        </w:tc>
        <w:tc>
          <w:tcPr>
            <w:tcW w:w="1442" w:type="dxa"/>
            <w:shd w:val="clear" w:color="auto" w:fill="FFFFFF" w:themeFill="background1"/>
            <w:tcMar>
              <w:top w:w="0" w:type="dxa"/>
              <w:left w:w="120" w:type="dxa"/>
              <w:bottom w:w="0" w:type="dxa"/>
              <w:right w:w="120" w:type="dxa"/>
            </w:tcMar>
          </w:tcPr>
          <w:p w:rsidR="004C670F" w:rsidRPr="002217CA" w:rsidRDefault="004C670F" w:rsidP="002217CA">
            <w:pPr>
              <w:pStyle w:val="a6"/>
              <w:ind w:left="-50" w:right="-78"/>
              <w:rPr>
                <w:rFonts w:ascii="Times New Roman" w:hAnsi="Times New Roman" w:cs="Times New Roman"/>
                <w:sz w:val="24"/>
                <w:szCs w:val="24"/>
              </w:rPr>
            </w:pPr>
            <w:r w:rsidRPr="002217CA">
              <w:rPr>
                <w:rFonts w:ascii="Times New Roman" w:eastAsia="Times New Roman" w:hAnsi="Times New Roman" w:cs="Times New Roman"/>
                <w:sz w:val="24"/>
                <w:szCs w:val="24"/>
              </w:rPr>
              <w:t>Угроза (EN)</w:t>
            </w:r>
          </w:p>
        </w:tc>
        <w:tc>
          <w:tcPr>
            <w:tcW w:w="1007" w:type="dxa"/>
            <w:shd w:val="clear" w:color="auto" w:fill="FFFFFF" w:themeFill="background1"/>
            <w:tcMar>
              <w:top w:w="0" w:type="dxa"/>
              <w:left w:w="120" w:type="dxa"/>
              <w:bottom w:w="0" w:type="dxa"/>
              <w:right w:w="120" w:type="dxa"/>
            </w:tcMar>
          </w:tcPr>
          <w:p w:rsidR="004C670F" w:rsidRPr="002217CA" w:rsidRDefault="004C670F" w:rsidP="002D5F92">
            <w:pPr>
              <w:pStyle w:val="a6"/>
              <w:rPr>
                <w:rFonts w:ascii="Times New Roman" w:hAnsi="Times New Roman" w:cs="Times New Roman"/>
                <w:sz w:val="24"/>
                <w:szCs w:val="24"/>
              </w:rPr>
            </w:pPr>
            <w:r w:rsidRPr="002217CA">
              <w:rPr>
                <w:rFonts w:ascii="Times New Roman" w:eastAsia="Times New Roman" w:hAnsi="Times New Roman" w:cs="Times New Roman"/>
                <w:sz w:val="24"/>
                <w:szCs w:val="24"/>
              </w:rPr>
              <w:t>0,967</w:t>
            </w:r>
          </w:p>
        </w:tc>
        <w:tc>
          <w:tcPr>
            <w:tcW w:w="1035" w:type="dxa"/>
            <w:shd w:val="clear" w:color="auto" w:fill="FFFFFF" w:themeFill="background1"/>
            <w:tcMar>
              <w:top w:w="0" w:type="dxa"/>
              <w:left w:w="120" w:type="dxa"/>
              <w:bottom w:w="0" w:type="dxa"/>
              <w:right w:w="120" w:type="dxa"/>
            </w:tcMar>
          </w:tcPr>
          <w:p w:rsidR="004C670F" w:rsidRPr="002217CA" w:rsidRDefault="004C670F" w:rsidP="002D5F92">
            <w:pPr>
              <w:pStyle w:val="a6"/>
              <w:rPr>
                <w:rFonts w:ascii="Times New Roman" w:hAnsi="Times New Roman" w:cs="Times New Roman"/>
                <w:sz w:val="24"/>
                <w:szCs w:val="24"/>
              </w:rPr>
            </w:pPr>
            <w:r w:rsidRPr="002217CA">
              <w:rPr>
                <w:rFonts w:ascii="Times New Roman" w:eastAsia="Times New Roman" w:hAnsi="Times New Roman" w:cs="Times New Roman"/>
                <w:sz w:val="24"/>
                <w:szCs w:val="24"/>
              </w:rPr>
              <w:t>0,951</w:t>
            </w:r>
          </w:p>
        </w:tc>
        <w:tc>
          <w:tcPr>
            <w:tcW w:w="1893" w:type="dxa"/>
            <w:shd w:val="clear" w:color="auto" w:fill="FFFFFF" w:themeFill="background1"/>
            <w:tcMar>
              <w:top w:w="0" w:type="dxa"/>
              <w:left w:w="120" w:type="dxa"/>
              <w:bottom w:w="0" w:type="dxa"/>
              <w:right w:w="120" w:type="dxa"/>
            </w:tcMar>
          </w:tcPr>
          <w:p w:rsidR="004C670F" w:rsidRPr="002217CA" w:rsidRDefault="004C670F" w:rsidP="002D5F92">
            <w:pPr>
              <w:pStyle w:val="a6"/>
              <w:rPr>
                <w:rFonts w:ascii="Times New Roman" w:hAnsi="Times New Roman" w:cs="Times New Roman"/>
                <w:sz w:val="24"/>
                <w:szCs w:val="24"/>
              </w:rPr>
            </w:pPr>
            <w:r w:rsidRPr="002217CA">
              <w:rPr>
                <w:rFonts w:ascii="Times New Roman" w:eastAsia="Times New Roman" w:hAnsi="Times New Roman" w:cs="Times New Roman"/>
                <w:sz w:val="24"/>
                <w:szCs w:val="24"/>
              </w:rPr>
              <w:t>Обе уверены</w:t>
            </w:r>
          </w:p>
        </w:tc>
      </w:tr>
    </w:tbl>
    <w:p w:rsidR="002217CA" w:rsidRDefault="002217CA" w:rsidP="004C670F">
      <w:pPr>
        <w:pStyle w:val="a6"/>
        <w:ind w:firstLine="709"/>
        <w:rPr>
          <w:rFonts w:ascii="Times New Roman" w:eastAsia="Times New Roman" w:hAnsi="Times New Roman" w:cs="Times New Roman"/>
          <w:b/>
          <w:bCs/>
          <w:sz w:val="28"/>
          <w:szCs w:val="28"/>
          <w:lang w:val="ru-RU"/>
        </w:rPr>
      </w:pPr>
    </w:p>
    <w:p w:rsidR="004C670F" w:rsidRPr="002217CA" w:rsidRDefault="004C670F" w:rsidP="004C670F">
      <w:pPr>
        <w:pStyle w:val="a6"/>
        <w:ind w:firstLine="709"/>
        <w:rPr>
          <w:rFonts w:ascii="Times New Roman" w:hAnsi="Times New Roman" w:cs="Times New Roman"/>
          <w:i/>
          <w:sz w:val="28"/>
          <w:szCs w:val="28"/>
          <w:lang w:val="ru-RU"/>
        </w:rPr>
      </w:pPr>
      <w:r w:rsidRPr="002217CA">
        <w:rPr>
          <w:rFonts w:ascii="Times New Roman" w:eastAsia="Times New Roman" w:hAnsi="Times New Roman" w:cs="Times New Roman"/>
          <w:bCs/>
          <w:i/>
          <w:sz w:val="28"/>
          <w:szCs w:val="28"/>
          <w:lang w:val="ru-RU"/>
        </w:rPr>
        <w:t>Обоснование выбора ансамбля из двух моделей.</w:t>
      </w:r>
    </w:p>
    <w:p w:rsidR="004C670F" w:rsidRPr="00B960F2" w:rsidRDefault="004C670F" w:rsidP="002217CA">
      <w:pPr>
        <w:ind w:firstLine="709"/>
        <w:rPr>
          <w:rFonts w:ascii="Times New Roman" w:hAnsi="Times New Roman" w:cs="Times New Roman"/>
          <w:sz w:val="28"/>
          <w:szCs w:val="28"/>
        </w:rPr>
      </w:pPr>
      <w:r w:rsidRPr="00B960F2">
        <w:rPr>
          <w:rFonts w:ascii="Times New Roman" w:hAnsi="Times New Roman" w:cs="Times New Roman"/>
          <w:sz w:val="28"/>
          <w:szCs w:val="28"/>
        </w:rPr>
        <w:t xml:space="preserve">– </w:t>
      </w:r>
      <w:r w:rsidR="002217CA" w:rsidRPr="00B960F2">
        <w:rPr>
          <w:rFonts w:ascii="Times New Roman" w:hAnsi="Times New Roman" w:cs="Times New Roman"/>
          <w:sz w:val="28"/>
          <w:szCs w:val="28"/>
        </w:rPr>
        <w:t xml:space="preserve">разные </w:t>
      </w:r>
      <w:r w:rsidRPr="00B960F2">
        <w:rPr>
          <w:rFonts w:ascii="Times New Roman" w:hAnsi="Times New Roman" w:cs="Times New Roman"/>
          <w:sz w:val="28"/>
          <w:szCs w:val="28"/>
        </w:rPr>
        <w:t>модели «проваливаются» на разных случаях;</w:t>
      </w:r>
    </w:p>
    <w:p w:rsidR="004C670F" w:rsidRPr="00B960F2" w:rsidRDefault="004C670F" w:rsidP="002217CA">
      <w:pPr>
        <w:ind w:firstLine="709"/>
        <w:rPr>
          <w:rFonts w:ascii="Times New Roman" w:hAnsi="Times New Roman" w:cs="Times New Roman"/>
          <w:sz w:val="28"/>
          <w:szCs w:val="28"/>
        </w:rPr>
      </w:pPr>
      <w:r w:rsidRPr="00B960F2">
        <w:rPr>
          <w:rFonts w:ascii="Times New Roman" w:hAnsi="Times New Roman" w:cs="Times New Roman"/>
          <w:sz w:val="28"/>
          <w:szCs w:val="28"/>
        </w:rPr>
        <w:t>– TF-IDF лучше на коротких текстах и явных ключевых словах;</w:t>
      </w:r>
    </w:p>
    <w:p w:rsidR="004C670F" w:rsidRPr="00B960F2" w:rsidRDefault="004C670F" w:rsidP="002217CA">
      <w:pPr>
        <w:ind w:firstLine="709"/>
        <w:rPr>
          <w:rFonts w:ascii="Times New Roman" w:hAnsi="Times New Roman" w:cs="Times New Roman"/>
          <w:sz w:val="28"/>
          <w:szCs w:val="28"/>
        </w:rPr>
      </w:pPr>
      <w:r w:rsidRPr="00B960F2">
        <w:rPr>
          <w:rFonts w:ascii="Times New Roman" w:hAnsi="Times New Roman" w:cs="Times New Roman"/>
          <w:sz w:val="28"/>
          <w:szCs w:val="28"/>
        </w:rPr>
        <w:t>– BERT лучше на длинных текстах и сложных конструкциях;</w:t>
      </w:r>
    </w:p>
    <w:p w:rsidR="004C670F" w:rsidRPr="0001714A" w:rsidRDefault="004C670F" w:rsidP="002217CA">
      <w:pPr>
        <w:pStyle w:val="a6"/>
        <w:ind w:firstLine="709"/>
        <w:rPr>
          <w:rFonts w:ascii="Times New Roman" w:hAnsi="Times New Roman" w:cs="Times New Roman"/>
          <w:sz w:val="28"/>
          <w:szCs w:val="28"/>
          <w:lang w:val="ru-RU"/>
        </w:rPr>
      </w:pPr>
      <w:r w:rsidRPr="0001714A">
        <w:rPr>
          <w:rFonts w:ascii="Times New Roman" w:hAnsi="Times New Roman" w:cs="Times New Roman"/>
          <w:sz w:val="28"/>
          <w:szCs w:val="28"/>
          <w:lang w:val="ru-RU"/>
        </w:rPr>
        <w:t xml:space="preserve">– </w:t>
      </w:r>
      <w:r w:rsidR="002217CA" w:rsidRPr="0001714A">
        <w:rPr>
          <w:rFonts w:ascii="Times New Roman" w:hAnsi="Times New Roman" w:cs="Times New Roman"/>
          <w:sz w:val="28"/>
          <w:szCs w:val="28"/>
          <w:lang w:val="ru-RU"/>
        </w:rPr>
        <w:t xml:space="preserve">ансамбль </w:t>
      </w:r>
      <w:r w:rsidRPr="0001714A">
        <w:rPr>
          <w:rFonts w:ascii="Times New Roman" w:hAnsi="Times New Roman" w:cs="Times New Roman"/>
          <w:sz w:val="28"/>
          <w:szCs w:val="28"/>
          <w:lang w:val="ru-RU"/>
        </w:rPr>
        <w:t>снижает дисперсию и повышает обобщающую способность</w:t>
      </w:r>
      <w:r w:rsidR="0001714A">
        <w:rPr>
          <w:rFonts w:ascii="Times New Roman" w:hAnsi="Times New Roman" w:cs="Times New Roman"/>
          <w:sz w:val="28"/>
          <w:szCs w:val="28"/>
          <w:lang w:val="ru-RU"/>
        </w:rPr>
        <w:t xml:space="preserve"> </w:t>
      </w:r>
      <w:r w:rsidR="00445920">
        <w:rPr>
          <w:rFonts w:ascii="Times New Roman" w:eastAsia="Times New Roman" w:hAnsi="Times New Roman" w:cs="Times New Roman"/>
          <w:sz w:val="28"/>
          <w:szCs w:val="28"/>
          <w:lang w:val="ru-RU"/>
        </w:rPr>
        <w:t>[</w:t>
      </w:r>
      <w:r w:rsidR="000F7667">
        <w:rPr>
          <w:rFonts w:ascii="Times New Roman" w:eastAsia="Times New Roman" w:hAnsi="Times New Roman" w:cs="Times New Roman"/>
          <w:sz w:val="28"/>
          <w:szCs w:val="28"/>
          <w:lang w:val="ru-RU"/>
        </w:rPr>
        <w:t>92, 93</w:t>
      </w:r>
      <w:r w:rsidR="0001714A" w:rsidRPr="006F7FA6">
        <w:rPr>
          <w:rFonts w:ascii="Times New Roman" w:eastAsia="Times New Roman" w:hAnsi="Times New Roman" w:cs="Times New Roman"/>
          <w:sz w:val="28"/>
          <w:szCs w:val="28"/>
          <w:lang w:val="ru-RU"/>
        </w:rPr>
        <w:t>]</w:t>
      </w:r>
      <w:r w:rsidRPr="0001714A">
        <w:rPr>
          <w:rFonts w:ascii="Times New Roman" w:hAnsi="Times New Roman" w:cs="Times New Roman"/>
          <w:sz w:val="28"/>
          <w:szCs w:val="28"/>
          <w:lang w:val="ru-RU"/>
        </w:rPr>
        <w:t>.</w:t>
      </w:r>
    </w:p>
    <w:p w:rsidR="00FD57E4" w:rsidRPr="0001714A" w:rsidRDefault="00FD57E4" w:rsidP="002217CA">
      <w:pPr>
        <w:pStyle w:val="a6"/>
        <w:ind w:firstLine="709"/>
        <w:rPr>
          <w:rFonts w:ascii="Times New Roman" w:hAnsi="Times New Roman" w:cs="Times New Roman"/>
          <w:sz w:val="28"/>
          <w:szCs w:val="28"/>
          <w:lang w:val="ru-RU"/>
        </w:rPr>
      </w:pPr>
    </w:p>
    <w:p w:rsidR="004C670F" w:rsidRPr="00FD57E4" w:rsidRDefault="004C670F" w:rsidP="002217CA">
      <w:pPr>
        <w:pStyle w:val="2"/>
        <w:spacing w:before="0"/>
        <w:ind w:firstLine="709"/>
        <w:rPr>
          <w:rFonts w:ascii="Times New Roman" w:hAnsi="Times New Roman" w:cs="Times New Roman"/>
          <w:b/>
          <w:color w:val="auto"/>
          <w:sz w:val="28"/>
          <w:szCs w:val="28"/>
        </w:rPr>
      </w:pPr>
      <w:bookmarkStart w:id="29" w:name="_Toc222797059"/>
      <w:r w:rsidRPr="00FD57E4">
        <w:rPr>
          <w:rFonts w:ascii="Times New Roman" w:hAnsi="Times New Roman" w:cs="Times New Roman"/>
          <w:b/>
          <w:color w:val="auto"/>
          <w:sz w:val="28"/>
          <w:szCs w:val="28"/>
        </w:rPr>
        <w:t>3.5 Математическая модель оценки неопредел</w:t>
      </w:r>
      <w:r w:rsidR="00DC08AD">
        <w:rPr>
          <w:rFonts w:ascii="Times New Roman" w:hAnsi="Times New Roman" w:cs="Times New Roman"/>
          <w:b/>
          <w:color w:val="auto"/>
          <w:sz w:val="28"/>
          <w:szCs w:val="28"/>
        </w:rPr>
        <w:t>е</w:t>
      </w:r>
      <w:r w:rsidRPr="00FD57E4">
        <w:rPr>
          <w:rFonts w:ascii="Times New Roman" w:hAnsi="Times New Roman" w:cs="Times New Roman"/>
          <w:b/>
          <w:color w:val="auto"/>
          <w:sz w:val="28"/>
          <w:szCs w:val="28"/>
        </w:rPr>
        <w:t>нности</w:t>
      </w:r>
      <w:bookmarkEnd w:id="29"/>
    </w:p>
    <w:p w:rsidR="004C670F" w:rsidRPr="00B960F2" w:rsidRDefault="004C670F" w:rsidP="002217CA">
      <w:pPr>
        <w:ind w:firstLine="709"/>
        <w:rPr>
          <w:rFonts w:ascii="Times New Roman" w:hAnsi="Times New Roman" w:cs="Times New Roman"/>
          <w:sz w:val="28"/>
          <w:szCs w:val="28"/>
        </w:rPr>
      </w:pPr>
      <w:r>
        <w:rPr>
          <w:rFonts w:ascii="Times New Roman" w:hAnsi="Times New Roman" w:cs="Times New Roman"/>
          <w:sz w:val="28"/>
          <w:szCs w:val="28"/>
        </w:rPr>
        <w:t>Шаг 4</w:t>
      </w:r>
      <w:r w:rsidRPr="00B960F2">
        <w:rPr>
          <w:rFonts w:ascii="Times New Roman" w:hAnsi="Times New Roman" w:cs="Times New Roman"/>
          <w:sz w:val="28"/>
          <w:szCs w:val="28"/>
        </w:rPr>
        <w:t>. Оценка неопредел</w:t>
      </w:r>
      <w:r w:rsidR="00DC08AD">
        <w:rPr>
          <w:rFonts w:ascii="Times New Roman" w:hAnsi="Times New Roman" w:cs="Times New Roman"/>
          <w:sz w:val="28"/>
          <w:szCs w:val="28"/>
        </w:rPr>
        <w:t>е</w:t>
      </w:r>
      <w:r w:rsidRPr="00B960F2">
        <w:rPr>
          <w:rFonts w:ascii="Times New Roman" w:hAnsi="Times New Roman" w:cs="Times New Roman"/>
          <w:sz w:val="28"/>
          <w:szCs w:val="28"/>
        </w:rPr>
        <w:t xml:space="preserve">нности предсказаний. Ключевая идея метода состоит в том, что два документа могут иметь одинаковую вероятность угрозы (например, p=0.75), но в первом случае модель уверена, а во втором </w:t>
      </w:r>
      <w:r w:rsidR="00E26880">
        <w:rPr>
          <w:rFonts w:ascii="Times New Roman" w:hAnsi="Times New Roman" w:cs="Times New Roman"/>
          <w:sz w:val="28"/>
          <w:szCs w:val="28"/>
        </w:rPr>
        <w:t>–</w:t>
      </w:r>
      <w:r w:rsidRPr="00B960F2">
        <w:rPr>
          <w:rFonts w:ascii="Times New Roman" w:hAnsi="Times New Roman" w:cs="Times New Roman"/>
          <w:sz w:val="28"/>
          <w:szCs w:val="28"/>
        </w:rPr>
        <w:t xml:space="preserve"> «сомневается». Неопредел</w:t>
      </w:r>
      <w:r w:rsidR="00DC08AD">
        <w:rPr>
          <w:rFonts w:ascii="Times New Roman" w:hAnsi="Times New Roman" w:cs="Times New Roman"/>
          <w:sz w:val="28"/>
          <w:szCs w:val="28"/>
        </w:rPr>
        <w:t>е</w:t>
      </w:r>
      <w:r w:rsidRPr="00B960F2">
        <w:rPr>
          <w:rFonts w:ascii="Times New Roman" w:hAnsi="Times New Roman" w:cs="Times New Roman"/>
          <w:sz w:val="28"/>
          <w:szCs w:val="28"/>
        </w:rPr>
        <w:t xml:space="preserve">нность </w:t>
      </w:r>
      <w:r w:rsidR="000F7667">
        <w:rPr>
          <w:rFonts w:ascii="Times New Roman" w:hAnsi="Times New Roman" w:cs="Times New Roman"/>
          <w:sz w:val="28"/>
          <w:szCs w:val="28"/>
        </w:rPr>
        <w:t>позволяет различить эти случаи</w:t>
      </w:r>
      <w:r w:rsidRPr="00B960F2">
        <w:rPr>
          <w:rFonts w:ascii="Times New Roman" w:hAnsi="Times New Roman" w:cs="Times New Roman"/>
          <w:sz w:val="28"/>
          <w:szCs w:val="28"/>
        </w:rPr>
        <w:t>.</w:t>
      </w:r>
    </w:p>
    <w:p w:rsidR="00DD3219" w:rsidRPr="00947FFD" w:rsidRDefault="00DD3219" w:rsidP="00DD3219">
      <w:pPr>
        <w:pStyle w:val="a6"/>
        <w:ind w:firstLine="709"/>
        <w:rPr>
          <w:rFonts w:ascii="Times New Roman" w:hAnsi="Times New Roman" w:cs="Times New Roman"/>
          <w:sz w:val="28"/>
          <w:szCs w:val="28"/>
          <w:lang w:val="ru-RU"/>
        </w:rPr>
      </w:pPr>
    </w:p>
    <w:p w:rsidR="004C670F" w:rsidRPr="00DD3219" w:rsidRDefault="004C670F" w:rsidP="00DD3219">
      <w:pPr>
        <w:pStyle w:val="a6"/>
        <w:rPr>
          <w:rFonts w:ascii="Times New Roman" w:hAnsi="Times New Roman" w:cs="Times New Roman"/>
          <w:sz w:val="28"/>
          <w:szCs w:val="28"/>
        </w:rPr>
      </w:pPr>
      <w:r w:rsidRPr="00DD3219">
        <w:rPr>
          <w:rFonts w:ascii="Times New Roman" w:hAnsi="Times New Roman" w:cs="Times New Roman"/>
          <w:sz w:val="28"/>
          <w:szCs w:val="28"/>
        </w:rPr>
        <w:t>Таблица 32 – Методы оценки неопредел</w:t>
      </w:r>
      <w:r w:rsidR="00DC08AD">
        <w:rPr>
          <w:rFonts w:ascii="Times New Roman" w:hAnsi="Times New Roman" w:cs="Times New Roman"/>
          <w:sz w:val="28"/>
          <w:szCs w:val="28"/>
        </w:rPr>
        <w:t>е</w:t>
      </w:r>
      <w:r w:rsidRPr="00DD3219">
        <w:rPr>
          <w:rFonts w:ascii="Times New Roman" w:hAnsi="Times New Roman" w:cs="Times New Roman"/>
          <w:sz w:val="28"/>
          <w:szCs w:val="28"/>
        </w:rPr>
        <w:t>нности</w:t>
      </w:r>
    </w:p>
    <w:p w:rsidR="004C670F" w:rsidRPr="002217CA" w:rsidRDefault="004C670F" w:rsidP="004C670F">
      <w:pPr>
        <w:rPr>
          <w:rFonts w:ascii="Times New Roman" w:hAnsi="Times New Roman" w:cs="Times New Roman"/>
          <w:sz w:val="16"/>
          <w:szCs w:val="16"/>
        </w:rPr>
      </w:pPr>
    </w:p>
    <w:tbl>
      <w:tblPr>
        <w:tblStyle w:val="a7"/>
        <w:tblW w:w="9634" w:type="dxa"/>
        <w:jc w:val="center"/>
        <w:tblLook w:val="04A0" w:firstRow="1" w:lastRow="0" w:firstColumn="1" w:lastColumn="0" w:noHBand="0" w:noVBand="1"/>
      </w:tblPr>
      <w:tblGrid>
        <w:gridCol w:w="2125"/>
        <w:gridCol w:w="4455"/>
        <w:gridCol w:w="3054"/>
      </w:tblGrid>
      <w:tr w:rsidR="002D5F92" w:rsidRPr="005A0DC3" w:rsidTr="002217CA">
        <w:trPr>
          <w:jc w:val="center"/>
        </w:trPr>
        <w:tc>
          <w:tcPr>
            <w:tcW w:w="2125" w:type="dxa"/>
            <w:shd w:val="clear" w:color="auto" w:fill="auto"/>
          </w:tcPr>
          <w:p w:rsidR="002D5F92" w:rsidRPr="005A0DC3" w:rsidRDefault="002D5F92" w:rsidP="002D5F92">
            <w:pPr>
              <w:jc w:val="center"/>
              <w:rPr>
                <w:rFonts w:ascii="Times New Roman" w:hAnsi="Times New Roman" w:cs="Times New Roman"/>
                <w:sz w:val="24"/>
                <w:szCs w:val="24"/>
              </w:rPr>
            </w:pPr>
            <w:r w:rsidRPr="005A0DC3">
              <w:rPr>
                <w:rFonts w:ascii="Times New Roman" w:hAnsi="Times New Roman" w:cs="Times New Roman"/>
                <w:sz w:val="24"/>
                <w:szCs w:val="24"/>
              </w:rPr>
              <w:t>Тип</w:t>
            </w:r>
          </w:p>
        </w:tc>
        <w:tc>
          <w:tcPr>
            <w:tcW w:w="4455" w:type="dxa"/>
            <w:shd w:val="clear" w:color="auto" w:fill="auto"/>
          </w:tcPr>
          <w:p w:rsidR="002D5F92" w:rsidRPr="005A0DC3" w:rsidRDefault="002D5F92" w:rsidP="002D5F92">
            <w:pPr>
              <w:jc w:val="center"/>
              <w:rPr>
                <w:rFonts w:ascii="Times New Roman" w:hAnsi="Times New Roman" w:cs="Times New Roman"/>
                <w:sz w:val="24"/>
                <w:szCs w:val="24"/>
              </w:rPr>
            </w:pPr>
            <w:r w:rsidRPr="005A0DC3">
              <w:rPr>
                <w:rFonts w:ascii="Times New Roman" w:hAnsi="Times New Roman" w:cs="Times New Roman"/>
                <w:sz w:val="24"/>
                <w:szCs w:val="24"/>
              </w:rPr>
              <w:t>Методы</w:t>
            </w:r>
          </w:p>
        </w:tc>
        <w:tc>
          <w:tcPr>
            <w:tcW w:w="3054" w:type="dxa"/>
            <w:shd w:val="clear" w:color="auto" w:fill="auto"/>
          </w:tcPr>
          <w:p w:rsidR="002D5F92" w:rsidRPr="005A0DC3" w:rsidRDefault="002D5F92" w:rsidP="002D5F92">
            <w:pPr>
              <w:jc w:val="center"/>
              <w:rPr>
                <w:rFonts w:ascii="Times New Roman" w:hAnsi="Times New Roman" w:cs="Times New Roman"/>
                <w:sz w:val="24"/>
                <w:szCs w:val="24"/>
              </w:rPr>
            </w:pPr>
            <w:r w:rsidRPr="005A0DC3">
              <w:rPr>
                <w:rFonts w:ascii="Times New Roman" w:hAnsi="Times New Roman" w:cs="Times New Roman"/>
                <w:sz w:val="24"/>
                <w:szCs w:val="24"/>
              </w:rPr>
              <w:t>Особенности</w:t>
            </w:r>
          </w:p>
        </w:tc>
      </w:tr>
      <w:tr w:rsidR="002D5F92" w:rsidRPr="00C67AED" w:rsidTr="002217CA">
        <w:trPr>
          <w:jc w:val="center"/>
        </w:trPr>
        <w:tc>
          <w:tcPr>
            <w:tcW w:w="2125" w:type="dxa"/>
            <w:shd w:val="clear" w:color="auto" w:fill="auto"/>
          </w:tcPr>
          <w:p w:rsidR="002D5F92" w:rsidRPr="00C67AED" w:rsidRDefault="002D5F92" w:rsidP="002D5F92">
            <w:pPr>
              <w:rPr>
                <w:rFonts w:ascii="Times New Roman" w:hAnsi="Times New Roman" w:cs="Times New Roman"/>
                <w:sz w:val="24"/>
                <w:szCs w:val="24"/>
              </w:rPr>
            </w:pPr>
            <w:r w:rsidRPr="00C67AED">
              <w:rPr>
                <w:rFonts w:ascii="Times New Roman" w:hAnsi="Times New Roman" w:cs="Times New Roman"/>
                <w:sz w:val="24"/>
                <w:szCs w:val="24"/>
              </w:rPr>
              <w:t>Алеаторическая</w:t>
            </w:r>
          </w:p>
        </w:tc>
        <w:tc>
          <w:tcPr>
            <w:tcW w:w="4455" w:type="dxa"/>
            <w:shd w:val="clear" w:color="auto" w:fill="auto"/>
          </w:tcPr>
          <w:p w:rsidR="002D5F92" w:rsidRPr="00C67AED" w:rsidRDefault="002D5F92" w:rsidP="002D5F92">
            <w:pPr>
              <w:rPr>
                <w:rFonts w:ascii="Times New Roman" w:hAnsi="Times New Roman" w:cs="Times New Roman"/>
                <w:sz w:val="24"/>
                <w:szCs w:val="24"/>
              </w:rPr>
            </w:pPr>
            <w:r w:rsidRPr="00C67AED">
              <w:rPr>
                <w:rFonts w:ascii="Times New Roman" w:hAnsi="Times New Roman" w:cs="Times New Roman"/>
                <w:sz w:val="24"/>
                <w:szCs w:val="24"/>
              </w:rPr>
              <w:t>Heteroscedastic NN, Label smoothing</w:t>
            </w:r>
          </w:p>
        </w:tc>
        <w:tc>
          <w:tcPr>
            <w:tcW w:w="3054" w:type="dxa"/>
            <w:shd w:val="clear" w:color="auto" w:fill="auto"/>
          </w:tcPr>
          <w:p w:rsidR="002D5F92" w:rsidRPr="00C67AED" w:rsidRDefault="002D5F92" w:rsidP="002D5F92">
            <w:pPr>
              <w:rPr>
                <w:rFonts w:ascii="Times New Roman" w:hAnsi="Times New Roman" w:cs="Times New Roman"/>
                <w:sz w:val="24"/>
                <w:szCs w:val="24"/>
              </w:rPr>
            </w:pPr>
            <w:r w:rsidRPr="00C67AED">
              <w:rPr>
                <w:rFonts w:ascii="Times New Roman" w:hAnsi="Times New Roman" w:cs="Times New Roman"/>
                <w:sz w:val="24"/>
                <w:szCs w:val="24"/>
              </w:rPr>
              <w:t>Неопредел</w:t>
            </w:r>
            <w:r w:rsidR="00DC08AD">
              <w:rPr>
                <w:rFonts w:ascii="Times New Roman" w:hAnsi="Times New Roman" w:cs="Times New Roman"/>
                <w:sz w:val="24"/>
                <w:szCs w:val="24"/>
              </w:rPr>
              <w:t>е</w:t>
            </w:r>
            <w:r w:rsidRPr="00C67AED">
              <w:rPr>
                <w:rFonts w:ascii="Times New Roman" w:hAnsi="Times New Roman" w:cs="Times New Roman"/>
                <w:sz w:val="24"/>
                <w:szCs w:val="24"/>
              </w:rPr>
              <w:t>нность данных</w:t>
            </w:r>
          </w:p>
        </w:tc>
      </w:tr>
      <w:tr w:rsidR="002D5F92" w:rsidRPr="00C67AED" w:rsidTr="002217CA">
        <w:trPr>
          <w:jc w:val="center"/>
        </w:trPr>
        <w:tc>
          <w:tcPr>
            <w:tcW w:w="2125" w:type="dxa"/>
            <w:shd w:val="clear" w:color="auto" w:fill="auto"/>
          </w:tcPr>
          <w:p w:rsidR="002D5F92" w:rsidRPr="00C67AED" w:rsidRDefault="002D5F92" w:rsidP="002D5F92">
            <w:pPr>
              <w:rPr>
                <w:rFonts w:ascii="Times New Roman" w:hAnsi="Times New Roman" w:cs="Times New Roman"/>
                <w:sz w:val="24"/>
                <w:szCs w:val="24"/>
              </w:rPr>
            </w:pPr>
            <w:r w:rsidRPr="00C67AED">
              <w:rPr>
                <w:rFonts w:ascii="Times New Roman" w:hAnsi="Times New Roman" w:cs="Times New Roman"/>
                <w:sz w:val="24"/>
                <w:szCs w:val="24"/>
              </w:rPr>
              <w:t>Эпистемическая</w:t>
            </w:r>
          </w:p>
        </w:tc>
        <w:tc>
          <w:tcPr>
            <w:tcW w:w="4455" w:type="dxa"/>
            <w:shd w:val="clear" w:color="auto" w:fill="auto"/>
          </w:tcPr>
          <w:p w:rsidR="002D5F92" w:rsidRPr="00C67AED" w:rsidRDefault="002D5F92" w:rsidP="002D5F92">
            <w:pPr>
              <w:rPr>
                <w:rFonts w:ascii="Times New Roman" w:hAnsi="Times New Roman" w:cs="Times New Roman"/>
                <w:sz w:val="24"/>
                <w:szCs w:val="24"/>
              </w:rPr>
            </w:pPr>
            <w:r w:rsidRPr="00C67AED">
              <w:rPr>
                <w:rFonts w:ascii="Times New Roman" w:hAnsi="Times New Roman" w:cs="Times New Roman"/>
                <w:sz w:val="24"/>
                <w:szCs w:val="24"/>
              </w:rPr>
              <w:t xml:space="preserve">Bayesian NN, MC Dropout, Энтропия выхода </w:t>
            </w:r>
            <w:r w:rsidRPr="00C67AED">
              <w:rPr>
                <w:rFonts w:ascii="Segoe UI Symbol" w:hAnsi="Segoe UI Symbol" w:cs="Segoe UI Symbol"/>
                <w:sz w:val="24"/>
                <w:szCs w:val="24"/>
              </w:rPr>
              <w:t>✓</w:t>
            </w:r>
          </w:p>
        </w:tc>
        <w:tc>
          <w:tcPr>
            <w:tcW w:w="3054" w:type="dxa"/>
            <w:shd w:val="clear" w:color="auto" w:fill="auto"/>
          </w:tcPr>
          <w:p w:rsidR="002D5F92" w:rsidRPr="00C67AED" w:rsidRDefault="002D5F92" w:rsidP="002D5F92">
            <w:pPr>
              <w:rPr>
                <w:rFonts w:ascii="Times New Roman" w:hAnsi="Times New Roman" w:cs="Times New Roman"/>
                <w:sz w:val="24"/>
                <w:szCs w:val="24"/>
              </w:rPr>
            </w:pPr>
            <w:r w:rsidRPr="00C67AED">
              <w:rPr>
                <w:rFonts w:ascii="Times New Roman" w:hAnsi="Times New Roman" w:cs="Times New Roman"/>
                <w:sz w:val="24"/>
                <w:szCs w:val="24"/>
              </w:rPr>
              <w:t>Неопредел</w:t>
            </w:r>
            <w:r w:rsidR="00DC08AD">
              <w:rPr>
                <w:rFonts w:ascii="Times New Roman" w:hAnsi="Times New Roman" w:cs="Times New Roman"/>
                <w:sz w:val="24"/>
                <w:szCs w:val="24"/>
              </w:rPr>
              <w:t>е</w:t>
            </w:r>
            <w:r w:rsidRPr="00C67AED">
              <w:rPr>
                <w:rFonts w:ascii="Times New Roman" w:hAnsi="Times New Roman" w:cs="Times New Roman"/>
                <w:sz w:val="24"/>
                <w:szCs w:val="24"/>
              </w:rPr>
              <w:t>нность модели</w:t>
            </w:r>
          </w:p>
        </w:tc>
      </w:tr>
      <w:tr w:rsidR="002D5F92" w:rsidRPr="00C67AED" w:rsidTr="002217CA">
        <w:trPr>
          <w:jc w:val="center"/>
        </w:trPr>
        <w:tc>
          <w:tcPr>
            <w:tcW w:w="2125" w:type="dxa"/>
            <w:shd w:val="clear" w:color="auto" w:fill="auto"/>
          </w:tcPr>
          <w:p w:rsidR="002D5F92" w:rsidRPr="00C67AED" w:rsidRDefault="002D5F92" w:rsidP="002D5F92">
            <w:pPr>
              <w:rPr>
                <w:rFonts w:ascii="Times New Roman" w:hAnsi="Times New Roman" w:cs="Times New Roman"/>
                <w:sz w:val="24"/>
                <w:szCs w:val="24"/>
              </w:rPr>
            </w:pPr>
            <w:r w:rsidRPr="00C67AED">
              <w:rPr>
                <w:rFonts w:ascii="Times New Roman" w:hAnsi="Times New Roman" w:cs="Times New Roman"/>
                <w:sz w:val="24"/>
                <w:szCs w:val="24"/>
              </w:rPr>
              <w:t>OOD Detection</w:t>
            </w:r>
          </w:p>
        </w:tc>
        <w:tc>
          <w:tcPr>
            <w:tcW w:w="4455" w:type="dxa"/>
            <w:shd w:val="clear" w:color="auto" w:fill="auto"/>
          </w:tcPr>
          <w:p w:rsidR="002D5F92" w:rsidRPr="00C67AED" w:rsidRDefault="002D5F92" w:rsidP="002D5F92">
            <w:pPr>
              <w:rPr>
                <w:rFonts w:ascii="Times New Roman" w:hAnsi="Times New Roman" w:cs="Times New Roman"/>
                <w:sz w:val="24"/>
                <w:szCs w:val="24"/>
              </w:rPr>
            </w:pPr>
            <w:r w:rsidRPr="00C67AED">
              <w:rPr>
                <w:rFonts w:ascii="Times New Roman" w:hAnsi="Times New Roman" w:cs="Times New Roman"/>
                <w:sz w:val="24"/>
                <w:szCs w:val="24"/>
              </w:rPr>
              <w:t>Max Softmax Prob, ODIN, Mahalanobis</w:t>
            </w:r>
          </w:p>
        </w:tc>
        <w:tc>
          <w:tcPr>
            <w:tcW w:w="3054" w:type="dxa"/>
            <w:shd w:val="clear" w:color="auto" w:fill="auto"/>
          </w:tcPr>
          <w:p w:rsidR="002D5F92" w:rsidRPr="00C67AED" w:rsidRDefault="002D5F92" w:rsidP="002D5F92">
            <w:pPr>
              <w:rPr>
                <w:rFonts w:ascii="Times New Roman" w:hAnsi="Times New Roman" w:cs="Times New Roman"/>
                <w:sz w:val="24"/>
                <w:szCs w:val="24"/>
              </w:rPr>
            </w:pPr>
            <w:r w:rsidRPr="00C67AED">
              <w:rPr>
                <w:rFonts w:ascii="Times New Roman" w:hAnsi="Times New Roman" w:cs="Times New Roman"/>
                <w:sz w:val="24"/>
                <w:szCs w:val="24"/>
              </w:rPr>
              <w:t>Выявление аномалий</w:t>
            </w:r>
          </w:p>
        </w:tc>
      </w:tr>
    </w:tbl>
    <w:p w:rsidR="005A0DC3" w:rsidRDefault="005A0DC3" w:rsidP="002217CA">
      <w:pPr>
        <w:pStyle w:val="a6"/>
        <w:ind w:firstLine="709"/>
        <w:rPr>
          <w:rFonts w:ascii="Times New Roman" w:hAnsi="Times New Roman" w:cs="Times New Roman"/>
          <w:sz w:val="28"/>
          <w:szCs w:val="28"/>
          <w:lang w:val="ru-RU"/>
        </w:rPr>
      </w:pPr>
    </w:p>
    <w:p w:rsidR="002217CA" w:rsidRPr="00947FFD" w:rsidRDefault="002217CA" w:rsidP="002217CA">
      <w:pPr>
        <w:pStyle w:val="a6"/>
        <w:ind w:firstLine="709"/>
        <w:rPr>
          <w:rFonts w:ascii="Times New Roman" w:hAnsi="Times New Roman" w:cs="Times New Roman"/>
          <w:sz w:val="28"/>
          <w:szCs w:val="28"/>
          <w:lang w:val="ru-RU"/>
        </w:rPr>
      </w:pPr>
      <w:r>
        <w:rPr>
          <w:rFonts w:ascii="Times New Roman" w:hAnsi="Times New Roman" w:cs="Times New Roman"/>
          <w:sz w:val="28"/>
          <w:szCs w:val="28"/>
          <w:lang w:val="ru-RU"/>
        </w:rPr>
        <w:t>В таблице 32 представлен а</w:t>
      </w:r>
      <w:r w:rsidRPr="00947FFD">
        <w:rPr>
          <w:rFonts w:ascii="Times New Roman" w:hAnsi="Times New Roman" w:cs="Times New Roman"/>
          <w:sz w:val="28"/>
          <w:szCs w:val="28"/>
          <w:lang w:val="ru-RU"/>
        </w:rPr>
        <w:t>нализ методов оценки неопредел</w:t>
      </w:r>
      <w:r>
        <w:rPr>
          <w:rFonts w:ascii="Times New Roman" w:hAnsi="Times New Roman" w:cs="Times New Roman"/>
          <w:sz w:val="28"/>
          <w:szCs w:val="28"/>
          <w:lang w:val="ru-RU"/>
        </w:rPr>
        <w:t>енности.</w:t>
      </w:r>
    </w:p>
    <w:p w:rsidR="004C670F" w:rsidRPr="00B960F2" w:rsidRDefault="004C670F" w:rsidP="004C670F">
      <w:pPr>
        <w:ind w:firstLine="709"/>
        <w:rPr>
          <w:rFonts w:ascii="Times New Roman" w:hAnsi="Times New Roman" w:cs="Times New Roman"/>
          <w:sz w:val="28"/>
          <w:szCs w:val="28"/>
        </w:rPr>
      </w:pPr>
      <w:r w:rsidRPr="00B960F2">
        <w:rPr>
          <w:rFonts w:ascii="Times New Roman" w:hAnsi="Times New Roman" w:cs="Times New Roman"/>
          <w:sz w:val="28"/>
          <w:szCs w:val="28"/>
        </w:rPr>
        <w:t xml:space="preserve">Выбор: энтропия Шеннона </w:t>
      </w:r>
      <w:r w:rsidR="00E26880">
        <w:rPr>
          <w:rFonts w:ascii="Times New Roman" w:hAnsi="Times New Roman" w:cs="Times New Roman"/>
          <w:sz w:val="28"/>
          <w:szCs w:val="28"/>
        </w:rPr>
        <w:t>–</w:t>
      </w:r>
      <w:r w:rsidRPr="00B960F2">
        <w:rPr>
          <w:rFonts w:ascii="Times New Roman" w:hAnsi="Times New Roman" w:cs="Times New Roman"/>
          <w:sz w:val="28"/>
          <w:szCs w:val="28"/>
        </w:rPr>
        <w:t xml:space="preserve"> эпистемическая неопредел</w:t>
      </w:r>
      <w:r w:rsidR="00DC08AD">
        <w:rPr>
          <w:rFonts w:ascii="Times New Roman" w:hAnsi="Times New Roman" w:cs="Times New Roman"/>
          <w:sz w:val="28"/>
          <w:szCs w:val="28"/>
        </w:rPr>
        <w:t>е</w:t>
      </w:r>
      <w:r w:rsidRPr="00B960F2">
        <w:rPr>
          <w:rFonts w:ascii="Times New Roman" w:hAnsi="Times New Roman" w:cs="Times New Roman"/>
          <w:sz w:val="28"/>
          <w:szCs w:val="28"/>
        </w:rPr>
        <w:t>нность, простая в вычислении, интерпретируемая</w:t>
      </w:r>
      <w:r w:rsidR="000F7667">
        <w:rPr>
          <w:rFonts w:ascii="Times New Roman" w:hAnsi="Times New Roman" w:cs="Times New Roman"/>
          <w:sz w:val="28"/>
          <w:szCs w:val="28"/>
        </w:rPr>
        <w:t xml:space="preserve"> </w:t>
      </w:r>
      <w:r w:rsidR="000F7667" w:rsidRPr="000F7667">
        <w:rPr>
          <w:rFonts w:ascii="Times New Roman" w:hAnsi="Times New Roman" w:cs="Times New Roman"/>
          <w:sz w:val="28"/>
          <w:szCs w:val="28"/>
        </w:rPr>
        <w:t>[94, 95]</w:t>
      </w:r>
      <w:r w:rsidRPr="00B960F2">
        <w:rPr>
          <w:rFonts w:ascii="Times New Roman" w:hAnsi="Times New Roman" w:cs="Times New Roman"/>
          <w:sz w:val="28"/>
          <w:szCs w:val="28"/>
        </w:rPr>
        <w:t>.</w:t>
      </w:r>
    </w:p>
    <w:p w:rsidR="004C670F" w:rsidRPr="00B960F2" w:rsidRDefault="004C670F" w:rsidP="004C670F">
      <w:pPr>
        <w:ind w:firstLine="709"/>
        <w:rPr>
          <w:rFonts w:ascii="Times New Roman" w:hAnsi="Times New Roman" w:cs="Times New Roman"/>
          <w:sz w:val="28"/>
          <w:szCs w:val="28"/>
        </w:rPr>
      </w:pPr>
      <w:r w:rsidRPr="00B960F2">
        <w:rPr>
          <w:rFonts w:ascii="Times New Roman" w:hAnsi="Times New Roman" w:cs="Times New Roman"/>
          <w:sz w:val="28"/>
          <w:szCs w:val="28"/>
        </w:rPr>
        <w:t>Проведение анализа методов оценки неопредел</w:t>
      </w:r>
      <w:r w:rsidR="00DC08AD">
        <w:rPr>
          <w:rFonts w:ascii="Times New Roman" w:hAnsi="Times New Roman" w:cs="Times New Roman"/>
          <w:sz w:val="28"/>
          <w:szCs w:val="28"/>
        </w:rPr>
        <w:t>е</w:t>
      </w:r>
      <w:r w:rsidRPr="00B960F2">
        <w:rPr>
          <w:rFonts w:ascii="Times New Roman" w:hAnsi="Times New Roman" w:cs="Times New Roman"/>
          <w:sz w:val="28"/>
          <w:szCs w:val="28"/>
        </w:rPr>
        <w:t>нности осуществлялось по следующей методологии. На первом этапе был выполнен систематический обзор существующих подходов к квантификации неопредел</w:t>
      </w:r>
      <w:r w:rsidR="00DC08AD">
        <w:rPr>
          <w:rFonts w:ascii="Times New Roman" w:hAnsi="Times New Roman" w:cs="Times New Roman"/>
          <w:sz w:val="28"/>
          <w:szCs w:val="28"/>
        </w:rPr>
        <w:t>е</w:t>
      </w:r>
      <w:r w:rsidRPr="00B960F2">
        <w:rPr>
          <w:rFonts w:ascii="Times New Roman" w:hAnsi="Times New Roman" w:cs="Times New Roman"/>
          <w:sz w:val="28"/>
          <w:szCs w:val="28"/>
        </w:rPr>
        <w:t>нности в задачах классификации текстов. Методы разбивались на три концептуальные группы: алеаторическая неопредел</w:t>
      </w:r>
      <w:r w:rsidR="00DC08AD">
        <w:rPr>
          <w:rFonts w:ascii="Times New Roman" w:hAnsi="Times New Roman" w:cs="Times New Roman"/>
          <w:sz w:val="28"/>
          <w:szCs w:val="28"/>
        </w:rPr>
        <w:t>е</w:t>
      </w:r>
      <w:r w:rsidRPr="00B960F2">
        <w:rPr>
          <w:rFonts w:ascii="Times New Roman" w:hAnsi="Times New Roman" w:cs="Times New Roman"/>
          <w:sz w:val="28"/>
          <w:szCs w:val="28"/>
        </w:rPr>
        <w:t>нность (неопредел</w:t>
      </w:r>
      <w:r w:rsidR="00DC08AD">
        <w:rPr>
          <w:rFonts w:ascii="Times New Roman" w:hAnsi="Times New Roman" w:cs="Times New Roman"/>
          <w:sz w:val="28"/>
          <w:szCs w:val="28"/>
        </w:rPr>
        <w:t>е</w:t>
      </w:r>
      <w:r w:rsidRPr="00B960F2">
        <w:rPr>
          <w:rFonts w:ascii="Times New Roman" w:hAnsi="Times New Roman" w:cs="Times New Roman"/>
          <w:sz w:val="28"/>
          <w:szCs w:val="28"/>
        </w:rPr>
        <w:t>нность, присущая данным и неустранимая при увеличении обучающей выборки), эпистемическая неопредел</w:t>
      </w:r>
      <w:r w:rsidR="00DC08AD">
        <w:rPr>
          <w:rFonts w:ascii="Times New Roman" w:hAnsi="Times New Roman" w:cs="Times New Roman"/>
          <w:sz w:val="28"/>
          <w:szCs w:val="28"/>
        </w:rPr>
        <w:t>е</w:t>
      </w:r>
      <w:r w:rsidRPr="00B960F2">
        <w:rPr>
          <w:rFonts w:ascii="Times New Roman" w:hAnsi="Times New Roman" w:cs="Times New Roman"/>
          <w:sz w:val="28"/>
          <w:szCs w:val="28"/>
        </w:rPr>
        <w:t>нность (неопредел</w:t>
      </w:r>
      <w:r w:rsidR="00DC08AD">
        <w:rPr>
          <w:rFonts w:ascii="Times New Roman" w:hAnsi="Times New Roman" w:cs="Times New Roman"/>
          <w:sz w:val="28"/>
          <w:szCs w:val="28"/>
        </w:rPr>
        <w:t>е</w:t>
      </w:r>
      <w:r w:rsidRPr="00B960F2">
        <w:rPr>
          <w:rFonts w:ascii="Times New Roman" w:hAnsi="Times New Roman" w:cs="Times New Roman"/>
          <w:sz w:val="28"/>
          <w:szCs w:val="28"/>
        </w:rPr>
        <w:t>нность модели, уменьшаемая по мере накопления данных) и методы обнаружения выбросов (OOD Detection)</w:t>
      </w:r>
      <w:r w:rsidR="000F7667" w:rsidRPr="000F7667">
        <w:rPr>
          <w:rFonts w:ascii="Times New Roman" w:hAnsi="Times New Roman" w:cs="Times New Roman"/>
          <w:sz w:val="28"/>
          <w:szCs w:val="28"/>
        </w:rPr>
        <w:t xml:space="preserve"> [96]</w:t>
      </w:r>
      <w:r w:rsidRPr="00B960F2">
        <w:rPr>
          <w:rFonts w:ascii="Times New Roman" w:hAnsi="Times New Roman" w:cs="Times New Roman"/>
          <w:sz w:val="28"/>
          <w:szCs w:val="28"/>
        </w:rPr>
        <w:t>.</w:t>
      </w:r>
    </w:p>
    <w:p w:rsidR="004C670F" w:rsidRPr="00B960F2" w:rsidRDefault="004C670F" w:rsidP="004C670F">
      <w:pPr>
        <w:ind w:firstLine="709"/>
        <w:rPr>
          <w:rFonts w:ascii="Times New Roman" w:hAnsi="Times New Roman" w:cs="Times New Roman"/>
          <w:sz w:val="28"/>
          <w:szCs w:val="28"/>
        </w:rPr>
      </w:pPr>
      <w:r w:rsidRPr="00B960F2">
        <w:rPr>
          <w:rFonts w:ascii="Times New Roman" w:hAnsi="Times New Roman" w:cs="Times New Roman"/>
          <w:sz w:val="28"/>
          <w:szCs w:val="28"/>
        </w:rPr>
        <w:t>Оценка каждого метода проводилась по четыр</w:t>
      </w:r>
      <w:r w:rsidR="00DC08AD">
        <w:rPr>
          <w:rFonts w:ascii="Times New Roman" w:hAnsi="Times New Roman" w:cs="Times New Roman"/>
          <w:sz w:val="28"/>
          <w:szCs w:val="28"/>
        </w:rPr>
        <w:t>е</w:t>
      </w:r>
      <w:r w:rsidRPr="00B960F2">
        <w:rPr>
          <w:rFonts w:ascii="Times New Roman" w:hAnsi="Times New Roman" w:cs="Times New Roman"/>
          <w:sz w:val="28"/>
          <w:szCs w:val="28"/>
        </w:rPr>
        <w:t xml:space="preserve">м критериям: (1) вычислительная сложность </w:t>
      </w:r>
      <w:r w:rsidR="00E26880">
        <w:rPr>
          <w:rFonts w:ascii="Times New Roman" w:hAnsi="Times New Roman" w:cs="Times New Roman"/>
          <w:sz w:val="28"/>
          <w:szCs w:val="28"/>
        </w:rPr>
        <w:t>–</w:t>
      </w:r>
      <w:r w:rsidRPr="00B960F2">
        <w:rPr>
          <w:rFonts w:ascii="Times New Roman" w:hAnsi="Times New Roman" w:cs="Times New Roman"/>
          <w:sz w:val="28"/>
          <w:szCs w:val="28"/>
        </w:rPr>
        <w:t xml:space="preserve"> насколько метод применим без существенного увеличения времени инференса; (2) интерпретируемость </w:t>
      </w:r>
      <w:r w:rsidR="00E26880">
        <w:rPr>
          <w:rFonts w:ascii="Times New Roman" w:hAnsi="Times New Roman" w:cs="Times New Roman"/>
          <w:sz w:val="28"/>
          <w:szCs w:val="28"/>
        </w:rPr>
        <w:t>–</w:t>
      </w:r>
      <w:r w:rsidRPr="00B960F2">
        <w:rPr>
          <w:rFonts w:ascii="Times New Roman" w:hAnsi="Times New Roman" w:cs="Times New Roman"/>
          <w:sz w:val="28"/>
          <w:szCs w:val="28"/>
        </w:rPr>
        <w:t xml:space="preserve"> возможность содержательно объяснить полученное значение неопредел</w:t>
      </w:r>
      <w:r w:rsidR="00DC08AD">
        <w:rPr>
          <w:rFonts w:ascii="Times New Roman" w:hAnsi="Times New Roman" w:cs="Times New Roman"/>
          <w:sz w:val="28"/>
          <w:szCs w:val="28"/>
        </w:rPr>
        <w:t>е</w:t>
      </w:r>
      <w:r w:rsidRPr="00B960F2">
        <w:rPr>
          <w:rFonts w:ascii="Times New Roman" w:hAnsi="Times New Roman" w:cs="Times New Roman"/>
          <w:sz w:val="28"/>
          <w:szCs w:val="28"/>
        </w:rPr>
        <w:t xml:space="preserve">нности; (3) применимость к бинарной классификации </w:t>
      </w:r>
      <w:r w:rsidR="00E26880">
        <w:rPr>
          <w:rFonts w:ascii="Times New Roman" w:hAnsi="Times New Roman" w:cs="Times New Roman"/>
          <w:sz w:val="28"/>
          <w:szCs w:val="28"/>
        </w:rPr>
        <w:t>–</w:t>
      </w:r>
      <w:r w:rsidRPr="00B960F2">
        <w:rPr>
          <w:rFonts w:ascii="Times New Roman" w:hAnsi="Times New Roman" w:cs="Times New Roman"/>
          <w:sz w:val="28"/>
          <w:szCs w:val="28"/>
        </w:rPr>
        <w:t xml:space="preserve"> корректность работы при двух классах; (4) устойчивость на данных даркнета </w:t>
      </w:r>
      <w:r w:rsidR="00E26880">
        <w:rPr>
          <w:rFonts w:ascii="Times New Roman" w:hAnsi="Times New Roman" w:cs="Times New Roman"/>
          <w:sz w:val="28"/>
          <w:szCs w:val="28"/>
        </w:rPr>
        <w:t>–</w:t>
      </w:r>
      <w:r w:rsidRPr="00B960F2">
        <w:rPr>
          <w:rFonts w:ascii="Times New Roman" w:hAnsi="Times New Roman" w:cs="Times New Roman"/>
          <w:sz w:val="28"/>
          <w:szCs w:val="28"/>
        </w:rPr>
        <w:t xml:space="preserve"> эффективность на коротких, зашифрованных и многоязычных текстах.</w:t>
      </w:r>
    </w:p>
    <w:p w:rsidR="004C670F" w:rsidRPr="00B960F2" w:rsidRDefault="004C670F" w:rsidP="004C670F">
      <w:pPr>
        <w:ind w:firstLine="709"/>
        <w:rPr>
          <w:rFonts w:ascii="Times New Roman" w:hAnsi="Times New Roman" w:cs="Times New Roman"/>
          <w:sz w:val="28"/>
          <w:szCs w:val="28"/>
        </w:rPr>
      </w:pPr>
      <w:r w:rsidRPr="00B960F2">
        <w:rPr>
          <w:rFonts w:ascii="Times New Roman" w:hAnsi="Times New Roman" w:cs="Times New Roman"/>
          <w:sz w:val="28"/>
          <w:szCs w:val="28"/>
        </w:rPr>
        <w:t>Heteroscedastic Neural Networks предполагают предсказание параметров распределения (среднего и дисперсии) вместо одиночной точечной оценки. Метод хорошо моделирует алеаторическую неопредел</w:t>
      </w:r>
      <w:r w:rsidR="00DC08AD">
        <w:rPr>
          <w:rFonts w:ascii="Times New Roman" w:hAnsi="Times New Roman" w:cs="Times New Roman"/>
          <w:sz w:val="28"/>
          <w:szCs w:val="28"/>
        </w:rPr>
        <w:t>е</w:t>
      </w:r>
      <w:r w:rsidRPr="00B960F2">
        <w:rPr>
          <w:rFonts w:ascii="Times New Roman" w:hAnsi="Times New Roman" w:cs="Times New Roman"/>
          <w:sz w:val="28"/>
          <w:szCs w:val="28"/>
        </w:rPr>
        <w:t xml:space="preserve">нность и применяется в задачах регрессии. Однако в контексте бинарной классификации текстов метод требует дополнительного классификационного головного блока и существенно увеличивает сложность обучения. Label Smoothing </w:t>
      </w:r>
      <w:r w:rsidR="00E26880">
        <w:rPr>
          <w:rFonts w:ascii="Times New Roman" w:hAnsi="Times New Roman" w:cs="Times New Roman"/>
          <w:sz w:val="28"/>
          <w:szCs w:val="28"/>
        </w:rPr>
        <w:t>–</w:t>
      </w:r>
      <w:r w:rsidRPr="00B960F2">
        <w:rPr>
          <w:rFonts w:ascii="Times New Roman" w:hAnsi="Times New Roman" w:cs="Times New Roman"/>
          <w:sz w:val="28"/>
          <w:szCs w:val="28"/>
        </w:rPr>
        <w:t xml:space="preserve"> альтернативный подход, при котором ж</w:t>
      </w:r>
      <w:r w:rsidR="00DC08AD">
        <w:rPr>
          <w:rFonts w:ascii="Times New Roman" w:hAnsi="Times New Roman" w:cs="Times New Roman"/>
          <w:sz w:val="28"/>
          <w:szCs w:val="28"/>
        </w:rPr>
        <w:t>е</w:t>
      </w:r>
      <w:r w:rsidRPr="00B960F2">
        <w:rPr>
          <w:rFonts w:ascii="Times New Roman" w:hAnsi="Times New Roman" w:cs="Times New Roman"/>
          <w:sz w:val="28"/>
          <w:szCs w:val="28"/>
        </w:rPr>
        <w:t>сткие метки (0 и 1) заменяются смягкими (ε, 1−ε). Метод снижает самоуверенность модели, но не предоставляет явную меру неопредел</w:t>
      </w:r>
      <w:r w:rsidR="00DC08AD">
        <w:rPr>
          <w:rFonts w:ascii="Times New Roman" w:hAnsi="Times New Roman" w:cs="Times New Roman"/>
          <w:sz w:val="28"/>
          <w:szCs w:val="28"/>
        </w:rPr>
        <w:t>е</w:t>
      </w:r>
      <w:r w:rsidRPr="00B960F2">
        <w:rPr>
          <w:rFonts w:ascii="Times New Roman" w:hAnsi="Times New Roman" w:cs="Times New Roman"/>
          <w:sz w:val="28"/>
          <w:szCs w:val="28"/>
        </w:rPr>
        <w:t>нности во время инференса.</w:t>
      </w:r>
    </w:p>
    <w:p w:rsidR="004C670F" w:rsidRPr="00B960F2" w:rsidRDefault="000F7667" w:rsidP="004C670F">
      <w:pPr>
        <w:ind w:firstLine="709"/>
        <w:rPr>
          <w:rFonts w:ascii="Times New Roman" w:hAnsi="Times New Roman" w:cs="Times New Roman"/>
          <w:sz w:val="28"/>
          <w:szCs w:val="28"/>
        </w:rPr>
      </w:pPr>
      <w:r>
        <w:rPr>
          <w:rFonts w:ascii="Times New Roman" w:hAnsi="Times New Roman" w:cs="Times New Roman"/>
          <w:sz w:val="28"/>
          <w:szCs w:val="28"/>
        </w:rPr>
        <w:t>Bayesian Neural Networks (BNN)</w:t>
      </w:r>
      <w:r w:rsidR="004C670F" w:rsidRPr="006F7FA6">
        <w:rPr>
          <w:rFonts w:ascii="Times New Roman" w:hAnsi="Times New Roman" w:cs="Times New Roman"/>
          <w:sz w:val="28"/>
          <w:szCs w:val="28"/>
        </w:rPr>
        <w:t xml:space="preserve"> </w:t>
      </w:r>
      <w:r w:rsidR="004C670F" w:rsidRPr="00B960F2">
        <w:rPr>
          <w:rFonts w:ascii="Times New Roman" w:hAnsi="Times New Roman" w:cs="Times New Roman"/>
          <w:sz w:val="28"/>
          <w:szCs w:val="28"/>
        </w:rPr>
        <w:t>обеспечивают теоретически строгую оценку эпистемической неопредел</w:t>
      </w:r>
      <w:r w:rsidR="00DC08AD">
        <w:rPr>
          <w:rFonts w:ascii="Times New Roman" w:hAnsi="Times New Roman" w:cs="Times New Roman"/>
          <w:sz w:val="28"/>
          <w:szCs w:val="28"/>
        </w:rPr>
        <w:t>е</w:t>
      </w:r>
      <w:r w:rsidR="004C670F" w:rsidRPr="00B960F2">
        <w:rPr>
          <w:rFonts w:ascii="Times New Roman" w:hAnsi="Times New Roman" w:cs="Times New Roman"/>
          <w:sz w:val="28"/>
          <w:szCs w:val="28"/>
        </w:rPr>
        <w:t>нности за сч</w:t>
      </w:r>
      <w:r w:rsidR="00DC08AD">
        <w:rPr>
          <w:rFonts w:ascii="Times New Roman" w:hAnsi="Times New Roman" w:cs="Times New Roman"/>
          <w:sz w:val="28"/>
          <w:szCs w:val="28"/>
        </w:rPr>
        <w:t>е</w:t>
      </w:r>
      <w:r w:rsidR="004C670F" w:rsidRPr="00B960F2">
        <w:rPr>
          <w:rFonts w:ascii="Times New Roman" w:hAnsi="Times New Roman" w:cs="Times New Roman"/>
          <w:sz w:val="28"/>
          <w:szCs w:val="28"/>
        </w:rPr>
        <w:t>т постановки распределений над параметрами модели</w:t>
      </w:r>
      <w:r w:rsidRPr="000F7667">
        <w:rPr>
          <w:rFonts w:ascii="Times New Roman" w:hAnsi="Times New Roman" w:cs="Times New Roman"/>
          <w:sz w:val="28"/>
          <w:szCs w:val="28"/>
        </w:rPr>
        <w:t xml:space="preserve"> [97]</w:t>
      </w:r>
      <w:r w:rsidR="004C670F" w:rsidRPr="00B960F2">
        <w:rPr>
          <w:rFonts w:ascii="Times New Roman" w:hAnsi="Times New Roman" w:cs="Times New Roman"/>
          <w:sz w:val="28"/>
          <w:szCs w:val="28"/>
        </w:rPr>
        <w:t>. Метод требует значительных вычислительных ресурсов и нетривиального байесовского вывода, что делает его применение на трансформерных архитектурах типа BERT крайне затруднительным в production-условиях. Monte Carlo Dropout (MC Dropout) является приближением байесовского вывода: dropout-слои активируются и на стадии инференса, модель запускается T раз, и разброс предсказаний интерпретируется как мера неопредел</w:t>
      </w:r>
      <w:r w:rsidR="00DC08AD">
        <w:rPr>
          <w:rFonts w:ascii="Times New Roman" w:hAnsi="Times New Roman" w:cs="Times New Roman"/>
          <w:sz w:val="28"/>
          <w:szCs w:val="28"/>
        </w:rPr>
        <w:t>е</w:t>
      </w:r>
      <w:r w:rsidR="004C670F" w:rsidRPr="00B960F2">
        <w:rPr>
          <w:rFonts w:ascii="Times New Roman" w:hAnsi="Times New Roman" w:cs="Times New Roman"/>
          <w:sz w:val="28"/>
          <w:szCs w:val="28"/>
        </w:rPr>
        <w:t>нности</w:t>
      </w:r>
      <w:r w:rsidR="00445920" w:rsidRPr="00445920">
        <w:rPr>
          <w:rFonts w:ascii="Times New Roman" w:hAnsi="Times New Roman" w:cs="Times New Roman"/>
          <w:sz w:val="28"/>
          <w:szCs w:val="28"/>
        </w:rPr>
        <w:t xml:space="preserve"> </w:t>
      </w:r>
      <w:r w:rsidR="00445920">
        <w:rPr>
          <w:rFonts w:ascii="Times New Roman" w:hAnsi="Times New Roman" w:cs="Times New Roman"/>
          <w:sz w:val="28"/>
          <w:szCs w:val="28"/>
        </w:rPr>
        <w:t>[</w:t>
      </w:r>
      <w:r w:rsidR="007C49BC" w:rsidRPr="007C49BC">
        <w:rPr>
          <w:rFonts w:ascii="Times New Roman" w:hAnsi="Times New Roman" w:cs="Times New Roman"/>
          <w:sz w:val="28"/>
          <w:szCs w:val="28"/>
        </w:rPr>
        <w:t>98</w:t>
      </w:r>
      <w:r w:rsidR="00445920" w:rsidRPr="006F7FA6">
        <w:rPr>
          <w:rFonts w:ascii="Times New Roman" w:hAnsi="Times New Roman" w:cs="Times New Roman"/>
          <w:sz w:val="28"/>
          <w:szCs w:val="28"/>
        </w:rPr>
        <w:t>]</w:t>
      </w:r>
      <w:r w:rsidR="004C670F" w:rsidRPr="00B960F2">
        <w:rPr>
          <w:rFonts w:ascii="Times New Roman" w:hAnsi="Times New Roman" w:cs="Times New Roman"/>
          <w:sz w:val="28"/>
          <w:szCs w:val="28"/>
        </w:rPr>
        <w:t>. Метод показал хорошие результаты в ряде NLP-задач, однако для его применения с Multilingual BERT требуется T дополнительных прямых проходов (обычно T≥20), что кратно увеличивает время обработки одного документа и неприемлемо для систем реального времени.</w:t>
      </w:r>
    </w:p>
    <w:p w:rsidR="004C670F" w:rsidRPr="00B960F2" w:rsidRDefault="004C670F" w:rsidP="004C670F">
      <w:pPr>
        <w:ind w:firstLine="709"/>
        <w:rPr>
          <w:rFonts w:ascii="Times New Roman" w:hAnsi="Times New Roman" w:cs="Times New Roman"/>
          <w:sz w:val="28"/>
          <w:szCs w:val="28"/>
        </w:rPr>
      </w:pPr>
      <w:r w:rsidRPr="00B960F2">
        <w:rPr>
          <w:rFonts w:ascii="Times New Roman" w:hAnsi="Times New Roman" w:cs="Times New Roman"/>
          <w:sz w:val="28"/>
          <w:szCs w:val="28"/>
        </w:rPr>
        <w:t xml:space="preserve">Методы OOD Detection </w:t>
      </w:r>
      <w:r w:rsidR="00E26880">
        <w:rPr>
          <w:rFonts w:ascii="Times New Roman" w:hAnsi="Times New Roman" w:cs="Times New Roman"/>
          <w:sz w:val="28"/>
          <w:szCs w:val="28"/>
        </w:rPr>
        <w:t>–</w:t>
      </w:r>
      <w:r w:rsidRPr="00B960F2">
        <w:rPr>
          <w:rFonts w:ascii="Times New Roman" w:hAnsi="Times New Roman" w:cs="Times New Roman"/>
          <w:sz w:val="28"/>
          <w:szCs w:val="28"/>
        </w:rPr>
        <w:t xml:space="preserve"> Maximum Softmax Probability (MSP), ODIN и Mahalanobis Distance </w:t>
      </w:r>
      <w:r w:rsidR="00E26880">
        <w:rPr>
          <w:rFonts w:ascii="Times New Roman" w:hAnsi="Times New Roman" w:cs="Times New Roman"/>
          <w:sz w:val="28"/>
          <w:szCs w:val="28"/>
        </w:rPr>
        <w:t>–</w:t>
      </w:r>
      <w:r w:rsidRPr="00B960F2">
        <w:rPr>
          <w:rFonts w:ascii="Times New Roman" w:hAnsi="Times New Roman" w:cs="Times New Roman"/>
          <w:sz w:val="28"/>
          <w:szCs w:val="28"/>
        </w:rPr>
        <w:t xml:space="preserve"> направлены на выявление документов, существенно отличающихся от обучающей выборки</w:t>
      </w:r>
      <w:r w:rsidR="00445920">
        <w:rPr>
          <w:rFonts w:ascii="Times New Roman" w:hAnsi="Times New Roman" w:cs="Times New Roman"/>
          <w:sz w:val="28"/>
          <w:szCs w:val="28"/>
        </w:rPr>
        <w:t xml:space="preserve"> [</w:t>
      </w:r>
      <w:r w:rsidR="007C49BC">
        <w:rPr>
          <w:rFonts w:ascii="Times New Roman" w:hAnsi="Times New Roman" w:cs="Times New Roman"/>
          <w:sz w:val="28"/>
          <w:szCs w:val="28"/>
        </w:rPr>
        <w:t>9</w:t>
      </w:r>
      <w:r w:rsidR="007C49BC" w:rsidRPr="007C49BC">
        <w:rPr>
          <w:rFonts w:ascii="Times New Roman" w:hAnsi="Times New Roman" w:cs="Times New Roman"/>
          <w:sz w:val="28"/>
          <w:szCs w:val="28"/>
        </w:rPr>
        <w:t>9</w:t>
      </w:r>
      <w:r w:rsidRPr="006F7FA6">
        <w:rPr>
          <w:rFonts w:ascii="Times New Roman" w:hAnsi="Times New Roman" w:cs="Times New Roman"/>
          <w:sz w:val="28"/>
          <w:szCs w:val="28"/>
        </w:rPr>
        <w:t>]</w:t>
      </w:r>
      <w:r w:rsidRPr="00B960F2">
        <w:rPr>
          <w:rFonts w:ascii="Times New Roman" w:hAnsi="Times New Roman" w:cs="Times New Roman"/>
          <w:sz w:val="28"/>
          <w:szCs w:val="28"/>
        </w:rPr>
        <w:t xml:space="preserve">. MSP использует максимальное значение softmax как меру принадлежности к известному распределению: низкое значение max softmax свидетельствует об аномалии. Метод прост, но склонен к overconfidence </w:t>
      </w:r>
      <w:r w:rsidR="00E26880">
        <w:rPr>
          <w:rFonts w:ascii="Times New Roman" w:hAnsi="Times New Roman" w:cs="Times New Roman"/>
          <w:sz w:val="28"/>
          <w:szCs w:val="28"/>
        </w:rPr>
        <w:t>–</w:t>
      </w:r>
      <w:r w:rsidRPr="00B960F2">
        <w:rPr>
          <w:rFonts w:ascii="Times New Roman" w:hAnsi="Times New Roman" w:cs="Times New Roman"/>
          <w:sz w:val="28"/>
          <w:szCs w:val="28"/>
        </w:rPr>
        <w:t xml:space="preserve"> BERT и другие трансформеры нередко выдают высокое значение softmax даже для семантически дал</w:t>
      </w:r>
      <w:r w:rsidR="00DC08AD">
        <w:rPr>
          <w:rFonts w:ascii="Times New Roman" w:hAnsi="Times New Roman" w:cs="Times New Roman"/>
          <w:sz w:val="28"/>
          <w:szCs w:val="28"/>
        </w:rPr>
        <w:t>е</w:t>
      </w:r>
      <w:r w:rsidRPr="00B960F2">
        <w:rPr>
          <w:rFonts w:ascii="Times New Roman" w:hAnsi="Times New Roman" w:cs="Times New Roman"/>
          <w:sz w:val="28"/>
          <w:szCs w:val="28"/>
        </w:rPr>
        <w:t>ких текстов. ODIN улучшает MSP за сч</w:t>
      </w:r>
      <w:r w:rsidR="00DC08AD">
        <w:rPr>
          <w:rFonts w:ascii="Times New Roman" w:hAnsi="Times New Roman" w:cs="Times New Roman"/>
          <w:sz w:val="28"/>
          <w:szCs w:val="28"/>
        </w:rPr>
        <w:t>е</w:t>
      </w:r>
      <w:r w:rsidRPr="00B960F2">
        <w:rPr>
          <w:rFonts w:ascii="Times New Roman" w:hAnsi="Times New Roman" w:cs="Times New Roman"/>
          <w:sz w:val="28"/>
          <w:szCs w:val="28"/>
        </w:rPr>
        <w:t xml:space="preserve">т температурного масштабирования и добавления возмущений к входному вектору, однако требует тонкой настройки гиперпараметров. Mahalanobis Distance оценивает расстояние от эмбеддинга документа до центроидов классов в пространстве признаков BERT </w:t>
      </w:r>
      <w:r w:rsidR="00E26880">
        <w:rPr>
          <w:rFonts w:ascii="Times New Roman" w:hAnsi="Times New Roman" w:cs="Times New Roman"/>
          <w:sz w:val="28"/>
          <w:szCs w:val="28"/>
        </w:rPr>
        <w:t>–</w:t>
      </w:r>
      <w:r w:rsidRPr="00B960F2">
        <w:rPr>
          <w:rFonts w:ascii="Times New Roman" w:hAnsi="Times New Roman" w:cs="Times New Roman"/>
          <w:sz w:val="28"/>
          <w:szCs w:val="28"/>
        </w:rPr>
        <w:t xml:space="preserve"> метод продемонстрировал высокую точность на ряде бенчмарков, но требует хранения и обновления ковариационных матриц для каждого класса</w:t>
      </w:r>
      <w:r w:rsidR="00445920">
        <w:rPr>
          <w:rFonts w:ascii="Times New Roman" w:hAnsi="Times New Roman" w:cs="Times New Roman"/>
          <w:sz w:val="28"/>
          <w:szCs w:val="28"/>
        </w:rPr>
        <w:t xml:space="preserve"> [</w:t>
      </w:r>
      <w:r w:rsidR="007C49BC" w:rsidRPr="007C49BC">
        <w:rPr>
          <w:rFonts w:ascii="Times New Roman" w:hAnsi="Times New Roman" w:cs="Times New Roman"/>
          <w:sz w:val="28"/>
          <w:szCs w:val="28"/>
        </w:rPr>
        <w:t>100</w:t>
      </w:r>
      <w:r w:rsidR="007C49BC">
        <w:rPr>
          <w:rFonts w:ascii="Times New Roman" w:hAnsi="Times New Roman" w:cs="Times New Roman"/>
          <w:sz w:val="28"/>
          <w:szCs w:val="28"/>
        </w:rPr>
        <w:t xml:space="preserve">, </w:t>
      </w:r>
      <w:r w:rsidR="007C49BC" w:rsidRPr="007C49BC">
        <w:rPr>
          <w:rFonts w:ascii="Times New Roman" w:hAnsi="Times New Roman" w:cs="Times New Roman"/>
          <w:sz w:val="28"/>
          <w:szCs w:val="28"/>
        </w:rPr>
        <w:t>101</w:t>
      </w:r>
      <w:r w:rsidRPr="006F7FA6">
        <w:rPr>
          <w:rFonts w:ascii="Times New Roman" w:hAnsi="Times New Roman" w:cs="Times New Roman"/>
          <w:sz w:val="28"/>
          <w:szCs w:val="28"/>
        </w:rPr>
        <w:t>]</w:t>
      </w:r>
      <w:r w:rsidRPr="00B960F2">
        <w:rPr>
          <w:rFonts w:ascii="Times New Roman" w:hAnsi="Times New Roman" w:cs="Times New Roman"/>
          <w:sz w:val="28"/>
          <w:szCs w:val="28"/>
        </w:rPr>
        <w:t>.</w:t>
      </w:r>
    </w:p>
    <w:p w:rsidR="004C670F" w:rsidRDefault="004C670F" w:rsidP="004C670F">
      <w:pPr>
        <w:ind w:firstLine="709"/>
        <w:rPr>
          <w:rFonts w:ascii="Times New Roman" w:hAnsi="Times New Roman" w:cs="Times New Roman"/>
          <w:sz w:val="28"/>
          <w:szCs w:val="28"/>
        </w:rPr>
      </w:pPr>
      <w:r w:rsidRPr="00B960F2">
        <w:rPr>
          <w:rFonts w:ascii="Times New Roman" w:hAnsi="Times New Roman" w:cs="Times New Roman"/>
          <w:sz w:val="28"/>
          <w:szCs w:val="28"/>
        </w:rPr>
        <w:t>На основании провед</w:t>
      </w:r>
      <w:r w:rsidR="00DC08AD">
        <w:rPr>
          <w:rFonts w:ascii="Times New Roman" w:hAnsi="Times New Roman" w:cs="Times New Roman"/>
          <w:sz w:val="28"/>
          <w:szCs w:val="28"/>
        </w:rPr>
        <w:t>е</w:t>
      </w:r>
      <w:r w:rsidRPr="00B960F2">
        <w:rPr>
          <w:rFonts w:ascii="Times New Roman" w:hAnsi="Times New Roman" w:cs="Times New Roman"/>
          <w:sz w:val="28"/>
          <w:szCs w:val="28"/>
        </w:rPr>
        <w:t xml:space="preserve">нного </w:t>
      </w:r>
      <w:r w:rsidR="00947FFD">
        <w:rPr>
          <w:rFonts w:ascii="Times New Roman" w:hAnsi="Times New Roman" w:cs="Times New Roman"/>
          <w:sz w:val="28"/>
          <w:szCs w:val="28"/>
        </w:rPr>
        <w:t xml:space="preserve">в таблице 33 </w:t>
      </w:r>
      <w:r w:rsidRPr="00B960F2">
        <w:rPr>
          <w:rFonts w:ascii="Times New Roman" w:hAnsi="Times New Roman" w:cs="Times New Roman"/>
          <w:sz w:val="28"/>
          <w:szCs w:val="28"/>
        </w:rPr>
        <w:t xml:space="preserve">сравнительного анализа энтропия Шеннона выходного распределения была признана наиболее подходящим методом для данной задачи по совокупности критериев. Во-первых, она вычисляется аналитически за O(1) без дополнительных прямых проходов через модель. Во-вторых, значение H(p) </w:t>
      </w:r>
      <w:r w:rsidRPr="00B960F2">
        <w:rPr>
          <w:rFonts w:ascii="Cambria Math" w:hAnsi="Cambria Math" w:cs="Cambria Math"/>
          <w:sz w:val="28"/>
          <w:szCs w:val="28"/>
        </w:rPr>
        <w:t>∈</w:t>
      </w:r>
      <w:r w:rsidRPr="00B960F2">
        <w:rPr>
          <w:rFonts w:ascii="Times New Roman" w:hAnsi="Times New Roman" w:cs="Times New Roman"/>
          <w:sz w:val="28"/>
          <w:szCs w:val="28"/>
        </w:rPr>
        <w:t xml:space="preserve"> [0, 1] при бинарной классификации имеет ч</w:t>
      </w:r>
      <w:r w:rsidR="00DC08AD">
        <w:rPr>
          <w:rFonts w:ascii="Times New Roman" w:hAnsi="Times New Roman" w:cs="Times New Roman"/>
          <w:sz w:val="28"/>
          <w:szCs w:val="28"/>
        </w:rPr>
        <w:t>е</w:t>
      </w:r>
      <w:r w:rsidRPr="00B960F2">
        <w:rPr>
          <w:rFonts w:ascii="Times New Roman" w:hAnsi="Times New Roman" w:cs="Times New Roman"/>
          <w:sz w:val="28"/>
          <w:szCs w:val="28"/>
        </w:rPr>
        <w:t xml:space="preserve">ткую интерпретацию: H = 0 означает полную уверенность, H = 1 </w:t>
      </w:r>
      <w:r w:rsidR="00E26880">
        <w:rPr>
          <w:rFonts w:ascii="Times New Roman" w:hAnsi="Times New Roman" w:cs="Times New Roman"/>
          <w:sz w:val="28"/>
          <w:szCs w:val="28"/>
        </w:rPr>
        <w:t>–</w:t>
      </w:r>
      <w:r w:rsidRPr="00B960F2">
        <w:rPr>
          <w:rFonts w:ascii="Times New Roman" w:hAnsi="Times New Roman" w:cs="Times New Roman"/>
          <w:sz w:val="28"/>
          <w:szCs w:val="28"/>
        </w:rPr>
        <w:t xml:space="preserve"> максимальное сомнение при p = 0.5. В-третьих, метод применим как к TF-IDF + Logistic Regression, так и к Multilingual BERT без каких-либо архитектурных модификаций. Таким образом, выбор энтропии Шеннона обоснован сочетанием теоретической корректности, вычислительной эффективности и практической применимости в условиях анализа текстов даркнета в реальном времени.</w:t>
      </w:r>
    </w:p>
    <w:p w:rsidR="00D8050F" w:rsidRPr="00B960F2" w:rsidRDefault="00D8050F" w:rsidP="00737BCB">
      <w:pPr>
        <w:ind w:firstLine="709"/>
        <w:rPr>
          <w:rFonts w:ascii="Times New Roman" w:hAnsi="Times New Roman" w:cs="Times New Roman"/>
          <w:sz w:val="28"/>
          <w:szCs w:val="28"/>
        </w:rPr>
      </w:pPr>
    </w:p>
    <w:p w:rsidR="004C670F" w:rsidRPr="00B960F2" w:rsidRDefault="004C670F" w:rsidP="00737BCB">
      <w:pPr>
        <w:rPr>
          <w:rFonts w:ascii="Times New Roman" w:hAnsi="Times New Roman" w:cs="Times New Roman"/>
          <w:sz w:val="28"/>
          <w:szCs w:val="28"/>
        </w:rPr>
      </w:pPr>
      <w:r w:rsidRPr="00B960F2">
        <w:rPr>
          <w:rFonts w:ascii="Times New Roman" w:hAnsi="Times New Roman" w:cs="Times New Roman"/>
          <w:sz w:val="28"/>
          <w:szCs w:val="28"/>
        </w:rPr>
        <w:t>Таблица 3</w:t>
      </w:r>
      <w:r w:rsidRPr="00104E3C">
        <w:rPr>
          <w:rFonts w:ascii="Times New Roman" w:hAnsi="Times New Roman" w:cs="Times New Roman"/>
          <w:sz w:val="28"/>
          <w:szCs w:val="28"/>
        </w:rPr>
        <w:t>3</w:t>
      </w:r>
      <w:r w:rsidRPr="00B960F2">
        <w:rPr>
          <w:rFonts w:ascii="Times New Roman" w:hAnsi="Times New Roman" w:cs="Times New Roman"/>
          <w:sz w:val="28"/>
          <w:szCs w:val="28"/>
        </w:rPr>
        <w:t xml:space="preserve"> – Сравнительная оценка методов оценки неопредел</w:t>
      </w:r>
      <w:r w:rsidR="00DC08AD">
        <w:rPr>
          <w:rFonts w:ascii="Times New Roman" w:hAnsi="Times New Roman" w:cs="Times New Roman"/>
          <w:sz w:val="28"/>
          <w:szCs w:val="28"/>
        </w:rPr>
        <w:t>е</w:t>
      </w:r>
      <w:r w:rsidRPr="00B960F2">
        <w:rPr>
          <w:rFonts w:ascii="Times New Roman" w:hAnsi="Times New Roman" w:cs="Times New Roman"/>
          <w:sz w:val="28"/>
          <w:szCs w:val="28"/>
        </w:rPr>
        <w:t>нности</w:t>
      </w:r>
    </w:p>
    <w:p w:rsidR="004C670F" w:rsidRPr="00737BCB" w:rsidRDefault="004C670F" w:rsidP="00737BCB">
      <w:pPr>
        <w:ind w:firstLine="709"/>
        <w:rPr>
          <w:rFonts w:ascii="Times New Roman" w:hAnsi="Times New Roman" w:cs="Times New Roman"/>
          <w:b/>
          <w:sz w:val="16"/>
          <w:szCs w:val="16"/>
        </w:rPr>
      </w:pPr>
    </w:p>
    <w:tbl>
      <w:tblPr>
        <w:tblStyle w:val="a7"/>
        <w:tblW w:w="9577" w:type="dxa"/>
        <w:jc w:val="center"/>
        <w:tblLook w:val="04A0" w:firstRow="1" w:lastRow="0" w:firstColumn="1" w:lastColumn="0" w:noHBand="0" w:noVBand="1"/>
      </w:tblPr>
      <w:tblGrid>
        <w:gridCol w:w="1736"/>
        <w:gridCol w:w="1484"/>
        <w:gridCol w:w="1628"/>
        <w:gridCol w:w="1550"/>
        <w:gridCol w:w="1776"/>
        <w:gridCol w:w="1403"/>
      </w:tblGrid>
      <w:tr w:rsidR="002D5F92" w:rsidRPr="005A0DC3" w:rsidTr="00737BCB">
        <w:trPr>
          <w:jc w:val="center"/>
        </w:trPr>
        <w:tc>
          <w:tcPr>
            <w:tcW w:w="1736" w:type="dxa"/>
            <w:shd w:val="clear" w:color="auto" w:fill="auto"/>
            <w:vAlign w:val="center"/>
          </w:tcPr>
          <w:p w:rsidR="002D5F92" w:rsidRPr="005A0DC3" w:rsidRDefault="002D5F92" w:rsidP="00FB59B6">
            <w:pPr>
              <w:jc w:val="center"/>
              <w:rPr>
                <w:rFonts w:ascii="Times New Roman" w:hAnsi="Times New Roman" w:cs="Times New Roman"/>
                <w:sz w:val="24"/>
                <w:szCs w:val="24"/>
              </w:rPr>
            </w:pPr>
            <w:r w:rsidRPr="005A0DC3">
              <w:rPr>
                <w:rFonts w:ascii="Times New Roman" w:hAnsi="Times New Roman" w:cs="Times New Roman"/>
                <w:sz w:val="24"/>
                <w:szCs w:val="24"/>
              </w:rPr>
              <w:t>Метод</w:t>
            </w:r>
          </w:p>
        </w:tc>
        <w:tc>
          <w:tcPr>
            <w:tcW w:w="1484" w:type="dxa"/>
            <w:shd w:val="clear" w:color="auto" w:fill="auto"/>
            <w:vAlign w:val="center"/>
          </w:tcPr>
          <w:p w:rsidR="002D5F92" w:rsidRPr="005A0DC3" w:rsidRDefault="002D5F92" w:rsidP="00FB59B6">
            <w:pPr>
              <w:jc w:val="center"/>
              <w:rPr>
                <w:rFonts w:ascii="Times New Roman" w:hAnsi="Times New Roman" w:cs="Times New Roman"/>
                <w:sz w:val="24"/>
                <w:szCs w:val="24"/>
              </w:rPr>
            </w:pPr>
            <w:r w:rsidRPr="005A0DC3">
              <w:rPr>
                <w:rFonts w:ascii="Times New Roman" w:hAnsi="Times New Roman" w:cs="Times New Roman"/>
                <w:sz w:val="24"/>
                <w:szCs w:val="24"/>
              </w:rPr>
              <w:t>Тип неопред.</w:t>
            </w:r>
          </w:p>
        </w:tc>
        <w:tc>
          <w:tcPr>
            <w:tcW w:w="1628" w:type="dxa"/>
            <w:shd w:val="clear" w:color="auto" w:fill="auto"/>
            <w:vAlign w:val="center"/>
          </w:tcPr>
          <w:p w:rsidR="002D5F92" w:rsidRPr="005A0DC3" w:rsidRDefault="002D5F92" w:rsidP="00FB59B6">
            <w:pPr>
              <w:jc w:val="center"/>
              <w:rPr>
                <w:rFonts w:ascii="Times New Roman" w:hAnsi="Times New Roman" w:cs="Times New Roman"/>
                <w:sz w:val="24"/>
                <w:szCs w:val="24"/>
              </w:rPr>
            </w:pPr>
            <w:r w:rsidRPr="005A0DC3">
              <w:rPr>
                <w:rFonts w:ascii="Times New Roman" w:hAnsi="Times New Roman" w:cs="Times New Roman"/>
                <w:sz w:val="24"/>
                <w:szCs w:val="24"/>
              </w:rPr>
              <w:t>Вычисл. сложность</w:t>
            </w:r>
          </w:p>
        </w:tc>
        <w:tc>
          <w:tcPr>
            <w:tcW w:w="1550" w:type="dxa"/>
            <w:shd w:val="clear" w:color="auto" w:fill="auto"/>
            <w:vAlign w:val="center"/>
          </w:tcPr>
          <w:p w:rsidR="002D5F92" w:rsidRPr="005A0DC3" w:rsidRDefault="002D5F92" w:rsidP="00FB59B6">
            <w:pPr>
              <w:jc w:val="center"/>
              <w:rPr>
                <w:rFonts w:ascii="Times New Roman" w:hAnsi="Times New Roman" w:cs="Times New Roman"/>
                <w:sz w:val="24"/>
                <w:szCs w:val="24"/>
              </w:rPr>
            </w:pPr>
            <w:r w:rsidRPr="005A0DC3">
              <w:rPr>
                <w:rFonts w:ascii="Times New Roman" w:hAnsi="Times New Roman" w:cs="Times New Roman"/>
                <w:sz w:val="24"/>
                <w:szCs w:val="24"/>
              </w:rPr>
              <w:t>Интерпрет.</w:t>
            </w:r>
          </w:p>
        </w:tc>
        <w:tc>
          <w:tcPr>
            <w:tcW w:w="1776" w:type="dxa"/>
            <w:shd w:val="clear" w:color="auto" w:fill="auto"/>
            <w:vAlign w:val="center"/>
          </w:tcPr>
          <w:p w:rsidR="002D5F92" w:rsidRPr="005A0DC3" w:rsidRDefault="002D5F92" w:rsidP="00FB59B6">
            <w:pPr>
              <w:jc w:val="center"/>
              <w:rPr>
                <w:rFonts w:ascii="Times New Roman" w:hAnsi="Times New Roman" w:cs="Times New Roman"/>
                <w:sz w:val="24"/>
                <w:szCs w:val="24"/>
              </w:rPr>
            </w:pPr>
            <w:r w:rsidRPr="005A0DC3">
              <w:rPr>
                <w:rFonts w:ascii="Times New Roman" w:hAnsi="Times New Roman" w:cs="Times New Roman"/>
                <w:sz w:val="24"/>
                <w:szCs w:val="24"/>
              </w:rPr>
              <w:t>Примен. к бин. класс.</w:t>
            </w:r>
          </w:p>
        </w:tc>
        <w:tc>
          <w:tcPr>
            <w:tcW w:w="1403" w:type="dxa"/>
            <w:shd w:val="clear" w:color="auto" w:fill="auto"/>
            <w:vAlign w:val="center"/>
          </w:tcPr>
          <w:p w:rsidR="002D5F92" w:rsidRPr="005A0DC3" w:rsidRDefault="002D5F92" w:rsidP="00FB59B6">
            <w:pPr>
              <w:jc w:val="center"/>
              <w:rPr>
                <w:rFonts w:ascii="Times New Roman" w:hAnsi="Times New Roman" w:cs="Times New Roman"/>
                <w:sz w:val="24"/>
                <w:szCs w:val="24"/>
              </w:rPr>
            </w:pPr>
            <w:r w:rsidRPr="005A0DC3">
              <w:rPr>
                <w:rFonts w:ascii="Times New Roman" w:hAnsi="Times New Roman" w:cs="Times New Roman"/>
                <w:sz w:val="24"/>
                <w:szCs w:val="24"/>
              </w:rPr>
              <w:t>Итоговая оценка</w:t>
            </w:r>
          </w:p>
        </w:tc>
      </w:tr>
      <w:tr w:rsidR="002D5F92" w:rsidRPr="00C67AED" w:rsidTr="00737BCB">
        <w:trPr>
          <w:jc w:val="center"/>
        </w:trPr>
        <w:tc>
          <w:tcPr>
            <w:tcW w:w="1736" w:type="dxa"/>
            <w:shd w:val="clear" w:color="auto" w:fill="auto"/>
            <w:vAlign w:val="center"/>
          </w:tcPr>
          <w:p w:rsidR="002D5F92" w:rsidRPr="00C67AED" w:rsidRDefault="002D5F92" w:rsidP="002D5F92">
            <w:pPr>
              <w:rPr>
                <w:rFonts w:ascii="Times New Roman" w:hAnsi="Times New Roman" w:cs="Times New Roman"/>
                <w:sz w:val="24"/>
                <w:szCs w:val="24"/>
              </w:rPr>
            </w:pPr>
            <w:r w:rsidRPr="00C67AED">
              <w:rPr>
                <w:rFonts w:ascii="Times New Roman" w:hAnsi="Times New Roman" w:cs="Times New Roman"/>
                <w:sz w:val="24"/>
                <w:szCs w:val="24"/>
              </w:rPr>
              <w:t>Heteroscedastic NN</w:t>
            </w:r>
          </w:p>
        </w:tc>
        <w:tc>
          <w:tcPr>
            <w:tcW w:w="1484" w:type="dxa"/>
            <w:shd w:val="clear" w:color="auto" w:fill="auto"/>
            <w:vAlign w:val="center"/>
          </w:tcPr>
          <w:p w:rsidR="002D5F92" w:rsidRPr="00C67AED" w:rsidRDefault="002D5F92" w:rsidP="002D5F92">
            <w:pPr>
              <w:rPr>
                <w:rFonts w:ascii="Times New Roman" w:hAnsi="Times New Roman" w:cs="Times New Roman"/>
                <w:sz w:val="24"/>
                <w:szCs w:val="24"/>
              </w:rPr>
            </w:pPr>
            <w:r w:rsidRPr="00C67AED">
              <w:rPr>
                <w:rFonts w:ascii="Times New Roman" w:hAnsi="Times New Roman" w:cs="Times New Roman"/>
                <w:sz w:val="24"/>
                <w:szCs w:val="24"/>
              </w:rPr>
              <w:t>Алеаторич.</w:t>
            </w:r>
          </w:p>
        </w:tc>
        <w:tc>
          <w:tcPr>
            <w:tcW w:w="1628" w:type="dxa"/>
            <w:shd w:val="clear" w:color="auto" w:fill="auto"/>
            <w:vAlign w:val="center"/>
          </w:tcPr>
          <w:p w:rsidR="002D5F92" w:rsidRPr="00C67AED" w:rsidRDefault="002D5F92" w:rsidP="002D5F92">
            <w:pPr>
              <w:rPr>
                <w:rFonts w:ascii="Times New Roman" w:hAnsi="Times New Roman" w:cs="Times New Roman"/>
                <w:sz w:val="24"/>
                <w:szCs w:val="24"/>
              </w:rPr>
            </w:pPr>
            <w:r w:rsidRPr="00C67AED">
              <w:rPr>
                <w:rFonts w:ascii="Times New Roman" w:hAnsi="Times New Roman" w:cs="Times New Roman"/>
                <w:sz w:val="24"/>
                <w:szCs w:val="24"/>
              </w:rPr>
              <w:t>Средняя (доп. голова)</w:t>
            </w:r>
          </w:p>
        </w:tc>
        <w:tc>
          <w:tcPr>
            <w:tcW w:w="1550" w:type="dxa"/>
            <w:shd w:val="clear" w:color="auto" w:fill="auto"/>
            <w:vAlign w:val="center"/>
          </w:tcPr>
          <w:p w:rsidR="002D5F92" w:rsidRPr="00C67AED" w:rsidRDefault="002D5F92" w:rsidP="002D5F92">
            <w:pPr>
              <w:rPr>
                <w:rFonts w:ascii="Times New Roman" w:hAnsi="Times New Roman" w:cs="Times New Roman"/>
                <w:sz w:val="24"/>
                <w:szCs w:val="24"/>
              </w:rPr>
            </w:pPr>
            <w:r w:rsidRPr="00C67AED">
              <w:rPr>
                <w:rFonts w:ascii="Times New Roman" w:hAnsi="Times New Roman" w:cs="Times New Roman"/>
                <w:sz w:val="24"/>
                <w:szCs w:val="24"/>
              </w:rPr>
              <w:t>Средняя</w:t>
            </w:r>
          </w:p>
        </w:tc>
        <w:tc>
          <w:tcPr>
            <w:tcW w:w="1776" w:type="dxa"/>
            <w:shd w:val="clear" w:color="auto" w:fill="auto"/>
            <w:vAlign w:val="center"/>
          </w:tcPr>
          <w:p w:rsidR="002D5F92" w:rsidRPr="00C67AED" w:rsidRDefault="002D5F92" w:rsidP="002D5F92">
            <w:pPr>
              <w:rPr>
                <w:rFonts w:ascii="Times New Roman" w:hAnsi="Times New Roman" w:cs="Times New Roman"/>
                <w:sz w:val="24"/>
                <w:szCs w:val="24"/>
              </w:rPr>
            </w:pPr>
            <w:r w:rsidRPr="00C67AED">
              <w:rPr>
                <w:rFonts w:ascii="Times New Roman" w:hAnsi="Times New Roman" w:cs="Times New Roman"/>
                <w:sz w:val="24"/>
                <w:szCs w:val="24"/>
              </w:rPr>
              <w:t>Ограниченно</w:t>
            </w:r>
          </w:p>
        </w:tc>
        <w:tc>
          <w:tcPr>
            <w:tcW w:w="1403" w:type="dxa"/>
            <w:shd w:val="clear" w:color="auto" w:fill="auto"/>
            <w:vAlign w:val="center"/>
          </w:tcPr>
          <w:p w:rsidR="002D5F92" w:rsidRPr="00DD3219" w:rsidRDefault="002D5F92" w:rsidP="002D5F92">
            <w:pPr>
              <w:rPr>
                <w:rFonts w:ascii="Times New Roman" w:hAnsi="Times New Roman" w:cs="Times New Roman"/>
                <w:sz w:val="24"/>
                <w:szCs w:val="24"/>
              </w:rPr>
            </w:pPr>
            <w:r w:rsidRPr="00DD3219">
              <w:rPr>
                <w:rFonts w:ascii="Times New Roman" w:hAnsi="Times New Roman" w:cs="Times New Roman"/>
                <w:sz w:val="24"/>
                <w:szCs w:val="24"/>
              </w:rPr>
              <w:t>Не выбран</w:t>
            </w:r>
          </w:p>
        </w:tc>
      </w:tr>
      <w:tr w:rsidR="002D5F92" w:rsidRPr="00C67AED" w:rsidTr="00737BCB">
        <w:trPr>
          <w:jc w:val="center"/>
        </w:trPr>
        <w:tc>
          <w:tcPr>
            <w:tcW w:w="1736" w:type="dxa"/>
            <w:shd w:val="clear" w:color="auto" w:fill="auto"/>
            <w:vAlign w:val="center"/>
          </w:tcPr>
          <w:p w:rsidR="002D5F92" w:rsidRPr="00C67AED" w:rsidRDefault="002D5F92" w:rsidP="002D5F92">
            <w:pPr>
              <w:rPr>
                <w:rFonts w:ascii="Times New Roman" w:hAnsi="Times New Roman" w:cs="Times New Roman"/>
                <w:sz w:val="24"/>
                <w:szCs w:val="24"/>
              </w:rPr>
            </w:pPr>
            <w:r w:rsidRPr="00C67AED">
              <w:rPr>
                <w:rFonts w:ascii="Times New Roman" w:hAnsi="Times New Roman" w:cs="Times New Roman"/>
                <w:sz w:val="24"/>
                <w:szCs w:val="24"/>
              </w:rPr>
              <w:t>Label Smoothing</w:t>
            </w:r>
          </w:p>
        </w:tc>
        <w:tc>
          <w:tcPr>
            <w:tcW w:w="1484" w:type="dxa"/>
            <w:shd w:val="clear" w:color="auto" w:fill="auto"/>
            <w:vAlign w:val="center"/>
          </w:tcPr>
          <w:p w:rsidR="002D5F92" w:rsidRPr="00C67AED" w:rsidRDefault="002D5F92" w:rsidP="002D5F92">
            <w:pPr>
              <w:rPr>
                <w:rFonts w:ascii="Times New Roman" w:hAnsi="Times New Roman" w:cs="Times New Roman"/>
                <w:sz w:val="24"/>
                <w:szCs w:val="24"/>
              </w:rPr>
            </w:pPr>
            <w:r w:rsidRPr="00C67AED">
              <w:rPr>
                <w:rFonts w:ascii="Times New Roman" w:hAnsi="Times New Roman" w:cs="Times New Roman"/>
                <w:sz w:val="24"/>
                <w:szCs w:val="24"/>
              </w:rPr>
              <w:t>Алеаторич.</w:t>
            </w:r>
          </w:p>
        </w:tc>
        <w:tc>
          <w:tcPr>
            <w:tcW w:w="1628" w:type="dxa"/>
            <w:shd w:val="clear" w:color="auto" w:fill="auto"/>
            <w:vAlign w:val="center"/>
          </w:tcPr>
          <w:p w:rsidR="002D5F92" w:rsidRPr="00C67AED" w:rsidRDefault="002D5F92" w:rsidP="002D5F92">
            <w:pPr>
              <w:rPr>
                <w:rFonts w:ascii="Times New Roman" w:hAnsi="Times New Roman" w:cs="Times New Roman"/>
                <w:sz w:val="24"/>
                <w:szCs w:val="24"/>
              </w:rPr>
            </w:pPr>
            <w:r w:rsidRPr="00C67AED">
              <w:rPr>
                <w:rFonts w:ascii="Times New Roman" w:hAnsi="Times New Roman" w:cs="Times New Roman"/>
                <w:sz w:val="24"/>
                <w:szCs w:val="24"/>
              </w:rPr>
              <w:t>Низкая</w:t>
            </w:r>
          </w:p>
        </w:tc>
        <w:tc>
          <w:tcPr>
            <w:tcW w:w="1550" w:type="dxa"/>
            <w:shd w:val="clear" w:color="auto" w:fill="auto"/>
            <w:vAlign w:val="center"/>
          </w:tcPr>
          <w:p w:rsidR="002D5F92" w:rsidRPr="00C67AED" w:rsidRDefault="002D5F92" w:rsidP="002D5F92">
            <w:pPr>
              <w:rPr>
                <w:rFonts w:ascii="Times New Roman" w:hAnsi="Times New Roman" w:cs="Times New Roman"/>
                <w:sz w:val="24"/>
                <w:szCs w:val="24"/>
              </w:rPr>
            </w:pPr>
            <w:r w:rsidRPr="00C67AED">
              <w:rPr>
                <w:rFonts w:ascii="Times New Roman" w:hAnsi="Times New Roman" w:cs="Times New Roman"/>
                <w:sz w:val="24"/>
                <w:szCs w:val="24"/>
              </w:rPr>
              <w:t>Низкая (нет явной меры)</w:t>
            </w:r>
          </w:p>
        </w:tc>
        <w:tc>
          <w:tcPr>
            <w:tcW w:w="1776" w:type="dxa"/>
            <w:shd w:val="clear" w:color="auto" w:fill="auto"/>
            <w:vAlign w:val="center"/>
          </w:tcPr>
          <w:p w:rsidR="002D5F92" w:rsidRPr="00C67AED" w:rsidRDefault="002D5F92" w:rsidP="002D5F92">
            <w:pPr>
              <w:rPr>
                <w:rFonts w:ascii="Times New Roman" w:hAnsi="Times New Roman" w:cs="Times New Roman"/>
                <w:sz w:val="24"/>
                <w:szCs w:val="24"/>
              </w:rPr>
            </w:pPr>
            <w:r w:rsidRPr="00C67AED">
              <w:rPr>
                <w:rFonts w:ascii="Times New Roman" w:hAnsi="Times New Roman" w:cs="Times New Roman"/>
                <w:sz w:val="24"/>
                <w:szCs w:val="24"/>
              </w:rPr>
              <w:t>Частично</w:t>
            </w:r>
          </w:p>
        </w:tc>
        <w:tc>
          <w:tcPr>
            <w:tcW w:w="1403" w:type="dxa"/>
            <w:shd w:val="clear" w:color="auto" w:fill="auto"/>
            <w:vAlign w:val="center"/>
          </w:tcPr>
          <w:p w:rsidR="002D5F92" w:rsidRPr="00DD3219" w:rsidRDefault="002D5F92" w:rsidP="002D5F92">
            <w:pPr>
              <w:rPr>
                <w:rFonts w:ascii="Times New Roman" w:hAnsi="Times New Roman" w:cs="Times New Roman"/>
                <w:sz w:val="24"/>
                <w:szCs w:val="24"/>
              </w:rPr>
            </w:pPr>
            <w:r w:rsidRPr="00DD3219">
              <w:rPr>
                <w:rFonts w:ascii="Times New Roman" w:hAnsi="Times New Roman" w:cs="Times New Roman"/>
                <w:sz w:val="24"/>
                <w:szCs w:val="24"/>
              </w:rPr>
              <w:t>Не выбран</w:t>
            </w:r>
          </w:p>
        </w:tc>
      </w:tr>
      <w:tr w:rsidR="002D5F92" w:rsidRPr="00C67AED" w:rsidTr="00737BCB">
        <w:trPr>
          <w:jc w:val="center"/>
        </w:trPr>
        <w:tc>
          <w:tcPr>
            <w:tcW w:w="1736" w:type="dxa"/>
            <w:shd w:val="clear" w:color="auto" w:fill="auto"/>
            <w:vAlign w:val="center"/>
          </w:tcPr>
          <w:p w:rsidR="002D5F92" w:rsidRPr="00C67AED" w:rsidRDefault="002D5F92" w:rsidP="00737BCB">
            <w:pPr>
              <w:ind w:right="-106"/>
              <w:rPr>
                <w:rFonts w:ascii="Times New Roman" w:hAnsi="Times New Roman" w:cs="Times New Roman"/>
                <w:sz w:val="24"/>
                <w:szCs w:val="24"/>
              </w:rPr>
            </w:pPr>
            <w:r w:rsidRPr="00C67AED">
              <w:rPr>
                <w:rFonts w:ascii="Times New Roman" w:hAnsi="Times New Roman" w:cs="Times New Roman"/>
                <w:sz w:val="24"/>
                <w:szCs w:val="24"/>
              </w:rPr>
              <w:t>Bayesian Neural Network</w:t>
            </w:r>
          </w:p>
        </w:tc>
        <w:tc>
          <w:tcPr>
            <w:tcW w:w="1484" w:type="dxa"/>
            <w:shd w:val="clear" w:color="auto" w:fill="auto"/>
            <w:vAlign w:val="center"/>
          </w:tcPr>
          <w:p w:rsidR="002D5F92" w:rsidRPr="00C67AED" w:rsidRDefault="002D5F92" w:rsidP="002D5F92">
            <w:pPr>
              <w:rPr>
                <w:rFonts w:ascii="Times New Roman" w:hAnsi="Times New Roman" w:cs="Times New Roman"/>
                <w:sz w:val="24"/>
                <w:szCs w:val="24"/>
              </w:rPr>
            </w:pPr>
            <w:r w:rsidRPr="00C67AED">
              <w:rPr>
                <w:rFonts w:ascii="Times New Roman" w:hAnsi="Times New Roman" w:cs="Times New Roman"/>
                <w:sz w:val="24"/>
                <w:szCs w:val="24"/>
              </w:rPr>
              <w:t>Эпистемич.</w:t>
            </w:r>
          </w:p>
        </w:tc>
        <w:tc>
          <w:tcPr>
            <w:tcW w:w="1628" w:type="dxa"/>
            <w:shd w:val="clear" w:color="auto" w:fill="auto"/>
            <w:vAlign w:val="center"/>
          </w:tcPr>
          <w:p w:rsidR="002D5F92" w:rsidRPr="00C67AED" w:rsidRDefault="002D5F92" w:rsidP="002D5F92">
            <w:pPr>
              <w:rPr>
                <w:rFonts w:ascii="Times New Roman" w:hAnsi="Times New Roman" w:cs="Times New Roman"/>
                <w:sz w:val="24"/>
                <w:szCs w:val="24"/>
              </w:rPr>
            </w:pPr>
            <w:r w:rsidRPr="00C67AED">
              <w:rPr>
                <w:rFonts w:ascii="Times New Roman" w:hAnsi="Times New Roman" w:cs="Times New Roman"/>
                <w:sz w:val="24"/>
                <w:szCs w:val="24"/>
              </w:rPr>
              <w:t>Очень высокая</w:t>
            </w:r>
          </w:p>
        </w:tc>
        <w:tc>
          <w:tcPr>
            <w:tcW w:w="1550" w:type="dxa"/>
            <w:shd w:val="clear" w:color="auto" w:fill="auto"/>
            <w:vAlign w:val="center"/>
          </w:tcPr>
          <w:p w:rsidR="002D5F92" w:rsidRPr="00C67AED" w:rsidRDefault="002D5F92" w:rsidP="002D5F92">
            <w:pPr>
              <w:rPr>
                <w:rFonts w:ascii="Times New Roman" w:hAnsi="Times New Roman" w:cs="Times New Roman"/>
                <w:sz w:val="24"/>
                <w:szCs w:val="24"/>
              </w:rPr>
            </w:pPr>
            <w:r w:rsidRPr="00C67AED">
              <w:rPr>
                <w:rFonts w:ascii="Times New Roman" w:hAnsi="Times New Roman" w:cs="Times New Roman"/>
                <w:sz w:val="24"/>
                <w:szCs w:val="24"/>
              </w:rPr>
              <w:t>Высокая</w:t>
            </w:r>
          </w:p>
        </w:tc>
        <w:tc>
          <w:tcPr>
            <w:tcW w:w="1776" w:type="dxa"/>
            <w:shd w:val="clear" w:color="auto" w:fill="auto"/>
            <w:vAlign w:val="center"/>
          </w:tcPr>
          <w:p w:rsidR="002D5F92" w:rsidRPr="00C67AED" w:rsidRDefault="002D5F92" w:rsidP="002D5F92">
            <w:pPr>
              <w:rPr>
                <w:rFonts w:ascii="Times New Roman" w:hAnsi="Times New Roman" w:cs="Times New Roman"/>
                <w:sz w:val="24"/>
                <w:szCs w:val="24"/>
                <w:lang w:val="ru-RU"/>
              </w:rPr>
            </w:pPr>
            <w:r w:rsidRPr="00C67AED">
              <w:rPr>
                <w:rFonts w:ascii="Times New Roman" w:hAnsi="Times New Roman" w:cs="Times New Roman"/>
                <w:sz w:val="24"/>
                <w:szCs w:val="24"/>
                <w:lang w:val="ru-RU"/>
              </w:rPr>
              <w:t xml:space="preserve">Да, но сложно с </w:t>
            </w:r>
            <w:r w:rsidRPr="00C67AED">
              <w:rPr>
                <w:rFonts w:ascii="Times New Roman" w:hAnsi="Times New Roman" w:cs="Times New Roman"/>
                <w:sz w:val="24"/>
                <w:szCs w:val="24"/>
              </w:rPr>
              <w:t>BERT</w:t>
            </w:r>
          </w:p>
        </w:tc>
        <w:tc>
          <w:tcPr>
            <w:tcW w:w="1403" w:type="dxa"/>
            <w:shd w:val="clear" w:color="auto" w:fill="auto"/>
            <w:vAlign w:val="center"/>
          </w:tcPr>
          <w:p w:rsidR="002D5F92" w:rsidRPr="00DD3219" w:rsidRDefault="002D5F92" w:rsidP="002D5F92">
            <w:pPr>
              <w:rPr>
                <w:rFonts w:ascii="Times New Roman" w:hAnsi="Times New Roman" w:cs="Times New Roman"/>
                <w:sz w:val="24"/>
                <w:szCs w:val="24"/>
              </w:rPr>
            </w:pPr>
            <w:r w:rsidRPr="00DD3219">
              <w:rPr>
                <w:rFonts w:ascii="Times New Roman" w:hAnsi="Times New Roman" w:cs="Times New Roman"/>
                <w:sz w:val="24"/>
                <w:szCs w:val="24"/>
              </w:rPr>
              <w:t>Не выбран</w:t>
            </w:r>
          </w:p>
        </w:tc>
      </w:tr>
      <w:tr w:rsidR="002D5F92" w:rsidRPr="00C67AED" w:rsidTr="00737BCB">
        <w:trPr>
          <w:jc w:val="center"/>
        </w:trPr>
        <w:tc>
          <w:tcPr>
            <w:tcW w:w="1736" w:type="dxa"/>
            <w:shd w:val="clear" w:color="auto" w:fill="auto"/>
            <w:vAlign w:val="center"/>
          </w:tcPr>
          <w:p w:rsidR="002D5F92" w:rsidRPr="00C67AED" w:rsidRDefault="002D5F92" w:rsidP="002D5F92">
            <w:pPr>
              <w:rPr>
                <w:rFonts w:ascii="Times New Roman" w:hAnsi="Times New Roman" w:cs="Times New Roman"/>
                <w:sz w:val="24"/>
                <w:szCs w:val="24"/>
              </w:rPr>
            </w:pPr>
            <w:r w:rsidRPr="00C67AED">
              <w:rPr>
                <w:rFonts w:ascii="Times New Roman" w:hAnsi="Times New Roman" w:cs="Times New Roman"/>
                <w:sz w:val="24"/>
                <w:szCs w:val="24"/>
              </w:rPr>
              <w:t>MC Dropout</w:t>
            </w:r>
          </w:p>
        </w:tc>
        <w:tc>
          <w:tcPr>
            <w:tcW w:w="1484" w:type="dxa"/>
            <w:shd w:val="clear" w:color="auto" w:fill="auto"/>
            <w:vAlign w:val="center"/>
          </w:tcPr>
          <w:p w:rsidR="002D5F92" w:rsidRPr="00C67AED" w:rsidRDefault="002D5F92" w:rsidP="002D5F92">
            <w:pPr>
              <w:rPr>
                <w:rFonts w:ascii="Times New Roman" w:hAnsi="Times New Roman" w:cs="Times New Roman"/>
                <w:sz w:val="24"/>
                <w:szCs w:val="24"/>
              </w:rPr>
            </w:pPr>
            <w:r w:rsidRPr="00C67AED">
              <w:rPr>
                <w:rFonts w:ascii="Times New Roman" w:hAnsi="Times New Roman" w:cs="Times New Roman"/>
                <w:sz w:val="24"/>
                <w:szCs w:val="24"/>
              </w:rPr>
              <w:t>Эпистемич.</w:t>
            </w:r>
          </w:p>
        </w:tc>
        <w:tc>
          <w:tcPr>
            <w:tcW w:w="1628" w:type="dxa"/>
            <w:shd w:val="clear" w:color="auto" w:fill="auto"/>
            <w:vAlign w:val="center"/>
          </w:tcPr>
          <w:p w:rsidR="002D5F92" w:rsidRPr="00C67AED" w:rsidRDefault="002D5F92" w:rsidP="002D5F92">
            <w:pPr>
              <w:rPr>
                <w:rFonts w:ascii="Times New Roman" w:hAnsi="Times New Roman" w:cs="Times New Roman"/>
                <w:sz w:val="24"/>
                <w:szCs w:val="24"/>
              </w:rPr>
            </w:pPr>
            <w:r w:rsidRPr="00C67AED">
              <w:rPr>
                <w:rFonts w:ascii="Times New Roman" w:hAnsi="Times New Roman" w:cs="Times New Roman"/>
                <w:sz w:val="24"/>
                <w:szCs w:val="24"/>
              </w:rPr>
              <w:t>Высокая (T≥20 прогонов)</w:t>
            </w:r>
          </w:p>
        </w:tc>
        <w:tc>
          <w:tcPr>
            <w:tcW w:w="1550" w:type="dxa"/>
            <w:shd w:val="clear" w:color="auto" w:fill="auto"/>
            <w:vAlign w:val="center"/>
          </w:tcPr>
          <w:p w:rsidR="002D5F92" w:rsidRPr="00C67AED" w:rsidRDefault="002D5F92" w:rsidP="002D5F92">
            <w:pPr>
              <w:rPr>
                <w:rFonts w:ascii="Times New Roman" w:hAnsi="Times New Roman" w:cs="Times New Roman"/>
                <w:sz w:val="24"/>
                <w:szCs w:val="24"/>
              </w:rPr>
            </w:pPr>
            <w:r w:rsidRPr="00C67AED">
              <w:rPr>
                <w:rFonts w:ascii="Times New Roman" w:hAnsi="Times New Roman" w:cs="Times New Roman"/>
                <w:sz w:val="24"/>
                <w:szCs w:val="24"/>
              </w:rPr>
              <w:t>Средняя</w:t>
            </w:r>
          </w:p>
        </w:tc>
        <w:tc>
          <w:tcPr>
            <w:tcW w:w="1776" w:type="dxa"/>
            <w:shd w:val="clear" w:color="auto" w:fill="auto"/>
            <w:vAlign w:val="center"/>
          </w:tcPr>
          <w:p w:rsidR="002D5F92" w:rsidRPr="00C67AED" w:rsidRDefault="002D5F92" w:rsidP="002D5F92">
            <w:pPr>
              <w:rPr>
                <w:rFonts w:ascii="Times New Roman" w:hAnsi="Times New Roman" w:cs="Times New Roman"/>
                <w:sz w:val="24"/>
                <w:szCs w:val="24"/>
              </w:rPr>
            </w:pPr>
            <w:r w:rsidRPr="00C67AED">
              <w:rPr>
                <w:rFonts w:ascii="Times New Roman" w:hAnsi="Times New Roman" w:cs="Times New Roman"/>
                <w:sz w:val="24"/>
                <w:szCs w:val="24"/>
              </w:rPr>
              <w:t>Да</w:t>
            </w:r>
          </w:p>
        </w:tc>
        <w:tc>
          <w:tcPr>
            <w:tcW w:w="1403" w:type="dxa"/>
            <w:shd w:val="clear" w:color="auto" w:fill="auto"/>
            <w:vAlign w:val="center"/>
          </w:tcPr>
          <w:p w:rsidR="002D5F92" w:rsidRPr="00DD3219" w:rsidRDefault="002D5F92" w:rsidP="002D5F92">
            <w:pPr>
              <w:rPr>
                <w:rFonts w:ascii="Times New Roman" w:hAnsi="Times New Roman" w:cs="Times New Roman"/>
                <w:sz w:val="24"/>
                <w:szCs w:val="24"/>
              </w:rPr>
            </w:pPr>
            <w:r w:rsidRPr="00DD3219">
              <w:rPr>
                <w:rFonts w:ascii="Times New Roman" w:hAnsi="Times New Roman" w:cs="Times New Roman"/>
                <w:sz w:val="24"/>
                <w:szCs w:val="24"/>
              </w:rPr>
              <w:t>Не выбран</w:t>
            </w:r>
          </w:p>
        </w:tc>
      </w:tr>
      <w:tr w:rsidR="002D5F92" w:rsidRPr="00C67AED" w:rsidTr="00737BCB">
        <w:trPr>
          <w:jc w:val="center"/>
        </w:trPr>
        <w:tc>
          <w:tcPr>
            <w:tcW w:w="1736" w:type="dxa"/>
            <w:shd w:val="clear" w:color="auto" w:fill="auto"/>
            <w:vAlign w:val="center"/>
          </w:tcPr>
          <w:p w:rsidR="002D5F92" w:rsidRPr="00C67AED" w:rsidRDefault="002D5F92" w:rsidP="002D5F92">
            <w:pPr>
              <w:rPr>
                <w:rFonts w:ascii="Times New Roman" w:hAnsi="Times New Roman" w:cs="Times New Roman"/>
                <w:sz w:val="24"/>
                <w:szCs w:val="24"/>
              </w:rPr>
            </w:pPr>
            <w:r w:rsidRPr="00C67AED">
              <w:rPr>
                <w:rFonts w:ascii="Times New Roman" w:hAnsi="Times New Roman" w:cs="Times New Roman"/>
                <w:sz w:val="24"/>
                <w:szCs w:val="24"/>
              </w:rPr>
              <w:t>Max Softmax Prob. (MSP)</w:t>
            </w:r>
          </w:p>
        </w:tc>
        <w:tc>
          <w:tcPr>
            <w:tcW w:w="1484" w:type="dxa"/>
            <w:shd w:val="clear" w:color="auto" w:fill="auto"/>
            <w:vAlign w:val="center"/>
          </w:tcPr>
          <w:p w:rsidR="002D5F92" w:rsidRPr="00C67AED" w:rsidRDefault="002D5F92" w:rsidP="002D5F92">
            <w:pPr>
              <w:rPr>
                <w:rFonts w:ascii="Times New Roman" w:hAnsi="Times New Roman" w:cs="Times New Roman"/>
                <w:sz w:val="24"/>
                <w:szCs w:val="24"/>
              </w:rPr>
            </w:pPr>
            <w:r w:rsidRPr="00C67AED">
              <w:rPr>
                <w:rFonts w:ascii="Times New Roman" w:hAnsi="Times New Roman" w:cs="Times New Roman"/>
                <w:sz w:val="24"/>
                <w:szCs w:val="24"/>
              </w:rPr>
              <w:t>OOD Detection</w:t>
            </w:r>
          </w:p>
        </w:tc>
        <w:tc>
          <w:tcPr>
            <w:tcW w:w="1628" w:type="dxa"/>
            <w:shd w:val="clear" w:color="auto" w:fill="auto"/>
            <w:vAlign w:val="center"/>
          </w:tcPr>
          <w:p w:rsidR="002D5F92" w:rsidRPr="00C67AED" w:rsidRDefault="002D5F92" w:rsidP="002D5F92">
            <w:pPr>
              <w:rPr>
                <w:rFonts w:ascii="Times New Roman" w:hAnsi="Times New Roman" w:cs="Times New Roman"/>
                <w:sz w:val="24"/>
                <w:szCs w:val="24"/>
              </w:rPr>
            </w:pPr>
            <w:r w:rsidRPr="00C67AED">
              <w:rPr>
                <w:rFonts w:ascii="Times New Roman" w:hAnsi="Times New Roman" w:cs="Times New Roman"/>
                <w:sz w:val="24"/>
                <w:szCs w:val="24"/>
              </w:rPr>
              <w:t>Низкая</w:t>
            </w:r>
          </w:p>
        </w:tc>
        <w:tc>
          <w:tcPr>
            <w:tcW w:w="1550" w:type="dxa"/>
            <w:shd w:val="clear" w:color="auto" w:fill="auto"/>
            <w:vAlign w:val="center"/>
          </w:tcPr>
          <w:p w:rsidR="002D5F92" w:rsidRPr="00C67AED" w:rsidRDefault="002D5F92" w:rsidP="002D5F92">
            <w:pPr>
              <w:rPr>
                <w:rFonts w:ascii="Times New Roman" w:hAnsi="Times New Roman" w:cs="Times New Roman"/>
                <w:sz w:val="24"/>
                <w:szCs w:val="24"/>
              </w:rPr>
            </w:pPr>
            <w:r w:rsidRPr="00C67AED">
              <w:rPr>
                <w:rFonts w:ascii="Times New Roman" w:hAnsi="Times New Roman" w:cs="Times New Roman"/>
                <w:sz w:val="24"/>
                <w:szCs w:val="24"/>
              </w:rPr>
              <w:t>Высокая</w:t>
            </w:r>
          </w:p>
        </w:tc>
        <w:tc>
          <w:tcPr>
            <w:tcW w:w="1776" w:type="dxa"/>
            <w:shd w:val="clear" w:color="auto" w:fill="auto"/>
            <w:vAlign w:val="center"/>
          </w:tcPr>
          <w:p w:rsidR="002D5F92" w:rsidRPr="00C67AED" w:rsidRDefault="002D5F92" w:rsidP="002D5F92">
            <w:pPr>
              <w:rPr>
                <w:rFonts w:ascii="Times New Roman" w:hAnsi="Times New Roman" w:cs="Times New Roman"/>
                <w:sz w:val="24"/>
                <w:szCs w:val="24"/>
              </w:rPr>
            </w:pPr>
            <w:r w:rsidRPr="00C67AED">
              <w:rPr>
                <w:rFonts w:ascii="Times New Roman" w:hAnsi="Times New Roman" w:cs="Times New Roman"/>
                <w:sz w:val="24"/>
                <w:szCs w:val="24"/>
              </w:rPr>
              <w:t>Да (склонен к overconfidence)</w:t>
            </w:r>
          </w:p>
        </w:tc>
        <w:tc>
          <w:tcPr>
            <w:tcW w:w="1403" w:type="dxa"/>
            <w:shd w:val="clear" w:color="auto" w:fill="auto"/>
            <w:vAlign w:val="center"/>
          </w:tcPr>
          <w:p w:rsidR="002D5F92" w:rsidRPr="00DD3219" w:rsidRDefault="002D5F92" w:rsidP="002D5F92">
            <w:pPr>
              <w:rPr>
                <w:rFonts w:ascii="Times New Roman" w:hAnsi="Times New Roman" w:cs="Times New Roman"/>
                <w:sz w:val="24"/>
                <w:szCs w:val="24"/>
              </w:rPr>
            </w:pPr>
            <w:r w:rsidRPr="00DD3219">
              <w:rPr>
                <w:rFonts w:ascii="Times New Roman" w:hAnsi="Times New Roman" w:cs="Times New Roman"/>
                <w:sz w:val="24"/>
                <w:szCs w:val="24"/>
              </w:rPr>
              <w:t>Не выбран</w:t>
            </w:r>
          </w:p>
        </w:tc>
      </w:tr>
      <w:tr w:rsidR="002D5F92" w:rsidRPr="00C67AED" w:rsidTr="00737BCB">
        <w:trPr>
          <w:jc w:val="center"/>
        </w:trPr>
        <w:tc>
          <w:tcPr>
            <w:tcW w:w="1736" w:type="dxa"/>
            <w:shd w:val="clear" w:color="auto" w:fill="auto"/>
            <w:vAlign w:val="center"/>
          </w:tcPr>
          <w:p w:rsidR="002D5F92" w:rsidRPr="00C67AED" w:rsidRDefault="002D5F92" w:rsidP="002D5F92">
            <w:pPr>
              <w:rPr>
                <w:rFonts w:ascii="Times New Roman" w:hAnsi="Times New Roman" w:cs="Times New Roman"/>
                <w:sz w:val="24"/>
                <w:szCs w:val="24"/>
              </w:rPr>
            </w:pPr>
            <w:r w:rsidRPr="00C67AED">
              <w:rPr>
                <w:rFonts w:ascii="Times New Roman" w:hAnsi="Times New Roman" w:cs="Times New Roman"/>
                <w:sz w:val="24"/>
                <w:szCs w:val="24"/>
              </w:rPr>
              <w:t>ODIN</w:t>
            </w:r>
          </w:p>
        </w:tc>
        <w:tc>
          <w:tcPr>
            <w:tcW w:w="1484" w:type="dxa"/>
            <w:shd w:val="clear" w:color="auto" w:fill="auto"/>
            <w:vAlign w:val="center"/>
          </w:tcPr>
          <w:p w:rsidR="002D5F92" w:rsidRPr="00C67AED" w:rsidRDefault="002D5F92" w:rsidP="002D5F92">
            <w:pPr>
              <w:rPr>
                <w:rFonts w:ascii="Times New Roman" w:hAnsi="Times New Roman" w:cs="Times New Roman"/>
                <w:sz w:val="24"/>
                <w:szCs w:val="24"/>
              </w:rPr>
            </w:pPr>
            <w:r w:rsidRPr="00C67AED">
              <w:rPr>
                <w:rFonts w:ascii="Times New Roman" w:hAnsi="Times New Roman" w:cs="Times New Roman"/>
                <w:sz w:val="24"/>
                <w:szCs w:val="24"/>
              </w:rPr>
              <w:t>OOD Detection</w:t>
            </w:r>
          </w:p>
        </w:tc>
        <w:tc>
          <w:tcPr>
            <w:tcW w:w="1628" w:type="dxa"/>
            <w:shd w:val="clear" w:color="auto" w:fill="auto"/>
            <w:vAlign w:val="center"/>
          </w:tcPr>
          <w:p w:rsidR="002D5F92" w:rsidRPr="00C67AED" w:rsidRDefault="002D5F92" w:rsidP="00737BCB">
            <w:pPr>
              <w:ind w:left="-54"/>
              <w:rPr>
                <w:rFonts w:ascii="Times New Roman" w:hAnsi="Times New Roman" w:cs="Times New Roman"/>
                <w:sz w:val="24"/>
                <w:szCs w:val="24"/>
              </w:rPr>
            </w:pPr>
            <w:r w:rsidRPr="00C67AED">
              <w:rPr>
                <w:rFonts w:ascii="Times New Roman" w:hAnsi="Times New Roman" w:cs="Times New Roman"/>
                <w:sz w:val="24"/>
                <w:szCs w:val="24"/>
              </w:rPr>
              <w:t>Средняя (доп. гиперпарам.)</w:t>
            </w:r>
          </w:p>
        </w:tc>
        <w:tc>
          <w:tcPr>
            <w:tcW w:w="1550" w:type="dxa"/>
            <w:shd w:val="clear" w:color="auto" w:fill="auto"/>
            <w:vAlign w:val="center"/>
          </w:tcPr>
          <w:p w:rsidR="002D5F92" w:rsidRPr="00C67AED" w:rsidRDefault="002D5F92" w:rsidP="002D5F92">
            <w:pPr>
              <w:rPr>
                <w:rFonts w:ascii="Times New Roman" w:hAnsi="Times New Roman" w:cs="Times New Roman"/>
                <w:sz w:val="24"/>
                <w:szCs w:val="24"/>
              </w:rPr>
            </w:pPr>
            <w:r w:rsidRPr="00C67AED">
              <w:rPr>
                <w:rFonts w:ascii="Times New Roman" w:hAnsi="Times New Roman" w:cs="Times New Roman"/>
                <w:sz w:val="24"/>
                <w:szCs w:val="24"/>
              </w:rPr>
              <w:t>Средняя</w:t>
            </w:r>
          </w:p>
        </w:tc>
        <w:tc>
          <w:tcPr>
            <w:tcW w:w="1776" w:type="dxa"/>
            <w:shd w:val="clear" w:color="auto" w:fill="auto"/>
            <w:vAlign w:val="center"/>
          </w:tcPr>
          <w:p w:rsidR="002D5F92" w:rsidRPr="00C67AED" w:rsidRDefault="002D5F92" w:rsidP="002D5F92">
            <w:pPr>
              <w:rPr>
                <w:rFonts w:ascii="Times New Roman" w:hAnsi="Times New Roman" w:cs="Times New Roman"/>
                <w:sz w:val="24"/>
                <w:szCs w:val="24"/>
              </w:rPr>
            </w:pPr>
            <w:r w:rsidRPr="00C67AED">
              <w:rPr>
                <w:rFonts w:ascii="Times New Roman" w:hAnsi="Times New Roman" w:cs="Times New Roman"/>
                <w:sz w:val="24"/>
                <w:szCs w:val="24"/>
              </w:rPr>
              <w:t>Да</w:t>
            </w:r>
          </w:p>
        </w:tc>
        <w:tc>
          <w:tcPr>
            <w:tcW w:w="1403" w:type="dxa"/>
            <w:shd w:val="clear" w:color="auto" w:fill="auto"/>
            <w:vAlign w:val="center"/>
          </w:tcPr>
          <w:p w:rsidR="002D5F92" w:rsidRPr="00DD3219" w:rsidRDefault="002D5F92" w:rsidP="002D5F92">
            <w:pPr>
              <w:rPr>
                <w:rFonts w:ascii="Times New Roman" w:hAnsi="Times New Roman" w:cs="Times New Roman"/>
                <w:sz w:val="24"/>
                <w:szCs w:val="24"/>
              </w:rPr>
            </w:pPr>
            <w:r w:rsidRPr="00DD3219">
              <w:rPr>
                <w:rFonts w:ascii="Times New Roman" w:hAnsi="Times New Roman" w:cs="Times New Roman"/>
                <w:sz w:val="24"/>
                <w:szCs w:val="24"/>
              </w:rPr>
              <w:t>Не выбран</w:t>
            </w:r>
          </w:p>
        </w:tc>
      </w:tr>
      <w:tr w:rsidR="002D5F92" w:rsidRPr="00C67AED" w:rsidTr="00737BCB">
        <w:trPr>
          <w:jc w:val="center"/>
        </w:trPr>
        <w:tc>
          <w:tcPr>
            <w:tcW w:w="1736" w:type="dxa"/>
            <w:shd w:val="clear" w:color="auto" w:fill="auto"/>
            <w:vAlign w:val="center"/>
          </w:tcPr>
          <w:p w:rsidR="002D5F92" w:rsidRPr="00C67AED" w:rsidRDefault="002D5F92" w:rsidP="002D5F92">
            <w:pPr>
              <w:rPr>
                <w:rFonts w:ascii="Times New Roman" w:hAnsi="Times New Roman" w:cs="Times New Roman"/>
                <w:sz w:val="24"/>
                <w:szCs w:val="24"/>
              </w:rPr>
            </w:pPr>
            <w:r w:rsidRPr="00C67AED">
              <w:rPr>
                <w:rFonts w:ascii="Times New Roman" w:hAnsi="Times New Roman" w:cs="Times New Roman"/>
                <w:sz w:val="24"/>
                <w:szCs w:val="24"/>
              </w:rPr>
              <w:t>Mahalanobis Distance</w:t>
            </w:r>
          </w:p>
        </w:tc>
        <w:tc>
          <w:tcPr>
            <w:tcW w:w="1484" w:type="dxa"/>
            <w:shd w:val="clear" w:color="auto" w:fill="auto"/>
            <w:vAlign w:val="center"/>
          </w:tcPr>
          <w:p w:rsidR="002D5F92" w:rsidRPr="00C67AED" w:rsidRDefault="002D5F92" w:rsidP="002D5F92">
            <w:pPr>
              <w:rPr>
                <w:rFonts w:ascii="Times New Roman" w:hAnsi="Times New Roman" w:cs="Times New Roman"/>
                <w:sz w:val="24"/>
                <w:szCs w:val="24"/>
              </w:rPr>
            </w:pPr>
            <w:r w:rsidRPr="00C67AED">
              <w:rPr>
                <w:rFonts w:ascii="Times New Roman" w:hAnsi="Times New Roman" w:cs="Times New Roman"/>
                <w:sz w:val="24"/>
                <w:szCs w:val="24"/>
              </w:rPr>
              <w:t>OOD Detection</w:t>
            </w:r>
          </w:p>
        </w:tc>
        <w:tc>
          <w:tcPr>
            <w:tcW w:w="1628" w:type="dxa"/>
            <w:shd w:val="clear" w:color="auto" w:fill="auto"/>
            <w:vAlign w:val="center"/>
          </w:tcPr>
          <w:p w:rsidR="002D5F92" w:rsidRPr="00C67AED" w:rsidRDefault="002D5F92" w:rsidP="00737BCB">
            <w:pPr>
              <w:ind w:left="-68" w:right="-102"/>
              <w:rPr>
                <w:rFonts w:ascii="Times New Roman" w:hAnsi="Times New Roman" w:cs="Times New Roman"/>
                <w:sz w:val="24"/>
                <w:szCs w:val="24"/>
              </w:rPr>
            </w:pPr>
            <w:r w:rsidRPr="00C67AED">
              <w:rPr>
                <w:rFonts w:ascii="Times New Roman" w:hAnsi="Times New Roman" w:cs="Times New Roman"/>
                <w:sz w:val="24"/>
                <w:szCs w:val="24"/>
              </w:rPr>
              <w:t>Высокая (ко</w:t>
            </w:r>
            <w:r w:rsidR="00737BCB">
              <w:rPr>
                <w:rFonts w:ascii="Times New Roman" w:hAnsi="Times New Roman" w:cs="Times New Roman"/>
                <w:sz w:val="24"/>
                <w:szCs w:val="24"/>
                <w:lang w:val="kk-KZ"/>
              </w:rPr>
              <w:t xml:space="preserve"> </w:t>
            </w:r>
            <w:r w:rsidRPr="00C67AED">
              <w:rPr>
                <w:rFonts w:ascii="Times New Roman" w:hAnsi="Times New Roman" w:cs="Times New Roman"/>
                <w:sz w:val="24"/>
                <w:szCs w:val="24"/>
              </w:rPr>
              <w:t>вар. матрицы)</w:t>
            </w:r>
          </w:p>
        </w:tc>
        <w:tc>
          <w:tcPr>
            <w:tcW w:w="1550" w:type="dxa"/>
            <w:shd w:val="clear" w:color="auto" w:fill="auto"/>
            <w:vAlign w:val="center"/>
          </w:tcPr>
          <w:p w:rsidR="002D5F92" w:rsidRPr="00C67AED" w:rsidRDefault="002D5F92" w:rsidP="002D5F92">
            <w:pPr>
              <w:rPr>
                <w:rFonts w:ascii="Times New Roman" w:hAnsi="Times New Roman" w:cs="Times New Roman"/>
                <w:sz w:val="24"/>
                <w:szCs w:val="24"/>
              </w:rPr>
            </w:pPr>
            <w:r w:rsidRPr="00C67AED">
              <w:rPr>
                <w:rFonts w:ascii="Times New Roman" w:hAnsi="Times New Roman" w:cs="Times New Roman"/>
                <w:sz w:val="24"/>
                <w:szCs w:val="24"/>
              </w:rPr>
              <w:t>Средняя</w:t>
            </w:r>
          </w:p>
        </w:tc>
        <w:tc>
          <w:tcPr>
            <w:tcW w:w="1776" w:type="dxa"/>
            <w:shd w:val="clear" w:color="auto" w:fill="auto"/>
            <w:vAlign w:val="center"/>
          </w:tcPr>
          <w:p w:rsidR="002D5F92" w:rsidRPr="00C67AED" w:rsidRDefault="002D5F92" w:rsidP="002D5F92">
            <w:pPr>
              <w:rPr>
                <w:rFonts w:ascii="Times New Roman" w:hAnsi="Times New Roman" w:cs="Times New Roman"/>
                <w:sz w:val="24"/>
                <w:szCs w:val="24"/>
              </w:rPr>
            </w:pPr>
            <w:r w:rsidRPr="00C67AED">
              <w:rPr>
                <w:rFonts w:ascii="Times New Roman" w:hAnsi="Times New Roman" w:cs="Times New Roman"/>
                <w:sz w:val="24"/>
                <w:szCs w:val="24"/>
              </w:rPr>
              <w:t>Да</w:t>
            </w:r>
          </w:p>
        </w:tc>
        <w:tc>
          <w:tcPr>
            <w:tcW w:w="1403" w:type="dxa"/>
            <w:shd w:val="clear" w:color="auto" w:fill="auto"/>
            <w:vAlign w:val="center"/>
          </w:tcPr>
          <w:p w:rsidR="002D5F92" w:rsidRPr="00DD3219" w:rsidRDefault="002D5F92" w:rsidP="002D5F92">
            <w:pPr>
              <w:rPr>
                <w:rFonts w:ascii="Times New Roman" w:hAnsi="Times New Roman" w:cs="Times New Roman"/>
                <w:sz w:val="24"/>
                <w:szCs w:val="24"/>
              </w:rPr>
            </w:pPr>
            <w:r w:rsidRPr="00DD3219">
              <w:rPr>
                <w:rFonts w:ascii="Times New Roman" w:hAnsi="Times New Roman" w:cs="Times New Roman"/>
                <w:sz w:val="24"/>
                <w:szCs w:val="24"/>
              </w:rPr>
              <w:t>Не выбран</w:t>
            </w:r>
          </w:p>
        </w:tc>
      </w:tr>
      <w:tr w:rsidR="002D5F92" w:rsidRPr="00737BCB" w:rsidTr="00737BCB">
        <w:trPr>
          <w:jc w:val="center"/>
        </w:trPr>
        <w:tc>
          <w:tcPr>
            <w:tcW w:w="1736" w:type="dxa"/>
            <w:shd w:val="clear" w:color="auto" w:fill="auto"/>
            <w:vAlign w:val="center"/>
          </w:tcPr>
          <w:p w:rsidR="002D5F92" w:rsidRPr="00737BCB" w:rsidRDefault="002D5F92" w:rsidP="002D5F92">
            <w:pPr>
              <w:rPr>
                <w:rFonts w:ascii="Times New Roman" w:hAnsi="Times New Roman" w:cs="Times New Roman"/>
                <w:i/>
                <w:sz w:val="24"/>
                <w:szCs w:val="24"/>
              </w:rPr>
            </w:pPr>
            <w:r w:rsidRPr="00737BCB">
              <w:rPr>
                <w:rFonts w:ascii="Times New Roman" w:hAnsi="Times New Roman" w:cs="Times New Roman"/>
                <w:i/>
                <w:sz w:val="24"/>
                <w:szCs w:val="24"/>
              </w:rPr>
              <w:t xml:space="preserve">Энтропия Шеннона </w:t>
            </w:r>
          </w:p>
        </w:tc>
        <w:tc>
          <w:tcPr>
            <w:tcW w:w="1484" w:type="dxa"/>
            <w:shd w:val="clear" w:color="auto" w:fill="auto"/>
            <w:vAlign w:val="center"/>
          </w:tcPr>
          <w:p w:rsidR="002D5F92" w:rsidRPr="00737BCB" w:rsidRDefault="002D5F92" w:rsidP="002D5F92">
            <w:pPr>
              <w:jc w:val="center"/>
              <w:rPr>
                <w:rFonts w:ascii="Times New Roman" w:hAnsi="Times New Roman" w:cs="Times New Roman"/>
                <w:i/>
                <w:sz w:val="24"/>
                <w:szCs w:val="24"/>
              </w:rPr>
            </w:pPr>
            <w:r w:rsidRPr="00737BCB">
              <w:rPr>
                <w:rFonts w:ascii="Times New Roman" w:hAnsi="Times New Roman" w:cs="Times New Roman"/>
                <w:i/>
                <w:sz w:val="24"/>
                <w:szCs w:val="24"/>
              </w:rPr>
              <w:t>Эпистемич.</w:t>
            </w:r>
          </w:p>
        </w:tc>
        <w:tc>
          <w:tcPr>
            <w:tcW w:w="1628" w:type="dxa"/>
            <w:shd w:val="clear" w:color="auto" w:fill="auto"/>
            <w:vAlign w:val="center"/>
          </w:tcPr>
          <w:p w:rsidR="002D5F92" w:rsidRPr="00737BCB" w:rsidRDefault="002D5F92" w:rsidP="002D5F92">
            <w:pPr>
              <w:jc w:val="center"/>
              <w:rPr>
                <w:rFonts w:ascii="Times New Roman" w:hAnsi="Times New Roman" w:cs="Times New Roman"/>
                <w:i/>
                <w:sz w:val="24"/>
                <w:szCs w:val="24"/>
              </w:rPr>
            </w:pPr>
            <w:r w:rsidRPr="00737BCB">
              <w:rPr>
                <w:rFonts w:ascii="Times New Roman" w:hAnsi="Times New Roman" w:cs="Times New Roman"/>
                <w:i/>
                <w:sz w:val="24"/>
                <w:szCs w:val="24"/>
              </w:rPr>
              <w:t>Низкая (O(1), аналит.)</w:t>
            </w:r>
          </w:p>
        </w:tc>
        <w:tc>
          <w:tcPr>
            <w:tcW w:w="1550" w:type="dxa"/>
            <w:shd w:val="clear" w:color="auto" w:fill="auto"/>
            <w:vAlign w:val="center"/>
          </w:tcPr>
          <w:p w:rsidR="002D5F92" w:rsidRPr="00737BCB" w:rsidRDefault="002D5F92" w:rsidP="002D5F92">
            <w:pPr>
              <w:jc w:val="center"/>
              <w:rPr>
                <w:rFonts w:ascii="Times New Roman" w:hAnsi="Times New Roman" w:cs="Times New Roman"/>
                <w:i/>
                <w:sz w:val="24"/>
                <w:szCs w:val="24"/>
              </w:rPr>
            </w:pPr>
            <w:r w:rsidRPr="00737BCB">
              <w:rPr>
                <w:rFonts w:ascii="Times New Roman" w:hAnsi="Times New Roman" w:cs="Times New Roman"/>
                <w:i/>
                <w:sz w:val="24"/>
                <w:szCs w:val="24"/>
              </w:rPr>
              <w:t xml:space="preserve">Высокая (H </w:t>
            </w:r>
            <w:r w:rsidRPr="00737BCB">
              <w:rPr>
                <w:rFonts w:ascii="Cambria Math" w:hAnsi="Cambria Math" w:cs="Cambria Math"/>
                <w:i/>
                <w:sz w:val="24"/>
                <w:szCs w:val="24"/>
              </w:rPr>
              <w:t>∈</w:t>
            </w:r>
            <w:r w:rsidRPr="00737BCB">
              <w:rPr>
                <w:rFonts w:ascii="Times New Roman" w:hAnsi="Times New Roman" w:cs="Times New Roman"/>
                <w:i/>
                <w:sz w:val="24"/>
                <w:szCs w:val="24"/>
              </w:rPr>
              <w:t xml:space="preserve"> [0,1])</w:t>
            </w:r>
          </w:p>
        </w:tc>
        <w:tc>
          <w:tcPr>
            <w:tcW w:w="1776" w:type="dxa"/>
            <w:shd w:val="clear" w:color="auto" w:fill="auto"/>
            <w:vAlign w:val="center"/>
          </w:tcPr>
          <w:p w:rsidR="002D5F92" w:rsidRPr="00737BCB" w:rsidRDefault="002D5F92" w:rsidP="002D5F92">
            <w:pPr>
              <w:jc w:val="center"/>
              <w:rPr>
                <w:rFonts w:ascii="Times New Roman" w:hAnsi="Times New Roman" w:cs="Times New Roman"/>
                <w:i/>
                <w:sz w:val="24"/>
                <w:szCs w:val="24"/>
              </w:rPr>
            </w:pPr>
            <w:r w:rsidRPr="00737BCB">
              <w:rPr>
                <w:rFonts w:ascii="Times New Roman" w:hAnsi="Times New Roman" w:cs="Times New Roman"/>
                <w:i/>
                <w:sz w:val="24"/>
                <w:szCs w:val="24"/>
              </w:rPr>
              <w:t>Полностью</w:t>
            </w:r>
          </w:p>
        </w:tc>
        <w:tc>
          <w:tcPr>
            <w:tcW w:w="1403" w:type="dxa"/>
            <w:shd w:val="clear" w:color="auto" w:fill="auto"/>
            <w:vAlign w:val="center"/>
          </w:tcPr>
          <w:p w:rsidR="002D5F92" w:rsidRPr="00737BCB" w:rsidRDefault="002D5F92" w:rsidP="002D5F92">
            <w:pPr>
              <w:jc w:val="center"/>
              <w:rPr>
                <w:rFonts w:ascii="Times New Roman" w:hAnsi="Times New Roman" w:cs="Times New Roman"/>
                <w:i/>
                <w:sz w:val="24"/>
                <w:szCs w:val="24"/>
              </w:rPr>
            </w:pPr>
            <w:r w:rsidRPr="00737BCB">
              <w:rPr>
                <w:rFonts w:ascii="Times New Roman" w:hAnsi="Times New Roman" w:cs="Times New Roman"/>
                <w:i/>
                <w:sz w:val="24"/>
                <w:szCs w:val="24"/>
              </w:rPr>
              <w:t>Выбран</w:t>
            </w:r>
          </w:p>
        </w:tc>
      </w:tr>
    </w:tbl>
    <w:p w:rsidR="002D5F92" w:rsidRDefault="002D5F92" w:rsidP="004C670F">
      <w:pPr>
        <w:ind w:firstLine="709"/>
        <w:rPr>
          <w:rFonts w:ascii="Times New Roman" w:hAnsi="Times New Roman" w:cs="Times New Roman"/>
          <w:b/>
          <w:sz w:val="28"/>
          <w:szCs w:val="28"/>
        </w:rPr>
      </w:pPr>
    </w:p>
    <w:p w:rsidR="004C670F" w:rsidRPr="002D5F92" w:rsidRDefault="004C670F" w:rsidP="004C670F">
      <w:pPr>
        <w:ind w:firstLine="709"/>
        <w:rPr>
          <w:rFonts w:ascii="Times New Roman" w:hAnsi="Times New Roman" w:cs="Times New Roman"/>
          <w:sz w:val="28"/>
          <w:szCs w:val="28"/>
        </w:rPr>
      </w:pPr>
      <w:r w:rsidRPr="001B3A0F">
        <w:rPr>
          <w:rFonts w:ascii="Times New Roman" w:hAnsi="Times New Roman" w:cs="Times New Roman"/>
          <w:sz w:val="28"/>
          <w:szCs w:val="28"/>
        </w:rPr>
        <w:t>Определение</w:t>
      </w:r>
      <w:r w:rsidR="001B3A0F" w:rsidRPr="001B3A0F">
        <w:rPr>
          <w:rFonts w:ascii="Times New Roman" w:hAnsi="Times New Roman" w:cs="Times New Roman"/>
          <w:sz w:val="28"/>
          <w:szCs w:val="28"/>
        </w:rPr>
        <w:t xml:space="preserve"> 1</w:t>
      </w:r>
      <w:r w:rsidR="001B3A0F">
        <w:rPr>
          <w:rFonts w:ascii="Times New Roman" w:hAnsi="Times New Roman" w:cs="Times New Roman"/>
          <w:sz w:val="28"/>
          <w:szCs w:val="28"/>
        </w:rPr>
        <w:t>2</w:t>
      </w:r>
      <w:r w:rsidRPr="002D5F92">
        <w:rPr>
          <w:rFonts w:ascii="Times New Roman" w:hAnsi="Times New Roman" w:cs="Times New Roman"/>
          <w:sz w:val="28"/>
          <w:szCs w:val="28"/>
        </w:rPr>
        <w:t>. Энтропия Шеннона (бинарный случай):</w:t>
      </w:r>
    </w:p>
    <w:p w:rsidR="004C670F" w:rsidRPr="00272432" w:rsidRDefault="004C670F" w:rsidP="004C670F">
      <w:pPr>
        <w:ind w:firstLine="709"/>
        <w:rPr>
          <w:rFonts w:ascii="Times New Roman" w:hAnsi="Times New Roman" w:cs="Times New Roman"/>
          <w:b/>
          <w:sz w:val="28"/>
          <w:szCs w:val="28"/>
        </w:rPr>
      </w:pPr>
    </w:p>
    <w:tbl>
      <w:tblPr>
        <w:tblW w:w="0" w:type="auto"/>
        <w:tblLook w:val="04A0" w:firstRow="1" w:lastRow="0" w:firstColumn="1" w:lastColumn="0" w:noHBand="0" w:noVBand="1"/>
      </w:tblPr>
      <w:tblGrid>
        <w:gridCol w:w="8945"/>
        <w:gridCol w:w="802"/>
      </w:tblGrid>
      <w:tr w:rsidR="004C670F" w:rsidTr="00737BCB">
        <w:trPr>
          <w:trHeight w:val="481"/>
        </w:trPr>
        <w:tc>
          <w:tcPr>
            <w:tcW w:w="8945" w:type="dxa"/>
          </w:tcPr>
          <w:p w:rsidR="004C670F" w:rsidRPr="00272432" w:rsidRDefault="004C670F" w:rsidP="004C670F">
            <w:pPr>
              <w:jc w:val="center"/>
              <w:rPr>
                <w:rFonts w:ascii="Cambria Math" w:eastAsia="Times New Roman" w:hAnsi="Cambria Math" w:cs="Times New Roman"/>
                <w:sz w:val="28"/>
                <w:szCs w:val="28"/>
                <w:lang w:eastAsia="ru-RU"/>
              </w:rPr>
            </w:pPr>
            <m:oMath>
              <m:r>
                <w:rPr>
                  <w:rFonts w:ascii="Cambria Math" w:hAnsi="Cambria Math" w:cs="Times New Roman"/>
                  <w:sz w:val="28"/>
                  <w:szCs w:val="28"/>
                </w:rPr>
                <m:t>H(p) = -p·log₂(p) - (1-p)·log₂(1-p)</m:t>
              </m:r>
            </m:oMath>
            <w:r w:rsidRPr="00272432">
              <w:rPr>
                <w:rFonts w:ascii="Times New Roman" w:hAnsi="Times New Roman" w:cs="Times New Roman"/>
                <w:i/>
                <w:sz w:val="28"/>
                <w:szCs w:val="28"/>
              </w:rPr>
              <w:t xml:space="preserve"> </w:t>
            </w:r>
          </w:p>
        </w:tc>
        <w:tc>
          <w:tcPr>
            <w:tcW w:w="802" w:type="dxa"/>
          </w:tcPr>
          <w:p w:rsidR="004C670F" w:rsidRDefault="006605E2" w:rsidP="00737BCB">
            <w:pPr>
              <w:pStyle w:val="a6"/>
              <w:jc w:val="right"/>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ru-RU"/>
              </w:rPr>
              <w:t>39</w:t>
            </w:r>
            <w:r w:rsidR="004C670F">
              <w:rPr>
                <w:rFonts w:ascii="Times New Roman" w:hAnsi="Times New Roman" w:cs="Times New Roman"/>
                <w:sz w:val="28"/>
                <w:szCs w:val="28"/>
              </w:rPr>
              <w:t>)</w:t>
            </w:r>
          </w:p>
        </w:tc>
      </w:tr>
    </w:tbl>
    <w:p w:rsidR="00DD3219" w:rsidRDefault="00DD3219" w:rsidP="004C670F">
      <w:pPr>
        <w:ind w:firstLine="708"/>
        <w:rPr>
          <w:rFonts w:ascii="Times New Roman" w:hAnsi="Times New Roman" w:cs="Times New Roman"/>
          <w:sz w:val="28"/>
          <w:szCs w:val="28"/>
        </w:rPr>
      </w:pPr>
    </w:p>
    <w:p w:rsidR="004C670F" w:rsidRPr="00272432" w:rsidRDefault="004C670F" w:rsidP="00737BCB">
      <w:pPr>
        <w:rPr>
          <w:rFonts w:ascii="Times New Roman" w:hAnsi="Times New Roman" w:cs="Times New Roman"/>
          <w:sz w:val="28"/>
          <w:szCs w:val="28"/>
        </w:rPr>
      </w:pPr>
      <w:r w:rsidRPr="00B960F2">
        <w:rPr>
          <w:rFonts w:ascii="Times New Roman" w:hAnsi="Times New Roman" w:cs="Times New Roman"/>
          <w:sz w:val="28"/>
          <w:szCs w:val="28"/>
        </w:rPr>
        <w:t xml:space="preserve">где p </w:t>
      </w:r>
      <w:r w:rsidR="00E26880">
        <w:rPr>
          <w:rFonts w:ascii="Times New Roman" w:hAnsi="Times New Roman" w:cs="Times New Roman"/>
          <w:sz w:val="28"/>
          <w:szCs w:val="28"/>
        </w:rPr>
        <w:t>–</w:t>
      </w:r>
      <w:r w:rsidRPr="00B960F2">
        <w:rPr>
          <w:rFonts w:ascii="Times New Roman" w:hAnsi="Times New Roman" w:cs="Times New Roman"/>
          <w:sz w:val="28"/>
          <w:szCs w:val="28"/>
        </w:rPr>
        <w:t xml:space="preserve"> вероятность положительного класса. Энтропия достигает максимума H=1 при p = 0.5 (максимальная неопредел</w:t>
      </w:r>
      <w:r w:rsidR="00DC08AD">
        <w:rPr>
          <w:rFonts w:ascii="Times New Roman" w:hAnsi="Times New Roman" w:cs="Times New Roman"/>
          <w:sz w:val="28"/>
          <w:szCs w:val="28"/>
        </w:rPr>
        <w:t>е</w:t>
      </w:r>
      <w:r w:rsidRPr="00B960F2">
        <w:rPr>
          <w:rFonts w:ascii="Times New Roman" w:hAnsi="Times New Roman" w:cs="Times New Roman"/>
          <w:sz w:val="28"/>
          <w:szCs w:val="28"/>
        </w:rPr>
        <w:t>нность) и минимума H → 0 при p → 0 или p → 1 (высокая уверенность).</w:t>
      </w:r>
      <w:r w:rsidRPr="009A4EA9">
        <w:rPr>
          <w:rFonts w:ascii="Times New Roman" w:hAnsi="Times New Roman" w:cs="Times New Roman"/>
          <w:sz w:val="28"/>
          <w:szCs w:val="28"/>
        </w:rPr>
        <w:t xml:space="preserve"> </w:t>
      </w:r>
      <w:r>
        <w:rPr>
          <w:rFonts w:ascii="Times New Roman" w:hAnsi="Times New Roman" w:cs="Times New Roman"/>
          <w:sz w:val="28"/>
          <w:szCs w:val="28"/>
          <w:lang w:val="kk-KZ"/>
        </w:rPr>
        <w:t xml:space="preserve">Рисунок </w:t>
      </w:r>
      <w:r w:rsidRPr="00272432">
        <w:rPr>
          <w:rFonts w:ascii="Times New Roman" w:hAnsi="Times New Roman" w:cs="Times New Roman"/>
          <w:sz w:val="28"/>
          <w:szCs w:val="28"/>
        </w:rPr>
        <w:t>9</w:t>
      </w:r>
      <w:r>
        <w:rPr>
          <w:rFonts w:ascii="Times New Roman" w:hAnsi="Times New Roman" w:cs="Times New Roman"/>
          <w:sz w:val="28"/>
          <w:szCs w:val="28"/>
          <w:lang w:val="kk-KZ"/>
        </w:rPr>
        <w:t xml:space="preserve"> показывает Энтропию Шенона как меру неопредлеенности</w:t>
      </w:r>
      <w:r w:rsidRPr="00272432">
        <w:rPr>
          <w:rFonts w:ascii="Times New Roman" w:hAnsi="Times New Roman" w:cs="Times New Roman"/>
          <w:sz w:val="28"/>
          <w:szCs w:val="28"/>
        </w:rPr>
        <w:t>.</w:t>
      </w:r>
    </w:p>
    <w:p w:rsidR="00737BCB" w:rsidRDefault="00737BCB" w:rsidP="00DD3219">
      <w:pPr>
        <w:pStyle w:val="a6"/>
        <w:jc w:val="center"/>
        <w:rPr>
          <w:rFonts w:ascii="Times New Roman" w:hAnsi="Times New Roman" w:cs="Times New Roman"/>
          <w:sz w:val="28"/>
          <w:szCs w:val="28"/>
          <w:lang w:val="kk-KZ"/>
        </w:rPr>
      </w:pPr>
    </w:p>
    <w:p w:rsidR="004C670F" w:rsidRDefault="004C670F" w:rsidP="00DD3219">
      <w:pPr>
        <w:pStyle w:val="a6"/>
        <w:jc w:val="center"/>
        <w:rPr>
          <w:rFonts w:ascii="Times New Roman" w:hAnsi="Times New Roman" w:cs="Times New Roman"/>
          <w:sz w:val="28"/>
          <w:szCs w:val="28"/>
        </w:rPr>
      </w:pPr>
      <w:r>
        <w:rPr>
          <w:noProof/>
          <w:lang w:val="ru-RU" w:eastAsia="ru-RU"/>
        </w:rPr>
        <w:drawing>
          <wp:inline distT="0" distB="0" distL="0" distR="0" wp14:anchorId="6F514988" wp14:editId="1C7ED4EE">
            <wp:extent cx="5518150" cy="3275330"/>
            <wp:effectExtent l="0" t="0" r="6350" b="1270"/>
            <wp:docPr id="97" name="Диаграмма 9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DD3219" w:rsidRPr="00737BCB" w:rsidRDefault="00DD3219" w:rsidP="00DD3219">
      <w:pPr>
        <w:pStyle w:val="a6"/>
        <w:jc w:val="center"/>
        <w:rPr>
          <w:rFonts w:ascii="Times New Roman" w:hAnsi="Times New Roman" w:cs="Times New Roman"/>
          <w:sz w:val="16"/>
          <w:szCs w:val="16"/>
        </w:rPr>
      </w:pPr>
    </w:p>
    <w:p w:rsidR="00737BCB" w:rsidRPr="00737BCB" w:rsidRDefault="004C670F" w:rsidP="00737BCB">
      <w:pPr>
        <w:pStyle w:val="a6"/>
        <w:jc w:val="center"/>
        <w:rPr>
          <w:sz w:val="28"/>
          <w:szCs w:val="28"/>
          <w:lang w:val="ru-RU"/>
        </w:rPr>
      </w:pPr>
      <w:r w:rsidRPr="00F05DA3">
        <w:rPr>
          <w:rFonts w:ascii="Times New Roman" w:hAnsi="Times New Roman" w:cs="Times New Roman"/>
          <w:sz w:val="28"/>
          <w:szCs w:val="28"/>
          <w:lang w:val="ru-RU"/>
        </w:rPr>
        <w:t xml:space="preserve">Рисунок 9 – </w:t>
      </w:r>
      <w:r w:rsidR="00737BCB" w:rsidRPr="00737BCB">
        <w:rPr>
          <w:rFonts w:ascii="Times New Roman" w:hAnsi="Times New Roman" w:cs="Times New Roman"/>
          <w:bCs/>
          <w:sz w:val="28"/>
          <w:szCs w:val="28"/>
          <w:lang w:val="ru-RU"/>
        </w:rPr>
        <w:t xml:space="preserve">Энтропия Шеннона </w:t>
      </w:r>
      <w:r w:rsidR="00737BCB" w:rsidRPr="00737BCB">
        <w:rPr>
          <w:rFonts w:ascii="Times New Roman" w:hAnsi="Times New Roman" w:cs="Times New Roman"/>
          <w:bCs/>
          <w:sz w:val="28"/>
          <w:szCs w:val="28"/>
        </w:rPr>
        <w:t>H</w:t>
      </w:r>
      <w:r w:rsidR="00737BCB" w:rsidRPr="00737BCB">
        <w:rPr>
          <w:rFonts w:ascii="Times New Roman" w:hAnsi="Times New Roman" w:cs="Times New Roman"/>
          <w:bCs/>
          <w:sz w:val="28"/>
          <w:szCs w:val="28"/>
          <w:lang w:val="ru-RU"/>
        </w:rPr>
        <w:t>(</w:t>
      </w:r>
      <w:r w:rsidR="00737BCB" w:rsidRPr="00737BCB">
        <w:rPr>
          <w:rFonts w:ascii="Times New Roman" w:hAnsi="Times New Roman" w:cs="Times New Roman"/>
          <w:bCs/>
          <w:sz w:val="28"/>
          <w:szCs w:val="28"/>
        </w:rPr>
        <w:t>p</w:t>
      </w:r>
      <w:r w:rsidR="00737BCB" w:rsidRPr="00737BCB">
        <w:rPr>
          <w:rFonts w:ascii="Times New Roman" w:hAnsi="Times New Roman" w:cs="Times New Roman"/>
          <w:bCs/>
          <w:sz w:val="28"/>
          <w:szCs w:val="28"/>
          <w:lang w:val="ru-RU"/>
        </w:rPr>
        <w:t>) как мера неопределенности</w:t>
      </w:r>
    </w:p>
    <w:p w:rsidR="00DD3219" w:rsidRDefault="00DD3219" w:rsidP="00DD3219">
      <w:pPr>
        <w:pStyle w:val="a6"/>
        <w:jc w:val="center"/>
        <w:rPr>
          <w:rFonts w:ascii="Times New Roman" w:hAnsi="Times New Roman" w:cs="Times New Roman"/>
          <w:sz w:val="28"/>
          <w:szCs w:val="28"/>
          <w:lang w:val="ru-RU"/>
        </w:rPr>
      </w:pPr>
    </w:p>
    <w:p w:rsidR="00737BCB" w:rsidRDefault="00737BCB" w:rsidP="00737BCB">
      <w:pPr>
        <w:ind w:firstLine="709"/>
        <w:rPr>
          <w:rFonts w:ascii="Times New Roman" w:hAnsi="Times New Roman" w:cs="Times New Roman"/>
          <w:sz w:val="28"/>
          <w:szCs w:val="28"/>
        </w:rPr>
      </w:pPr>
      <w:r w:rsidRPr="001B3A0F">
        <w:rPr>
          <w:rFonts w:ascii="Times New Roman" w:hAnsi="Times New Roman" w:cs="Times New Roman"/>
          <w:sz w:val="28"/>
          <w:szCs w:val="28"/>
        </w:rPr>
        <w:t>Определение 1</w:t>
      </w:r>
      <w:r>
        <w:rPr>
          <w:rFonts w:ascii="Times New Roman" w:hAnsi="Times New Roman" w:cs="Times New Roman"/>
          <w:sz w:val="28"/>
          <w:szCs w:val="28"/>
        </w:rPr>
        <w:t>3</w:t>
      </w:r>
      <w:r w:rsidRPr="002D5F92">
        <w:rPr>
          <w:rFonts w:ascii="Times New Roman" w:hAnsi="Times New Roman" w:cs="Times New Roman"/>
          <w:sz w:val="28"/>
          <w:szCs w:val="28"/>
        </w:rPr>
        <w:t>. Неопредел</w:t>
      </w:r>
      <w:r>
        <w:rPr>
          <w:rFonts w:ascii="Times New Roman" w:hAnsi="Times New Roman" w:cs="Times New Roman"/>
          <w:sz w:val="28"/>
          <w:szCs w:val="28"/>
        </w:rPr>
        <w:t>е</w:t>
      </w:r>
      <w:r w:rsidRPr="002D5F92">
        <w:rPr>
          <w:rFonts w:ascii="Times New Roman" w:hAnsi="Times New Roman" w:cs="Times New Roman"/>
          <w:sz w:val="28"/>
          <w:szCs w:val="28"/>
        </w:rPr>
        <w:t>нность модели m для документа x:</w:t>
      </w:r>
    </w:p>
    <w:p w:rsidR="00737BCB" w:rsidRDefault="00737BCB" w:rsidP="00737BCB">
      <w:pPr>
        <w:ind w:firstLine="709"/>
        <w:rPr>
          <w:rFonts w:ascii="Times New Roman" w:hAnsi="Times New Roman" w:cs="Times New Roman"/>
          <w:sz w:val="28"/>
          <w:szCs w:val="28"/>
          <w:lang w:val="kk-KZ"/>
        </w:rPr>
      </w:pPr>
    </w:p>
    <w:p w:rsidR="00737BCB" w:rsidRPr="00737BCB" w:rsidRDefault="00342F02" w:rsidP="00737BCB">
      <w:pPr>
        <w:jc w:val="right"/>
        <w:rPr>
          <w:rFonts w:ascii="Times New Roman" w:hAnsi="Times New Roman" w:cs="Times New Roman"/>
          <w:sz w:val="28"/>
          <w:szCs w:val="28"/>
          <w:lang w:val="kk-KZ"/>
        </w:rPr>
      </w:pPr>
      <m:oMath>
        <m:sSub>
          <m:sSubPr>
            <m:ctrlPr>
              <w:rPr>
                <w:rFonts w:ascii="Cambria Math" w:hAnsi="Cambria Math" w:cs="Times New Roman"/>
                <w:i/>
                <w:sz w:val="26"/>
                <w:szCs w:val="26"/>
              </w:rPr>
            </m:ctrlPr>
          </m:sSubPr>
          <m:e>
            <m:r>
              <w:rPr>
                <w:rFonts w:ascii="Cambria Math" w:hAnsi="Cambria Math" w:cs="Times New Roman"/>
                <w:sz w:val="26"/>
                <w:szCs w:val="26"/>
                <w:lang w:val="kk-KZ"/>
              </w:rPr>
              <m:t xml:space="preserve">       u</m:t>
            </m:r>
          </m:e>
          <m:sub>
            <m:r>
              <w:rPr>
                <w:rFonts w:ascii="Cambria Math" w:hAnsi="Cambria Math" w:cs="Times New Roman"/>
                <w:sz w:val="26"/>
                <w:szCs w:val="26"/>
                <w:lang w:val="kk-KZ"/>
              </w:rPr>
              <m:t>m</m:t>
            </m:r>
          </m:sub>
        </m:sSub>
        <m:d>
          <m:dPr>
            <m:ctrlPr>
              <w:rPr>
                <w:rFonts w:ascii="Cambria Math" w:hAnsi="Cambria Math" w:cs="Times New Roman"/>
                <w:i/>
                <w:sz w:val="26"/>
                <w:szCs w:val="26"/>
              </w:rPr>
            </m:ctrlPr>
          </m:dPr>
          <m:e>
            <m:r>
              <w:rPr>
                <w:rFonts w:ascii="Cambria Math" w:hAnsi="Cambria Math" w:cs="Times New Roman"/>
                <w:sz w:val="26"/>
                <w:szCs w:val="26"/>
                <w:lang w:val="kk-KZ"/>
              </w:rPr>
              <m:t>x</m:t>
            </m:r>
          </m:e>
        </m:d>
        <m:r>
          <w:rPr>
            <w:rFonts w:ascii="Cambria Math" w:hAnsi="Cambria Math" w:cs="Times New Roman"/>
            <w:sz w:val="26"/>
            <w:szCs w:val="26"/>
            <w:lang w:val="kk-KZ"/>
          </w:rPr>
          <m:t>=H</m:t>
        </m:r>
        <m:d>
          <m:dPr>
            <m:ctrlPr>
              <w:rPr>
                <w:rFonts w:ascii="Cambria Math" w:hAnsi="Cambria Math" w:cs="Times New Roman"/>
                <w:i/>
                <w:sz w:val="26"/>
                <w:szCs w:val="26"/>
              </w:rPr>
            </m:ctrlPr>
          </m:dPr>
          <m:e>
            <m:sSub>
              <m:sSubPr>
                <m:ctrlPr>
                  <w:rPr>
                    <w:rFonts w:ascii="Cambria Math" w:hAnsi="Cambria Math" w:cs="Times New Roman"/>
                    <w:i/>
                    <w:sz w:val="26"/>
                    <w:szCs w:val="26"/>
                  </w:rPr>
                </m:ctrlPr>
              </m:sSubPr>
              <m:e>
                <m:r>
                  <w:rPr>
                    <w:rFonts w:ascii="Cambria Math" w:hAnsi="Cambria Math" w:cs="Times New Roman"/>
                    <w:sz w:val="26"/>
                    <w:szCs w:val="26"/>
                    <w:lang w:val="kk-KZ"/>
                  </w:rPr>
                  <m:t>p</m:t>
                </m:r>
              </m:e>
              <m:sub>
                <m:r>
                  <w:rPr>
                    <w:rFonts w:ascii="Cambria Math" w:hAnsi="Cambria Math" w:cs="Times New Roman"/>
                    <w:sz w:val="26"/>
                    <w:szCs w:val="26"/>
                    <w:lang w:val="kk-KZ"/>
                  </w:rPr>
                  <m:t>m</m:t>
                </m:r>
              </m:sub>
            </m:sSub>
            <m:d>
              <m:dPr>
                <m:ctrlPr>
                  <w:rPr>
                    <w:rFonts w:ascii="Cambria Math" w:hAnsi="Cambria Math" w:cs="Times New Roman"/>
                    <w:i/>
                    <w:sz w:val="26"/>
                    <w:szCs w:val="26"/>
                  </w:rPr>
                </m:ctrlPr>
              </m:dPr>
              <m:e>
                <m:r>
                  <w:rPr>
                    <w:rFonts w:ascii="Cambria Math" w:hAnsi="Cambria Math" w:cs="Times New Roman"/>
                    <w:sz w:val="26"/>
                    <w:szCs w:val="26"/>
                    <w:lang w:val="kk-KZ"/>
                  </w:rPr>
                  <m:t>x</m:t>
                </m:r>
              </m:e>
            </m:d>
          </m:e>
        </m:d>
        <m:r>
          <w:rPr>
            <w:rFonts w:ascii="Cambria Math" w:hAnsi="Cambria Math" w:cs="Times New Roman"/>
            <w:sz w:val="26"/>
            <w:szCs w:val="26"/>
            <w:lang w:val="kk-KZ"/>
          </w:rPr>
          <m:t>=-</m:t>
        </m:r>
        <m:sSub>
          <m:sSubPr>
            <m:ctrlPr>
              <w:rPr>
                <w:rFonts w:ascii="Cambria Math" w:hAnsi="Cambria Math" w:cs="Times New Roman"/>
                <w:i/>
                <w:sz w:val="26"/>
                <w:szCs w:val="26"/>
              </w:rPr>
            </m:ctrlPr>
          </m:sSubPr>
          <m:e>
            <m:r>
              <w:rPr>
                <w:rFonts w:ascii="Cambria Math" w:hAnsi="Cambria Math" w:cs="Times New Roman"/>
                <w:sz w:val="26"/>
                <w:szCs w:val="26"/>
                <w:lang w:val="kk-KZ"/>
              </w:rPr>
              <m:t>p</m:t>
            </m:r>
          </m:e>
          <m:sub>
            <m:r>
              <w:rPr>
                <w:rFonts w:ascii="Cambria Math" w:hAnsi="Cambria Math" w:cs="Times New Roman"/>
                <w:sz w:val="26"/>
                <w:szCs w:val="26"/>
                <w:lang w:val="kk-KZ"/>
              </w:rPr>
              <m:t>m</m:t>
            </m:r>
          </m:sub>
        </m:sSub>
        <m:d>
          <m:dPr>
            <m:ctrlPr>
              <w:rPr>
                <w:rFonts w:ascii="Cambria Math" w:hAnsi="Cambria Math" w:cs="Times New Roman"/>
                <w:i/>
                <w:sz w:val="26"/>
                <w:szCs w:val="26"/>
              </w:rPr>
            </m:ctrlPr>
          </m:dPr>
          <m:e>
            <m:r>
              <w:rPr>
                <w:rFonts w:ascii="Cambria Math" w:hAnsi="Cambria Math" w:cs="Times New Roman"/>
                <w:sz w:val="26"/>
                <w:szCs w:val="26"/>
                <w:lang w:val="kk-KZ"/>
              </w:rPr>
              <m:t>x</m:t>
            </m:r>
          </m:e>
        </m:d>
        <m:r>
          <w:rPr>
            <w:rFonts w:ascii="Cambria Math" w:hAnsi="Cambria Math" w:cs="Times New Roman"/>
            <w:sz w:val="26"/>
            <w:szCs w:val="26"/>
            <w:lang w:val="kk-KZ"/>
          </w:rPr>
          <m:t>log₂(</m:t>
        </m:r>
        <m:sSub>
          <m:sSubPr>
            <m:ctrlPr>
              <w:rPr>
                <w:rFonts w:ascii="Cambria Math" w:hAnsi="Cambria Math" w:cs="Times New Roman"/>
                <w:i/>
                <w:sz w:val="26"/>
                <w:szCs w:val="26"/>
              </w:rPr>
            </m:ctrlPr>
          </m:sSubPr>
          <m:e>
            <m:r>
              <w:rPr>
                <w:rFonts w:ascii="Cambria Math" w:hAnsi="Cambria Math" w:cs="Times New Roman"/>
                <w:sz w:val="26"/>
                <w:szCs w:val="26"/>
                <w:lang w:val="kk-KZ"/>
              </w:rPr>
              <m:t>p</m:t>
            </m:r>
          </m:e>
          <m:sub>
            <m:r>
              <w:rPr>
                <w:rFonts w:ascii="Cambria Math" w:hAnsi="Cambria Math" w:cs="Times New Roman"/>
                <w:sz w:val="26"/>
                <w:szCs w:val="26"/>
                <w:lang w:val="kk-KZ"/>
              </w:rPr>
              <m:t>m</m:t>
            </m:r>
          </m:sub>
        </m:sSub>
        <m:d>
          <m:dPr>
            <m:ctrlPr>
              <w:rPr>
                <w:rFonts w:ascii="Cambria Math" w:hAnsi="Cambria Math" w:cs="Times New Roman"/>
                <w:i/>
                <w:sz w:val="26"/>
                <w:szCs w:val="26"/>
              </w:rPr>
            </m:ctrlPr>
          </m:dPr>
          <m:e>
            <m:r>
              <w:rPr>
                <w:rFonts w:ascii="Cambria Math" w:hAnsi="Cambria Math" w:cs="Times New Roman"/>
                <w:sz w:val="26"/>
                <w:szCs w:val="26"/>
                <w:lang w:val="kk-KZ"/>
              </w:rPr>
              <m:t>x</m:t>
            </m:r>
          </m:e>
        </m:d>
        <m:r>
          <w:rPr>
            <w:rFonts w:ascii="Cambria Math" w:hAnsi="Cambria Math" w:cs="Times New Roman"/>
            <w:sz w:val="26"/>
            <w:szCs w:val="26"/>
            <w:lang w:val="kk-KZ"/>
          </w:rPr>
          <m:t>-(1-</m:t>
        </m:r>
        <m:sSub>
          <m:sSubPr>
            <m:ctrlPr>
              <w:rPr>
                <w:rFonts w:ascii="Cambria Math" w:hAnsi="Cambria Math" w:cs="Times New Roman"/>
                <w:i/>
                <w:sz w:val="26"/>
                <w:szCs w:val="26"/>
              </w:rPr>
            </m:ctrlPr>
          </m:sSubPr>
          <m:e>
            <m:r>
              <w:rPr>
                <w:rFonts w:ascii="Cambria Math" w:hAnsi="Cambria Math" w:cs="Times New Roman"/>
                <w:sz w:val="26"/>
                <w:szCs w:val="26"/>
                <w:lang w:val="kk-KZ"/>
              </w:rPr>
              <m:t>p</m:t>
            </m:r>
          </m:e>
          <m:sub>
            <m:r>
              <w:rPr>
                <w:rFonts w:ascii="Cambria Math" w:hAnsi="Cambria Math" w:cs="Times New Roman"/>
                <w:sz w:val="26"/>
                <w:szCs w:val="26"/>
                <w:lang w:val="kk-KZ"/>
              </w:rPr>
              <m:t>m</m:t>
            </m:r>
          </m:sub>
        </m:sSub>
        <m:d>
          <m:dPr>
            <m:ctrlPr>
              <w:rPr>
                <w:rFonts w:ascii="Cambria Math" w:hAnsi="Cambria Math" w:cs="Times New Roman"/>
                <w:i/>
                <w:sz w:val="26"/>
                <w:szCs w:val="26"/>
              </w:rPr>
            </m:ctrlPr>
          </m:dPr>
          <m:e>
            <m:r>
              <w:rPr>
                <w:rFonts w:ascii="Cambria Math" w:hAnsi="Cambria Math" w:cs="Times New Roman"/>
                <w:sz w:val="26"/>
                <w:szCs w:val="26"/>
                <w:lang w:val="kk-KZ"/>
              </w:rPr>
              <m:t>x</m:t>
            </m:r>
          </m:e>
        </m:d>
        <m:r>
          <w:rPr>
            <w:rFonts w:ascii="Cambria Math" w:hAnsi="Cambria Math" w:cs="Times New Roman"/>
            <w:sz w:val="26"/>
            <w:szCs w:val="26"/>
            <w:lang w:val="kk-KZ"/>
          </w:rPr>
          <m:t>)log₂(1-</m:t>
        </m:r>
        <m:sSub>
          <m:sSubPr>
            <m:ctrlPr>
              <w:rPr>
                <w:rFonts w:ascii="Cambria Math" w:hAnsi="Cambria Math" w:cs="Times New Roman"/>
                <w:i/>
                <w:sz w:val="26"/>
                <w:szCs w:val="26"/>
              </w:rPr>
            </m:ctrlPr>
          </m:sSubPr>
          <m:e>
            <m:r>
              <w:rPr>
                <w:rFonts w:ascii="Cambria Math" w:hAnsi="Cambria Math" w:cs="Times New Roman"/>
                <w:sz w:val="26"/>
                <w:szCs w:val="26"/>
                <w:lang w:val="kk-KZ"/>
              </w:rPr>
              <m:t>p</m:t>
            </m:r>
          </m:e>
          <m:sub>
            <m:r>
              <w:rPr>
                <w:rFonts w:ascii="Cambria Math" w:hAnsi="Cambria Math" w:cs="Times New Roman"/>
                <w:sz w:val="26"/>
                <w:szCs w:val="26"/>
                <w:lang w:val="kk-KZ"/>
              </w:rPr>
              <m:t>m</m:t>
            </m:r>
          </m:sub>
        </m:sSub>
        <m:d>
          <m:dPr>
            <m:ctrlPr>
              <w:rPr>
                <w:rFonts w:ascii="Cambria Math" w:hAnsi="Cambria Math" w:cs="Times New Roman"/>
                <w:i/>
                <w:sz w:val="26"/>
                <w:szCs w:val="26"/>
              </w:rPr>
            </m:ctrlPr>
          </m:dPr>
          <m:e>
            <m:r>
              <w:rPr>
                <w:rFonts w:ascii="Cambria Math" w:hAnsi="Cambria Math" w:cs="Times New Roman"/>
                <w:sz w:val="26"/>
                <w:szCs w:val="26"/>
                <w:lang w:val="kk-KZ"/>
              </w:rPr>
              <m:t>x</m:t>
            </m:r>
          </m:e>
        </m:d>
        <m:r>
          <w:rPr>
            <w:rFonts w:ascii="Cambria Math" w:hAnsi="Cambria Math" w:cs="Times New Roman"/>
            <w:sz w:val="26"/>
            <w:szCs w:val="26"/>
            <w:lang w:val="kk-KZ"/>
          </w:rPr>
          <m:t>)</m:t>
        </m:r>
      </m:oMath>
      <w:r w:rsidR="00737BCB">
        <w:rPr>
          <w:rFonts w:ascii="Times New Roman" w:eastAsiaTheme="minorEastAsia" w:hAnsi="Times New Roman" w:cs="Times New Roman"/>
          <w:sz w:val="26"/>
          <w:szCs w:val="26"/>
          <w:lang w:val="kk-KZ"/>
        </w:rPr>
        <w:t xml:space="preserve">   </w:t>
      </w:r>
      <w:r w:rsidR="00737BCB">
        <w:rPr>
          <w:rFonts w:ascii="Times New Roman" w:eastAsiaTheme="minorEastAsia" w:hAnsi="Times New Roman" w:cs="Times New Roman"/>
          <w:sz w:val="28"/>
          <w:szCs w:val="28"/>
          <w:lang w:val="kk-KZ"/>
        </w:rPr>
        <w:t xml:space="preserve"> </w:t>
      </w:r>
      <w:r w:rsidR="00737BCB" w:rsidRPr="00737BCB">
        <w:rPr>
          <w:rFonts w:ascii="Times New Roman" w:hAnsi="Times New Roman" w:cs="Times New Roman"/>
          <w:sz w:val="28"/>
          <w:szCs w:val="28"/>
          <w:lang w:val="kk-KZ"/>
        </w:rPr>
        <w:t>(40)</w:t>
      </w:r>
    </w:p>
    <w:p w:rsidR="00737BCB" w:rsidRPr="00737BCB" w:rsidRDefault="00737BCB" w:rsidP="00DD3219">
      <w:pPr>
        <w:pStyle w:val="a6"/>
        <w:jc w:val="center"/>
        <w:rPr>
          <w:rFonts w:ascii="Times New Roman" w:hAnsi="Times New Roman" w:cs="Times New Roman"/>
          <w:sz w:val="28"/>
          <w:szCs w:val="28"/>
          <w:lang w:val="kk-KZ"/>
        </w:rPr>
      </w:pPr>
    </w:p>
    <w:p w:rsidR="004C670F" w:rsidRPr="00B960F2" w:rsidRDefault="004C670F" w:rsidP="004C670F">
      <w:pPr>
        <w:ind w:firstLine="709"/>
        <w:rPr>
          <w:rFonts w:ascii="Times New Roman" w:hAnsi="Times New Roman" w:cs="Times New Roman"/>
          <w:sz w:val="28"/>
          <w:szCs w:val="28"/>
        </w:rPr>
      </w:pPr>
      <w:r w:rsidRPr="00B960F2">
        <w:rPr>
          <w:rFonts w:ascii="Times New Roman" w:hAnsi="Times New Roman" w:cs="Times New Roman"/>
          <w:sz w:val="28"/>
          <w:szCs w:val="28"/>
        </w:rPr>
        <w:t>Примеры интерпретации:</w:t>
      </w:r>
    </w:p>
    <w:p w:rsidR="004C670F" w:rsidRPr="00B960F2" w:rsidRDefault="004C670F" w:rsidP="004C670F">
      <w:pPr>
        <w:ind w:left="709"/>
        <w:rPr>
          <w:rFonts w:ascii="Times New Roman" w:hAnsi="Times New Roman" w:cs="Times New Roman"/>
          <w:sz w:val="28"/>
          <w:szCs w:val="28"/>
        </w:rPr>
      </w:pPr>
      <w:r w:rsidRPr="00B960F2">
        <w:rPr>
          <w:rFonts w:ascii="Times New Roman" w:hAnsi="Times New Roman" w:cs="Times New Roman"/>
          <w:sz w:val="28"/>
          <w:szCs w:val="28"/>
        </w:rPr>
        <w:t>– p = 0.1, u = 0.47: модель уверена, что это НЕ угроза;</w:t>
      </w:r>
    </w:p>
    <w:p w:rsidR="004C670F" w:rsidRPr="00B960F2" w:rsidRDefault="004C670F" w:rsidP="004C670F">
      <w:pPr>
        <w:ind w:left="709"/>
        <w:rPr>
          <w:rFonts w:ascii="Times New Roman" w:hAnsi="Times New Roman" w:cs="Times New Roman"/>
          <w:sz w:val="28"/>
          <w:szCs w:val="28"/>
        </w:rPr>
      </w:pPr>
      <w:r w:rsidRPr="00B960F2">
        <w:rPr>
          <w:rFonts w:ascii="Times New Roman" w:hAnsi="Times New Roman" w:cs="Times New Roman"/>
          <w:sz w:val="28"/>
          <w:szCs w:val="28"/>
        </w:rPr>
        <w:t>– p = 0.5, u = 1.00: модель не уверена (максимальная неопредел</w:t>
      </w:r>
      <w:r w:rsidR="00DC08AD">
        <w:rPr>
          <w:rFonts w:ascii="Times New Roman" w:hAnsi="Times New Roman" w:cs="Times New Roman"/>
          <w:sz w:val="28"/>
          <w:szCs w:val="28"/>
        </w:rPr>
        <w:t>е</w:t>
      </w:r>
      <w:r w:rsidRPr="00B960F2">
        <w:rPr>
          <w:rFonts w:ascii="Times New Roman" w:hAnsi="Times New Roman" w:cs="Times New Roman"/>
          <w:sz w:val="28"/>
          <w:szCs w:val="28"/>
        </w:rPr>
        <w:t>нность);</w:t>
      </w:r>
    </w:p>
    <w:p w:rsidR="004C670F" w:rsidRPr="00B960F2" w:rsidRDefault="004C670F" w:rsidP="004C670F">
      <w:pPr>
        <w:ind w:left="709"/>
        <w:rPr>
          <w:rFonts w:ascii="Times New Roman" w:hAnsi="Times New Roman" w:cs="Times New Roman"/>
          <w:sz w:val="28"/>
          <w:szCs w:val="28"/>
        </w:rPr>
      </w:pPr>
      <w:r w:rsidRPr="00B960F2">
        <w:rPr>
          <w:rFonts w:ascii="Times New Roman" w:hAnsi="Times New Roman" w:cs="Times New Roman"/>
          <w:sz w:val="28"/>
          <w:szCs w:val="28"/>
        </w:rPr>
        <w:t>– p = 0.9, u = 0.47: модель уверена, что это угроза.</w:t>
      </w:r>
    </w:p>
    <w:p w:rsidR="004C670F" w:rsidRDefault="004C670F" w:rsidP="004C670F">
      <w:pPr>
        <w:ind w:firstLine="709"/>
        <w:rPr>
          <w:rFonts w:ascii="Times New Roman" w:hAnsi="Times New Roman" w:cs="Times New Roman"/>
          <w:sz w:val="28"/>
          <w:szCs w:val="28"/>
          <w:lang w:val="kk-KZ"/>
        </w:rPr>
      </w:pPr>
      <w:r w:rsidRPr="00B960F2">
        <w:rPr>
          <w:rFonts w:ascii="Times New Roman" w:hAnsi="Times New Roman" w:cs="Times New Roman"/>
          <w:sz w:val="28"/>
          <w:szCs w:val="28"/>
        </w:rPr>
        <w:t>Нормированная неопредел</w:t>
      </w:r>
      <w:r w:rsidR="00DC08AD">
        <w:rPr>
          <w:rFonts w:ascii="Times New Roman" w:hAnsi="Times New Roman" w:cs="Times New Roman"/>
          <w:sz w:val="28"/>
          <w:szCs w:val="28"/>
        </w:rPr>
        <w:t>е</w:t>
      </w:r>
      <w:r w:rsidRPr="00B960F2">
        <w:rPr>
          <w:rFonts w:ascii="Times New Roman" w:hAnsi="Times New Roman" w:cs="Times New Roman"/>
          <w:sz w:val="28"/>
          <w:szCs w:val="28"/>
        </w:rPr>
        <w:t>нность (для использования в штрафе):</w:t>
      </w:r>
    </w:p>
    <w:p w:rsidR="00206899" w:rsidRDefault="00206899" w:rsidP="004C670F">
      <w:pPr>
        <w:ind w:firstLine="709"/>
        <w:rPr>
          <w:rFonts w:ascii="Times New Roman" w:hAnsi="Times New Roman" w:cs="Times New Roman"/>
          <w:sz w:val="28"/>
          <w:szCs w:val="28"/>
          <w:lang w:val="kk-KZ"/>
        </w:rPr>
      </w:pPr>
    </w:p>
    <w:p w:rsidR="00206899" w:rsidRPr="00206899" w:rsidRDefault="00342F02" w:rsidP="00206899">
      <w:pPr>
        <w:jc w:val="right"/>
        <w:rPr>
          <w:rFonts w:ascii="Times New Roman" w:hAnsi="Times New Roman" w:cs="Times New Roman"/>
          <w:sz w:val="28"/>
          <w:szCs w:val="28"/>
          <w:lang w:val="kk-KZ"/>
        </w:rPr>
      </w:pPr>
      <m:oMath>
        <m:sSub>
          <m:sSubPr>
            <m:ctrlPr>
              <w:rPr>
                <w:rFonts w:ascii="Cambria Math" w:hAnsi="Cambria Math" w:cs="Times New Roman"/>
                <w:i/>
                <w:iCs/>
                <w:sz w:val="26"/>
                <w:szCs w:val="26"/>
              </w:rPr>
            </m:ctrlPr>
          </m:sSubPr>
          <m:e>
            <m:r>
              <w:rPr>
                <w:rFonts w:ascii="Cambria Math" w:hAnsi="Cambria Math" w:cs="Times New Roman"/>
                <w:sz w:val="26"/>
                <w:szCs w:val="26"/>
                <w:lang w:val="kk-KZ"/>
              </w:rPr>
              <m:t>u</m:t>
            </m:r>
          </m:e>
          <m:sub>
            <m:r>
              <w:rPr>
                <w:rFonts w:ascii="Cambria Math" w:hAnsi="Cambria Math" w:cs="Times New Roman"/>
                <w:sz w:val="26"/>
                <w:szCs w:val="26"/>
                <w:lang w:val="kk-KZ"/>
              </w:rPr>
              <m:t>m</m:t>
            </m:r>
          </m:sub>
        </m:sSub>
        <m:d>
          <m:dPr>
            <m:ctrlPr>
              <w:rPr>
                <w:rFonts w:ascii="Cambria Math" w:hAnsi="Cambria Math" w:cs="Times New Roman"/>
                <w:i/>
                <w:iCs/>
                <w:sz w:val="26"/>
                <w:szCs w:val="26"/>
              </w:rPr>
            </m:ctrlPr>
          </m:dPr>
          <m:e>
            <m:r>
              <w:rPr>
                <w:rFonts w:ascii="Cambria Math" w:hAnsi="Cambria Math" w:cs="Times New Roman"/>
                <w:sz w:val="26"/>
                <w:szCs w:val="26"/>
                <w:lang w:val="kk-KZ"/>
              </w:rPr>
              <m:t>x</m:t>
            </m:r>
          </m:e>
        </m:d>
        <m:r>
          <w:rPr>
            <w:rFonts w:ascii="Cambria Math" w:hAnsi="Cambria Math" w:cs="Times New Roman"/>
            <w:sz w:val="26"/>
            <w:szCs w:val="26"/>
            <w:lang w:val="kk-KZ"/>
          </w:rPr>
          <m:t>=</m:t>
        </m:r>
        <m:f>
          <m:fPr>
            <m:ctrlPr>
              <w:rPr>
                <w:rFonts w:ascii="Cambria Math" w:hAnsi="Cambria Math" w:cs="Times New Roman"/>
                <w:i/>
                <w:iCs/>
                <w:sz w:val="26"/>
                <w:szCs w:val="26"/>
              </w:rPr>
            </m:ctrlPr>
          </m:fPr>
          <m:num>
            <m:sSub>
              <m:sSubPr>
                <m:ctrlPr>
                  <w:rPr>
                    <w:rFonts w:ascii="Cambria Math" w:hAnsi="Cambria Math" w:cs="Times New Roman"/>
                    <w:i/>
                    <w:iCs/>
                    <w:sz w:val="26"/>
                    <w:szCs w:val="26"/>
                  </w:rPr>
                </m:ctrlPr>
              </m:sSubPr>
              <m:e>
                <m:r>
                  <w:rPr>
                    <w:rFonts w:ascii="Cambria Math" w:hAnsi="Cambria Math" w:cs="Times New Roman"/>
                    <w:sz w:val="26"/>
                    <w:szCs w:val="26"/>
                    <w:lang w:val="kk-KZ"/>
                  </w:rPr>
                  <m:t>H</m:t>
                </m:r>
              </m:e>
              <m:sub>
                <m:r>
                  <w:rPr>
                    <w:rFonts w:ascii="Cambria Math" w:hAnsi="Cambria Math" w:cs="Times New Roman"/>
                    <w:sz w:val="26"/>
                    <w:szCs w:val="26"/>
                    <w:lang w:val="kk-KZ"/>
                  </w:rPr>
                  <m:t>m</m:t>
                </m:r>
              </m:sub>
            </m:sSub>
            <m:r>
              <w:rPr>
                <w:rFonts w:ascii="Cambria Math" w:hAnsi="Cambria Math" w:cs="Times New Roman"/>
                <w:sz w:val="26"/>
                <w:szCs w:val="26"/>
                <w:lang w:val="kk-KZ"/>
              </w:rPr>
              <m:t>(x)</m:t>
            </m:r>
          </m:num>
          <m:den>
            <m:sSub>
              <m:sSubPr>
                <m:ctrlPr>
                  <w:rPr>
                    <w:rFonts w:ascii="Cambria Math" w:hAnsi="Cambria Math" w:cs="Times New Roman"/>
                    <w:i/>
                    <w:iCs/>
                    <w:sz w:val="26"/>
                    <w:szCs w:val="26"/>
                  </w:rPr>
                </m:ctrlPr>
              </m:sSubPr>
              <m:e>
                <m:r>
                  <w:rPr>
                    <w:rFonts w:ascii="Cambria Math" w:hAnsi="Cambria Math" w:cs="Times New Roman"/>
                    <w:sz w:val="26"/>
                    <w:szCs w:val="26"/>
                    <w:lang w:val="kk-KZ"/>
                  </w:rPr>
                  <m:t>log</m:t>
                </m:r>
              </m:e>
              <m:sub>
                <m:r>
                  <w:rPr>
                    <w:rFonts w:ascii="Cambria Math" w:hAnsi="Cambria Math" w:cs="Times New Roman"/>
                    <w:sz w:val="26"/>
                    <w:szCs w:val="26"/>
                    <w:lang w:val="kk-KZ"/>
                  </w:rPr>
                  <m:t>2</m:t>
                </m:r>
              </m:sub>
            </m:sSub>
            <m:r>
              <w:rPr>
                <w:rFonts w:ascii="Cambria Math" w:hAnsi="Cambria Math" w:cs="Times New Roman"/>
                <w:sz w:val="26"/>
                <w:szCs w:val="26"/>
                <w:lang w:val="kk-KZ"/>
              </w:rPr>
              <m:t>2</m:t>
            </m:r>
          </m:den>
        </m:f>
        <m:r>
          <w:rPr>
            <w:rFonts w:ascii="Cambria Math" w:hAnsi="Cambria Math" w:cs="Times New Roman"/>
            <w:sz w:val="26"/>
            <w:szCs w:val="26"/>
            <w:lang w:val="kk-KZ"/>
          </w:rPr>
          <m:t xml:space="preserve">= </m:t>
        </m:r>
        <m:f>
          <m:fPr>
            <m:ctrlPr>
              <w:rPr>
                <w:rFonts w:ascii="Cambria Math" w:hAnsi="Cambria Math" w:cs="Times New Roman"/>
                <w:i/>
                <w:sz w:val="26"/>
                <w:szCs w:val="26"/>
              </w:rPr>
            </m:ctrlPr>
          </m:fPr>
          <m:num>
            <m:r>
              <w:rPr>
                <w:rFonts w:ascii="Cambria Math" w:hAnsi="Cambria Math" w:cs="Times New Roman"/>
                <w:sz w:val="26"/>
                <w:szCs w:val="26"/>
                <w:lang w:val="kk-KZ"/>
              </w:rPr>
              <m:t>-</m:t>
            </m:r>
            <m:sSub>
              <m:sSubPr>
                <m:ctrlPr>
                  <w:rPr>
                    <w:rFonts w:ascii="Cambria Math" w:hAnsi="Cambria Math" w:cs="Times New Roman"/>
                    <w:i/>
                    <w:iCs/>
                    <w:sz w:val="26"/>
                    <w:szCs w:val="26"/>
                  </w:rPr>
                </m:ctrlPr>
              </m:sSubPr>
              <m:e>
                <m:r>
                  <w:rPr>
                    <w:rFonts w:ascii="Cambria Math" w:hAnsi="Cambria Math" w:cs="Times New Roman"/>
                    <w:sz w:val="26"/>
                    <w:szCs w:val="26"/>
                    <w:lang w:val="kk-KZ"/>
                  </w:rPr>
                  <m:t>p</m:t>
                </m:r>
              </m:e>
              <m:sub>
                <m:r>
                  <w:rPr>
                    <w:rFonts w:ascii="Cambria Math" w:hAnsi="Cambria Math" w:cs="Times New Roman"/>
                    <w:sz w:val="26"/>
                    <w:szCs w:val="26"/>
                    <w:lang w:val="kk-KZ"/>
                  </w:rPr>
                  <m:t>m</m:t>
                </m:r>
              </m:sub>
            </m:sSub>
            <m:d>
              <m:dPr>
                <m:ctrlPr>
                  <w:rPr>
                    <w:rFonts w:ascii="Cambria Math" w:hAnsi="Cambria Math" w:cs="Times New Roman"/>
                    <w:i/>
                    <w:iCs/>
                    <w:sz w:val="26"/>
                    <w:szCs w:val="26"/>
                  </w:rPr>
                </m:ctrlPr>
              </m:dPr>
              <m:e>
                <m:r>
                  <w:rPr>
                    <w:rFonts w:ascii="Cambria Math" w:hAnsi="Cambria Math" w:cs="Times New Roman"/>
                    <w:sz w:val="26"/>
                    <w:szCs w:val="26"/>
                    <w:lang w:val="kk-KZ"/>
                  </w:rPr>
                  <m:t>x</m:t>
                </m:r>
              </m:e>
            </m:d>
            <m:sSub>
              <m:sSubPr>
                <m:ctrlPr>
                  <w:rPr>
                    <w:rFonts w:ascii="Cambria Math" w:hAnsi="Cambria Math" w:cs="Times New Roman"/>
                    <w:i/>
                    <w:iCs/>
                    <w:sz w:val="26"/>
                    <w:szCs w:val="26"/>
                  </w:rPr>
                </m:ctrlPr>
              </m:sSubPr>
              <m:e>
                <m:r>
                  <w:rPr>
                    <w:rFonts w:ascii="Cambria Math" w:hAnsi="Cambria Math" w:cs="Times New Roman"/>
                    <w:sz w:val="26"/>
                    <w:szCs w:val="26"/>
                    <w:lang w:val="kk-KZ"/>
                  </w:rPr>
                  <m:t>logp</m:t>
                </m:r>
              </m:e>
              <m:sub>
                <m:r>
                  <w:rPr>
                    <w:rFonts w:ascii="Cambria Math" w:hAnsi="Cambria Math" w:cs="Times New Roman"/>
                    <w:sz w:val="26"/>
                    <w:szCs w:val="26"/>
                    <w:lang w:val="kk-KZ"/>
                  </w:rPr>
                  <m:t>m</m:t>
                </m:r>
              </m:sub>
            </m:sSub>
            <m:d>
              <m:dPr>
                <m:ctrlPr>
                  <w:rPr>
                    <w:rFonts w:ascii="Cambria Math" w:hAnsi="Cambria Math" w:cs="Times New Roman"/>
                    <w:i/>
                    <w:iCs/>
                    <w:sz w:val="26"/>
                    <w:szCs w:val="26"/>
                  </w:rPr>
                </m:ctrlPr>
              </m:dPr>
              <m:e>
                <m:r>
                  <w:rPr>
                    <w:rFonts w:ascii="Cambria Math" w:hAnsi="Cambria Math" w:cs="Times New Roman"/>
                    <w:sz w:val="26"/>
                    <w:szCs w:val="26"/>
                    <w:lang w:val="kk-KZ"/>
                  </w:rPr>
                  <m:t>x</m:t>
                </m:r>
              </m:e>
            </m:d>
            <m:r>
              <w:rPr>
                <w:rFonts w:ascii="Cambria Math" w:hAnsi="Cambria Math" w:cs="Times New Roman"/>
                <w:sz w:val="26"/>
                <w:szCs w:val="26"/>
                <w:lang w:val="kk-KZ"/>
              </w:rPr>
              <m:t>-(1-</m:t>
            </m:r>
            <m:sSub>
              <m:sSubPr>
                <m:ctrlPr>
                  <w:rPr>
                    <w:rFonts w:ascii="Cambria Math" w:hAnsi="Cambria Math" w:cs="Times New Roman"/>
                    <w:i/>
                    <w:iCs/>
                    <w:sz w:val="26"/>
                    <w:szCs w:val="26"/>
                  </w:rPr>
                </m:ctrlPr>
              </m:sSubPr>
              <m:e>
                <m:r>
                  <w:rPr>
                    <w:rFonts w:ascii="Cambria Math" w:hAnsi="Cambria Math" w:cs="Times New Roman"/>
                    <w:sz w:val="26"/>
                    <w:szCs w:val="26"/>
                    <w:lang w:val="kk-KZ"/>
                  </w:rPr>
                  <m:t>p</m:t>
                </m:r>
              </m:e>
              <m:sub>
                <m:r>
                  <w:rPr>
                    <w:rFonts w:ascii="Cambria Math" w:hAnsi="Cambria Math" w:cs="Times New Roman"/>
                    <w:sz w:val="26"/>
                    <w:szCs w:val="26"/>
                    <w:lang w:val="kk-KZ"/>
                  </w:rPr>
                  <m:t>m</m:t>
                </m:r>
              </m:sub>
            </m:sSub>
            <m:r>
              <w:rPr>
                <w:rFonts w:ascii="Cambria Math" w:hAnsi="Cambria Math" w:cs="Times New Roman"/>
                <w:sz w:val="26"/>
                <w:szCs w:val="26"/>
                <w:lang w:val="kk-KZ"/>
              </w:rPr>
              <m:t>(x))lo</m:t>
            </m:r>
            <m:func>
              <m:funcPr>
                <m:ctrlPr>
                  <w:rPr>
                    <w:rFonts w:ascii="Cambria Math" w:hAnsi="Cambria Math" w:cs="Times New Roman"/>
                    <w:i/>
                    <w:iCs/>
                    <w:sz w:val="26"/>
                    <w:szCs w:val="26"/>
                  </w:rPr>
                </m:ctrlPr>
              </m:funcPr>
              <m:fName>
                <m:r>
                  <w:rPr>
                    <w:rFonts w:ascii="Cambria Math" w:hAnsi="Cambria Math" w:cs="Times New Roman"/>
                    <w:sz w:val="26"/>
                    <w:szCs w:val="26"/>
                    <w:lang w:val="kk-KZ"/>
                  </w:rPr>
                  <m:t>g</m:t>
                </m:r>
              </m:fName>
              <m:e>
                <m:r>
                  <w:rPr>
                    <w:rFonts w:ascii="Cambria Math" w:hAnsi="Cambria Math" w:cs="Times New Roman"/>
                    <w:sz w:val="26"/>
                    <w:szCs w:val="26"/>
                    <w:lang w:val="kk-KZ"/>
                  </w:rPr>
                  <m:t>(</m:t>
                </m:r>
              </m:e>
            </m:func>
            <m:r>
              <w:rPr>
                <w:rFonts w:ascii="Cambria Math" w:hAnsi="Cambria Math" w:cs="Times New Roman"/>
                <w:sz w:val="26"/>
                <w:szCs w:val="26"/>
                <w:lang w:val="kk-KZ"/>
              </w:rPr>
              <m:t>1-</m:t>
            </m:r>
            <m:sSub>
              <m:sSubPr>
                <m:ctrlPr>
                  <w:rPr>
                    <w:rFonts w:ascii="Cambria Math" w:hAnsi="Cambria Math" w:cs="Times New Roman"/>
                    <w:i/>
                    <w:iCs/>
                    <w:sz w:val="26"/>
                    <w:szCs w:val="26"/>
                  </w:rPr>
                </m:ctrlPr>
              </m:sSubPr>
              <m:e>
                <m:r>
                  <w:rPr>
                    <w:rFonts w:ascii="Cambria Math" w:hAnsi="Cambria Math" w:cs="Times New Roman"/>
                    <w:sz w:val="26"/>
                    <w:szCs w:val="26"/>
                    <w:lang w:val="kk-KZ"/>
                  </w:rPr>
                  <m:t>p</m:t>
                </m:r>
              </m:e>
              <m:sub>
                <m:r>
                  <w:rPr>
                    <w:rFonts w:ascii="Cambria Math" w:hAnsi="Cambria Math" w:cs="Times New Roman"/>
                    <w:sz w:val="26"/>
                    <w:szCs w:val="26"/>
                    <w:lang w:val="kk-KZ"/>
                  </w:rPr>
                  <m:t>m</m:t>
                </m:r>
              </m:sub>
            </m:sSub>
            <m:r>
              <w:rPr>
                <w:rFonts w:ascii="Cambria Math" w:hAnsi="Cambria Math" w:cs="Times New Roman"/>
                <w:sz w:val="26"/>
                <w:szCs w:val="26"/>
                <w:lang w:val="kk-KZ"/>
              </w:rPr>
              <m:t>(x)</m:t>
            </m:r>
          </m:num>
          <m:den>
            <m:sSub>
              <m:sSubPr>
                <m:ctrlPr>
                  <w:rPr>
                    <w:rFonts w:ascii="Cambria Math" w:hAnsi="Cambria Math" w:cs="Times New Roman"/>
                    <w:i/>
                    <w:iCs/>
                    <w:sz w:val="26"/>
                    <w:szCs w:val="26"/>
                  </w:rPr>
                </m:ctrlPr>
              </m:sSubPr>
              <m:e>
                <m:r>
                  <w:rPr>
                    <w:rFonts w:ascii="Cambria Math" w:hAnsi="Cambria Math" w:cs="Times New Roman"/>
                    <w:sz w:val="26"/>
                    <w:szCs w:val="26"/>
                    <w:lang w:val="kk-KZ"/>
                  </w:rPr>
                  <m:t>log</m:t>
                </m:r>
              </m:e>
              <m:sub>
                <m:r>
                  <w:rPr>
                    <w:rFonts w:ascii="Cambria Math" w:hAnsi="Cambria Math" w:cs="Times New Roman"/>
                    <w:sz w:val="26"/>
                    <w:szCs w:val="26"/>
                    <w:lang w:val="kk-KZ"/>
                  </w:rPr>
                  <m:t>2</m:t>
                </m:r>
              </m:sub>
            </m:sSub>
            <m:r>
              <w:rPr>
                <w:rFonts w:ascii="Cambria Math" w:hAnsi="Cambria Math" w:cs="Times New Roman"/>
                <w:sz w:val="26"/>
                <w:szCs w:val="26"/>
                <w:lang w:val="kk-KZ"/>
              </w:rPr>
              <m:t>2</m:t>
            </m:r>
          </m:den>
        </m:f>
        <m:r>
          <w:rPr>
            <w:rFonts w:ascii="Cambria Math" w:hAnsi="Cambria Math" w:cs="Times New Roman"/>
            <w:sz w:val="26"/>
            <w:szCs w:val="26"/>
            <w:lang w:val="kk-KZ"/>
          </w:rPr>
          <m:t>=</m:t>
        </m:r>
        <m:sSub>
          <m:sSubPr>
            <m:ctrlPr>
              <w:rPr>
                <w:rFonts w:ascii="Cambria Math" w:hAnsi="Cambria Math" w:cs="Times New Roman"/>
                <w:i/>
                <w:iCs/>
                <w:sz w:val="26"/>
                <w:szCs w:val="26"/>
              </w:rPr>
            </m:ctrlPr>
          </m:sSubPr>
          <m:e>
            <m:r>
              <w:rPr>
                <w:rFonts w:ascii="Cambria Math" w:hAnsi="Cambria Math" w:cs="Times New Roman"/>
                <w:sz w:val="26"/>
                <w:szCs w:val="26"/>
                <w:lang w:val="kk-KZ"/>
              </w:rPr>
              <m:t>H</m:t>
            </m:r>
          </m:e>
          <m:sub>
            <m:r>
              <w:rPr>
                <w:rFonts w:ascii="Cambria Math" w:hAnsi="Cambria Math" w:cs="Times New Roman"/>
                <w:sz w:val="26"/>
                <w:szCs w:val="26"/>
                <w:lang w:val="kk-KZ"/>
              </w:rPr>
              <m:t>m</m:t>
            </m:r>
          </m:sub>
        </m:sSub>
        <m:r>
          <w:rPr>
            <w:rFonts w:ascii="Cambria Math" w:hAnsi="Cambria Math" w:cs="Times New Roman"/>
            <w:sz w:val="26"/>
            <w:szCs w:val="26"/>
            <w:lang w:val="kk-KZ"/>
          </w:rPr>
          <m:t>(x)</m:t>
        </m:r>
      </m:oMath>
      <w:r w:rsidR="00206899">
        <w:rPr>
          <w:rFonts w:ascii="Times New Roman" w:eastAsiaTheme="minorEastAsia" w:hAnsi="Times New Roman" w:cs="Times New Roman"/>
          <w:sz w:val="26"/>
          <w:szCs w:val="26"/>
          <w:lang w:val="kk-KZ"/>
        </w:rPr>
        <w:t xml:space="preserve">                   </w:t>
      </w:r>
      <w:r w:rsidR="00206899" w:rsidRPr="00206899">
        <w:rPr>
          <w:rFonts w:ascii="Times New Roman" w:hAnsi="Times New Roman" w:cs="Times New Roman"/>
          <w:sz w:val="28"/>
          <w:szCs w:val="28"/>
          <w:lang w:val="kk-KZ"/>
        </w:rPr>
        <w:t>(41)</w:t>
      </w:r>
    </w:p>
    <w:p w:rsidR="00206899" w:rsidRPr="00206899" w:rsidRDefault="00206899" w:rsidP="004C670F">
      <w:pPr>
        <w:ind w:firstLine="709"/>
        <w:rPr>
          <w:rFonts w:ascii="Times New Roman" w:hAnsi="Times New Roman" w:cs="Times New Roman"/>
          <w:sz w:val="28"/>
          <w:szCs w:val="28"/>
          <w:lang w:val="kk-KZ"/>
        </w:rPr>
      </w:pPr>
    </w:p>
    <w:p w:rsidR="004C670F" w:rsidRDefault="004C670F" w:rsidP="004C670F">
      <w:pPr>
        <w:ind w:firstLine="709"/>
        <w:rPr>
          <w:rFonts w:ascii="Times New Roman" w:hAnsi="Times New Roman" w:cs="Times New Roman"/>
          <w:sz w:val="28"/>
          <w:szCs w:val="28"/>
          <w:lang w:val="kk-KZ"/>
        </w:rPr>
      </w:pPr>
      <w:r w:rsidRPr="00B960F2">
        <w:rPr>
          <w:rFonts w:ascii="Times New Roman" w:hAnsi="Times New Roman" w:cs="Times New Roman"/>
          <w:sz w:val="28"/>
          <w:szCs w:val="28"/>
        </w:rPr>
        <w:t>После вычисления неопредел</w:t>
      </w:r>
      <w:r w:rsidR="00DC08AD">
        <w:rPr>
          <w:rFonts w:ascii="Times New Roman" w:hAnsi="Times New Roman" w:cs="Times New Roman"/>
          <w:sz w:val="28"/>
          <w:szCs w:val="28"/>
        </w:rPr>
        <w:t>е</w:t>
      </w:r>
      <w:r w:rsidRPr="00B960F2">
        <w:rPr>
          <w:rFonts w:ascii="Times New Roman" w:hAnsi="Times New Roman" w:cs="Times New Roman"/>
          <w:sz w:val="28"/>
          <w:szCs w:val="28"/>
        </w:rPr>
        <w:t>нности формируется вектор:</w:t>
      </w:r>
    </w:p>
    <w:p w:rsidR="00206899" w:rsidRDefault="00206899" w:rsidP="004C670F">
      <w:pPr>
        <w:ind w:firstLine="709"/>
        <w:rPr>
          <w:rFonts w:ascii="Times New Roman" w:hAnsi="Times New Roman" w:cs="Times New Roman"/>
          <w:sz w:val="28"/>
          <w:szCs w:val="28"/>
          <w:lang w:val="kk-KZ"/>
        </w:rPr>
      </w:pPr>
    </w:p>
    <w:p w:rsidR="00206899" w:rsidRPr="00206899" w:rsidRDefault="00206899" w:rsidP="00206899">
      <w:pPr>
        <w:ind w:firstLine="709"/>
        <w:jc w:val="right"/>
        <w:rPr>
          <w:rFonts w:ascii="Times New Roman" w:hAnsi="Times New Roman" w:cs="Times New Roman"/>
          <w:sz w:val="28"/>
          <w:szCs w:val="28"/>
          <w:lang w:val="kk-KZ"/>
        </w:rPr>
      </w:pPr>
      <m:oMath>
        <m:r>
          <w:rPr>
            <w:rFonts w:ascii="Cambria Math" w:hAnsi="Cambria Math" w:cs="Times New Roman"/>
            <w:sz w:val="28"/>
            <w:szCs w:val="28"/>
          </w:rPr>
          <m:t xml:space="preserve">u(x) = [u₁(x), u₂(x)] </m:t>
        </m:r>
        <m:r>
          <w:rPr>
            <w:rFonts w:ascii="Cambria Math" w:hAnsi="Cambria Math" w:cs="Cambria Math"/>
            <w:sz w:val="28"/>
            <w:szCs w:val="28"/>
          </w:rPr>
          <m:t>∈</m:t>
        </m:r>
        <m:r>
          <w:rPr>
            <w:rFonts w:ascii="Cambria Math" w:hAnsi="Cambria Math" w:cs="Times New Roman"/>
            <w:sz w:val="28"/>
            <w:szCs w:val="28"/>
          </w:rPr>
          <m:t xml:space="preserve"> [0, 1]²</m:t>
        </m:r>
      </m:oMath>
      <w:r>
        <w:rPr>
          <w:rFonts w:ascii="Times New Roman" w:eastAsiaTheme="minorEastAsia" w:hAnsi="Times New Roman" w:cs="Times New Roman"/>
          <w:sz w:val="28"/>
          <w:szCs w:val="28"/>
          <w:lang w:val="kk-KZ"/>
        </w:rPr>
        <w:t xml:space="preserve">                                </w:t>
      </w:r>
      <w:r>
        <w:rPr>
          <w:rFonts w:ascii="Times New Roman" w:hAnsi="Times New Roman" w:cs="Times New Roman"/>
          <w:sz w:val="28"/>
          <w:szCs w:val="28"/>
        </w:rPr>
        <w:t>(42)</w:t>
      </w:r>
    </w:p>
    <w:p w:rsidR="00206899" w:rsidRPr="00206899" w:rsidRDefault="00206899" w:rsidP="004C670F">
      <w:pPr>
        <w:ind w:firstLine="709"/>
        <w:rPr>
          <w:rFonts w:ascii="Times New Roman" w:hAnsi="Times New Roman" w:cs="Times New Roman"/>
          <w:sz w:val="28"/>
          <w:szCs w:val="28"/>
          <w:lang w:val="kk-KZ"/>
        </w:rPr>
      </w:pPr>
    </w:p>
    <w:p w:rsidR="0001714A" w:rsidRPr="0001714A" w:rsidRDefault="0001714A" w:rsidP="0001714A">
      <w:pPr>
        <w:pStyle w:val="2"/>
        <w:ind w:firstLine="708"/>
        <w:rPr>
          <w:rFonts w:ascii="Times New Roman" w:hAnsi="Times New Roman" w:cs="Times New Roman"/>
          <w:b/>
          <w:color w:val="auto"/>
          <w:sz w:val="28"/>
          <w:szCs w:val="28"/>
        </w:rPr>
      </w:pPr>
      <w:bookmarkStart w:id="30" w:name="_Toc222797060"/>
      <w:r w:rsidRPr="0001714A">
        <w:rPr>
          <w:rFonts w:ascii="Times New Roman" w:hAnsi="Times New Roman" w:cs="Times New Roman"/>
          <w:b/>
          <w:color w:val="auto"/>
          <w:sz w:val="28"/>
          <w:szCs w:val="28"/>
        </w:rPr>
        <w:t>3.6 Механизм динамической агрегации</w:t>
      </w:r>
      <w:bookmarkEnd w:id="30"/>
    </w:p>
    <w:p w:rsidR="004C670F" w:rsidRDefault="004C670F" w:rsidP="004C670F">
      <w:pPr>
        <w:ind w:firstLine="709"/>
        <w:rPr>
          <w:rFonts w:ascii="Times New Roman" w:hAnsi="Times New Roman" w:cs="Times New Roman"/>
          <w:sz w:val="28"/>
          <w:szCs w:val="28"/>
        </w:rPr>
      </w:pPr>
      <w:r>
        <w:rPr>
          <w:rFonts w:ascii="Times New Roman" w:hAnsi="Times New Roman" w:cs="Times New Roman"/>
          <w:sz w:val="28"/>
          <w:szCs w:val="28"/>
        </w:rPr>
        <w:t>Шаг 5</w:t>
      </w:r>
      <w:r w:rsidRPr="00B960F2">
        <w:rPr>
          <w:rFonts w:ascii="Times New Roman" w:hAnsi="Times New Roman" w:cs="Times New Roman"/>
          <w:sz w:val="28"/>
          <w:szCs w:val="28"/>
        </w:rPr>
        <w:t>. Динамическая агрегация (ключевая новизна). В отличие от статических методов ансамблирования (Simple Average, Voting), предлагаемый метод вычисляет веса динамически для каждого документа с уч</w:t>
      </w:r>
      <w:r w:rsidR="00DC08AD">
        <w:rPr>
          <w:rFonts w:ascii="Times New Roman" w:hAnsi="Times New Roman" w:cs="Times New Roman"/>
          <w:sz w:val="28"/>
          <w:szCs w:val="28"/>
        </w:rPr>
        <w:t>е</w:t>
      </w:r>
      <w:r w:rsidRPr="00B960F2">
        <w:rPr>
          <w:rFonts w:ascii="Times New Roman" w:hAnsi="Times New Roman" w:cs="Times New Roman"/>
          <w:sz w:val="28"/>
          <w:szCs w:val="28"/>
        </w:rPr>
        <w:t>том неопредел</w:t>
      </w:r>
      <w:r w:rsidR="00DC08AD">
        <w:rPr>
          <w:rFonts w:ascii="Times New Roman" w:hAnsi="Times New Roman" w:cs="Times New Roman"/>
          <w:sz w:val="28"/>
          <w:szCs w:val="28"/>
        </w:rPr>
        <w:t>е</w:t>
      </w:r>
      <w:r w:rsidRPr="00B960F2">
        <w:rPr>
          <w:rFonts w:ascii="Times New Roman" w:hAnsi="Times New Roman" w:cs="Times New Roman"/>
          <w:sz w:val="28"/>
          <w:szCs w:val="28"/>
        </w:rPr>
        <w:t>нности [51</w:t>
      </w:r>
      <w:r w:rsidR="005A0DC3">
        <w:rPr>
          <w:rFonts w:ascii="Times New Roman" w:hAnsi="Times New Roman" w:cs="Times New Roman"/>
          <w:sz w:val="28"/>
          <w:szCs w:val="28"/>
          <w:lang w:val="kk-KZ"/>
        </w:rPr>
        <w:t>, р. 94-121</w:t>
      </w:r>
      <w:r w:rsidRPr="00B960F2">
        <w:rPr>
          <w:rFonts w:ascii="Times New Roman" w:hAnsi="Times New Roman" w:cs="Times New Roman"/>
          <w:sz w:val="28"/>
          <w:szCs w:val="28"/>
        </w:rPr>
        <w:t>].</w:t>
      </w:r>
    </w:p>
    <w:p w:rsidR="004C670F" w:rsidRPr="009A4EA9" w:rsidRDefault="004C670F" w:rsidP="004C670F">
      <w:pPr>
        <w:ind w:firstLine="709"/>
        <w:rPr>
          <w:rFonts w:ascii="Times New Roman" w:hAnsi="Times New Roman" w:cs="Times New Roman"/>
          <w:sz w:val="28"/>
          <w:szCs w:val="28"/>
          <w:lang w:val="en-US"/>
        </w:rPr>
      </w:pPr>
      <w:r w:rsidRPr="00BC6B5B">
        <w:rPr>
          <w:rFonts w:ascii="Times New Roman" w:hAnsi="Times New Roman" w:cs="Times New Roman"/>
          <w:sz w:val="28"/>
          <w:szCs w:val="28"/>
        </w:rPr>
        <w:t xml:space="preserve">Необходимость динамических весов обусловлена фундаментальным ограничением статических методов ансамблирования: фиксированные веса неявно предполагают, что одна модель стабильно превосходит другие на всех типах документов. В условиях даркнета это предположение неверно </w:t>
      </w:r>
      <w:r w:rsidR="00E26880">
        <w:rPr>
          <w:rFonts w:ascii="Times New Roman" w:hAnsi="Times New Roman" w:cs="Times New Roman"/>
          <w:sz w:val="28"/>
          <w:szCs w:val="28"/>
        </w:rPr>
        <w:t>–</w:t>
      </w:r>
      <w:r w:rsidRPr="00BC6B5B">
        <w:rPr>
          <w:rFonts w:ascii="Times New Roman" w:hAnsi="Times New Roman" w:cs="Times New Roman"/>
          <w:sz w:val="28"/>
          <w:szCs w:val="28"/>
        </w:rPr>
        <w:t xml:space="preserve"> статистическая модель (TF-IDF + LR) демонстрирует высокую точность на коротких объявлениях с явными ключевыми словами («клад», «опт», «гарант»), тогда как семантическая модель (Multilingual BERT) превосходит е</w:t>
      </w:r>
      <w:r w:rsidR="00DC08AD">
        <w:rPr>
          <w:rFonts w:ascii="Times New Roman" w:hAnsi="Times New Roman" w:cs="Times New Roman"/>
          <w:sz w:val="28"/>
          <w:szCs w:val="28"/>
        </w:rPr>
        <w:t>е</w:t>
      </w:r>
      <w:r w:rsidRPr="00BC6B5B">
        <w:rPr>
          <w:rFonts w:ascii="Times New Roman" w:hAnsi="Times New Roman" w:cs="Times New Roman"/>
          <w:sz w:val="28"/>
          <w:szCs w:val="28"/>
        </w:rPr>
        <w:t xml:space="preserve"> на длинных текстах со сложными смысловыми конструкциями и переформулировками. Следовательно, оптимальное соотношение доверия к моделям зависит от конкретного классифицируемого документа, а не является глобальной константой. В связи с этим в предлагаемом методе реализован механизм адаптивного объединения выходов базовых классификаторов, в котором веса </w:t>
      </w:r>
      <m:oMath>
        <m:sSub>
          <m:sSubPr>
            <m:ctrlPr>
              <w:rPr>
                <w:rFonts w:ascii="Cambria Math" w:hAnsi="Cambria Math" w:cs="Times New Roman"/>
                <w:i/>
                <w:sz w:val="28"/>
                <w:szCs w:val="28"/>
              </w:rPr>
            </m:ctrlPr>
          </m:sSubPr>
          <m:e>
            <m:r>
              <w:rPr>
                <w:rFonts w:ascii="Cambria Math" w:hAnsi="Cambria Math" w:cs="Times New Roman"/>
                <w:sz w:val="28"/>
                <w:szCs w:val="28"/>
                <w:lang w:val="en-US"/>
              </w:rPr>
              <m:t>w</m:t>
            </m:r>
          </m:e>
          <m:sub>
            <m:r>
              <w:rPr>
                <w:rFonts w:ascii="Cambria Math" w:hAnsi="Cambria Math" w:cs="Times New Roman"/>
                <w:sz w:val="28"/>
                <w:szCs w:val="28"/>
              </w:rPr>
              <m:t>m</m:t>
            </m:r>
          </m:sub>
        </m:sSub>
        <m:r>
          <w:rPr>
            <w:rFonts w:ascii="Cambria Math" w:hAnsi="Cambria Math" w:cs="Times New Roman"/>
            <w:sz w:val="28"/>
            <w:szCs w:val="28"/>
          </w:rPr>
          <m:t>(x)</m:t>
        </m:r>
      </m:oMath>
      <w:r w:rsidRPr="00BC6B5B">
        <w:rPr>
          <w:rFonts w:ascii="Times New Roman" w:hAnsi="Times New Roman" w:cs="Times New Roman"/>
          <w:sz w:val="28"/>
          <w:szCs w:val="28"/>
        </w:rPr>
        <w:t xml:space="preserve"> вычисляются динамически для каждого документа x с уч</w:t>
      </w:r>
      <w:r w:rsidR="00DC08AD">
        <w:rPr>
          <w:rFonts w:ascii="Times New Roman" w:hAnsi="Times New Roman" w:cs="Times New Roman"/>
          <w:sz w:val="28"/>
          <w:szCs w:val="28"/>
        </w:rPr>
        <w:t>е</w:t>
      </w:r>
      <w:r w:rsidRPr="00BC6B5B">
        <w:rPr>
          <w:rFonts w:ascii="Times New Roman" w:hAnsi="Times New Roman" w:cs="Times New Roman"/>
          <w:sz w:val="28"/>
          <w:szCs w:val="28"/>
        </w:rPr>
        <w:t>том тр</w:t>
      </w:r>
      <w:r w:rsidR="00DC08AD">
        <w:rPr>
          <w:rFonts w:ascii="Times New Roman" w:hAnsi="Times New Roman" w:cs="Times New Roman"/>
          <w:sz w:val="28"/>
          <w:szCs w:val="28"/>
        </w:rPr>
        <w:t>е</w:t>
      </w:r>
      <w:r w:rsidRPr="00BC6B5B">
        <w:rPr>
          <w:rFonts w:ascii="Times New Roman" w:hAnsi="Times New Roman" w:cs="Times New Roman"/>
          <w:sz w:val="28"/>
          <w:szCs w:val="28"/>
        </w:rPr>
        <w:t>х факторов: типа и длины документа, определяющих, какая из моделей исторически точнее на подобных текстах; текущего поведения моделей, отраж</w:t>
      </w:r>
      <w:r w:rsidR="00DC08AD">
        <w:rPr>
          <w:rFonts w:ascii="Times New Roman" w:hAnsi="Times New Roman" w:cs="Times New Roman"/>
          <w:sz w:val="28"/>
          <w:szCs w:val="28"/>
        </w:rPr>
        <w:t>е</w:t>
      </w:r>
      <w:r w:rsidRPr="00BC6B5B">
        <w:rPr>
          <w:rFonts w:ascii="Times New Roman" w:hAnsi="Times New Roman" w:cs="Times New Roman"/>
          <w:sz w:val="28"/>
          <w:szCs w:val="28"/>
        </w:rPr>
        <w:t xml:space="preserve">нного в их вероятностных предсказаниях </w:t>
      </w:r>
      <m:oMath>
        <m:sSub>
          <m:sSubPr>
            <m:ctrlPr>
              <w:rPr>
                <w:rFonts w:ascii="Cambria Math" w:hAnsi="Cambria Math" w:cs="Times New Roman"/>
                <w:i/>
                <w:sz w:val="28"/>
                <w:szCs w:val="28"/>
              </w:rPr>
            </m:ctrlPr>
          </m:sSubPr>
          <m:e>
            <m:r>
              <w:rPr>
                <w:rFonts w:ascii="Cambria Math" w:hAnsi="Cambria Math" w:cs="Times New Roman"/>
                <w:sz w:val="28"/>
                <w:szCs w:val="28"/>
              </w:rPr>
              <m:t>p</m:t>
            </m:r>
          </m:e>
          <m:sub>
            <m:r>
              <w:rPr>
                <w:rFonts w:ascii="Cambria Math" w:hAnsi="Cambria Math" w:cs="Times New Roman"/>
                <w:sz w:val="28"/>
                <w:szCs w:val="28"/>
              </w:rPr>
              <m:t>m</m:t>
            </m:r>
          </m:sub>
        </m:sSub>
        <m:r>
          <w:rPr>
            <w:rFonts w:ascii="Cambria Math" w:hAnsi="Cambria Math" w:cs="Times New Roman"/>
            <w:sz w:val="28"/>
            <w:szCs w:val="28"/>
          </w:rPr>
          <m:t>(x)</m:t>
        </m:r>
      </m:oMath>
      <w:r w:rsidRPr="00BC6B5B">
        <w:rPr>
          <w:rFonts w:ascii="Times New Roman" w:hAnsi="Times New Roman" w:cs="Times New Roman"/>
          <w:sz w:val="28"/>
          <w:szCs w:val="28"/>
        </w:rPr>
        <w:t>; а также неопредел</w:t>
      </w:r>
      <w:r w:rsidR="00DC08AD">
        <w:rPr>
          <w:rFonts w:ascii="Times New Roman" w:hAnsi="Times New Roman" w:cs="Times New Roman"/>
          <w:sz w:val="28"/>
          <w:szCs w:val="28"/>
        </w:rPr>
        <w:t>е</w:t>
      </w:r>
      <w:r w:rsidRPr="00BC6B5B">
        <w:rPr>
          <w:rFonts w:ascii="Times New Roman" w:hAnsi="Times New Roman" w:cs="Times New Roman"/>
          <w:sz w:val="28"/>
          <w:szCs w:val="28"/>
        </w:rPr>
        <w:t xml:space="preserve">нности каждого предсказания </w:t>
      </w:r>
      <m:oMath>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rPr>
              <m:t>m</m:t>
            </m:r>
          </m:sub>
        </m:sSub>
        <m:r>
          <w:rPr>
            <w:rFonts w:ascii="Cambria Math" w:hAnsi="Cambria Math" w:cs="Times New Roman"/>
            <w:sz w:val="28"/>
            <w:szCs w:val="28"/>
          </w:rPr>
          <m:t>(x)</m:t>
        </m:r>
      </m:oMath>
      <w:r w:rsidRPr="00BC6B5B">
        <w:rPr>
          <w:rFonts w:ascii="Times New Roman" w:hAnsi="Times New Roman" w:cs="Times New Roman"/>
          <w:sz w:val="28"/>
          <w:szCs w:val="28"/>
        </w:rPr>
        <w:t>, позволяющей снизить вес модели, которая на данном документе «сомневается».</w:t>
      </w:r>
      <w:r>
        <w:rPr>
          <w:rFonts w:ascii="Times New Roman" w:hAnsi="Times New Roman" w:cs="Times New Roman"/>
          <w:sz w:val="28"/>
          <w:szCs w:val="28"/>
        </w:rPr>
        <w:t xml:space="preserve"> Можно наглядно увидеть на рисунке 10</w:t>
      </w:r>
      <w:r>
        <w:rPr>
          <w:rFonts w:ascii="Times New Roman" w:hAnsi="Times New Roman" w:cs="Times New Roman"/>
          <w:sz w:val="28"/>
          <w:szCs w:val="28"/>
          <w:lang w:val="en-US"/>
        </w:rPr>
        <w:t>.</w:t>
      </w:r>
    </w:p>
    <w:p w:rsidR="004C670F" w:rsidRDefault="004C670F" w:rsidP="004C670F">
      <w:pPr>
        <w:ind w:firstLine="709"/>
        <w:rPr>
          <w:rFonts w:ascii="Times New Roman" w:hAnsi="Times New Roman" w:cs="Times New Roman"/>
          <w:sz w:val="28"/>
          <w:szCs w:val="28"/>
        </w:rPr>
      </w:pPr>
    </w:p>
    <w:p w:rsidR="004C670F" w:rsidRDefault="004C670F" w:rsidP="004C670F">
      <w:pPr>
        <w:jc w:val="center"/>
        <w:rPr>
          <w:rFonts w:ascii="Times New Roman" w:hAnsi="Times New Roman" w:cs="Times New Roman"/>
          <w:sz w:val="28"/>
          <w:szCs w:val="28"/>
        </w:rPr>
      </w:pPr>
      <w:r w:rsidRPr="00AC510F">
        <w:rPr>
          <w:rFonts w:ascii="Times New Roman" w:hAnsi="Times New Roman" w:cs="Times New Roman"/>
          <w:noProof/>
          <w:sz w:val="28"/>
          <w:szCs w:val="28"/>
          <w:lang w:eastAsia="ru-RU"/>
        </w:rPr>
        <w:drawing>
          <wp:inline distT="0" distB="0" distL="0" distR="0" wp14:anchorId="48BB5EF0" wp14:editId="57360B08">
            <wp:extent cx="6120130" cy="1813560"/>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26284" cy="1815384"/>
                    </a:xfrm>
                    <a:prstGeom prst="rect">
                      <a:avLst/>
                    </a:prstGeom>
                  </pic:spPr>
                </pic:pic>
              </a:graphicData>
            </a:graphic>
          </wp:inline>
        </w:drawing>
      </w:r>
    </w:p>
    <w:p w:rsidR="00F55375" w:rsidRPr="00206899" w:rsidRDefault="00F55375" w:rsidP="005A0DC3">
      <w:pPr>
        <w:jc w:val="center"/>
        <w:rPr>
          <w:rFonts w:ascii="Times New Roman" w:hAnsi="Times New Roman" w:cs="Times New Roman"/>
          <w:sz w:val="16"/>
          <w:szCs w:val="16"/>
        </w:rPr>
      </w:pPr>
    </w:p>
    <w:p w:rsidR="004C670F" w:rsidRPr="00A626D1" w:rsidRDefault="004C670F" w:rsidP="005A0DC3">
      <w:pPr>
        <w:jc w:val="center"/>
        <w:rPr>
          <w:rFonts w:ascii="Times New Roman" w:hAnsi="Times New Roman" w:cs="Times New Roman"/>
          <w:sz w:val="28"/>
          <w:szCs w:val="28"/>
        </w:rPr>
      </w:pPr>
      <w:r w:rsidRPr="00F41E81">
        <w:rPr>
          <w:rFonts w:ascii="Times New Roman" w:hAnsi="Times New Roman" w:cs="Times New Roman"/>
          <w:sz w:val="28"/>
          <w:szCs w:val="28"/>
        </w:rPr>
        <w:t>Рисунок 10 – Архитектура</w:t>
      </w:r>
      <w:r>
        <w:rPr>
          <w:rFonts w:ascii="Times New Roman" w:hAnsi="Times New Roman" w:cs="Times New Roman"/>
          <w:sz w:val="28"/>
          <w:szCs w:val="28"/>
        </w:rPr>
        <w:t xml:space="preserve"> предлагаемого метода</w:t>
      </w:r>
    </w:p>
    <w:p w:rsidR="004C670F" w:rsidRDefault="004C670F" w:rsidP="005A0DC3">
      <w:pPr>
        <w:ind w:firstLine="709"/>
        <w:rPr>
          <w:rFonts w:ascii="Times New Roman" w:hAnsi="Times New Roman" w:cs="Times New Roman"/>
          <w:b/>
          <w:i/>
          <w:sz w:val="28"/>
          <w:szCs w:val="28"/>
          <w:highlight w:val="green"/>
        </w:rPr>
      </w:pPr>
    </w:p>
    <w:p w:rsidR="004C670F" w:rsidRPr="00206899" w:rsidRDefault="004C670F" w:rsidP="004C670F">
      <w:pPr>
        <w:pStyle w:val="3"/>
        <w:ind w:firstLine="708"/>
        <w:rPr>
          <w:rFonts w:ascii="Times New Roman" w:hAnsi="Times New Roman" w:cs="Times New Roman"/>
          <w:color w:val="000000" w:themeColor="text1"/>
          <w:sz w:val="28"/>
          <w:szCs w:val="28"/>
        </w:rPr>
      </w:pPr>
      <w:bookmarkStart w:id="31" w:name="_Toc222797061"/>
      <w:r w:rsidRPr="00206899">
        <w:rPr>
          <w:rFonts w:ascii="Times New Roman" w:hAnsi="Times New Roman" w:cs="Times New Roman"/>
          <w:color w:val="000000" w:themeColor="text1"/>
          <w:sz w:val="28"/>
          <w:szCs w:val="28"/>
        </w:rPr>
        <w:t>3.6.1 Формирование мета-вектора и вычисление базового скора</w:t>
      </w:r>
      <w:bookmarkEnd w:id="31"/>
    </w:p>
    <w:p w:rsidR="004C670F" w:rsidRPr="00206899" w:rsidRDefault="001B3A0F" w:rsidP="00352D79">
      <w:pPr>
        <w:ind w:firstLine="709"/>
        <w:rPr>
          <w:rFonts w:ascii="Times New Roman" w:hAnsi="Times New Roman" w:cs="Times New Roman"/>
          <w:sz w:val="28"/>
          <w:szCs w:val="28"/>
        </w:rPr>
      </w:pPr>
      <w:r w:rsidRPr="001B3A0F">
        <w:rPr>
          <w:rFonts w:ascii="Times New Roman" w:hAnsi="Times New Roman" w:cs="Times New Roman"/>
          <w:sz w:val="28"/>
          <w:szCs w:val="28"/>
        </w:rPr>
        <w:t>Определение 14</w:t>
      </w:r>
      <w:r w:rsidR="004C670F" w:rsidRPr="001B3A0F">
        <w:rPr>
          <w:rFonts w:ascii="Times New Roman" w:hAnsi="Times New Roman" w:cs="Times New Roman"/>
          <w:sz w:val="28"/>
          <w:szCs w:val="28"/>
        </w:rPr>
        <w:t>. Ме</w:t>
      </w:r>
      <w:r>
        <w:rPr>
          <w:rFonts w:ascii="Times New Roman" w:hAnsi="Times New Roman" w:cs="Times New Roman"/>
          <w:sz w:val="28"/>
          <w:szCs w:val="28"/>
        </w:rPr>
        <w:t xml:space="preserve">та-вектор признаков документа x. </w:t>
      </w:r>
      <w:r w:rsidR="004C670F" w:rsidRPr="008F5814">
        <w:rPr>
          <w:rFonts w:ascii="Times New Roman" w:hAnsi="Times New Roman" w:cs="Times New Roman"/>
          <w:sz w:val="28"/>
          <w:szCs w:val="28"/>
        </w:rPr>
        <w:t>Для объединения результатов базовых классификаторов и оценок их неопредел</w:t>
      </w:r>
      <w:r w:rsidR="00DC08AD">
        <w:rPr>
          <w:rFonts w:ascii="Times New Roman" w:hAnsi="Times New Roman" w:cs="Times New Roman"/>
          <w:sz w:val="28"/>
          <w:szCs w:val="28"/>
        </w:rPr>
        <w:t>е</w:t>
      </w:r>
      <w:r w:rsidR="004C670F" w:rsidRPr="008F5814">
        <w:rPr>
          <w:rFonts w:ascii="Times New Roman" w:hAnsi="Times New Roman" w:cs="Times New Roman"/>
          <w:sz w:val="28"/>
          <w:szCs w:val="28"/>
        </w:rPr>
        <w:t>нности модуль DynamicAggregator формирует мета-вектор z(x), аккумулирующий всю необходимую информацию о документе x для вычисления динамических весов. Мета-вектор является входом линейной модели логитов и определяет, насколько сильно каждая базовая модель будет влиять на итоговое решение. Компоненты мета-вектора и их диапазоны зна</w:t>
      </w:r>
      <w:r w:rsidR="004C670F">
        <w:rPr>
          <w:rFonts w:ascii="Times New Roman" w:hAnsi="Times New Roman" w:cs="Times New Roman"/>
          <w:sz w:val="28"/>
          <w:szCs w:val="28"/>
        </w:rPr>
        <w:t>чений представлены в таблице 3</w:t>
      </w:r>
      <w:r w:rsidR="004C670F" w:rsidRPr="009A4EA9">
        <w:rPr>
          <w:rFonts w:ascii="Times New Roman" w:hAnsi="Times New Roman" w:cs="Times New Roman"/>
          <w:sz w:val="28"/>
          <w:szCs w:val="28"/>
        </w:rPr>
        <w:t>4</w:t>
      </w:r>
      <w:r w:rsidR="004C670F" w:rsidRPr="008F5814">
        <w:rPr>
          <w:rFonts w:ascii="Times New Roman" w:hAnsi="Times New Roman" w:cs="Times New Roman"/>
          <w:sz w:val="28"/>
          <w:szCs w:val="28"/>
        </w:rPr>
        <w:t>.</w:t>
      </w:r>
      <w:r w:rsidR="004C670F">
        <w:rPr>
          <w:rFonts w:ascii="Times New Roman" w:hAnsi="Times New Roman" w:cs="Times New Roman"/>
          <w:sz w:val="28"/>
          <w:szCs w:val="28"/>
        </w:rPr>
        <w:t xml:space="preserve"> </w:t>
      </w:r>
    </w:p>
    <w:p w:rsidR="00F55375" w:rsidRPr="00206899" w:rsidRDefault="00F55375" w:rsidP="00F55375">
      <w:pPr>
        <w:pStyle w:val="a6"/>
        <w:ind w:firstLine="709"/>
        <w:rPr>
          <w:rFonts w:ascii="Times New Roman" w:hAnsi="Times New Roman" w:cs="Times New Roman"/>
          <w:sz w:val="28"/>
          <w:szCs w:val="28"/>
          <w:lang w:val="ru-RU"/>
        </w:rPr>
      </w:pPr>
    </w:p>
    <w:p w:rsidR="004C670F" w:rsidRPr="00206899" w:rsidRDefault="004C670F" w:rsidP="00F55375">
      <w:pPr>
        <w:pStyle w:val="a6"/>
        <w:rPr>
          <w:rFonts w:ascii="Times New Roman" w:hAnsi="Times New Roman" w:cs="Times New Roman"/>
          <w:sz w:val="28"/>
          <w:szCs w:val="28"/>
          <w:lang w:val="ru-RU"/>
        </w:rPr>
      </w:pPr>
      <w:r w:rsidRPr="00206899">
        <w:rPr>
          <w:rFonts w:ascii="Times New Roman" w:hAnsi="Times New Roman" w:cs="Times New Roman"/>
          <w:sz w:val="28"/>
          <w:szCs w:val="28"/>
          <w:lang w:val="ru-RU"/>
        </w:rPr>
        <w:t xml:space="preserve">Таблица 34 – Интерпретация весов Компоненты мета-вектора </w:t>
      </w:r>
    </w:p>
    <w:p w:rsidR="00F55375" w:rsidRPr="00206899" w:rsidRDefault="00F55375" w:rsidP="00206899">
      <w:pPr>
        <w:pStyle w:val="a6"/>
        <w:jc w:val="right"/>
        <w:rPr>
          <w:rFonts w:ascii="Times New Roman" w:hAnsi="Times New Roman" w:cs="Times New Roman"/>
          <w:sz w:val="16"/>
          <w:szCs w:val="16"/>
          <w:lang w:val="ru-RU"/>
        </w:rPr>
      </w:pPr>
    </w:p>
    <w:tbl>
      <w:tblPr>
        <w:tblW w:w="484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10" w:type="dxa"/>
          <w:right w:w="10" w:type="dxa"/>
        </w:tblCellMar>
        <w:tblLook w:val="04A0" w:firstRow="1" w:lastRow="0" w:firstColumn="1" w:lastColumn="0" w:noHBand="0" w:noVBand="1"/>
      </w:tblPr>
      <w:tblGrid>
        <w:gridCol w:w="1782"/>
        <w:gridCol w:w="5330"/>
        <w:gridCol w:w="2462"/>
      </w:tblGrid>
      <w:tr w:rsidR="004C670F" w:rsidRPr="005A0DC3" w:rsidTr="00206899">
        <w:trPr>
          <w:trHeight w:val="82"/>
          <w:jc w:val="center"/>
        </w:trPr>
        <w:tc>
          <w:tcPr>
            <w:tcW w:w="1782" w:type="dxa"/>
            <w:shd w:val="clear" w:color="auto" w:fill="FFFFFF" w:themeFill="background1"/>
            <w:tcMar>
              <w:top w:w="0" w:type="dxa"/>
              <w:left w:w="120" w:type="dxa"/>
              <w:bottom w:w="0" w:type="dxa"/>
              <w:right w:w="120" w:type="dxa"/>
            </w:tcMar>
          </w:tcPr>
          <w:p w:rsidR="004C670F" w:rsidRPr="005A0DC3" w:rsidRDefault="004C670F" w:rsidP="00206899">
            <w:pPr>
              <w:pStyle w:val="a6"/>
              <w:jc w:val="center"/>
              <w:rPr>
                <w:rFonts w:ascii="Times New Roman" w:hAnsi="Times New Roman" w:cs="Times New Roman"/>
                <w:sz w:val="24"/>
                <w:szCs w:val="24"/>
              </w:rPr>
            </w:pPr>
            <w:r w:rsidRPr="005A0DC3">
              <w:rPr>
                <w:rFonts w:ascii="Times New Roman" w:hAnsi="Times New Roman" w:cs="Times New Roman"/>
                <w:bCs/>
                <w:sz w:val="24"/>
                <w:szCs w:val="24"/>
              </w:rPr>
              <w:t>Компонент</w:t>
            </w:r>
          </w:p>
        </w:tc>
        <w:tc>
          <w:tcPr>
            <w:tcW w:w="5330" w:type="dxa"/>
            <w:shd w:val="clear" w:color="auto" w:fill="FFFFFF" w:themeFill="background1"/>
            <w:tcMar>
              <w:top w:w="0" w:type="dxa"/>
              <w:left w:w="120" w:type="dxa"/>
              <w:bottom w:w="0" w:type="dxa"/>
              <w:right w:w="120" w:type="dxa"/>
            </w:tcMar>
          </w:tcPr>
          <w:p w:rsidR="004C670F" w:rsidRPr="005A0DC3" w:rsidRDefault="004C670F" w:rsidP="00206899">
            <w:pPr>
              <w:pStyle w:val="a6"/>
              <w:jc w:val="center"/>
              <w:rPr>
                <w:rFonts w:ascii="Times New Roman" w:hAnsi="Times New Roman" w:cs="Times New Roman"/>
                <w:sz w:val="24"/>
                <w:szCs w:val="24"/>
              </w:rPr>
            </w:pPr>
            <w:r w:rsidRPr="005A0DC3">
              <w:rPr>
                <w:rFonts w:ascii="Times New Roman" w:hAnsi="Times New Roman" w:cs="Times New Roman"/>
                <w:bCs/>
                <w:sz w:val="24"/>
                <w:szCs w:val="24"/>
              </w:rPr>
              <w:t>Описание</w:t>
            </w:r>
          </w:p>
        </w:tc>
        <w:tc>
          <w:tcPr>
            <w:tcW w:w="2462" w:type="dxa"/>
            <w:shd w:val="clear" w:color="auto" w:fill="FFFFFF" w:themeFill="background1"/>
            <w:tcMar>
              <w:top w:w="0" w:type="dxa"/>
              <w:left w:w="120" w:type="dxa"/>
              <w:bottom w:w="0" w:type="dxa"/>
              <w:right w:w="120" w:type="dxa"/>
            </w:tcMar>
          </w:tcPr>
          <w:p w:rsidR="004C670F" w:rsidRPr="005A0DC3" w:rsidRDefault="004C670F" w:rsidP="00206899">
            <w:pPr>
              <w:pStyle w:val="a6"/>
              <w:jc w:val="center"/>
              <w:rPr>
                <w:rFonts w:ascii="Times New Roman" w:hAnsi="Times New Roman" w:cs="Times New Roman"/>
                <w:sz w:val="24"/>
                <w:szCs w:val="24"/>
              </w:rPr>
            </w:pPr>
            <w:r w:rsidRPr="005A0DC3">
              <w:rPr>
                <w:rFonts w:ascii="Times New Roman" w:hAnsi="Times New Roman" w:cs="Times New Roman"/>
                <w:bCs/>
                <w:sz w:val="24"/>
                <w:szCs w:val="24"/>
              </w:rPr>
              <w:t>Диапазон</w:t>
            </w:r>
          </w:p>
        </w:tc>
      </w:tr>
      <w:tr w:rsidR="004C670F" w:rsidRPr="00206899" w:rsidTr="00206899">
        <w:trPr>
          <w:jc w:val="center"/>
        </w:trPr>
        <w:tc>
          <w:tcPr>
            <w:tcW w:w="1782" w:type="dxa"/>
            <w:shd w:val="clear" w:color="auto" w:fill="FFFFFF" w:themeFill="background1"/>
            <w:tcMar>
              <w:top w:w="0" w:type="dxa"/>
              <w:left w:w="120" w:type="dxa"/>
              <w:bottom w:w="0" w:type="dxa"/>
              <w:right w:w="120" w:type="dxa"/>
            </w:tcMar>
          </w:tcPr>
          <w:p w:rsidR="004C670F" w:rsidRPr="00206899" w:rsidRDefault="004C670F" w:rsidP="00F55375">
            <w:pPr>
              <w:pStyle w:val="a6"/>
              <w:rPr>
                <w:rFonts w:ascii="Times New Roman" w:hAnsi="Times New Roman" w:cs="Times New Roman"/>
                <w:sz w:val="24"/>
                <w:szCs w:val="24"/>
              </w:rPr>
            </w:pPr>
            <w:r w:rsidRPr="00206899">
              <w:rPr>
                <w:rFonts w:ascii="Times New Roman" w:hAnsi="Times New Roman" w:cs="Times New Roman"/>
                <w:bCs/>
                <w:sz w:val="24"/>
                <w:szCs w:val="24"/>
              </w:rPr>
              <w:t>p</w:t>
            </w:r>
            <w:r w:rsidRPr="00206899">
              <w:rPr>
                <w:rFonts w:ascii="Cambria Math" w:hAnsi="Cambria Math" w:cs="Cambria Math"/>
                <w:bCs/>
                <w:sz w:val="24"/>
                <w:szCs w:val="24"/>
              </w:rPr>
              <w:t>₁</w:t>
            </w:r>
            <w:r w:rsidRPr="00206899">
              <w:rPr>
                <w:rFonts w:ascii="Times New Roman" w:hAnsi="Times New Roman" w:cs="Times New Roman"/>
                <w:bCs/>
                <w:sz w:val="24"/>
                <w:szCs w:val="24"/>
              </w:rPr>
              <w:t>(x)</w:t>
            </w:r>
          </w:p>
        </w:tc>
        <w:tc>
          <w:tcPr>
            <w:tcW w:w="5330" w:type="dxa"/>
            <w:shd w:val="clear" w:color="auto" w:fill="FFFFFF" w:themeFill="background1"/>
            <w:tcMar>
              <w:top w:w="0" w:type="dxa"/>
              <w:left w:w="120" w:type="dxa"/>
              <w:bottom w:w="0" w:type="dxa"/>
              <w:right w:w="120" w:type="dxa"/>
            </w:tcMar>
          </w:tcPr>
          <w:p w:rsidR="004C670F" w:rsidRPr="00206899" w:rsidRDefault="004C670F" w:rsidP="00F55375">
            <w:pPr>
              <w:pStyle w:val="a6"/>
              <w:rPr>
                <w:rFonts w:ascii="Times New Roman" w:hAnsi="Times New Roman" w:cs="Times New Roman"/>
                <w:sz w:val="24"/>
                <w:szCs w:val="24"/>
                <w:lang w:val="ru-RU"/>
              </w:rPr>
            </w:pPr>
            <w:r w:rsidRPr="00206899">
              <w:rPr>
                <w:rFonts w:ascii="Times New Roman" w:hAnsi="Times New Roman" w:cs="Times New Roman"/>
                <w:sz w:val="24"/>
                <w:szCs w:val="24"/>
                <w:lang w:val="ru-RU"/>
              </w:rPr>
              <w:t>Вероятность угрозы от модели 1 (</w:t>
            </w:r>
            <w:r w:rsidRPr="00206899">
              <w:rPr>
                <w:rFonts w:ascii="Times New Roman" w:hAnsi="Times New Roman" w:cs="Times New Roman"/>
                <w:sz w:val="24"/>
                <w:szCs w:val="24"/>
              </w:rPr>
              <w:t>TF</w:t>
            </w:r>
            <w:r w:rsidRPr="00206899">
              <w:rPr>
                <w:rFonts w:ascii="Times New Roman" w:hAnsi="Times New Roman" w:cs="Times New Roman"/>
                <w:sz w:val="24"/>
                <w:szCs w:val="24"/>
                <w:lang w:val="ru-RU"/>
              </w:rPr>
              <w:t>-</w:t>
            </w:r>
            <w:r w:rsidRPr="00206899">
              <w:rPr>
                <w:rFonts w:ascii="Times New Roman" w:hAnsi="Times New Roman" w:cs="Times New Roman"/>
                <w:sz w:val="24"/>
                <w:szCs w:val="24"/>
              </w:rPr>
              <w:t>IDF</w:t>
            </w:r>
            <w:r w:rsidRPr="00206899">
              <w:rPr>
                <w:rFonts w:ascii="Times New Roman" w:hAnsi="Times New Roman" w:cs="Times New Roman"/>
                <w:sz w:val="24"/>
                <w:szCs w:val="24"/>
                <w:lang w:val="ru-RU"/>
              </w:rPr>
              <w:t xml:space="preserve"> + </w:t>
            </w:r>
            <w:r w:rsidRPr="00206899">
              <w:rPr>
                <w:rFonts w:ascii="Times New Roman" w:hAnsi="Times New Roman" w:cs="Times New Roman"/>
                <w:sz w:val="24"/>
                <w:szCs w:val="24"/>
              </w:rPr>
              <w:t>LR</w:t>
            </w:r>
            <w:r w:rsidRPr="00206899">
              <w:rPr>
                <w:rFonts w:ascii="Times New Roman" w:hAnsi="Times New Roman" w:cs="Times New Roman"/>
                <w:sz w:val="24"/>
                <w:szCs w:val="24"/>
                <w:lang w:val="ru-RU"/>
              </w:rPr>
              <w:t>)</w:t>
            </w:r>
          </w:p>
        </w:tc>
        <w:tc>
          <w:tcPr>
            <w:tcW w:w="2462" w:type="dxa"/>
            <w:shd w:val="clear" w:color="auto" w:fill="FFFFFF" w:themeFill="background1"/>
            <w:tcMar>
              <w:top w:w="0" w:type="dxa"/>
              <w:left w:w="120" w:type="dxa"/>
              <w:bottom w:w="0" w:type="dxa"/>
              <w:right w:w="120" w:type="dxa"/>
            </w:tcMar>
          </w:tcPr>
          <w:p w:rsidR="004C670F" w:rsidRPr="00206899" w:rsidRDefault="004C670F" w:rsidP="00F55375">
            <w:pPr>
              <w:pStyle w:val="a6"/>
              <w:jc w:val="center"/>
              <w:rPr>
                <w:rFonts w:ascii="Times New Roman" w:hAnsi="Times New Roman" w:cs="Times New Roman"/>
                <w:sz w:val="24"/>
                <w:szCs w:val="24"/>
              </w:rPr>
            </w:pPr>
            <w:r w:rsidRPr="00206899">
              <w:rPr>
                <w:rFonts w:ascii="Times New Roman" w:hAnsi="Times New Roman" w:cs="Times New Roman"/>
                <w:sz w:val="24"/>
                <w:szCs w:val="24"/>
              </w:rPr>
              <w:t>[0, 1]</w:t>
            </w:r>
          </w:p>
        </w:tc>
      </w:tr>
      <w:tr w:rsidR="004C670F" w:rsidRPr="00206899" w:rsidTr="00206899">
        <w:trPr>
          <w:jc w:val="center"/>
        </w:trPr>
        <w:tc>
          <w:tcPr>
            <w:tcW w:w="1782" w:type="dxa"/>
            <w:shd w:val="clear" w:color="auto" w:fill="FFFFFF" w:themeFill="background1"/>
            <w:tcMar>
              <w:top w:w="0" w:type="dxa"/>
              <w:left w:w="120" w:type="dxa"/>
              <w:bottom w:w="0" w:type="dxa"/>
              <w:right w:w="120" w:type="dxa"/>
            </w:tcMar>
          </w:tcPr>
          <w:p w:rsidR="004C670F" w:rsidRPr="00206899" w:rsidRDefault="004C670F" w:rsidP="00F55375">
            <w:pPr>
              <w:pStyle w:val="a6"/>
              <w:rPr>
                <w:rFonts w:ascii="Times New Roman" w:hAnsi="Times New Roman" w:cs="Times New Roman"/>
                <w:sz w:val="24"/>
                <w:szCs w:val="24"/>
              </w:rPr>
            </w:pPr>
            <w:r w:rsidRPr="00206899">
              <w:rPr>
                <w:rFonts w:ascii="Times New Roman" w:hAnsi="Times New Roman" w:cs="Times New Roman"/>
                <w:bCs/>
                <w:sz w:val="24"/>
                <w:szCs w:val="24"/>
              </w:rPr>
              <w:t>p</w:t>
            </w:r>
            <w:r w:rsidRPr="00206899">
              <w:rPr>
                <w:rFonts w:ascii="Cambria Math" w:hAnsi="Cambria Math" w:cs="Cambria Math"/>
                <w:bCs/>
                <w:sz w:val="24"/>
                <w:szCs w:val="24"/>
              </w:rPr>
              <w:t>₂</w:t>
            </w:r>
            <w:r w:rsidRPr="00206899">
              <w:rPr>
                <w:rFonts w:ascii="Times New Roman" w:hAnsi="Times New Roman" w:cs="Times New Roman"/>
                <w:bCs/>
                <w:sz w:val="24"/>
                <w:szCs w:val="24"/>
              </w:rPr>
              <w:t>(x)</w:t>
            </w:r>
          </w:p>
        </w:tc>
        <w:tc>
          <w:tcPr>
            <w:tcW w:w="5330" w:type="dxa"/>
            <w:shd w:val="clear" w:color="auto" w:fill="FFFFFF" w:themeFill="background1"/>
            <w:tcMar>
              <w:top w:w="0" w:type="dxa"/>
              <w:left w:w="120" w:type="dxa"/>
              <w:bottom w:w="0" w:type="dxa"/>
              <w:right w:w="120" w:type="dxa"/>
            </w:tcMar>
          </w:tcPr>
          <w:p w:rsidR="004C670F" w:rsidRPr="00206899" w:rsidRDefault="004C670F" w:rsidP="00F55375">
            <w:pPr>
              <w:pStyle w:val="a6"/>
              <w:rPr>
                <w:rFonts w:ascii="Times New Roman" w:hAnsi="Times New Roman" w:cs="Times New Roman"/>
                <w:sz w:val="24"/>
                <w:szCs w:val="24"/>
                <w:lang w:val="ru-RU"/>
              </w:rPr>
            </w:pPr>
            <w:r w:rsidRPr="00206899">
              <w:rPr>
                <w:rFonts w:ascii="Times New Roman" w:hAnsi="Times New Roman" w:cs="Times New Roman"/>
                <w:sz w:val="24"/>
                <w:szCs w:val="24"/>
                <w:lang w:val="ru-RU"/>
              </w:rPr>
              <w:t>Вероятность угрозы от модели 2 (</w:t>
            </w:r>
            <w:r w:rsidRPr="00206899">
              <w:rPr>
                <w:rFonts w:ascii="Times New Roman" w:hAnsi="Times New Roman" w:cs="Times New Roman"/>
                <w:sz w:val="24"/>
                <w:szCs w:val="24"/>
              </w:rPr>
              <w:t>Transformer</w:t>
            </w:r>
            <w:r w:rsidRPr="00206899">
              <w:rPr>
                <w:rFonts w:ascii="Times New Roman" w:hAnsi="Times New Roman" w:cs="Times New Roman"/>
                <w:sz w:val="24"/>
                <w:szCs w:val="24"/>
                <w:lang w:val="ru-RU"/>
              </w:rPr>
              <w:t>)</w:t>
            </w:r>
          </w:p>
        </w:tc>
        <w:tc>
          <w:tcPr>
            <w:tcW w:w="2462" w:type="dxa"/>
            <w:shd w:val="clear" w:color="auto" w:fill="FFFFFF" w:themeFill="background1"/>
            <w:tcMar>
              <w:top w:w="0" w:type="dxa"/>
              <w:left w:w="120" w:type="dxa"/>
              <w:bottom w:w="0" w:type="dxa"/>
              <w:right w:w="120" w:type="dxa"/>
            </w:tcMar>
          </w:tcPr>
          <w:p w:rsidR="004C670F" w:rsidRPr="00206899" w:rsidRDefault="004C670F" w:rsidP="00F55375">
            <w:pPr>
              <w:pStyle w:val="a6"/>
              <w:jc w:val="center"/>
              <w:rPr>
                <w:rFonts w:ascii="Times New Roman" w:hAnsi="Times New Roman" w:cs="Times New Roman"/>
                <w:sz w:val="24"/>
                <w:szCs w:val="24"/>
              </w:rPr>
            </w:pPr>
            <w:r w:rsidRPr="00206899">
              <w:rPr>
                <w:rFonts w:ascii="Times New Roman" w:hAnsi="Times New Roman" w:cs="Times New Roman"/>
                <w:sz w:val="24"/>
                <w:szCs w:val="24"/>
              </w:rPr>
              <w:t>[0, 1]</w:t>
            </w:r>
          </w:p>
        </w:tc>
      </w:tr>
      <w:tr w:rsidR="004C670F" w:rsidRPr="00206899" w:rsidTr="00206899">
        <w:trPr>
          <w:jc w:val="center"/>
        </w:trPr>
        <w:tc>
          <w:tcPr>
            <w:tcW w:w="1782" w:type="dxa"/>
            <w:shd w:val="clear" w:color="auto" w:fill="FFFFFF" w:themeFill="background1"/>
            <w:tcMar>
              <w:top w:w="0" w:type="dxa"/>
              <w:left w:w="120" w:type="dxa"/>
              <w:bottom w:w="0" w:type="dxa"/>
              <w:right w:w="120" w:type="dxa"/>
            </w:tcMar>
          </w:tcPr>
          <w:p w:rsidR="004C670F" w:rsidRPr="00206899" w:rsidRDefault="004C670F" w:rsidP="00F55375">
            <w:pPr>
              <w:pStyle w:val="a6"/>
              <w:rPr>
                <w:rFonts w:ascii="Times New Roman" w:hAnsi="Times New Roman" w:cs="Times New Roman"/>
                <w:sz w:val="24"/>
                <w:szCs w:val="24"/>
              </w:rPr>
            </w:pPr>
            <w:r w:rsidRPr="00206899">
              <w:rPr>
                <w:rFonts w:ascii="Times New Roman" w:hAnsi="Times New Roman" w:cs="Times New Roman"/>
                <w:bCs/>
                <w:sz w:val="24"/>
                <w:szCs w:val="24"/>
              </w:rPr>
              <w:t>u</w:t>
            </w:r>
            <w:r w:rsidRPr="00206899">
              <w:rPr>
                <w:rFonts w:ascii="Cambria Math" w:hAnsi="Cambria Math" w:cs="Cambria Math"/>
                <w:bCs/>
                <w:sz w:val="24"/>
                <w:szCs w:val="24"/>
              </w:rPr>
              <w:t>₁</w:t>
            </w:r>
            <w:r w:rsidRPr="00206899">
              <w:rPr>
                <w:rFonts w:ascii="Times New Roman" w:hAnsi="Times New Roman" w:cs="Times New Roman"/>
                <w:bCs/>
                <w:sz w:val="24"/>
                <w:szCs w:val="24"/>
              </w:rPr>
              <w:t>(x)</w:t>
            </w:r>
          </w:p>
        </w:tc>
        <w:tc>
          <w:tcPr>
            <w:tcW w:w="5330" w:type="dxa"/>
            <w:shd w:val="clear" w:color="auto" w:fill="FFFFFF" w:themeFill="background1"/>
            <w:tcMar>
              <w:top w:w="0" w:type="dxa"/>
              <w:left w:w="120" w:type="dxa"/>
              <w:bottom w:w="0" w:type="dxa"/>
              <w:right w:w="120" w:type="dxa"/>
            </w:tcMar>
          </w:tcPr>
          <w:p w:rsidR="004C670F" w:rsidRPr="00206899" w:rsidRDefault="004C670F" w:rsidP="00F55375">
            <w:pPr>
              <w:pStyle w:val="a6"/>
              <w:rPr>
                <w:rFonts w:ascii="Times New Roman" w:hAnsi="Times New Roman" w:cs="Times New Roman"/>
                <w:sz w:val="24"/>
                <w:szCs w:val="24"/>
              </w:rPr>
            </w:pPr>
            <w:r w:rsidRPr="00206899">
              <w:rPr>
                <w:rFonts w:ascii="Times New Roman" w:hAnsi="Times New Roman" w:cs="Times New Roman"/>
                <w:sz w:val="24"/>
                <w:szCs w:val="24"/>
              </w:rPr>
              <w:t>Неопредел</w:t>
            </w:r>
            <w:r w:rsidR="00DC08AD" w:rsidRPr="00206899">
              <w:rPr>
                <w:rFonts w:ascii="Times New Roman" w:hAnsi="Times New Roman" w:cs="Times New Roman"/>
                <w:sz w:val="24"/>
                <w:szCs w:val="24"/>
              </w:rPr>
              <w:t>е</w:t>
            </w:r>
            <w:r w:rsidRPr="00206899">
              <w:rPr>
                <w:rFonts w:ascii="Times New Roman" w:hAnsi="Times New Roman" w:cs="Times New Roman"/>
                <w:sz w:val="24"/>
                <w:szCs w:val="24"/>
              </w:rPr>
              <w:t>нность модели 1 (энтропия)</w:t>
            </w:r>
          </w:p>
        </w:tc>
        <w:tc>
          <w:tcPr>
            <w:tcW w:w="2462" w:type="dxa"/>
            <w:shd w:val="clear" w:color="auto" w:fill="FFFFFF" w:themeFill="background1"/>
            <w:tcMar>
              <w:top w:w="0" w:type="dxa"/>
              <w:left w:w="120" w:type="dxa"/>
              <w:bottom w:w="0" w:type="dxa"/>
              <w:right w:w="120" w:type="dxa"/>
            </w:tcMar>
          </w:tcPr>
          <w:p w:rsidR="004C670F" w:rsidRPr="00206899" w:rsidRDefault="004C670F" w:rsidP="00F55375">
            <w:pPr>
              <w:pStyle w:val="a6"/>
              <w:jc w:val="center"/>
              <w:rPr>
                <w:rFonts w:ascii="Times New Roman" w:hAnsi="Times New Roman" w:cs="Times New Roman"/>
                <w:sz w:val="24"/>
                <w:szCs w:val="24"/>
              </w:rPr>
            </w:pPr>
            <w:r w:rsidRPr="00206899">
              <w:rPr>
                <w:rFonts w:ascii="Times New Roman" w:hAnsi="Times New Roman" w:cs="Times New Roman"/>
                <w:sz w:val="24"/>
                <w:szCs w:val="24"/>
              </w:rPr>
              <w:t>[0, 1]</w:t>
            </w:r>
          </w:p>
        </w:tc>
      </w:tr>
      <w:tr w:rsidR="004C670F" w:rsidRPr="00206899" w:rsidTr="00206899">
        <w:trPr>
          <w:jc w:val="center"/>
        </w:trPr>
        <w:tc>
          <w:tcPr>
            <w:tcW w:w="1782" w:type="dxa"/>
            <w:shd w:val="clear" w:color="auto" w:fill="FFFFFF" w:themeFill="background1"/>
            <w:tcMar>
              <w:top w:w="0" w:type="dxa"/>
              <w:left w:w="120" w:type="dxa"/>
              <w:bottom w:w="0" w:type="dxa"/>
              <w:right w:w="120" w:type="dxa"/>
            </w:tcMar>
          </w:tcPr>
          <w:p w:rsidR="004C670F" w:rsidRPr="00206899" w:rsidRDefault="004C670F" w:rsidP="00F55375">
            <w:pPr>
              <w:pStyle w:val="a6"/>
              <w:rPr>
                <w:rFonts w:ascii="Times New Roman" w:hAnsi="Times New Roman" w:cs="Times New Roman"/>
                <w:sz w:val="24"/>
                <w:szCs w:val="24"/>
              </w:rPr>
            </w:pPr>
            <w:r w:rsidRPr="00206899">
              <w:rPr>
                <w:rFonts w:ascii="Times New Roman" w:hAnsi="Times New Roman" w:cs="Times New Roman"/>
                <w:bCs/>
                <w:sz w:val="24"/>
                <w:szCs w:val="24"/>
              </w:rPr>
              <w:t>u</w:t>
            </w:r>
            <w:r w:rsidRPr="00206899">
              <w:rPr>
                <w:rFonts w:ascii="Cambria Math" w:hAnsi="Cambria Math" w:cs="Cambria Math"/>
                <w:bCs/>
                <w:sz w:val="24"/>
                <w:szCs w:val="24"/>
              </w:rPr>
              <w:t>₂</w:t>
            </w:r>
            <w:r w:rsidRPr="00206899">
              <w:rPr>
                <w:rFonts w:ascii="Times New Roman" w:hAnsi="Times New Roman" w:cs="Times New Roman"/>
                <w:bCs/>
                <w:sz w:val="24"/>
                <w:szCs w:val="24"/>
              </w:rPr>
              <w:t>(x)</w:t>
            </w:r>
          </w:p>
        </w:tc>
        <w:tc>
          <w:tcPr>
            <w:tcW w:w="5330" w:type="dxa"/>
            <w:shd w:val="clear" w:color="auto" w:fill="FFFFFF" w:themeFill="background1"/>
            <w:tcMar>
              <w:top w:w="0" w:type="dxa"/>
              <w:left w:w="120" w:type="dxa"/>
              <w:bottom w:w="0" w:type="dxa"/>
              <w:right w:w="120" w:type="dxa"/>
            </w:tcMar>
          </w:tcPr>
          <w:p w:rsidR="004C670F" w:rsidRPr="00206899" w:rsidRDefault="004C670F" w:rsidP="00F55375">
            <w:pPr>
              <w:pStyle w:val="a6"/>
              <w:rPr>
                <w:rFonts w:ascii="Times New Roman" w:hAnsi="Times New Roman" w:cs="Times New Roman"/>
                <w:sz w:val="24"/>
                <w:szCs w:val="24"/>
              </w:rPr>
            </w:pPr>
            <w:r w:rsidRPr="00206899">
              <w:rPr>
                <w:rFonts w:ascii="Times New Roman" w:hAnsi="Times New Roman" w:cs="Times New Roman"/>
                <w:sz w:val="24"/>
                <w:szCs w:val="24"/>
              </w:rPr>
              <w:t>Неопредел</w:t>
            </w:r>
            <w:r w:rsidR="00DC08AD" w:rsidRPr="00206899">
              <w:rPr>
                <w:rFonts w:ascii="Times New Roman" w:hAnsi="Times New Roman" w:cs="Times New Roman"/>
                <w:sz w:val="24"/>
                <w:szCs w:val="24"/>
              </w:rPr>
              <w:t>е</w:t>
            </w:r>
            <w:r w:rsidRPr="00206899">
              <w:rPr>
                <w:rFonts w:ascii="Times New Roman" w:hAnsi="Times New Roman" w:cs="Times New Roman"/>
                <w:sz w:val="24"/>
                <w:szCs w:val="24"/>
              </w:rPr>
              <w:t>нность модели 2 (энтропия)</w:t>
            </w:r>
          </w:p>
        </w:tc>
        <w:tc>
          <w:tcPr>
            <w:tcW w:w="2462" w:type="dxa"/>
            <w:shd w:val="clear" w:color="auto" w:fill="FFFFFF" w:themeFill="background1"/>
            <w:tcMar>
              <w:top w:w="0" w:type="dxa"/>
              <w:left w:w="120" w:type="dxa"/>
              <w:bottom w:w="0" w:type="dxa"/>
              <w:right w:w="120" w:type="dxa"/>
            </w:tcMar>
          </w:tcPr>
          <w:p w:rsidR="004C670F" w:rsidRPr="00206899" w:rsidRDefault="004C670F" w:rsidP="00F55375">
            <w:pPr>
              <w:pStyle w:val="a6"/>
              <w:jc w:val="center"/>
              <w:rPr>
                <w:rFonts w:ascii="Times New Roman" w:hAnsi="Times New Roman" w:cs="Times New Roman"/>
                <w:sz w:val="24"/>
                <w:szCs w:val="24"/>
              </w:rPr>
            </w:pPr>
            <w:r w:rsidRPr="00206899">
              <w:rPr>
                <w:rFonts w:ascii="Times New Roman" w:hAnsi="Times New Roman" w:cs="Times New Roman"/>
                <w:sz w:val="24"/>
                <w:szCs w:val="24"/>
              </w:rPr>
              <w:t>[0, 1]</w:t>
            </w:r>
          </w:p>
        </w:tc>
      </w:tr>
      <w:tr w:rsidR="004C670F" w:rsidRPr="00206899" w:rsidTr="00206899">
        <w:trPr>
          <w:jc w:val="center"/>
        </w:trPr>
        <w:tc>
          <w:tcPr>
            <w:tcW w:w="1782" w:type="dxa"/>
            <w:shd w:val="clear" w:color="auto" w:fill="FFFFFF" w:themeFill="background1"/>
            <w:tcMar>
              <w:top w:w="0" w:type="dxa"/>
              <w:left w:w="120" w:type="dxa"/>
              <w:bottom w:w="0" w:type="dxa"/>
              <w:right w:w="120" w:type="dxa"/>
            </w:tcMar>
          </w:tcPr>
          <w:p w:rsidR="004C670F" w:rsidRPr="00206899" w:rsidRDefault="004C670F" w:rsidP="00F55375">
            <w:pPr>
              <w:pStyle w:val="a6"/>
              <w:rPr>
                <w:rFonts w:ascii="Times New Roman" w:hAnsi="Times New Roman" w:cs="Times New Roman"/>
                <w:sz w:val="24"/>
                <w:szCs w:val="24"/>
              </w:rPr>
            </w:pPr>
            <w:r w:rsidRPr="00206899">
              <w:rPr>
                <w:rFonts w:ascii="Times New Roman" w:hAnsi="Times New Roman" w:cs="Times New Roman"/>
                <w:bCs/>
                <w:sz w:val="24"/>
                <w:szCs w:val="24"/>
              </w:rPr>
              <w:t>len(x)</w:t>
            </w:r>
          </w:p>
        </w:tc>
        <w:tc>
          <w:tcPr>
            <w:tcW w:w="5330" w:type="dxa"/>
            <w:shd w:val="clear" w:color="auto" w:fill="FFFFFF" w:themeFill="background1"/>
            <w:tcMar>
              <w:top w:w="0" w:type="dxa"/>
              <w:left w:w="120" w:type="dxa"/>
              <w:bottom w:w="0" w:type="dxa"/>
              <w:right w:w="120" w:type="dxa"/>
            </w:tcMar>
          </w:tcPr>
          <w:p w:rsidR="004C670F" w:rsidRPr="00206899" w:rsidRDefault="004C670F" w:rsidP="00F55375">
            <w:pPr>
              <w:pStyle w:val="a6"/>
              <w:rPr>
                <w:rFonts w:ascii="Times New Roman" w:hAnsi="Times New Roman" w:cs="Times New Roman"/>
                <w:sz w:val="24"/>
                <w:szCs w:val="24"/>
              </w:rPr>
            </w:pPr>
            <w:r w:rsidRPr="00206899">
              <w:rPr>
                <w:rFonts w:ascii="Times New Roman" w:hAnsi="Times New Roman" w:cs="Times New Roman"/>
                <w:sz w:val="24"/>
                <w:szCs w:val="24"/>
              </w:rPr>
              <w:t>Длина документа (число токенов)</w:t>
            </w:r>
          </w:p>
        </w:tc>
        <w:tc>
          <w:tcPr>
            <w:tcW w:w="2462" w:type="dxa"/>
            <w:shd w:val="clear" w:color="auto" w:fill="FFFFFF" w:themeFill="background1"/>
            <w:tcMar>
              <w:top w:w="0" w:type="dxa"/>
              <w:left w:w="120" w:type="dxa"/>
              <w:bottom w:w="0" w:type="dxa"/>
              <w:right w:w="120" w:type="dxa"/>
            </w:tcMar>
          </w:tcPr>
          <w:p w:rsidR="004C670F" w:rsidRPr="00206899" w:rsidRDefault="004C670F" w:rsidP="00F55375">
            <w:pPr>
              <w:pStyle w:val="a6"/>
              <w:jc w:val="center"/>
              <w:rPr>
                <w:rFonts w:ascii="Times New Roman" w:hAnsi="Times New Roman" w:cs="Times New Roman"/>
                <w:sz w:val="24"/>
                <w:szCs w:val="24"/>
              </w:rPr>
            </w:pPr>
            <w:r w:rsidRPr="00206899">
              <w:rPr>
                <w:rFonts w:ascii="Times New Roman" w:hAnsi="Times New Roman" w:cs="Times New Roman"/>
                <w:sz w:val="24"/>
                <w:szCs w:val="24"/>
              </w:rPr>
              <w:t>[1, ∞)</w:t>
            </w:r>
          </w:p>
        </w:tc>
      </w:tr>
    </w:tbl>
    <w:p w:rsidR="004C670F" w:rsidRDefault="004C670F" w:rsidP="00F55375">
      <w:pPr>
        <w:pStyle w:val="a6"/>
        <w:rPr>
          <w:rFonts w:ascii="Times New Roman" w:hAnsi="Times New Roman" w:cs="Times New Roman"/>
          <w:b/>
          <w:sz w:val="28"/>
          <w:szCs w:val="28"/>
          <w:lang w:val="ru-RU"/>
        </w:rPr>
      </w:pPr>
    </w:p>
    <w:p w:rsidR="00352D79" w:rsidRDefault="00352D79" w:rsidP="00352D79">
      <w:pPr>
        <w:ind w:firstLine="709"/>
        <w:rPr>
          <w:rFonts w:ascii="Times New Roman" w:hAnsi="Times New Roman" w:cs="Times New Roman"/>
          <w:sz w:val="28"/>
          <w:szCs w:val="28"/>
        </w:rPr>
      </w:pPr>
      <w:r w:rsidRPr="0028400E">
        <w:rPr>
          <w:rFonts w:ascii="Times New Roman" w:hAnsi="Times New Roman" w:cs="Times New Roman"/>
          <w:sz w:val="28"/>
          <w:szCs w:val="28"/>
        </w:rPr>
        <w:t>Мета-вектор содержит информацию о документе x от всех базовых моделей:</w:t>
      </w:r>
    </w:p>
    <w:p w:rsidR="00352D79" w:rsidRPr="00272432" w:rsidRDefault="00352D79" w:rsidP="00352D79">
      <w:pPr>
        <w:ind w:firstLine="709"/>
        <w:rPr>
          <w:rFonts w:ascii="Times New Roman" w:hAnsi="Times New Roman" w:cs="Times New Roman"/>
          <w:sz w:val="28"/>
          <w:szCs w:val="28"/>
        </w:rPr>
      </w:pPr>
    </w:p>
    <w:tbl>
      <w:tblPr>
        <w:tblW w:w="0" w:type="auto"/>
        <w:tblLook w:val="04A0" w:firstRow="1" w:lastRow="0" w:firstColumn="1" w:lastColumn="0" w:noHBand="0" w:noVBand="1"/>
      </w:tblPr>
      <w:tblGrid>
        <w:gridCol w:w="8945"/>
        <w:gridCol w:w="850"/>
      </w:tblGrid>
      <w:tr w:rsidR="00352D79" w:rsidRPr="00206899" w:rsidTr="00747FFD">
        <w:trPr>
          <w:trHeight w:val="481"/>
        </w:trPr>
        <w:tc>
          <w:tcPr>
            <w:tcW w:w="8945" w:type="dxa"/>
          </w:tcPr>
          <w:p w:rsidR="00352D79" w:rsidRPr="00206899" w:rsidRDefault="00352D79" w:rsidP="00747FFD">
            <w:pPr>
              <w:ind w:firstLine="284"/>
              <w:jc w:val="center"/>
              <w:rPr>
                <w:rFonts w:ascii="Times New Roman" w:eastAsiaTheme="minorEastAsia" w:hAnsi="Times New Roman" w:cs="Times New Roman"/>
                <w:sz w:val="28"/>
                <w:szCs w:val="28"/>
              </w:rPr>
            </w:pPr>
            <m:oMath>
              <m:r>
                <w:rPr>
                  <w:rFonts w:ascii="Cambria Math" w:hAnsi="Cambria Math" w:cs="Times New Roman"/>
                  <w:sz w:val="28"/>
                  <w:szCs w:val="28"/>
                </w:rPr>
                <m:t>z</m:t>
              </m:r>
              <m:d>
                <m:dPr>
                  <m:ctrlPr>
                    <w:rPr>
                      <w:rFonts w:ascii="Cambria Math" w:hAnsi="Cambria Math" w:cs="Times New Roman"/>
                      <w:i/>
                      <w:sz w:val="28"/>
                      <w:szCs w:val="28"/>
                    </w:rPr>
                  </m:ctrlPr>
                </m:dPr>
                <m:e>
                  <m:r>
                    <w:rPr>
                      <w:rFonts w:ascii="Cambria Math" w:hAnsi="Cambria Math" w:cs="Times New Roman"/>
                      <w:sz w:val="28"/>
                      <w:szCs w:val="28"/>
                    </w:rPr>
                    <m:t>x</m:t>
                  </m:r>
                </m:e>
              </m:d>
              <m:r>
                <w:rPr>
                  <w:rFonts w:ascii="Cambria Math" w:hAnsi="Cambria Math" w:cs="Times New Roman"/>
                  <w:sz w:val="28"/>
                  <w:szCs w:val="28"/>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p</m:t>
                  </m:r>
                </m:e>
                <m:sub>
                  <m:r>
                    <w:rPr>
                      <w:rFonts w:ascii="Cambria Math" w:eastAsia="Times New Roman" w:hAnsi="Cambria Math" w:cs="Times New Roman"/>
                      <w:sz w:val="28"/>
                      <w:szCs w:val="28"/>
                      <w:lang w:eastAsia="ru-RU"/>
                    </w:rPr>
                    <m:t>1</m:t>
                  </m:r>
                </m:sub>
              </m:sSub>
              <m:d>
                <m:dPr>
                  <m:ctrlPr>
                    <w:rPr>
                      <w:rFonts w:ascii="Cambria Math" w:eastAsia="Times New Roman" w:hAnsi="Cambria Math" w:cs="Times New Roman"/>
                      <w:i/>
                      <w:sz w:val="28"/>
                      <w:szCs w:val="28"/>
                      <w:lang w:eastAsia="ru-RU"/>
                    </w:rPr>
                  </m:ctrlPr>
                </m:dPr>
                <m:e>
                  <m:r>
                    <w:rPr>
                      <w:rFonts w:ascii="Cambria Math" w:eastAsia="Times New Roman" w:hAnsi="Cambria Math" w:cs="Times New Roman"/>
                      <w:sz w:val="28"/>
                      <w:szCs w:val="28"/>
                      <w:lang w:eastAsia="ru-RU"/>
                    </w:rPr>
                    <m:t>x</m:t>
                  </m:r>
                </m:e>
              </m:d>
              <m:r>
                <w:rPr>
                  <w:rFonts w:ascii="Cambria Math" w:eastAsia="Times New Roman" w:hAnsi="Cambria Math" w:cs="Times New Roman"/>
                  <w:sz w:val="28"/>
                  <w:szCs w:val="28"/>
                  <w:lang w:eastAsia="ru-RU"/>
                </w:rPr>
                <m:t xml:space="preserve">, …, </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p</m:t>
                  </m:r>
                </m:e>
                <m:sub>
                  <m:r>
                    <w:rPr>
                      <w:rFonts w:ascii="Cambria Math" w:eastAsia="Times New Roman" w:hAnsi="Cambria Math" w:cs="Times New Roman"/>
                      <w:sz w:val="28"/>
                      <w:szCs w:val="28"/>
                      <w:lang w:eastAsia="ru-RU"/>
                    </w:rPr>
                    <m:t>M</m:t>
                  </m:r>
                </m:sub>
              </m:sSub>
              <m:d>
                <m:dPr>
                  <m:ctrlPr>
                    <w:rPr>
                      <w:rFonts w:ascii="Cambria Math" w:eastAsia="Times New Roman" w:hAnsi="Cambria Math" w:cs="Times New Roman"/>
                      <w:i/>
                      <w:sz w:val="28"/>
                      <w:szCs w:val="28"/>
                      <w:lang w:eastAsia="ru-RU"/>
                    </w:rPr>
                  </m:ctrlPr>
                </m:dPr>
                <m:e>
                  <m:r>
                    <w:rPr>
                      <w:rFonts w:ascii="Cambria Math" w:eastAsia="Times New Roman" w:hAnsi="Cambria Math" w:cs="Times New Roman"/>
                      <w:sz w:val="28"/>
                      <w:szCs w:val="28"/>
                      <w:lang w:eastAsia="ru-RU"/>
                    </w:rPr>
                    <m:t>x</m:t>
                  </m:r>
                </m:e>
              </m:d>
              <m:r>
                <w:rPr>
                  <w:rFonts w:ascii="Cambria Math" w:eastAsia="Times New Roman" w:hAnsi="Cambria Math" w:cs="Times New Roman"/>
                  <w:sz w:val="28"/>
                  <w:szCs w:val="28"/>
                  <w:lang w:eastAsia="ru-RU"/>
                </w:rPr>
                <m:t xml:space="preserve">, </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u</m:t>
                  </m:r>
                </m:e>
                <m:sub>
                  <m:r>
                    <w:rPr>
                      <w:rFonts w:ascii="Cambria Math" w:eastAsia="Times New Roman" w:hAnsi="Cambria Math" w:cs="Times New Roman"/>
                      <w:sz w:val="28"/>
                      <w:szCs w:val="28"/>
                      <w:lang w:eastAsia="ru-RU"/>
                    </w:rPr>
                    <m:t>1</m:t>
                  </m:r>
                </m:sub>
              </m:sSub>
              <m:d>
                <m:dPr>
                  <m:ctrlPr>
                    <w:rPr>
                      <w:rFonts w:ascii="Cambria Math" w:eastAsia="Times New Roman" w:hAnsi="Cambria Math" w:cs="Times New Roman"/>
                      <w:i/>
                      <w:sz w:val="28"/>
                      <w:szCs w:val="28"/>
                      <w:lang w:eastAsia="ru-RU"/>
                    </w:rPr>
                  </m:ctrlPr>
                </m:dPr>
                <m:e>
                  <m:r>
                    <w:rPr>
                      <w:rFonts w:ascii="Cambria Math" w:eastAsia="Times New Roman" w:hAnsi="Cambria Math" w:cs="Times New Roman"/>
                      <w:sz w:val="28"/>
                      <w:szCs w:val="28"/>
                      <w:lang w:eastAsia="ru-RU"/>
                    </w:rPr>
                    <m:t>x</m:t>
                  </m:r>
                </m:e>
              </m:d>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u</m:t>
                  </m:r>
                </m:e>
                <m:sub>
                  <m:r>
                    <w:rPr>
                      <w:rFonts w:ascii="Cambria Math" w:eastAsia="Times New Roman" w:hAnsi="Cambria Math" w:cs="Times New Roman"/>
                      <w:sz w:val="28"/>
                      <w:szCs w:val="28"/>
                      <w:lang w:eastAsia="ru-RU"/>
                    </w:rPr>
                    <m:t>M</m:t>
                  </m:r>
                </m:sub>
              </m:sSub>
              <m:d>
                <m:dPr>
                  <m:ctrlPr>
                    <w:rPr>
                      <w:rFonts w:ascii="Cambria Math" w:eastAsia="Times New Roman" w:hAnsi="Cambria Math" w:cs="Times New Roman"/>
                      <w:i/>
                      <w:sz w:val="28"/>
                      <w:szCs w:val="28"/>
                      <w:lang w:eastAsia="ru-RU"/>
                    </w:rPr>
                  </m:ctrlPr>
                </m:dPr>
                <m:e>
                  <m:r>
                    <w:rPr>
                      <w:rFonts w:ascii="Cambria Math" w:eastAsia="Times New Roman" w:hAnsi="Cambria Math" w:cs="Times New Roman"/>
                      <w:sz w:val="28"/>
                      <w:szCs w:val="28"/>
                      <w:lang w:eastAsia="ru-RU"/>
                    </w:rPr>
                    <m:t>x</m:t>
                  </m:r>
                </m:e>
              </m:d>
              <m:r>
                <w:rPr>
                  <w:rFonts w:ascii="Cambria Math" w:eastAsia="Times New Roman" w:hAnsi="Cambria Math" w:cs="Times New Roman"/>
                  <w:sz w:val="28"/>
                  <w:szCs w:val="28"/>
                  <w:lang w:eastAsia="ru-RU"/>
                </w:rPr>
                <m:t>, len(x)</m:t>
              </m:r>
              <m:r>
                <w:rPr>
                  <w:rFonts w:ascii="Cambria Math" w:hAnsi="Cambria Math" w:cs="Times New Roman"/>
                  <w:sz w:val="28"/>
                  <w:szCs w:val="28"/>
                </w:rPr>
                <m:t>]</m:t>
              </m:r>
            </m:oMath>
            <w:r w:rsidRPr="00206899">
              <w:rPr>
                <w:rFonts w:ascii="Times New Roman" w:hAnsi="Times New Roman" w:cs="Times New Roman"/>
                <w:i/>
                <w:sz w:val="28"/>
                <w:szCs w:val="28"/>
              </w:rPr>
              <w:t xml:space="preserve"> </w:t>
            </w:r>
            <w:r w:rsidRPr="00206899">
              <w:rPr>
                <w:rFonts w:ascii="Cambria Math" w:hAnsi="Cambria Math" w:cs="Cambria Math"/>
                <w:i/>
                <w:sz w:val="28"/>
                <w:szCs w:val="28"/>
              </w:rPr>
              <w:t>∈</w:t>
            </w:r>
            <w:r w:rsidRPr="00206899">
              <w:rPr>
                <w:rFonts w:ascii="Times New Roman" w:hAnsi="Times New Roman" w:cs="Times New Roman"/>
                <w:i/>
                <w:sz w:val="28"/>
                <w:szCs w:val="28"/>
              </w:rPr>
              <w:t xml:space="preserve"> </w:t>
            </w:r>
            <w:r w:rsidRPr="00206899">
              <w:rPr>
                <w:rFonts w:ascii="Cambria Math" w:hAnsi="Cambria Math" w:cs="Cambria Math"/>
                <w:i/>
                <w:sz w:val="28"/>
                <w:szCs w:val="28"/>
              </w:rPr>
              <w:t>ℝ⁵</w:t>
            </w:r>
            <w:r w:rsidRPr="00206899">
              <w:rPr>
                <w:rFonts w:ascii="Times New Roman" w:hAnsi="Times New Roman" w:cs="Times New Roman"/>
                <w:i/>
                <w:sz w:val="28"/>
                <w:szCs w:val="28"/>
              </w:rPr>
              <w:t xml:space="preserve">   </w:t>
            </w:r>
          </w:p>
        </w:tc>
        <w:tc>
          <w:tcPr>
            <w:tcW w:w="850" w:type="dxa"/>
          </w:tcPr>
          <w:p w:rsidR="00352D79" w:rsidRPr="00206899" w:rsidRDefault="00352D79" w:rsidP="00747FFD">
            <w:pPr>
              <w:pStyle w:val="a6"/>
              <w:jc w:val="right"/>
              <w:rPr>
                <w:rFonts w:ascii="Times New Roman" w:hAnsi="Times New Roman" w:cs="Times New Roman"/>
                <w:sz w:val="28"/>
                <w:szCs w:val="28"/>
              </w:rPr>
            </w:pPr>
            <w:r w:rsidRPr="00206899">
              <w:rPr>
                <w:rFonts w:ascii="Times New Roman" w:hAnsi="Times New Roman" w:cs="Times New Roman"/>
                <w:sz w:val="28"/>
                <w:szCs w:val="28"/>
              </w:rPr>
              <w:t>(4</w:t>
            </w:r>
            <w:r w:rsidRPr="00206899">
              <w:rPr>
                <w:rFonts w:ascii="Times New Roman" w:hAnsi="Times New Roman" w:cs="Times New Roman"/>
                <w:sz w:val="28"/>
                <w:szCs w:val="28"/>
                <w:lang w:val="ru-RU"/>
              </w:rPr>
              <w:t>3</w:t>
            </w:r>
            <w:r w:rsidRPr="00206899">
              <w:rPr>
                <w:rFonts w:ascii="Times New Roman" w:hAnsi="Times New Roman" w:cs="Times New Roman"/>
                <w:sz w:val="28"/>
                <w:szCs w:val="28"/>
              </w:rPr>
              <w:t>)</w:t>
            </w:r>
          </w:p>
        </w:tc>
      </w:tr>
    </w:tbl>
    <w:p w:rsidR="00352D79" w:rsidRPr="00206899" w:rsidRDefault="00352D79" w:rsidP="00352D79">
      <w:pPr>
        <w:ind w:firstLine="709"/>
        <w:rPr>
          <w:rFonts w:ascii="Times New Roman" w:hAnsi="Times New Roman" w:cs="Times New Roman"/>
          <w:sz w:val="28"/>
          <w:szCs w:val="28"/>
        </w:rPr>
      </w:pPr>
    </w:p>
    <w:p w:rsidR="00352D79" w:rsidRDefault="00352D79" w:rsidP="00352D79">
      <w:pPr>
        <w:pStyle w:val="a6"/>
        <w:rPr>
          <w:rFonts w:ascii="Times New Roman" w:hAnsi="Times New Roman" w:cs="Times New Roman"/>
          <w:sz w:val="28"/>
          <w:szCs w:val="28"/>
          <w:lang w:val="ru-RU"/>
        </w:rPr>
      </w:pPr>
      <w:r w:rsidRPr="00206899">
        <w:rPr>
          <w:rFonts w:ascii="Times New Roman" w:hAnsi="Times New Roman" w:cs="Times New Roman"/>
          <w:sz w:val="28"/>
          <w:szCs w:val="28"/>
          <w:lang w:val="ru-RU"/>
        </w:rPr>
        <w:t xml:space="preserve">где </w:t>
      </w:r>
      <w:r w:rsidRPr="00206899">
        <w:rPr>
          <w:rFonts w:ascii="Times New Roman" w:hAnsi="Times New Roman" w:cs="Times New Roman"/>
          <w:sz w:val="28"/>
          <w:szCs w:val="28"/>
        </w:rPr>
        <w:t>p</w:t>
      </w:r>
      <w:r w:rsidRPr="00206899">
        <w:rPr>
          <w:rFonts w:ascii="Cambria Math" w:hAnsi="Cambria Math" w:cs="Cambria Math"/>
          <w:sz w:val="28"/>
          <w:szCs w:val="28"/>
          <w:lang w:val="ru-RU"/>
        </w:rPr>
        <w:t>₁</w:t>
      </w:r>
      <w:r w:rsidRPr="00206899">
        <w:rPr>
          <w:rFonts w:ascii="Times New Roman" w:hAnsi="Times New Roman" w:cs="Times New Roman"/>
          <w:sz w:val="28"/>
          <w:szCs w:val="28"/>
          <w:lang w:val="ru-RU"/>
        </w:rPr>
        <w:t>(</w:t>
      </w:r>
      <w:r w:rsidRPr="00206899">
        <w:rPr>
          <w:rFonts w:ascii="Times New Roman" w:hAnsi="Times New Roman" w:cs="Times New Roman"/>
          <w:sz w:val="28"/>
          <w:szCs w:val="28"/>
        </w:rPr>
        <w:t>x</w:t>
      </w:r>
      <w:r w:rsidRPr="00206899">
        <w:rPr>
          <w:rFonts w:ascii="Times New Roman" w:hAnsi="Times New Roman" w:cs="Times New Roman"/>
          <w:sz w:val="28"/>
          <w:szCs w:val="28"/>
          <w:lang w:val="ru-RU"/>
        </w:rPr>
        <w:t xml:space="preserve">), </w:t>
      </w:r>
      <w:r w:rsidRPr="00206899">
        <w:rPr>
          <w:rFonts w:ascii="Times New Roman" w:hAnsi="Times New Roman" w:cs="Times New Roman"/>
          <w:sz w:val="28"/>
          <w:szCs w:val="28"/>
        </w:rPr>
        <w:t>p</w:t>
      </w:r>
      <w:r w:rsidRPr="00206899">
        <w:rPr>
          <w:rFonts w:ascii="Cambria Math" w:hAnsi="Cambria Math" w:cs="Cambria Math"/>
          <w:sz w:val="28"/>
          <w:szCs w:val="28"/>
          <w:lang w:val="ru-RU"/>
        </w:rPr>
        <w:t>₂</w:t>
      </w:r>
      <w:r w:rsidRPr="00206899">
        <w:rPr>
          <w:rFonts w:ascii="Times New Roman" w:hAnsi="Times New Roman" w:cs="Times New Roman"/>
          <w:sz w:val="28"/>
          <w:szCs w:val="28"/>
          <w:lang w:val="ru-RU"/>
        </w:rPr>
        <w:t>(</w:t>
      </w:r>
      <w:r w:rsidRPr="00206899">
        <w:rPr>
          <w:rFonts w:ascii="Times New Roman" w:hAnsi="Times New Roman" w:cs="Times New Roman"/>
          <w:sz w:val="28"/>
          <w:szCs w:val="28"/>
        </w:rPr>
        <w:t>x</w:t>
      </w:r>
      <w:r w:rsidRPr="00206899">
        <w:rPr>
          <w:rFonts w:ascii="Times New Roman" w:hAnsi="Times New Roman" w:cs="Times New Roman"/>
          <w:sz w:val="28"/>
          <w:szCs w:val="28"/>
          <w:lang w:val="ru-RU"/>
        </w:rPr>
        <w:t xml:space="preserve">) – вероятности базовых моделей; </w:t>
      </w:r>
    </w:p>
    <w:p w:rsidR="00352D79" w:rsidRDefault="00352D79" w:rsidP="00352D79">
      <w:pPr>
        <w:pStyle w:val="a6"/>
        <w:ind w:firstLine="476"/>
        <w:rPr>
          <w:rFonts w:ascii="Times New Roman" w:hAnsi="Times New Roman" w:cs="Times New Roman"/>
          <w:sz w:val="28"/>
          <w:szCs w:val="28"/>
          <w:lang w:val="ru-RU"/>
        </w:rPr>
      </w:pPr>
      <w:r w:rsidRPr="00206899">
        <w:rPr>
          <w:rFonts w:ascii="Times New Roman" w:hAnsi="Times New Roman" w:cs="Times New Roman"/>
          <w:sz w:val="28"/>
          <w:szCs w:val="28"/>
        </w:rPr>
        <w:t>u</w:t>
      </w:r>
      <w:r w:rsidRPr="00206899">
        <w:rPr>
          <w:rFonts w:ascii="Cambria Math" w:hAnsi="Cambria Math" w:cs="Cambria Math"/>
          <w:sz w:val="28"/>
          <w:szCs w:val="28"/>
          <w:lang w:val="ru-RU"/>
        </w:rPr>
        <w:t>₁</w:t>
      </w:r>
      <w:r w:rsidRPr="00206899">
        <w:rPr>
          <w:rFonts w:ascii="Times New Roman" w:hAnsi="Times New Roman" w:cs="Times New Roman"/>
          <w:sz w:val="28"/>
          <w:szCs w:val="28"/>
          <w:lang w:val="ru-RU"/>
        </w:rPr>
        <w:t>(</w:t>
      </w:r>
      <w:r w:rsidRPr="00206899">
        <w:rPr>
          <w:rFonts w:ascii="Times New Roman" w:hAnsi="Times New Roman" w:cs="Times New Roman"/>
          <w:sz w:val="28"/>
          <w:szCs w:val="28"/>
        </w:rPr>
        <w:t>x</w:t>
      </w:r>
      <w:r w:rsidRPr="00206899">
        <w:rPr>
          <w:rFonts w:ascii="Times New Roman" w:hAnsi="Times New Roman" w:cs="Times New Roman"/>
          <w:sz w:val="28"/>
          <w:szCs w:val="28"/>
          <w:lang w:val="ru-RU"/>
        </w:rPr>
        <w:t xml:space="preserve">), </w:t>
      </w:r>
      <w:r w:rsidRPr="00206899">
        <w:rPr>
          <w:rFonts w:ascii="Times New Roman" w:hAnsi="Times New Roman" w:cs="Times New Roman"/>
          <w:sz w:val="28"/>
          <w:szCs w:val="28"/>
        </w:rPr>
        <w:t>u</w:t>
      </w:r>
      <w:r w:rsidRPr="00206899">
        <w:rPr>
          <w:rFonts w:ascii="Cambria Math" w:hAnsi="Cambria Math" w:cs="Cambria Math"/>
          <w:sz w:val="28"/>
          <w:szCs w:val="28"/>
          <w:lang w:val="ru-RU"/>
        </w:rPr>
        <w:t>₂</w:t>
      </w:r>
      <w:r w:rsidRPr="00206899">
        <w:rPr>
          <w:rFonts w:ascii="Times New Roman" w:hAnsi="Times New Roman" w:cs="Times New Roman"/>
          <w:sz w:val="28"/>
          <w:szCs w:val="28"/>
          <w:lang w:val="ru-RU"/>
        </w:rPr>
        <w:t>(</w:t>
      </w:r>
      <w:r w:rsidRPr="00206899">
        <w:rPr>
          <w:rFonts w:ascii="Times New Roman" w:hAnsi="Times New Roman" w:cs="Times New Roman"/>
          <w:sz w:val="28"/>
          <w:szCs w:val="28"/>
        </w:rPr>
        <w:t>x</w:t>
      </w:r>
      <w:r w:rsidRPr="00206899">
        <w:rPr>
          <w:rFonts w:ascii="Times New Roman" w:hAnsi="Times New Roman" w:cs="Times New Roman"/>
          <w:sz w:val="28"/>
          <w:szCs w:val="28"/>
          <w:lang w:val="ru-RU"/>
        </w:rPr>
        <w:t xml:space="preserve">) – неопределенности; </w:t>
      </w:r>
    </w:p>
    <w:p w:rsidR="00352D79" w:rsidRPr="00206899" w:rsidRDefault="00352D79" w:rsidP="00352D79">
      <w:pPr>
        <w:pStyle w:val="a6"/>
        <w:ind w:firstLine="476"/>
        <w:rPr>
          <w:rFonts w:ascii="Times New Roman" w:hAnsi="Times New Roman" w:cs="Times New Roman"/>
          <w:sz w:val="28"/>
          <w:szCs w:val="28"/>
          <w:lang w:val="ru-RU"/>
        </w:rPr>
      </w:pPr>
      <w:r w:rsidRPr="00206899">
        <w:rPr>
          <w:rFonts w:ascii="Times New Roman" w:hAnsi="Times New Roman" w:cs="Times New Roman"/>
          <w:sz w:val="28"/>
          <w:szCs w:val="28"/>
        </w:rPr>
        <w:t>len</w:t>
      </w:r>
      <w:r w:rsidRPr="00206899">
        <w:rPr>
          <w:rFonts w:ascii="Times New Roman" w:hAnsi="Times New Roman" w:cs="Times New Roman"/>
          <w:sz w:val="28"/>
          <w:szCs w:val="28"/>
          <w:lang w:val="ru-RU"/>
        </w:rPr>
        <w:t>(</w:t>
      </w:r>
      <w:r w:rsidRPr="00206899">
        <w:rPr>
          <w:rFonts w:ascii="Times New Roman" w:hAnsi="Times New Roman" w:cs="Times New Roman"/>
          <w:sz w:val="28"/>
          <w:szCs w:val="28"/>
        </w:rPr>
        <w:t>x</w:t>
      </w:r>
      <w:r w:rsidRPr="00206899">
        <w:rPr>
          <w:rFonts w:ascii="Times New Roman" w:hAnsi="Times New Roman" w:cs="Times New Roman"/>
          <w:sz w:val="28"/>
          <w:szCs w:val="28"/>
          <w:lang w:val="ru-RU"/>
        </w:rPr>
        <w:t>) – длина документа (в словах).</w:t>
      </w:r>
    </w:p>
    <w:p w:rsidR="004C670F" w:rsidRPr="00F05DA3" w:rsidRDefault="004C670F" w:rsidP="00F55375">
      <w:pPr>
        <w:pStyle w:val="a6"/>
        <w:ind w:firstLine="709"/>
        <w:rPr>
          <w:rFonts w:ascii="Times New Roman" w:hAnsi="Times New Roman" w:cs="Times New Roman"/>
          <w:sz w:val="28"/>
          <w:szCs w:val="28"/>
          <w:lang w:val="ru-RU"/>
        </w:rPr>
      </w:pPr>
      <w:r w:rsidRPr="00F05DA3">
        <w:rPr>
          <w:rFonts w:ascii="Times New Roman" w:hAnsi="Times New Roman" w:cs="Times New Roman"/>
          <w:sz w:val="28"/>
          <w:szCs w:val="28"/>
          <w:lang w:val="ru-RU"/>
        </w:rPr>
        <w:t>Определение</w:t>
      </w:r>
      <w:r w:rsidR="001B3A0F" w:rsidRPr="00F05DA3">
        <w:rPr>
          <w:rFonts w:ascii="Times New Roman" w:hAnsi="Times New Roman" w:cs="Times New Roman"/>
          <w:sz w:val="28"/>
          <w:szCs w:val="28"/>
          <w:lang w:val="ru-RU"/>
        </w:rPr>
        <w:t xml:space="preserve"> 15</w:t>
      </w:r>
      <w:r w:rsidRPr="00F05DA3">
        <w:rPr>
          <w:rFonts w:ascii="Times New Roman" w:hAnsi="Times New Roman" w:cs="Times New Roman"/>
          <w:sz w:val="28"/>
          <w:szCs w:val="28"/>
          <w:lang w:val="ru-RU"/>
        </w:rPr>
        <w:t xml:space="preserve">. Базовый скор (логит) модели </w:t>
      </w:r>
      <w:r w:rsidRPr="00F55375">
        <w:rPr>
          <w:rFonts w:ascii="Times New Roman" w:hAnsi="Times New Roman" w:cs="Times New Roman"/>
          <w:sz w:val="28"/>
          <w:szCs w:val="28"/>
        </w:rPr>
        <w:t>m</w:t>
      </w:r>
      <w:r w:rsidRPr="00F05DA3">
        <w:rPr>
          <w:rFonts w:ascii="Times New Roman" w:hAnsi="Times New Roman" w:cs="Times New Roman"/>
          <w:sz w:val="28"/>
          <w:szCs w:val="28"/>
          <w:lang w:val="ru-RU"/>
        </w:rPr>
        <w:t>:</w:t>
      </w:r>
    </w:p>
    <w:p w:rsidR="004C670F" w:rsidRPr="00F05DA3" w:rsidRDefault="004C670F" w:rsidP="00F55375">
      <w:pPr>
        <w:pStyle w:val="a6"/>
        <w:ind w:firstLine="709"/>
        <w:rPr>
          <w:rFonts w:ascii="Times New Roman" w:hAnsi="Times New Roman" w:cs="Times New Roman"/>
          <w:sz w:val="28"/>
          <w:szCs w:val="28"/>
          <w:lang w:val="ru-RU"/>
        </w:rPr>
      </w:pPr>
      <w:r w:rsidRPr="00F05DA3">
        <w:rPr>
          <w:rFonts w:ascii="Times New Roman" w:hAnsi="Times New Roman" w:cs="Times New Roman"/>
          <w:sz w:val="28"/>
          <w:szCs w:val="28"/>
          <w:lang w:val="ru-RU"/>
        </w:rPr>
        <w:t>В ансамблевом методе классификации необходимо объединить предсказания нескольких базовых моделей. Ключевой вопрос: какой вес присвоить каждой модели для конкретного документа?</w:t>
      </w:r>
    </w:p>
    <w:p w:rsidR="004C670F" w:rsidRPr="00F05DA3" w:rsidRDefault="004C670F" w:rsidP="00206899">
      <w:pPr>
        <w:pStyle w:val="a6"/>
        <w:ind w:firstLine="709"/>
        <w:rPr>
          <w:rFonts w:ascii="Times New Roman" w:hAnsi="Times New Roman" w:cs="Times New Roman"/>
          <w:sz w:val="28"/>
          <w:szCs w:val="28"/>
          <w:lang w:val="ru-RU"/>
        </w:rPr>
      </w:pPr>
      <w:r w:rsidRPr="00F05DA3">
        <w:rPr>
          <w:rFonts w:ascii="Times New Roman" w:hAnsi="Times New Roman" w:cs="Times New Roman"/>
          <w:sz w:val="28"/>
          <w:szCs w:val="28"/>
          <w:lang w:val="ru-RU"/>
        </w:rPr>
        <w:t xml:space="preserve">Формула </w:t>
      </w:r>
      <w:r w:rsidR="00206899">
        <w:rPr>
          <w:rFonts w:ascii="Times New Roman" w:hAnsi="Times New Roman" w:cs="Times New Roman"/>
          <w:sz w:val="28"/>
          <w:szCs w:val="28"/>
          <w:lang w:val="ru-RU"/>
        </w:rPr>
        <w:t xml:space="preserve">(44) </w:t>
      </w:r>
      <w:r w:rsidRPr="00F05DA3">
        <w:rPr>
          <w:rFonts w:ascii="Times New Roman" w:hAnsi="Times New Roman" w:cs="Times New Roman"/>
          <w:sz w:val="28"/>
          <w:szCs w:val="28"/>
          <w:lang w:val="ru-RU"/>
        </w:rPr>
        <w:t xml:space="preserve">динамического веса модели </w:t>
      </w:r>
      <w:r w:rsidRPr="00F55375">
        <w:rPr>
          <w:rFonts w:ascii="Times New Roman" w:hAnsi="Times New Roman" w:cs="Times New Roman"/>
          <w:sz w:val="28"/>
          <w:szCs w:val="28"/>
        </w:rPr>
        <w:t>m</w:t>
      </w:r>
      <w:r w:rsidRPr="00F05DA3">
        <w:rPr>
          <w:rFonts w:ascii="Times New Roman" w:hAnsi="Times New Roman" w:cs="Times New Roman"/>
          <w:sz w:val="28"/>
          <w:szCs w:val="28"/>
          <w:lang w:val="ru-RU"/>
        </w:rPr>
        <w:t xml:space="preserve"> для документа </w:t>
      </w:r>
      <w:r w:rsidRPr="00F55375">
        <w:rPr>
          <w:rFonts w:ascii="Times New Roman" w:hAnsi="Times New Roman" w:cs="Times New Roman"/>
          <w:sz w:val="28"/>
          <w:szCs w:val="28"/>
        </w:rPr>
        <w:t>x</w:t>
      </w:r>
      <w:r w:rsidRPr="00F05DA3">
        <w:rPr>
          <w:rFonts w:ascii="Times New Roman" w:hAnsi="Times New Roman" w:cs="Times New Roman"/>
          <w:sz w:val="28"/>
          <w:szCs w:val="28"/>
          <w:lang w:val="ru-RU"/>
        </w:rPr>
        <w:t xml:space="preserve">: </w:t>
      </w:r>
    </w:p>
    <w:p w:rsidR="00F55375" w:rsidRDefault="00F55375" w:rsidP="00206899">
      <w:pPr>
        <w:pStyle w:val="a6"/>
        <w:ind w:firstLine="709"/>
        <w:rPr>
          <w:rFonts w:ascii="Times New Roman" w:hAnsi="Times New Roman" w:cs="Times New Roman"/>
          <w:sz w:val="28"/>
          <w:szCs w:val="28"/>
          <w:lang w:val="ru-RU"/>
        </w:rPr>
      </w:pPr>
    </w:p>
    <w:p w:rsidR="00206899" w:rsidRPr="00206899" w:rsidRDefault="00206899" w:rsidP="00206899">
      <w:pPr>
        <w:pStyle w:val="a6"/>
        <w:ind w:firstLine="709"/>
        <w:jc w:val="right"/>
        <w:rPr>
          <w:rFonts w:ascii="Times New Roman" w:hAnsi="Times New Roman" w:cs="Times New Roman"/>
          <w:sz w:val="28"/>
          <w:szCs w:val="28"/>
          <w:lang w:val="kk-KZ"/>
        </w:rPr>
      </w:pPr>
      <m:oMath>
        <m:r>
          <w:rPr>
            <w:rFonts w:ascii="Cambria Math" w:eastAsia="Cambria Math" w:hAnsi="Cambria Math" w:cs="Times New Roman"/>
            <w:sz w:val="28"/>
            <w:szCs w:val="28"/>
          </w:rPr>
          <m:t>α</m:t>
        </m:r>
        <m:r>
          <w:rPr>
            <w:rFonts w:ascii="Cambria Math" w:eastAsia="Cambria Math" w:hAnsi="Cambria Math" w:cs="Cambria Math"/>
            <w:sz w:val="28"/>
            <w:szCs w:val="28"/>
            <w:lang w:val="ru-RU"/>
          </w:rPr>
          <m:t>ₘ</m:t>
        </m:r>
        <m:r>
          <w:rPr>
            <w:rFonts w:ascii="Cambria Math" w:eastAsia="Cambria Math" w:hAnsi="Cambria Math" w:cs="Times New Roman"/>
            <w:sz w:val="28"/>
            <w:szCs w:val="28"/>
            <w:lang w:val="ru-RU"/>
          </w:rPr>
          <m:t>(</m:t>
        </m:r>
        <m:r>
          <w:rPr>
            <w:rFonts w:ascii="Cambria Math" w:eastAsia="Cambria Math" w:hAnsi="Cambria Math" w:cs="Times New Roman"/>
            <w:sz w:val="28"/>
            <w:szCs w:val="28"/>
          </w:rPr>
          <m:t>x</m:t>
        </m:r>
        <m:r>
          <w:rPr>
            <w:rFonts w:ascii="Cambria Math" w:eastAsia="Cambria Math" w:hAnsi="Cambria Math" w:cs="Times New Roman"/>
            <w:sz w:val="28"/>
            <w:szCs w:val="28"/>
            <w:lang w:val="ru-RU"/>
          </w:rPr>
          <m:t xml:space="preserve">) = </m:t>
        </m:r>
        <m:r>
          <w:rPr>
            <w:rFonts w:ascii="Cambria Math" w:eastAsia="Cambria Math" w:hAnsi="Cambria Math" w:cs="Times New Roman"/>
            <w:sz w:val="28"/>
            <w:szCs w:val="28"/>
          </w:rPr>
          <m:t>q</m:t>
        </m:r>
        <m:r>
          <w:rPr>
            <w:rFonts w:ascii="Cambria Math" w:eastAsia="Cambria Math" w:hAnsi="Cambria Math" w:cs="Cambria Math"/>
            <w:sz w:val="28"/>
            <w:szCs w:val="28"/>
            <w:lang w:val="ru-RU"/>
          </w:rPr>
          <m:t>ₘ</m:t>
        </m:r>
        <m:r>
          <w:rPr>
            <w:rFonts w:ascii="Cambria Math" w:eastAsia="Cambria Math" w:hAnsi="Cambria Math" w:cs="Times New Roman"/>
            <w:sz w:val="28"/>
            <w:szCs w:val="28"/>
          </w:rPr>
          <m:t>ᵀ</m:t>
        </m:r>
        <m:r>
          <w:rPr>
            <w:rFonts w:ascii="Cambria Math" w:eastAsia="Cambria Math" w:hAnsi="Cambria Math" w:cs="Times New Roman"/>
            <w:sz w:val="28"/>
            <w:szCs w:val="28"/>
            <w:lang w:val="ru-RU"/>
          </w:rPr>
          <m:t xml:space="preserve"> · </m:t>
        </m:r>
        <m:r>
          <w:rPr>
            <w:rFonts w:ascii="Cambria Math" w:eastAsia="Cambria Math" w:hAnsi="Cambria Math" w:cs="Times New Roman"/>
            <w:sz w:val="28"/>
            <w:szCs w:val="28"/>
          </w:rPr>
          <m:t>z</m:t>
        </m:r>
        <m:r>
          <w:rPr>
            <w:rFonts w:ascii="Cambria Math" w:eastAsia="Cambria Math" w:hAnsi="Cambria Math" w:cs="Times New Roman"/>
            <w:sz w:val="28"/>
            <w:szCs w:val="28"/>
            <w:lang w:val="ru-RU"/>
          </w:rPr>
          <m:t>(</m:t>
        </m:r>
        <m:r>
          <w:rPr>
            <w:rFonts w:ascii="Cambria Math" w:eastAsia="Cambria Math" w:hAnsi="Cambria Math" w:cs="Times New Roman"/>
            <w:sz w:val="28"/>
            <w:szCs w:val="28"/>
          </w:rPr>
          <m:t>x</m:t>
        </m:r>
        <m:r>
          <w:rPr>
            <w:rFonts w:ascii="Cambria Math" w:eastAsia="Cambria Math" w:hAnsi="Cambria Math" w:cs="Times New Roman"/>
            <w:sz w:val="28"/>
            <w:szCs w:val="28"/>
            <w:lang w:val="ru-RU"/>
          </w:rPr>
          <m:t xml:space="preserve">) + </m:t>
        </m:r>
        <m:r>
          <w:rPr>
            <w:rFonts w:ascii="Cambria Math" w:eastAsia="Cambria Math" w:hAnsi="Cambria Math" w:cs="Times New Roman"/>
            <w:sz w:val="28"/>
            <w:szCs w:val="28"/>
          </w:rPr>
          <m:t>c</m:t>
        </m:r>
        <m:r>
          <w:rPr>
            <w:rFonts w:ascii="Cambria Math" w:eastAsia="Cambria Math" w:hAnsi="Cambria Math" w:cs="Cambria Math"/>
            <w:sz w:val="28"/>
            <w:szCs w:val="28"/>
            <w:lang w:val="ru-RU"/>
          </w:rPr>
          <m:t>ₘ</m:t>
        </m:r>
        <m:r>
          <w:rPr>
            <w:rFonts w:ascii="Cambria Math" w:hAnsi="Cambria Math" w:cs="Times New Roman"/>
            <w:sz w:val="28"/>
            <w:szCs w:val="28"/>
            <w:lang w:val="ru-RU"/>
          </w:rPr>
          <m:t xml:space="preserve">   </m:t>
        </m:r>
      </m:oMath>
      <w:r>
        <w:rPr>
          <w:rFonts w:ascii="Times New Roman" w:hAnsi="Times New Roman" w:cs="Times New Roman"/>
          <w:sz w:val="28"/>
          <w:szCs w:val="28"/>
          <w:lang w:val="kk-KZ"/>
        </w:rPr>
        <w:t xml:space="preserve">                            </w:t>
      </w:r>
      <w:r w:rsidRPr="00A636FA">
        <w:rPr>
          <w:rFonts w:ascii="Times New Roman" w:hAnsi="Times New Roman" w:cs="Times New Roman"/>
          <w:sz w:val="28"/>
          <w:szCs w:val="28"/>
          <w:lang w:val="ru-RU"/>
        </w:rPr>
        <w:t>(4</w:t>
      </w:r>
      <w:r>
        <w:rPr>
          <w:rFonts w:ascii="Times New Roman" w:hAnsi="Times New Roman" w:cs="Times New Roman"/>
          <w:sz w:val="28"/>
          <w:szCs w:val="28"/>
          <w:lang w:val="ru-RU"/>
        </w:rPr>
        <w:t>4</w:t>
      </w:r>
      <w:r w:rsidRPr="00A636FA">
        <w:rPr>
          <w:rFonts w:ascii="Times New Roman" w:hAnsi="Times New Roman" w:cs="Times New Roman"/>
          <w:sz w:val="28"/>
          <w:szCs w:val="28"/>
          <w:lang w:val="ru-RU"/>
        </w:rPr>
        <w:t>)</w:t>
      </w:r>
    </w:p>
    <w:p w:rsidR="00206899" w:rsidRDefault="00206899" w:rsidP="00206899">
      <w:pPr>
        <w:ind w:firstLine="708"/>
        <w:rPr>
          <w:rFonts w:ascii="Times New Roman" w:hAnsi="Times New Roman" w:cs="Times New Roman"/>
          <w:sz w:val="28"/>
          <w:szCs w:val="28"/>
          <w:lang w:val="kk-KZ"/>
        </w:rPr>
      </w:pPr>
    </w:p>
    <w:p w:rsidR="004C670F" w:rsidRPr="0028400E" w:rsidRDefault="004C670F" w:rsidP="00206899">
      <w:pPr>
        <w:ind w:firstLine="708"/>
        <w:rPr>
          <w:rFonts w:ascii="Times New Roman" w:hAnsi="Times New Roman" w:cs="Times New Roman"/>
          <w:sz w:val="28"/>
          <w:szCs w:val="28"/>
        </w:rPr>
      </w:pPr>
      <w:r w:rsidRPr="0028400E">
        <w:rPr>
          <w:rFonts w:ascii="Times New Roman" w:hAnsi="Times New Roman" w:cs="Times New Roman"/>
          <w:sz w:val="28"/>
          <w:szCs w:val="28"/>
        </w:rPr>
        <w:t xml:space="preserve">Эта формула </w:t>
      </w:r>
      <w:r w:rsidR="00206899">
        <w:rPr>
          <w:rFonts w:ascii="Times New Roman" w:hAnsi="Times New Roman" w:cs="Times New Roman"/>
          <w:sz w:val="28"/>
          <w:szCs w:val="28"/>
          <w:lang w:val="kk-KZ"/>
        </w:rPr>
        <w:t xml:space="preserve">(44) </w:t>
      </w:r>
      <w:r w:rsidRPr="0028400E">
        <w:rPr>
          <w:rFonts w:ascii="Times New Roman" w:hAnsi="Times New Roman" w:cs="Times New Roman"/>
          <w:sz w:val="28"/>
          <w:szCs w:val="28"/>
        </w:rPr>
        <w:t>представляет собой линейную модель, аналогичную линейной регрессии.</w:t>
      </w:r>
    </w:p>
    <w:p w:rsidR="004C670F" w:rsidRDefault="004C670F" w:rsidP="00206899">
      <w:pPr>
        <w:ind w:firstLine="709"/>
        <w:rPr>
          <w:rFonts w:ascii="Times New Roman" w:hAnsi="Times New Roman" w:cs="Times New Roman"/>
          <w:sz w:val="28"/>
          <w:szCs w:val="28"/>
          <w:lang w:val="kk-KZ"/>
        </w:rPr>
      </w:pPr>
      <w:r w:rsidRPr="0028400E">
        <w:rPr>
          <w:rFonts w:ascii="Times New Roman" w:hAnsi="Times New Roman" w:cs="Times New Roman"/>
          <w:sz w:val="28"/>
          <w:szCs w:val="28"/>
        </w:rPr>
        <w:t>Для каждой модели m свой вектор обучаемых весов:</w:t>
      </w:r>
    </w:p>
    <w:p w:rsidR="00206899" w:rsidRDefault="00206899" w:rsidP="00206899">
      <w:pPr>
        <w:ind w:firstLine="709"/>
        <w:rPr>
          <w:rFonts w:ascii="Times New Roman" w:hAnsi="Times New Roman" w:cs="Times New Roman"/>
          <w:sz w:val="28"/>
          <w:szCs w:val="28"/>
          <w:lang w:val="kk-KZ"/>
        </w:rPr>
      </w:pPr>
    </w:p>
    <w:p w:rsidR="00206899" w:rsidRPr="00206899" w:rsidRDefault="00206899" w:rsidP="00206899">
      <w:pPr>
        <w:ind w:firstLine="709"/>
        <w:jc w:val="right"/>
        <w:rPr>
          <w:rFonts w:ascii="Times New Roman" w:hAnsi="Times New Roman" w:cs="Times New Roman"/>
          <w:sz w:val="28"/>
          <w:szCs w:val="28"/>
          <w:lang w:val="kk-KZ"/>
        </w:rPr>
      </w:pPr>
      <m:oMath>
        <m:r>
          <w:rPr>
            <w:rFonts w:ascii="Cambria Math" w:eastAsia="Cambria Math" w:hAnsi="Cambria Math" w:cs="Times New Roman"/>
            <w:sz w:val="28"/>
            <w:szCs w:val="28"/>
          </w:rPr>
          <m:t>q</m:t>
        </m:r>
        <m:r>
          <w:rPr>
            <w:rFonts w:ascii="Cambria Math" w:eastAsia="Cambria Math" w:hAnsi="Cambria Math" w:cs="Cambria Math"/>
            <w:sz w:val="28"/>
            <w:szCs w:val="28"/>
          </w:rPr>
          <m:t>ₘ</m:t>
        </m:r>
        <m:r>
          <w:rPr>
            <w:rFonts w:ascii="Cambria Math" w:eastAsia="Cambria Math" w:hAnsi="Cambria Math" w:cs="Times New Roman"/>
            <w:sz w:val="28"/>
            <w:szCs w:val="28"/>
          </w:rPr>
          <m:t xml:space="preserve"> = [q</m:t>
        </m:r>
        <m:r>
          <w:rPr>
            <w:rFonts w:ascii="Cambria Math" w:eastAsia="Cambria Math" w:hAnsi="Cambria Math" w:cs="Cambria Math"/>
            <w:sz w:val="28"/>
            <w:szCs w:val="28"/>
          </w:rPr>
          <m:t>ₘ</m:t>
        </m:r>
        <m:r>
          <w:rPr>
            <w:rFonts w:ascii="Cambria Math" w:eastAsia="Cambria Math" w:hAnsi="Cambria Math" w:cs="Times New Roman"/>
            <w:sz w:val="28"/>
            <w:szCs w:val="28"/>
          </w:rPr>
          <m:t>,₁, q</m:t>
        </m:r>
        <m:r>
          <w:rPr>
            <w:rFonts w:ascii="Cambria Math" w:eastAsia="Cambria Math" w:hAnsi="Cambria Math" w:cs="Cambria Math"/>
            <w:sz w:val="28"/>
            <w:szCs w:val="28"/>
          </w:rPr>
          <m:t>ₘ</m:t>
        </m:r>
        <m:r>
          <w:rPr>
            <w:rFonts w:ascii="Cambria Math" w:eastAsia="Cambria Math" w:hAnsi="Cambria Math" w:cs="Times New Roman"/>
            <w:sz w:val="28"/>
            <w:szCs w:val="28"/>
          </w:rPr>
          <m:t>,₂, q</m:t>
        </m:r>
        <m:r>
          <w:rPr>
            <w:rFonts w:ascii="Cambria Math" w:eastAsia="Cambria Math" w:hAnsi="Cambria Math" w:cs="Cambria Math"/>
            <w:sz w:val="28"/>
            <w:szCs w:val="28"/>
          </w:rPr>
          <m:t>ₘ</m:t>
        </m:r>
        <m:r>
          <w:rPr>
            <w:rFonts w:ascii="Cambria Math" w:eastAsia="Cambria Math" w:hAnsi="Cambria Math" w:cs="Times New Roman"/>
            <w:sz w:val="28"/>
            <w:szCs w:val="28"/>
          </w:rPr>
          <m:t>,₃, q</m:t>
        </m:r>
        <m:r>
          <w:rPr>
            <w:rFonts w:ascii="Cambria Math" w:eastAsia="Cambria Math" w:hAnsi="Cambria Math" w:cs="Cambria Math"/>
            <w:sz w:val="28"/>
            <w:szCs w:val="28"/>
          </w:rPr>
          <m:t>ₘ</m:t>
        </m:r>
        <m:r>
          <w:rPr>
            <w:rFonts w:ascii="Cambria Math" w:eastAsia="Cambria Math" w:hAnsi="Cambria Math" w:cs="Times New Roman"/>
            <w:sz w:val="28"/>
            <w:szCs w:val="28"/>
          </w:rPr>
          <m:t>,₄, q</m:t>
        </m:r>
        <m:r>
          <w:rPr>
            <w:rFonts w:ascii="Cambria Math" w:eastAsia="Cambria Math" w:hAnsi="Cambria Math" w:cs="Cambria Math"/>
            <w:sz w:val="28"/>
            <w:szCs w:val="28"/>
          </w:rPr>
          <m:t>ₘ</m:t>
        </m:r>
        <m:r>
          <w:rPr>
            <w:rFonts w:ascii="Cambria Math" w:eastAsia="Cambria Math" w:hAnsi="Cambria Math" w:cs="Times New Roman"/>
            <w:sz w:val="28"/>
            <w:szCs w:val="28"/>
          </w:rPr>
          <m:t xml:space="preserve">,₅] </m:t>
        </m:r>
        <m:r>
          <w:rPr>
            <w:rFonts w:ascii="Cambria Math" w:eastAsia="Cambria Math" w:hAnsi="Cambria Math" w:cs="Cambria Math"/>
            <w:sz w:val="28"/>
            <w:szCs w:val="28"/>
          </w:rPr>
          <m:t>∈</m:t>
        </m:r>
        <m:r>
          <m:rPr>
            <m:scr m:val="double-struck"/>
          </m:rPr>
          <w:rPr>
            <w:rFonts w:ascii="Cambria Math" w:eastAsia="Cambria Math" w:hAnsi="Cambria Math" w:cs="Times New Roman"/>
            <w:sz w:val="28"/>
            <w:szCs w:val="28"/>
          </w:rPr>
          <m:t xml:space="preserve"> R⁵</m:t>
        </m:r>
      </m:oMath>
      <w:r>
        <w:rPr>
          <w:rFonts w:ascii="Times New Roman" w:eastAsiaTheme="minorEastAsia" w:hAnsi="Times New Roman" w:cs="Times New Roman"/>
          <w:sz w:val="28"/>
          <w:szCs w:val="28"/>
          <w:lang w:val="kk-KZ"/>
        </w:rPr>
        <w:t xml:space="preserve">                      </w:t>
      </w:r>
      <w:r>
        <w:rPr>
          <w:rFonts w:ascii="Times New Roman" w:hAnsi="Times New Roman" w:cs="Times New Roman"/>
          <w:sz w:val="28"/>
          <w:szCs w:val="28"/>
        </w:rPr>
        <w:t>(45)</w:t>
      </w:r>
    </w:p>
    <w:p w:rsidR="00F55375" w:rsidRPr="005A0DC3" w:rsidRDefault="00F55375" w:rsidP="00206899">
      <w:pPr>
        <w:ind w:firstLine="708"/>
        <w:rPr>
          <w:rFonts w:ascii="Times New Roman" w:hAnsi="Times New Roman" w:cs="Times New Roman"/>
          <w:sz w:val="28"/>
          <w:szCs w:val="28"/>
        </w:rPr>
      </w:pPr>
    </w:p>
    <w:p w:rsidR="004C670F" w:rsidRPr="005A0DC3" w:rsidRDefault="004C670F" w:rsidP="00206899">
      <w:pPr>
        <w:pStyle w:val="a6"/>
        <w:ind w:firstLine="709"/>
        <w:rPr>
          <w:rFonts w:ascii="Times New Roman" w:hAnsi="Times New Roman" w:cs="Times New Roman"/>
          <w:sz w:val="28"/>
          <w:szCs w:val="28"/>
          <w:lang w:val="ru-RU"/>
        </w:rPr>
      </w:pPr>
      <w:r w:rsidRPr="005A0DC3">
        <w:rPr>
          <w:rFonts w:ascii="Times New Roman" w:hAnsi="Times New Roman" w:cs="Times New Roman"/>
          <w:sz w:val="28"/>
          <w:szCs w:val="28"/>
          <w:lang w:val="ru-RU"/>
        </w:rPr>
        <w:t xml:space="preserve">Каждый элемент </w:t>
      </w:r>
      <w:r w:rsidRPr="005A0DC3">
        <w:rPr>
          <w:rFonts w:ascii="Times New Roman" w:hAnsi="Times New Roman" w:cs="Times New Roman"/>
          <w:sz w:val="28"/>
          <w:szCs w:val="28"/>
        </w:rPr>
        <w:t>q</w:t>
      </w:r>
      <w:r w:rsidRPr="005A0DC3">
        <w:rPr>
          <w:rFonts w:ascii="Times New Roman" w:hAnsi="Times New Roman" w:cs="Times New Roman"/>
          <w:sz w:val="28"/>
          <w:szCs w:val="28"/>
          <w:lang w:val="ru-RU"/>
        </w:rPr>
        <w:t>ₘ,</w:t>
      </w:r>
      <w:r w:rsidRPr="005A0DC3">
        <w:rPr>
          <w:rFonts w:ascii="Times New Roman" w:hAnsi="Times New Roman" w:cs="Times New Roman"/>
          <w:sz w:val="28"/>
          <w:szCs w:val="28"/>
        </w:rPr>
        <w:t>ᵢ</w:t>
      </w:r>
      <w:r w:rsidRPr="005A0DC3">
        <w:rPr>
          <w:rFonts w:ascii="Times New Roman" w:hAnsi="Times New Roman" w:cs="Times New Roman"/>
          <w:sz w:val="28"/>
          <w:szCs w:val="28"/>
          <w:lang w:val="ru-RU"/>
        </w:rPr>
        <w:t xml:space="preserve"> определяет, как </w:t>
      </w:r>
      <w:r w:rsidRPr="005A0DC3">
        <w:rPr>
          <w:rFonts w:ascii="Times New Roman" w:hAnsi="Times New Roman" w:cs="Times New Roman"/>
          <w:sz w:val="28"/>
          <w:szCs w:val="28"/>
        </w:rPr>
        <w:t>i</w:t>
      </w:r>
      <w:r w:rsidRPr="005A0DC3">
        <w:rPr>
          <w:rFonts w:ascii="Times New Roman" w:hAnsi="Times New Roman" w:cs="Times New Roman"/>
          <w:sz w:val="28"/>
          <w:szCs w:val="28"/>
          <w:lang w:val="ru-RU"/>
        </w:rPr>
        <w:t xml:space="preserve">-й признак влияет на важность модели </w:t>
      </w:r>
      <w:r w:rsidRPr="005A0DC3">
        <w:rPr>
          <w:rFonts w:ascii="Times New Roman" w:hAnsi="Times New Roman" w:cs="Times New Roman"/>
          <w:sz w:val="28"/>
          <w:szCs w:val="28"/>
        </w:rPr>
        <w:t>m</w:t>
      </w:r>
      <w:r w:rsidRPr="005A0DC3">
        <w:rPr>
          <w:rFonts w:ascii="Times New Roman" w:hAnsi="Times New Roman" w:cs="Times New Roman"/>
          <w:sz w:val="28"/>
          <w:szCs w:val="28"/>
          <w:lang w:val="ru-RU"/>
        </w:rPr>
        <w:t>.</w:t>
      </w:r>
    </w:p>
    <w:p w:rsidR="004C670F" w:rsidRPr="005A0DC3" w:rsidRDefault="004C670F" w:rsidP="00206899">
      <w:pPr>
        <w:pStyle w:val="a6"/>
        <w:ind w:firstLine="709"/>
        <w:rPr>
          <w:rFonts w:ascii="Times New Roman" w:hAnsi="Times New Roman" w:cs="Times New Roman"/>
          <w:sz w:val="28"/>
          <w:szCs w:val="28"/>
          <w:lang w:val="ru-RU"/>
        </w:rPr>
      </w:pPr>
      <w:r w:rsidRPr="005A0DC3">
        <w:rPr>
          <w:rFonts w:ascii="Times New Roman" w:hAnsi="Times New Roman" w:cs="Times New Roman"/>
          <w:sz w:val="28"/>
          <w:szCs w:val="28"/>
          <w:lang w:val="ru-RU"/>
        </w:rPr>
        <w:t xml:space="preserve">Скалярное значение </w:t>
      </w:r>
      <w:r w:rsidRPr="005A0DC3">
        <w:rPr>
          <w:rFonts w:ascii="Times New Roman" w:hAnsi="Times New Roman" w:cs="Times New Roman"/>
          <w:sz w:val="28"/>
          <w:szCs w:val="28"/>
        </w:rPr>
        <w:t>c</w:t>
      </w:r>
      <w:r w:rsidRPr="005A0DC3">
        <w:rPr>
          <w:rFonts w:ascii="Times New Roman" w:hAnsi="Times New Roman" w:cs="Times New Roman"/>
          <w:sz w:val="28"/>
          <w:szCs w:val="28"/>
          <w:lang w:val="ru-RU"/>
        </w:rPr>
        <w:t xml:space="preserve">ₘ </w:t>
      </w:r>
      <w:r w:rsidRPr="005A0DC3">
        <w:rPr>
          <w:rFonts w:ascii="Cambria Math" w:hAnsi="Cambria Math" w:cs="Cambria Math"/>
          <w:sz w:val="28"/>
          <w:szCs w:val="28"/>
          <w:lang w:val="ru-RU"/>
        </w:rPr>
        <w:t>∈</w:t>
      </w:r>
      <w:r w:rsidRPr="005A0DC3">
        <w:rPr>
          <w:rFonts w:ascii="Times New Roman" w:hAnsi="Times New Roman" w:cs="Times New Roman"/>
          <w:sz w:val="28"/>
          <w:szCs w:val="28"/>
          <w:lang w:val="ru-RU"/>
        </w:rPr>
        <w:t xml:space="preserve"> </w:t>
      </w:r>
      <w:r w:rsidRPr="005A0DC3">
        <w:rPr>
          <w:rFonts w:ascii="Cambria Math" w:hAnsi="Cambria Math" w:cs="Cambria Math"/>
          <w:sz w:val="28"/>
          <w:szCs w:val="28"/>
          <w:lang w:val="ru-RU"/>
        </w:rPr>
        <w:t>ℝ</w:t>
      </w:r>
      <w:r w:rsidRPr="005A0DC3">
        <w:rPr>
          <w:rFonts w:ascii="Times New Roman" w:hAnsi="Times New Roman" w:cs="Times New Roman"/>
          <w:sz w:val="28"/>
          <w:szCs w:val="28"/>
          <w:lang w:val="ru-RU"/>
        </w:rPr>
        <w:t xml:space="preserve"> </w:t>
      </w:r>
      <w:r w:rsidR="00E26880" w:rsidRPr="005A0DC3">
        <w:rPr>
          <w:rFonts w:ascii="Times New Roman" w:hAnsi="Times New Roman" w:cs="Times New Roman"/>
          <w:sz w:val="28"/>
          <w:szCs w:val="28"/>
          <w:lang w:val="ru-RU"/>
        </w:rPr>
        <w:t>–</w:t>
      </w:r>
      <w:r w:rsidRPr="005A0DC3">
        <w:rPr>
          <w:rFonts w:ascii="Times New Roman" w:hAnsi="Times New Roman" w:cs="Times New Roman"/>
          <w:sz w:val="28"/>
          <w:szCs w:val="28"/>
          <w:lang w:val="ru-RU"/>
        </w:rPr>
        <w:t xml:space="preserve"> базовый уровень важности модели </w:t>
      </w:r>
      <w:r w:rsidRPr="005A0DC3">
        <w:rPr>
          <w:rFonts w:ascii="Times New Roman" w:hAnsi="Times New Roman" w:cs="Times New Roman"/>
          <w:sz w:val="28"/>
          <w:szCs w:val="28"/>
        </w:rPr>
        <w:t>m</w:t>
      </w:r>
      <w:r w:rsidRPr="005A0DC3">
        <w:rPr>
          <w:rFonts w:ascii="Times New Roman" w:hAnsi="Times New Roman" w:cs="Times New Roman"/>
          <w:sz w:val="28"/>
          <w:szCs w:val="28"/>
          <w:lang w:val="ru-RU"/>
        </w:rPr>
        <w:t xml:space="preserve"> (до уч</w:t>
      </w:r>
      <w:r w:rsidR="00DC08AD" w:rsidRPr="005A0DC3">
        <w:rPr>
          <w:rFonts w:ascii="Times New Roman" w:hAnsi="Times New Roman" w:cs="Times New Roman"/>
          <w:sz w:val="28"/>
          <w:szCs w:val="28"/>
          <w:lang w:val="ru-RU"/>
        </w:rPr>
        <w:t>е</w:t>
      </w:r>
      <w:r w:rsidRPr="005A0DC3">
        <w:rPr>
          <w:rFonts w:ascii="Times New Roman" w:hAnsi="Times New Roman" w:cs="Times New Roman"/>
          <w:sz w:val="28"/>
          <w:szCs w:val="28"/>
          <w:lang w:val="ru-RU"/>
        </w:rPr>
        <w:t>та признаков).</w:t>
      </w:r>
    </w:p>
    <w:p w:rsidR="004C670F" w:rsidRPr="005A0DC3" w:rsidRDefault="006605E2" w:rsidP="00206899">
      <w:pPr>
        <w:pStyle w:val="a6"/>
        <w:ind w:firstLine="709"/>
        <w:rPr>
          <w:rFonts w:ascii="Times New Roman" w:hAnsi="Times New Roman" w:cs="Times New Roman"/>
          <w:sz w:val="28"/>
          <w:szCs w:val="28"/>
          <w:lang w:val="ru-RU"/>
        </w:rPr>
      </w:pPr>
      <w:r w:rsidRPr="005A0DC3">
        <w:rPr>
          <w:rFonts w:ascii="Times New Roman" w:hAnsi="Times New Roman" w:cs="Times New Roman"/>
          <w:sz w:val="28"/>
          <w:szCs w:val="28"/>
          <w:lang w:val="ru-RU"/>
        </w:rPr>
        <w:t xml:space="preserve">Формула </w:t>
      </w:r>
      <w:r w:rsidR="00206899" w:rsidRPr="005A0DC3">
        <w:rPr>
          <w:rFonts w:ascii="Times New Roman" w:hAnsi="Times New Roman" w:cs="Times New Roman"/>
          <w:sz w:val="28"/>
          <w:szCs w:val="28"/>
          <w:lang w:val="ru-RU"/>
        </w:rPr>
        <w:t>(</w:t>
      </w:r>
      <w:r w:rsidRPr="005A0DC3">
        <w:rPr>
          <w:rFonts w:ascii="Times New Roman" w:hAnsi="Times New Roman" w:cs="Times New Roman"/>
          <w:sz w:val="28"/>
          <w:szCs w:val="28"/>
          <w:lang w:val="ru-RU"/>
        </w:rPr>
        <w:t>46</w:t>
      </w:r>
      <w:r w:rsidR="00206899" w:rsidRPr="005A0DC3">
        <w:rPr>
          <w:rFonts w:ascii="Times New Roman" w:hAnsi="Times New Roman" w:cs="Times New Roman"/>
          <w:sz w:val="28"/>
          <w:szCs w:val="28"/>
          <w:lang w:val="ru-RU"/>
        </w:rPr>
        <w:t>)</w:t>
      </w:r>
      <w:r w:rsidR="004C670F" w:rsidRPr="005A0DC3">
        <w:rPr>
          <w:rFonts w:ascii="Times New Roman" w:hAnsi="Times New Roman" w:cs="Times New Roman"/>
          <w:sz w:val="28"/>
          <w:szCs w:val="28"/>
          <w:lang w:val="ru-RU"/>
        </w:rPr>
        <w:t xml:space="preserve"> </w:t>
      </w:r>
      <w:r w:rsidR="00E26880" w:rsidRPr="005A0DC3">
        <w:rPr>
          <w:rFonts w:ascii="Times New Roman" w:hAnsi="Times New Roman" w:cs="Times New Roman"/>
          <w:sz w:val="28"/>
          <w:szCs w:val="28"/>
          <w:lang w:val="ru-RU"/>
        </w:rPr>
        <w:t>–</w:t>
      </w:r>
      <w:r w:rsidR="004C670F" w:rsidRPr="005A0DC3">
        <w:rPr>
          <w:rFonts w:ascii="Times New Roman" w:hAnsi="Times New Roman" w:cs="Times New Roman"/>
          <w:sz w:val="28"/>
          <w:szCs w:val="28"/>
          <w:lang w:val="ru-RU"/>
        </w:rPr>
        <w:t xml:space="preserve"> это скалярное произведение двух векторов плюс смещение:</w:t>
      </w:r>
    </w:p>
    <w:p w:rsidR="00F55375" w:rsidRPr="00206899" w:rsidRDefault="00F55375" w:rsidP="00206899">
      <w:pPr>
        <w:pStyle w:val="a6"/>
        <w:ind w:firstLine="709"/>
        <w:rPr>
          <w:rFonts w:ascii="Times New Roman" w:hAnsi="Times New Roman" w:cs="Times New Roman"/>
          <w:sz w:val="28"/>
          <w:szCs w:val="28"/>
          <w:lang w:val="ru-RU"/>
        </w:rPr>
      </w:pPr>
    </w:p>
    <w:tbl>
      <w:tblPr>
        <w:tblW w:w="9889" w:type="dxa"/>
        <w:tblLook w:val="04A0" w:firstRow="1" w:lastRow="0" w:firstColumn="1" w:lastColumn="0" w:noHBand="0" w:noVBand="1"/>
      </w:tblPr>
      <w:tblGrid>
        <w:gridCol w:w="8945"/>
        <w:gridCol w:w="944"/>
      </w:tblGrid>
      <w:tr w:rsidR="004C670F" w:rsidRPr="00206899" w:rsidTr="00206899">
        <w:trPr>
          <w:trHeight w:val="481"/>
        </w:trPr>
        <w:tc>
          <w:tcPr>
            <w:tcW w:w="8945" w:type="dxa"/>
          </w:tcPr>
          <w:p w:rsidR="004C670F" w:rsidRPr="00206899" w:rsidRDefault="004C670F" w:rsidP="00206899">
            <w:pPr>
              <w:ind w:firstLine="709"/>
              <w:jc w:val="center"/>
              <w:rPr>
                <w:rFonts w:ascii="Times New Roman" w:hAnsi="Times New Roman" w:cs="Times New Roman"/>
                <w:sz w:val="28"/>
                <w:szCs w:val="28"/>
              </w:rPr>
            </w:pPr>
            <m:oMathPara>
              <m:oMathParaPr>
                <m:jc m:val="center"/>
              </m:oMathParaPr>
              <m:oMath>
                <m:r>
                  <w:rPr>
                    <w:rFonts w:ascii="Cambria Math" w:eastAsia="Cambria Math" w:hAnsi="Cambria Math" w:cs="Times New Roman"/>
                    <w:sz w:val="28"/>
                    <w:szCs w:val="28"/>
                  </w:rPr>
                  <m:t>α</m:t>
                </m:r>
                <m:r>
                  <w:rPr>
                    <w:rFonts w:ascii="Cambria Math" w:eastAsia="Cambria Math" w:hAnsi="Cambria Math" w:cs="Cambria Math"/>
                    <w:sz w:val="28"/>
                    <w:szCs w:val="28"/>
                  </w:rPr>
                  <m:t>ₘ</m:t>
                </m:r>
                <m:r>
                  <w:rPr>
                    <w:rFonts w:ascii="Cambria Math" w:eastAsia="Cambria Math" w:hAnsi="Cambria Math" w:cs="Times New Roman"/>
                    <w:sz w:val="28"/>
                    <w:szCs w:val="28"/>
                  </w:rPr>
                  <m:t>(x) = q</m:t>
                </m:r>
                <m:r>
                  <w:rPr>
                    <w:rFonts w:ascii="Cambria Math" w:eastAsia="Cambria Math" w:hAnsi="Cambria Math" w:cs="Cambria Math"/>
                    <w:sz w:val="28"/>
                    <w:szCs w:val="28"/>
                  </w:rPr>
                  <m:t>ₘ</m:t>
                </m:r>
                <m:r>
                  <w:rPr>
                    <w:rFonts w:ascii="Cambria Math" w:eastAsia="Cambria Math" w:hAnsi="Cambria Math" w:cs="Times New Roman"/>
                    <w:sz w:val="28"/>
                    <w:szCs w:val="28"/>
                  </w:rPr>
                  <m:t>ᵀ · z(x) + c</m:t>
                </m:r>
                <m:r>
                  <w:rPr>
                    <w:rFonts w:ascii="Cambria Math" w:eastAsia="Cambria Math" w:hAnsi="Cambria Math" w:cs="Cambria Math"/>
                    <w:sz w:val="28"/>
                    <w:szCs w:val="28"/>
                  </w:rPr>
                  <m:t>ₘ</m:t>
                </m:r>
                <m:r>
                  <w:rPr>
                    <w:rFonts w:ascii="Cambria Math" w:eastAsia="Cambria Math" w:hAnsi="Cambria Math" w:cs="Times New Roman"/>
                    <w:sz w:val="28"/>
                    <w:szCs w:val="28"/>
                  </w:rPr>
                  <m:t xml:space="preserve"> = Σᵢ q</m:t>
                </m:r>
                <m:r>
                  <w:rPr>
                    <w:rFonts w:ascii="Cambria Math" w:eastAsia="Cambria Math" w:hAnsi="Cambria Math" w:cs="Cambria Math"/>
                    <w:sz w:val="28"/>
                    <w:szCs w:val="28"/>
                  </w:rPr>
                  <m:t>ₘ</m:t>
                </m:r>
                <m:r>
                  <w:rPr>
                    <w:rFonts w:ascii="Cambria Math" w:eastAsia="Cambria Math" w:hAnsi="Cambria Math" w:cs="Times New Roman"/>
                    <w:sz w:val="28"/>
                    <w:szCs w:val="28"/>
                  </w:rPr>
                  <m:t>,ᵢ · zᵢ(x) + c</m:t>
                </m:r>
                <m:r>
                  <w:rPr>
                    <w:rFonts w:ascii="Cambria Math" w:eastAsia="Cambria Math" w:hAnsi="Cambria Math" w:cs="Cambria Math"/>
                    <w:sz w:val="28"/>
                    <w:szCs w:val="28"/>
                  </w:rPr>
                  <m:t>ₘ</m:t>
                </m:r>
              </m:oMath>
            </m:oMathPara>
          </w:p>
        </w:tc>
        <w:tc>
          <w:tcPr>
            <w:tcW w:w="944" w:type="dxa"/>
          </w:tcPr>
          <w:p w:rsidR="004C670F" w:rsidRPr="00206899" w:rsidRDefault="006605E2" w:rsidP="00206899">
            <w:pPr>
              <w:pStyle w:val="a6"/>
              <w:jc w:val="right"/>
              <w:rPr>
                <w:rFonts w:ascii="Times New Roman" w:hAnsi="Times New Roman" w:cs="Times New Roman"/>
                <w:sz w:val="28"/>
                <w:szCs w:val="28"/>
              </w:rPr>
            </w:pPr>
            <w:r w:rsidRPr="00206899">
              <w:rPr>
                <w:rFonts w:ascii="Times New Roman" w:hAnsi="Times New Roman" w:cs="Times New Roman"/>
                <w:sz w:val="28"/>
                <w:szCs w:val="28"/>
              </w:rPr>
              <w:t>(4</w:t>
            </w:r>
            <w:r w:rsidRPr="00206899">
              <w:rPr>
                <w:rFonts w:ascii="Times New Roman" w:hAnsi="Times New Roman" w:cs="Times New Roman"/>
                <w:sz w:val="28"/>
                <w:szCs w:val="28"/>
                <w:lang w:val="ru-RU"/>
              </w:rPr>
              <w:t>6</w:t>
            </w:r>
            <w:r w:rsidR="004C670F" w:rsidRPr="00206899">
              <w:rPr>
                <w:rFonts w:ascii="Times New Roman" w:hAnsi="Times New Roman" w:cs="Times New Roman"/>
                <w:sz w:val="28"/>
                <w:szCs w:val="28"/>
              </w:rPr>
              <w:t>)</w:t>
            </w:r>
          </w:p>
        </w:tc>
      </w:tr>
    </w:tbl>
    <w:p w:rsidR="00F55375" w:rsidRPr="00206899" w:rsidRDefault="00F55375" w:rsidP="00206899">
      <w:pPr>
        <w:ind w:firstLine="709"/>
        <w:rPr>
          <w:rFonts w:ascii="Times New Roman" w:hAnsi="Times New Roman" w:cs="Times New Roman"/>
          <w:sz w:val="28"/>
          <w:szCs w:val="28"/>
        </w:rPr>
      </w:pPr>
    </w:p>
    <w:p w:rsidR="004C670F" w:rsidRDefault="004C670F" w:rsidP="00206899">
      <w:pPr>
        <w:ind w:firstLine="709"/>
        <w:rPr>
          <w:rFonts w:ascii="Times New Roman" w:hAnsi="Times New Roman" w:cs="Times New Roman"/>
          <w:sz w:val="28"/>
          <w:szCs w:val="28"/>
          <w:lang w:val="kk-KZ"/>
        </w:rPr>
      </w:pPr>
      <w:r w:rsidRPr="00206899">
        <w:rPr>
          <w:rFonts w:ascii="Times New Roman" w:hAnsi="Times New Roman" w:cs="Times New Roman"/>
          <w:sz w:val="28"/>
          <w:szCs w:val="28"/>
        </w:rPr>
        <w:t>Для M = 2 моделей и 5 признаков:</w:t>
      </w:r>
    </w:p>
    <w:p w:rsidR="00206899" w:rsidRPr="00206899" w:rsidRDefault="00206899" w:rsidP="00206899">
      <w:pPr>
        <w:ind w:firstLine="709"/>
        <w:rPr>
          <w:rFonts w:ascii="Times New Roman" w:hAnsi="Times New Roman" w:cs="Times New Roman"/>
          <w:sz w:val="28"/>
          <w:szCs w:val="28"/>
          <w:lang w:val="kk-KZ"/>
        </w:rPr>
      </w:pPr>
    </w:p>
    <w:tbl>
      <w:tblPr>
        <w:tblW w:w="9889" w:type="dxa"/>
        <w:tblLook w:val="04A0" w:firstRow="1" w:lastRow="0" w:firstColumn="1" w:lastColumn="0" w:noHBand="0" w:noVBand="1"/>
      </w:tblPr>
      <w:tblGrid>
        <w:gridCol w:w="8945"/>
        <w:gridCol w:w="944"/>
      </w:tblGrid>
      <w:tr w:rsidR="004C670F" w:rsidRPr="00206899" w:rsidTr="00206899">
        <w:trPr>
          <w:trHeight w:val="481"/>
        </w:trPr>
        <w:tc>
          <w:tcPr>
            <w:tcW w:w="8945" w:type="dxa"/>
          </w:tcPr>
          <w:p w:rsidR="004C670F" w:rsidRPr="00206899" w:rsidRDefault="004C670F" w:rsidP="00206899">
            <w:pPr>
              <w:ind w:firstLine="709"/>
              <w:jc w:val="center"/>
              <w:rPr>
                <w:rFonts w:ascii="Times New Roman" w:hAnsi="Times New Roman" w:cs="Times New Roman"/>
                <w:sz w:val="28"/>
                <w:szCs w:val="28"/>
              </w:rPr>
            </w:pPr>
            <w:r w:rsidRPr="00206899">
              <w:rPr>
                <w:rFonts w:ascii="Times New Roman" w:eastAsiaTheme="minorEastAsia" w:hAnsi="Times New Roman" w:cs="Times New Roman"/>
                <w:sz w:val="28"/>
                <w:szCs w:val="28"/>
              </w:rPr>
              <w:t xml:space="preserve"> </w:t>
            </w:r>
            <m:oMath>
              <m:r>
                <w:rPr>
                  <w:rFonts w:ascii="Cambria Math" w:eastAsia="Cambria Math" w:hAnsi="Cambria Math" w:cs="Times New Roman"/>
                  <w:sz w:val="28"/>
                  <w:szCs w:val="28"/>
                </w:rPr>
                <m:t>α₁(x) = q₁,₁·p₁(x) + q₁,₂·p₂(x) + q₁,₃·u₁(x) + q₁,₄·u₂(x) + q₁,₅·len(x) + c₁</m:t>
              </m:r>
            </m:oMath>
          </w:p>
        </w:tc>
        <w:tc>
          <w:tcPr>
            <w:tcW w:w="944" w:type="dxa"/>
          </w:tcPr>
          <w:p w:rsidR="004C670F" w:rsidRDefault="006605E2" w:rsidP="00206899">
            <w:pPr>
              <w:pStyle w:val="a6"/>
              <w:jc w:val="right"/>
              <w:rPr>
                <w:rFonts w:ascii="Times New Roman" w:hAnsi="Times New Roman" w:cs="Times New Roman"/>
                <w:sz w:val="28"/>
                <w:szCs w:val="28"/>
                <w:lang w:val="kk-KZ"/>
              </w:rPr>
            </w:pPr>
            <w:r w:rsidRPr="00206899">
              <w:rPr>
                <w:rFonts w:ascii="Times New Roman" w:hAnsi="Times New Roman" w:cs="Times New Roman"/>
                <w:sz w:val="28"/>
                <w:szCs w:val="28"/>
              </w:rPr>
              <w:t>(4</w:t>
            </w:r>
            <w:r w:rsidRPr="00206899">
              <w:rPr>
                <w:rFonts w:ascii="Times New Roman" w:hAnsi="Times New Roman" w:cs="Times New Roman"/>
                <w:sz w:val="28"/>
                <w:szCs w:val="28"/>
                <w:lang w:val="ru-RU"/>
              </w:rPr>
              <w:t>7</w:t>
            </w:r>
            <w:r w:rsidR="004C670F" w:rsidRPr="00206899">
              <w:rPr>
                <w:rFonts w:ascii="Times New Roman" w:hAnsi="Times New Roman" w:cs="Times New Roman"/>
                <w:sz w:val="28"/>
                <w:szCs w:val="28"/>
              </w:rPr>
              <w:t>)</w:t>
            </w:r>
          </w:p>
          <w:p w:rsidR="00206899" w:rsidRDefault="00206899" w:rsidP="00206899">
            <w:pPr>
              <w:pStyle w:val="a6"/>
              <w:rPr>
                <w:rFonts w:ascii="Times New Roman" w:hAnsi="Times New Roman" w:cs="Times New Roman"/>
                <w:sz w:val="28"/>
                <w:szCs w:val="28"/>
                <w:lang w:val="kk-KZ"/>
              </w:rPr>
            </w:pPr>
          </w:p>
          <w:p w:rsidR="00206899" w:rsidRPr="00206899" w:rsidRDefault="00206899" w:rsidP="00206899">
            <w:pPr>
              <w:pStyle w:val="a6"/>
              <w:rPr>
                <w:rFonts w:ascii="Times New Roman" w:hAnsi="Times New Roman" w:cs="Times New Roman"/>
                <w:sz w:val="28"/>
                <w:szCs w:val="28"/>
                <w:lang w:val="kk-KZ"/>
              </w:rPr>
            </w:pPr>
          </w:p>
        </w:tc>
      </w:tr>
      <w:tr w:rsidR="004C670F" w:rsidRPr="00206899" w:rsidTr="00206899">
        <w:trPr>
          <w:trHeight w:val="423"/>
        </w:trPr>
        <w:tc>
          <w:tcPr>
            <w:tcW w:w="8945" w:type="dxa"/>
            <w:tcBorders>
              <w:top w:val="nil"/>
              <w:left w:val="nil"/>
              <w:bottom w:val="nil"/>
              <w:right w:val="nil"/>
            </w:tcBorders>
          </w:tcPr>
          <w:p w:rsidR="004C670F" w:rsidRPr="00206899" w:rsidRDefault="004C670F" w:rsidP="00206899">
            <w:pPr>
              <w:ind w:firstLine="709"/>
              <w:jc w:val="center"/>
              <w:rPr>
                <w:rFonts w:ascii="Times New Roman" w:hAnsi="Times New Roman" w:cs="Times New Roman"/>
                <w:sz w:val="28"/>
                <w:szCs w:val="28"/>
              </w:rPr>
            </w:pPr>
            <m:oMath>
              <m:r>
                <w:rPr>
                  <w:rFonts w:ascii="Cambria Math" w:eastAsia="Cambria Math" w:hAnsi="Cambria Math" w:cs="Times New Roman"/>
                  <w:sz w:val="28"/>
                  <w:szCs w:val="28"/>
                  <w:lang w:val="kk-KZ"/>
                </w:rPr>
                <m:t>α₂(x) = q₂,₁·p₁(x) + q₂,₂·p₂(x) + q₂,₃·u₁(x) + q₂,₄·u₂(x) + q₂,₅·len(x) + c₂</m:t>
              </m:r>
            </m:oMath>
            <w:r w:rsidRPr="00206899">
              <w:rPr>
                <w:rFonts w:ascii="Times New Roman" w:hAnsi="Times New Roman" w:cs="Times New Roman"/>
                <w:sz w:val="28"/>
                <w:szCs w:val="28"/>
                <w:lang w:val="kk-KZ"/>
              </w:rPr>
              <w:t xml:space="preserve">    </w:t>
            </w:r>
          </w:p>
        </w:tc>
        <w:tc>
          <w:tcPr>
            <w:tcW w:w="944" w:type="dxa"/>
            <w:tcBorders>
              <w:top w:val="nil"/>
              <w:left w:val="nil"/>
              <w:bottom w:val="nil"/>
              <w:right w:val="nil"/>
            </w:tcBorders>
          </w:tcPr>
          <w:p w:rsidR="004C670F" w:rsidRPr="00206899" w:rsidRDefault="006605E2" w:rsidP="00206899">
            <w:pPr>
              <w:pStyle w:val="a6"/>
              <w:jc w:val="right"/>
              <w:rPr>
                <w:rFonts w:ascii="Times New Roman" w:hAnsi="Times New Roman" w:cs="Times New Roman"/>
                <w:sz w:val="28"/>
                <w:szCs w:val="28"/>
              </w:rPr>
            </w:pPr>
            <w:r w:rsidRPr="00206899">
              <w:rPr>
                <w:rFonts w:ascii="Times New Roman" w:hAnsi="Times New Roman" w:cs="Times New Roman"/>
                <w:sz w:val="28"/>
                <w:szCs w:val="28"/>
              </w:rPr>
              <w:t>(4</w:t>
            </w:r>
            <w:r w:rsidRPr="00206899">
              <w:rPr>
                <w:rFonts w:ascii="Times New Roman" w:hAnsi="Times New Roman" w:cs="Times New Roman"/>
                <w:sz w:val="28"/>
                <w:szCs w:val="28"/>
                <w:lang w:val="ru-RU"/>
              </w:rPr>
              <w:t>8</w:t>
            </w:r>
            <w:r w:rsidR="004C670F" w:rsidRPr="00206899">
              <w:rPr>
                <w:rFonts w:ascii="Times New Roman" w:hAnsi="Times New Roman" w:cs="Times New Roman"/>
                <w:sz w:val="28"/>
                <w:szCs w:val="28"/>
              </w:rPr>
              <w:t>)</w:t>
            </w:r>
          </w:p>
        </w:tc>
      </w:tr>
    </w:tbl>
    <w:p w:rsidR="00206899" w:rsidRDefault="00206899" w:rsidP="00206899">
      <w:pPr>
        <w:pStyle w:val="a6"/>
        <w:ind w:firstLine="709"/>
        <w:rPr>
          <w:rFonts w:ascii="Times New Roman" w:hAnsi="Times New Roman" w:cs="Times New Roman"/>
          <w:sz w:val="28"/>
          <w:szCs w:val="28"/>
          <w:lang w:val="ru-RU"/>
        </w:rPr>
      </w:pPr>
    </w:p>
    <w:p w:rsidR="004C670F" w:rsidRPr="00F05DA3" w:rsidRDefault="004C670F" w:rsidP="00206899">
      <w:pPr>
        <w:pStyle w:val="a6"/>
        <w:ind w:firstLine="709"/>
        <w:rPr>
          <w:rFonts w:ascii="Times New Roman" w:hAnsi="Times New Roman" w:cs="Times New Roman"/>
          <w:sz w:val="28"/>
          <w:szCs w:val="28"/>
          <w:lang w:val="ru-RU"/>
        </w:rPr>
      </w:pPr>
      <w:r w:rsidRPr="00206899">
        <w:rPr>
          <w:rFonts w:ascii="Times New Roman" w:hAnsi="Times New Roman" w:cs="Times New Roman"/>
          <w:sz w:val="28"/>
          <w:szCs w:val="28"/>
          <w:lang w:val="ru-RU"/>
        </w:rPr>
        <w:t xml:space="preserve">Раскрытая форма логита для каждой из </w:t>
      </w:r>
      <w:r w:rsidRPr="00206899">
        <w:rPr>
          <w:rFonts w:ascii="Times New Roman" w:hAnsi="Times New Roman" w:cs="Times New Roman"/>
          <w:sz w:val="28"/>
          <w:szCs w:val="28"/>
        </w:rPr>
        <w:t>M</w:t>
      </w:r>
      <w:r w:rsidRPr="00206899">
        <w:rPr>
          <w:rFonts w:ascii="Times New Roman" w:hAnsi="Times New Roman" w:cs="Times New Roman"/>
          <w:sz w:val="28"/>
          <w:szCs w:val="28"/>
          <w:lang w:val="ru-RU"/>
        </w:rPr>
        <w:t xml:space="preserve"> = 2 моделей получается подстановкой</w:t>
      </w:r>
      <w:r w:rsidR="006605E2" w:rsidRPr="00206899">
        <w:rPr>
          <w:rFonts w:ascii="Times New Roman" w:hAnsi="Times New Roman" w:cs="Times New Roman"/>
          <w:sz w:val="28"/>
          <w:szCs w:val="28"/>
          <w:lang w:val="ru-RU"/>
        </w:rPr>
        <w:t xml:space="preserve"> мета-вектора </w:t>
      </w:r>
      <w:r w:rsidR="006605E2" w:rsidRPr="00206899">
        <w:rPr>
          <w:rFonts w:ascii="Times New Roman" w:hAnsi="Times New Roman" w:cs="Times New Roman"/>
          <w:sz w:val="28"/>
          <w:szCs w:val="28"/>
        </w:rPr>
        <w:t>z</w:t>
      </w:r>
      <w:r w:rsidR="006605E2" w:rsidRPr="00206899">
        <w:rPr>
          <w:rFonts w:ascii="Times New Roman" w:hAnsi="Times New Roman" w:cs="Times New Roman"/>
          <w:sz w:val="28"/>
          <w:szCs w:val="28"/>
          <w:lang w:val="ru-RU"/>
        </w:rPr>
        <w:t>(</w:t>
      </w:r>
      <w:r w:rsidR="006605E2" w:rsidRPr="00206899">
        <w:rPr>
          <w:rFonts w:ascii="Times New Roman" w:hAnsi="Times New Roman" w:cs="Times New Roman"/>
          <w:sz w:val="28"/>
          <w:szCs w:val="28"/>
        </w:rPr>
        <w:t>x</w:t>
      </w:r>
      <w:r w:rsidR="006605E2" w:rsidRPr="00206899">
        <w:rPr>
          <w:rFonts w:ascii="Times New Roman" w:hAnsi="Times New Roman" w:cs="Times New Roman"/>
          <w:sz w:val="28"/>
          <w:szCs w:val="28"/>
          <w:lang w:val="ru-RU"/>
        </w:rPr>
        <w:t>) в формулу (46), что да</w:t>
      </w:r>
      <w:r w:rsidR="00DC08AD" w:rsidRPr="00206899">
        <w:rPr>
          <w:rFonts w:ascii="Times New Roman" w:hAnsi="Times New Roman" w:cs="Times New Roman"/>
          <w:sz w:val="28"/>
          <w:szCs w:val="28"/>
          <w:lang w:val="ru-RU"/>
        </w:rPr>
        <w:t>е</w:t>
      </w:r>
      <w:r w:rsidR="006605E2" w:rsidRPr="00206899">
        <w:rPr>
          <w:rFonts w:ascii="Times New Roman" w:hAnsi="Times New Roman" w:cs="Times New Roman"/>
          <w:sz w:val="28"/>
          <w:szCs w:val="28"/>
          <w:lang w:val="ru-RU"/>
        </w:rPr>
        <w:t>т выражения (47) и (48</w:t>
      </w:r>
      <w:r w:rsidRPr="00206899">
        <w:rPr>
          <w:rFonts w:ascii="Times New Roman" w:hAnsi="Times New Roman" w:cs="Times New Roman"/>
          <w:sz w:val="28"/>
          <w:szCs w:val="28"/>
          <w:lang w:val="ru-RU"/>
        </w:rPr>
        <w:t>).</w:t>
      </w:r>
      <w:r w:rsidRPr="006605E2">
        <w:rPr>
          <w:rFonts w:ascii="Times New Roman" w:hAnsi="Times New Roman" w:cs="Times New Roman"/>
          <w:sz w:val="28"/>
          <w:szCs w:val="28"/>
          <w:lang w:val="ru-RU"/>
        </w:rPr>
        <w:t xml:space="preserve"> </w:t>
      </w:r>
      <w:r w:rsidRPr="00F05DA3">
        <w:rPr>
          <w:rFonts w:ascii="Times New Roman" w:hAnsi="Times New Roman" w:cs="Times New Roman"/>
          <w:sz w:val="28"/>
          <w:szCs w:val="28"/>
          <w:lang w:val="ru-RU"/>
        </w:rPr>
        <w:t xml:space="preserve">Каждый коэффициент </w:t>
      </w:r>
      <m:oMath>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m</m:t>
            </m:r>
            <m:r>
              <w:rPr>
                <w:rFonts w:ascii="Cambria Math" w:hAnsi="Cambria Math" w:cs="Times New Roman"/>
                <w:sz w:val="28"/>
                <w:szCs w:val="28"/>
                <w:lang w:val="ru-RU"/>
              </w:rPr>
              <m:t>,</m:t>
            </m:r>
            <m:r>
              <w:rPr>
                <w:rFonts w:ascii="Cambria Math" w:hAnsi="Cambria Math" w:cs="Times New Roman"/>
                <w:sz w:val="28"/>
                <w:szCs w:val="28"/>
              </w:rPr>
              <m:t>i</m:t>
            </m:r>
          </m:sub>
        </m:sSub>
      </m:oMath>
      <w:r w:rsidRPr="00F05DA3">
        <w:rPr>
          <w:rFonts w:ascii="Times New Roman" w:hAnsi="Times New Roman" w:cs="Times New Roman"/>
          <w:sz w:val="28"/>
          <w:szCs w:val="28"/>
          <w:lang w:val="ru-RU"/>
        </w:rPr>
        <w:t xml:space="preserve"> в этих формулах имеет содержательную интерпретацию: он показывает, насколько сильно и в каком направлении </w:t>
      </w:r>
      <w:r w:rsidRPr="00F55375">
        <w:rPr>
          <w:rFonts w:ascii="Times New Roman" w:hAnsi="Times New Roman" w:cs="Times New Roman"/>
          <w:sz w:val="28"/>
          <w:szCs w:val="28"/>
        </w:rPr>
        <w:t>i</w:t>
      </w:r>
      <w:r w:rsidRPr="00F05DA3">
        <w:rPr>
          <w:rFonts w:ascii="Times New Roman" w:hAnsi="Times New Roman" w:cs="Times New Roman"/>
          <w:sz w:val="28"/>
          <w:szCs w:val="28"/>
          <w:lang w:val="ru-RU"/>
        </w:rPr>
        <w:t xml:space="preserve">-й признак документа влияет на итоговый вес модели </w:t>
      </w:r>
      <w:r w:rsidRPr="00F55375">
        <w:rPr>
          <w:rFonts w:ascii="Times New Roman" w:hAnsi="Times New Roman" w:cs="Times New Roman"/>
          <w:sz w:val="28"/>
          <w:szCs w:val="28"/>
        </w:rPr>
        <w:t>m</w:t>
      </w:r>
      <w:r w:rsidRPr="00F05DA3">
        <w:rPr>
          <w:rFonts w:ascii="Times New Roman" w:hAnsi="Times New Roman" w:cs="Times New Roman"/>
          <w:sz w:val="28"/>
          <w:szCs w:val="28"/>
          <w:lang w:val="ru-RU"/>
        </w:rPr>
        <w:t xml:space="preserve"> при агрегации. Особого внимания заслуживают коэффициенты при неопредел</w:t>
      </w:r>
      <w:r w:rsidR="00DC08AD">
        <w:rPr>
          <w:rFonts w:ascii="Times New Roman" w:hAnsi="Times New Roman" w:cs="Times New Roman"/>
          <w:sz w:val="28"/>
          <w:szCs w:val="28"/>
          <w:lang w:val="ru-RU"/>
        </w:rPr>
        <w:t>е</w:t>
      </w:r>
      <w:r w:rsidRPr="00F05DA3">
        <w:rPr>
          <w:rFonts w:ascii="Times New Roman" w:hAnsi="Times New Roman" w:cs="Times New Roman"/>
          <w:sz w:val="28"/>
          <w:szCs w:val="28"/>
          <w:lang w:val="ru-RU"/>
        </w:rPr>
        <w:t xml:space="preserve">нностях </w:t>
      </w:r>
      <w:r w:rsidRPr="00F55375">
        <w:rPr>
          <w:rFonts w:ascii="Times New Roman" w:hAnsi="Times New Roman" w:cs="Times New Roman"/>
          <w:sz w:val="28"/>
          <w:szCs w:val="28"/>
        </w:rPr>
        <w:t>u</w:t>
      </w:r>
      <w:r w:rsidRPr="00F05DA3">
        <w:rPr>
          <w:rFonts w:ascii="Times New Roman" w:hAnsi="Times New Roman" w:cs="Times New Roman"/>
          <w:sz w:val="28"/>
          <w:szCs w:val="28"/>
          <w:lang w:val="ru-RU"/>
        </w:rPr>
        <w:t>₁(</w:t>
      </w:r>
      <w:r w:rsidRPr="00F55375">
        <w:rPr>
          <w:rFonts w:ascii="Times New Roman" w:hAnsi="Times New Roman" w:cs="Times New Roman"/>
          <w:sz w:val="28"/>
          <w:szCs w:val="28"/>
        </w:rPr>
        <w:t>x</w:t>
      </w:r>
      <w:r w:rsidRPr="00F05DA3">
        <w:rPr>
          <w:rFonts w:ascii="Times New Roman" w:hAnsi="Times New Roman" w:cs="Times New Roman"/>
          <w:sz w:val="28"/>
          <w:szCs w:val="28"/>
          <w:lang w:val="ru-RU"/>
        </w:rPr>
        <w:t xml:space="preserve">) и </w:t>
      </w:r>
      <w:r w:rsidRPr="00F55375">
        <w:rPr>
          <w:rFonts w:ascii="Times New Roman" w:hAnsi="Times New Roman" w:cs="Times New Roman"/>
          <w:sz w:val="28"/>
          <w:szCs w:val="28"/>
        </w:rPr>
        <w:t>u</w:t>
      </w:r>
      <w:r w:rsidRPr="00F05DA3">
        <w:rPr>
          <w:rFonts w:ascii="Times New Roman" w:hAnsi="Times New Roman" w:cs="Times New Roman"/>
          <w:sz w:val="28"/>
          <w:szCs w:val="28"/>
          <w:lang w:val="ru-RU"/>
        </w:rPr>
        <w:t>₂(</w:t>
      </w:r>
      <w:r w:rsidRPr="00F55375">
        <w:rPr>
          <w:rFonts w:ascii="Times New Roman" w:hAnsi="Times New Roman" w:cs="Times New Roman"/>
          <w:sz w:val="28"/>
          <w:szCs w:val="28"/>
        </w:rPr>
        <w:t>x</w:t>
      </w:r>
      <w:r w:rsidRPr="00F05DA3">
        <w:rPr>
          <w:rFonts w:ascii="Times New Roman" w:hAnsi="Times New Roman" w:cs="Times New Roman"/>
          <w:sz w:val="28"/>
          <w:szCs w:val="28"/>
          <w:lang w:val="ru-RU"/>
        </w:rPr>
        <w:t xml:space="preserve">) </w:t>
      </w:r>
      <w:r w:rsidR="00E26880">
        <w:rPr>
          <w:rFonts w:ascii="Times New Roman" w:hAnsi="Times New Roman" w:cs="Times New Roman"/>
          <w:sz w:val="28"/>
          <w:szCs w:val="28"/>
          <w:lang w:val="ru-RU"/>
        </w:rPr>
        <w:t>–</w:t>
      </w:r>
      <w:r w:rsidRPr="00F05DA3">
        <w:rPr>
          <w:rFonts w:ascii="Times New Roman" w:hAnsi="Times New Roman" w:cs="Times New Roman"/>
          <w:sz w:val="28"/>
          <w:szCs w:val="28"/>
          <w:lang w:val="ru-RU"/>
        </w:rPr>
        <w:t xml:space="preserve"> ожидается, что в процессе обучения они примут отрицательные значения, поскольку высокая неопредел</w:t>
      </w:r>
      <w:r w:rsidR="00DC08AD">
        <w:rPr>
          <w:rFonts w:ascii="Times New Roman" w:hAnsi="Times New Roman" w:cs="Times New Roman"/>
          <w:sz w:val="28"/>
          <w:szCs w:val="28"/>
          <w:lang w:val="ru-RU"/>
        </w:rPr>
        <w:t>е</w:t>
      </w:r>
      <w:r w:rsidRPr="00F05DA3">
        <w:rPr>
          <w:rFonts w:ascii="Times New Roman" w:hAnsi="Times New Roman" w:cs="Times New Roman"/>
          <w:sz w:val="28"/>
          <w:szCs w:val="28"/>
          <w:lang w:val="ru-RU"/>
        </w:rPr>
        <w:t>нность модели должна снижать е</w:t>
      </w:r>
      <w:r w:rsidR="00DC08AD">
        <w:rPr>
          <w:rFonts w:ascii="Times New Roman" w:hAnsi="Times New Roman" w:cs="Times New Roman"/>
          <w:sz w:val="28"/>
          <w:szCs w:val="28"/>
          <w:lang w:val="ru-RU"/>
        </w:rPr>
        <w:t>е</w:t>
      </w:r>
      <w:r w:rsidRPr="00F05DA3">
        <w:rPr>
          <w:rFonts w:ascii="Times New Roman" w:hAnsi="Times New Roman" w:cs="Times New Roman"/>
          <w:sz w:val="28"/>
          <w:szCs w:val="28"/>
          <w:lang w:val="ru-RU"/>
        </w:rPr>
        <w:t xml:space="preserve"> вес при формировании итогового предсказания. Коэффициент при длине документа </w:t>
      </w:r>
      <w:r w:rsidRPr="00F55375">
        <w:rPr>
          <w:rFonts w:ascii="Times New Roman" w:hAnsi="Times New Roman" w:cs="Times New Roman"/>
          <w:sz w:val="28"/>
          <w:szCs w:val="28"/>
        </w:rPr>
        <w:t>len</w:t>
      </w:r>
      <w:r w:rsidRPr="00F05DA3">
        <w:rPr>
          <w:rFonts w:ascii="Times New Roman" w:hAnsi="Times New Roman" w:cs="Times New Roman"/>
          <w:sz w:val="28"/>
          <w:szCs w:val="28"/>
          <w:lang w:val="ru-RU"/>
        </w:rPr>
        <w:t>(</w:t>
      </w:r>
      <w:r w:rsidRPr="00F55375">
        <w:rPr>
          <w:rFonts w:ascii="Times New Roman" w:hAnsi="Times New Roman" w:cs="Times New Roman"/>
          <w:sz w:val="28"/>
          <w:szCs w:val="28"/>
        </w:rPr>
        <w:t>x</w:t>
      </w:r>
      <w:r w:rsidRPr="00F05DA3">
        <w:rPr>
          <w:rFonts w:ascii="Times New Roman" w:hAnsi="Times New Roman" w:cs="Times New Roman"/>
          <w:sz w:val="28"/>
          <w:szCs w:val="28"/>
          <w:lang w:val="ru-RU"/>
        </w:rPr>
        <w:t>) отражает тот факт, что оптимальное соотношение между статистической и семантической моделями зависит от объ</w:t>
      </w:r>
      <w:r w:rsidR="00DC08AD">
        <w:rPr>
          <w:rFonts w:ascii="Times New Roman" w:hAnsi="Times New Roman" w:cs="Times New Roman"/>
          <w:sz w:val="28"/>
          <w:szCs w:val="28"/>
          <w:lang w:val="ru-RU"/>
        </w:rPr>
        <w:t>е</w:t>
      </w:r>
      <w:r w:rsidRPr="00F05DA3">
        <w:rPr>
          <w:rFonts w:ascii="Times New Roman" w:hAnsi="Times New Roman" w:cs="Times New Roman"/>
          <w:sz w:val="28"/>
          <w:szCs w:val="28"/>
          <w:lang w:val="ru-RU"/>
        </w:rPr>
        <w:t xml:space="preserve">ма текста: на коротких документах предпочтительнее </w:t>
      </w:r>
      <w:r w:rsidRPr="00F55375">
        <w:rPr>
          <w:rFonts w:ascii="Times New Roman" w:hAnsi="Times New Roman" w:cs="Times New Roman"/>
          <w:sz w:val="28"/>
          <w:szCs w:val="28"/>
        </w:rPr>
        <w:t>TF</w:t>
      </w:r>
      <w:r w:rsidRPr="00F05DA3">
        <w:rPr>
          <w:rFonts w:ascii="Times New Roman" w:hAnsi="Times New Roman" w:cs="Times New Roman"/>
          <w:sz w:val="28"/>
          <w:szCs w:val="28"/>
          <w:lang w:val="ru-RU"/>
        </w:rPr>
        <w:t>-</w:t>
      </w:r>
      <w:r w:rsidRPr="00F55375">
        <w:rPr>
          <w:rFonts w:ascii="Times New Roman" w:hAnsi="Times New Roman" w:cs="Times New Roman"/>
          <w:sz w:val="28"/>
          <w:szCs w:val="28"/>
        </w:rPr>
        <w:t>IDF</w:t>
      </w:r>
      <w:r w:rsidRPr="00F05DA3">
        <w:rPr>
          <w:rFonts w:ascii="Times New Roman" w:hAnsi="Times New Roman" w:cs="Times New Roman"/>
          <w:sz w:val="28"/>
          <w:szCs w:val="28"/>
          <w:lang w:val="ru-RU"/>
        </w:rPr>
        <w:t xml:space="preserve">, на длинных </w:t>
      </w:r>
      <w:r w:rsidR="00E26880">
        <w:rPr>
          <w:rFonts w:ascii="Times New Roman" w:hAnsi="Times New Roman" w:cs="Times New Roman"/>
          <w:sz w:val="28"/>
          <w:szCs w:val="28"/>
          <w:lang w:val="ru-RU"/>
        </w:rPr>
        <w:t>–</w:t>
      </w:r>
      <w:r w:rsidRPr="00F05DA3">
        <w:rPr>
          <w:rFonts w:ascii="Times New Roman" w:hAnsi="Times New Roman" w:cs="Times New Roman"/>
          <w:sz w:val="28"/>
          <w:szCs w:val="28"/>
          <w:lang w:val="ru-RU"/>
        </w:rPr>
        <w:t xml:space="preserve"> </w:t>
      </w:r>
      <w:r w:rsidRPr="00F55375">
        <w:rPr>
          <w:rFonts w:ascii="Times New Roman" w:hAnsi="Times New Roman" w:cs="Times New Roman"/>
          <w:sz w:val="28"/>
          <w:szCs w:val="28"/>
        </w:rPr>
        <w:t>Multilingual</w:t>
      </w:r>
      <w:r w:rsidRPr="00F05DA3">
        <w:rPr>
          <w:rFonts w:ascii="Times New Roman" w:hAnsi="Times New Roman" w:cs="Times New Roman"/>
          <w:sz w:val="28"/>
          <w:szCs w:val="28"/>
          <w:lang w:val="ru-RU"/>
        </w:rPr>
        <w:t xml:space="preserve"> </w:t>
      </w:r>
      <w:r w:rsidRPr="00F55375">
        <w:rPr>
          <w:rFonts w:ascii="Times New Roman" w:hAnsi="Times New Roman" w:cs="Times New Roman"/>
          <w:sz w:val="28"/>
          <w:szCs w:val="28"/>
        </w:rPr>
        <w:t>BERT</w:t>
      </w:r>
      <w:r w:rsidRPr="00F05DA3">
        <w:rPr>
          <w:rFonts w:ascii="Times New Roman" w:hAnsi="Times New Roman" w:cs="Times New Roman"/>
          <w:sz w:val="28"/>
          <w:szCs w:val="28"/>
          <w:lang w:val="ru-RU"/>
        </w:rPr>
        <w:t xml:space="preserve">. </w:t>
      </w:r>
    </w:p>
    <w:p w:rsidR="004C670F" w:rsidRPr="00206899" w:rsidRDefault="004C670F" w:rsidP="00F55375">
      <w:pPr>
        <w:pStyle w:val="a6"/>
        <w:ind w:firstLine="709"/>
        <w:rPr>
          <w:rFonts w:ascii="Times New Roman" w:hAnsi="Times New Roman" w:cs="Times New Roman"/>
          <w:i/>
          <w:sz w:val="28"/>
          <w:szCs w:val="28"/>
        </w:rPr>
      </w:pPr>
      <w:r w:rsidRPr="00206899">
        <w:rPr>
          <w:rFonts w:ascii="Times New Roman" w:hAnsi="Times New Roman" w:cs="Times New Roman"/>
          <w:bCs/>
          <w:i/>
          <w:sz w:val="28"/>
          <w:szCs w:val="28"/>
        </w:rPr>
        <w:t>Ожидаемое поведение обученных весов:</w:t>
      </w:r>
    </w:p>
    <w:p w:rsidR="004C670F" w:rsidRPr="00206899" w:rsidRDefault="004C670F" w:rsidP="00F55375">
      <w:pPr>
        <w:pStyle w:val="a6"/>
        <w:numPr>
          <w:ilvl w:val="0"/>
          <w:numId w:val="31"/>
        </w:numPr>
        <w:ind w:left="0" w:firstLine="709"/>
        <w:rPr>
          <w:rFonts w:ascii="Times New Roman" w:hAnsi="Times New Roman" w:cs="Times New Roman"/>
          <w:sz w:val="28"/>
          <w:szCs w:val="28"/>
          <w:lang w:val="ru-RU"/>
        </w:rPr>
      </w:pPr>
      <w:r w:rsidRPr="00206899">
        <w:rPr>
          <w:rFonts w:ascii="Times New Roman" w:hAnsi="Times New Roman" w:cs="Times New Roman"/>
          <w:sz w:val="28"/>
          <w:szCs w:val="28"/>
        </w:rPr>
        <w:t>q</w:t>
      </w:r>
      <w:r w:rsidRPr="00206899">
        <w:rPr>
          <w:rFonts w:ascii="Cambria Math" w:hAnsi="Cambria Math" w:cs="Cambria Math"/>
          <w:sz w:val="28"/>
          <w:szCs w:val="28"/>
          <w:lang w:val="ru-RU"/>
        </w:rPr>
        <w:t>₁</w:t>
      </w:r>
      <w:r w:rsidRPr="00206899">
        <w:rPr>
          <w:rFonts w:ascii="Times New Roman" w:hAnsi="Times New Roman" w:cs="Times New Roman"/>
          <w:sz w:val="28"/>
          <w:szCs w:val="28"/>
          <w:lang w:val="ru-RU"/>
        </w:rPr>
        <w:t>,</w:t>
      </w:r>
      <w:r w:rsidRPr="00206899">
        <w:rPr>
          <w:rFonts w:ascii="Cambria Math" w:hAnsi="Cambria Math" w:cs="Cambria Math"/>
          <w:sz w:val="28"/>
          <w:szCs w:val="28"/>
          <w:lang w:val="ru-RU"/>
        </w:rPr>
        <w:t>₃</w:t>
      </w:r>
      <w:r w:rsidRPr="00206899">
        <w:rPr>
          <w:rFonts w:ascii="Times New Roman" w:hAnsi="Times New Roman" w:cs="Times New Roman"/>
          <w:sz w:val="28"/>
          <w:szCs w:val="28"/>
          <w:lang w:val="ru-RU"/>
        </w:rPr>
        <w:t xml:space="preserve"> &lt; 0 </w:t>
      </w:r>
      <w:r w:rsidR="00E26880" w:rsidRPr="00206899">
        <w:rPr>
          <w:rFonts w:ascii="Times New Roman" w:hAnsi="Times New Roman" w:cs="Times New Roman"/>
          <w:sz w:val="28"/>
          <w:szCs w:val="28"/>
          <w:lang w:val="ru-RU"/>
        </w:rPr>
        <w:t>–</w:t>
      </w:r>
      <w:r w:rsidRPr="00206899">
        <w:rPr>
          <w:rFonts w:ascii="Times New Roman" w:hAnsi="Times New Roman" w:cs="Times New Roman"/>
          <w:sz w:val="28"/>
          <w:szCs w:val="28"/>
          <w:lang w:val="ru-RU"/>
        </w:rPr>
        <w:t xml:space="preserve"> высокая неопредел</w:t>
      </w:r>
      <w:r w:rsidR="00DC08AD" w:rsidRPr="00206899">
        <w:rPr>
          <w:rFonts w:ascii="Times New Roman" w:hAnsi="Times New Roman" w:cs="Times New Roman"/>
          <w:sz w:val="28"/>
          <w:szCs w:val="28"/>
          <w:lang w:val="ru-RU"/>
        </w:rPr>
        <w:t>е</w:t>
      </w:r>
      <w:r w:rsidRPr="00206899">
        <w:rPr>
          <w:rFonts w:ascii="Times New Roman" w:hAnsi="Times New Roman" w:cs="Times New Roman"/>
          <w:sz w:val="28"/>
          <w:szCs w:val="28"/>
          <w:lang w:val="ru-RU"/>
        </w:rPr>
        <w:t xml:space="preserve">нность </w:t>
      </w:r>
      <w:r w:rsidRPr="00206899">
        <w:rPr>
          <w:rFonts w:ascii="Times New Roman" w:hAnsi="Times New Roman" w:cs="Times New Roman"/>
          <w:sz w:val="28"/>
          <w:szCs w:val="28"/>
        </w:rPr>
        <w:t>u</w:t>
      </w:r>
      <w:r w:rsidRPr="00206899">
        <w:rPr>
          <w:rFonts w:ascii="Cambria Math" w:hAnsi="Cambria Math" w:cs="Cambria Math"/>
          <w:sz w:val="28"/>
          <w:szCs w:val="28"/>
          <w:lang w:val="ru-RU"/>
        </w:rPr>
        <w:t>₁</w:t>
      </w:r>
      <w:r w:rsidRPr="00206899">
        <w:rPr>
          <w:rFonts w:ascii="Times New Roman" w:hAnsi="Times New Roman" w:cs="Times New Roman"/>
          <w:sz w:val="28"/>
          <w:szCs w:val="28"/>
          <w:lang w:val="ru-RU"/>
        </w:rPr>
        <w:t xml:space="preserve"> снижает вес модели 1</w:t>
      </w:r>
      <w:r w:rsidR="00206899">
        <w:rPr>
          <w:rFonts w:ascii="Times New Roman" w:hAnsi="Times New Roman" w:cs="Times New Roman"/>
          <w:sz w:val="28"/>
          <w:szCs w:val="28"/>
          <w:lang w:val="ru-RU"/>
        </w:rPr>
        <w:t>;</w:t>
      </w:r>
    </w:p>
    <w:p w:rsidR="004C670F" w:rsidRPr="00206899" w:rsidRDefault="004C670F" w:rsidP="00F55375">
      <w:pPr>
        <w:pStyle w:val="a6"/>
        <w:numPr>
          <w:ilvl w:val="0"/>
          <w:numId w:val="31"/>
        </w:numPr>
        <w:ind w:left="0" w:firstLine="709"/>
        <w:rPr>
          <w:rFonts w:ascii="Times New Roman" w:hAnsi="Times New Roman" w:cs="Times New Roman"/>
          <w:sz w:val="28"/>
          <w:szCs w:val="28"/>
          <w:lang w:val="ru-RU"/>
        </w:rPr>
      </w:pPr>
      <w:r w:rsidRPr="00206899">
        <w:rPr>
          <w:rFonts w:ascii="Times New Roman" w:hAnsi="Times New Roman" w:cs="Times New Roman"/>
          <w:sz w:val="28"/>
          <w:szCs w:val="28"/>
        </w:rPr>
        <w:t>q</w:t>
      </w:r>
      <w:r w:rsidRPr="00206899">
        <w:rPr>
          <w:rFonts w:ascii="Cambria Math" w:hAnsi="Cambria Math" w:cs="Cambria Math"/>
          <w:sz w:val="28"/>
          <w:szCs w:val="28"/>
          <w:lang w:val="ru-RU"/>
        </w:rPr>
        <w:t>₂</w:t>
      </w:r>
      <w:r w:rsidRPr="00206899">
        <w:rPr>
          <w:rFonts w:ascii="Times New Roman" w:hAnsi="Times New Roman" w:cs="Times New Roman"/>
          <w:sz w:val="28"/>
          <w:szCs w:val="28"/>
          <w:lang w:val="ru-RU"/>
        </w:rPr>
        <w:t>,</w:t>
      </w:r>
      <w:r w:rsidRPr="00206899">
        <w:rPr>
          <w:rFonts w:ascii="Cambria Math" w:hAnsi="Cambria Math" w:cs="Cambria Math"/>
          <w:sz w:val="28"/>
          <w:szCs w:val="28"/>
          <w:lang w:val="ru-RU"/>
        </w:rPr>
        <w:t>₄</w:t>
      </w:r>
      <w:r w:rsidRPr="00206899">
        <w:rPr>
          <w:rFonts w:ascii="Times New Roman" w:hAnsi="Times New Roman" w:cs="Times New Roman"/>
          <w:sz w:val="28"/>
          <w:szCs w:val="28"/>
          <w:lang w:val="ru-RU"/>
        </w:rPr>
        <w:t xml:space="preserve"> &lt; 0 </w:t>
      </w:r>
      <w:r w:rsidR="00E26880" w:rsidRPr="00206899">
        <w:rPr>
          <w:rFonts w:ascii="Times New Roman" w:hAnsi="Times New Roman" w:cs="Times New Roman"/>
          <w:sz w:val="28"/>
          <w:szCs w:val="28"/>
          <w:lang w:val="ru-RU"/>
        </w:rPr>
        <w:t>–</w:t>
      </w:r>
      <w:r w:rsidRPr="00206899">
        <w:rPr>
          <w:rFonts w:ascii="Times New Roman" w:hAnsi="Times New Roman" w:cs="Times New Roman"/>
          <w:sz w:val="28"/>
          <w:szCs w:val="28"/>
          <w:lang w:val="ru-RU"/>
        </w:rPr>
        <w:t xml:space="preserve"> высокая неопредел</w:t>
      </w:r>
      <w:r w:rsidR="00DC08AD" w:rsidRPr="00206899">
        <w:rPr>
          <w:rFonts w:ascii="Times New Roman" w:hAnsi="Times New Roman" w:cs="Times New Roman"/>
          <w:sz w:val="28"/>
          <w:szCs w:val="28"/>
          <w:lang w:val="ru-RU"/>
        </w:rPr>
        <w:t>е</w:t>
      </w:r>
      <w:r w:rsidRPr="00206899">
        <w:rPr>
          <w:rFonts w:ascii="Times New Roman" w:hAnsi="Times New Roman" w:cs="Times New Roman"/>
          <w:sz w:val="28"/>
          <w:szCs w:val="28"/>
          <w:lang w:val="ru-RU"/>
        </w:rPr>
        <w:t xml:space="preserve">нность </w:t>
      </w:r>
      <w:r w:rsidRPr="00206899">
        <w:rPr>
          <w:rFonts w:ascii="Times New Roman" w:hAnsi="Times New Roman" w:cs="Times New Roman"/>
          <w:sz w:val="28"/>
          <w:szCs w:val="28"/>
        </w:rPr>
        <w:t>u</w:t>
      </w:r>
      <w:r w:rsidRPr="00206899">
        <w:rPr>
          <w:rFonts w:ascii="Cambria Math" w:hAnsi="Cambria Math" w:cs="Cambria Math"/>
          <w:sz w:val="28"/>
          <w:szCs w:val="28"/>
          <w:lang w:val="ru-RU"/>
        </w:rPr>
        <w:t>₂</w:t>
      </w:r>
      <w:r w:rsidRPr="00206899">
        <w:rPr>
          <w:rFonts w:ascii="Times New Roman" w:hAnsi="Times New Roman" w:cs="Times New Roman"/>
          <w:sz w:val="28"/>
          <w:szCs w:val="28"/>
          <w:lang w:val="ru-RU"/>
        </w:rPr>
        <w:t xml:space="preserve"> снижает вес модели 2</w:t>
      </w:r>
      <w:r w:rsidR="00206899">
        <w:rPr>
          <w:rFonts w:ascii="Times New Roman" w:hAnsi="Times New Roman" w:cs="Times New Roman"/>
          <w:sz w:val="28"/>
          <w:szCs w:val="28"/>
          <w:lang w:val="ru-RU"/>
        </w:rPr>
        <w:t>;</w:t>
      </w:r>
    </w:p>
    <w:p w:rsidR="004C670F" w:rsidRPr="00206899" w:rsidRDefault="004C670F" w:rsidP="00F55375">
      <w:pPr>
        <w:pStyle w:val="a6"/>
        <w:numPr>
          <w:ilvl w:val="0"/>
          <w:numId w:val="31"/>
        </w:numPr>
        <w:ind w:left="0" w:firstLine="709"/>
        <w:rPr>
          <w:rFonts w:ascii="Times New Roman" w:hAnsi="Times New Roman" w:cs="Times New Roman"/>
          <w:sz w:val="28"/>
          <w:szCs w:val="28"/>
          <w:lang w:val="ru-RU"/>
        </w:rPr>
      </w:pPr>
      <w:r w:rsidRPr="00206899">
        <w:rPr>
          <w:rFonts w:ascii="Times New Roman" w:hAnsi="Times New Roman" w:cs="Times New Roman"/>
          <w:sz w:val="28"/>
          <w:szCs w:val="28"/>
        </w:rPr>
        <w:t>q</w:t>
      </w:r>
      <w:r w:rsidRPr="00206899">
        <w:rPr>
          <w:rFonts w:ascii="Cambria Math" w:hAnsi="Cambria Math" w:cs="Cambria Math"/>
          <w:sz w:val="28"/>
          <w:szCs w:val="28"/>
          <w:lang w:val="ru-RU"/>
        </w:rPr>
        <w:t>₂</w:t>
      </w:r>
      <w:r w:rsidRPr="00206899">
        <w:rPr>
          <w:rFonts w:ascii="Times New Roman" w:hAnsi="Times New Roman" w:cs="Times New Roman"/>
          <w:sz w:val="28"/>
          <w:szCs w:val="28"/>
          <w:lang w:val="ru-RU"/>
        </w:rPr>
        <w:t>,</w:t>
      </w:r>
      <w:r w:rsidRPr="00206899">
        <w:rPr>
          <w:rFonts w:ascii="Cambria Math" w:hAnsi="Cambria Math" w:cs="Cambria Math"/>
          <w:sz w:val="28"/>
          <w:szCs w:val="28"/>
          <w:lang w:val="ru-RU"/>
        </w:rPr>
        <w:t>₂</w:t>
      </w:r>
      <w:r w:rsidRPr="00206899">
        <w:rPr>
          <w:rFonts w:ascii="Times New Roman" w:hAnsi="Times New Roman" w:cs="Times New Roman"/>
          <w:sz w:val="28"/>
          <w:szCs w:val="28"/>
          <w:lang w:val="ru-RU"/>
        </w:rPr>
        <w:t xml:space="preserve"> &gt; 0 </w:t>
      </w:r>
      <w:r w:rsidR="00E26880" w:rsidRPr="00206899">
        <w:rPr>
          <w:rFonts w:ascii="Times New Roman" w:hAnsi="Times New Roman" w:cs="Times New Roman"/>
          <w:sz w:val="28"/>
          <w:szCs w:val="28"/>
          <w:lang w:val="ru-RU"/>
        </w:rPr>
        <w:t>–</w:t>
      </w:r>
      <w:r w:rsidRPr="00206899">
        <w:rPr>
          <w:rFonts w:ascii="Times New Roman" w:hAnsi="Times New Roman" w:cs="Times New Roman"/>
          <w:sz w:val="28"/>
          <w:szCs w:val="28"/>
          <w:lang w:val="ru-RU"/>
        </w:rPr>
        <w:t xml:space="preserve"> высокая уверенность модели 2 увеличивает е</w:t>
      </w:r>
      <w:r w:rsidR="00DC08AD" w:rsidRPr="00206899">
        <w:rPr>
          <w:rFonts w:ascii="Times New Roman" w:hAnsi="Times New Roman" w:cs="Times New Roman"/>
          <w:sz w:val="28"/>
          <w:szCs w:val="28"/>
          <w:lang w:val="ru-RU"/>
        </w:rPr>
        <w:t>е</w:t>
      </w:r>
      <w:r w:rsidRPr="00206899">
        <w:rPr>
          <w:rFonts w:ascii="Times New Roman" w:hAnsi="Times New Roman" w:cs="Times New Roman"/>
          <w:sz w:val="28"/>
          <w:szCs w:val="28"/>
          <w:lang w:val="ru-RU"/>
        </w:rPr>
        <w:t xml:space="preserve"> вес</w:t>
      </w:r>
      <w:r w:rsidR="00206899">
        <w:rPr>
          <w:rFonts w:ascii="Times New Roman" w:hAnsi="Times New Roman" w:cs="Times New Roman"/>
          <w:sz w:val="28"/>
          <w:szCs w:val="28"/>
          <w:lang w:val="ru-RU"/>
        </w:rPr>
        <w:t>.</w:t>
      </w:r>
    </w:p>
    <w:p w:rsidR="004C670F" w:rsidRPr="00206899" w:rsidRDefault="004C670F" w:rsidP="00F55375">
      <w:pPr>
        <w:pStyle w:val="a6"/>
        <w:ind w:firstLine="709"/>
        <w:rPr>
          <w:rFonts w:ascii="Times New Roman" w:hAnsi="Times New Roman" w:cs="Times New Roman"/>
          <w:sz w:val="28"/>
          <w:szCs w:val="28"/>
          <w:lang w:val="ru-RU"/>
        </w:rPr>
      </w:pPr>
      <w:r w:rsidRPr="00206899">
        <w:rPr>
          <w:rFonts w:ascii="Times New Roman" w:hAnsi="Times New Roman" w:cs="Times New Roman"/>
          <w:sz w:val="28"/>
          <w:szCs w:val="28"/>
          <w:lang w:val="ru-RU"/>
        </w:rPr>
        <w:t>Параметры обучаются на размеченной выборке документов:</w:t>
      </w:r>
    </w:p>
    <w:p w:rsidR="007F1E3F" w:rsidRDefault="007F1E3F" w:rsidP="00F55375">
      <w:pPr>
        <w:pStyle w:val="a6"/>
        <w:ind w:firstLine="709"/>
        <w:rPr>
          <w:rFonts w:ascii="Times New Roman" w:hAnsi="Times New Roman" w:cs="Times New Roman"/>
          <w:sz w:val="28"/>
          <w:szCs w:val="28"/>
          <w:lang w:val="ru-RU"/>
        </w:rPr>
      </w:pPr>
    </w:p>
    <w:p w:rsidR="00206899" w:rsidRPr="00206899" w:rsidRDefault="00206899" w:rsidP="00206899">
      <w:pPr>
        <w:pStyle w:val="a6"/>
        <w:ind w:firstLine="709"/>
        <w:jc w:val="right"/>
        <w:rPr>
          <w:rFonts w:ascii="Times New Roman" w:hAnsi="Times New Roman" w:cs="Times New Roman"/>
          <w:sz w:val="28"/>
          <w:szCs w:val="28"/>
          <w:lang w:val="kk-KZ"/>
        </w:rPr>
      </w:pPr>
      <m:oMath>
        <m:r>
          <w:rPr>
            <w:rFonts w:ascii="Cambria Math" w:eastAsia="Cambria Math" w:hAnsi="Cambria Math" w:cs="Times New Roman"/>
            <w:sz w:val="28"/>
            <w:szCs w:val="28"/>
          </w:rPr>
          <m:t>D</m:t>
        </m:r>
        <m:r>
          <w:rPr>
            <w:rFonts w:ascii="Cambria Math" w:eastAsia="Cambria Math" w:hAnsi="Cambria Math" w:cs="Times New Roman"/>
            <w:sz w:val="28"/>
            <w:szCs w:val="28"/>
            <w:lang w:val="ru-RU"/>
          </w:rPr>
          <m:t xml:space="preserve"> = {(</m:t>
        </m:r>
        <m:r>
          <w:rPr>
            <w:rFonts w:ascii="Cambria Math" w:eastAsia="Cambria Math" w:hAnsi="Cambria Math" w:cs="Times New Roman"/>
            <w:sz w:val="28"/>
            <w:szCs w:val="28"/>
          </w:rPr>
          <m:t>x</m:t>
        </m:r>
        <m:r>
          <w:rPr>
            <w:rFonts w:ascii="Cambria Math" w:eastAsia="Cambria Math" w:hAnsi="Cambria Math" w:cs="Times New Roman"/>
            <w:sz w:val="28"/>
            <w:szCs w:val="28"/>
            <w:lang w:val="ru-RU"/>
          </w:rPr>
          <m:t xml:space="preserve">₁, </m:t>
        </m:r>
        <m:r>
          <w:rPr>
            <w:rFonts w:ascii="Cambria Math" w:eastAsia="Cambria Math" w:hAnsi="Cambria Math" w:cs="Times New Roman"/>
            <w:sz w:val="28"/>
            <w:szCs w:val="28"/>
          </w:rPr>
          <m:t>y</m:t>
        </m:r>
        <m:r>
          <w:rPr>
            <w:rFonts w:ascii="Cambria Math" w:eastAsia="Cambria Math" w:hAnsi="Cambria Math" w:cs="Times New Roman"/>
            <w:sz w:val="28"/>
            <w:szCs w:val="28"/>
            <w:lang w:val="ru-RU"/>
          </w:rPr>
          <m:t>₁), (</m:t>
        </m:r>
        <m:r>
          <w:rPr>
            <w:rFonts w:ascii="Cambria Math" w:eastAsia="Cambria Math" w:hAnsi="Cambria Math" w:cs="Times New Roman"/>
            <w:sz w:val="28"/>
            <w:szCs w:val="28"/>
          </w:rPr>
          <m:t>x</m:t>
        </m:r>
        <m:r>
          <w:rPr>
            <w:rFonts w:ascii="Cambria Math" w:eastAsia="Cambria Math" w:hAnsi="Cambria Math" w:cs="Times New Roman"/>
            <w:sz w:val="28"/>
            <w:szCs w:val="28"/>
            <w:lang w:val="ru-RU"/>
          </w:rPr>
          <m:t xml:space="preserve">₂, </m:t>
        </m:r>
        <m:r>
          <w:rPr>
            <w:rFonts w:ascii="Cambria Math" w:eastAsia="Cambria Math" w:hAnsi="Cambria Math" w:cs="Times New Roman"/>
            <w:sz w:val="28"/>
            <w:szCs w:val="28"/>
          </w:rPr>
          <m:t>y</m:t>
        </m:r>
        <m:r>
          <w:rPr>
            <w:rFonts w:ascii="Cambria Math" w:eastAsia="Cambria Math" w:hAnsi="Cambria Math" w:cs="Times New Roman"/>
            <w:sz w:val="28"/>
            <w:szCs w:val="28"/>
            <w:lang w:val="ru-RU"/>
          </w:rPr>
          <m:t>₂), ..., (</m:t>
        </m:r>
        <m:r>
          <w:rPr>
            <w:rFonts w:ascii="Cambria Math" w:eastAsia="Cambria Math" w:hAnsi="Cambria Math" w:cs="Times New Roman"/>
            <w:sz w:val="28"/>
            <w:szCs w:val="28"/>
          </w:rPr>
          <m:t>x</m:t>
        </m:r>
        <m:r>
          <w:rPr>
            <w:rFonts w:ascii="Cambria Math" w:eastAsia="Cambria Math" w:hAnsi="Cambria Math" w:cs="Cambria Math"/>
            <w:sz w:val="28"/>
            <w:szCs w:val="28"/>
            <w:lang w:val="ru-RU"/>
          </w:rPr>
          <m:t>ₙ</m:t>
        </m:r>
        <m:r>
          <w:rPr>
            <w:rFonts w:ascii="Cambria Math" w:eastAsia="Cambria Math" w:hAnsi="Cambria Math" w:cs="Times New Roman"/>
            <w:sz w:val="28"/>
            <w:szCs w:val="28"/>
            <w:lang w:val="ru-RU"/>
          </w:rPr>
          <m:t xml:space="preserve">, </m:t>
        </m:r>
        <m:r>
          <w:rPr>
            <w:rFonts w:ascii="Cambria Math" w:eastAsia="Cambria Math" w:hAnsi="Cambria Math" w:cs="Times New Roman"/>
            <w:sz w:val="28"/>
            <w:szCs w:val="28"/>
          </w:rPr>
          <m:t>y</m:t>
        </m:r>
        <m:r>
          <w:rPr>
            <w:rFonts w:ascii="Cambria Math" w:eastAsia="Cambria Math" w:hAnsi="Cambria Math" w:cs="Cambria Math"/>
            <w:sz w:val="28"/>
            <w:szCs w:val="28"/>
            <w:lang w:val="ru-RU"/>
          </w:rPr>
          <m:t>ₙ</m:t>
        </m:r>
        <m:r>
          <w:rPr>
            <w:rFonts w:ascii="Cambria Math" w:eastAsia="Cambria Math" w:hAnsi="Cambria Math" w:cs="Times New Roman"/>
            <w:sz w:val="28"/>
            <w:szCs w:val="28"/>
            <w:lang w:val="ru-RU"/>
          </w:rPr>
          <m:t>)}</m:t>
        </m:r>
        <m:r>
          <w:rPr>
            <w:rFonts w:ascii="Cambria Math" w:hAnsi="Cambria Math" w:cs="Times New Roman"/>
            <w:sz w:val="28"/>
            <w:szCs w:val="28"/>
            <w:lang w:val="ru-RU"/>
          </w:rPr>
          <m:t xml:space="preserve">  </m:t>
        </m:r>
      </m:oMath>
      <w:r>
        <w:rPr>
          <w:rFonts w:ascii="Times New Roman" w:hAnsi="Times New Roman" w:cs="Times New Roman"/>
          <w:sz w:val="28"/>
          <w:szCs w:val="28"/>
          <w:lang w:val="kk-KZ"/>
        </w:rPr>
        <w:t xml:space="preserve">                              </w:t>
      </w:r>
      <w:r w:rsidRPr="00206899">
        <w:rPr>
          <w:rFonts w:ascii="Times New Roman" w:hAnsi="Times New Roman" w:cs="Times New Roman"/>
          <w:sz w:val="28"/>
          <w:szCs w:val="28"/>
          <w:lang w:val="ru-RU"/>
        </w:rPr>
        <w:t>(</w:t>
      </w:r>
      <w:r>
        <w:rPr>
          <w:rFonts w:ascii="Times New Roman" w:hAnsi="Times New Roman" w:cs="Times New Roman"/>
          <w:sz w:val="28"/>
          <w:szCs w:val="28"/>
          <w:lang w:val="ru-RU"/>
        </w:rPr>
        <w:t>49</w:t>
      </w:r>
      <w:r w:rsidRPr="00206899">
        <w:rPr>
          <w:rFonts w:ascii="Times New Roman" w:hAnsi="Times New Roman" w:cs="Times New Roman"/>
          <w:sz w:val="28"/>
          <w:szCs w:val="28"/>
          <w:lang w:val="ru-RU"/>
        </w:rPr>
        <w:t>)</w:t>
      </w:r>
    </w:p>
    <w:p w:rsidR="00206899" w:rsidRDefault="00206899" w:rsidP="00206899">
      <w:pPr>
        <w:pStyle w:val="a6"/>
        <w:ind w:firstLine="709"/>
        <w:rPr>
          <w:rFonts w:ascii="Times New Roman" w:hAnsi="Times New Roman" w:cs="Times New Roman"/>
          <w:sz w:val="28"/>
          <w:szCs w:val="28"/>
          <w:lang w:val="ru-RU"/>
        </w:rPr>
      </w:pPr>
    </w:p>
    <w:p w:rsidR="00206899" w:rsidRDefault="004C670F" w:rsidP="00206899">
      <w:pPr>
        <w:rPr>
          <w:rFonts w:ascii="Times New Roman" w:hAnsi="Times New Roman" w:cs="Times New Roman"/>
          <w:sz w:val="28"/>
          <w:szCs w:val="28"/>
          <w:lang w:val="kk-KZ"/>
        </w:rPr>
      </w:pPr>
      <w:r w:rsidRPr="0028400E">
        <w:rPr>
          <w:rFonts w:ascii="Times New Roman" w:hAnsi="Times New Roman" w:cs="Times New Roman"/>
          <w:sz w:val="28"/>
          <w:szCs w:val="28"/>
        </w:rPr>
        <w:t xml:space="preserve">где xᵢ </w:t>
      </w:r>
      <w:r w:rsidR="00E26880">
        <w:rPr>
          <w:rFonts w:ascii="Times New Roman" w:hAnsi="Times New Roman" w:cs="Times New Roman"/>
          <w:sz w:val="28"/>
          <w:szCs w:val="28"/>
        </w:rPr>
        <w:t>–</w:t>
      </w:r>
      <w:r w:rsidRPr="0028400E">
        <w:rPr>
          <w:rFonts w:ascii="Times New Roman" w:hAnsi="Times New Roman" w:cs="Times New Roman"/>
          <w:sz w:val="28"/>
          <w:szCs w:val="28"/>
        </w:rPr>
        <w:t xml:space="preserve"> документ</w:t>
      </w:r>
      <w:r w:rsidR="00206899">
        <w:rPr>
          <w:rFonts w:ascii="Times New Roman" w:hAnsi="Times New Roman" w:cs="Times New Roman"/>
          <w:sz w:val="28"/>
          <w:szCs w:val="28"/>
          <w:lang w:val="kk-KZ"/>
        </w:rPr>
        <w:t>;</w:t>
      </w:r>
    </w:p>
    <w:p w:rsidR="004C670F" w:rsidRPr="0028400E" w:rsidRDefault="004C670F" w:rsidP="00206899">
      <w:pPr>
        <w:ind w:firstLine="448"/>
        <w:rPr>
          <w:rFonts w:ascii="Times New Roman" w:hAnsi="Times New Roman" w:cs="Times New Roman"/>
          <w:sz w:val="28"/>
          <w:szCs w:val="28"/>
        </w:rPr>
      </w:pPr>
      <w:r w:rsidRPr="0028400E">
        <w:rPr>
          <w:rFonts w:ascii="Times New Roman" w:hAnsi="Times New Roman" w:cs="Times New Roman"/>
          <w:sz w:val="28"/>
          <w:szCs w:val="28"/>
        </w:rPr>
        <w:t xml:space="preserve">yᵢ </w:t>
      </w:r>
      <w:r w:rsidRPr="0028400E">
        <w:rPr>
          <w:rFonts w:ascii="Cambria Math" w:hAnsi="Cambria Math" w:cs="Cambria Math"/>
          <w:sz w:val="28"/>
          <w:szCs w:val="28"/>
        </w:rPr>
        <w:t>∈</w:t>
      </w:r>
      <w:r w:rsidRPr="0028400E">
        <w:rPr>
          <w:rFonts w:ascii="Times New Roman" w:hAnsi="Times New Roman" w:cs="Times New Roman"/>
          <w:sz w:val="28"/>
          <w:szCs w:val="28"/>
        </w:rPr>
        <w:t xml:space="preserve"> {0, 1} </w:t>
      </w:r>
      <w:r w:rsidR="00E26880">
        <w:rPr>
          <w:rFonts w:ascii="Times New Roman" w:hAnsi="Times New Roman" w:cs="Times New Roman"/>
          <w:sz w:val="28"/>
          <w:szCs w:val="28"/>
        </w:rPr>
        <w:t>–</w:t>
      </w:r>
      <w:r w:rsidRPr="0028400E">
        <w:rPr>
          <w:rFonts w:ascii="Times New Roman" w:hAnsi="Times New Roman" w:cs="Times New Roman"/>
          <w:sz w:val="28"/>
          <w:szCs w:val="28"/>
        </w:rPr>
        <w:t xml:space="preserve"> истинная метка (0 = нет угрозы, 1 = угроза).</w:t>
      </w:r>
    </w:p>
    <w:p w:rsidR="004C670F" w:rsidRDefault="004C670F" w:rsidP="00206899">
      <w:pPr>
        <w:ind w:firstLine="709"/>
        <w:rPr>
          <w:rFonts w:ascii="Times New Roman" w:hAnsi="Times New Roman" w:cs="Times New Roman"/>
          <w:sz w:val="28"/>
          <w:szCs w:val="28"/>
        </w:rPr>
      </w:pPr>
      <w:r w:rsidRPr="0028400E">
        <w:rPr>
          <w:rFonts w:ascii="Times New Roman" w:hAnsi="Times New Roman" w:cs="Times New Roman"/>
          <w:i/>
          <w:sz w:val="28"/>
          <w:szCs w:val="28"/>
        </w:rPr>
        <w:t xml:space="preserve">Функция потерь. </w:t>
      </w:r>
      <w:r w:rsidRPr="0028400E">
        <w:rPr>
          <w:rFonts w:ascii="Times New Roman" w:hAnsi="Times New Roman" w:cs="Times New Roman"/>
          <w:sz w:val="28"/>
          <w:szCs w:val="28"/>
        </w:rPr>
        <w:t>Для обучения классификатора используется функция</w:t>
      </w:r>
      <w:r>
        <w:rPr>
          <w:rFonts w:ascii="Times New Roman" w:hAnsi="Times New Roman" w:cs="Times New Roman"/>
          <w:sz w:val="28"/>
          <w:szCs w:val="28"/>
        </w:rPr>
        <w:t xml:space="preserve"> потерь бинарной кросс-энтропии. </w:t>
      </w:r>
      <w:r w:rsidRPr="0028400E">
        <w:rPr>
          <w:rFonts w:ascii="Times New Roman" w:hAnsi="Times New Roman" w:cs="Times New Roman"/>
          <w:sz w:val="28"/>
          <w:szCs w:val="28"/>
        </w:rPr>
        <w:t>Общая функция потерь на всей выборке (Binary Cross-Entropy)</w:t>
      </w:r>
      <w:r>
        <w:rPr>
          <w:rFonts w:ascii="Times New Roman" w:hAnsi="Times New Roman" w:cs="Times New Roman"/>
          <w:sz w:val="28"/>
          <w:szCs w:val="28"/>
        </w:rPr>
        <w:t>:</w:t>
      </w:r>
    </w:p>
    <w:p w:rsidR="007F1E3F" w:rsidRDefault="007F1E3F" w:rsidP="00206899">
      <w:pPr>
        <w:ind w:firstLine="709"/>
        <w:rPr>
          <w:rFonts w:ascii="Times New Roman" w:hAnsi="Times New Roman" w:cs="Times New Roman"/>
          <w:sz w:val="28"/>
          <w:szCs w:val="28"/>
          <w:lang w:val="kk-KZ"/>
        </w:rPr>
      </w:pPr>
    </w:p>
    <w:p w:rsidR="00206899" w:rsidRPr="00206899" w:rsidRDefault="00206899" w:rsidP="00206899">
      <w:pPr>
        <w:ind w:firstLine="709"/>
        <w:jc w:val="right"/>
        <w:rPr>
          <w:rFonts w:ascii="Times New Roman" w:hAnsi="Times New Roman" w:cs="Times New Roman"/>
          <w:sz w:val="28"/>
          <w:szCs w:val="28"/>
          <w:lang w:val="kk-KZ"/>
        </w:rPr>
      </w:pPr>
      <m:oMath>
        <m:r>
          <w:rPr>
            <w:rFonts w:ascii="Cambria Math" w:hAnsi="Cambria Math" w:cs="Times New Roman"/>
            <w:sz w:val="28"/>
            <w:szCs w:val="28"/>
            <w:lang w:val="kk-KZ"/>
          </w:rPr>
          <m:t>L</m:t>
        </m:r>
        <m:d>
          <m:dPr>
            <m:ctrlPr>
              <w:rPr>
                <w:rFonts w:ascii="Cambria Math" w:hAnsi="Cambria Math" w:cs="Times New Roman"/>
                <w:i/>
                <w:sz w:val="28"/>
                <w:szCs w:val="28"/>
              </w:rPr>
            </m:ctrlPr>
          </m:dPr>
          <m:e>
            <m:r>
              <w:rPr>
                <w:rFonts w:ascii="Cambria Math" w:hAnsi="Cambria Math" w:cs="Times New Roman"/>
                <w:sz w:val="28"/>
                <w:szCs w:val="28"/>
                <w:lang w:val="kk-KZ"/>
              </w:rPr>
              <m:t>q,c</m:t>
            </m:r>
          </m:e>
        </m:d>
        <m:r>
          <w:rPr>
            <w:rFonts w:ascii="Cambria Math" w:hAnsi="Cambria Math" w:cs="Times New Roman"/>
            <w:sz w:val="28"/>
            <w:szCs w:val="28"/>
            <w:lang w:val="kk-KZ"/>
          </w:rPr>
          <m:t>=-</m:t>
        </m:r>
        <m:f>
          <m:fPr>
            <m:ctrlPr>
              <w:rPr>
                <w:rFonts w:ascii="Cambria Math" w:hAnsi="Cambria Math" w:cs="Times New Roman"/>
                <w:i/>
                <w:sz w:val="28"/>
                <w:szCs w:val="28"/>
              </w:rPr>
            </m:ctrlPr>
          </m:fPr>
          <m:num>
            <m:r>
              <w:rPr>
                <w:rFonts w:ascii="Cambria Math" w:hAnsi="Cambria Math" w:cs="Times New Roman"/>
                <w:sz w:val="28"/>
                <w:szCs w:val="28"/>
                <w:lang w:val="kk-KZ"/>
              </w:rPr>
              <m:t>1</m:t>
            </m:r>
          </m:num>
          <m:den>
            <m:r>
              <w:rPr>
                <w:rFonts w:ascii="Cambria Math" w:hAnsi="Cambria Math" w:cs="Times New Roman"/>
                <w:sz w:val="28"/>
                <w:szCs w:val="28"/>
                <w:lang w:val="kk-KZ"/>
              </w:rPr>
              <m:t>N</m:t>
            </m:r>
          </m:den>
        </m:f>
        <m:nary>
          <m:naryPr>
            <m:chr m:val="∑"/>
            <m:limLoc m:val="undOvr"/>
            <m:ctrlPr>
              <w:rPr>
                <w:rFonts w:ascii="Cambria Math" w:hAnsi="Cambria Math" w:cs="Times New Roman"/>
                <w:i/>
                <w:sz w:val="28"/>
                <w:szCs w:val="28"/>
              </w:rPr>
            </m:ctrlPr>
          </m:naryPr>
          <m:sub>
            <m:r>
              <w:rPr>
                <w:rFonts w:ascii="Cambria Math" w:hAnsi="Cambria Math" w:cs="Times New Roman"/>
                <w:sz w:val="28"/>
                <w:szCs w:val="28"/>
                <w:lang w:val="kk-KZ"/>
              </w:rPr>
              <m:t>i=1</m:t>
            </m:r>
          </m:sub>
          <m:sup>
            <m:r>
              <w:rPr>
                <w:rFonts w:ascii="Cambria Math" w:hAnsi="Cambria Math" w:cs="Times New Roman"/>
                <w:sz w:val="28"/>
                <w:szCs w:val="28"/>
                <w:lang w:val="kk-KZ"/>
              </w:rPr>
              <m:t>N</m:t>
            </m:r>
          </m:sup>
          <m:e>
            <m:r>
              <w:rPr>
                <w:rFonts w:ascii="Cambria Math" w:hAnsi="Cambria Math" w:cs="Times New Roman"/>
                <w:sz w:val="28"/>
                <w:szCs w:val="28"/>
                <w:lang w:val="kk-KZ"/>
              </w:rPr>
              <m:t>[</m:t>
            </m:r>
            <m:sSub>
              <m:sSubPr>
                <m:ctrlPr>
                  <w:rPr>
                    <w:rFonts w:ascii="Cambria Math" w:hAnsi="Cambria Math" w:cs="Times New Roman"/>
                    <w:i/>
                    <w:sz w:val="28"/>
                    <w:szCs w:val="28"/>
                  </w:rPr>
                </m:ctrlPr>
              </m:sSubPr>
              <m:e>
                <m:r>
                  <w:rPr>
                    <w:rFonts w:ascii="Cambria Math" w:hAnsi="Cambria Math" w:cs="Times New Roman"/>
                    <w:sz w:val="28"/>
                    <w:szCs w:val="28"/>
                    <w:lang w:val="kk-KZ"/>
                  </w:rPr>
                  <m:t>y</m:t>
                </m:r>
              </m:e>
              <m:sub>
                <m:r>
                  <w:rPr>
                    <w:rFonts w:ascii="Cambria Math" w:hAnsi="Cambria Math" w:cs="Times New Roman"/>
                    <w:sz w:val="28"/>
                    <w:szCs w:val="28"/>
                    <w:lang w:val="kk-KZ"/>
                  </w:rPr>
                  <m:t>i</m:t>
                </m:r>
              </m:sub>
            </m:sSub>
            <m:r>
              <w:rPr>
                <w:rFonts w:ascii="Cambria Math" w:hAnsi="Cambria Math" w:cs="Times New Roman"/>
                <w:sz w:val="28"/>
                <w:szCs w:val="28"/>
                <w:lang w:val="kk-KZ"/>
              </w:rPr>
              <m:t>logp</m:t>
            </m:r>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lang w:val="kk-KZ"/>
                      </w:rPr>
                      <m:t>x</m:t>
                    </m:r>
                  </m:e>
                  <m:sub>
                    <m:r>
                      <w:rPr>
                        <w:rFonts w:ascii="Cambria Math" w:hAnsi="Cambria Math" w:cs="Times New Roman"/>
                        <w:sz w:val="28"/>
                        <w:szCs w:val="28"/>
                        <w:lang w:val="kk-KZ"/>
                      </w:rPr>
                      <m:t>i</m:t>
                    </m:r>
                  </m:sub>
                </m:sSub>
              </m:e>
            </m:d>
            <m:r>
              <w:rPr>
                <w:rFonts w:ascii="Cambria Math" w:hAnsi="Cambria Math" w:cs="Times New Roman"/>
                <w:sz w:val="28"/>
                <w:szCs w:val="28"/>
                <w:lang w:val="kk-KZ"/>
              </w:rPr>
              <m:t>+(1-</m:t>
            </m:r>
            <m:sSub>
              <m:sSubPr>
                <m:ctrlPr>
                  <w:rPr>
                    <w:rFonts w:ascii="Cambria Math" w:hAnsi="Cambria Math" w:cs="Times New Roman"/>
                    <w:i/>
                    <w:sz w:val="28"/>
                    <w:szCs w:val="28"/>
                  </w:rPr>
                </m:ctrlPr>
              </m:sSubPr>
              <m:e>
                <m:r>
                  <w:rPr>
                    <w:rFonts w:ascii="Cambria Math" w:hAnsi="Cambria Math" w:cs="Times New Roman"/>
                    <w:sz w:val="28"/>
                    <w:szCs w:val="28"/>
                    <w:lang w:val="kk-KZ"/>
                  </w:rPr>
                  <m:t>y</m:t>
                </m:r>
              </m:e>
              <m:sub>
                <m:r>
                  <w:rPr>
                    <w:rFonts w:ascii="Cambria Math" w:hAnsi="Cambria Math" w:cs="Times New Roman"/>
                    <w:sz w:val="28"/>
                    <w:szCs w:val="28"/>
                    <w:lang w:val="kk-KZ"/>
                  </w:rPr>
                  <m:t>i</m:t>
                </m:r>
              </m:sub>
            </m:sSub>
            <m:r>
              <w:rPr>
                <w:rFonts w:ascii="Cambria Math" w:hAnsi="Cambria Math" w:cs="Times New Roman"/>
                <w:sz w:val="28"/>
                <w:szCs w:val="28"/>
                <w:lang w:val="kk-KZ"/>
              </w:rPr>
              <m:t>)</m:t>
            </m:r>
            <m:r>
              <m:rPr>
                <m:sty m:val="p"/>
              </m:rPr>
              <w:rPr>
                <w:rFonts w:ascii="Cambria Math" w:hAnsi="Cambria Math" w:cs="Times New Roman"/>
                <w:sz w:val="28"/>
                <w:szCs w:val="28"/>
                <w:lang w:val="kk-KZ"/>
              </w:rPr>
              <m:t>log⁡</m:t>
            </m:r>
            <m:r>
              <w:rPr>
                <w:rFonts w:ascii="Cambria Math" w:hAnsi="Cambria Math" w:cs="Times New Roman"/>
                <w:sz w:val="28"/>
                <w:szCs w:val="28"/>
                <w:lang w:val="kk-KZ"/>
              </w:rPr>
              <m:t>(1-p(</m:t>
            </m:r>
            <m:sSub>
              <m:sSubPr>
                <m:ctrlPr>
                  <w:rPr>
                    <w:rFonts w:ascii="Cambria Math" w:hAnsi="Cambria Math" w:cs="Times New Roman"/>
                    <w:i/>
                    <w:sz w:val="28"/>
                    <w:szCs w:val="28"/>
                  </w:rPr>
                </m:ctrlPr>
              </m:sSubPr>
              <m:e>
                <m:r>
                  <w:rPr>
                    <w:rFonts w:ascii="Cambria Math" w:hAnsi="Cambria Math" w:cs="Times New Roman"/>
                    <w:sz w:val="28"/>
                    <w:szCs w:val="28"/>
                    <w:lang w:val="kk-KZ"/>
                  </w:rPr>
                  <m:t>x</m:t>
                </m:r>
              </m:e>
              <m:sub>
                <m:r>
                  <w:rPr>
                    <w:rFonts w:ascii="Cambria Math" w:hAnsi="Cambria Math" w:cs="Times New Roman"/>
                    <w:sz w:val="28"/>
                    <w:szCs w:val="28"/>
                    <w:lang w:val="kk-KZ"/>
                  </w:rPr>
                  <m:t>i</m:t>
                </m:r>
              </m:sub>
            </m:sSub>
            <m:r>
              <w:rPr>
                <w:rFonts w:ascii="Cambria Math" w:hAnsi="Cambria Math" w:cs="Times New Roman"/>
                <w:sz w:val="28"/>
                <w:szCs w:val="28"/>
                <w:lang w:val="kk-KZ"/>
              </w:rPr>
              <m:t>))]</m:t>
            </m:r>
          </m:e>
        </m:nary>
      </m:oMath>
      <w:r>
        <w:rPr>
          <w:rFonts w:ascii="Times New Roman" w:eastAsiaTheme="minorEastAsia" w:hAnsi="Times New Roman" w:cs="Times New Roman"/>
          <w:sz w:val="28"/>
          <w:szCs w:val="28"/>
          <w:lang w:val="kk-KZ"/>
        </w:rPr>
        <w:t xml:space="preserve">            </w:t>
      </w:r>
      <w:r w:rsidRPr="00206899">
        <w:rPr>
          <w:rFonts w:ascii="Times New Roman" w:hAnsi="Times New Roman" w:cs="Times New Roman"/>
          <w:sz w:val="28"/>
          <w:szCs w:val="28"/>
          <w:lang w:val="kk-KZ"/>
        </w:rPr>
        <w:t>(50)</w:t>
      </w:r>
    </w:p>
    <w:p w:rsidR="00206899" w:rsidRDefault="00206899" w:rsidP="00206899">
      <w:pPr>
        <w:ind w:firstLine="709"/>
        <w:rPr>
          <w:rFonts w:ascii="Times New Roman" w:hAnsi="Times New Roman" w:cs="Times New Roman"/>
          <w:sz w:val="28"/>
          <w:szCs w:val="28"/>
          <w:lang w:val="kk-KZ"/>
        </w:rPr>
      </w:pPr>
    </w:p>
    <w:p w:rsidR="00206899" w:rsidRDefault="004C670F" w:rsidP="00206899">
      <w:pPr>
        <w:pStyle w:val="a6"/>
        <w:rPr>
          <w:rFonts w:ascii="Times New Roman" w:hAnsi="Times New Roman" w:cs="Times New Roman"/>
          <w:sz w:val="28"/>
          <w:szCs w:val="28"/>
          <w:lang w:val="ru-RU"/>
        </w:rPr>
      </w:pPr>
      <w:r w:rsidRPr="00F05DA3">
        <w:rPr>
          <w:rFonts w:ascii="Times New Roman" w:hAnsi="Times New Roman" w:cs="Times New Roman"/>
          <w:sz w:val="28"/>
          <w:szCs w:val="28"/>
          <w:lang w:val="ru-RU"/>
        </w:rPr>
        <w:t xml:space="preserve">где </w:t>
      </w:r>
      <m:oMath>
        <m:sSub>
          <m:sSubPr>
            <m:ctrlPr>
              <w:rPr>
                <w:rStyle w:val="katex-mathml"/>
                <w:rFonts w:ascii="Cambria Math" w:hAnsi="Cambria Math" w:cs="Times New Roman"/>
                <w:i/>
                <w:sz w:val="28"/>
                <w:szCs w:val="28"/>
              </w:rPr>
            </m:ctrlPr>
          </m:sSubPr>
          <m:e>
            <m:r>
              <w:rPr>
                <w:rStyle w:val="katex-mathml"/>
                <w:rFonts w:ascii="Cambria Math" w:hAnsi="Cambria Math" w:cs="Times New Roman"/>
                <w:sz w:val="28"/>
                <w:szCs w:val="28"/>
              </w:rPr>
              <m:t>y</m:t>
            </m:r>
          </m:e>
          <m:sub>
            <m:r>
              <w:rPr>
                <w:rStyle w:val="katex-mathml"/>
                <w:rFonts w:ascii="Cambria Math" w:hAnsi="Cambria Math" w:cs="Times New Roman"/>
                <w:sz w:val="28"/>
                <w:szCs w:val="28"/>
              </w:rPr>
              <m:t>i</m:t>
            </m:r>
          </m:sub>
        </m:sSub>
      </m:oMath>
      <w:r w:rsidRPr="00F05DA3">
        <w:rPr>
          <w:rStyle w:val="vlist-s"/>
          <w:rFonts w:ascii="Times New Roman" w:hAnsi="Times New Roman" w:cs="Times New Roman"/>
          <w:sz w:val="28"/>
          <w:szCs w:val="28"/>
          <w:lang w:val="ru-RU"/>
        </w:rPr>
        <w:t xml:space="preserve"> </w:t>
      </w:r>
      <w:r w:rsidRPr="00F05DA3">
        <w:rPr>
          <w:rStyle w:val="mrel"/>
          <w:rFonts w:ascii="Cambria Math" w:hAnsi="Cambria Math" w:cs="Cambria Math"/>
          <w:sz w:val="28"/>
          <w:szCs w:val="28"/>
          <w:lang w:val="ru-RU"/>
        </w:rPr>
        <w:t>∈</w:t>
      </w:r>
      <w:r w:rsidRPr="00F05DA3">
        <w:rPr>
          <w:rStyle w:val="mopen"/>
          <w:rFonts w:ascii="Times New Roman" w:hAnsi="Times New Roman" w:cs="Times New Roman"/>
          <w:sz w:val="28"/>
          <w:szCs w:val="28"/>
          <w:lang w:val="ru-RU"/>
        </w:rPr>
        <w:t>{</w:t>
      </w:r>
      <w:r w:rsidRPr="00F05DA3">
        <w:rPr>
          <w:rStyle w:val="mord"/>
          <w:rFonts w:ascii="Times New Roman" w:hAnsi="Times New Roman" w:cs="Times New Roman"/>
          <w:sz w:val="28"/>
          <w:szCs w:val="28"/>
          <w:lang w:val="ru-RU"/>
        </w:rPr>
        <w:t>0</w:t>
      </w:r>
      <w:r w:rsidRPr="00F05DA3">
        <w:rPr>
          <w:rStyle w:val="mpunct"/>
          <w:rFonts w:ascii="Times New Roman" w:hAnsi="Times New Roman" w:cs="Times New Roman"/>
          <w:sz w:val="28"/>
          <w:szCs w:val="28"/>
          <w:lang w:val="ru-RU"/>
        </w:rPr>
        <w:t>,</w:t>
      </w:r>
      <w:r w:rsidRPr="00F05DA3">
        <w:rPr>
          <w:rStyle w:val="mord"/>
          <w:rFonts w:ascii="Times New Roman" w:hAnsi="Times New Roman" w:cs="Times New Roman"/>
          <w:sz w:val="28"/>
          <w:szCs w:val="28"/>
          <w:lang w:val="ru-RU"/>
        </w:rPr>
        <w:t>1</w:t>
      </w:r>
      <w:r w:rsidRPr="00F05DA3">
        <w:rPr>
          <w:rStyle w:val="mclose"/>
          <w:rFonts w:ascii="Times New Roman" w:hAnsi="Times New Roman" w:cs="Times New Roman"/>
          <w:sz w:val="28"/>
          <w:szCs w:val="28"/>
          <w:lang w:val="ru-RU"/>
        </w:rPr>
        <w:t>}</w:t>
      </w:r>
      <w:r w:rsidRPr="00F05DA3">
        <w:rPr>
          <w:rFonts w:ascii="Times New Roman" w:hAnsi="Times New Roman" w:cs="Times New Roman"/>
          <w:sz w:val="28"/>
          <w:szCs w:val="28"/>
          <w:lang w:val="ru-RU"/>
        </w:rPr>
        <w:t xml:space="preserve"> </w:t>
      </w:r>
      <w:r w:rsidR="00E26880">
        <w:rPr>
          <w:rFonts w:ascii="Times New Roman" w:hAnsi="Times New Roman" w:cs="Times New Roman"/>
          <w:sz w:val="28"/>
          <w:szCs w:val="28"/>
          <w:lang w:val="ru-RU"/>
        </w:rPr>
        <w:t>–</w:t>
      </w:r>
      <w:r w:rsidRPr="00F05DA3">
        <w:rPr>
          <w:rFonts w:ascii="Times New Roman" w:hAnsi="Times New Roman" w:cs="Times New Roman"/>
          <w:sz w:val="28"/>
          <w:szCs w:val="28"/>
          <w:lang w:val="ru-RU"/>
        </w:rPr>
        <w:t xml:space="preserve"> истинная метка класса</w:t>
      </w:r>
      <w:r w:rsidR="00206899">
        <w:rPr>
          <w:rFonts w:ascii="Times New Roman" w:hAnsi="Times New Roman" w:cs="Times New Roman"/>
          <w:sz w:val="28"/>
          <w:szCs w:val="28"/>
          <w:lang w:val="ru-RU"/>
        </w:rPr>
        <w:t>;</w:t>
      </w:r>
    </w:p>
    <w:p w:rsidR="00206899" w:rsidRDefault="00342F02" w:rsidP="00206899">
      <w:pPr>
        <w:pStyle w:val="a6"/>
        <w:ind w:firstLine="434"/>
        <w:rPr>
          <w:rFonts w:ascii="Times New Roman" w:hAnsi="Times New Roman" w:cs="Times New Roman"/>
          <w:sz w:val="28"/>
          <w:szCs w:val="28"/>
          <w:lang w:val="ru-RU"/>
        </w:rPr>
      </w:pPr>
      <m:oMath>
        <m:acc>
          <m:accPr>
            <m:ctrlPr>
              <w:rPr>
                <w:rStyle w:val="katex-mathml"/>
                <w:rFonts w:ascii="Cambria Math" w:hAnsi="Cambria Math" w:cs="Times New Roman"/>
                <w:i/>
                <w:sz w:val="28"/>
                <w:szCs w:val="28"/>
              </w:rPr>
            </m:ctrlPr>
          </m:accPr>
          <m:e>
            <m:r>
              <w:rPr>
                <w:rStyle w:val="katex-mathml"/>
                <w:rFonts w:ascii="Cambria Math" w:hAnsi="Cambria Math" w:cs="Times New Roman"/>
                <w:sz w:val="28"/>
                <w:szCs w:val="28"/>
              </w:rPr>
              <m:t>p</m:t>
            </m:r>
          </m:e>
        </m:acc>
        <m:sSub>
          <m:sSubPr>
            <m:ctrlPr>
              <w:rPr>
                <w:rStyle w:val="katex-mathml"/>
                <w:rFonts w:ascii="Cambria Math" w:hAnsi="Cambria Math" w:cs="Times New Roman"/>
                <w:i/>
                <w:sz w:val="28"/>
                <w:szCs w:val="28"/>
              </w:rPr>
            </m:ctrlPr>
          </m:sSubPr>
          <m:e>
            <m:r>
              <w:rPr>
                <w:rStyle w:val="katex-mathml"/>
                <w:rFonts w:ascii="Cambria Math" w:hAnsi="Cambria Math" w:cs="Times New Roman"/>
                <w:sz w:val="28"/>
                <w:szCs w:val="28"/>
                <w:lang w:val="ru-RU"/>
              </w:rPr>
              <m:t>(</m:t>
            </m:r>
            <m:r>
              <w:rPr>
                <w:rStyle w:val="katex-mathml"/>
                <w:rFonts w:ascii="Cambria Math" w:hAnsi="Cambria Math" w:cs="Times New Roman"/>
                <w:sz w:val="28"/>
                <w:szCs w:val="28"/>
              </w:rPr>
              <m:t>x</m:t>
            </m:r>
          </m:e>
          <m:sub>
            <m:r>
              <w:rPr>
                <w:rStyle w:val="katex-mathml"/>
                <w:rFonts w:ascii="Cambria Math" w:hAnsi="Cambria Math" w:cs="Times New Roman"/>
                <w:sz w:val="28"/>
                <w:szCs w:val="28"/>
              </w:rPr>
              <m:t>i</m:t>
            </m:r>
          </m:sub>
        </m:sSub>
        <m:r>
          <w:rPr>
            <w:rStyle w:val="katex-mathml"/>
            <w:rFonts w:ascii="Cambria Math" w:hAnsi="Cambria Math" w:cs="Times New Roman"/>
            <w:sz w:val="28"/>
            <w:szCs w:val="28"/>
            <w:lang w:val="ru-RU"/>
          </w:rPr>
          <m:t>)</m:t>
        </m:r>
      </m:oMath>
      <w:r w:rsidR="00E26880">
        <w:rPr>
          <w:rFonts w:ascii="Times New Roman" w:hAnsi="Times New Roman" w:cs="Times New Roman"/>
          <w:sz w:val="28"/>
          <w:szCs w:val="28"/>
          <w:lang w:val="ru-RU"/>
        </w:rPr>
        <w:t>–</w:t>
      </w:r>
      <w:r w:rsidR="004C670F" w:rsidRPr="00F05DA3">
        <w:rPr>
          <w:rFonts w:ascii="Times New Roman" w:hAnsi="Times New Roman" w:cs="Times New Roman"/>
          <w:sz w:val="28"/>
          <w:szCs w:val="28"/>
          <w:lang w:val="ru-RU"/>
        </w:rPr>
        <w:t xml:space="preserve"> предсказанная моделью вероятность принадлежности к классу угрозы</w:t>
      </w:r>
      <w:r w:rsidR="00206899">
        <w:rPr>
          <w:rFonts w:ascii="Times New Roman" w:hAnsi="Times New Roman" w:cs="Times New Roman"/>
          <w:sz w:val="28"/>
          <w:szCs w:val="28"/>
          <w:lang w:val="ru-RU"/>
        </w:rPr>
        <w:t>;</w:t>
      </w:r>
    </w:p>
    <w:p w:rsidR="004C670F" w:rsidRPr="00F05DA3" w:rsidRDefault="004C670F" w:rsidP="00206899">
      <w:pPr>
        <w:pStyle w:val="a6"/>
        <w:ind w:firstLine="434"/>
        <w:rPr>
          <w:rFonts w:ascii="Times New Roman" w:hAnsi="Times New Roman" w:cs="Times New Roman"/>
          <w:sz w:val="28"/>
          <w:szCs w:val="28"/>
          <w:lang w:val="ru-RU"/>
        </w:rPr>
      </w:pPr>
      <w:r w:rsidRPr="007F1E3F">
        <w:rPr>
          <w:rStyle w:val="mord"/>
          <w:rFonts w:ascii="Times New Roman" w:hAnsi="Times New Roman" w:cs="Times New Roman"/>
          <w:sz w:val="28"/>
          <w:szCs w:val="28"/>
        </w:rPr>
        <w:t>N</w:t>
      </w:r>
      <w:r w:rsidRPr="00F05DA3">
        <w:rPr>
          <w:rFonts w:ascii="Times New Roman" w:hAnsi="Times New Roman" w:cs="Times New Roman"/>
          <w:sz w:val="28"/>
          <w:szCs w:val="28"/>
          <w:lang w:val="ru-RU"/>
        </w:rPr>
        <w:t xml:space="preserve"> </w:t>
      </w:r>
      <w:r w:rsidR="00E26880">
        <w:rPr>
          <w:rFonts w:ascii="Times New Roman" w:hAnsi="Times New Roman" w:cs="Times New Roman"/>
          <w:sz w:val="28"/>
          <w:szCs w:val="28"/>
          <w:lang w:val="ru-RU"/>
        </w:rPr>
        <w:t>–</w:t>
      </w:r>
      <w:r w:rsidRPr="00F05DA3">
        <w:rPr>
          <w:rFonts w:ascii="Times New Roman" w:hAnsi="Times New Roman" w:cs="Times New Roman"/>
          <w:sz w:val="28"/>
          <w:szCs w:val="28"/>
          <w:lang w:val="ru-RU"/>
        </w:rPr>
        <w:t xml:space="preserve"> число обучающих примеров.</w:t>
      </w:r>
    </w:p>
    <w:p w:rsidR="004C670F" w:rsidRPr="007F1E3F" w:rsidRDefault="004C670F" w:rsidP="00206899">
      <w:pPr>
        <w:pStyle w:val="a6"/>
        <w:ind w:firstLine="709"/>
        <w:rPr>
          <w:rFonts w:ascii="Times New Roman" w:eastAsia="Times New Roman" w:hAnsi="Times New Roman" w:cs="Times New Roman"/>
          <w:sz w:val="28"/>
          <w:szCs w:val="28"/>
          <w:lang w:val="ru-RU" w:eastAsia="ru-RU"/>
        </w:rPr>
      </w:pPr>
      <w:r w:rsidRPr="007F1E3F">
        <w:rPr>
          <w:rFonts w:ascii="Times New Roman" w:eastAsia="Times New Roman" w:hAnsi="Times New Roman" w:cs="Times New Roman"/>
          <w:sz w:val="28"/>
          <w:szCs w:val="28"/>
          <w:lang w:val="kk-KZ" w:eastAsia="ru-RU"/>
        </w:rPr>
        <w:t>Смысл</w:t>
      </w:r>
      <w:r w:rsidRPr="007F1E3F">
        <w:rPr>
          <w:rFonts w:ascii="Times New Roman" w:eastAsia="Times New Roman" w:hAnsi="Times New Roman" w:cs="Times New Roman"/>
          <w:sz w:val="28"/>
          <w:szCs w:val="28"/>
          <w:lang w:val="ru-RU" w:eastAsia="ru-RU"/>
        </w:rPr>
        <w:t xml:space="preserve">: </w:t>
      </w:r>
    </w:p>
    <w:p w:rsidR="004C670F" w:rsidRPr="00C90703" w:rsidRDefault="004C670F" w:rsidP="00206899">
      <w:pPr>
        <w:pStyle w:val="a6"/>
        <w:numPr>
          <w:ilvl w:val="0"/>
          <w:numId w:val="10"/>
        </w:numPr>
        <w:ind w:left="0" w:firstLine="709"/>
        <w:rPr>
          <w:rFonts w:ascii="Times New Roman" w:eastAsia="Times New Roman" w:hAnsi="Times New Roman" w:cs="Times New Roman"/>
          <w:sz w:val="28"/>
          <w:szCs w:val="28"/>
          <w:lang w:val="ru-RU" w:eastAsia="ru-RU"/>
        </w:rPr>
      </w:pPr>
      <w:r w:rsidRPr="00C90703">
        <w:rPr>
          <w:rFonts w:ascii="Times New Roman" w:eastAsia="Times New Roman" w:hAnsi="Times New Roman" w:cs="Times New Roman"/>
          <w:sz w:val="28"/>
          <w:szCs w:val="28"/>
          <w:lang w:val="ru-RU" w:eastAsia="ru-RU"/>
        </w:rPr>
        <w:t>если модель уверена и права → штраф почти 0;</w:t>
      </w:r>
    </w:p>
    <w:p w:rsidR="004C670F" w:rsidRPr="00C90703" w:rsidRDefault="004C670F" w:rsidP="00206899">
      <w:pPr>
        <w:pStyle w:val="a6"/>
        <w:numPr>
          <w:ilvl w:val="0"/>
          <w:numId w:val="10"/>
        </w:numPr>
        <w:ind w:left="0" w:firstLine="709"/>
        <w:rPr>
          <w:rFonts w:ascii="Times New Roman" w:eastAsia="Times New Roman" w:hAnsi="Times New Roman" w:cs="Times New Roman"/>
          <w:sz w:val="28"/>
          <w:szCs w:val="28"/>
          <w:lang w:val="ru-RU" w:eastAsia="ru-RU"/>
        </w:rPr>
      </w:pPr>
      <w:r w:rsidRPr="00C90703">
        <w:rPr>
          <w:rFonts w:ascii="Times New Roman" w:eastAsia="Times New Roman" w:hAnsi="Times New Roman" w:cs="Times New Roman"/>
          <w:sz w:val="28"/>
          <w:szCs w:val="28"/>
          <w:lang w:val="ru-RU" w:eastAsia="ru-RU"/>
        </w:rPr>
        <w:t>если уверена и ошиблась → штраф очень большой;</w:t>
      </w:r>
    </w:p>
    <w:p w:rsidR="004C670F" w:rsidRDefault="004C670F" w:rsidP="00206899">
      <w:pPr>
        <w:pStyle w:val="a6"/>
        <w:numPr>
          <w:ilvl w:val="0"/>
          <w:numId w:val="10"/>
        </w:numPr>
        <w:ind w:left="0" w:firstLine="709"/>
        <w:rPr>
          <w:rFonts w:ascii="Times New Roman" w:eastAsia="Times New Roman" w:hAnsi="Times New Roman" w:cs="Times New Roman"/>
          <w:sz w:val="28"/>
          <w:szCs w:val="28"/>
          <w:lang w:val="ru-RU" w:eastAsia="ru-RU"/>
        </w:rPr>
      </w:pPr>
      <w:r w:rsidRPr="00C90703">
        <w:rPr>
          <w:rFonts w:ascii="Times New Roman" w:eastAsia="Times New Roman" w:hAnsi="Times New Roman" w:cs="Times New Roman"/>
          <w:sz w:val="28"/>
          <w:szCs w:val="28"/>
          <w:lang w:val="ru-RU" w:eastAsia="ru-RU"/>
        </w:rPr>
        <w:t xml:space="preserve">поэтому модель учится давать </w:t>
      </w:r>
      <w:r w:rsidRPr="00C63D79">
        <w:rPr>
          <w:rFonts w:ascii="Times New Roman" w:eastAsia="Times New Roman" w:hAnsi="Times New Roman" w:cs="Times New Roman"/>
          <w:bCs/>
          <w:sz w:val="28"/>
          <w:szCs w:val="28"/>
          <w:lang w:val="ru-RU" w:eastAsia="ru-RU"/>
        </w:rPr>
        <w:t>правильные вероятности</w:t>
      </w:r>
      <w:r w:rsidRPr="00C90703">
        <w:rPr>
          <w:rFonts w:ascii="Times New Roman" w:eastAsia="Times New Roman" w:hAnsi="Times New Roman" w:cs="Times New Roman"/>
          <w:sz w:val="28"/>
          <w:szCs w:val="28"/>
          <w:lang w:val="ru-RU" w:eastAsia="ru-RU"/>
        </w:rPr>
        <w:t>, а не просто классы.</w:t>
      </w:r>
    </w:p>
    <w:p w:rsidR="004C670F" w:rsidRPr="00C90703" w:rsidRDefault="004C670F" w:rsidP="00206899">
      <w:pPr>
        <w:pStyle w:val="a6"/>
        <w:ind w:firstLine="709"/>
        <w:rPr>
          <w:rFonts w:ascii="Times New Roman" w:eastAsia="Times New Roman" w:hAnsi="Times New Roman" w:cs="Times New Roman"/>
          <w:sz w:val="28"/>
          <w:szCs w:val="28"/>
          <w:lang w:val="ru-RU" w:eastAsia="ru-RU"/>
        </w:rPr>
      </w:pPr>
      <w:r w:rsidRPr="00C90703">
        <w:rPr>
          <w:rFonts w:ascii="Times New Roman" w:eastAsia="Times New Roman" w:hAnsi="Times New Roman" w:cs="Times New Roman"/>
          <w:sz w:val="28"/>
          <w:szCs w:val="28"/>
          <w:lang w:val="ru-RU" w:eastAsia="ru-RU"/>
        </w:rPr>
        <w:t xml:space="preserve">Именно поэтому логистическая регрессия и </w:t>
      </w:r>
      <w:r w:rsidRPr="00C90703">
        <w:rPr>
          <w:rFonts w:ascii="Times New Roman" w:eastAsia="Times New Roman" w:hAnsi="Times New Roman" w:cs="Times New Roman"/>
          <w:sz w:val="28"/>
          <w:szCs w:val="28"/>
          <w:lang w:eastAsia="ru-RU"/>
        </w:rPr>
        <w:t>BERT</w:t>
      </w:r>
      <w:r w:rsidRPr="00C90703">
        <w:rPr>
          <w:rFonts w:ascii="Times New Roman" w:eastAsia="Times New Roman" w:hAnsi="Times New Roman" w:cs="Times New Roman"/>
          <w:sz w:val="28"/>
          <w:szCs w:val="28"/>
          <w:lang w:val="ru-RU" w:eastAsia="ru-RU"/>
        </w:rPr>
        <w:t xml:space="preserve"> обучаются через эту функцию.</w:t>
      </w:r>
    </w:p>
    <w:p w:rsidR="004C670F" w:rsidRDefault="004C670F" w:rsidP="00206899">
      <w:pPr>
        <w:ind w:firstLine="709"/>
        <w:rPr>
          <w:rFonts w:ascii="Times New Roman" w:hAnsi="Times New Roman" w:cs="Times New Roman"/>
          <w:sz w:val="28"/>
          <w:szCs w:val="28"/>
        </w:rPr>
      </w:pPr>
      <w:r w:rsidRPr="0028400E">
        <w:rPr>
          <w:rFonts w:ascii="Times New Roman" w:hAnsi="Times New Roman" w:cs="Times New Roman"/>
          <w:i/>
          <w:sz w:val="28"/>
          <w:szCs w:val="28"/>
        </w:rPr>
        <w:t xml:space="preserve">Оптимизация. </w:t>
      </w:r>
      <w:r w:rsidRPr="0028400E">
        <w:rPr>
          <w:rFonts w:ascii="Times New Roman" w:hAnsi="Times New Roman" w:cs="Times New Roman"/>
          <w:sz w:val="28"/>
          <w:szCs w:val="28"/>
        </w:rPr>
        <w:t>Параметры находятся минимизацией функции потерь:</w:t>
      </w:r>
    </w:p>
    <w:p w:rsidR="007F1E3F" w:rsidRPr="00272432" w:rsidRDefault="007F1E3F" w:rsidP="00206899">
      <w:pPr>
        <w:ind w:firstLine="709"/>
        <w:rPr>
          <w:rFonts w:ascii="Times New Roman" w:hAnsi="Times New Roman" w:cs="Times New Roman"/>
          <w:sz w:val="28"/>
          <w:szCs w:val="28"/>
        </w:rPr>
      </w:pPr>
    </w:p>
    <w:tbl>
      <w:tblPr>
        <w:tblW w:w="9889" w:type="dxa"/>
        <w:tblLook w:val="04A0" w:firstRow="1" w:lastRow="0" w:firstColumn="1" w:lastColumn="0" w:noHBand="0" w:noVBand="1"/>
      </w:tblPr>
      <w:tblGrid>
        <w:gridCol w:w="8945"/>
        <w:gridCol w:w="944"/>
      </w:tblGrid>
      <w:tr w:rsidR="004C670F" w:rsidTr="00FB59B6">
        <w:trPr>
          <w:trHeight w:val="481"/>
        </w:trPr>
        <w:tc>
          <w:tcPr>
            <w:tcW w:w="8945" w:type="dxa"/>
          </w:tcPr>
          <w:p w:rsidR="004C670F" w:rsidRPr="009A4EA9" w:rsidRDefault="004C670F" w:rsidP="00206899">
            <w:pPr>
              <w:ind w:firstLine="709"/>
              <w:jc w:val="center"/>
              <w:rPr>
                <w:rFonts w:ascii="Times New Roman" w:hAnsi="Times New Roman" w:cs="Times New Roman"/>
                <w:sz w:val="28"/>
                <w:szCs w:val="28"/>
              </w:rPr>
            </w:pPr>
            <w:r w:rsidRPr="00272432">
              <w:rPr>
                <w:rFonts w:ascii="Times New Roman" w:eastAsiaTheme="minorEastAsia" w:hAnsi="Times New Roman" w:cs="Times New Roman"/>
                <w:sz w:val="28"/>
                <w:szCs w:val="28"/>
              </w:rPr>
              <w:t xml:space="preserve"> </w:t>
            </w:r>
            <m:oMath>
              <m:r>
                <w:rPr>
                  <w:rFonts w:ascii="Cambria Math" w:eastAsia="Cambria Math" w:hAnsi="Cambria Math" w:cs="Times New Roman"/>
                  <w:sz w:val="28"/>
                  <w:szCs w:val="28"/>
                  <w:lang w:val="en-US"/>
                </w:rPr>
                <m:t>q*ₘ, c*ₘ = argmin L(q, c)</m:t>
              </m:r>
            </m:oMath>
          </w:p>
        </w:tc>
        <w:tc>
          <w:tcPr>
            <w:tcW w:w="944" w:type="dxa"/>
          </w:tcPr>
          <w:p w:rsidR="004C670F" w:rsidRDefault="006605E2" w:rsidP="00FB59B6">
            <w:pPr>
              <w:pStyle w:val="a6"/>
              <w:jc w:val="right"/>
              <w:rPr>
                <w:rFonts w:ascii="Times New Roman" w:hAnsi="Times New Roman" w:cs="Times New Roman"/>
                <w:sz w:val="28"/>
                <w:szCs w:val="28"/>
              </w:rPr>
            </w:pPr>
            <w:r>
              <w:rPr>
                <w:rFonts w:ascii="Times New Roman" w:hAnsi="Times New Roman" w:cs="Times New Roman"/>
                <w:sz w:val="28"/>
                <w:szCs w:val="28"/>
              </w:rPr>
              <w:t>(5</w:t>
            </w:r>
            <w:r>
              <w:rPr>
                <w:rFonts w:ascii="Times New Roman" w:hAnsi="Times New Roman" w:cs="Times New Roman"/>
                <w:sz w:val="28"/>
                <w:szCs w:val="28"/>
                <w:lang w:val="ru-RU"/>
              </w:rPr>
              <w:t>1</w:t>
            </w:r>
            <w:r w:rsidR="004C670F">
              <w:rPr>
                <w:rFonts w:ascii="Times New Roman" w:hAnsi="Times New Roman" w:cs="Times New Roman"/>
                <w:sz w:val="28"/>
                <w:szCs w:val="28"/>
              </w:rPr>
              <w:t>)</w:t>
            </w:r>
          </w:p>
        </w:tc>
      </w:tr>
    </w:tbl>
    <w:p w:rsidR="007F1E3F" w:rsidRDefault="007F1E3F" w:rsidP="00206899">
      <w:pPr>
        <w:ind w:firstLine="708"/>
        <w:rPr>
          <w:rFonts w:ascii="Times New Roman" w:hAnsi="Times New Roman" w:cs="Times New Roman"/>
          <w:sz w:val="28"/>
          <w:szCs w:val="28"/>
        </w:rPr>
      </w:pPr>
    </w:p>
    <w:p w:rsidR="004C670F" w:rsidRPr="00206899" w:rsidRDefault="004C670F" w:rsidP="00206899">
      <w:pPr>
        <w:pStyle w:val="a6"/>
        <w:ind w:firstLine="709"/>
        <w:rPr>
          <w:rFonts w:ascii="Times New Roman" w:hAnsi="Times New Roman" w:cs="Times New Roman"/>
          <w:sz w:val="28"/>
          <w:szCs w:val="28"/>
          <w:lang w:val="ru-RU"/>
        </w:rPr>
      </w:pPr>
      <w:r w:rsidRPr="00206899">
        <w:rPr>
          <w:rFonts w:ascii="Times New Roman" w:hAnsi="Times New Roman" w:cs="Times New Roman"/>
          <w:sz w:val="28"/>
          <w:szCs w:val="28"/>
          <w:lang w:val="ru-RU"/>
        </w:rPr>
        <w:t>Методы оптимизации: градиентный спуск (</w:t>
      </w:r>
      <w:r w:rsidRPr="00206899">
        <w:rPr>
          <w:rFonts w:ascii="Times New Roman" w:hAnsi="Times New Roman" w:cs="Times New Roman"/>
          <w:sz w:val="28"/>
          <w:szCs w:val="28"/>
        </w:rPr>
        <w:t>SGD</w:t>
      </w:r>
      <w:r w:rsidRPr="00206899">
        <w:rPr>
          <w:rFonts w:ascii="Times New Roman" w:hAnsi="Times New Roman" w:cs="Times New Roman"/>
          <w:sz w:val="28"/>
          <w:szCs w:val="28"/>
          <w:lang w:val="ru-RU"/>
        </w:rPr>
        <w:t xml:space="preserve">), </w:t>
      </w:r>
      <w:r w:rsidRPr="00206899">
        <w:rPr>
          <w:rFonts w:ascii="Times New Roman" w:hAnsi="Times New Roman" w:cs="Times New Roman"/>
          <w:sz w:val="28"/>
          <w:szCs w:val="28"/>
        </w:rPr>
        <w:t>Adam</w:t>
      </w:r>
      <w:r w:rsidRPr="00206899">
        <w:rPr>
          <w:rFonts w:ascii="Times New Roman" w:hAnsi="Times New Roman" w:cs="Times New Roman"/>
          <w:sz w:val="28"/>
          <w:szCs w:val="28"/>
          <w:lang w:val="ru-RU"/>
        </w:rPr>
        <w:t xml:space="preserve">, </w:t>
      </w:r>
      <w:r w:rsidRPr="00206899">
        <w:rPr>
          <w:rFonts w:ascii="Times New Roman" w:hAnsi="Times New Roman" w:cs="Times New Roman"/>
          <w:sz w:val="28"/>
          <w:szCs w:val="28"/>
        </w:rPr>
        <w:t>L</w:t>
      </w:r>
      <w:r w:rsidRPr="00206899">
        <w:rPr>
          <w:rFonts w:ascii="Times New Roman" w:hAnsi="Times New Roman" w:cs="Times New Roman"/>
          <w:sz w:val="28"/>
          <w:szCs w:val="28"/>
          <w:lang w:val="ru-RU"/>
        </w:rPr>
        <w:t>-</w:t>
      </w:r>
      <w:r w:rsidRPr="00206899">
        <w:rPr>
          <w:rFonts w:ascii="Times New Roman" w:hAnsi="Times New Roman" w:cs="Times New Roman"/>
          <w:sz w:val="28"/>
          <w:szCs w:val="28"/>
        </w:rPr>
        <w:t>BFGS</w:t>
      </w:r>
      <w:r w:rsidRPr="00206899">
        <w:rPr>
          <w:rFonts w:ascii="Times New Roman" w:hAnsi="Times New Roman" w:cs="Times New Roman"/>
          <w:sz w:val="28"/>
          <w:szCs w:val="28"/>
          <w:lang w:val="ru-RU"/>
        </w:rPr>
        <w:t xml:space="preserve"> [117].</w:t>
      </w:r>
    </w:p>
    <w:p w:rsidR="004C670F" w:rsidRPr="00206899" w:rsidRDefault="004C670F" w:rsidP="00206899">
      <w:pPr>
        <w:pStyle w:val="a6"/>
        <w:ind w:firstLine="709"/>
        <w:rPr>
          <w:rFonts w:ascii="Times New Roman" w:hAnsi="Times New Roman" w:cs="Times New Roman"/>
          <w:sz w:val="28"/>
          <w:szCs w:val="28"/>
          <w:lang w:val="ru-RU"/>
        </w:rPr>
      </w:pPr>
      <w:r w:rsidRPr="00206899">
        <w:rPr>
          <w:rFonts w:ascii="Times New Roman" w:hAnsi="Times New Roman" w:cs="Times New Roman"/>
          <w:sz w:val="28"/>
          <w:szCs w:val="28"/>
          <w:lang w:val="ru-RU"/>
        </w:rPr>
        <w:t xml:space="preserve">где </w:t>
      </w:r>
      <w:r w:rsidRPr="00206899">
        <w:rPr>
          <w:rFonts w:ascii="Times New Roman" w:hAnsi="Times New Roman" w:cs="Times New Roman"/>
          <w:sz w:val="28"/>
          <w:szCs w:val="28"/>
        </w:rPr>
        <w:t>q</w:t>
      </w:r>
      <w:r w:rsidRPr="00206899">
        <w:rPr>
          <w:rFonts w:ascii="Times New Roman" w:hAnsi="Times New Roman" w:cs="Times New Roman"/>
          <w:sz w:val="28"/>
          <w:szCs w:val="28"/>
          <w:lang w:val="ru-RU"/>
        </w:rPr>
        <w:t>_</w:t>
      </w:r>
      <w:r w:rsidRPr="00206899">
        <w:rPr>
          <w:rFonts w:ascii="Times New Roman" w:hAnsi="Times New Roman" w:cs="Times New Roman"/>
          <w:sz w:val="28"/>
          <w:szCs w:val="28"/>
        </w:rPr>
        <w:t>m</w:t>
      </w:r>
      <w:r w:rsidRPr="00206899">
        <w:rPr>
          <w:rFonts w:ascii="Times New Roman" w:hAnsi="Times New Roman" w:cs="Times New Roman"/>
          <w:sz w:val="28"/>
          <w:szCs w:val="28"/>
          <w:lang w:val="ru-RU"/>
        </w:rPr>
        <w:t xml:space="preserve"> </w:t>
      </w:r>
      <w:r w:rsidRPr="00206899">
        <w:rPr>
          <w:rFonts w:ascii="Cambria Math" w:hAnsi="Cambria Math" w:cs="Cambria Math"/>
          <w:sz w:val="28"/>
          <w:szCs w:val="28"/>
          <w:lang w:val="ru-RU"/>
        </w:rPr>
        <w:t>∈</w:t>
      </w:r>
      <w:r w:rsidRPr="00206899">
        <w:rPr>
          <w:rFonts w:ascii="Times New Roman" w:hAnsi="Times New Roman" w:cs="Times New Roman"/>
          <w:sz w:val="28"/>
          <w:szCs w:val="28"/>
          <w:lang w:val="ru-RU"/>
        </w:rPr>
        <w:t xml:space="preserve"> </w:t>
      </w:r>
      <w:r w:rsidRPr="00206899">
        <w:rPr>
          <w:rFonts w:ascii="Cambria Math" w:hAnsi="Cambria Math" w:cs="Cambria Math"/>
          <w:sz w:val="28"/>
          <w:szCs w:val="28"/>
          <w:lang w:val="ru-RU"/>
        </w:rPr>
        <w:t>ℝ⁵</w:t>
      </w:r>
      <w:r w:rsidRPr="00206899">
        <w:rPr>
          <w:rFonts w:ascii="Times New Roman" w:hAnsi="Times New Roman" w:cs="Times New Roman"/>
          <w:sz w:val="28"/>
          <w:szCs w:val="28"/>
          <w:lang w:val="ru-RU"/>
        </w:rPr>
        <w:t xml:space="preserve"> </w:t>
      </w:r>
      <w:r w:rsidR="00E26880" w:rsidRPr="00206899">
        <w:rPr>
          <w:rFonts w:ascii="Times New Roman" w:hAnsi="Times New Roman" w:cs="Times New Roman"/>
          <w:sz w:val="28"/>
          <w:szCs w:val="28"/>
          <w:lang w:val="ru-RU"/>
        </w:rPr>
        <w:t>–</w:t>
      </w:r>
      <w:r w:rsidRPr="00206899">
        <w:rPr>
          <w:rFonts w:ascii="Times New Roman" w:hAnsi="Times New Roman" w:cs="Times New Roman"/>
          <w:sz w:val="28"/>
          <w:szCs w:val="28"/>
          <w:lang w:val="ru-RU"/>
        </w:rPr>
        <w:t xml:space="preserve"> вектор обучаемых весов для модели </w:t>
      </w:r>
      <w:r w:rsidRPr="00206899">
        <w:rPr>
          <w:rFonts w:ascii="Times New Roman" w:hAnsi="Times New Roman" w:cs="Times New Roman"/>
          <w:sz w:val="28"/>
          <w:szCs w:val="28"/>
        </w:rPr>
        <w:t>m</w:t>
      </w:r>
      <w:r w:rsidRPr="00206899">
        <w:rPr>
          <w:rFonts w:ascii="Times New Roman" w:hAnsi="Times New Roman" w:cs="Times New Roman"/>
          <w:sz w:val="28"/>
          <w:szCs w:val="28"/>
          <w:lang w:val="ru-RU"/>
        </w:rPr>
        <w:t xml:space="preserve">; </w:t>
      </w:r>
      <w:r w:rsidRPr="00206899">
        <w:rPr>
          <w:rFonts w:ascii="Times New Roman" w:hAnsi="Times New Roman" w:cs="Times New Roman"/>
          <w:sz w:val="28"/>
          <w:szCs w:val="28"/>
        </w:rPr>
        <w:t>c</w:t>
      </w:r>
      <w:r w:rsidRPr="00206899">
        <w:rPr>
          <w:rFonts w:ascii="Times New Roman" w:hAnsi="Times New Roman" w:cs="Times New Roman"/>
          <w:sz w:val="28"/>
          <w:szCs w:val="28"/>
          <w:lang w:val="ru-RU"/>
        </w:rPr>
        <w:t>_</w:t>
      </w:r>
      <w:r w:rsidRPr="00206899">
        <w:rPr>
          <w:rFonts w:ascii="Times New Roman" w:hAnsi="Times New Roman" w:cs="Times New Roman"/>
          <w:sz w:val="28"/>
          <w:szCs w:val="28"/>
        </w:rPr>
        <w:t>m</w:t>
      </w:r>
      <w:r w:rsidRPr="00206899">
        <w:rPr>
          <w:rFonts w:ascii="Times New Roman" w:hAnsi="Times New Roman" w:cs="Times New Roman"/>
          <w:sz w:val="28"/>
          <w:szCs w:val="28"/>
          <w:lang w:val="ru-RU"/>
        </w:rPr>
        <w:t xml:space="preserve"> </w:t>
      </w:r>
      <w:r w:rsidRPr="00206899">
        <w:rPr>
          <w:rFonts w:ascii="Cambria Math" w:hAnsi="Cambria Math" w:cs="Cambria Math"/>
          <w:sz w:val="28"/>
          <w:szCs w:val="28"/>
          <w:lang w:val="ru-RU"/>
        </w:rPr>
        <w:t>∈</w:t>
      </w:r>
      <w:r w:rsidRPr="00206899">
        <w:rPr>
          <w:rFonts w:ascii="Times New Roman" w:hAnsi="Times New Roman" w:cs="Times New Roman"/>
          <w:sz w:val="28"/>
          <w:szCs w:val="28"/>
          <w:lang w:val="ru-RU"/>
        </w:rPr>
        <w:t xml:space="preserve"> </w:t>
      </w:r>
      <w:r w:rsidRPr="00206899">
        <w:rPr>
          <w:rFonts w:ascii="Cambria Math" w:hAnsi="Cambria Math" w:cs="Cambria Math"/>
          <w:sz w:val="28"/>
          <w:szCs w:val="28"/>
          <w:lang w:val="ru-RU"/>
        </w:rPr>
        <w:t>ℝ</w:t>
      </w:r>
      <w:r w:rsidRPr="00206899">
        <w:rPr>
          <w:rFonts w:ascii="Times New Roman" w:hAnsi="Times New Roman" w:cs="Times New Roman"/>
          <w:sz w:val="28"/>
          <w:szCs w:val="28"/>
          <w:lang w:val="ru-RU"/>
        </w:rPr>
        <w:t xml:space="preserve"> </w:t>
      </w:r>
      <w:r w:rsidR="00E26880" w:rsidRPr="00206899">
        <w:rPr>
          <w:rFonts w:ascii="Times New Roman" w:hAnsi="Times New Roman" w:cs="Times New Roman"/>
          <w:sz w:val="28"/>
          <w:szCs w:val="28"/>
          <w:lang w:val="ru-RU"/>
        </w:rPr>
        <w:t>–</w:t>
      </w:r>
      <w:r w:rsidRPr="00206899">
        <w:rPr>
          <w:rFonts w:ascii="Times New Roman" w:hAnsi="Times New Roman" w:cs="Times New Roman"/>
          <w:sz w:val="28"/>
          <w:szCs w:val="28"/>
          <w:lang w:val="ru-RU"/>
        </w:rPr>
        <w:t xml:space="preserve"> смещение (</w:t>
      </w:r>
      <w:r w:rsidRPr="00206899">
        <w:rPr>
          <w:rFonts w:ascii="Times New Roman" w:hAnsi="Times New Roman" w:cs="Times New Roman"/>
          <w:sz w:val="28"/>
          <w:szCs w:val="28"/>
        </w:rPr>
        <w:t>bias</w:t>
      </w:r>
      <w:r w:rsidRPr="00206899">
        <w:rPr>
          <w:rFonts w:ascii="Times New Roman" w:hAnsi="Times New Roman" w:cs="Times New Roman"/>
          <w:sz w:val="28"/>
          <w:szCs w:val="28"/>
          <w:lang w:val="ru-RU"/>
        </w:rPr>
        <w:t>).</w:t>
      </w:r>
    </w:p>
    <w:p w:rsidR="004C670F" w:rsidRPr="00206899" w:rsidRDefault="004C670F" w:rsidP="00206899">
      <w:pPr>
        <w:pStyle w:val="a6"/>
        <w:ind w:firstLine="709"/>
        <w:rPr>
          <w:rFonts w:ascii="Times New Roman" w:hAnsi="Times New Roman" w:cs="Times New Roman"/>
          <w:sz w:val="28"/>
          <w:szCs w:val="28"/>
          <w:lang w:val="ru-RU"/>
        </w:rPr>
      </w:pPr>
      <w:r w:rsidRPr="00206899">
        <w:rPr>
          <w:rFonts w:ascii="Times New Roman" w:hAnsi="Times New Roman" w:cs="Times New Roman"/>
          <w:sz w:val="28"/>
          <w:szCs w:val="28"/>
          <w:lang w:val="ru-RU"/>
        </w:rPr>
        <w:t xml:space="preserve">Раскрытая форма для </w:t>
      </w:r>
      <w:r w:rsidRPr="00206899">
        <w:rPr>
          <w:rFonts w:ascii="Times New Roman" w:hAnsi="Times New Roman" w:cs="Times New Roman"/>
          <w:sz w:val="28"/>
          <w:szCs w:val="28"/>
        </w:rPr>
        <w:t>M</w:t>
      </w:r>
      <w:r w:rsidRPr="00206899">
        <w:rPr>
          <w:rFonts w:ascii="Times New Roman" w:hAnsi="Times New Roman" w:cs="Times New Roman"/>
          <w:sz w:val="28"/>
          <w:szCs w:val="28"/>
          <w:lang w:val="ru-RU"/>
        </w:rPr>
        <w:t xml:space="preserve"> = 2 моделей:</w:t>
      </w:r>
    </w:p>
    <w:p w:rsidR="00FB4DF8" w:rsidRPr="00FB4DF8" w:rsidRDefault="00FB4DF8" w:rsidP="00FB4DF8">
      <w:pPr>
        <w:pStyle w:val="a6"/>
        <w:jc w:val="right"/>
        <w:rPr>
          <w:rFonts w:ascii="Times New Roman" w:hAnsi="Times New Roman" w:cs="Times New Roman"/>
          <w:sz w:val="28"/>
          <w:szCs w:val="28"/>
          <w:lang w:val="kk-KZ"/>
        </w:rPr>
      </w:pPr>
      <m:oMath>
        <m:r>
          <w:rPr>
            <w:rFonts w:ascii="Cambria Math" w:hAnsi="Cambria Math" w:cs="Times New Roman"/>
            <w:sz w:val="28"/>
            <w:szCs w:val="28"/>
          </w:rPr>
          <m:t>α</m:t>
        </m:r>
        <m:r>
          <w:rPr>
            <w:rFonts w:ascii="Cambria Math" w:hAnsi="Cambria Math" w:cs="Times New Roman"/>
            <w:sz w:val="28"/>
            <w:szCs w:val="28"/>
            <w:lang w:val="ru-RU"/>
          </w:rPr>
          <m:t>₁(</m:t>
        </m:r>
        <m:r>
          <w:rPr>
            <w:rFonts w:ascii="Cambria Math" w:hAnsi="Cambria Math" w:cs="Times New Roman"/>
            <w:sz w:val="28"/>
            <w:szCs w:val="28"/>
          </w:rPr>
          <m:t>x</m:t>
        </m:r>
        <m:r>
          <w:rPr>
            <w:rFonts w:ascii="Cambria Math" w:hAnsi="Cambria Math" w:cs="Times New Roman"/>
            <w:sz w:val="28"/>
            <w:szCs w:val="28"/>
            <w:lang w:val="ru-RU"/>
          </w:rPr>
          <m:t xml:space="preserve">) = </m:t>
        </m:r>
        <m:r>
          <w:rPr>
            <w:rFonts w:ascii="Cambria Math" w:hAnsi="Cambria Math" w:cs="Times New Roman"/>
            <w:sz w:val="28"/>
            <w:szCs w:val="28"/>
          </w:rPr>
          <m:t>q</m:t>
        </m:r>
        <m:r>
          <w:rPr>
            <w:rFonts w:ascii="Cambria Math" w:hAnsi="Cambria Math" w:cs="Times New Roman"/>
            <w:sz w:val="28"/>
            <w:szCs w:val="28"/>
            <w:lang w:val="ru-RU"/>
          </w:rPr>
          <m:t>₁,₁·</m:t>
        </m:r>
        <m:r>
          <w:rPr>
            <w:rFonts w:ascii="Cambria Math" w:hAnsi="Cambria Math" w:cs="Times New Roman"/>
            <w:sz w:val="28"/>
            <w:szCs w:val="28"/>
          </w:rPr>
          <m:t>p</m:t>
        </m:r>
        <m:r>
          <w:rPr>
            <w:rFonts w:ascii="Cambria Math" w:hAnsi="Cambria Math" w:cs="Times New Roman"/>
            <w:sz w:val="28"/>
            <w:szCs w:val="28"/>
            <w:lang w:val="ru-RU"/>
          </w:rPr>
          <m:t xml:space="preserve">₁ + </m:t>
        </m:r>
        <m:r>
          <w:rPr>
            <w:rFonts w:ascii="Cambria Math" w:hAnsi="Cambria Math" w:cs="Times New Roman"/>
            <w:sz w:val="28"/>
            <w:szCs w:val="28"/>
          </w:rPr>
          <m:t>q</m:t>
        </m:r>
        <m:r>
          <w:rPr>
            <w:rFonts w:ascii="Cambria Math" w:hAnsi="Cambria Math" w:cs="Times New Roman"/>
            <w:sz w:val="28"/>
            <w:szCs w:val="28"/>
            <w:lang w:val="ru-RU"/>
          </w:rPr>
          <m:t>₁,₂·</m:t>
        </m:r>
        <m:r>
          <w:rPr>
            <w:rFonts w:ascii="Cambria Math" w:hAnsi="Cambria Math" w:cs="Times New Roman"/>
            <w:sz w:val="28"/>
            <w:szCs w:val="28"/>
          </w:rPr>
          <m:t>p</m:t>
        </m:r>
        <m:r>
          <w:rPr>
            <w:rFonts w:ascii="Cambria Math" w:hAnsi="Cambria Math" w:cs="Times New Roman"/>
            <w:sz w:val="28"/>
            <w:szCs w:val="28"/>
            <w:lang w:val="ru-RU"/>
          </w:rPr>
          <m:t xml:space="preserve">₂ + </m:t>
        </m:r>
        <m:r>
          <w:rPr>
            <w:rFonts w:ascii="Cambria Math" w:hAnsi="Cambria Math" w:cs="Times New Roman"/>
            <w:sz w:val="28"/>
            <w:szCs w:val="28"/>
          </w:rPr>
          <m:t>q</m:t>
        </m:r>
        <m:r>
          <w:rPr>
            <w:rFonts w:ascii="Cambria Math" w:hAnsi="Cambria Math" w:cs="Times New Roman"/>
            <w:sz w:val="28"/>
            <w:szCs w:val="28"/>
            <w:lang w:val="ru-RU"/>
          </w:rPr>
          <m:t>₁,₃·</m:t>
        </m:r>
        <m:r>
          <w:rPr>
            <w:rFonts w:ascii="Cambria Math" w:hAnsi="Cambria Math" w:cs="Times New Roman"/>
            <w:sz w:val="28"/>
            <w:szCs w:val="28"/>
          </w:rPr>
          <m:t>u</m:t>
        </m:r>
        <m:r>
          <w:rPr>
            <w:rFonts w:ascii="Cambria Math" w:hAnsi="Cambria Math" w:cs="Times New Roman"/>
            <w:sz w:val="28"/>
            <w:szCs w:val="28"/>
            <w:lang w:val="ru-RU"/>
          </w:rPr>
          <m:t xml:space="preserve">₁ + </m:t>
        </m:r>
        <m:r>
          <w:rPr>
            <w:rFonts w:ascii="Cambria Math" w:hAnsi="Cambria Math" w:cs="Times New Roman"/>
            <w:sz w:val="28"/>
            <w:szCs w:val="28"/>
          </w:rPr>
          <m:t>q</m:t>
        </m:r>
        <m:r>
          <w:rPr>
            <w:rFonts w:ascii="Cambria Math" w:hAnsi="Cambria Math" w:cs="Times New Roman"/>
            <w:sz w:val="28"/>
            <w:szCs w:val="28"/>
            <w:lang w:val="ru-RU"/>
          </w:rPr>
          <m:t>₁,₄·</m:t>
        </m:r>
        <m:r>
          <w:rPr>
            <w:rFonts w:ascii="Cambria Math" w:hAnsi="Cambria Math" w:cs="Times New Roman"/>
            <w:sz w:val="28"/>
            <w:szCs w:val="28"/>
          </w:rPr>
          <m:t>u</m:t>
        </m:r>
        <m:r>
          <w:rPr>
            <w:rFonts w:ascii="Cambria Math" w:hAnsi="Cambria Math" w:cs="Times New Roman"/>
            <w:sz w:val="28"/>
            <w:szCs w:val="28"/>
            <w:lang w:val="ru-RU"/>
          </w:rPr>
          <m:t xml:space="preserve">₂ + </m:t>
        </m:r>
        <m:r>
          <w:rPr>
            <w:rFonts w:ascii="Cambria Math" w:hAnsi="Cambria Math" w:cs="Times New Roman"/>
            <w:sz w:val="28"/>
            <w:szCs w:val="28"/>
          </w:rPr>
          <m:t>q</m:t>
        </m:r>
        <m:r>
          <w:rPr>
            <w:rFonts w:ascii="Cambria Math" w:hAnsi="Cambria Math" w:cs="Times New Roman"/>
            <w:sz w:val="28"/>
            <w:szCs w:val="28"/>
            <w:lang w:val="ru-RU"/>
          </w:rPr>
          <m:t>₁,₅·</m:t>
        </m:r>
        <m:r>
          <w:rPr>
            <w:rFonts w:ascii="Cambria Math" w:hAnsi="Cambria Math" w:cs="Times New Roman"/>
            <w:sz w:val="28"/>
            <w:szCs w:val="28"/>
          </w:rPr>
          <m:t>len</m:t>
        </m:r>
        <m:r>
          <w:rPr>
            <w:rFonts w:ascii="Cambria Math" w:hAnsi="Cambria Math" w:cs="Times New Roman"/>
            <w:sz w:val="28"/>
            <w:szCs w:val="28"/>
            <w:lang w:val="ru-RU"/>
          </w:rPr>
          <m:t xml:space="preserve"> + </m:t>
        </m:r>
        <m:r>
          <w:rPr>
            <w:rFonts w:ascii="Cambria Math" w:hAnsi="Cambria Math" w:cs="Times New Roman"/>
            <w:sz w:val="28"/>
            <w:szCs w:val="28"/>
          </w:rPr>
          <m:t>c</m:t>
        </m:r>
        <m:r>
          <w:rPr>
            <w:rFonts w:ascii="Cambria Math" w:hAnsi="Cambria Math" w:cs="Times New Roman"/>
            <w:sz w:val="28"/>
            <w:szCs w:val="28"/>
            <w:lang w:val="ru-RU"/>
          </w:rPr>
          <m:t>₁</m:t>
        </m:r>
      </m:oMath>
      <w:r>
        <w:rPr>
          <w:rFonts w:ascii="Times New Roman" w:hAnsi="Times New Roman" w:cs="Times New Roman"/>
          <w:sz w:val="28"/>
          <w:szCs w:val="28"/>
          <w:lang w:val="kk-KZ"/>
        </w:rPr>
        <w:t xml:space="preserve"> </w:t>
      </w:r>
      <w:r w:rsidRPr="00FB4DF8">
        <w:rPr>
          <w:rFonts w:ascii="Times New Roman" w:hAnsi="Times New Roman" w:cs="Times New Roman"/>
          <w:sz w:val="28"/>
          <w:szCs w:val="28"/>
          <w:lang w:val="ru-RU"/>
        </w:rPr>
        <w:t>(5</w:t>
      </w:r>
      <w:r w:rsidRPr="00206899">
        <w:rPr>
          <w:rFonts w:ascii="Times New Roman" w:hAnsi="Times New Roman" w:cs="Times New Roman"/>
          <w:sz w:val="28"/>
          <w:szCs w:val="28"/>
          <w:lang w:val="ru-RU"/>
        </w:rPr>
        <w:t>2</w:t>
      </w:r>
      <w:r w:rsidRPr="00FB4DF8">
        <w:rPr>
          <w:rFonts w:ascii="Times New Roman" w:hAnsi="Times New Roman" w:cs="Times New Roman"/>
          <w:sz w:val="28"/>
          <w:szCs w:val="28"/>
          <w:lang w:val="ru-RU"/>
        </w:rPr>
        <w:t>)</w:t>
      </w:r>
    </w:p>
    <w:p w:rsidR="00FB4DF8" w:rsidRDefault="00FB4DF8" w:rsidP="00206899">
      <w:pPr>
        <w:pStyle w:val="a6"/>
        <w:ind w:firstLine="709"/>
        <w:rPr>
          <w:rFonts w:ascii="Times New Roman" w:hAnsi="Times New Roman" w:cs="Times New Roman"/>
          <w:sz w:val="28"/>
          <w:szCs w:val="28"/>
          <w:lang w:val="ru-RU"/>
        </w:rPr>
      </w:pPr>
    </w:p>
    <w:p w:rsidR="00FB4DF8" w:rsidRPr="00FB4DF8" w:rsidRDefault="00FB4DF8" w:rsidP="00FB4DF8">
      <w:pPr>
        <w:pStyle w:val="a6"/>
        <w:jc w:val="right"/>
        <w:rPr>
          <w:rFonts w:ascii="Times New Roman" w:hAnsi="Times New Roman" w:cs="Times New Roman"/>
          <w:sz w:val="28"/>
          <w:szCs w:val="28"/>
          <w:lang w:val="kk-KZ"/>
        </w:rPr>
      </w:pPr>
      <m:oMath>
        <m:r>
          <w:rPr>
            <w:rFonts w:ascii="Cambria Math" w:hAnsi="Cambria Math" w:cs="Times New Roman"/>
            <w:sz w:val="28"/>
            <w:szCs w:val="28"/>
          </w:rPr>
          <m:t>α</m:t>
        </m:r>
        <m:r>
          <w:rPr>
            <w:rFonts w:ascii="Cambria Math" w:hAnsi="Cambria Math" w:cs="Times New Roman"/>
            <w:sz w:val="28"/>
            <w:szCs w:val="28"/>
            <w:lang w:val="ru-RU"/>
          </w:rPr>
          <m:t>₂(</m:t>
        </m:r>
        <m:r>
          <w:rPr>
            <w:rFonts w:ascii="Cambria Math" w:hAnsi="Cambria Math" w:cs="Times New Roman"/>
            <w:sz w:val="28"/>
            <w:szCs w:val="28"/>
          </w:rPr>
          <m:t>x</m:t>
        </m:r>
        <m:r>
          <w:rPr>
            <w:rFonts w:ascii="Cambria Math" w:hAnsi="Cambria Math" w:cs="Times New Roman"/>
            <w:sz w:val="28"/>
            <w:szCs w:val="28"/>
            <w:lang w:val="ru-RU"/>
          </w:rPr>
          <m:t xml:space="preserve">) = </m:t>
        </m:r>
        <m:r>
          <w:rPr>
            <w:rFonts w:ascii="Cambria Math" w:hAnsi="Cambria Math" w:cs="Times New Roman"/>
            <w:sz w:val="28"/>
            <w:szCs w:val="28"/>
          </w:rPr>
          <m:t>q</m:t>
        </m:r>
        <m:r>
          <w:rPr>
            <w:rFonts w:ascii="Cambria Math" w:hAnsi="Cambria Math" w:cs="Times New Roman"/>
            <w:sz w:val="28"/>
            <w:szCs w:val="28"/>
            <w:lang w:val="ru-RU"/>
          </w:rPr>
          <m:t>₂,₁·</m:t>
        </m:r>
        <m:r>
          <w:rPr>
            <w:rFonts w:ascii="Cambria Math" w:hAnsi="Cambria Math" w:cs="Times New Roman"/>
            <w:sz w:val="28"/>
            <w:szCs w:val="28"/>
          </w:rPr>
          <m:t>p</m:t>
        </m:r>
        <m:r>
          <w:rPr>
            <w:rFonts w:ascii="Cambria Math" w:hAnsi="Cambria Math" w:cs="Times New Roman"/>
            <w:sz w:val="28"/>
            <w:szCs w:val="28"/>
            <w:lang w:val="ru-RU"/>
          </w:rPr>
          <m:t xml:space="preserve">₁ + </m:t>
        </m:r>
        <m:r>
          <w:rPr>
            <w:rFonts w:ascii="Cambria Math" w:hAnsi="Cambria Math" w:cs="Times New Roman"/>
            <w:sz w:val="28"/>
            <w:szCs w:val="28"/>
          </w:rPr>
          <m:t>q</m:t>
        </m:r>
        <m:r>
          <w:rPr>
            <w:rFonts w:ascii="Cambria Math" w:hAnsi="Cambria Math" w:cs="Times New Roman"/>
            <w:sz w:val="28"/>
            <w:szCs w:val="28"/>
            <w:lang w:val="ru-RU"/>
          </w:rPr>
          <m:t>₂,₂·</m:t>
        </m:r>
        <m:r>
          <w:rPr>
            <w:rFonts w:ascii="Cambria Math" w:hAnsi="Cambria Math" w:cs="Times New Roman"/>
            <w:sz w:val="28"/>
            <w:szCs w:val="28"/>
          </w:rPr>
          <m:t>p</m:t>
        </m:r>
        <m:r>
          <w:rPr>
            <w:rFonts w:ascii="Cambria Math" w:hAnsi="Cambria Math" w:cs="Times New Roman"/>
            <w:sz w:val="28"/>
            <w:szCs w:val="28"/>
            <w:lang w:val="ru-RU"/>
          </w:rPr>
          <m:t xml:space="preserve">₂ + </m:t>
        </m:r>
        <m:r>
          <w:rPr>
            <w:rFonts w:ascii="Cambria Math" w:hAnsi="Cambria Math" w:cs="Times New Roman"/>
            <w:sz w:val="28"/>
            <w:szCs w:val="28"/>
          </w:rPr>
          <m:t>q</m:t>
        </m:r>
        <m:r>
          <w:rPr>
            <w:rFonts w:ascii="Cambria Math" w:hAnsi="Cambria Math" w:cs="Times New Roman"/>
            <w:sz w:val="28"/>
            <w:szCs w:val="28"/>
            <w:lang w:val="ru-RU"/>
          </w:rPr>
          <m:t>₂,₃·</m:t>
        </m:r>
        <m:r>
          <w:rPr>
            <w:rFonts w:ascii="Cambria Math" w:hAnsi="Cambria Math" w:cs="Times New Roman"/>
            <w:sz w:val="28"/>
            <w:szCs w:val="28"/>
          </w:rPr>
          <m:t>u</m:t>
        </m:r>
        <m:r>
          <w:rPr>
            <w:rFonts w:ascii="Cambria Math" w:hAnsi="Cambria Math" w:cs="Times New Roman"/>
            <w:sz w:val="28"/>
            <w:szCs w:val="28"/>
            <w:lang w:val="ru-RU"/>
          </w:rPr>
          <m:t xml:space="preserve">₁ + </m:t>
        </m:r>
        <m:r>
          <w:rPr>
            <w:rFonts w:ascii="Cambria Math" w:hAnsi="Cambria Math" w:cs="Times New Roman"/>
            <w:sz w:val="28"/>
            <w:szCs w:val="28"/>
          </w:rPr>
          <m:t>q</m:t>
        </m:r>
        <m:r>
          <w:rPr>
            <w:rFonts w:ascii="Cambria Math" w:hAnsi="Cambria Math" w:cs="Times New Roman"/>
            <w:sz w:val="28"/>
            <w:szCs w:val="28"/>
            <w:lang w:val="ru-RU"/>
          </w:rPr>
          <m:t>₂,₄·</m:t>
        </m:r>
        <m:r>
          <w:rPr>
            <w:rFonts w:ascii="Cambria Math" w:hAnsi="Cambria Math" w:cs="Times New Roman"/>
            <w:sz w:val="28"/>
            <w:szCs w:val="28"/>
          </w:rPr>
          <m:t>u</m:t>
        </m:r>
        <m:r>
          <w:rPr>
            <w:rFonts w:ascii="Cambria Math" w:hAnsi="Cambria Math" w:cs="Times New Roman"/>
            <w:sz w:val="28"/>
            <w:szCs w:val="28"/>
            <w:lang w:val="ru-RU"/>
          </w:rPr>
          <m:t xml:space="preserve">₂ + </m:t>
        </m:r>
        <m:r>
          <w:rPr>
            <w:rFonts w:ascii="Cambria Math" w:hAnsi="Cambria Math" w:cs="Times New Roman"/>
            <w:sz w:val="28"/>
            <w:szCs w:val="28"/>
          </w:rPr>
          <m:t>q</m:t>
        </m:r>
        <m:r>
          <w:rPr>
            <w:rFonts w:ascii="Cambria Math" w:hAnsi="Cambria Math" w:cs="Times New Roman"/>
            <w:sz w:val="28"/>
            <w:szCs w:val="28"/>
            <w:lang w:val="ru-RU"/>
          </w:rPr>
          <m:t>₂,₅·</m:t>
        </m:r>
        <m:r>
          <w:rPr>
            <w:rFonts w:ascii="Cambria Math" w:hAnsi="Cambria Math" w:cs="Times New Roman"/>
            <w:sz w:val="28"/>
            <w:szCs w:val="28"/>
          </w:rPr>
          <m:t>len</m:t>
        </m:r>
        <m:r>
          <w:rPr>
            <w:rFonts w:ascii="Cambria Math" w:hAnsi="Cambria Math" w:cs="Times New Roman"/>
            <w:sz w:val="28"/>
            <w:szCs w:val="28"/>
            <w:lang w:val="ru-RU"/>
          </w:rPr>
          <m:t xml:space="preserve"> + </m:t>
        </m:r>
        <m:r>
          <w:rPr>
            <w:rFonts w:ascii="Cambria Math" w:hAnsi="Cambria Math" w:cs="Times New Roman"/>
            <w:sz w:val="28"/>
            <w:szCs w:val="28"/>
          </w:rPr>
          <m:t>c</m:t>
        </m:r>
        <m:r>
          <w:rPr>
            <w:rFonts w:ascii="Cambria Math" w:hAnsi="Cambria Math" w:cs="Times New Roman"/>
            <w:sz w:val="28"/>
            <w:szCs w:val="28"/>
            <w:lang w:val="ru-RU"/>
          </w:rPr>
          <m:t>₂</m:t>
        </m:r>
      </m:oMath>
      <w:r>
        <w:rPr>
          <w:rFonts w:ascii="Times New Roman" w:hAnsi="Times New Roman" w:cs="Times New Roman"/>
          <w:sz w:val="28"/>
          <w:szCs w:val="28"/>
          <w:lang w:val="kk-KZ"/>
        </w:rPr>
        <w:t xml:space="preserve"> </w:t>
      </w:r>
      <w:r w:rsidRPr="00FB4DF8">
        <w:rPr>
          <w:rFonts w:ascii="Times New Roman" w:hAnsi="Times New Roman" w:cs="Times New Roman"/>
          <w:sz w:val="28"/>
          <w:szCs w:val="28"/>
          <w:lang w:val="ru-RU"/>
        </w:rPr>
        <w:t>(5</w:t>
      </w:r>
      <w:r w:rsidRPr="00206899">
        <w:rPr>
          <w:rFonts w:ascii="Times New Roman" w:hAnsi="Times New Roman" w:cs="Times New Roman"/>
          <w:sz w:val="28"/>
          <w:szCs w:val="28"/>
          <w:lang w:val="ru-RU"/>
        </w:rPr>
        <w:t>3</w:t>
      </w:r>
      <w:r w:rsidRPr="00FB4DF8">
        <w:rPr>
          <w:rFonts w:ascii="Times New Roman" w:hAnsi="Times New Roman" w:cs="Times New Roman"/>
          <w:sz w:val="28"/>
          <w:szCs w:val="28"/>
          <w:lang w:val="ru-RU"/>
        </w:rPr>
        <w:t>)</w:t>
      </w:r>
    </w:p>
    <w:p w:rsidR="00FB4DF8" w:rsidRDefault="00FB4DF8" w:rsidP="00BB608A">
      <w:pPr>
        <w:pStyle w:val="a6"/>
        <w:ind w:firstLine="709"/>
        <w:rPr>
          <w:rFonts w:ascii="Times New Roman" w:hAnsi="Times New Roman" w:cs="Times New Roman"/>
          <w:sz w:val="28"/>
          <w:szCs w:val="28"/>
          <w:lang w:val="ru-RU"/>
        </w:rPr>
      </w:pPr>
    </w:p>
    <w:p w:rsidR="004C670F" w:rsidRPr="00206899" w:rsidRDefault="004C670F" w:rsidP="00BB608A">
      <w:pPr>
        <w:pStyle w:val="a6"/>
        <w:ind w:firstLine="709"/>
        <w:rPr>
          <w:rFonts w:ascii="Times New Roman" w:hAnsi="Times New Roman" w:cs="Times New Roman"/>
          <w:sz w:val="28"/>
          <w:szCs w:val="28"/>
          <w:lang w:val="ru-RU"/>
        </w:rPr>
      </w:pPr>
      <w:r w:rsidRPr="00206899">
        <w:rPr>
          <w:rFonts w:ascii="Times New Roman" w:hAnsi="Times New Roman" w:cs="Times New Roman"/>
          <w:sz w:val="28"/>
          <w:szCs w:val="28"/>
          <w:lang w:val="ru-RU"/>
        </w:rPr>
        <w:t xml:space="preserve">Раскрытая форма логитов для </w:t>
      </w:r>
      <w:r w:rsidRPr="00206899">
        <w:rPr>
          <w:rFonts w:ascii="Times New Roman" w:hAnsi="Times New Roman" w:cs="Times New Roman"/>
          <w:sz w:val="28"/>
          <w:szCs w:val="28"/>
        </w:rPr>
        <w:t>M</w:t>
      </w:r>
      <w:r w:rsidRPr="00206899">
        <w:rPr>
          <w:rFonts w:ascii="Times New Roman" w:hAnsi="Times New Roman" w:cs="Times New Roman"/>
          <w:sz w:val="28"/>
          <w:szCs w:val="28"/>
          <w:lang w:val="ru-RU"/>
        </w:rPr>
        <w:t xml:space="preserve"> = 2 м</w:t>
      </w:r>
      <w:r w:rsidR="006605E2" w:rsidRPr="00206899">
        <w:rPr>
          <w:rFonts w:ascii="Times New Roman" w:hAnsi="Times New Roman" w:cs="Times New Roman"/>
          <w:sz w:val="28"/>
          <w:szCs w:val="28"/>
          <w:lang w:val="ru-RU"/>
        </w:rPr>
        <w:t xml:space="preserve">оделей представлена формулами </w:t>
      </w:r>
      <w:r w:rsidR="00FB4DF8">
        <w:rPr>
          <w:rFonts w:ascii="Times New Roman" w:hAnsi="Times New Roman" w:cs="Times New Roman"/>
          <w:sz w:val="28"/>
          <w:szCs w:val="28"/>
          <w:lang w:val="ru-RU"/>
        </w:rPr>
        <w:t>(</w:t>
      </w:r>
      <w:r w:rsidR="006605E2" w:rsidRPr="00206899">
        <w:rPr>
          <w:rFonts w:ascii="Times New Roman" w:hAnsi="Times New Roman" w:cs="Times New Roman"/>
          <w:sz w:val="28"/>
          <w:szCs w:val="28"/>
          <w:lang w:val="ru-RU"/>
        </w:rPr>
        <w:t>52</w:t>
      </w:r>
      <w:r w:rsidR="00FB4DF8">
        <w:rPr>
          <w:rFonts w:ascii="Times New Roman" w:hAnsi="Times New Roman" w:cs="Times New Roman"/>
          <w:sz w:val="28"/>
          <w:szCs w:val="28"/>
          <w:lang w:val="ru-RU"/>
        </w:rPr>
        <w:t>)</w:t>
      </w:r>
      <w:r w:rsidRPr="00206899">
        <w:rPr>
          <w:rFonts w:ascii="Times New Roman" w:hAnsi="Times New Roman" w:cs="Times New Roman"/>
          <w:sz w:val="28"/>
          <w:szCs w:val="28"/>
          <w:lang w:val="ru-RU"/>
        </w:rPr>
        <w:t xml:space="preserve"> </w:t>
      </w:r>
      <w:r w:rsidR="006605E2" w:rsidRPr="00206899">
        <w:rPr>
          <w:rFonts w:ascii="Times New Roman" w:hAnsi="Times New Roman" w:cs="Times New Roman"/>
          <w:sz w:val="28"/>
          <w:szCs w:val="28"/>
          <w:lang w:val="kk-KZ"/>
        </w:rPr>
        <w:t xml:space="preserve">и </w:t>
      </w:r>
      <w:r w:rsidR="00FB4DF8">
        <w:rPr>
          <w:rFonts w:ascii="Times New Roman" w:hAnsi="Times New Roman" w:cs="Times New Roman"/>
          <w:sz w:val="28"/>
          <w:szCs w:val="28"/>
          <w:lang w:val="kk-KZ"/>
        </w:rPr>
        <w:t>(</w:t>
      </w:r>
      <w:r w:rsidR="006605E2" w:rsidRPr="00206899">
        <w:rPr>
          <w:rFonts w:ascii="Times New Roman" w:hAnsi="Times New Roman" w:cs="Times New Roman"/>
          <w:sz w:val="28"/>
          <w:szCs w:val="28"/>
          <w:lang w:val="kk-KZ"/>
        </w:rPr>
        <w:t>53</w:t>
      </w:r>
      <w:r w:rsidR="00FB4DF8">
        <w:rPr>
          <w:rFonts w:ascii="Times New Roman" w:hAnsi="Times New Roman" w:cs="Times New Roman"/>
          <w:sz w:val="28"/>
          <w:szCs w:val="28"/>
          <w:lang w:val="kk-KZ"/>
        </w:rPr>
        <w:t>)</w:t>
      </w:r>
      <w:r w:rsidRPr="00206899">
        <w:rPr>
          <w:rFonts w:ascii="Times New Roman" w:hAnsi="Times New Roman" w:cs="Times New Roman"/>
          <w:sz w:val="28"/>
          <w:szCs w:val="28"/>
          <w:lang w:val="ru-RU"/>
        </w:rPr>
        <w:t xml:space="preserve">. Каждое слагаемое в этих выражениях соответствует одному компоненту мета-вектора </w:t>
      </w:r>
      <w:r w:rsidRPr="00206899">
        <w:rPr>
          <w:rFonts w:ascii="Times New Roman" w:hAnsi="Times New Roman" w:cs="Times New Roman"/>
          <w:sz w:val="28"/>
          <w:szCs w:val="28"/>
        </w:rPr>
        <w:t>z</w:t>
      </w:r>
      <w:r w:rsidRPr="00206899">
        <w:rPr>
          <w:rFonts w:ascii="Times New Roman" w:hAnsi="Times New Roman" w:cs="Times New Roman"/>
          <w:sz w:val="28"/>
          <w:szCs w:val="28"/>
          <w:lang w:val="ru-RU"/>
        </w:rPr>
        <w:t>(</w:t>
      </w:r>
      <w:r w:rsidRPr="00206899">
        <w:rPr>
          <w:rFonts w:ascii="Times New Roman" w:hAnsi="Times New Roman" w:cs="Times New Roman"/>
          <w:sz w:val="28"/>
          <w:szCs w:val="28"/>
        </w:rPr>
        <w:t>x</w:t>
      </w:r>
      <w:r w:rsidRPr="00206899">
        <w:rPr>
          <w:rFonts w:ascii="Times New Roman" w:hAnsi="Times New Roman" w:cs="Times New Roman"/>
          <w:sz w:val="28"/>
          <w:szCs w:val="28"/>
          <w:lang w:val="ru-RU"/>
        </w:rPr>
        <w:t xml:space="preserve">), умноженному на обучаемый коэффициент </w:t>
      </w:r>
      <m:oMath>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m</m:t>
            </m:r>
            <m:r>
              <w:rPr>
                <w:rFonts w:ascii="Cambria Math" w:hAnsi="Cambria Math" w:cs="Times New Roman"/>
                <w:sz w:val="28"/>
                <w:szCs w:val="28"/>
                <w:lang w:val="ru-RU"/>
              </w:rPr>
              <m:t>,</m:t>
            </m:r>
            <m:r>
              <w:rPr>
                <w:rFonts w:ascii="Cambria Math" w:hAnsi="Cambria Math" w:cs="Times New Roman"/>
                <w:sz w:val="28"/>
                <w:szCs w:val="28"/>
              </w:rPr>
              <m:t>i</m:t>
            </m:r>
          </m:sub>
        </m:sSub>
      </m:oMath>
      <w:r w:rsidRPr="00206899">
        <w:rPr>
          <w:rFonts w:ascii="Times New Roman" w:hAnsi="Times New Roman" w:cs="Times New Roman"/>
          <w:sz w:val="28"/>
          <w:szCs w:val="28"/>
          <w:lang w:val="ru-RU"/>
        </w:rPr>
        <w:t xml:space="preserve">, который определяет направление и силу влияния данного признака на итоговый вес модели </w:t>
      </w:r>
      <w:r w:rsidRPr="00206899">
        <w:rPr>
          <w:rFonts w:ascii="Times New Roman" w:hAnsi="Times New Roman" w:cs="Times New Roman"/>
          <w:sz w:val="28"/>
          <w:szCs w:val="28"/>
        </w:rPr>
        <w:t>m</w:t>
      </w:r>
      <w:r w:rsidRPr="00206899">
        <w:rPr>
          <w:rFonts w:ascii="Times New Roman" w:hAnsi="Times New Roman" w:cs="Times New Roman"/>
          <w:sz w:val="28"/>
          <w:szCs w:val="28"/>
          <w:lang w:val="ru-RU"/>
        </w:rPr>
        <w:t xml:space="preserve">. Знак коэффициента имеет принципиальное значение: положительный </w:t>
      </w:r>
      <m:oMath>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m</m:t>
            </m:r>
            <m:r>
              <w:rPr>
                <w:rFonts w:ascii="Cambria Math" w:hAnsi="Cambria Math" w:cs="Times New Roman"/>
                <w:sz w:val="28"/>
                <w:szCs w:val="28"/>
                <w:lang w:val="ru-RU"/>
              </w:rPr>
              <m:t>,</m:t>
            </m:r>
            <m:r>
              <w:rPr>
                <w:rFonts w:ascii="Cambria Math" w:hAnsi="Cambria Math" w:cs="Times New Roman"/>
                <w:sz w:val="28"/>
                <w:szCs w:val="28"/>
              </w:rPr>
              <m:t>i</m:t>
            </m:r>
          </m:sub>
        </m:sSub>
      </m:oMath>
      <w:r w:rsidRPr="00206899">
        <w:rPr>
          <w:rFonts w:ascii="Times New Roman" w:hAnsi="Times New Roman" w:cs="Times New Roman"/>
          <w:sz w:val="28"/>
          <w:szCs w:val="28"/>
          <w:lang w:val="ru-RU"/>
        </w:rPr>
        <w:t xml:space="preserve"> увеличивает логит </w:t>
      </w:r>
      <m:oMath>
        <m:sSub>
          <m:sSubPr>
            <m:ctrlPr>
              <w:rPr>
                <w:rFonts w:ascii="Cambria Math" w:hAnsi="Cambria Math" w:cs="Times New Roman"/>
                <w:i/>
                <w:sz w:val="28"/>
                <w:szCs w:val="28"/>
              </w:rPr>
            </m:ctrlPr>
          </m:sSubPr>
          <m:e>
            <m:r>
              <w:rPr>
                <w:rFonts w:ascii="Cambria Math" w:hAnsi="Cambria Math" w:cs="Times New Roman"/>
                <w:sz w:val="28"/>
                <w:szCs w:val="28"/>
              </w:rPr>
              <m:t>α</m:t>
            </m:r>
          </m:e>
          <m:sub>
            <m:r>
              <w:rPr>
                <w:rFonts w:ascii="Cambria Math" w:hAnsi="Cambria Math" w:cs="Times New Roman"/>
                <w:sz w:val="28"/>
                <w:szCs w:val="28"/>
              </w:rPr>
              <m:t>m</m:t>
            </m:r>
          </m:sub>
        </m:sSub>
        <m:r>
          <w:rPr>
            <w:rFonts w:ascii="Cambria Math" w:hAnsi="Cambria Math" w:cs="Times New Roman"/>
            <w:sz w:val="28"/>
            <w:szCs w:val="28"/>
            <w:lang w:val="ru-RU"/>
          </w:rPr>
          <m:t>(</m:t>
        </m:r>
        <m:r>
          <w:rPr>
            <w:rFonts w:ascii="Cambria Math" w:hAnsi="Cambria Math" w:cs="Times New Roman"/>
            <w:sz w:val="28"/>
            <w:szCs w:val="28"/>
          </w:rPr>
          <m:t>x</m:t>
        </m:r>
        <m:r>
          <w:rPr>
            <w:rFonts w:ascii="Cambria Math" w:hAnsi="Cambria Math" w:cs="Times New Roman"/>
            <w:sz w:val="28"/>
            <w:szCs w:val="28"/>
            <w:lang w:val="ru-RU"/>
          </w:rPr>
          <m:t>)</m:t>
        </m:r>
      </m:oMath>
      <w:r w:rsidRPr="00206899">
        <w:rPr>
          <w:rFonts w:ascii="Times New Roman" w:hAnsi="Times New Roman" w:cs="Times New Roman"/>
          <w:sz w:val="28"/>
          <w:szCs w:val="28"/>
          <w:lang w:val="ru-RU"/>
        </w:rPr>
        <w:t xml:space="preserve"> и, следовательно, повышает вес модели </w:t>
      </w:r>
      <w:r w:rsidRPr="00206899">
        <w:rPr>
          <w:rFonts w:ascii="Times New Roman" w:hAnsi="Times New Roman" w:cs="Times New Roman"/>
          <w:sz w:val="28"/>
          <w:szCs w:val="28"/>
        </w:rPr>
        <w:t>m</w:t>
      </w:r>
      <w:r w:rsidRPr="00206899">
        <w:rPr>
          <w:rFonts w:ascii="Times New Roman" w:hAnsi="Times New Roman" w:cs="Times New Roman"/>
          <w:sz w:val="28"/>
          <w:szCs w:val="28"/>
          <w:lang w:val="ru-RU"/>
        </w:rPr>
        <w:t xml:space="preserve">, тогда как отрицательный </w:t>
      </w:r>
      <w:r w:rsidR="00E26880" w:rsidRPr="00206899">
        <w:rPr>
          <w:rFonts w:ascii="Times New Roman" w:hAnsi="Times New Roman" w:cs="Times New Roman"/>
          <w:sz w:val="28"/>
          <w:szCs w:val="28"/>
          <w:lang w:val="ru-RU"/>
        </w:rPr>
        <w:t>–</w:t>
      </w:r>
      <w:r w:rsidRPr="00206899">
        <w:rPr>
          <w:rFonts w:ascii="Times New Roman" w:hAnsi="Times New Roman" w:cs="Times New Roman"/>
          <w:sz w:val="28"/>
          <w:szCs w:val="28"/>
          <w:lang w:val="ru-RU"/>
        </w:rPr>
        <w:t xml:space="preserve"> снижает. В частности, коэффициенты </w:t>
      </w:r>
      <m:oMath>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m</m:t>
            </m:r>
            <m:r>
              <w:rPr>
                <w:rFonts w:ascii="Cambria Math" w:hAnsi="Cambria Math" w:cs="Times New Roman"/>
                <w:sz w:val="28"/>
                <w:szCs w:val="28"/>
                <w:lang w:val="ru-RU"/>
              </w:rPr>
              <m:t>,3</m:t>
            </m:r>
          </m:sub>
        </m:sSub>
      </m:oMath>
      <w:r w:rsidRPr="00206899">
        <w:rPr>
          <w:rFonts w:ascii="Times New Roman" w:hAnsi="Times New Roman" w:cs="Times New Roman"/>
          <w:sz w:val="28"/>
          <w:szCs w:val="28"/>
          <w:lang w:val="ru-RU"/>
        </w:rPr>
        <w:t xml:space="preserve"> и </w:t>
      </w:r>
      <m:oMath>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m</m:t>
            </m:r>
            <m:r>
              <w:rPr>
                <w:rFonts w:ascii="Cambria Math" w:hAnsi="Cambria Math" w:cs="Times New Roman"/>
                <w:sz w:val="28"/>
                <w:szCs w:val="28"/>
                <w:lang w:val="ru-RU"/>
              </w:rPr>
              <m:t>,4</m:t>
            </m:r>
          </m:sub>
        </m:sSub>
      </m:oMath>
      <w:r w:rsidRPr="00206899">
        <w:rPr>
          <w:rFonts w:ascii="Times New Roman" w:hAnsi="Times New Roman" w:cs="Times New Roman"/>
          <w:sz w:val="28"/>
          <w:szCs w:val="28"/>
          <w:lang w:val="ru-RU"/>
        </w:rPr>
        <w:t xml:space="preserve">  при неопредел</w:t>
      </w:r>
      <w:r w:rsidR="00DC08AD" w:rsidRPr="00206899">
        <w:rPr>
          <w:rFonts w:ascii="Times New Roman" w:hAnsi="Times New Roman" w:cs="Times New Roman"/>
          <w:sz w:val="28"/>
          <w:szCs w:val="28"/>
          <w:lang w:val="ru-RU"/>
        </w:rPr>
        <w:t>е</w:t>
      </w:r>
      <w:r w:rsidRPr="00206899">
        <w:rPr>
          <w:rFonts w:ascii="Times New Roman" w:hAnsi="Times New Roman" w:cs="Times New Roman"/>
          <w:sz w:val="28"/>
          <w:szCs w:val="28"/>
          <w:lang w:val="ru-RU"/>
        </w:rPr>
        <w:t xml:space="preserve">нностях </w:t>
      </w:r>
      <w:r w:rsidRPr="00206899">
        <w:rPr>
          <w:rFonts w:ascii="Times New Roman" w:hAnsi="Times New Roman" w:cs="Times New Roman"/>
          <w:sz w:val="28"/>
          <w:szCs w:val="28"/>
        </w:rPr>
        <w:t>u</w:t>
      </w:r>
      <w:r w:rsidRPr="00206899">
        <w:rPr>
          <w:rFonts w:ascii="Cambria Math" w:hAnsi="Cambria Math" w:cs="Cambria Math"/>
          <w:sz w:val="28"/>
          <w:szCs w:val="28"/>
          <w:lang w:val="ru-RU"/>
        </w:rPr>
        <w:t>₁</w:t>
      </w:r>
      <w:r w:rsidRPr="00206899">
        <w:rPr>
          <w:rFonts w:ascii="Times New Roman" w:hAnsi="Times New Roman" w:cs="Times New Roman"/>
          <w:sz w:val="28"/>
          <w:szCs w:val="28"/>
          <w:lang w:val="ru-RU"/>
        </w:rPr>
        <w:t>(</w:t>
      </w:r>
      <w:r w:rsidRPr="00206899">
        <w:rPr>
          <w:rFonts w:ascii="Times New Roman" w:hAnsi="Times New Roman" w:cs="Times New Roman"/>
          <w:sz w:val="28"/>
          <w:szCs w:val="28"/>
        </w:rPr>
        <w:t>x</w:t>
      </w:r>
      <w:r w:rsidRPr="00206899">
        <w:rPr>
          <w:rFonts w:ascii="Times New Roman" w:hAnsi="Times New Roman" w:cs="Times New Roman"/>
          <w:sz w:val="28"/>
          <w:szCs w:val="28"/>
          <w:lang w:val="ru-RU"/>
        </w:rPr>
        <w:t xml:space="preserve">) и </w:t>
      </w:r>
      <w:r w:rsidRPr="00206899">
        <w:rPr>
          <w:rFonts w:ascii="Times New Roman" w:hAnsi="Times New Roman" w:cs="Times New Roman"/>
          <w:sz w:val="28"/>
          <w:szCs w:val="28"/>
        </w:rPr>
        <w:t>u</w:t>
      </w:r>
      <w:r w:rsidRPr="00206899">
        <w:rPr>
          <w:rFonts w:ascii="Cambria Math" w:hAnsi="Cambria Math" w:cs="Cambria Math"/>
          <w:sz w:val="28"/>
          <w:szCs w:val="28"/>
          <w:lang w:val="ru-RU"/>
        </w:rPr>
        <w:t>₂</w:t>
      </w:r>
      <w:r w:rsidRPr="00206899">
        <w:rPr>
          <w:rFonts w:ascii="Times New Roman" w:hAnsi="Times New Roman" w:cs="Times New Roman"/>
          <w:sz w:val="28"/>
          <w:szCs w:val="28"/>
          <w:lang w:val="ru-RU"/>
        </w:rPr>
        <w:t>(</w:t>
      </w:r>
      <w:r w:rsidRPr="00206899">
        <w:rPr>
          <w:rFonts w:ascii="Times New Roman" w:hAnsi="Times New Roman" w:cs="Times New Roman"/>
          <w:sz w:val="28"/>
          <w:szCs w:val="28"/>
        </w:rPr>
        <w:t>x</w:t>
      </w:r>
      <w:r w:rsidRPr="00206899">
        <w:rPr>
          <w:rFonts w:ascii="Times New Roman" w:hAnsi="Times New Roman" w:cs="Times New Roman"/>
          <w:sz w:val="28"/>
          <w:szCs w:val="28"/>
          <w:lang w:val="ru-RU"/>
        </w:rPr>
        <w:t xml:space="preserve">) ожидаются отрицательными </w:t>
      </w:r>
      <w:r w:rsidR="00E26880" w:rsidRPr="00206899">
        <w:rPr>
          <w:rFonts w:ascii="Times New Roman" w:hAnsi="Times New Roman" w:cs="Times New Roman"/>
          <w:sz w:val="28"/>
          <w:szCs w:val="28"/>
          <w:lang w:val="ru-RU"/>
        </w:rPr>
        <w:t>–</w:t>
      </w:r>
      <w:r w:rsidRPr="00206899">
        <w:rPr>
          <w:rFonts w:ascii="Times New Roman" w:hAnsi="Times New Roman" w:cs="Times New Roman"/>
          <w:sz w:val="28"/>
          <w:szCs w:val="28"/>
          <w:lang w:val="ru-RU"/>
        </w:rPr>
        <w:t xml:space="preserve"> это обеспечивает ключевое свойство метода: чем менее уверена модель на данном документе, тем меньший вес она получает при агрегации. Коэффициент </w:t>
      </w:r>
      <m:oMath>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m</m:t>
            </m:r>
            <m:r>
              <w:rPr>
                <w:rFonts w:ascii="Cambria Math" w:hAnsi="Cambria Math" w:cs="Times New Roman"/>
                <w:sz w:val="28"/>
                <w:szCs w:val="28"/>
                <w:lang w:val="ru-RU"/>
              </w:rPr>
              <m:t>,5</m:t>
            </m:r>
          </m:sub>
        </m:sSub>
      </m:oMath>
      <w:r w:rsidRPr="00206899">
        <w:rPr>
          <w:rFonts w:ascii="Times New Roman" w:hAnsi="Times New Roman" w:cs="Times New Roman"/>
          <w:sz w:val="28"/>
          <w:szCs w:val="28"/>
          <w:lang w:val="ru-RU"/>
        </w:rPr>
        <w:t xml:space="preserve"> при длине документа </w:t>
      </w:r>
      <w:r w:rsidRPr="00206899">
        <w:rPr>
          <w:rFonts w:ascii="Times New Roman" w:hAnsi="Times New Roman" w:cs="Times New Roman"/>
          <w:sz w:val="28"/>
          <w:szCs w:val="28"/>
        </w:rPr>
        <w:t>len</w:t>
      </w:r>
      <w:r w:rsidRPr="00206899">
        <w:rPr>
          <w:rFonts w:ascii="Times New Roman" w:hAnsi="Times New Roman" w:cs="Times New Roman"/>
          <w:sz w:val="28"/>
          <w:szCs w:val="28"/>
          <w:lang w:val="ru-RU"/>
        </w:rPr>
        <w:t>(</w:t>
      </w:r>
      <w:r w:rsidRPr="00206899">
        <w:rPr>
          <w:rFonts w:ascii="Times New Roman" w:hAnsi="Times New Roman" w:cs="Times New Roman"/>
          <w:sz w:val="28"/>
          <w:szCs w:val="28"/>
        </w:rPr>
        <w:t>x</w:t>
      </w:r>
      <w:r w:rsidRPr="00206899">
        <w:rPr>
          <w:rFonts w:ascii="Times New Roman" w:hAnsi="Times New Roman" w:cs="Times New Roman"/>
          <w:sz w:val="28"/>
          <w:szCs w:val="28"/>
          <w:lang w:val="ru-RU"/>
        </w:rPr>
        <w:t xml:space="preserve">) ожидается близким к нулю, однако его присутствие в мета-векторе позволяет методу адаптироваться к различию между короткими объявлениями, где эффективнее </w:t>
      </w:r>
      <w:r w:rsidRPr="00206899">
        <w:rPr>
          <w:rFonts w:ascii="Times New Roman" w:hAnsi="Times New Roman" w:cs="Times New Roman"/>
          <w:sz w:val="28"/>
          <w:szCs w:val="28"/>
        </w:rPr>
        <w:t>TF</w:t>
      </w:r>
      <w:r w:rsidRPr="00206899">
        <w:rPr>
          <w:rFonts w:ascii="Times New Roman" w:hAnsi="Times New Roman" w:cs="Times New Roman"/>
          <w:sz w:val="28"/>
          <w:szCs w:val="28"/>
          <w:lang w:val="ru-RU"/>
        </w:rPr>
        <w:t>-</w:t>
      </w:r>
      <w:r w:rsidRPr="00206899">
        <w:rPr>
          <w:rFonts w:ascii="Times New Roman" w:hAnsi="Times New Roman" w:cs="Times New Roman"/>
          <w:sz w:val="28"/>
          <w:szCs w:val="28"/>
        </w:rPr>
        <w:t>IDF</w:t>
      </w:r>
      <w:r w:rsidRPr="00206899">
        <w:rPr>
          <w:rFonts w:ascii="Times New Roman" w:hAnsi="Times New Roman" w:cs="Times New Roman"/>
          <w:sz w:val="28"/>
          <w:szCs w:val="28"/>
          <w:lang w:val="ru-RU"/>
        </w:rPr>
        <w:t xml:space="preserve">, и длинными текстами, где точнее </w:t>
      </w:r>
      <w:r w:rsidRPr="00206899">
        <w:rPr>
          <w:rFonts w:ascii="Times New Roman" w:hAnsi="Times New Roman" w:cs="Times New Roman"/>
          <w:sz w:val="28"/>
          <w:szCs w:val="28"/>
        </w:rPr>
        <w:t>Multilingual</w:t>
      </w:r>
      <w:r w:rsidRPr="00206899">
        <w:rPr>
          <w:rFonts w:ascii="Times New Roman" w:hAnsi="Times New Roman" w:cs="Times New Roman"/>
          <w:sz w:val="28"/>
          <w:szCs w:val="28"/>
          <w:lang w:val="ru-RU"/>
        </w:rPr>
        <w:t xml:space="preserve"> </w:t>
      </w:r>
      <w:r w:rsidRPr="00206899">
        <w:rPr>
          <w:rFonts w:ascii="Times New Roman" w:hAnsi="Times New Roman" w:cs="Times New Roman"/>
          <w:sz w:val="28"/>
          <w:szCs w:val="28"/>
        </w:rPr>
        <w:t>BERT</w:t>
      </w:r>
      <w:r w:rsidRPr="00206899">
        <w:rPr>
          <w:rFonts w:ascii="Times New Roman" w:hAnsi="Times New Roman" w:cs="Times New Roman"/>
          <w:sz w:val="28"/>
          <w:szCs w:val="28"/>
          <w:lang w:val="ru-RU"/>
        </w:rPr>
        <w:t xml:space="preserve">. Полная интерпретация всех пяти компонентов вектора </w:t>
      </w:r>
      <m:oMath>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m</m:t>
            </m:r>
          </m:sub>
        </m:sSub>
      </m:oMath>
      <w:r w:rsidRPr="00206899">
        <w:rPr>
          <w:rFonts w:ascii="Times New Roman" w:hAnsi="Times New Roman" w:cs="Times New Roman"/>
          <w:sz w:val="28"/>
          <w:szCs w:val="28"/>
          <w:lang w:val="ru-RU"/>
        </w:rPr>
        <w:t xml:space="preserve"> с указанием соответствующих признаков и ожидаемых знаков коэффициентов систематизирована в таблице 3</w:t>
      </w:r>
      <w:r w:rsidRPr="00206899">
        <w:rPr>
          <w:rFonts w:ascii="Times New Roman" w:hAnsi="Times New Roman" w:cs="Times New Roman"/>
          <w:sz w:val="28"/>
          <w:szCs w:val="28"/>
          <w:lang w:val="kk-KZ"/>
        </w:rPr>
        <w:t>5</w:t>
      </w:r>
      <w:r w:rsidRPr="00206899">
        <w:rPr>
          <w:rFonts w:ascii="Times New Roman" w:hAnsi="Times New Roman" w:cs="Times New Roman"/>
          <w:sz w:val="28"/>
          <w:szCs w:val="28"/>
          <w:lang w:val="ru-RU"/>
        </w:rPr>
        <w:t>.</w:t>
      </w:r>
    </w:p>
    <w:p w:rsidR="00BB608A" w:rsidRPr="00206899" w:rsidRDefault="00BB608A" w:rsidP="00BB608A">
      <w:pPr>
        <w:pStyle w:val="a6"/>
        <w:ind w:firstLine="709"/>
        <w:rPr>
          <w:rFonts w:ascii="Times New Roman" w:hAnsi="Times New Roman" w:cs="Times New Roman"/>
          <w:sz w:val="28"/>
          <w:szCs w:val="28"/>
          <w:lang w:val="ru-RU"/>
        </w:rPr>
      </w:pPr>
    </w:p>
    <w:p w:rsidR="004C670F" w:rsidRPr="00206899" w:rsidRDefault="004C670F" w:rsidP="00BB608A">
      <w:pPr>
        <w:pStyle w:val="a6"/>
        <w:rPr>
          <w:rFonts w:ascii="Times New Roman" w:hAnsi="Times New Roman" w:cs="Times New Roman"/>
          <w:sz w:val="28"/>
          <w:szCs w:val="28"/>
          <w:lang w:val="ru-RU"/>
        </w:rPr>
      </w:pPr>
      <w:r w:rsidRPr="00206899">
        <w:rPr>
          <w:rFonts w:ascii="Times New Roman" w:hAnsi="Times New Roman" w:cs="Times New Roman"/>
          <w:sz w:val="28"/>
          <w:szCs w:val="28"/>
          <w:lang w:val="ru-RU"/>
        </w:rPr>
        <w:t>Таблица 3</w:t>
      </w:r>
      <w:r w:rsidRPr="00206899">
        <w:rPr>
          <w:rFonts w:ascii="Times New Roman" w:hAnsi="Times New Roman" w:cs="Times New Roman"/>
          <w:sz w:val="28"/>
          <w:szCs w:val="28"/>
          <w:lang w:val="kk-KZ"/>
        </w:rPr>
        <w:t>5</w:t>
      </w:r>
      <w:r w:rsidRPr="00206899">
        <w:rPr>
          <w:rFonts w:ascii="Times New Roman" w:hAnsi="Times New Roman" w:cs="Times New Roman"/>
          <w:sz w:val="28"/>
          <w:szCs w:val="28"/>
          <w:lang w:val="ru-RU"/>
        </w:rPr>
        <w:t xml:space="preserve"> – Интерпретация компонентов вектора </w:t>
      </w:r>
      <m:oMath>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m</m:t>
            </m:r>
            <m:r>
              <w:rPr>
                <w:rFonts w:ascii="Cambria Math" w:hAnsi="Cambria Math" w:cs="Times New Roman"/>
                <w:sz w:val="28"/>
                <w:szCs w:val="28"/>
                <w:lang w:val="ru-RU"/>
              </w:rPr>
              <m:t>,</m:t>
            </m:r>
            <m:r>
              <w:rPr>
                <w:rFonts w:ascii="Cambria Math" w:hAnsi="Cambria Math" w:cs="Times New Roman"/>
                <w:sz w:val="28"/>
                <w:szCs w:val="28"/>
              </w:rPr>
              <m:t>i</m:t>
            </m:r>
          </m:sub>
        </m:sSub>
      </m:oMath>
    </w:p>
    <w:p w:rsidR="007C49BC" w:rsidRPr="00FB4DF8" w:rsidRDefault="007C49BC" w:rsidP="007C49BC">
      <w:pPr>
        <w:pStyle w:val="a6"/>
        <w:rPr>
          <w:rFonts w:ascii="Times New Roman" w:hAnsi="Times New Roman" w:cs="Times New Roman"/>
          <w:sz w:val="16"/>
          <w:szCs w:val="16"/>
          <w:lang w:val="ru-RU"/>
        </w:rPr>
      </w:pPr>
    </w:p>
    <w:tbl>
      <w:tblPr>
        <w:tblW w:w="9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9"/>
        <w:gridCol w:w="1085"/>
        <w:gridCol w:w="2105"/>
        <w:gridCol w:w="4670"/>
      </w:tblGrid>
      <w:tr w:rsidR="004C670F" w:rsidRPr="005A0DC3" w:rsidTr="00FB4DF8">
        <w:trPr>
          <w:jc w:val="center"/>
        </w:trPr>
        <w:tc>
          <w:tcPr>
            <w:tcW w:w="1710" w:type="dxa"/>
          </w:tcPr>
          <w:p w:rsidR="004C670F" w:rsidRPr="005A0DC3" w:rsidRDefault="004C670F" w:rsidP="00FB59B6">
            <w:pPr>
              <w:pStyle w:val="a6"/>
              <w:jc w:val="center"/>
              <w:rPr>
                <w:rFonts w:ascii="Times New Roman" w:hAnsi="Times New Roman" w:cs="Times New Roman"/>
                <w:sz w:val="24"/>
                <w:szCs w:val="24"/>
              </w:rPr>
            </w:pPr>
            <w:r w:rsidRPr="005A0DC3">
              <w:rPr>
                <w:rFonts w:ascii="Times New Roman" w:hAnsi="Times New Roman" w:cs="Times New Roman"/>
                <w:sz w:val="24"/>
                <w:szCs w:val="24"/>
              </w:rPr>
              <w:t>Компонент</w:t>
            </w:r>
          </w:p>
        </w:tc>
        <w:tc>
          <w:tcPr>
            <w:tcW w:w="1075" w:type="dxa"/>
          </w:tcPr>
          <w:p w:rsidR="004C670F" w:rsidRPr="005A0DC3" w:rsidRDefault="004C670F" w:rsidP="00FB59B6">
            <w:pPr>
              <w:pStyle w:val="a6"/>
              <w:jc w:val="center"/>
              <w:rPr>
                <w:rFonts w:ascii="Times New Roman" w:hAnsi="Times New Roman" w:cs="Times New Roman"/>
                <w:sz w:val="24"/>
                <w:szCs w:val="24"/>
              </w:rPr>
            </w:pPr>
            <w:r w:rsidRPr="005A0DC3">
              <w:rPr>
                <w:rFonts w:ascii="Times New Roman" w:hAnsi="Times New Roman" w:cs="Times New Roman"/>
                <w:sz w:val="24"/>
                <w:szCs w:val="24"/>
              </w:rPr>
              <w:t>Признак</w:t>
            </w:r>
          </w:p>
        </w:tc>
        <w:tc>
          <w:tcPr>
            <w:tcW w:w="2107" w:type="dxa"/>
          </w:tcPr>
          <w:p w:rsidR="004C670F" w:rsidRPr="005A0DC3" w:rsidRDefault="004C670F" w:rsidP="00FB59B6">
            <w:pPr>
              <w:pStyle w:val="a6"/>
              <w:jc w:val="center"/>
              <w:rPr>
                <w:rFonts w:ascii="Times New Roman" w:hAnsi="Times New Roman" w:cs="Times New Roman"/>
                <w:sz w:val="24"/>
                <w:szCs w:val="24"/>
              </w:rPr>
            </w:pPr>
            <w:r w:rsidRPr="005A0DC3">
              <w:rPr>
                <w:rFonts w:ascii="Times New Roman" w:hAnsi="Times New Roman" w:cs="Times New Roman"/>
                <w:sz w:val="24"/>
                <w:szCs w:val="24"/>
              </w:rPr>
              <w:t>Ожидаемый знак</w:t>
            </w:r>
          </w:p>
        </w:tc>
        <w:tc>
          <w:tcPr>
            <w:tcW w:w="4677" w:type="dxa"/>
          </w:tcPr>
          <w:p w:rsidR="004C670F" w:rsidRPr="005A0DC3" w:rsidRDefault="004C670F" w:rsidP="00FB59B6">
            <w:pPr>
              <w:pStyle w:val="a6"/>
              <w:jc w:val="center"/>
              <w:rPr>
                <w:rFonts w:ascii="Times New Roman" w:hAnsi="Times New Roman" w:cs="Times New Roman"/>
                <w:sz w:val="24"/>
                <w:szCs w:val="24"/>
              </w:rPr>
            </w:pPr>
            <w:r w:rsidRPr="005A0DC3">
              <w:rPr>
                <w:rFonts w:ascii="Times New Roman" w:hAnsi="Times New Roman" w:cs="Times New Roman"/>
                <w:sz w:val="24"/>
                <w:szCs w:val="24"/>
              </w:rPr>
              <w:t>Интерпретация</w:t>
            </w:r>
          </w:p>
        </w:tc>
      </w:tr>
      <w:tr w:rsidR="004C670F" w:rsidRPr="00206899" w:rsidTr="00FB4DF8">
        <w:trPr>
          <w:jc w:val="center"/>
        </w:trPr>
        <w:tc>
          <w:tcPr>
            <w:tcW w:w="1710" w:type="dxa"/>
          </w:tcPr>
          <w:p w:rsidR="004C670F" w:rsidRPr="00206899" w:rsidRDefault="00342F02" w:rsidP="007C49BC">
            <w:pPr>
              <w:pStyle w:val="a6"/>
              <w:rPr>
                <w:rFonts w:ascii="Times New Roman" w:hAnsi="Times New Roman" w:cs="Times New Roman"/>
                <w:sz w:val="24"/>
                <w:szCs w:val="24"/>
              </w:rPr>
            </w:pPr>
            <m:oMath>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m,1</m:t>
                  </m:r>
                </m:sub>
              </m:sSub>
            </m:oMath>
            <w:r w:rsidR="004C670F" w:rsidRPr="00206899">
              <w:rPr>
                <w:rFonts w:ascii="Times New Roman" w:hAnsi="Times New Roman" w:cs="Times New Roman"/>
              </w:rPr>
              <w:t xml:space="preserve">  </w:t>
            </w:r>
          </w:p>
        </w:tc>
        <w:tc>
          <w:tcPr>
            <w:tcW w:w="1075" w:type="dxa"/>
          </w:tcPr>
          <w:p w:rsidR="004C670F" w:rsidRPr="00206899" w:rsidRDefault="004C670F" w:rsidP="007C49BC">
            <w:pPr>
              <w:pStyle w:val="a6"/>
              <w:rPr>
                <w:rFonts w:ascii="Times New Roman" w:hAnsi="Times New Roman" w:cs="Times New Roman"/>
                <w:sz w:val="24"/>
                <w:szCs w:val="24"/>
              </w:rPr>
            </w:pPr>
            <w:r w:rsidRPr="00206899">
              <w:rPr>
                <w:rFonts w:ascii="Times New Roman" w:hAnsi="Times New Roman" w:cs="Times New Roman"/>
                <w:sz w:val="24"/>
                <w:szCs w:val="24"/>
              </w:rPr>
              <w:t>p</w:t>
            </w:r>
            <w:r w:rsidRPr="00206899">
              <w:rPr>
                <w:rFonts w:ascii="Cambria Math" w:hAnsi="Cambria Math" w:cs="Cambria Math"/>
                <w:sz w:val="24"/>
                <w:szCs w:val="24"/>
              </w:rPr>
              <w:t>₁</w:t>
            </w:r>
            <w:r w:rsidRPr="00206899">
              <w:rPr>
                <w:rFonts w:ascii="Times New Roman" w:hAnsi="Times New Roman" w:cs="Times New Roman"/>
                <w:sz w:val="24"/>
                <w:szCs w:val="24"/>
              </w:rPr>
              <w:t>(x)</w:t>
            </w:r>
          </w:p>
        </w:tc>
        <w:tc>
          <w:tcPr>
            <w:tcW w:w="2107" w:type="dxa"/>
          </w:tcPr>
          <w:p w:rsidR="004C670F" w:rsidRPr="00206899" w:rsidRDefault="004C670F" w:rsidP="00BB608A">
            <w:pPr>
              <w:pStyle w:val="a6"/>
              <w:jc w:val="center"/>
              <w:rPr>
                <w:rFonts w:ascii="Times New Roman" w:hAnsi="Times New Roman" w:cs="Times New Roman"/>
                <w:sz w:val="24"/>
                <w:szCs w:val="24"/>
              </w:rPr>
            </w:pPr>
            <w:r w:rsidRPr="00206899">
              <w:rPr>
                <w:rFonts w:ascii="Times New Roman" w:hAnsi="Times New Roman" w:cs="Times New Roman"/>
                <w:sz w:val="24"/>
                <w:szCs w:val="24"/>
              </w:rPr>
              <w:t>+/−</w:t>
            </w:r>
          </w:p>
        </w:tc>
        <w:tc>
          <w:tcPr>
            <w:tcW w:w="4677" w:type="dxa"/>
          </w:tcPr>
          <w:p w:rsidR="004C670F" w:rsidRPr="00206899" w:rsidRDefault="004C670F" w:rsidP="007C49BC">
            <w:pPr>
              <w:pStyle w:val="a6"/>
              <w:rPr>
                <w:rFonts w:ascii="Times New Roman" w:hAnsi="Times New Roman" w:cs="Times New Roman"/>
                <w:sz w:val="24"/>
                <w:szCs w:val="24"/>
                <w:lang w:val="ru-RU"/>
              </w:rPr>
            </w:pPr>
            <w:r w:rsidRPr="00206899">
              <w:rPr>
                <w:rFonts w:ascii="Times New Roman" w:hAnsi="Times New Roman" w:cs="Times New Roman"/>
                <w:sz w:val="24"/>
                <w:szCs w:val="24"/>
                <w:lang w:val="ru-RU"/>
              </w:rPr>
              <w:t>Влияние вероятности модели 1 на вес</w:t>
            </w:r>
          </w:p>
        </w:tc>
      </w:tr>
      <w:tr w:rsidR="004C670F" w:rsidRPr="00206899" w:rsidTr="00FB4DF8">
        <w:trPr>
          <w:jc w:val="center"/>
        </w:trPr>
        <w:tc>
          <w:tcPr>
            <w:tcW w:w="1710" w:type="dxa"/>
          </w:tcPr>
          <w:p w:rsidR="004C670F" w:rsidRPr="00206899" w:rsidRDefault="00342F02" w:rsidP="007C49BC">
            <w:pPr>
              <w:pStyle w:val="a6"/>
              <w:rPr>
                <w:rFonts w:ascii="Times New Roman" w:hAnsi="Times New Roman" w:cs="Times New Roman"/>
                <w:sz w:val="24"/>
                <w:szCs w:val="24"/>
              </w:rPr>
            </w:pPr>
            <m:oMath>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m,2</m:t>
                  </m:r>
                </m:sub>
              </m:sSub>
            </m:oMath>
            <w:r w:rsidR="004C670F" w:rsidRPr="00206899">
              <w:rPr>
                <w:rFonts w:ascii="Times New Roman" w:hAnsi="Times New Roman" w:cs="Times New Roman"/>
              </w:rPr>
              <w:t xml:space="preserve">  </w:t>
            </w:r>
          </w:p>
        </w:tc>
        <w:tc>
          <w:tcPr>
            <w:tcW w:w="1075" w:type="dxa"/>
          </w:tcPr>
          <w:p w:rsidR="004C670F" w:rsidRPr="00206899" w:rsidRDefault="004C670F" w:rsidP="007C49BC">
            <w:pPr>
              <w:pStyle w:val="a6"/>
              <w:rPr>
                <w:rFonts w:ascii="Times New Roman" w:hAnsi="Times New Roman" w:cs="Times New Roman"/>
                <w:sz w:val="24"/>
                <w:szCs w:val="24"/>
              </w:rPr>
            </w:pPr>
            <w:r w:rsidRPr="00206899">
              <w:rPr>
                <w:rFonts w:ascii="Times New Roman" w:hAnsi="Times New Roman" w:cs="Times New Roman"/>
                <w:sz w:val="24"/>
                <w:szCs w:val="24"/>
              </w:rPr>
              <w:t>p</w:t>
            </w:r>
            <w:r w:rsidRPr="00206899">
              <w:rPr>
                <w:rFonts w:ascii="Cambria Math" w:hAnsi="Cambria Math" w:cs="Cambria Math"/>
                <w:sz w:val="24"/>
                <w:szCs w:val="24"/>
              </w:rPr>
              <w:t>₂</w:t>
            </w:r>
            <w:r w:rsidRPr="00206899">
              <w:rPr>
                <w:rFonts w:ascii="Times New Roman" w:hAnsi="Times New Roman" w:cs="Times New Roman"/>
                <w:sz w:val="24"/>
                <w:szCs w:val="24"/>
              </w:rPr>
              <w:t>(x)</w:t>
            </w:r>
          </w:p>
        </w:tc>
        <w:tc>
          <w:tcPr>
            <w:tcW w:w="2107" w:type="dxa"/>
          </w:tcPr>
          <w:p w:rsidR="004C670F" w:rsidRPr="00206899" w:rsidRDefault="004C670F" w:rsidP="00BB608A">
            <w:pPr>
              <w:pStyle w:val="a6"/>
              <w:jc w:val="center"/>
              <w:rPr>
                <w:rFonts w:ascii="Times New Roman" w:hAnsi="Times New Roman" w:cs="Times New Roman"/>
                <w:sz w:val="24"/>
                <w:szCs w:val="24"/>
              </w:rPr>
            </w:pPr>
            <w:r w:rsidRPr="00206899">
              <w:rPr>
                <w:rFonts w:ascii="Times New Roman" w:hAnsi="Times New Roman" w:cs="Times New Roman"/>
                <w:sz w:val="24"/>
                <w:szCs w:val="24"/>
              </w:rPr>
              <w:t>+/−</w:t>
            </w:r>
          </w:p>
        </w:tc>
        <w:tc>
          <w:tcPr>
            <w:tcW w:w="4677" w:type="dxa"/>
          </w:tcPr>
          <w:p w:rsidR="004C670F" w:rsidRPr="00206899" w:rsidRDefault="004C670F" w:rsidP="007C49BC">
            <w:pPr>
              <w:pStyle w:val="a6"/>
              <w:rPr>
                <w:rFonts w:ascii="Times New Roman" w:hAnsi="Times New Roman" w:cs="Times New Roman"/>
                <w:sz w:val="24"/>
                <w:szCs w:val="24"/>
                <w:lang w:val="ru-RU"/>
              </w:rPr>
            </w:pPr>
            <w:r w:rsidRPr="00206899">
              <w:rPr>
                <w:rFonts w:ascii="Times New Roman" w:hAnsi="Times New Roman" w:cs="Times New Roman"/>
                <w:sz w:val="24"/>
                <w:szCs w:val="24"/>
                <w:lang w:val="ru-RU"/>
              </w:rPr>
              <w:t>Влияние вероятности модели 2 на вес</w:t>
            </w:r>
          </w:p>
        </w:tc>
      </w:tr>
      <w:tr w:rsidR="004C670F" w:rsidRPr="00206899" w:rsidTr="00FB4DF8">
        <w:trPr>
          <w:jc w:val="center"/>
        </w:trPr>
        <w:tc>
          <w:tcPr>
            <w:tcW w:w="1710" w:type="dxa"/>
          </w:tcPr>
          <w:p w:rsidR="004C670F" w:rsidRPr="00206899" w:rsidRDefault="00342F02" w:rsidP="007C49BC">
            <w:pPr>
              <w:pStyle w:val="a6"/>
              <w:rPr>
                <w:rFonts w:ascii="Times New Roman" w:hAnsi="Times New Roman" w:cs="Times New Roman"/>
                <w:sz w:val="24"/>
                <w:szCs w:val="24"/>
              </w:rPr>
            </w:pPr>
            <m:oMathPara>
              <m:oMathParaPr>
                <m:jc m:val="left"/>
              </m:oMathParaPr>
              <m:oMath>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m,3</m:t>
                    </m:r>
                  </m:sub>
                </m:sSub>
              </m:oMath>
            </m:oMathPara>
          </w:p>
        </w:tc>
        <w:tc>
          <w:tcPr>
            <w:tcW w:w="1075" w:type="dxa"/>
          </w:tcPr>
          <w:p w:rsidR="004C670F" w:rsidRPr="00206899" w:rsidRDefault="004C670F" w:rsidP="007C49BC">
            <w:pPr>
              <w:pStyle w:val="a6"/>
              <w:rPr>
                <w:rFonts w:ascii="Times New Roman" w:hAnsi="Times New Roman" w:cs="Times New Roman"/>
                <w:sz w:val="24"/>
                <w:szCs w:val="24"/>
              </w:rPr>
            </w:pPr>
            <w:r w:rsidRPr="00206899">
              <w:rPr>
                <w:rFonts w:ascii="Times New Roman" w:hAnsi="Times New Roman" w:cs="Times New Roman"/>
                <w:sz w:val="24"/>
                <w:szCs w:val="24"/>
              </w:rPr>
              <w:t>u</w:t>
            </w:r>
            <w:r w:rsidRPr="00206899">
              <w:rPr>
                <w:rFonts w:ascii="Cambria Math" w:hAnsi="Cambria Math" w:cs="Cambria Math"/>
                <w:sz w:val="24"/>
                <w:szCs w:val="24"/>
              </w:rPr>
              <w:t>₁</w:t>
            </w:r>
            <w:r w:rsidRPr="00206899">
              <w:rPr>
                <w:rFonts w:ascii="Times New Roman" w:hAnsi="Times New Roman" w:cs="Times New Roman"/>
                <w:sz w:val="24"/>
                <w:szCs w:val="24"/>
              </w:rPr>
              <w:t>(x)</w:t>
            </w:r>
          </w:p>
        </w:tc>
        <w:tc>
          <w:tcPr>
            <w:tcW w:w="2107" w:type="dxa"/>
          </w:tcPr>
          <w:p w:rsidR="004C670F" w:rsidRPr="00206899" w:rsidRDefault="004C670F" w:rsidP="00BB608A">
            <w:pPr>
              <w:pStyle w:val="a6"/>
              <w:jc w:val="center"/>
              <w:rPr>
                <w:rFonts w:ascii="Times New Roman" w:hAnsi="Times New Roman" w:cs="Times New Roman"/>
                <w:sz w:val="24"/>
                <w:szCs w:val="24"/>
              </w:rPr>
            </w:pPr>
            <w:r w:rsidRPr="00206899">
              <w:rPr>
                <w:rFonts w:ascii="Times New Roman" w:hAnsi="Times New Roman" w:cs="Times New Roman"/>
                <w:sz w:val="24"/>
                <w:szCs w:val="24"/>
              </w:rPr>
              <w:t>&lt; 0</w:t>
            </w:r>
          </w:p>
        </w:tc>
        <w:tc>
          <w:tcPr>
            <w:tcW w:w="4677" w:type="dxa"/>
          </w:tcPr>
          <w:p w:rsidR="004C670F" w:rsidRPr="00206899" w:rsidRDefault="004C670F" w:rsidP="007C49BC">
            <w:pPr>
              <w:pStyle w:val="a6"/>
              <w:rPr>
                <w:rFonts w:ascii="Times New Roman" w:hAnsi="Times New Roman" w:cs="Times New Roman"/>
                <w:sz w:val="24"/>
                <w:szCs w:val="24"/>
                <w:lang w:val="ru-RU"/>
              </w:rPr>
            </w:pPr>
            <w:r w:rsidRPr="00206899">
              <w:rPr>
                <w:rFonts w:ascii="Times New Roman" w:hAnsi="Times New Roman" w:cs="Times New Roman"/>
                <w:sz w:val="24"/>
                <w:szCs w:val="24"/>
                <w:lang w:val="ru-RU"/>
              </w:rPr>
              <w:t>Высокая неопредел</w:t>
            </w:r>
            <w:r w:rsidR="00DC08AD" w:rsidRPr="00206899">
              <w:rPr>
                <w:rFonts w:ascii="Times New Roman" w:hAnsi="Times New Roman" w:cs="Times New Roman"/>
                <w:sz w:val="24"/>
                <w:szCs w:val="24"/>
                <w:lang w:val="ru-RU"/>
              </w:rPr>
              <w:t>е</w:t>
            </w:r>
            <w:r w:rsidRPr="00206899">
              <w:rPr>
                <w:rFonts w:ascii="Times New Roman" w:hAnsi="Times New Roman" w:cs="Times New Roman"/>
                <w:sz w:val="24"/>
                <w:szCs w:val="24"/>
                <w:lang w:val="ru-RU"/>
              </w:rPr>
              <w:t xml:space="preserve">нность </w:t>
            </w:r>
            <w:r w:rsidRPr="00206899">
              <w:rPr>
                <w:rFonts w:ascii="Times New Roman" w:hAnsi="Times New Roman" w:cs="Times New Roman"/>
                <w:sz w:val="24"/>
                <w:szCs w:val="24"/>
              </w:rPr>
              <w:t>u</w:t>
            </w:r>
            <w:r w:rsidRPr="00206899">
              <w:rPr>
                <w:rFonts w:ascii="Cambria Math" w:hAnsi="Cambria Math" w:cs="Cambria Math"/>
                <w:sz w:val="24"/>
                <w:szCs w:val="24"/>
                <w:lang w:val="ru-RU"/>
              </w:rPr>
              <w:t>₁</w:t>
            </w:r>
            <w:r w:rsidRPr="00206899">
              <w:rPr>
                <w:rFonts w:ascii="Times New Roman" w:hAnsi="Times New Roman" w:cs="Times New Roman"/>
                <w:sz w:val="24"/>
                <w:szCs w:val="24"/>
                <w:lang w:val="ru-RU"/>
              </w:rPr>
              <w:t xml:space="preserve"> снижает вес</w:t>
            </w:r>
          </w:p>
        </w:tc>
      </w:tr>
      <w:tr w:rsidR="004C670F" w:rsidRPr="00206899" w:rsidTr="00FB4DF8">
        <w:trPr>
          <w:jc w:val="center"/>
        </w:trPr>
        <w:tc>
          <w:tcPr>
            <w:tcW w:w="1710" w:type="dxa"/>
          </w:tcPr>
          <w:p w:rsidR="004C670F" w:rsidRPr="00206899" w:rsidRDefault="00342F02" w:rsidP="007C49BC">
            <w:pPr>
              <w:pStyle w:val="a6"/>
              <w:rPr>
                <w:rFonts w:ascii="Times New Roman" w:hAnsi="Times New Roman" w:cs="Times New Roman"/>
                <w:sz w:val="24"/>
                <w:szCs w:val="24"/>
              </w:rPr>
            </w:pPr>
            <m:oMath>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m,4</m:t>
                  </m:r>
                </m:sub>
              </m:sSub>
            </m:oMath>
            <w:r w:rsidR="004C670F" w:rsidRPr="00206899">
              <w:rPr>
                <w:rFonts w:ascii="Times New Roman" w:hAnsi="Times New Roman" w:cs="Times New Roman"/>
              </w:rPr>
              <w:t xml:space="preserve">  </w:t>
            </w:r>
          </w:p>
        </w:tc>
        <w:tc>
          <w:tcPr>
            <w:tcW w:w="1075" w:type="dxa"/>
          </w:tcPr>
          <w:p w:rsidR="004C670F" w:rsidRPr="00206899" w:rsidRDefault="004C670F" w:rsidP="007C49BC">
            <w:pPr>
              <w:pStyle w:val="a6"/>
              <w:rPr>
                <w:rFonts w:ascii="Times New Roman" w:hAnsi="Times New Roman" w:cs="Times New Roman"/>
                <w:sz w:val="24"/>
                <w:szCs w:val="24"/>
              </w:rPr>
            </w:pPr>
            <w:r w:rsidRPr="00206899">
              <w:rPr>
                <w:rFonts w:ascii="Times New Roman" w:hAnsi="Times New Roman" w:cs="Times New Roman"/>
                <w:sz w:val="24"/>
                <w:szCs w:val="24"/>
              </w:rPr>
              <w:t>u</w:t>
            </w:r>
            <w:r w:rsidRPr="00206899">
              <w:rPr>
                <w:rFonts w:ascii="Cambria Math" w:hAnsi="Cambria Math" w:cs="Cambria Math"/>
                <w:sz w:val="24"/>
                <w:szCs w:val="24"/>
              </w:rPr>
              <w:t>₂</w:t>
            </w:r>
            <w:r w:rsidRPr="00206899">
              <w:rPr>
                <w:rFonts w:ascii="Times New Roman" w:hAnsi="Times New Roman" w:cs="Times New Roman"/>
                <w:sz w:val="24"/>
                <w:szCs w:val="24"/>
              </w:rPr>
              <w:t>(x)</w:t>
            </w:r>
          </w:p>
        </w:tc>
        <w:tc>
          <w:tcPr>
            <w:tcW w:w="2107" w:type="dxa"/>
          </w:tcPr>
          <w:p w:rsidR="004C670F" w:rsidRPr="00206899" w:rsidRDefault="004C670F" w:rsidP="00BB608A">
            <w:pPr>
              <w:pStyle w:val="a6"/>
              <w:jc w:val="center"/>
              <w:rPr>
                <w:rFonts w:ascii="Times New Roman" w:hAnsi="Times New Roman" w:cs="Times New Roman"/>
                <w:sz w:val="24"/>
                <w:szCs w:val="24"/>
              </w:rPr>
            </w:pPr>
            <w:r w:rsidRPr="00206899">
              <w:rPr>
                <w:rFonts w:ascii="Times New Roman" w:hAnsi="Times New Roman" w:cs="Times New Roman"/>
                <w:sz w:val="24"/>
                <w:szCs w:val="24"/>
              </w:rPr>
              <w:t>&lt; 0</w:t>
            </w:r>
          </w:p>
        </w:tc>
        <w:tc>
          <w:tcPr>
            <w:tcW w:w="4677" w:type="dxa"/>
          </w:tcPr>
          <w:p w:rsidR="004C670F" w:rsidRPr="00206899" w:rsidRDefault="004C670F" w:rsidP="007C49BC">
            <w:pPr>
              <w:pStyle w:val="a6"/>
              <w:rPr>
                <w:rFonts w:ascii="Times New Roman" w:hAnsi="Times New Roman" w:cs="Times New Roman"/>
                <w:sz w:val="24"/>
                <w:szCs w:val="24"/>
                <w:lang w:val="ru-RU"/>
              </w:rPr>
            </w:pPr>
            <w:r w:rsidRPr="00206899">
              <w:rPr>
                <w:rFonts w:ascii="Times New Roman" w:hAnsi="Times New Roman" w:cs="Times New Roman"/>
                <w:sz w:val="24"/>
                <w:szCs w:val="24"/>
                <w:lang w:val="ru-RU"/>
              </w:rPr>
              <w:t>Высокая неопредел</w:t>
            </w:r>
            <w:r w:rsidR="00DC08AD" w:rsidRPr="00206899">
              <w:rPr>
                <w:rFonts w:ascii="Times New Roman" w:hAnsi="Times New Roman" w:cs="Times New Roman"/>
                <w:sz w:val="24"/>
                <w:szCs w:val="24"/>
                <w:lang w:val="ru-RU"/>
              </w:rPr>
              <w:t>е</w:t>
            </w:r>
            <w:r w:rsidRPr="00206899">
              <w:rPr>
                <w:rFonts w:ascii="Times New Roman" w:hAnsi="Times New Roman" w:cs="Times New Roman"/>
                <w:sz w:val="24"/>
                <w:szCs w:val="24"/>
                <w:lang w:val="ru-RU"/>
              </w:rPr>
              <w:t xml:space="preserve">нность </w:t>
            </w:r>
            <w:r w:rsidRPr="00206899">
              <w:rPr>
                <w:rFonts w:ascii="Times New Roman" w:hAnsi="Times New Roman" w:cs="Times New Roman"/>
                <w:sz w:val="24"/>
                <w:szCs w:val="24"/>
              </w:rPr>
              <w:t>u</w:t>
            </w:r>
            <w:r w:rsidRPr="00206899">
              <w:rPr>
                <w:rFonts w:ascii="Cambria Math" w:hAnsi="Cambria Math" w:cs="Cambria Math"/>
                <w:sz w:val="24"/>
                <w:szCs w:val="24"/>
                <w:lang w:val="ru-RU"/>
              </w:rPr>
              <w:t>₂</w:t>
            </w:r>
            <w:r w:rsidRPr="00206899">
              <w:rPr>
                <w:rFonts w:ascii="Times New Roman" w:hAnsi="Times New Roman" w:cs="Times New Roman"/>
                <w:sz w:val="24"/>
                <w:szCs w:val="24"/>
                <w:lang w:val="ru-RU"/>
              </w:rPr>
              <w:t xml:space="preserve"> снижает вес</w:t>
            </w:r>
          </w:p>
        </w:tc>
      </w:tr>
      <w:tr w:rsidR="004C670F" w:rsidRPr="00206899" w:rsidTr="00FB4DF8">
        <w:trPr>
          <w:jc w:val="center"/>
        </w:trPr>
        <w:tc>
          <w:tcPr>
            <w:tcW w:w="1710" w:type="dxa"/>
          </w:tcPr>
          <w:p w:rsidR="004C670F" w:rsidRPr="00206899" w:rsidRDefault="00342F02" w:rsidP="007C49BC">
            <w:pPr>
              <w:pStyle w:val="a6"/>
              <w:rPr>
                <w:rFonts w:ascii="Times New Roman" w:hAnsi="Times New Roman" w:cs="Times New Roman"/>
                <w:sz w:val="24"/>
                <w:szCs w:val="24"/>
              </w:rPr>
            </w:pPr>
            <m:oMath>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m,5</m:t>
                  </m:r>
                </m:sub>
              </m:sSub>
            </m:oMath>
            <w:r w:rsidR="004C670F" w:rsidRPr="00206899">
              <w:rPr>
                <w:rFonts w:ascii="Times New Roman" w:hAnsi="Times New Roman" w:cs="Times New Roman"/>
              </w:rPr>
              <w:t xml:space="preserve">  </w:t>
            </w:r>
          </w:p>
        </w:tc>
        <w:tc>
          <w:tcPr>
            <w:tcW w:w="1075" w:type="dxa"/>
          </w:tcPr>
          <w:p w:rsidR="004C670F" w:rsidRPr="00206899" w:rsidRDefault="004C670F" w:rsidP="007C49BC">
            <w:pPr>
              <w:pStyle w:val="a6"/>
              <w:rPr>
                <w:rFonts w:ascii="Times New Roman" w:hAnsi="Times New Roman" w:cs="Times New Roman"/>
                <w:sz w:val="24"/>
                <w:szCs w:val="24"/>
              </w:rPr>
            </w:pPr>
            <w:r w:rsidRPr="00206899">
              <w:rPr>
                <w:rFonts w:ascii="Times New Roman" w:hAnsi="Times New Roman" w:cs="Times New Roman"/>
                <w:sz w:val="24"/>
                <w:szCs w:val="24"/>
              </w:rPr>
              <w:t>len(x)</w:t>
            </w:r>
          </w:p>
        </w:tc>
        <w:tc>
          <w:tcPr>
            <w:tcW w:w="2107" w:type="dxa"/>
          </w:tcPr>
          <w:p w:rsidR="004C670F" w:rsidRPr="00206899" w:rsidRDefault="004C670F" w:rsidP="00BB608A">
            <w:pPr>
              <w:pStyle w:val="a6"/>
              <w:jc w:val="center"/>
              <w:rPr>
                <w:rFonts w:ascii="Times New Roman" w:hAnsi="Times New Roman" w:cs="Times New Roman"/>
                <w:sz w:val="24"/>
                <w:szCs w:val="24"/>
              </w:rPr>
            </w:pPr>
            <w:r w:rsidRPr="00206899">
              <w:rPr>
                <w:rFonts w:ascii="Times New Roman" w:hAnsi="Times New Roman" w:cs="Times New Roman"/>
                <w:sz w:val="24"/>
                <w:szCs w:val="24"/>
              </w:rPr>
              <w:t>~0</w:t>
            </w:r>
          </w:p>
        </w:tc>
        <w:tc>
          <w:tcPr>
            <w:tcW w:w="4677" w:type="dxa"/>
          </w:tcPr>
          <w:p w:rsidR="004C670F" w:rsidRPr="00206899" w:rsidRDefault="004C670F" w:rsidP="007C49BC">
            <w:pPr>
              <w:pStyle w:val="a6"/>
              <w:rPr>
                <w:rFonts w:ascii="Times New Roman" w:hAnsi="Times New Roman" w:cs="Times New Roman"/>
                <w:sz w:val="24"/>
                <w:szCs w:val="24"/>
              </w:rPr>
            </w:pPr>
            <w:r w:rsidRPr="00206899">
              <w:rPr>
                <w:rFonts w:ascii="Times New Roman" w:hAnsi="Times New Roman" w:cs="Times New Roman"/>
                <w:sz w:val="24"/>
                <w:szCs w:val="24"/>
              </w:rPr>
              <w:t>Влияние длины текста</w:t>
            </w:r>
          </w:p>
        </w:tc>
      </w:tr>
    </w:tbl>
    <w:p w:rsidR="004C670F" w:rsidRPr="00FB59B6" w:rsidRDefault="004C670F" w:rsidP="007C49BC">
      <w:pPr>
        <w:pStyle w:val="a6"/>
        <w:rPr>
          <w:rFonts w:ascii="Times New Roman" w:hAnsi="Times New Roman" w:cs="Times New Roman"/>
          <w:sz w:val="28"/>
          <w:szCs w:val="28"/>
        </w:rPr>
      </w:pPr>
    </w:p>
    <w:p w:rsidR="004C670F" w:rsidRPr="00206899" w:rsidRDefault="004C670F" w:rsidP="007C49BC">
      <w:pPr>
        <w:pStyle w:val="a6"/>
        <w:ind w:firstLine="709"/>
        <w:rPr>
          <w:rFonts w:ascii="Times New Roman" w:hAnsi="Times New Roman" w:cs="Times New Roman"/>
          <w:sz w:val="28"/>
          <w:szCs w:val="28"/>
        </w:rPr>
      </w:pPr>
      <w:r w:rsidRPr="00206899">
        <w:rPr>
          <w:rFonts w:ascii="Times New Roman" w:hAnsi="Times New Roman" w:cs="Times New Roman"/>
          <w:sz w:val="28"/>
          <w:szCs w:val="28"/>
        </w:rPr>
        <w:t>Применение штрафа за неопредел</w:t>
      </w:r>
      <w:r w:rsidR="00DC08AD" w:rsidRPr="00206899">
        <w:rPr>
          <w:rFonts w:ascii="Times New Roman" w:hAnsi="Times New Roman" w:cs="Times New Roman"/>
          <w:sz w:val="28"/>
          <w:szCs w:val="28"/>
        </w:rPr>
        <w:t>е</w:t>
      </w:r>
      <w:r w:rsidRPr="00206899">
        <w:rPr>
          <w:rFonts w:ascii="Times New Roman" w:hAnsi="Times New Roman" w:cs="Times New Roman"/>
          <w:sz w:val="28"/>
          <w:szCs w:val="28"/>
        </w:rPr>
        <w:t>нность:</w:t>
      </w:r>
    </w:p>
    <w:p w:rsidR="00F41E81" w:rsidRDefault="00F41E81" w:rsidP="004C670F">
      <w:pPr>
        <w:ind w:firstLine="709"/>
        <w:rPr>
          <w:rFonts w:ascii="Times New Roman" w:hAnsi="Times New Roman" w:cs="Times New Roman"/>
          <w:b/>
          <w:sz w:val="28"/>
          <w:szCs w:val="28"/>
          <w:lang w:val="kk-KZ"/>
        </w:rPr>
      </w:pPr>
    </w:p>
    <w:p w:rsidR="0025159F" w:rsidRDefault="00342F02" w:rsidP="0025159F">
      <w:pPr>
        <w:ind w:firstLine="709"/>
        <w:jc w:val="right"/>
        <w:rPr>
          <w:rFonts w:ascii="Times New Roman" w:hAnsi="Times New Roman" w:cs="Times New Roman"/>
          <w:b/>
          <w:sz w:val="28"/>
          <w:szCs w:val="28"/>
          <w:lang w:val="kk-KZ"/>
        </w:rPr>
      </w:pPr>
      <m:oMath>
        <m:sSubSup>
          <m:sSubSupPr>
            <m:ctrlPr>
              <w:rPr>
                <w:rFonts w:ascii="Cambria Math" w:hAnsi="Cambria Math" w:cs="Times New Roman"/>
                <w:i/>
                <w:sz w:val="28"/>
                <w:szCs w:val="28"/>
              </w:rPr>
            </m:ctrlPr>
          </m:sSubSupPr>
          <m:e>
            <m:r>
              <w:rPr>
                <w:rFonts w:ascii="Cambria Math" w:hAnsi="Cambria Math" w:cs="Times New Roman"/>
                <w:sz w:val="28"/>
                <w:szCs w:val="28"/>
                <w:lang w:val="kk-KZ"/>
              </w:rPr>
              <m:t>α</m:t>
            </m:r>
          </m:e>
          <m:sub>
            <m:r>
              <w:rPr>
                <w:rFonts w:ascii="Cambria Math" w:hAnsi="Cambria Math" w:cs="Times New Roman"/>
                <w:sz w:val="28"/>
                <w:szCs w:val="28"/>
                <w:lang w:val="kk-KZ"/>
              </w:rPr>
              <m:t>m</m:t>
            </m:r>
          </m:sub>
          <m:sup>
            <m:r>
              <w:rPr>
                <w:rFonts w:ascii="Cambria Math" w:hAnsi="Cambria Math" w:cs="Times New Roman"/>
                <w:sz w:val="28"/>
                <w:szCs w:val="28"/>
                <w:lang w:val="kk-KZ"/>
              </w:rPr>
              <m:t>'</m:t>
            </m:r>
          </m:sup>
        </m:sSubSup>
        <m:r>
          <w:rPr>
            <w:rFonts w:ascii="Cambria Math" w:hAnsi="Cambria Math" w:cs="Times New Roman"/>
            <w:sz w:val="28"/>
            <w:szCs w:val="28"/>
            <w:lang w:val="kk-KZ"/>
          </w:rPr>
          <m:t>(x)</m:t>
        </m:r>
      </m:oMath>
      <w:r w:rsidR="0025159F" w:rsidRPr="00206899">
        <w:rPr>
          <w:rFonts w:ascii="Times New Roman" w:hAnsi="Times New Roman" w:cs="Times New Roman"/>
          <w:sz w:val="28"/>
          <w:szCs w:val="28"/>
          <w:lang w:val="kk-KZ"/>
        </w:rPr>
        <w:t xml:space="preserve"> </w:t>
      </w:r>
      <w:r w:rsidR="0025159F" w:rsidRPr="00206899">
        <w:rPr>
          <w:rFonts w:ascii="Times New Roman" w:hAnsi="Times New Roman" w:cs="Times New Roman"/>
          <w:i/>
          <w:sz w:val="28"/>
          <w:szCs w:val="28"/>
          <w:lang w:val="kk-KZ"/>
        </w:rPr>
        <w:t xml:space="preserve"> = </w:t>
      </w:r>
      <m:oMath>
        <m:sSub>
          <m:sSubPr>
            <m:ctrlPr>
              <w:rPr>
                <w:rFonts w:ascii="Cambria Math" w:hAnsi="Cambria Math" w:cs="Times New Roman"/>
                <w:i/>
                <w:sz w:val="28"/>
                <w:szCs w:val="28"/>
              </w:rPr>
            </m:ctrlPr>
          </m:sSubPr>
          <m:e>
            <m:r>
              <w:rPr>
                <w:rFonts w:ascii="Cambria Math" w:hAnsi="Cambria Math" w:cs="Times New Roman"/>
                <w:sz w:val="28"/>
                <w:szCs w:val="28"/>
                <w:lang w:val="kk-KZ"/>
              </w:rPr>
              <m:t>α</m:t>
            </m:r>
          </m:e>
          <m:sub>
            <m:r>
              <w:rPr>
                <w:rFonts w:ascii="Cambria Math" w:hAnsi="Cambria Math" w:cs="Times New Roman"/>
                <w:sz w:val="28"/>
                <w:szCs w:val="28"/>
                <w:lang w:val="kk-KZ"/>
              </w:rPr>
              <m:t>m</m:t>
            </m:r>
          </m:sub>
        </m:sSub>
        <m:r>
          <w:rPr>
            <w:rFonts w:ascii="Cambria Math" w:hAnsi="Cambria Math" w:cs="Times New Roman"/>
            <w:sz w:val="28"/>
            <w:szCs w:val="28"/>
            <w:lang w:val="kk-KZ"/>
          </w:rPr>
          <m:t>(x)</m:t>
        </m:r>
      </m:oMath>
      <w:r w:rsidR="0025159F" w:rsidRPr="00206899">
        <w:rPr>
          <w:rFonts w:ascii="Times New Roman" w:hAnsi="Times New Roman" w:cs="Times New Roman"/>
          <w:sz w:val="28"/>
          <w:szCs w:val="28"/>
          <w:lang w:val="kk-KZ"/>
        </w:rPr>
        <w:t xml:space="preserve"> </w:t>
      </w:r>
      <w:r w:rsidR="0025159F" w:rsidRPr="00206899">
        <w:rPr>
          <w:rFonts w:ascii="Times New Roman" w:hAnsi="Times New Roman" w:cs="Times New Roman"/>
          <w:i/>
          <w:sz w:val="28"/>
          <w:szCs w:val="28"/>
          <w:lang w:val="kk-KZ"/>
        </w:rPr>
        <w:t xml:space="preserve"> − </w:t>
      </w:r>
      <w:r w:rsidR="0025159F" w:rsidRPr="00206899">
        <w:rPr>
          <w:rFonts w:ascii="Times New Roman" w:hAnsi="Times New Roman" w:cs="Times New Roman"/>
          <w:i/>
          <w:sz w:val="28"/>
          <w:szCs w:val="28"/>
        </w:rPr>
        <w:t>λ</w:t>
      </w:r>
      <w:r w:rsidR="0025159F" w:rsidRPr="00206899">
        <w:rPr>
          <w:rFonts w:ascii="Times New Roman" w:hAnsi="Times New Roman" w:cs="Times New Roman"/>
          <w:i/>
          <w:sz w:val="28"/>
          <w:szCs w:val="28"/>
          <w:lang w:val="kk-KZ"/>
        </w:rPr>
        <w:t xml:space="preserve"> · </w:t>
      </w:r>
      <m:oMath>
        <m:sSub>
          <m:sSubPr>
            <m:ctrlPr>
              <w:rPr>
                <w:rFonts w:ascii="Cambria Math" w:hAnsi="Cambria Math" w:cs="Times New Roman"/>
                <w:i/>
                <w:sz w:val="28"/>
                <w:szCs w:val="28"/>
              </w:rPr>
            </m:ctrlPr>
          </m:sSubPr>
          <m:e>
            <m:r>
              <w:rPr>
                <w:rFonts w:ascii="Cambria Math" w:hAnsi="Cambria Math" w:cs="Times New Roman"/>
                <w:sz w:val="28"/>
                <w:szCs w:val="28"/>
                <w:lang w:val="kk-KZ"/>
              </w:rPr>
              <m:t>u</m:t>
            </m:r>
          </m:e>
          <m:sub>
            <m:r>
              <w:rPr>
                <w:rFonts w:ascii="Cambria Math" w:hAnsi="Cambria Math" w:cs="Times New Roman"/>
                <w:sz w:val="28"/>
                <w:szCs w:val="28"/>
                <w:lang w:val="kk-KZ"/>
              </w:rPr>
              <m:t>m</m:t>
            </m:r>
          </m:sub>
        </m:sSub>
        <m:r>
          <w:rPr>
            <w:rFonts w:ascii="Cambria Math" w:hAnsi="Cambria Math" w:cs="Times New Roman"/>
            <w:sz w:val="28"/>
            <w:szCs w:val="28"/>
            <w:lang w:val="kk-KZ"/>
          </w:rPr>
          <m:t>(x)</m:t>
        </m:r>
      </m:oMath>
      <w:r w:rsidR="0025159F">
        <w:rPr>
          <w:rFonts w:ascii="Times New Roman" w:eastAsiaTheme="minorEastAsia" w:hAnsi="Times New Roman" w:cs="Times New Roman"/>
          <w:i/>
          <w:sz w:val="28"/>
          <w:szCs w:val="28"/>
          <w:lang w:val="kk-KZ"/>
        </w:rPr>
        <w:t xml:space="preserve">                                   </w:t>
      </w:r>
      <w:r w:rsidR="0025159F" w:rsidRPr="0025159F">
        <w:rPr>
          <w:rFonts w:ascii="Times New Roman" w:hAnsi="Times New Roman" w:cs="Times New Roman"/>
          <w:sz w:val="28"/>
          <w:szCs w:val="28"/>
          <w:lang w:val="kk-KZ"/>
        </w:rPr>
        <w:t>(54)</w:t>
      </w:r>
    </w:p>
    <w:p w:rsidR="0025159F" w:rsidRPr="0025159F" w:rsidRDefault="0025159F" w:rsidP="00BB608A">
      <w:pPr>
        <w:pStyle w:val="a6"/>
        <w:rPr>
          <w:rFonts w:ascii="Times New Roman" w:hAnsi="Times New Roman" w:cs="Times New Roman"/>
          <w:sz w:val="28"/>
          <w:szCs w:val="28"/>
          <w:lang w:val="kk-KZ"/>
        </w:rPr>
      </w:pPr>
    </w:p>
    <w:p w:rsidR="004C670F" w:rsidRPr="00F05DA3" w:rsidRDefault="004C670F" w:rsidP="00BB608A">
      <w:pPr>
        <w:pStyle w:val="a6"/>
        <w:rPr>
          <w:rFonts w:ascii="Times New Roman" w:hAnsi="Times New Roman" w:cs="Times New Roman"/>
          <w:sz w:val="28"/>
          <w:szCs w:val="28"/>
          <w:lang w:val="ru-RU"/>
        </w:rPr>
      </w:pPr>
      <w:r w:rsidRPr="00F05DA3">
        <w:rPr>
          <w:rFonts w:ascii="Times New Roman" w:hAnsi="Times New Roman" w:cs="Times New Roman"/>
          <w:sz w:val="28"/>
          <w:szCs w:val="28"/>
          <w:lang w:val="ru-RU"/>
        </w:rPr>
        <w:t xml:space="preserve">где </w:t>
      </w:r>
      <w:r w:rsidRPr="00BB608A">
        <w:rPr>
          <w:rFonts w:ascii="Times New Roman" w:hAnsi="Times New Roman" w:cs="Times New Roman"/>
          <w:sz w:val="28"/>
          <w:szCs w:val="28"/>
        </w:rPr>
        <w:t>λ</w:t>
      </w:r>
      <w:r w:rsidRPr="00F05DA3">
        <w:rPr>
          <w:rFonts w:ascii="Times New Roman" w:hAnsi="Times New Roman" w:cs="Times New Roman"/>
          <w:sz w:val="28"/>
          <w:szCs w:val="28"/>
          <w:lang w:val="ru-RU"/>
        </w:rPr>
        <w:t xml:space="preserve"> ≥ 0 </w:t>
      </w:r>
      <w:r w:rsidR="00E26880">
        <w:rPr>
          <w:rFonts w:ascii="Times New Roman" w:hAnsi="Times New Roman" w:cs="Times New Roman"/>
          <w:sz w:val="28"/>
          <w:szCs w:val="28"/>
          <w:lang w:val="ru-RU"/>
        </w:rPr>
        <w:t>–</w:t>
      </w:r>
      <w:r w:rsidRPr="00F05DA3">
        <w:rPr>
          <w:rFonts w:ascii="Times New Roman" w:hAnsi="Times New Roman" w:cs="Times New Roman"/>
          <w:sz w:val="28"/>
          <w:szCs w:val="28"/>
          <w:lang w:val="ru-RU"/>
        </w:rPr>
        <w:t xml:space="preserve"> гиперпараметр штрафа. При высокой неопредел</w:t>
      </w:r>
      <w:r w:rsidR="00DC08AD">
        <w:rPr>
          <w:rFonts w:ascii="Times New Roman" w:hAnsi="Times New Roman" w:cs="Times New Roman"/>
          <w:sz w:val="28"/>
          <w:szCs w:val="28"/>
          <w:lang w:val="ru-RU"/>
        </w:rPr>
        <w:t>е</w:t>
      </w:r>
      <w:r w:rsidRPr="00F05DA3">
        <w:rPr>
          <w:rFonts w:ascii="Times New Roman" w:hAnsi="Times New Roman" w:cs="Times New Roman"/>
          <w:sz w:val="28"/>
          <w:szCs w:val="28"/>
          <w:lang w:val="ru-RU"/>
        </w:rPr>
        <w:t xml:space="preserve">нности </w:t>
      </w:r>
      <m:oMath>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rPr>
              <m:t>m</m:t>
            </m:r>
          </m:sub>
        </m:sSub>
      </m:oMath>
      <w:r w:rsidRPr="00F05DA3">
        <w:rPr>
          <w:rFonts w:ascii="Times New Roman" w:hAnsi="Times New Roman" w:cs="Times New Roman"/>
          <w:sz w:val="28"/>
          <w:szCs w:val="28"/>
          <w:lang w:val="ru-RU"/>
        </w:rPr>
        <w:t xml:space="preserve"> </w:t>
      </w:r>
      <w:r w:rsidRPr="00F05DA3">
        <w:rPr>
          <w:rFonts w:ascii="Times New Roman" w:hAnsi="Times New Roman" w:cs="Times New Roman"/>
          <w:i/>
          <w:sz w:val="28"/>
          <w:szCs w:val="28"/>
          <w:lang w:val="ru-RU"/>
        </w:rPr>
        <w:t xml:space="preserve">     </w:t>
      </w:r>
      <w:r w:rsidRPr="00F05DA3">
        <w:rPr>
          <w:rFonts w:ascii="Times New Roman" w:hAnsi="Times New Roman" w:cs="Times New Roman"/>
          <w:sz w:val="28"/>
          <w:szCs w:val="28"/>
          <w:lang w:val="ru-RU"/>
        </w:rPr>
        <w:t>базовый скор уменьшается, что снижает итоговый вес модели. Штраф за неопределенность реализует идею регуляризации по неопредел</w:t>
      </w:r>
      <w:r w:rsidR="00DC08AD">
        <w:rPr>
          <w:rFonts w:ascii="Times New Roman" w:hAnsi="Times New Roman" w:cs="Times New Roman"/>
          <w:sz w:val="28"/>
          <w:szCs w:val="28"/>
          <w:lang w:val="ru-RU"/>
        </w:rPr>
        <w:t>е</w:t>
      </w:r>
      <w:r w:rsidRPr="00F05DA3">
        <w:rPr>
          <w:rFonts w:ascii="Times New Roman" w:hAnsi="Times New Roman" w:cs="Times New Roman"/>
          <w:sz w:val="28"/>
          <w:szCs w:val="28"/>
          <w:lang w:val="ru-RU"/>
        </w:rPr>
        <w:t xml:space="preserve">нности, заимствованную из байесовского вывода и теории принятия решений. Логика механизма проста и интуитивно понятна: если модель </w:t>
      </w:r>
      <w:r w:rsidRPr="00BB608A">
        <w:rPr>
          <w:rFonts w:ascii="Times New Roman" w:hAnsi="Times New Roman" w:cs="Times New Roman"/>
          <w:sz w:val="28"/>
          <w:szCs w:val="28"/>
        </w:rPr>
        <w:t>m</w:t>
      </w:r>
      <w:r w:rsidRPr="00F05DA3">
        <w:rPr>
          <w:rFonts w:ascii="Times New Roman" w:hAnsi="Times New Roman" w:cs="Times New Roman"/>
          <w:sz w:val="28"/>
          <w:szCs w:val="28"/>
          <w:lang w:val="ru-RU"/>
        </w:rPr>
        <w:t xml:space="preserve"> уверена в сво</w:t>
      </w:r>
      <w:r w:rsidR="00DC08AD">
        <w:rPr>
          <w:rFonts w:ascii="Times New Roman" w:hAnsi="Times New Roman" w:cs="Times New Roman"/>
          <w:sz w:val="28"/>
          <w:szCs w:val="28"/>
          <w:lang w:val="ru-RU"/>
        </w:rPr>
        <w:t>е</w:t>
      </w:r>
      <w:r w:rsidRPr="00F05DA3">
        <w:rPr>
          <w:rFonts w:ascii="Times New Roman" w:hAnsi="Times New Roman" w:cs="Times New Roman"/>
          <w:sz w:val="28"/>
          <w:szCs w:val="28"/>
          <w:lang w:val="ru-RU"/>
        </w:rPr>
        <w:t>м предсказании (</w:t>
      </w:r>
      <m:oMath>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rPr>
              <m:t>m</m:t>
            </m:r>
          </m:sub>
        </m:sSub>
      </m:oMath>
      <w:r w:rsidRPr="00F05DA3">
        <w:rPr>
          <w:rFonts w:ascii="Times New Roman" w:hAnsi="Times New Roman" w:cs="Times New Roman"/>
          <w:sz w:val="28"/>
          <w:szCs w:val="28"/>
          <w:lang w:val="ru-RU"/>
        </w:rPr>
        <w:t xml:space="preserve"> мало), штраф </w:t>
      </w:r>
      <w:r w:rsidRPr="00BB608A">
        <w:rPr>
          <w:rFonts w:ascii="Times New Roman" w:hAnsi="Times New Roman" w:cs="Times New Roman"/>
          <w:sz w:val="28"/>
          <w:szCs w:val="28"/>
        </w:rPr>
        <w:t>λ</w:t>
      </w:r>
      <w:r w:rsidRPr="00F05DA3">
        <w:rPr>
          <w:rFonts w:ascii="Times New Roman" w:hAnsi="Times New Roman" w:cs="Times New Roman"/>
          <w:sz w:val="28"/>
          <w:szCs w:val="28"/>
          <w:lang w:val="ru-RU"/>
        </w:rPr>
        <w:t>·</w:t>
      </w:r>
      <m:oMath>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rPr>
              <m:t>m</m:t>
            </m:r>
          </m:sub>
        </m:sSub>
      </m:oMath>
      <w:r w:rsidRPr="00F05DA3">
        <w:rPr>
          <w:rFonts w:ascii="Times New Roman" w:hAnsi="Times New Roman" w:cs="Times New Roman"/>
          <w:sz w:val="28"/>
          <w:szCs w:val="28"/>
          <w:lang w:val="ru-RU"/>
        </w:rPr>
        <w:t xml:space="preserve"> незначителен и исходный логит </w:t>
      </w:r>
      <m:oMath>
        <m:sSub>
          <m:sSubPr>
            <m:ctrlPr>
              <w:rPr>
                <w:rFonts w:ascii="Cambria Math" w:hAnsi="Cambria Math" w:cs="Times New Roman"/>
                <w:i/>
                <w:sz w:val="28"/>
                <w:szCs w:val="28"/>
              </w:rPr>
            </m:ctrlPr>
          </m:sSubPr>
          <m:e>
            <m:r>
              <w:rPr>
                <w:rFonts w:ascii="Cambria Math" w:hAnsi="Cambria Math" w:cs="Times New Roman"/>
                <w:sz w:val="28"/>
                <w:szCs w:val="28"/>
              </w:rPr>
              <m:t>α</m:t>
            </m:r>
          </m:e>
          <m:sub>
            <m:r>
              <w:rPr>
                <w:rFonts w:ascii="Cambria Math" w:hAnsi="Cambria Math" w:cs="Times New Roman"/>
                <w:sz w:val="28"/>
                <w:szCs w:val="28"/>
              </w:rPr>
              <m:t>m</m:t>
            </m:r>
          </m:sub>
        </m:sSub>
        <m:r>
          <w:rPr>
            <w:rFonts w:ascii="Cambria Math" w:hAnsi="Cambria Math" w:cs="Times New Roman"/>
            <w:sz w:val="28"/>
            <w:szCs w:val="28"/>
            <w:lang w:val="ru-RU"/>
          </w:rPr>
          <m:t>(</m:t>
        </m:r>
        <m:r>
          <w:rPr>
            <w:rFonts w:ascii="Cambria Math" w:hAnsi="Cambria Math" w:cs="Times New Roman"/>
            <w:sz w:val="28"/>
            <w:szCs w:val="28"/>
          </w:rPr>
          <m:t>x</m:t>
        </m:r>
        <m:r>
          <w:rPr>
            <w:rFonts w:ascii="Cambria Math" w:hAnsi="Cambria Math" w:cs="Times New Roman"/>
            <w:sz w:val="28"/>
            <w:szCs w:val="28"/>
            <w:lang w:val="ru-RU"/>
          </w:rPr>
          <m:t>)</m:t>
        </m:r>
      </m:oMath>
      <w:r w:rsidRPr="00F05DA3">
        <w:rPr>
          <w:rFonts w:ascii="Times New Roman" w:hAnsi="Times New Roman" w:cs="Times New Roman"/>
          <w:sz w:val="28"/>
          <w:szCs w:val="28"/>
          <w:lang w:val="ru-RU"/>
        </w:rPr>
        <w:t xml:space="preserve"> </w:t>
      </w:r>
      <w:r w:rsidRPr="00F05DA3">
        <w:rPr>
          <w:rFonts w:ascii="Times New Roman" w:hAnsi="Times New Roman" w:cs="Times New Roman"/>
          <w:i/>
          <w:sz w:val="28"/>
          <w:szCs w:val="28"/>
          <w:lang w:val="ru-RU"/>
        </w:rPr>
        <w:t xml:space="preserve"> </w:t>
      </w:r>
      <w:r w:rsidRPr="00F05DA3">
        <w:rPr>
          <w:rFonts w:ascii="Times New Roman" w:hAnsi="Times New Roman" w:cs="Times New Roman"/>
          <w:sz w:val="28"/>
          <w:szCs w:val="28"/>
          <w:lang w:val="ru-RU"/>
        </w:rPr>
        <w:t>практически не изменяется, сохраняя вес модели при агрегации; напротив, если модель не уверена (</w:t>
      </w:r>
      <m:oMath>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rPr>
              <m:t>m</m:t>
            </m:r>
          </m:sub>
        </m:sSub>
      </m:oMath>
      <w:r w:rsidRPr="00F05DA3">
        <w:rPr>
          <w:rFonts w:ascii="Times New Roman" w:hAnsi="Times New Roman" w:cs="Times New Roman"/>
          <w:sz w:val="28"/>
          <w:szCs w:val="28"/>
          <w:lang w:val="ru-RU"/>
        </w:rPr>
        <w:t xml:space="preserve"> велико), штраф существенно снижает скорректированный логит </w:t>
      </w:r>
      <m:oMath>
        <m:sSubSup>
          <m:sSubSupPr>
            <m:ctrlPr>
              <w:rPr>
                <w:rFonts w:ascii="Cambria Math" w:hAnsi="Cambria Math" w:cs="Times New Roman"/>
                <w:i/>
                <w:sz w:val="28"/>
                <w:szCs w:val="28"/>
              </w:rPr>
            </m:ctrlPr>
          </m:sSubSupPr>
          <m:e>
            <m:r>
              <w:rPr>
                <w:rFonts w:ascii="Cambria Math" w:hAnsi="Cambria Math" w:cs="Times New Roman"/>
                <w:sz w:val="28"/>
                <w:szCs w:val="28"/>
              </w:rPr>
              <m:t>α</m:t>
            </m:r>
          </m:e>
          <m:sub>
            <m:r>
              <w:rPr>
                <w:rFonts w:ascii="Cambria Math" w:hAnsi="Cambria Math" w:cs="Times New Roman"/>
                <w:sz w:val="28"/>
                <w:szCs w:val="28"/>
              </w:rPr>
              <m:t>m</m:t>
            </m:r>
          </m:sub>
          <m:sup>
            <m:r>
              <w:rPr>
                <w:rFonts w:ascii="Cambria Math" w:hAnsi="Cambria Math" w:cs="Times New Roman"/>
                <w:sz w:val="28"/>
                <w:szCs w:val="28"/>
                <w:lang w:val="ru-RU"/>
              </w:rPr>
              <m:t>'</m:t>
            </m:r>
          </m:sup>
        </m:sSubSup>
        <m:r>
          <w:rPr>
            <w:rFonts w:ascii="Cambria Math" w:hAnsi="Cambria Math" w:cs="Times New Roman"/>
            <w:sz w:val="28"/>
            <w:szCs w:val="28"/>
            <w:lang w:val="ru-RU"/>
          </w:rPr>
          <m:t>(</m:t>
        </m:r>
        <m:r>
          <w:rPr>
            <w:rFonts w:ascii="Cambria Math" w:hAnsi="Cambria Math" w:cs="Times New Roman"/>
            <w:sz w:val="28"/>
            <w:szCs w:val="28"/>
          </w:rPr>
          <m:t>x</m:t>
        </m:r>
        <m:r>
          <w:rPr>
            <w:rFonts w:ascii="Cambria Math" w:hAnsi="Cambria Math" w:cs="Times New Roman"/>
            <w:sz w:val="28"/>
            <w:szCs w:val="28"/>
            <w:lang w:val="ru-RU"/>
          </w:rPr>
          <m:t>)</m:t>
        </m:r>
      </m:oMath>
      <w:r w:rsidRPr="00F05DA3">
        <w:rPr>
          <w:rFonts w:ascii="Times New Roman" w:hAnsi="Times New Roman" w:cs="Times New Roman"/>
          <w:sz w:val="28"/>
          <w:szCs w:val="28"/>
          <w:lang w:val="ru-RU"/>
        </w:rPr>
        <w:t>, уменьшая тем самым влияние ненад</w:t>
      </w:r>
      <w:r w:rsidR="00DC08AD">
        <w:rPr>
          <w:rFonts w:ascii="Times New Roman" w:hAnsi="Times New Roman" w:cs="Times New Roman"/>
          <w:sz w:val="28"/>
          <w:szCs w:val="28"/>
          <w:lang w:val="ru-RU"/>
        </w:rPr>
        <w:t>е</w:t>
      </w:r>
      <w:r w:rsidRPr="00F05DA3">
        <w:rPr>
          <w:rFonts w:ascii="Times New Roman" w:hAnsi="Times New Roman" w:cs="Times New Roman"/>
          <w:sz w:val="28"/>
          <w:szCs w:val="28"/>
          <w:lang w:val="ru-RU"/>
        </w:rPr>
        <w:t>жного предсказания на итоговый результат. Ключевым элементом мех</w:t>
      </w:r>
      <w:r w:rsidR="00FB59B6">
        <w:rPr>
          <w:rFonts w:ascii="Times New Roman" w:hAnsi="Times New Roman" w:cs="Times New Roman"/>
          <w:sz w:val="28"/>
          <w:szCs w:val="28"/>
          <w:lang w:val="ru-RU"/>
        </w:rPr>
        <w:t>анизма является гиперпараметр</w:t>
      </w:r>
      <w:r w:rsidRPr="00F05DA3">
        <w:rPr>
          <w:rFonts w:ascii="Times New Roman" w:hAnsi="Times New Roman" w:cs="Times New Roman"/>
          <w:sz w:val="28"/>
          <w:szCs w:val="28"/>
          <w:lang w:val="ru-RU"/>
        </w:rPr>
        <w:t xml:space="preserve"> </w:t>
      </w:r>
      <w:r w:rsidRPr="00BB608A">
        <w:rPr>
          <w:rFonts w:ascii="Times New Roman" w:hAnsi="Times New Roman" w:cs="Times New Roman"/>
          <w:sz w:val="28"/>
          <w:szCs w:val="28"/>
        </w:rPr>
        <w:t>λ</w:t>
      </w:r>
      <w:r w:rsidRPr="00F05DA3">
        <w:rPr>
          <w:rFonts w:ascii="Times New Roman" w:hAnsi="Times New Roman" w:cs="Times New Roman"/>
          <w:sz w:val="28"/>
          <w:szCs w:val="28"/>
          <w:lang w:val="ru-RU"/>
        </w:rPr>
        <w:t xml:space="preserve"> ≥ 0, который не вычисляется аналитически, а подбирается эмпирически на валидационной выборке. Компоненты формулы штрафа и их содержательное описание систематизированы в таблице 3</w:t>
      </w:r>
      <w:r w:rsidRPr="00BB608A">
        <w:rPr>
          <w:rFonts w:ascii="Times New Roman" w:hAnsi="Times New Roman" w:cs="Times New Roman"/>
          <w:sz w:val="28"/>
          <w:szCs w:val="28"/>
          <w:lang w:val="kk-KZ"/>
        </w:rPr>
        <w:t>6</w:t>
      </w:r>
      <w:r w:rsidRPr="00F05DA3">
        <w:rPr>
          <w:rFonts w:ascii="Times New Roman" w:hAnsi="Times New Roman" w:cs="Times New Roman"/>
          <w:sz w:val="28"/>
          <w:szCs w:val="28"/>
          <w:lang w:val="ru-RU"/>
        </w:rPr>
        <w:t>, где для каждого обозначения указаны его роль в вычислении скорректированного логита и ожидаемый характер влияния на веса ансамбля.</w:t>
      </w:r>
    </w:p>
    <w:p w:rsidR="00BB608A" w:rsidRPr="00F05DA3" w:rsidRDefault="00BB608A" w:rsidP="00BB608A">
      <w:pPr>
        <w:pStyle w:val="a6"/>
        <w:rPr>
          <w:rFonts w:ascii="Times New Roman" w:hAnsi="Times New Roman" w:cs="Times New Roman"/>
          <w:sz w:val="28"/>
          <w:szCs w:val="28"/>
          <w:lang w:val="ru-RU"/>
        </w:rPr>
      </w:pPr>
    </w:p>
    <w:p w:rsidR="004C670F" w:rsidRPr="00F05DA3" w:rsidRDefault="004C670F" w:rsidP="00BB608A">
      <w:pPr>
        <w:pStyle w:val="a6"/>
        <w:rPr>
          <w:rFonts w:ascii="Times New Roman" w:hAnsi="Times New Roman" w:cs="Times New Roman"/>
          <w:sz w:val="28"/>
          <w:szCs w:val="28"/>
          <w:lang w:val="ru-RU"/>
        </w:rPr>
      </w:pPr>
      <w:r w:rsidRPr="00F05DA3">
        <w:rPr>
          <w:rFonts w:ascii="Times New Roman" w:hAnsi="Times New Roman" w:cs="Times New Roman"/>
          <w:sz w:val="28"/>
          <w:szCs w:val="28"/>
          <w:lang w:val="ru-RU"/>
        </w:rPr>
        <w:t>Таблица 3</w:t>
      </w:r>
      <w:r w:rsidRPr="00BB608A">
        <w:rPr>
          <w:rFonts w:ascii="Times New Roman" w:hAnsi="Times New Roman" w:cs="Times New Roman"/>
          <w:sz w:val="28"/>
          <w:szCs w:val="28"/>
          <w:lang w:val="kk-KZ"/>
        </w:rPr>
        <w:t>6</w:t>
      </w:r>
      <w:r w:rsidRPr="00F05DA3">
        <w:rPr>
          <w:rFonts w:ascii="Times New Roman" w:hAnsi="Times New Roman" w:cs="Times New Roman"/>
          <w:sz w:val="28"/>
          <w:szCs w:val="28"/>
          <w:lang w:val="ru-RU"/>
        </w:rPr>
        <w:t xml:space="preserve"> – Компоненты формулы штрафа за неопределенность</w:t>
      </w:r>
    </w:p>
    <w:p w:rsidR="00BB608A" w:rsidRPr="00FB4DF8" w:rsidRDefault="00BB608A" w:rsidP="00BB608A">
      <w:pPr>
        <w:pStyle w:val="a6"/>
        <w:rPr>
          <w:rFonts w:ascii="Times New Roman" w:hAnsi="Times New Roman" w:cs="Times New Roman"/>
          <w:sz w:val="16"/>
          <w:szCs w:val="16"/>
          <w:lang w:val="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65"/>
        <w:gridCol w:w="2742"/>
        <w:gridCol w:w="4765"/>
      </w:tblGrid>
      <w:tr w:rsidR="004C670F" w:rsidRPr="005A0DC3" w:rsidTr="00FB4DF8">
        <w:trPr>
          <w:tblHeader/>
          <w:jc w:val="center"/>
        </w:trPr>
        <w:tc>
          <w:tcPr>
            <w:tcW w:w="2065" w:type="dxa"/>
            <w:vAlign w:val="center"/>
            <w:hideMark/>
          </w:tcPr>
          <w:p w:rsidR="004C670F" w:rsidRPr="005A0DC3" w:rsidRDefault="004C670F" w:rsidP="00FB4DF8">
            <w:pPr>
              <w:pStyle w:val="a6"/>
              <w:jc w:val="center"/>
              <w:rPr>
                <w:rFonts w:ascii="Times New Roman" w:hAnsi="Times New Roman" w:cs="Times New Roman"/>
                <w:bCs/>
                <w:sz w:val="24"/>
                <w:szCs w:val="24"/>
              </w:rPr>
            </w:pPr>
            <w:r w:rsidRPr="005A0DC3">
              <w:rPr>
                <w:rFonts w:ascii="Times New Roman" w:hAnsi="Times New Roman" w:cs="Times New Roman"/>
                <w:bCs/>
                <w:sz w:val="24"/>
                <w:szCs w:val="24"/>
              </w:rPr>
              <w:t>Обозначение</w:t>
            </w:r>
          </w:p>
        </w:tc>
        <w:tc>
          <w:tcPr>
            <w:tcW w:w="0" w:type="auto"/>
            <w:vAlign w:val="center"/>
            <w:hideMark/>
          </w:tcPr>
          <w:p w:rsidR="004C670F" w:rsidRPr="005A0DC3" w:rsidRDefault="004C670F" w:rsidP="00FB4DF8">
            <w:pPr>
              <w:pStyle w:val="a6"/>
              <w:jc w:val="center"/>
              <w:rPr>
                <w:rFonts w:ascii="Times New Roman" w:hAnsi="Times New Roman" w:cs="Times New Roman"/>
                <w:bCs/>
                <w:sz w:val="24"/>
                <w:szCs w:val="24"/>
              </w:rPr>
            </w:pPr>
            <w:r w:rsidRPr="005A0DC3">
              <w:rPr>
                <w:rFonts w:ascii="Times New Roman" w:hAnsi="Times New Roman" w:cs="Times New Roman"/>
                <w:bCs/>
                <w:sz w:val="24"/>
                <w:szCs w:val="24"/>
              </w:rPr>
              <w:t>Название</w:t>
            </w:r>
          </w:p>
        </w:tc>
        <w:tc>
          <w:tcPr>
            <w:tcW w:w="0" w:type="auto"/>
            <w:vAlign w:val="center"/>
            <w:hideMark/>
          </w:tcPr>
          <w:p w:rsidR="004C670F" w:rsidRPr="005A0DC3" w:rsidRDefault="004C670F" w:rsidP="00FB4DF8">
            <w:pPr>
              <w:pStyle w:val="a6"/>
              <w:jc w:val="center"/>
              <w:rPr>
                <w:rFonts w:ascii="Times New Roman" w:hAnsi="Times New Roman" w:cs="Times New Roman"/>
                <w:bCs/>
                <w:sz w:val="24"/>
                <w:szCs w:val="24"/>
              </w:rPr>
            </w:pPr>
            <w:r w:rsidRPr="005A0DC3">
              <w:rPr>
                <w:rFonts w:ascii="Times New Roman" w:hAnsi="Times New Roman" w:cs="Times New Roman"/>
                <w:bCs/>
                <w:sz w:val="24"/>
                <w:szCs w:val="24"/>
              </w:rPr>
              <w:t>Описание</w:t>
            </w:r>
          </w:p>
        </w:tc>
      </w:tr>
      <w:tr w:rsidR="004C670F" w:rsidRPr="00BB608A" w:rsidTr="00FB4DF8">
        <w:trPr>
          <w:jc w:val="center"/>
        </w:trPr>
        <w:tc>
          <w:tcPr>
            <w:tcW w:w="2065" w:type="dxa"/>
            <w:vAlign w:val="center"/>
            <w:hideMark/>
          </w:tcPr>
          <w:p w:rsidR="004C670F" w:rsidRPr="00BB608A" w:rsidRDefault="00342F02" w:rsidP="00BB608A">
            <w:pPr>
              <w:pStyle w:val="a6"/>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α</m:t>
                    </m:r>
                  </m:e>
                  <m:sub>
                    <m:r>
                      <w:rPr>
                        <w:rFonts w:ascii="Cambria Math" w:hAnsi="Cambria Math" w:cs="Times New Roman"/>
                        <w:sz w:val="24"/>
                        <w:szCs w:val="24"/>
                      </w:rPr>
                      <m:t>m</m:t>
                    </m:r>
                  </m:sub>
                </m:sSub>
                <m:d>
                  <m:dPr>
                    <m:ctrlPr>
                      <w:rPr>
                        <w:rFonts w:ascii="Cambria Math" w:hAnsi="Cambria Math" w:cs="Times New Roman"/>
                        <w:i/>
                        <w:sz w:val="24"/>
                        <w:szCs w:val="24"/>
                      </w:rPr>
                    </m:ctrlPr>
                  </m:dPr>
                  <m:e>
                    <m:r>
                      <w:rPr>
                        <w:rFonts w:ascii="Cambria Math" w:hAnsi="Cambria Math" w:cs="Times New Roman"/>
                        <w:sz w:val="24"/>
                        <w:szCs w:val="24"/>
                      </w:rPr>
                      <m:t>x</m:t>
                    </m:r>
                  </m:e>
                </m:d>
              </m:oMath>
            </m:oMathPara>
          </w:p>
        </w:tc>
        <w:tc>
          <w:tcPr>
            <w:tcW w:w="0" w:type="auto"/>
            <w:vAlign w:val="center"/>
            <w:hideMark/>
          </w:tcPr>
          <w:p w:rsidR="004C670F" w:rsidRPr="00BB608A" w:rsidRDefault="004C670F" w:rsidP="00BB608A">
            <w:pPr>
              <w:pStyle w:val="a6"/>
              <w:rPr>
                <w:rFonts w:ascii="Times New Roman" w:hAnsi="Times New Roman" w:cs="Times New Roman"/>
                <w:sz w:val="24"/>
                <w:szCs w:val="24"/>
              </w:rPr>
            </w:pPr>
            <w:r w:rsidRPr="00BB608A">
              <w:rPr>
                <w:rFonts w:ascii="Times New Roman" w:hAnsi="Times New Roman" w:cs="Times New Roman"/>
                <w:sz w:val="24"/>
                <w:szCs w:val="24"/>
              </w:rPr>
              <w:t>Исходный логит</w:t>
            </w:r>
          </w:p>
        </w:tc>
        <w:tc>
          <w:tcPr>
            <w:tcW w:w="0" w:type="auto"/>
            <w:vAlign w:val="center"/>
            <w:hideMark/>
          </w:tcPr>
          <w:p w:rsidR="004C670F" w:rsidRPr="00F05DA3" w:rsidRDefault="004C670F" w:rsidP="00BB608A">
            <w:pPr>
              <w:pStyle w:val="a6"/>
              <w:rPr>
                <w:rFonts w:ascii="Times New Roman" w:hAnsi="Times New Roman" w:cs="Times New Roman"/>
                <w:sz w:val="24"/>
                <w:szCs w:val="24"/>
                <w:lang w:val="ru-RU"/>
              </w:rPr>
            </w:pPr>
            <w:r w:rsidRPr="00F05DA3">
              <w:rPr>
                <w:rFonts w:ascii="Times New Roman" w:hAnsi="Times New Roman" w:cs="Times New Roman"/>
                <w:sz w:val="24"/>
                <w:szCs w:val="24"/>
                <w:lang w:val="ru-RU"/>
              </w:rPr>
              <w:t>Важность модели без уч</w:t>
            </w:r>
            <w:r w:rsidR="00DC08AD">
              <w:rPr>
                <w:rFonts w:ascii="Times New Roman" w:hAnsi="Times New Roman" w:cs="Times New Roman"/>
                <w:sz w:val="24"/>
                <w:szCs w:val="24"/>
                <w:lang w:val="ru-RU"/>
              </w:rPr>
              <w:t>е</w:t>
            </w:r>
            <w:r w:rsidRPr="00F05DA3">
              <w:rPr>
                <w:rFonts w:ascii="Times New Roman" w:hAnsi="Times New Roman" w:cs="Times New Roman"/>
                <w:sz w:val="24"/>
                <w:szCs w:val="24"/>
                <w:lang w:val="ru-RU"/>
              </w:rPr>
              <w:t>та неопредел</w:t>
            </w:r>
            <w:r w:rsidR="00DC08AD">
              <w:rPr>
                <w:rFonts w:ascii="Times New Roman" w:hAnsi="Times New Roman" w:cs="Times New Roman"/>
                <w:sz w:val="24"/>
                <w:szCs w:val="24"/>
                <w:lang w:val="ru-RU"/>
              </w:rPr>
              <w:t>е</w:t>
            </w:r>
            <w:r w:rsidRPr="00F05DA3">
              <w:rPr>
                <w:rFonts w:ascii="Times New Roman" w:hAnsi="Times New Roman" w:cs="Times New Roman"/>
                <w:sz w:val="24"/>
                <w:szCs w:val="24"/>
                <w:lang w:val="ru-RU"/>
              </w:rPr>
              <w:t>нности</w:t>
            </w:r>
          </w:p>
        </w:tc>
      </w:tr>
      <w:tr w:rsidR="004C670F" w:rsidRPr="00BB608A" w:rsidTr="00FB4DF8">
        <w:trPr>
          <w:jc w:val="center"/>
        </w:trPr>
        <w:tc>
          <w:tcPr>
            <w:tcW w:w="2065" w:type="dxa"/>
            <w:vAlign w:val="center"/>
            <w:hideMark/>
          </w:tcPr>
          <w:p w:rsidR="004C670F" w:rsidRPr="00BB608A" w:rsidRDefault="004C670F" w:rsidP="00BB608A">
            <w:pPr>
              <w:pStyle w:val="a6"/>
              <w:rPr>
                <w:rFonts w:ascii="Times New Roman" w:hAnsi="Times New Roman" w:cs="Times New Roman"/>
                <w:sz w:val="24"/>
                <w:szCs w:val="24"/>
              </w:rPr>
            </w:pPr>
            <m:oMathPara>
              <m:oMath>
                <m:r>
                  <w:rPr>
                    <w:rFonts w:ascii="Cambria Math" w:hAnsi="Cambria Math" w:cs="Times New Roman"/>
                    <w:sz w:val="24"/>
                    <w:szCs w:val="24"/>
                  </w:rPr>
                  <m:t>λ</m:t>
                </m:r>
              </m:oMath>
            </m:oMathPara>
          </w:p>
        </w:tc>
        <w:tc>
          <w:tcPr>
            <w:tcW w:w="0" w:type="auto"/>
            <w:vAlign w:val="center"/>
            <w:hideMark/>
          </w:tcPr>
          <w:p w:rsidR="004C670F" w:rsidRPr="00BB608A" w:rsidRDefault="004C670F" w:rsidP="00BB608A">
            <w:pPr>
              <w:pStyle w:val="a6"/>
              <w:rPr>
                <w:rFonts w:ascii="Times New Roman" w:hAnsi="Times New Roman" w:cs="Times New Roman"/>
                <w:sz w:val="24"/>
                <w:szCs w:val="24"/>
              </w:rPr>
            </w:pPr>
            <w:r w:rsidRPr="00BB608A">
              <w:rPr>
                <w:rFonts w:ascii="Times New Roman" w:hAnsi="Times New Roman" w:cs="Times New Roman"/>
                <w:sz w:val="24"/>
                <w:szCs w:val="24"/>
              </w:rPr>
              <w:t>Коэффициент штрафа</w:t>
            </w:r>
          </w:p>
        </w:tc>
        <w:tc>
          <w:tcPr>
            <w:tcW w:w="0" w:type="auto"/>
            <w:vAlign w:val="center"/>
            <w:hideMark/>
          </w:tcPr>
          <w:p w:rsidR="004C670F" w:rsidRPr="00BB608A" w:rsidRDefault="004C670F" w:rsidP="00BB608A">
            <w:pPr>
              <w:pStyle w:val="a6"/>
              <w:rPr>
                <w:rFonts w:ascii="Times New Roman" w:hAnsi="Times New Roman" w:cs="Times New Roman"/>
                <w:sz w:val="24"/>
                <w:szCs w:val="24"/>
              </w:rPr>
            </w:pPr>
            <w:r w:rsidRPr="00BB608A">
              <w:rPr>
                <w:rFonts w:ascii="Times New Roman" w:hAnsi="Times New Roman" w:cs="Times New Roman"/>
                <w:sz w:val="24"/>
                <w:szCs w:val="24"/>
              </w:rPr>
              <w:t xml:space="preserve">Гиперпараметр, </w:t>
            </w:r>
            <w:r w:rsidRPr="00BB608A">
              <w:rPr>
                <w:rStyle w:val="katex-mathml"/>
                <w:rFonts w:ascii="Times New Roman" w:hAnsi="Times New Roman" w:cs="Times New Roman"/>
                <w:sz w:val="24"/>
                <w:szCs w:val="24"/>
              </w:rPr>
              <w:t>λ≥0</w:t>
            </w:r>
          </w:p>
        </w:tc>
      </w:tr>
      <w:tr w:rsidR="004C670F" w:rsidRPr="00BB608A" w:rsidTr="00FB4DF8">
        <w:trPr>
          <w:jc w:val="center"/>
        </w:trPr>
        <w:tc>
          <w:tcPr>
            <w:tcW w:w="2065" w:type="dxa"/>
            <w:vAlign w:val="center"/>
            <w:hideMark/>
          </w:tcPr>
          <w:p w:rsidR="004C670F" w:rsidRPr="00BB608A" w:rsidRDefault="00342F02" w:rsidP="00BB608A">
            <w:pPr>
              <w:pStyle w:val="a6"/>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m</m:t>
                    </m:r>
                  </m:sub>
                </m:sSub>
                <m:r>
                  <w:rPr>
                    <w:rFonts w:ascii="Cambria Math" w:hAnsi="Cambria Math" w:cs="Times New Roman"/>
                    <w:sz w:val="24"/>
                    <w:szCs w:val="24"/>
                  </w:rPr>
                  <m:t>(x)</m:t>
                </m:r>
              </m:oMath>
            </m:oMathPara>
          </w:p>
        </w:tc>
        <w:tc>
          <w:tcPr>
            <w:tcW w:w="0" w:type="auto"/>
            <w:vAlign w:val="center"/>
            <w:hideMark/>
          </w:tcPr>
          <w:p w:rsidR="004C670F" w:rsidRPr="00BB608A" w:rsidRDefault="004C670F" w:rsidP="00BB608A">
            <w:pPr>
              <w:pStyle w:val="a6"/>
              <w:rPr>
                <w:rFonts w:ascii="Times New Roman" w:hAnsi="Times New Roman" w:cs="Times New Roman"/>
                <w:sz w:val="24"/>
                <w:szCs w:val="24"/>
              </w:rPr>
            </w:pPr>
            <w:r w:rsidRPr="00BB608A">
              <w:rPr>
                <w:rFonts w:ascii="Times New Roman" w:hAnsi="Times New Roman" w:cs="Times New Roman"/>
                <w:sz w:val="24"/>
                <w:szCs w:val="24"/>
              </w:rPr>
              <w:t>Неопредел</w:t>
            </w:r>
            <w:r w:rsidR="00DC08AD">
              <w:rPr>
                <w:rFonts w:ascii="Times New Roman" w:hAnsi="Times New Roman" w:cs="Times New Roman"/>
                <w:sz w:val="24"/>
                <w:szCs w:val="24"/>
              </w:rPr>
              <w:t>е</w:t>
            </w:r>
            <w:r w:rsidRPr="00BB608A">
              <w:rPr>
                <w:rFonts w:ascii="Times New Roman" w:hAnsi="Times New Roman" w:cs="Times New Roman"/>
                <w:sz w:val="24"/>
                <w:szCs w:val="24"/>
              </w:rPr>
              <w:t>нность</w:t>
            </w:r>
          </w:p>
        </w:tc>
        <w:tc>
          <w:tcPr>
            <w:tcW w:w="0" w:type="auto"/>
            <w:vAlign w:val="center"/>
            <w:hideMark/>
          </w:tcPr>
          <w:p w:rsidR="004C670F" w:rsidRPr="00BB608A" w:rsidRDefault="004C670F" w:rsidP="00BB608A">
            <w:pPr>
              <w:pStyle w:val="a6"/>
              <w:rPr>
                <w:rFonts w:ascii="Times New Roman" w:hAnsi="Times New Roman" w:cs="Times New Roman"/>
                <w:sz w:val="24"/>
                <w:szCs w:val="24"/>
              </w:rPr>
            </w:pPr>
            <w:r w:rsidRPr="00BB608A">
              <w:rPr>
                <w:rFonts w:ascii="Times New Roman" w:hAnsi="Times New Roman" w:cs="Times New Roman"/>
                <w:sz w:val="24"/>
                <w:szCs w:val="24"/>
              </w:rPr>
              <w:t xml:space="preserve">Энтропия Шеннона модели </w:t>
            </w:r>
            <w:r w:rsidRPr="00BB608A">
              <w:rPr>
                <w:rStyle w:val="mord"/>
                <w:rFonts w:ascii="Times New Roman" w:hAnsi="Times New Roman" w:cs="Times New Roman"/>
                <w:sz w:val="24"/>
                <w:szCs w:val="24"/>
              </w:rPr>
              <w:t>m</w:t>
            </w:r>
          </w:p>
        </w:tc>
      </w:tr>
      <w:tr w:rsidR="004C670F" w:rsidRPr="00BB608A" w:rsidTr="00FB4DF8">
        <w:trPr>
          <w:jc w:val="center"/>
        </w:trPr>
        <w:tc>
          <w:tcPr>
            <w:tcW w:w="2065" w:type="dxa"/>
            <w:vAlign w:val="center"/>
            <w:hideMark/>
          </w:tcPr>
          <w:p w:rsidR="004C670F" w:rsidRPr="00BB608A" w:rsidRDefault="00342F02" w:rsidP="00BB608A">
            <w:pPr>
              <w:pStyle w:val="a6"/>
              <w:rPr>
                <w:rFonts w:ascii="Times New Roman" w:hAnsi="Times New Roman" w:cs="Times New Roman"/>
                <w:sz w:val="24"/>
                <w:szCs w:val="24"/>
              </w:rPr>
            </w:pPr>
            <m:oMathPara>
              <m:oMath>
                <m:sSubSup>
                  <m:sSubSupPr>
                    <m:ctrlPr>
                      <w:rPr>
                        <w:rFonts w:ascii="Cambria Math" w:hAnsi="Cambria Math" w:cs="Times New Roman"/>
                        <w:i/>
                        <w:sz w:val="24"/>
                        <w:szCs w:val="24"/>
                      </w:rPr>
                    </m:ctrlPr>
                  </m:sSubSupPr>
                  <m:e>
                    <m:r>
                      <w:rPr>
                        <w:rFonts w:ascii="Cambria Math" w:hAnsi="Cambria Math" w:cs="Times New Roman"/>
                        <w:sz w:val="24"/>
                        <w:szCs w:val="24"/>
                      </w:rPr>
                      <m:t>α</m:t>
                    </m:r>
                  </m:e>
                  <m:sub>
                    <m:r>
                      <w:rPr>
                        <w:rFonts w:ascii="Cambria Math" w:hAnsi="Cambria Math" w:cs="Times New Roman"/>
                        <w:sz w:val="24"/>
                        <w:szCs w:val="24"/>
                      </w:rPr>
                      <m:t>m</m:t>
                    </m:r>
                  </m:sub>
                  <m:sup>
                    <m:r>
                      <w:rPr>
                        <w:rFonts w:ascii="Cambria Math" w:hAnsi="Cambria Math" w:cs="Times New Roman"/>
                        <w:sz w:val="24"/>
                        <w:szCs w:val="24"/>
                      </w:rPr>
                      <m:t>'</m:t>
                    </m:r>
                  </m:sup>
                </m:sSubSup>
                <m:d>
                  <m:dPr>
                    <m:ctrlPr>
                      <w:rPr>
                        <w:rFonts w:ascii="Cambria Math" w:hAnsi="Cambria Math" w:cs="Times New Roman"/>
                        <w:i/>
                        <w:sz w:val="24"/>
                        <w:szCs w:val="24"/>
                      </w:rPr>
                    </m:ctrlPr>
                  </m:dPr>
                  <m:e>
                    <m:r>
                      <w:rPr>
                        <w:rFonts w:ascii="Cambria Math" w:hAnsi="Cambria Math" w:cs="Times New Roman"/>
                        <w:sz w:val="24"/>
                        <w:szCs w:val="24"/>
                      </w:rPr>
                      <m:t>x</m:t>
                    </m:r>
                  </m:e>
                </m:d>
              </m:oMath>
            </m:oMathPara>
          </w:p>
        </w:tc>
        <w:tc>
          <w:tcPr>
            <w:tcW w:w="0" w:type="auto"/>
            <w:vAlign w:val="center"/>
            <w:hideMark/>
          </w:tcPr>
          <w:p w:rsidR="004C670F" w:rsidRPr="00BB608A" w:rsidRDefault="004C670F" w:rsidP="00BB608A">
            <w:pPr>
              <w:pStyle w:val="a6"/>
              <w:rPr>
                <w:rFonts w:ascii="Times New Roman" w:hAnsi="Times New Roman" w:cs="Times New Roman"/>
                <w:sz w:val="24"/>
                <w:szCs w:val="24"/>
              </w:rPr>
            </w:pPr>
            <w:r w:rsidRPr="00BB608A">
              <w:rPr>
                <w:rFonts w:ascii="Times New Roman" w:hAnsi="Times New Roman" w:cs="Times New Roman"/>
                <w:sz w:val="24"/>
                <w:szCs w:val="24"/>
              </w:rPr>
              <w:t>Скорректированный логит</w:t>
            </w:r>
          </w:p>
        </w:tc>
        <w:tc>
          <w:tcPr>
            <w:tcW w:w="0" w:type="auto"/>
            <w:vAlign w:val="center"/>
            <w:hideMark/>
          </w:tcPr>
          <w:p w:rsidR="004C670F" w:rsidRPr="00BB608A" w:rsidRDefault="004C670F" w:rsidP="00BB608A">
            <w:pPr>
              <w:pStyle w:val="a6"/>
              <w:rPr>
                <w:rFonts w:ascii="Times New Roman" w:hAnsi="Times New Roman" w:cs="Times New Roman"/>
                <w:sz w:val="24"/>
                <w:szCs w:val="24"/>
              </w:rPr>
            </w:pPr>
            <w:r w:rsidRPr="00BB608A">
              <w:rPr>
                <w:rFonts w:ascii="Times New Roman" w:hAnsi="Times New Roman" w:cs="Times New Roman"/>
                <w:sz w:val="24"/>
                <w:szCs w:val="24"/>
              </w:rPr>
              <w:t>Важность с уч</w:t>
            </w:r>
            <w:r w:rsidR="00DC08AD">
              <w:rPr>
                <w:rFonts w:ascii="Times New Roman" w:hAnsi="Times New Roman" w:cs="Times New Roman"/>
                <w:sz w:val="24"/>
                <w:szCs w:val="24"/>
              </w:rPr>
              <w:t>е</w:t>
            </w:r>
            <w:r w:rsidRPr="00BB608A">
              <w:rPr>
                <w:rFonts w:ascii="Times New Roman" w:hAnsi="Times New Roman" w:cs="Times New Roman"/>
                <w:sz w:val="24"/>
                <w:szCs w:val="24"/>
              </w:rPr>
              <w:t>том неуверенности</w:t>
            </w:r>
          </w:p>
        </w:tc>
      </w:tr>
    </w:tbl>
    <w:p w:rsidR="004C670F" w:rsidRDefault="004C670F" w:rsidP="004C670F">
      <w:pPr>
        <w:ind w:firstLine="709"/>
        <w:rPr>
          <w:rFonts w:ascii="Times New Roman" w:hAnsi="Times New Roman" w:cs="Times New Roman"/>
          <w:sz w:val="28"/>
          <w:szCs w:val="28"/>
        </w:rPr>
      </w:pPr>
    </w:p>
    <w:p w:rsidR="004C670F" w:rsidRPr="00FB4DF8" w:rsidRDefault="004C670F" w:rsidP="004C670F">
      <w:pPr>
        <w:ind w:firstLine="709"/>
        <w:rPr>
          <w:rFonts w:ascii="Times New Roman" w:hAnsi="Times New Roman" w:cs="Times New Roman"/>
          <w:i/>
          <w:sz w:val="28"/>
          <w:szCs w:val="28"/>
          <w:lang w:val="kk-KZ"/>
        </w:rPr>
      </w:pPr>
      <w:r w:rsidRPr="00FB4DF8">
        <w:rPr>
          <w:rFonts w:ascii="Times New Roman" w:hAnsi="Times New Roman" w:cs="Times New Roman"/>
          <w:i/>
          <w:sz w:val="28"/>
          <w:szCs w:val="28"/>
        </w:rPr>
        <w:t>Нормализация весов через Softmax</w:t>
      </w:r>
    </w:p>
    <w:p w:rsidR="00F41E81" w:rsidRPr="00497D0C" w:rsidRDefault="00F41E81" w:rsidP="00F41E81">
      <w:pPr>
        <w:pStyle w:val="a6"/>
        <w:ind w:firstLine="709"/>
        <w:rPr>
          <w:rFonts w:ascii="Times New Roman" w:hAnsi="Times New Roman" w:cs="Times New Roman"/>
          <w:sz w:val="28"/>
          <w:szCs w:val="28"/>
          <w:lang w:val="ru-RU"/>
        </w:rPr>
      </w:pPr>
      <w:r w:rsidRPr="00A2003E">
        <w:rPr>
          <w:rFonts w:ascii="Times New Roman" w:eastAsia="Times New Roman" w:hAnsi="Times New Roman" w:cs="Times New Roman"/>
          <w:sz w:val="28"/>
          <w:szCs w:val="28"/>
          <w:lang w:val="ru-RU"/>
        </w:rPr>
        <w:t xml:space="preserve">Для корректного объединения результатов базовых классификаторов необходимо, чтобы веса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w</m:t>
            </m:r>
          </m:e>
          <m:sub>
            <m:r>
              <w:rPr>
                <w:rFonts w:ascii="Cambria Math" w:eastAsia="Times New Roman" w:hAnsi="Cambria Math" w:cs="Times New Roman"/>
                <w:sz w:val="28"/>
                <w:szCs w:val="28"/>
              </w:rPr>
              <m:t>m</m:t>
            </m:r>
          </m:sub>
        </m:sSub>
      </m:oMath>
      <w:r>
        <w:rPr>
          <w:rFonts w:ascii="Times New Roman" w:eastAsia="Times New Roman" w:hAnsi="Times New Roman" w:cs="Times New Roman"/>
          <w:sz w:val="28"/>
          <w:szCs w:val="28"/>
          <w:lang w:val="ru-RU"/>
        </w:rPr>
        <w:t xml:space="preserve"> </w:t>
      </w:r>
      <w:r w:rsidRPr="00A2003E">
        <w:rPr>
          <w:rFonts w:ascii="Times New Roman" w:eastAsia="Times New Roman" w:hAnsi="Times New Roman" w:cs="Times New Roman"/>
          <w:sz w:val="28"/>
          <w:szCs w:val="28"/>
          <w:lang w:val="ru-RU"/>
        </w:rPr>
        <w:t>удовлетворяли дву</w:t>
      </w:r>
      <w:r>
        <w:rPr>
          <w:rFonts w:ascii="Times New Roman" w:eastAsia="Times New Roman" w:hAnsi="Times New Roman" w:cs="Times New Roman"/>
          <w:sz w:val="28"/>
          <w:szCs w:val="28"/>
          <w:lang w:val="ru-RU"/>
        </w:rPr>
        <w:t>м фундаментальным условиям</w:t>
      </w:r>
      <w:r w:rsidRPr="00A2003E">
        <w:rPr>
          <w:rFonts w:ascii="Times New Roman" w:eastAsia="Times New Roman" w:hAnsi="Times New Roman" w:cs="Times New Roman"/>
          <w:sz w:val="28"/>
          <w:szCs w:val="28"/>
          <w:lang w:val="ru-RU"/>
        </w:rPr>
        <w:t xml:space="preserve">: сумма всех весов равна единице и каждый вес неотрицателен. </w:t>
      </w:r>
      <w:r w:rsidRPr="00497D0C">
        <w:rPr>
          <w:rFonts w:ascii="Times New Roman" w:eastAsia="Times New Roman" w:hAnsi="Times New Roman" w:cs="Times New Roman"/>
          <w:sz w:val="28"/>
          <w:szCs w:val="28"/>
          <w:lang w:val="ru-RU"/>
        </w:rPr>
        <w:t xml:space="preserve">Эти условия необходимы для того, чтобы итоговый риск-скор </w:t>
      </w:r>
      <m:oMath>
        <m:r>
          <w:rPr>
            <w:rFonts w:ascii="Cambria Math" w:hAnsi="Cambria Math" w:cs="Times New Roman"/>
            <w:sz w:val="28"/>
            <w:szCs w:val="28"/>
          </w:rPr>
          <m:t>S</m:t>
        </m:r>
        <m:d>
          <m:dPr>
            <m:ctrlPr>
              <w:rPr>
                <w:rFonts w:ascii="Cambria Math" w:hAnsi="Cambria Math" w:cs="Times New Roman"/>
                <w:i/>
                <w:sz w:val="28"/>
                <w:szCs w:val="28"/>
              </w:rPr>
            </m:ctrlPr>
          </m:dPr>
          <m:e>
            <m:r>
              <w:rPr>
                <w:rFonts w:ascii="Cambria Math" w:hAnsi="Cambria Math" w:cs="Times New Roman"/>
                <w:sz w:val="28"/>
                <w:szCs w:val="28"/>
              </w:rPr>
              <m:t>x</m:t>
            </m:r>
          </m:e>
        </m:d>
        <m:r>
          <w:rPr>
            <w:rFonts w:ascii="Cambria Math" w:hAnsi="Cambria Math" w:cs="Times New Roman"/>
            <w:sz w:val="28"/>
            <w:szCs w:val="28"/>
            <w:lang w:val="ru-RU"/>
          </w:rPr>
          <m:t>=</m:t>
        </m:r>
        <m:nary>
          <m:naryPr>
            <m:chr m:val="∑"/>
            <m:limLoc m:val="undOvr"/>
            <m:ctrlPr>
              <w:rPr>
                <w:rFonts w:ascii="Cambria Math" w:hAnsi="Cambria Math" w:cs="Times New Roman"/>
                <w:i/>
                <w:sz w:val="28"/>
                <w:szCs w:val="28"/>
              </w:rPr>
            </m:ctrlPr>
          </m:naryPr>
          <m:sub>
            <m:r>
              <w:rPr>
                <w:rFonts w:ascii="Cambria Math" w:hAnsi="Cambria Math" w:cs="Times New Roman"/>
                <w:sz w:val="28"/>
                <w:szCs w:val="28"/>
              </w:rPr>
              <m:t>m</m:t>
            </m:r>
            <m:r>
              <w:rPr>
                <w:rFonts w:ascii="Cambria Math" w:hAnsi="Cambria Math" w:cs="Times New Roman"/>
                <w:sz w:val="28"/>
                <w:szCs w:val="28"/>
                <w:lang w:val="ru-RU"/>
              </w:rPr>
              <m:t>=1</m:t>
            </m:r>
          </m:sub>
          <m:sup>
            <m:r>
              <w:rPr>
                <w:rFonts w:ascii="Cambria Math" w:hAnsi="Cambria Math" w:cs="Times New Roman"/>
                <w:sz w:val="28"/>
                <w:szCs w:val="28"/>
              </w:rPr>
              <m:t>M</m:t>
            </m:r>
          </m:sup>
          <m:e>
            <m:sSub>
              <m:sSubPr>
                <m:ctrlPr>
                  <w:rPr>
                    <w:rFonts w:ascii="Cambria Math" w:hAnsi="Cambria Math" w:cs="Times New Roman"/>
                    <w:i/>
                    <w:sz w:val="28"/>
                    <w:szCs w:val="28"/>
                  </w:rPr>
                </m:ctrlPr>
              </m:sSubPr>
              <m:e>
                <m:r>
                  <w:rPr>
                    <w:rFonts w:ascii="Cambria Math" w:hAnsi="Cambria Math" w:cs="Times New Roman"/>
                    <w:sz w:val="28"/>
                    <w:szCs w:val="28"/>
                  </w:rPr>
                  <m:t>w</m:t>
                </m:r>
              </m:e>
              <m:sub>
                <m:r>
                  <w:rPr>
                    <w:rFonts w:ascii="Cambria Math" w:hAnsi="Cambria Math" w:cs="Times New Roman"/>
                    <w:sz w:val="28"/>
                    <w:szCs w:val="28"/>
                  </w:rPr>
                  <m:t>m</m:t>
                </m:r>
              </m:sub>
            </m:sSub>
          </m:e>
        </m:nary>
        <m:d>
          <m:dPr>
            <m:ctrlPr>
              <w:rPr>
                <w:rFonts w:ascii="Cambria Math" w:hAnsi="Cambria Math" w:cs="Times New Roman"/>
                <w:i/>
                <w:sz w:val="28"/>
                <w:szCs w:val="28"/>
              </w:rPr>
            </m:ctrlPr>
          </m:dPr>
          <m:e>
            <m:r>
              <w:rPr>
                <w:rFonts w:ascii="Cambria Math" w:hAnsi="Cambria Math" w:cs="Times New Roman"/>
                <w:sz w:val="28"/>
                <w:szCs w:val="28"/>
              </w:rPr>
              <m:t>x</m:t>
            </m:r>
          </m:e>
        </m:d>
        <m:sSub>
          <m:sSubPr>
            <m:ctrlPr>
              <w:rPr>
                <w:rFonts w:ascii="Cambria Math" w:hAnsi="Cambria Math" w:cs="Times New Roman"/>
                <w:i/>
                <w:sz w:val="28"/>
                <w:szCs w:val="28"/>
              </w:rPr>
            </m:ctrlPr>
          </m:sSubPr>
          <m:e>
            <m:r>
              <w:rPr>
                <w:rFonts w:ascii="Cambria Math" w:hAnsi="Cambria Math" w:cs="Times New Roman"/>
                <w:sz w:val="28"/>
                <w:szCs w:val="28"/>
              </w:rPr>
              <m:t>p</m:t>
            </m:r>
          </m:e>
          <m:sub>
            <m:r>
              <w:rPr>
                <w:rFonts w:ascii="Cambria Math" w:hAnsi="Cambria Math" w:cs="Times New Roman"/>
                <w:sz w:val="28"/>
                <w:szCs w:val="28"/>
              </w:rPr>
              <m:t>m</m:t>
            </m:r>
          </m:sub>
        </m:sSub>
        <m:d>
          <m:dPr>
            <m:ctrlPr>
              <w:rPr>
                <w:rFonts w:ascii="Cambria Math" w:hAnsi="Cambria Math" w:cs="Times New Roman"/>
                <w:i/>
                <w:sz w:val="28"/>
                <w:szCs w:val="28"/>
              </w:rPr>
            </m:ctrlPr>
          </m:dPr>
          <m:e>
            <m:r>
              <w:rPr>
                <w:rFonts w:ascii="Cambria Math" w:hAnsi="Cambria Math" w:cs="Times New Roman"/>
                <w:sz w:val="28"/>
                <w:szCs w:val="28"/>
              </w:rPr>
              <m:t>x</m:t>
            </m:r>
          </m:e>
        </m:d>
      </m:oMath>
      <w:r w:rsidRPr="00497D0C">
        <w:rPr>
          <w:rFonts w:ascii="Times New Roman" w:eastAsia="Times New Roman" w:hAnsi="Times New Roman" w:cs="Times New Roman"/>
          <w:sz w:val="28"/>
          <w:szCs w:val="28"/>
          <w:lang w:val="ru-RU"/>
        </w:rPr>
        <w:t xml:space="preserve"> оставался вероятностью, то есть лежал в отрезке [0, 1]. Прежде чем перейти к финальной формуле, рассмотрим, как от скорректированных логитов </w:t>
      </w:r>
      <m:oMath>
        <m:sSubSup>
          <m:sSubSupPr>
            <m:ctrlPr>
              <w:rPr>
                <w:rFonts w:ascii="Cambria Math" w:hAnsi="Cambria Math" w:cs="Times New Roman"/>
                <w:i/>
                <w:sz w:val="28"/>
                <w:szCs w:val="28"/>
              </w:rPr>
            </m:ctrlPr>
          </m:sSubSupPr>
          <m:e>
            <m:r>
              <w:rPr>
                <w:rFonts w:ascii="Cambria Math" w:hAnsi="Cambria Math" w:cs="Times New Roman"/>
                <w:sz w:val="28"/>
                <w:szCs w:val="28"/>
              </w:rPr>
              <m:t>α</m:t>
            </m:r>
          </m:e>
          <m:sub>
            <m:r>
              <w:rPr>
                <w:rFonts w:ascii="Cambria Math" w:hAnsi="Cambria Math" w:cs="Times New Roman"/>
                <w:sz w:val="28"/>
                <w:szCs w:val="28"/>
              </w:rPr>
              <m:t>m</m:t>
            </m:r>
          </m:sub>
          <m:sup>
            <m:r>
              <w:rPr>
                <w:rFonts w:ascii="Cambria Math" w:hAnsi="Cambria Math" w:cs="Times New Roman"/>
                <w:sz w:val="28"/>
                <w:szCs w:val="28"/>
                <w:lang w:val="ru-RU"/>
              </w:rPr>
              <m:t>'</m:t>
            </m:r>
          </m:sup>
        </m:sSubSup>
        <m:d>
          <m:dPr>
            <m:ctrlPr>
              <w:rPr>
                <w:rFonts w:ascii="Cambria Math" w:hAnsi="Cambria Math" w:cs="Times New Roman"/>
                <w:i/>
                <w:sz w:val="28"/>
                <w:szCs w:val="28"/>
              </w:rPr>
            </m:ctrlPr>
          </m:dPr>
          <m:e>
            <m:r>
              <w:rPr>
                <w:rFonts w:ascii="Cambria Math" w:hAnsi="Cambria Math" w:cs="Times New Roman"/>
                <w:sz w:val="28"/>
                <w:szCs w:val="28"/>
              </w:rPr>
              <m:t>x</m:t>
            </m:r>
          </m:e>
        </m:d>
      </m:oMath>
      <w:r w:rsidRPr="00497D0C">
        <w:rPr>
          <w:rFonts w:ascii="Times New Roman" w:eastAsia="Times New Roman" w:hAnsi="Times New Roman" w:cs="Times New Roman"/>
          <w:sz w:val="28"/>
          <w:szCs w:val="28"/>
          <w:lang w:val="ru-RU"/>
        </w:rPr>
        <w:t xml:space="preserve"> приходят к нормированным весам.</w:t>
      </w:r>
    </w:p>
    <w:p w:rsidR="00F41E81" w:rsidRPr="00A2003E" w:rsidRDefault="00F41E81" w:rsidP="00F41E81">
      <w:pPr>
        <w:pStyle w:val="a6"/>
        <w:ind w:firstLine="709"/>
        <w:rPr>
          <w:rFonts w:ascii="Times New Roman" w:eastAsia="Times New Roman" w:hAnsi="Times New Roman" w:cs="Times New Roman"/>
          <w:sz w:val="28"/>
          <w:szCs w:val="28"/>
          <w:lang w:val="ru-RU"/>
        </w:rPr>
      </w:pPr>
      <w:r w:rsidRPr="00A2003E">
        <w:rPr>
          <w:rFonts w:ascii="Times New Roman" w:eastAsia="Times New Roman" w:hAnsi="Times New Roman" w:cs="Times New Roman"/>
          <w:sz w:val="28"/>
          <w:szCs w:val="28"/>
          <w:lang w:val="ru-RU"/>
        </w:rPr>
        <w:t xml:space="preserve">На предыдущем шаге для каждой базовой модели </w:t>
      </w:r>
      <w:r w:rsidRPr="00A2003E">
        <w:rPr>
          <w:rFonts w:ascii="Times New Roman" w:eastAsia="Times New Roman" w:hAnsi="Times New Roman" w:cs="Times New Roman"/>
          <w:sz w:val="28"/>
          <w:szCs w:val="28"/>
        </w:rPr>
        <w:t>m</w:t>
      </w:r>
      <w:r w:rsidRPr="00A2003E">
        <w:rPr>
          <w:rFonts w:ascii="Times New Roman" w:eastAsia="Times New Roman" w:hAnsi="Times New Roman" w:cs="Times New Roman"/>
          <w:sz w:val="28"/>
          <w:szCs w:val="28"/>
          <w:lang w:val="ru-RU"/>
        </w:rPr>
        <w:t xml:space="preserve"> вычислен скорректированный логит:</w:t>
      </w:r>
    </w:p>
    <w:p w:rsidR="004C670F" w:rsidRDefault="004C670F" w:rsidP="004C670F">
      <w:pPr>
        <w:pStyle w:val="a6"/>
        <w:ind w:firstLine="709"/>
        <w:rPr>
          <w:rFonts w:ascii="Times New Roman" w:eastAsia="Times New Roman" w:hAnsi="Times New Roman" w:cs="Times New Roman"/>
          <w:sz w:val="28"/>
          <w:szCs w:val="28"/>
          <w:lang w:val="ru-RU"/>
        </w:rPr>
      </w:pPr>
    </w:p>
    <w:tbl>
      <w:tblPr>
        <w:tblW w:w="0" w:type="auto"/>
        <w:tblLook w:val="04A0" w:firstRow="1" w:lastRow="0" w:firstColumn="1" w:lastColumn="0" w:noHBand="0" w:noVBand="1"/>
      </w:tblPr>
      <w:tblGrid>
        <w:gridCol w:w="8945"/>
        <w:gridCol w:w="864"/>
      </w:tblGrid>
      <w:tr w:rsidR="004C670F" w:rsidTr="00FB4DF8">
        <w:trPr>
          <w:trHeight w:val="707"/>
        </w:trPr>
        <w:tc>
          <w:tcPr>
            <w:tcW w:w="8945" w:type="dxa"/>
          </w:tcPr>
          <w:p w:rsidR="004C670F" w:rsidRPr="009A4EA9" w:rsidRDefault="004C670F" w:rsidP="004C670F">
            <w:pPr>
              <w:spacing w:before="120" w:after="120"/>
              <w:jc w:val="center"/>
              <w:rPr>
                <w:rFonts w:ascii="Times New Roman" w:hAnsi="Times New Roman" w:cs="Times New Roman"/>
                <w:sz w:val="28"/>
                <w:szCs w:val="28"/>
                <w:lang w:val="kk-KZ"/>
              </w:rPr>
            </w:pPr>
            <w:r>
              <w:rPr>
                <w:rFonts w:ascii="Times New Roman" w:eastAsiaTheme="minorEastAsia" w:hAnsi="Times New Roman" w:cs="Times New Roman"/>
                <w:sz w:val="28"/>
                <w:szCs w:val="28"/>
                <w:lang w:val="kk-KZ"/>
              </w:rPr>
              <w:t xml:space="preserve">       </w:t>
            </w:r>
            <m:oMath>
              <m:sSubSup>
                <m:sSubSupPr>
                  <m:ctrlPr>
                    <w:rPr>
                      <w:rFonts w:ascii="Cambria Math" w:hAnsi="Cambria Math" w:cs="Times New Roman"/>
                      <w:i/>
                      <w:sz w:val="28"/>
                      <w:szCs w:val="28"/>
                    </w:rPr>
                  </m:ctrlPr>
                </m:sSubSupPr>
                <m:e>
                  <m:r>
                    <w:rPr>
                      <w:rFonts w:ascii="Cambria Math" w:hAnsi="Cambria Math" w:cs="Times New Roman"/>
                      <w:sz w:val="28"/>
                      <w:szCs w:val="28"/>
                    </w:rPr>
                    <m:t>α</m:t>
                  </m:r>
                </m:e>
                <m:sub>
                  <m:r>
                    <w:rPr>
                      <w:rFonts w:ascii="Cambria Math" w:hAnsi="Cambria Math" w:cs="Times New Roman"/>
                      <w:sz w:val="28"/>
                      <w:szCs w:val="28"/>
                    </w:rPr>
                    <m:t>m</m:t>
                  </m:r>
                </m:sub>
                <m:sup>
                  <m:r>
                    <w:rPr>
                      <w:rFonts w:ascii="Cambria Math" w:hAnsi="Cambria Math" w:cs="Times New Roman"/>
                      <w:sz w:val="28"/>
                      <w:szCs w:val="28"/>
                    </w:rPr>
                    <m:t>'</m:t>
                  </m:r>
                </m:sup>
              </m:sSubSup>
              <m:d>
                <m:dPr>
                  <m:ctrlPr>
                    <w:rPr>
                      <w:rFonts w:ascii="Cambria Math" w:hAnsi="Cambria Math" w:cs="Times New Roman"/>
                      <w:i/>
                      <w:sz w:val="28"/>
                      <w:szCs w:val="28"/>
                    </w:rPr>
                  </m:ctrlPr>
                </m:dPr>
                <m:e>
                  <m:r>
                    <w:rPr>
                      <w:rFonts w:ascii="Cambria Math" w:hAnsi="Cambria Math" w:cs="Times New Roman"/>
                      <w:sz w:val="28"/>
                      <w:szCs w:val="28"/>
                    </w:rPr>
                    <m:t>x</m:t>
                  </m:r>
                </m:e>
              </m:d>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α</m:t>
                  </m:r>
                </m:e>
                <m:sub>
                  <m:r>
                    <w:rPr>
                      <w:rFonts w:ascii="Cambria Math" w:hAnsi="Cambria Math" w:cs="Times New Roman"/>
                      <w:sz w:val="28"/>
                      <w:szCs w:val="28"/>
                    </w:rPr>
                    <m:t>m</m:t>
                  </m:r>
                </m:sub>
              </m:sSub>
              <m:d>
                <m:dPr>
                  <m:ctrlPr>
                    <w:rPr>
                      <w:rFonts w:ascii="Cambria Math" w:hAnsi="Cambria Math" w:cs="Times New Roman"/>
                      <w:i/>
                      <w:sz w:val="28"/>
                      <w:szCs w:val="28"/>
                    </w:rPr>
                  </m:ctrlPr>
                </m:dPr>
                <m:e>
                  <m:r>
                    <w:rPr>
                      <w:rFonts w:ascii="Cambria Math" w:hAnsi="Cambria Math" w:cs="Times New Roman"/>
                      <w:sz w:val="28"/>
                      <w:szCs w:val="28"/>
                    </w:rPr>
                    <m:t>x</m:t>
                  </m:r>
                </m:e>
              </m:d>
              <m:r>
                <w:rPr>
                  <w:rFonts w:ascii="Cambria Math" w:hAnsi="Cambria Math" w:cs="Times New Roman"/>
                  <w:sz w:val="28"/>
                  <w:szCs w:val="28"/>
                </w:rPr>
                <m:t>-λ</m:t>
              </m:r>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rPr>
                    <m:t>m</m:t>
                  </m:r>
                </m:sub>
              </m:sSub>
              <m:d>
                <m:dPr>
                  <m:ctrlPr>
                    <w:rPr>
                      <w:rFonts w:ascii="Cambria Math" w:hAnsi="Cambria Math" w:cs="Times New Roman"/>
                      <w:i/>
                      <w:sz w:val="28"/>
                      <w:szCs w:val="28"/>
                    </w:rPr>
                  </m:ctrlPr>
                </m:dPr>
                <m:e>
                  <m:r>
                    <w:rPr>
                      <w:rFonts w:ascii="Cambria Math" w:hAnsi="Cambria Math" w:cs="Times New Roman"/>
                      <w:sz w:val="28"/>
                      <w:szCs w:val="28"/>
                    </w:rPr>
                    <m:t>x</m:t>
                  </m:r>
                </m:e>
              </m:d>
              <m:r>
                <w:rPr>
                  <w:rFonts w:ascii="Cambria Math" w:hAnsi="Cambria Math" w:cs="Times New Roman"/>
                  <w:sz w:val="28"/>
                  <w:szCs w:val="28"/>
                </w:rPr>
                <m:t>=</m:t>
              </m:r>
              <m:sSubSup>
                <m:sSubSupPr>
                  <m:ctrlPr>
                    <w:rPr>
                      <w:rFonts w:ascii="Cambria Math" w:eastAsia="Times New Roman" w:hAnsi="Cambria Math" w:cs="Times New Roman"/>
                      <w:i/>
                      <w:sz w:val="28"/>
                      <w:szCs w:val="28"/>
                      <w:lang w:eastAsia="ru-RU"/>
                    </w:rPr>
                  </m:ctrlPr>
                </m:sSubSupPr>
                <m:e>
                  <m:r>
                    <w:rPr>
                      <w:rFonts w:ascii="Cambria Math" w:eastAsia="Times New Roman" w:hAnsi="Cambria Math" w:cs="Times New Roman"/>
                      <w:sz w:val="28"/>
                      <w:szCs w:val="28"/>
                      <w:lang w:eastAsia="ru-RU"/>
                    </w:rPr>
                    <m:t>q</m:t>
                  </m:r>
                </m:e>
                <m:sub>
                  <m:r>
                    <w:rPr>
                      <w:rFonts w:ascii="Cambria Math" w:eastAsia="Times New Roman" w:hAnsi="Cambria Math" w:cs="Times New Roman"/>
                      <w:sz w:val="28"/>
                      <w:szCs w:val="28"/>
                      <w:lang w:eastAsia="ru-RU"/>
                    </w:rPr>
                    <m:t>m</m:t>
                  </m:r>
                </m:sub>
                <m:sup>
                  <m:r>
                    <w:rPr>
                      <w:rFonts w:ascii="Cambria Math" w:eastAsia="Times New Roman" w:hAnsi="Cambria Math" w:cs="Times New Roman"/>
                      <w:sz w:val="28"/>
                      <w:szCs w:val="28"/>
                      <w:lang w:eastAsia="ru-RU"/>
                    </w:rPr>
                    <m:t>T</m:t>
                  </m:r>
                </m:sup>
              </m:sSubSup>
              <m:r>
                <w:rPr>
                  <w:rFonts w:ascii="Cambria Math" w:eastAsia="Times New Roman" w:hAnsi="Cambria Math" w:cs="Times New Roman"/>
                  <w:sz w:val="28"/>
                  <w:szCs w:val="28"/>
                  <w:lang w:eastAsia="ru-RU"/>
                </w:rPr>
                <m:t>z</m:t>
              </m:r>
              <m:d>
                <m:dPr>
                  <m:ctrlPr>
                    <w:rPr>
                      <w:rFonts w:ascii="Cambria Math" w:eastAsia="Times New Roman" w:hAnsi="Cambria Math" w:cs="Times New Roman"/>
                      <w:i/>
                      <w:sz w:val="28"/>
                      <w:szCs w:val="28"/>
                      <w:lang w:eastAsia="ru-RU"/>
                    </w:rPr>
                  </m:ctrlPr>
                </m:dPr>
                <m:e>
                  <m:r>
                    <w:rPr>
                      <w:rFonts w:ascii="Cambria Math" w:eastAsia="Times New Roman" w:hAnsi="Cambria Math" w:cs="Times New Roman"/>
                      <w:sz w:val="28"/>
                      <w:szCs w:val="28"/>
                      <w:lang w:eastAsia="ru-RU"/>
                    </w:rPr>
                    <m:t>x</m:t>
                  </m:r>
                </m:e>
              </m:d>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c</m:t>
                  </m:r>
                </m:e>
                <m:sub>
                  <m:r>
                    <w:rPr>
                      <w:rFonts w:ascii="Cambria Math" w:eastAsia="Times New Roman" w:hAnsi="Cambria Math" w:cs="Times New Roman"/>
                      <w:sz w:val="28"/>
                      <w:szCs w:val="28"/>
                      <w:lang w:eastAsia="ru-RU"/>
                    </w:rPr>
                    <m:t>m</m:t>
                  </m:r>
                </m:sub>
              </m:sSub>
              <m:r>
                <w:rPr>
                  <w:rFonts w:ascii="Cambria Math" w:eastAsia="Times New Roman" w:hAnsi="Cambria Math" w:cs="Times New Roman"/>
                  <w:sz w:val="28"/>
                  <w:szCs w:val="28"/>
                  <w:lang w:eastAsia="ru-RU"/>
                </w:rPr>
                <m:t>-</m:t>
              </m:r>
              <m:r>
                <w:rPr>
                  <w:rFonts w:ascii="Cambria Math" w:hAnsi="Cambria Math" w:cs="Times New Roman"/>
                  <w:sz w:val="28"/>
                  <w:szCs w:val="28"/>
                </w:rPr>
                <m:t>λ</m:t>
              </m:r>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rPr>
                    <m:t>m</m:t>
                  </m:r>
                </m:sub>
              </m:sSub>
              <m:d>
                <m:dPr>
                  <m:ctrlPr>
                    <w:rPr>
                      <w:rFonts w:ascii="Cambria Math" w:hAnsi="Cambria Math" w:cs="Times New Roman"/>
                      <w:i/>
                      <w:sz w:val="28"/>
                      <w:szCs w:val="28"/>
                    </w:rPr>
                  </m:ctrlPr>
                </m:dPr>
                <m:e>
                  <m:r>
                    <w:rPr>
                      <w:rFonts w:ascii="Cambria Math" w:hAnsi="Cambria Math" w:cs="Times New Roman"/>
                      <w:sz w:val="28"/>
                      <w:szCs w:val="28"/>
                    </w:rPr>
                    <m:t>x</m:t>
                  </m:r>
                </m:e>
              </m:d>
            </m:oMath>
          </w:p>
        </w:tc>
        <w:tc>
          <w:tcPr>
            <w:tcW w:w="864" w:type="dxa"/>
            <w:vAlign w:val="center"/>
          </w:tcPr>
          <w:p w:rsidR="004C670F" w:rsidRDefault="004C670F" w:rsidP="00FB4DF8">
            <w:pPr>
              <w:pStyle w:val="a6"/>
              <w:jc w:val="right"/>
              <w:rPr>
                <w:rFonts w:ascii="Times New Roman" w:hAnsi="Times New Roman" w:cs="Times New Roman"/>
                <w:sz w:val="28"/>
                <w:szCs w:val="28"/>
              </w:rPr>
            </w:pPr>
            <w:r>
              <w:rPr>
                <w:rFonts w:ascii="Times New Roman" w:hAnsi="Times New Roman" w:cs="Times New Roman"/>
                <w:sz w:val="28"/>
                <w:szCs w:val="28"/>
              </w:rPr>
              <w:t>(5</w:t>
            </w:r>
            <w:r w:rsidR="00DD6B74">
              <w:rPr>
                <w:rFonts w:ascii="Times New Roman" w:hAnsi="Times New Roman" w:cs="Times New Roman"/>
                <w:sz w:val="28"/>
                <w:szCs w:val="28"/>
                <w:lang w:val="kk-KZ"/>
              </w:rPr>
              <w:t>5</w:t>
            </w:r>
            <w:r>
              <w:rPr>
                <w:rFonts w:ascii="Times New Roman" w:hAnsi="Times New Roman" w:cs="Times New Roman"/>
                <w:sz w:val="28"/>
                <w:szCs w:val="28"/>
              </w:rPr>
              <w:t>)</w:t>
            </w:r>
          </w:p>
        </w:tc>
      </w:tr>
    </w:tbl>
    <w:p w:rsidR="00FB4DF8" w:rsidRDefault="00FB4DF8" w:rsidP="00FB4DF8">
      <w:pPr>
        <w:pStyle w:val="a6"/>
        <w:rPr>
          <w:rFonts w:ascii="Times New Roman" w:eastAsia="Times New Roman" w:hAnsi="Times New Roman" w:cs="Times New Roman"/>
          <w:sz w:val="28"/>
          <w:szCs w:val="28"/>
          <w:lang w:val="ru-RU"/>
        </w:rPr>
      </w:pPr>
      <w:r w:rsidRPr="00497D0C">
        <w:rPr>
          <w:rFonts w:ascii="Times New Roman" w:eastAsia="Times New Roman" w:hAnsi="Times New Roman" w:cs="Times New Roman"/>
          <w:sz w:val="28"/>
          <w:szCs w:val="28"/>
          <w:lang w:val="ru-RU"/>
        </w:rPr>
        <w:t xml:space="preserve">где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α</m:t>
            </m:r>
          </m:e>
          <m:sub>
            <m:r>
              <w:rPr>
                <w:rFonts w:ascii="Cambria Math" w:eastAsia="Times New Roman" w:hAnsi="Cambria Math" w:cs="Times New Roman"/>
                <w:sz w:val="28"/>
                <w:szCs w:val="28"/>
                <w:lang w:eastAsia="ru-RU"/>
              </w:rPr>
              <m:t>m</m:t>
            </m:r>
          </m:sub>
        </m:sSub>
        <m:d>
          <m:dPr>
            <m:ctrlPr>
              <w:rPr>
                <w:rFonts w:ascii="Cambria Math" w:eastAsia="Times New Roman" w:hAnsi="Cambria Math" w:cs="Times New Roman"/>
                <w:i/>
                <w:sz w:val="28"/>
                <w:szCs w:val="28"/>
                <w:lang w:eastAsia="ru-RU"/>
              </w:rPr>
            </m:ctrlPr>
          </m:dPr>
          <m:e>
            <m:r>
              <w:rPr>
                <w:rFonts w:ascii="Cambria Math" w:eastAsia="Times New Roman" w:hAnsi="Cambria Math" w:cs="Times New Roman"/>
                <w:sz w:val="28"/>
                <w:szCs w:val="28"/>
                <w:lang w:eastAsia="ru-RU"/>
              </w:rPr>
              <m:t>x</m:t>
            </m:r>
          </m:e>
        </m:d>
      </m:oMath>
      <w:r w:rsidR="007D7F06" w:rsidRPr="00497D0C">
        <w:rPr>
          <w:rFonts w:ascii="Times New Roman" w:eastAsia="Times New Roman" w:hAnsi="Times New Roman" w:cs="Times New Roman"/>
          <w:sz w:val="28"/>
          <w:szCs w:val="28"/>
          <w:lang w:val="ru-RU" w:eastAsia="ru-RU"/>
        </w:rPr>
        <w:t xml:space="preserve"> </w:t>
      </w:r>
      <w:r w:rsidR="00E26880">
        <w:rPr>
          <w:rFonts w:ascii="Times New Roman" w:eastAsia="Times New Roman" w:hAnsi="Times New Roman" w:cs="Times New Roman"/>
          <w:sz w:val="28"/>
          <w:szCs w:val="28"/>
          <w:lang w:val="ru-RU"/>
        </w:rPr>
        <w:t>–</w:t>
      </w:r>
      <w:r w:rsidR="007D7F06" w:rsidRPr="00497D0C">
        <w:rPr>
          <w:rFonts w:ascii="Times New Roman" w:eastAsia="Times New Roman" w:hAnsi="Times New Roman" w:cs="Times New Roman"/>
          <w:sz w:val="28"/>
          <w:szCs w:val="28"/>
          <w:lang w:val="ru-RU"/>
        </w:rPr>
        <w:t xml:space="preserve"> базовый логит, определяемый обучаемыми параметрами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q</m:t>
            </m:r>
          </m:e>
          <m:sub>
            <m:r>
              <w:rPr>
                <w:rFonts w:ascii="Cambria Math" w:eastAsia="Times New Roman" w:hAnsi="Cambria Math" w:cs="Times New Roman"/>
                <w:sz w:val="28"/>
                <w:szCs w:val="28"/>
                <w:lang w:eastAsia="ru-RU"/>
              </w:rPr>
              <m:t>m</m:t>
            </m:r>
          </m:sub>
        </m:sSub>
      </m:oMath>
      <w:r w:rsidR="007D7F06" w:rsidRPr="00497D0C">
        <w:rPr>
          <w:rFonts w:ascii="Times New Roman" w:eastAsia="Times New Roman" w:hAnsi="Times New Roman" w:cs="Times New Roman"/>
          <w:sz w:val="28"/>
          <w:szCs w:val="28"/>
          <w:lang w:val="ru-RU"/>
        </w:rPr>
        <w:t xml:space="preserve"> и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c</m:t>
            </m:r>
          </m:e>
          <m:sub>
            <m:r>
              <w:rPr>
                <w:rFonts w:ascii="Cambria Math" w:eastAsia="Times New Roman" w:hAnsi="Cambria Math" w:cs="Times New Roman"/>
                <w:sz w:val="28"/>
                <w:szCs w:val="28"/>
                <w:lang w:eastAsia="ru-RU"/>
              </w:rPr>
              <m:t>m</m:t>
            </m:r>
          </m:sub>
        </m:sSub>
      </m:oMath>
      <w:r w:rsidR="007D7F06" w:rsidRPr="00497D0C">
        <w:rPr>
          <w:rFonts w:ascii="Times New Roman" w:eastAsia="Times New Roman" w:hAnsi="Times New Roman" w:cs="Times New Roman"/>
          <w:sz w:val="28"/>
          <w:szCs w:val="28"/>
          <w:lang w:val="ru-RU"/>
        </w:rPr>
        <w:t xml:space="preserve"> </w:t>
      </w:r>
      <w:r w:rsidR="007D7F06" w:rsidRPr="00FB4DF8">
        <w:rPr>
          <w:rFonts w:ascii="Times New Roman" w:eastAsia="Times New Roman" w:hAnsi="Times New Roman" w:cs="Times New Roman"/>
          <w:sz w:val="28"/>
          <w:szCs w:val="28"/>
          <w:lang w:val="ru-RU"/>
        </w:rPr>
        <w:t xml:space="preserve">на основе мета-вектора </w:t>
      </w:r>
      <w:r w:rsidR="007D7F06" w:rsidRPr="00FB4DF8">
        <w:rPr>
          <w:rFonts w:ascii="Times New Roman" w:eastAsia="Times New Roman" w:hAnsi="Times New Roman" w:cs="Times New Roman"/>
          <w:sz w:val="28"/>
          <w:szCs w:val="28"/>
        </w:rPr>
        <w:t>z</w:t>
      </w:r>
      <w:r w:rsidR="007D7F06" w:rsidRPr="00FB4DF8">
        <w:rPr>
          <w:rFonts w:ascii="Times New Roman" w:eastAsia="Times New Roman" w:hAnsi="Times New Roman" w:cs="Times New Roman"/>
          <w:sz w:val="28"/>
          <w:szCs w:val="28"/>
          <w:lang w:val="ru-RU"/>
        </w:rPr>
        <w:t>(</w:t>
      </w:r>
      <w:r w:rsidR="007D7F06" w:rsidRPr="00FB4DF8">
        <w:rPr>
          <w:rFonts w:ascii="Times New Roman" w:eastAsia="Times New Roman" w:hAnsi="Times New Roman" w:cs="Times New Roman"/>
          <w:sz w:val="28"/>
          <w:szCs w:val="28"/>
        </w:rPr>
        <w:t>x</w:t>
      </w:r>
      <w:r w:rsidR="007D7F06" w:rsidRPr="00FB4DF8">
        <w:rPr>
          <w:rFonts w:ascii="Times New Roman" w:eastAsia="Times New Roman" w:hAnsi="Times New Roman" w:cs="Times New Roman"/>
          <w:sz w:val="28"/>
          <w:szCs w:val="28"/>
          <w:lang w:val="ru-RU"/>
        </w:rPr>
        <w:t xml:space="preserve">); </w:t>
      </w:r>
    </w:p>
    <w:p w:rsidR="007D7F06" w:rsidRPr="00FB4DF8" w:rsidRDefault="007D7F06" w:rsidP="00FB4DF8">
      <w:pPr>
        <w:pStyle w:val="a6"/>
        <w:ind w:firstLine="476"/>
        <w:rPr>
          <w:rFonts w:ascii="Times New Roman" w:hAnsi="Times New Roman" w:cs="Times New Roman"/>
          <w:sz w:val="28"/>
          <w:szCs w:val="28"/>
          <w:lang w:val="ru-RU"/>
        </w:rPr>
      </w:pPr>
      <m:oMath>
        <m:r>
          <w:rPr>
            <w:rFonts w:ascii="Cambria Math" w:hAnsi="Cambria Math" w:cs="Times New Roman"/>
            <w:sz w:val="28"/>
            <w:szCs w:val="28"/>
          </w:rPr>
          <m:t>λ</m:t>
        </m:r>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rPr>
              <m:t>m</m:t>
            </m:r>
          </m:sub>
        </m:sSub>
        <m:d>
          <m:dPr>
            <m:ctrlPr>
              <w:rPr>
                <w:rFonts w:ascii="Cambria Math" w:hAnsi="Cambria Math" w:cs="Times New Roman"/>
                <w:i/>
                <w:sz w:val="28"/>
                <w:szCs w:val="28"/>
              </w:rPr>
            </m:ctrlPr>
          </m:dPr>
          <m:e>
            <m:r>
              <w:rPr>
                <w:rFonts w:ascii="Cambria Math" w:hAnsi="Cambria Math" w:cs="Times New Roman"/>
                <w:sz w:val="28"/>
                <w:szCs w:val="28"/>
              </w:rPr>
              <m:t>x</m:t>
            </m:r>
          </m:e>
        </m:d>
      </m:oMath>
      <w:r w:rsidRPr="00FB4DF8">
        <w:rPr>
          <w:rFonts w:ascii="Times New Roman" w:eastAsia="Times New Roman" w:hAnsi="Times New Roman" w:cs="Times New Roman"/>
          <w:sz w:val="28"/>
          <w:szCs w:val="28"/>
          <w:lang w:val="ru-RU"/>
        </w:rPr>
        <w:t xml:space="preserve"> </w:t>
      </w:r>
      <w:r w:rsidR="00E26880" w:rsidRPr="00FB4DF8">
        <w:rPr>
          <w:rFonts w:ascii="Times New Roman" w:eastAsia="Times New Roman" w:hAnsi="Times New Roman" w:cs="Times New Roman"/>
          <w:sz w:val="28"/>
          <w:szCs w:val="28"/>
          <w:lang w:val="ru-RU"/>
        </w:rPr>
        <w:t>–</w:t>
      </w:r>
      <w:r w:rsidRPr="00FB4DF8">
        <w:rPr>
          <w:rFonts w:ascii="Times New Roman" w:eastAsia="Times New Roman" w:hAnsi="Times New Roman" w:cs="Times New Roman"/>
          <w:sz w:val="28"/>
          <w:szCs w:val="28"/>
          <w:lang w:val="ru-RU"/>
        </w:rPr>
        <w:t xml:space="preserve"> штраф за неопредел</w:t>
      </w:r>
      <w:r w:rsidR="00DC08AD" w:rsidRPr="00FB4DF8">
        <w:rPr>
          <w:rFonts w:ascii="Times New Roman" w:eastAsia="Times New Roman" w:hAnsi="Times New Roman" w:cs="Times New Roman"/>
          <w:sz w:val="28"/>
          <w:szCs w:val="28"/>
          <w:lang w:val="ru-RU"/>
        </w:rPr>
        <w:t>е</w:t>
      </w:r>
      <w:r w:rsidRPr="00FB4DF8">
        <w:rPr>
          <w:rFonts w:ascii="Times New Roman" w:eastAsia="Times New Roman" w:hAnsi="Times New Roman" w:cs="Times New Roman"/>
          <w:sz w:val="28"/>
          <w:szCs w:val="28"/>
          <w:lang w:val="ru-RU"/>
        </w:rPr>
        <w:t xml:space="preserve">нность. Логит </w:t>
      </w:r>
      <m:oMath>
        <m:sSubSup>
          <m:sSubSupPr>
            <m:ctrlPr>
              <w:rPr>
                <w:rFonts w:ascii="Cambria Math" w:hAnsi="Cambria Math" w:cs="Times New Roman"/>
                <w:i/>
                <w:sz w:val="28"/>
                <w:szCs w:val="28"/>
              </w:rPr>
            </m:ctrlPr>
          </m:sSubSupPr>
          <m:e>
            <m:r>
              <w:rPr>
                <w:rFonts w:ascii="Cambria Math" w:hAnsi="Cambria Math" w:cs="Times New Roman"/>
                <w:sz w:val="28"/>
                <w:szCs w:val="28"/>
              </w:rPr>
              <m:t>α</m:t>
            </m:r>
          </m:e>
          <m:sub>
            <m:r>
              <w:rPr>
                <w:rFonts w:ascii="Cambria Math" w:hAnsi="Cambria Math" w:cs="Times New Roman"/>
                <w:sz w:val="28"/>
                <w:szCs w:val="28"/>
              </w:rPr>
              <m:t>m</m:t>
            </m:r>
          </m:sub>
          <m:sup>
            <m:r>
              <w:rPr>
                <w:rFonts w:ascii="Cambria Math" w:hAnsi="Cambria Math" w:cs="Times New Roman"/>
                <w:sz w:val="28"/>
                <w:szCs w:val="28"/>
                <w:lang w:val="ru-RU"/>
              </w:rPr>
              <m:t>'</m:t>
            </m:r>
          </m:sup>
        </m:sSubSup>
        <m:d>
          <m:dPr>
            <m:ctrlPr>
              <w:rPr>
                <w:rFonts w:ascii="Cambria Math" w:hAnsi="Cambria Math" w:cs="Times New Roman"/>
                <w:i/>
                <w:sz w:val="28"/>
                <w:szCs w:val="28"/>
              </w:rPr>
            </m:ctrlPr>
          </m:dPr>
          <m:e>
            <m:r>
              <w:rPr>
                <w:rFonts w:ascii="Cambria Math" w:hAnsi="Cambria Math" w:cs="Times New Roman"/>
                <w:sz w:val="28"/>
                <w:szCs w:val="28"/>
              </w:rPr>
              <m:t>x</m:t>
            </m:r>
          </m:e>
        </m:d>
      </m:oMath>
      <w:r w:rsidRPr="00FB4DF8">
        <w:rPr>
          <w:rFonts w:ascii="Times New Roman" w:eastAsia="Times New Roman" w:hAnsi="Times New Roman" w:cs="Times New Roman"/>
          <w:sz w:val="28"/>
          <w:szCs w:val="28"/>
          <w:lang w:val="ru-RU"/>
        </w:rPr>
        <w:t xml:space="preserve"> </w:t>
      </w:r>
      <w:r w:rsidRPr="00FB4DF8">
        <w:rPr>
          <w:rFonts w:ascii="Cambria Math" w:eastAsia="Times New Roman" w:hAnsi="Cambria Math" w:cs="Cambria Math"/>
          <w:sz w:val="28"/>
          <w:szCs w:val="28"/>
          <w:lang w:val="ru-RU"/>
        </w:rPr>
        <w:t>∈</w:t>
      </w:r>
      <w:r w:rsidRPr="00FB4DF8">
        <w:rPr>
          <w:rFonts w:ascii="Times New Roman" w:eastAsia="Times New Roman" w:hAnsi="Times New Roman" w:cs="Times New Roman"/>
          <w:sz w:val="28"/>
          <w:szCs w:val="28"/>
          <w:lang w:val="ru-RU"/>
        </w:rPr>
        <w:t xml:space="preserve"> </w:t>
      </w:r>
      <w:r w:rsidRPr="00FB4DF8">
        <w:rPr>
          <w:rFonts w:ascii="Cambria Math" w:eastAsia="Times New Roman" w:hAnsi="Cambria Math" w:cs="Cambria Math"/>
          <w:sz w:val="28"/>
          <w:szCs w:val="28"/>
          <w:lang w:val="ru-RU"/>
        </w:rPr>
        <w:t>ℝ</w:t>
      </w:r>
      <w:r w:rsidRPr="00FB4DF8">
        <w:rPr>
          <w:rFonts w:ascii="Times New Roman" w:eastAsia="Times New Roman" w:hAnsi="Times New Roman" w:cs="Times New Roman"/>
          <w:sz w:val="28"/>
          <w:szCs w:val="28"/>
          <w:lang w:val="ru-RU"/>
        </w:rPr>
        <w:t xml:space="preserve"> </w:t>
      </w:r>
      <w:r w:rsidR="00E26880" w:rsidRPr="00FB4DF8">
        <w:rPr>
          <w:rFonts w:ascii="Times New Roman" w:eastAsia="Times New Roman" w:hAnsi="Times New Roman" w:cs="Times New Roman"/>
          <w:sz w:val="28"/>
          <w:szCs w:val="28"/>
          <w:lang w:val="ru-RU"/>
        </w:rPr>
        <w:t>–</w:t>
      </w:r>
      <w:r w:rsidRPr="00FB4DF8">
        <w:rPr>
          <w:rFonts w:ascii="Times New Roman" w:eastAsia="Times New Roman" w:hAnsi="Times New Roman" w:cs="Times New Roman"/>
          <w:sz w:val="28"/>
          <w:szCs w:val="28"/>
          <w:lang w:val="ru-RU"/>
        </w:rPr>
        <w:t xml:space="preserve"> вещественное число без ограничений на знак и диапазон, и его нельзя использовать напрямую как вес. Задача состоит в преобразовании вектора логитов [</w:t>
      </w:r>
      <w:r w:rsidRPr="00FB4DF8">
        <w:rPr>
          <w:rFonts w:ascii="Times New Roman" w:eastAsia="Times New Roman" w:hAnsi="Times New Roman" w:cs="Times New Roman"/>
          <w:i/>
          <w:sz w:val="28"/>
          <w:szCs w:val="28"/>
        </w:rPr>
        <w:t>α</w:t>
      </w:r>
      <w:r w:rsidRPr="00FB4DF8">
        <w:rPr>
          <w:rFonts w:ascii="Times New Roman" w:eastAsia="Times New Roman" w:hAnsi="Times New Roman" w:cs="Times New Roman"/>
          <w:i/>
          <w:sz w:val="28"/>
          <w:szCs w:val="28"/>
          <w:lang w:val="ru-RU"/>
        </w:rPr>
        <w:t>'</w:t>
      </w:r>
      <w:r w:rsidRPr="00FB4DF8">
        <w:rPr>
          <w:rFonts w:ascii="Cambria Math" w:eastAsia="Times New Roman" w:hAnsi="Cambria Math" w:cs="Cambria Math"/>
          <w:i/>
          <w:sz w:val="28"/>
          <w:szCs w:val="28"/>
          <w:lang w:val="ru-RU"/>
        </w:rPr>
        <w:t>₁</w:t>
      </w:r>
      <w:r w:rsidRPr="00FB4DF8">
        <w:rPr>
          <w:rFonts w:ascii="Times New Roman" w:eastAsia="Times New Roman" w:hAnsi="Times New Roman" w:cs="Times New Roman"/>
          <w:i/>
          <w:sz w:val="28"/>
          <w:szCs w:val="28"/>
          <w:lang w:val="ru-RU"/>
        </w:rPr>
        <w:t>(</w:t>
      </w:r>
      <w:r w:rsidRPr="00FB4DF8">
        <w:rPr>
          <w:rFonts w:ascii="Times New Roman" w:eastAsia="Times New Roman" w:hAnsi="Times New Roman" w:cs="Times New Roman"/>
          <w:i/>
          <w:sz w:val="28"/>
          <w:szCs w:val="28"/>
        </w:rPr>
        <w:t>x</w:t>
      </w:r>
      <w:r w:rsidRPr="00FB4DF8">
        <w:rPr>
          <w:rFonts w:ascii="Times New Roman" w:eastAsia="Times New Roman" w:hAnsi="Times New Roman" w:cs="Times New Roman"/>
          <w:i/>
          <w:sz w:val="28"/>
          <w:szCs w:val="28"/>
          <w:lang w:val="ru-RU"/>
        </w:rPr>
        <w:t xml:space="preserve">), </w:t>
      </w:r>
      <w:r w:rsidRPr="00FB4DF8">
        <w:rPr>
          <w:rFonts w:ascii="Times New Roman" w:eastAsia="Times New Roman" w:hAnsi="Times New Roman" w:cs="Times New Roman"/>
          <w:i/>
          <w:sz w:val="28"/>
          <w:szCs w:val="28"/>
        </w:rPr>
        <w:t>α</w:t>
      </w:r>
      <w:r w:rsidRPr="00FB4DF8">
        <w:rPr>
          <w:rFonts w:ascii="Times New Roman" w:eastAsia="Times New Roman" w:hAnsi="Times New Roman" w:cs="Times New Roman"/>
          <w:i/>
          <w:sz w:val="28"/>
          <w:szCs w:val="28"/>
          <w:lang w:val="ru-RU"/>
        </w:rPr>
        <w:t>'</w:t>
      </w:r>
      <w:r w:rsidRPr="00FB4DF8">
        <w:rPr>
          <w:rFonts w:ascii="Cambria Math" w:eastAsia="Times New Roman" w:hAnsi="Cambria Math" w:cs="Cambria Math"/>
          <w:i/>
          <w:sz w:val="28"/>
          <w:szCs w:val="28"/>
          <w:lang w:val="ru-RU"/>
        </w:rPr>
        <w:t>₂</w:t>
      </w:r>
      <w:r w:rsidRPr="00FB4DF8">
        <w:rPr>
          <w:rFonts w:ascii="Times New Roman" w:eastAsia="Times New Roman" w:hAnsi="Times New Roman" w:cs="Times New Roman"/>
          <w:i/>
          <w:sz w:val="28"/>
          <w:szCs w:val="28"/>
          <w:lang w:val="ru-RU"/>
        </w:rPr>
        <w:t>(</w:t>
      </w:r>
      <w:r w:rsidRPr="00FB4DF8">
        <w:rPr>
          <w:rFonts w:ascii="Times New Roman" w:eastAsia="Times New Roman" w:hAnsi="Times New Roman" w:cs="Times New Roman"/>
          <w:i/>
          <w:sz w:val="28"/>
          <w:szCs w:val="28"/>
        </w:rPr>
        <w:t>x</w:t>
      </w:r>
      <w:r w:rsidRPr="00FB4DF8">
        <w:rPr>
          <w:rFonts w:ascii="Times New Roman" w:eastAsia="Times New Roman" w:hAnsi="Times New Roman" w:cs="Times New Roman"/>
          <w:i/>
          <w:sz w:val="28"/>
          <w:szCs w:val="28"/>
          <w:lang w:val="ru-RU"/>
        </w:rPr>
        <w:t>)</w:t>
      </w:r>
      <w:r w:rsidRPr="00FB4DF8">
        <w:rPr>
          <w:rFonts w:ascii="Times New Roman" w:eastAsia="Times New Roman" w:hAnsi="Times New Roman" w:cs="Times New Roman"/>
          <w:sz w:val="28"/>
          <w:szCs w:val="28"/>
          <w:lang w:val="ru-RU"/>
        </w:rPr>
        <w:t xml:space="preserve">] </w:t>
      </w:r>
      <w:r w:rsidRPr="00FB4DF8">
        <w:rPr>
          <w:rFonts w:ascii="Cambria Math" w:eastAsia="Times New Roman" w:hAnsi="Cambria Math" w:cs="Cambria Math"/>
          <w:sz w:val="28"/>
          <w:szCs w:val="28"/>
          <w:lang w:val="ru-RU"/>
        </w:rPr>
        <w:t>∈</w:t>
      </w:r>
      <w:r w:rsidRPr="00FB4DF8">
        <w:rPr>
          <w:rFonts w:ascii="Times New Roman" w:eastAsia="Times New Roman" w:hAnsi="Times New Roman" w:cs="Times New Roman"/>
          <w:sz w:val="28"/>
          <w:szCs w:val="28"/>
          <w:lang w:val="ru-RU"/>
        </w:rPr>
        <w:t xml:space="preserve"> </w:t>
      </w:r>
      <w:r w:rsidRPr="00FB4DF8">
        <w:rPr>
          <w:rFonts w:ascii="Cambria Math" w:eastAsia="Times New Roman" w:hAnsi="Cambria Math" w:cs="Cambria Math"/>
          <w:sz w:val="28"/>
          <w:szCs w:val="28"/>
          <w:lang w:val="ru-RU"/>
        </w:rPr>
        <w:t>ℝ</w:t>
      </w:r>
      <w:r w:rsidRPr="00FB4DF8">
        <w:rPr>
          <w:rFonts w:ascii="Times New Roman" w:eastAsia="Times New Roman" w:hAnsi="Times New Roman" w:cs="Times New Roman"/>
          <w:sz w:val="28"/>
          <w:szCs w:val="28"/>
          <w:lang w:val="ru-RU"/>
        </w:rPr>
        <w:t>² в вектор весов [</w:t>
      </w:r>
      <w:r w:rsidRPr="00FB4DF8">
        <w:rPr>
          <w:rFonts w:ascii="Times New Roman" w:eastAsia="Times New Roman" w:hAnsi="Times New Roman" w:cs="Times New Roman"/>
          <w:i/>
          <w:sz w:val="28"/>
          <w:szCs w:val="28"/>
        </w:rPr>
        <w:t>w</w:t>
      </w:r>
      <w:r w:rsidRPr="00FB4DF8">
        <w:rPr>
          <w:rFonts w:ascii="Cambria Math" w:eastAsia="Times New Roman" w:hAnsi="Cambria Math" w:cs="Cambria Math"/>
          <w:i/>
          <w:sz w:val="28"/>
          <w:szCs w:val="28"/>
          <w:lang w:val="ru-RU"/>
        </w:rPr>
        <w:t>₁</w:t>
      </w:r>
      <w:r w:rsidRPr="00FB4DF8">
        <w:rPr>
          <w:rFonts w:ascii="Times New Roman" w:eastAsia="Times New Roman" w:hAnsi="Times New Roman" w:cs="Times New Roman"/>
          <w:i/>
          <w:sz w:val="28"/>
          <w:szCs w:val="28"/>
          <w:lang w:val="ru-RU"/>
        </w:rPr>
        <w:t>(</w:t>
      </w:r>
      <w:r w:rsidRPr="00FB4DF8">
        <w:rPr>
          <w:rFonts w:ascii="Times New Roman" w:eastAsia="Times New Roman" w:hAnsi="Times New Roman" w:cs="Times New Roman"/>
          <w:i/>
          <w:sz w:val="28"/>
          <w:szCs w:val="28"/>
        </w:rPr>
        <w:t>x</w:t>
      </w:r>
      <w:r w:rsidRPr="00FB4DF8">
        <w:rPr>
          <w:rFonts w:ascii="Times New Roman" w:eastAsia="Times New Roman" w:hAnsi="Times New Roman" w:cs="Times New Roman"/>
          <w:i/>
          <w:sz w:val="28"/>
          <w:szCs w:val="28"/>
          <w:lang w:val="ru-RU"/>
        </w:rPr>
        <w:t xml:space="preserve">), </w:t>
      </w:r>
      <w:r w:rsidRPr="00FB4DF8">
        <w:rPr>
          <w:rFonts w:ascii="Times New Roman" w:eastAsia="Times New Roman" w:hAnsi="Times New Roman" w:cs="Times New Roman"/>
          <w:i/>
          <w:sz w:val="28"/>
          <w:szCs w:val="28"/>
        </w:rPr>
        <w:t>w</w:t>
      </w:r>
      <w:r w:rsidRPr="00FB4DF8">
        <w:rPr>
          <w:rFonts w:ascii="Cambria Math" w:eastAsia="Times New Roman" w:hAnsi="Cambria Math" w:cs="Cambria Math"/>
          <w:i/>
          <w:sz w:val="28"/>
          <w:szCs w:val="28"/>
          <w:lang w:val="ru-RU"/>
        </w:rPr>
        <w:t>₂</w:t>
      </w:r>
      <w:r w:rsidRPr="00FB4DF8">
        <w:rPr>
          <w:rFonts w:ascii="Times New Roman" w:eastAsia="Times New Roman" w:hAnsi="Times New Roman" w:cs="Times New Roman"/>
          <w:i/>
          <w:sz w:val="28"/>
          <w:szCs w:val="28"/>
          <w:lang w:val="ru-RU"/>
        </w:rPr>
        <w:t>(</w:t>
      </w:r>
      <w:r w:rsidRPr="00FB4DF8">
        <w:rPr>
          <w:rFonts w:ascii="Times New Roman" w:eastAsia="Times New Roman" w:hAnsi="Times New Roman" w:cs="Times New Roman"/>
          <w:i/>
          <w:sz w:val="28"/>
          <w:szCs w:val="28"/>
        </w:rPr>
        <w:t>x</w:t>
      </w:r>
      <w:r w:rsidRPr="00FB4DF8">
        <w:rPr>
          <w:rFonts w:ascii="Times New Roman" w:eastAsia="Times New Roman" w:hAnsi="Times New Roman" w:cs="Times New Roman"/>
          <w:i/>
          <w:sz w:val="28"/>
          <w:szCs w:val="28"/>
          <w:lang w:val="ru-RU"/>
        </w:rPr>
        <w:t>)</w:t>
      </w:r>
      <w:r w:rsidRPr="00FB4DF8">
        <w:rPr>
          <w:rFonts w:ascii="Times New Roman" w:eastAsia="Times New Roman" w:hAnsi="Times New Roman" w:cs="Times New Roman"/>
          <w:sz w:val="28"/>
          <w:szCs w:val="28"/>
          <w:lang w:val="ru-RU"/>
        </w:rPr>
        <w:t xml:space="preserve">] </w:t>
      </w:r>
      <w:r w:rsidRPr="00FB4DF8">
        <w:rPr>
          <w:rFonts w:ascii="Cambria Math" w:eastAsia="Times New Roman" w:hAnsi="Cambria Math" w:cs="Cambria Math"/>
          <w:sz w:val="28"/>
          <w:szCs w:val="28"/>
          <w:lang w:val="ru-RU"/>
        </w:rPr>
        <w:t>∈</w:t>
      </w:r>
      <w:r w:rsidRPr="00FB4DF8">
        <w:rPr>
          <w:rFonts w:ascii="Times New Roman" w:eastAsia="Times New Roman" w:hAnsi="Times New Roman" w:cs="Times New Roman"/>
          <w:sz w:val="28"/>
          <w:szCs w:val="28"/>
          <w:lang w:val="ru-RU"/>
        </w:rPr>
        <w:t xml:space="preserve"> [0,1]² с суммой 1.</w:t>
      </w:r>
    </w:p>
    <w:p w:rsidR="007D7F06" w:rsidRPr="00FB4DF8" w:rsidRDefault="007D7F06" w:rsidP="007D7F06">
      <w:pPr>
        <w:pStyle w:val="a6"/>
        <w:ind w:firstLine="709"/>
        <w:rPr>
          <w:rFonts w:ascii="Times New Roman" w:eastAsia="Times New Roman" w:hAnsi="Times New Roman" w:cs="Times New Roman"/>
          <w:sz w:val="28"/>
          <w:szCs w:val="28"/>
          <w:lang w:val="ru-RU"/>
        </w:rPr>
      </w:pPr>
      <w:r w:rsidRPr="00FB4DF8">
        <w:rPr>
          <w:rFonts w:ascii="Times New Roman" w:eastAsia="Times New Roman" w:hAnsi="Times New Roman" w:cs="Times New Roman"/>
          <w:sz w:val="28"/>
          <w:szCs w:val="28"/>
          <w:lang w:val="ru-RU"/>
        </w:rPr>
        <w:t xml:space="preserve">Наивный подход </w:t>
      </w:r>
      <w:r w:rsidR="00E26880" w:rsidRPr="00FB4DF8">
        <w:rPr>
          <w:rFonts w:ascii="Times New Roman" w:eastAsia="Times New Roman" w:hAnsi="Times New Roman" w:cs="Times New Roman"/>
          <w:sz w:val="28"/>
          <w:szCs w:val="28"/>
          <w:lang w:val="ru-RU"/>
        </w:rPr>
        <w:t>–</w:t>
      </w:r>
      <w:r w:rsidRPr="00FB4DF8">
        <w:rPr>
          <w:rFonts w:ascii="Times New Roman" w:eastAsia="Times New Roman" w:hAnsi="Times New Roman" w:cs="Times New Roman"/>
          <w:sz w:val="28"/>
          <w:szCs w:val="28"/>
          <w:lang w:val="ru-RU"/>
        </w:rPr>
        <w:t xml:space="preserve"> нормировка через сумму: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w</m:t>
            </m:r>
          </m:e>
          <m:sub>
            <m:r>
              <w:rPr>
                <w:rFonts w:ascii="Cambria Math" w:eastAsia="Times New Roman" w:hAnsi="Cambria Math" w:cs="Times New Roman"/>
                <w:sz w:val="28"/>
                <w:szCs w:val="28"/>
              </w:rPr>
              <m:t>m</m:t>
            </m:r>
          </m:sub>
        </m:sSub>
        <m:r>
          <w:rPr>
            <w:rFonts w:ascii="Cambria Math" w:eastAsia="Times New Roman" w:hAnsi="Cambria Math" w:cs="Times New Roman"/>
            <w:sz w:val="28"/>
            <w:szCs w:val="28"/>
            <w:lang w:val="ru-RU"/>
          </w:rPr>
          <m:t>=</m:t>
        </m:r>
        <m:sSubSup>
          <m:sSubSupPr>
            <m:ctrlPr>
              <w:rPr>
                <w:rFonts w:ascii="Cambria Math" w:eastAsia="Times New Roman" w:hAnsi="Cambria Math" w:cs="Times New Roman"/>
                <w:i/>
                <w:sz w:val="28"/>
                <w:szCs w:val="28"/>
                <w:lang w:val="ru-RU"/>
              </w:rPr>
            </m:ctrlPr>
          </m:sSubSupPr>
          <m:e>
            <m:r>
              <w:rPr>
                <w:rFonts w:ascii="Cambria Math" w:eastAsia="Times New Roman" w:hAnsi="Cambria Math" w:cs="Times New Roman"/>
                <w:sz w:val="28"/>
                <w:szCs w:val="28"/>
                <w:lang w:val="ru-RU"/>
              </w:rPr>
              <m:t>α</m:t>
            </m:r>
          </m:e>
          <m:sub>
            <m:r>
              <w:rPr>
                <w:rFonts w:ascii="Cambria Math" w:eastAsia="Times New Roman" w:hAnsi="Cambria Math" w:cs="Times New Roman"/>
                <w:sz w:val="28"/>
                <w:szCs w:val="28"/>
                <w:lang w:val="ru-RU"/>
              </w:rPr>
              <m:t>m</m:t>
            </m:r>
          </m:sub>
          <m:sup>
            <m:r>
              <w:rPr>
                <w:rFonts w:ascii="Cambria Math" w:eastAsia="Times New Roman" w:hAnsi="Cambria Math" w:cs="Times New Roman"/>
                <w:sz w:val="28"/>
                <w:szCs w:val="28"/>
                <w:lang w:val="ru-RU"/>
              </w:rPr>
              <m:t>'</m:t>
            </m:r>
          </m:sup>
        </m:sSubSup>
        <m:r>
          <w:rPr>
            <w:rFonts w:ascii="Cambria Math" w:eastAsia="Times New Roman" w:hAnsi="Cambria Math" w:cs="Times New Roman"/>
            <w:sz w:val="28"/>
            <w:szCs w:val="28"/>
            <w:lang w:val="ru-RU"/>
          </w:rPr>
          <m:t>/</m:t>
        </m:r>
        <m:nary>
          <m:naryPr>
            <m:chr m:val="∑"/>
            <m:limLoc m:val="undOvr"/>
            <m:supHide m:val="1"/>
            <m:ctrlPr>
              <w:rPr>
                <w:rFonts w:ascii="Cambria Math" w:eastAsia="Times New Roman" w:hAnsi="Cambria Math" w:cs="Times New Roman"/>
                <w:i/>
                <w:sz w:val="28"/>
                <w:szCs w:val="28"/>
                <w:lang w:val="ru-RU"/>
              </w:rPr>
            </m:ctrlPr>
          </m:naryPr>
          <m:sub>
            <m:r>
              <w:rPr>
                <w:rFonts w:ascii="Cambria Math" w:eastAsia="Times New Roman" w:hAnsi="Cambria Math" w:cs="Times New Roman"/>
                <w:sz w:val="28"/>
                <w:szCs w:val="28"/>
                <w:lang w:val="ru-RU"/>
              </w:rPr>
              <m:t>j</m:t>
            </m:r>
          </m:sub>
          <m:sup/>
          <m:e>
            <m:sSubSup>
              <m:sSubSupPr>
                <m:ctrlPr>
                  <w:rPr>
                    <w:rFonts w:ascii="Cambria Math" w:eastAsia="Times New Roman" w:hAnsi="Cambria Math" w:cs="Times New Roman"/>
                    <w:i/>
                    <w:sz w:val="28"/>
                    <w:szCs w:val="28"/>
                    <w:lang w:val="ru-RU"/>
                  </w:rPr>
                </m:ctrlPr>
              </m:sSubSupPr>
              <m:e>
                <m:r>
                  <w:rPr>
                    <w:rFonts w:ascii="Cambria Math" w:eastAsia="Times New Roman" w:hAnsi="Cambria Math" w:cs="Times New Roman"/>
                    <w:sz w:val="28"/>
                    <w:szCs w:val="28"/>
                    <w:lang w:val="ru-RU"/>
                  </w:rPr>
                  <m:t>α</m:t>
                </m:r>
              </m:e>
              <m:sub>
                <m:r>
                  <w:rPr>
                    <w:rFonts w:ascii="Cambria Math" w:eastAsia="Times New Roman" w:hAnsi="Cambria Math" w:cs="Times New Roman"/>
                    <w:sz w:val="28"/>
                    <w:szCs w:val="28"/>
                    <w:lang w:val="ru-RU"/>
                  </w:rPr>
                  <m:t>j</m:t>
                </m:r>
              </m:sub>
              <m:sup>
                <m:r>
                  <w:rPr>
                    <w:rFonts w:ascii="Cambria Math" w:eastAsia="Times New Roman" w:hAnsi="Cambria Math" w:cs="Times New Roman"/>
                    <w:sz w:val="28"/>
                    <w:szCs w:val="28"/>
                    <w:lang w:val="ru-RU"/>
                  </w:rPr>
                  <m:t>'</m:t>
                </m:r>
              </m:sup>
            </m:sSubSup>
          </m:e>
        </m:nary>
      </m:oMath>
      <w:r w:rsidRPr="00FB4DF8">
        <w:rPr>
          <w:rFonts w:ascii="Times New Roman" w:eastAsia="Times New Roman" w:hAnsi="Times New Roman" w:cs="Times New Roman"/>
          <w:sz w:val="28"/>
          <w:szCs w:val="28"/>
          <w:lang w:val="ru-RU"/>
        </w:rPr>
        <w:t xml:space="preserve"> </w:t>
      </w:r>
      <w:r w:rsidR="00E26880" w:rsidRPr="00FB4DF8">
        <w:rPr>
          <w:rFonts w:ascii="Times New Roman" w:eastAsia="Times New Roman" w:hAnsi="Times New Roman" w:cs="Times New Roman"/>
          <w:sz w:val="28"/>
          <w:szCs w:val="28"/>
          <w:lang w:val="ru-RU"/>
        </w:rPr>
        <w:t>–</w:t>
      </w:r>
      <w:r w:rsidRPr="00FB4DF8">
        <w:rPr>
          <w:rFonts w:ascii="Times New Roman" w:eastAsia="Times New Roman" w:hAnsi="Times New Roman" w:cs="Times New Roman"/>
          <w:sz w:val="28"/>
          <w:szCs w:val="28"/>
          <w:lang w:val="ru-RU"/>
        </w:rPr>
        <w:t xml:space="preserve"> не работает при отрицательных логитах, поскольку может давать отрицательные веса. Другой вариант </w:t>
      </w:r>
      <w:r w:rsidR="00E26880" w:rsidRPr="00FB4DF8">
        <w:rPr>
          <w:rFonts w:ascii="Times New Roman" w:eastAsia="Times New Roman" w:hAnsi="Times New Roman" w:cs="Times New Roman"/>
          <w:sz w:val="28"/>
          <w:szCs w:val="28"/>
          <w:lang w:val="ru-RU"/>
        </w:rPr>
        <w:t>–</w:t>
      </w:r>
      <w:r w:rsidRPr="00FB4DF8">
        <w:rPr>
          <w:rFonts w:ascii="Times New Roman" w:eastAsia="Times New Roman" w:hAnsi="Times New Roman" w:cs="Times New Roman"/>
          <w:sz w:val="28"/>
          <w:szCs w:val="28"/>
          <w:lang w:val="ru-RU"/>
        </w:rPr>
        <w:t xml:space="preserve"> нормировка через максимум: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w</m:t>
            </m:r>
          </m:e>
          <m:sub>
            <m:r>
              <w:rPr>
                <w:rFonts w:ascii="Cambria Math" w:eastAsia="Times New Roman" w:hAnsi="Cambria Math" w:cs="Times New Roman"/>
                <w:sz w:val="28"/>
                <w:szCs w:val="28"/>
              </w:rPr>
              <m:t>m</m:t>
            </m:r>
          </m:sub>
        </m:sSub>
        <m:r>
          <w:rPr>
            <w:rFonts w:ascii="Cambria Math" w:eastAsia="Times New Roman" w:hAnsi="Cambria Math" w:cs="Times New Roman"/>
            <w:sz w:val="28"/>
            <w:szCs w:val="28"/>
            <w:lang w:val="ru-RU"/>
          </w:rPr>
          <m:t>=</m:t>
        </m:r>
        <m:d>
          <m:dPr>
            <m:ctrlPr>
              <w:rPr>
                <w:rFonts w:ascii="Cambria Math" w:eastAsia="Times New Roman" w:hAnsi="Cambria Math" w:cs="Times New Roman"/>
                <w:i/>
                <w:sz w:val="28"/>
                <w:szCs w:val="28"/>
                <w:lang w:val="ru-RU"/>
              </w:rPr>
            </m:ctrlPr>
          </m:dPr>
          <m:e>
            <m:sSubSup>
              <m:sSubSupPr>
                <m:ctrlPr>
                  <w:rPr>
                    <w:rFonts w:ascii="Cambria Math" w:eastAsia="Times New Roman" w:hAnsi="Cambria Math" w:cs="Times New Roman"/>
                    <w:i/>
                    <w:sz w:val="28"/>
                    <w:szCs w:val="28"/>
                    <w:lang w:val="ru-RU"/>
                  </w:rPr>
                </m:ctrlPr>
              </m:sSubSupPr>
              <m:e>
                <m:r>
                  <w:rPr>
                    <w:rFonts w:ascii="Cambria Math" w:eastAsia="Times New Roman" w:hAnsi="Cambria Math" w:cs="Times New Roman"/>
                    <w:sz w:val="28"/>
                    <w:szCs w:val="28"/>
                    <w:lang w:val="ru-RU"/>
                  </w:rPr>
                  <m:t>α</m:t>
                </m:r>
              </m:e>
              <m:sub>
                <m:r>
                  <w:rPr>
                    <w:rFonts w:ascii="Cambria Math" w:eastAsia="Times New Roman" w:hAnsi="Cambria Math" w:cs="Times New Roman"/>
                    <w:sz w:val="28"/>
                    <w:szCs w:val="28"/>
                    <w:lang w:val="ru-RU"/>
                  </w:rPr>
                  <m:t>m</m:t>
                </m:r>
              </m:sub>
              <m:sup>
                <m:r>
                  <w:rPr>
                    <w:rFonts w:ascii="Cambria Math" w:eastAsia="Times New Roman" w:hAnsi="Cambria Math" w:cs="Times New Roman"/>
                    <w:sz w:val="28"/>
                    <w:szCs w:val="28"/>
                    <w:lang w:val="ru-RU"/>
                  </w:rPr>
                  <m:t>'</m:t>
                </m:r>
              </m:sup>
            </m:sSubSup>
            <m:r>
              <w:rPr>
                <w:rFonts w:ascii="Cambria Math" w:eastAsia="Times New Roman" w:hAnsi="Cambria Math" w:cs="Times New Roman"/>
                <w:sz w:val="28"/>
                <w:szCs w:val="28"/>
                <w:lang w:val="ru-RU"/>
              </w:rPr>
              <m:t>-min</m:t>
            </m:r>
          </m:e>
        </m:d>
        <m:r>
          <w:rPr>
            <w:rFonts w:ascii="Cambria Math" w:eastAsia="Times New Roman" w:hAnsi="Cambria Math" w:cs="Times New Roman"/>
            <w:sz w:val="28"/>
            <w:szCs w:val="28"/>
            <w:lang w:val="ru-RU"/>
          </w:rPr>
          <m:t>/</m:t>
        </m:r>
      </m:oMath>
      <w:r w:rsidRPr="00FB4DF8">
        <w:rPr>
          <w:rFonts w:ascii="Times New Roman" w:eastAsia="Times New Roman" w:hAnsi="Times New Roman" w:cs="Times New Roman"/>
          <w:sz w:val="28"/>
          <w:szCs w:val="28"/>
          <w:lang w:val="ru-RU"/>
        </w:rPr>
        <w:t>(</w:t>
      </w:r>
      <w:r w:rsidRPr="00FB4DF8">
        <w:rPr>
          <w:rFonts w:ascii="Times New Roman" w:eastAsia="Times New Roman" w:hAnsi="Times New Roman" w:cs="Times New Roman"/>
          <w:sz w:val="28"/>
          <w:szCs w:val="28"/>
        </w:rPr>
        <w:t>max</w:t>
      </w:r>
      <w:r w:rsidRPr="00FB4DF8">
        <w:rPr>
          <w:rFonts w:ascii="Times New Roman" w:eastAsia="Times New Roman" w:hAnsi="Times New Roman" w:cs="Times New Roman"/>
          <w:sz w:val="28"/>
          <w:szCs w:val="28"/>
          <w:lang w:val="ru-RU"/>
        </w:rPr>
        <w:t>-</w:t>
      </w:r>
      <w:r w:rsidRPr="00FB4DF8">
        <w:rPr>
          <w:rFonts w:ascii="Times New Roman" w:eastAsia="Times New Roman" w:hAnsi="Times New Roman" w:cs="Times New Roman"/>
          <w:sz w:val="28"/>
          <w:szCs w:val="28"/>
        </w:rPr>
        <w:t>min</w:t>
      </w:r>
      <w:r w:rsidRPr="00FB4DF8">
        <w:rPr>
          <w:rFonts w:ascii="Times New Roman" w:eastAsia="Times New Roman" w:hAnsi="Times New Roman" w:cs="Times New Roman"/>
          <w:sz w:val="28"/>
          <w:szCs w:val="28"/>
          <w:lang w:val="ru-RU"/>
        </w:rPr>
        <w:t xml:space="preserve">) </w:t>
      </w:r>
      <w:r w:rsidR="00E26880" w:rsidRPr="00FB4DF8">
        <w:rPr>
          <w:rFonts w:ascii="Times New Roman" w:eastAsia="Times New Roman" w:hAnsi="Times New Roman" w:cs="Times New Roman"/>
          <w:sz w:val="28"/>
          <w:szCs w:val="28"/>
          <w:lang w:val="ru-RU"/>
        </w:rPr>
        <w:t>–</w:t>
      </w:r>
      <w:r w:rsidRPr="00FB4DF8">
        <w:rPr>
          <w:rFonts w:ascii="Times New Roman" w:eastAsia="Times New Roman" w:hAnsi="Times New Roman" w:cs="Times New Roman"/>
          <w:sz w:val="28"/>
          <w:szCs w:val="28"/>
          <w:lang w:val="ru-RU"/>
        </w:rPr>
        <w:t xml:space="preserve"> чувствителен к выбросам и не имеет теоретического обоснования. Оба подхода нарушают хотя бы одно из условий.</w:t>
      </w:r>
    </w:p>
    <w:p w:rsidR="007D7F06" w:rsidRPr="00FB4DF8" w:rsidRDefault="007D7F06" w:rsidP="007D7F06">
      <w:pPr>
        <w:pStyle w:val="a6"/>
        <w:ind w:firstLine="709"/>
        <w:rPr>
          <w:rFonts w:ascii="Times New Roman" w:eastAsia="Times New Roman" w:hAnsi="Times New Roman" w:cs="Times New Roman"/>
          <w:sz w:val="28"/>
          <w:szCs w:val="28"/>
          <w:lang w:val="ru-RU"/>
        </w:rPr>
      </w:pPr>
      <w:r w:rsidRPr="00FB4DF8">
        <w:rPr>
          <w:rFonts w:ascii="Times New Roman" w:eastAsia="Times New Roman" w:hAnsi="Times New Roman" w:cs="Times New Roman"/>
          <w:sz w:val="28"/>
          <w:szCs w:val="28"/>
          <w:lang w:val="ru-RU"/>
        </w:rPr>
        <w:t xml:space="preserve">Функция </w:t>
      </w:r>
      <w:r w:rsidRPr="00FB4DF8">
        <w:rPr>
          <w:rFonts w:ascii="Times New Roman" w:eastAsia="Times New Roman" w:hAnsi="Times New Roman" w:cs="Times New Roman"/>
          <w:sz w:val="28"/>
          <w:szCs w:val="28"/>
        </w:rPr>
        <w:t>Softmax</w:t>
      </w:r>
      <w:r w:rsidRPr="00FB4DF8">
        <w:rPr>
          <w:rFonts w:ascii="Times New Roman" w:eastAsia="Times New Roman" w:hAnsi="Times New Roman" w:cs="Times New Roman"/>
          <w:sz w:val="28"/>
          <w:szCs w:val="28"/>
          <w:lang w:val="ru-RU"/>
        </w:rPr>
        <w:t xml:space="preserve"> устраняет оба недостатка одновременно. Ключевая идея состоит в предварительном применении экспоненты к каждому логиту: </w:t>
      </w:r>
      <w:r w:rsidRPr="00FB4DF8">
        <w:rPr>
          <w:rFonts w:ascii="Times New Roman" w:eastAsia="Times New Roman" w:hAnsi="Times New Roman" w:cs="Times New Roman"/>
          <w:sz w:val="28"/>
          <w:szCs w:val="28"/>
        </w:rPr>
        <w:t>exp</w:t>
      </w:r>
      <w:r w:rsidRPr="00FB4DF8">
        <w:rPr>
          <w:rFonts w:ascii="Times New Roman" w:eastAsia="Times New Roman" w:hAnsi="Times New Roman" w:cs="Times New Roman"/>
          <w:sz w:val="28"/>
          <w:szCs w:val="28"/>
          <w:lang w:val="ru-RU"/>
        </w:rPr>
        <w:t>(</w:t>
      </w:r>
      <m:oMath>
        <m:sSubSup>
          <m:sSubSupPr>
            <m:ctrlPr>
              <w:rPr>
                <w:rFonts w:ascii="Cambria Math" w:eastAsia="Times New Roman" w:hAnsi="Cambria Math" w:cs="Times New Roman"/>
                <w:i/>
                <w:sz w:val="28"/>
                <w:szCs w:val="28"/>
                <w:lang w:val="ru-RU"/>
              </w:rPr>
            </m:ctrlPr>
          </m:sSubSupPr>
          <m:e>
            <m:r>
              <w:rPr>
                <w:rFonts w:ascii="Cambria Math" w:eastAsia="Times New Roman" w:hAnsi="Cambria Math" w:cs="Times New Roman"/>
                <w:sz w:val="28"/>
                <w:szCs w:val="28"/>
                <w:lang w:val="ru-RU"/>
              </w:rPr>
              <m:t>α</m:t>
            </m:r>
          </m:e>
          <m:sub>
            <m:r>
              <w:rPr>
                <w:rFonts w:ascii="Cambria Math" w:eastAsia="Times New Roman" w:hAnsi="Cambria Math" w:cs="Times New Roman"/>
                <w:sz w:val="28"/>
                <w:szCs w:val="28"/>
                <w:lang w:val="ru-RU"/>
              </w:rPr>
              <m:t>m</m:t>
            </m:r>
          </m:sub>
          <m:sup>
            <m:r>
              <w:rPr>
                <w:rFonts w:ascii="Cambria Math" w:eastAsia="Times New Roman" w:hAnsi="Cambria Math" w:cs="Times New Roman"/>
                <w:sz w:val="28"/>
                <w:szCs w:val="28"/>
                <w:lang w:val="ru-RU"/>
              </w:rPr>
              <m:t>'</m:t>
            </m:r>
          </m:sup>
        </m:sSubSup>
      </m:oMath>
      <w:r w:rsidRPr="00FB4DF8">
        <w:rPr>
          <w:rFonts w:ascii="Times New Roman" w:eastAsia="Times New Roman" w:hAnsi="Times New Roman" w:cs="Times New Roman"/>
          <w:sz w:val="28"/>
          <w:szCs w:val="28"/>
          <w:lang w:val="ru-RU"/>
        </w:rPr>
        <w:t xml:space="preserve">)&gt;0 для любого </w:t>
      </w:r>
      <m:oMath>
        <m:sSubSup>
          <m:sSubSupPr>
            <m:ctrlPr>
              <w:rPr>
                <w:rFonts w:ascii="Cambria Math" w:eastAsia="Times New Roman" w:hAnsi="Cambria Math" w:cs="Times New Roman"/>
                <w:i/>
                <w:sz w:val="28"/>
                <w:szCs w:val="28"/>
                <w:lang w:val="ru-RU"/>
              </w:rPr>
            </m:ctrlPr>
          </m:sSubSupPr>
          <m:e>
            <m:r>
              <w:rPr>
                <w:rFonts w:ascii="Cambria Math" w:eastAsia="Times New Roman" w:hAnsi="Cambria Math" w:cs="Times New Roman"/>
                <w:sz w:val="28"/>
                <w:szCs w:val="28"/>
                <w:lang w:val="ru-RU"/>
              </w:rPr>
              <m:t>α</m:t>
            </m:r>
          </m:e>
          <m:sub>
            <m:r>
              <w:rPr>
                <w:rFonts w:ascii="Cambria Math" w:eastAsia="Times New Roman" w:hAnsi="Cambria Math" w:cs="Times New Roman"/>
                <w:sz w:val="28"/>
                <w:szCs w:val="28"/>
                <w:lang w:val="ru-RU"/>
              </w:rPr>
              <m:t>m</m:t>
            </m:r>
          </m:sub>
          <m:sup>
            <m:r>
              <w:rPr>
                <w:rFonts w:ascii="Cambria Math" w:eastAsia="Times New Roman" w:hAnsi="Cambria Math" w:cs="Times New Roman"/>
                <w:sz w:val="28"/>
                <w:szCs w:val="28"/>
                <w:lang w:val="ru-RU"/>
              </w:rPr>
              <m:t>'</m:t>
            </m:r>
          </m:sup>
        </m:sSubSup>
      </m:oMath>
      <w:r w:rsidRPr="00FB4DF8">
        <w:rPr>
          <w:rFonts w:ascii="Cambria Math" w:eastAsia="Times New Roman" w:hAnsi="Cambria Math" w:cs="Cambria Math"/>
          <w:sz w:val="28"/>
          <w:szCs w:val="28"/>
          <w:lang w:val="ru-RU"/>
        </w:rPr>
        <w:t>∈ℝ</w:t>
      </w:r>
      <w:r w:rsidRPr="00FB4DF8">
        <w:rPr>
          <w:rFonts w:ascii="Times New Roman" w:eastAsia="Times New Roman" w:hAnsi="Times New Roman" w:cs="Times New Roman"/>
          <w:sz w:val="28"/>
          <w:szCs w:val="28"/>
          <w:lang w:val="ru-RU"/>
        </w:rPr>
        <w:t xml:space="preserve">, что гарантирует неотрицательность. Последующее деление на сумму всех экспонент обеспечивает нормировку. Вывод формулы выглядит следующим образом. Определим для каждой модели </w:t>
      </w:r>
      <w:r w:rsidRPr="00FB4DF8">
        <w:rPr>
          <w:rFonts w:ascii="Times New Roman" w:eastAsia="Times New Roman" w:hAnsi="Times New Roman" w:cs="Times New Roman"/>
          <w:sz w:val="28"/>
          <w:szCs w:val="28"/>
        </w:rPr>
        <w:t>m</w:t>
      </w:r>
      <w:r w:rsidRPr="00FB4DF8">
        <w:rPr>
          <w:rFonts w:ascii="Times New Roman" w:eastAsia="Times New Roman" w:hAnsi="Times New Roman" w:cs="Times New Roman"/>
          <w:sz w:val="28"/>
          <w:szCs w:val="28"/>
          <w:lang w:val="ru-RU"/>
        </w:rPr>
        <w:t xml:space="preserve"> промежуточный ненормированный вес:</w:t>
      </w:r>
    </w:p>
    <w:p w:rsidR="004C670F" w:rsidRPr="00FB4DF8" w:rsidRDefault="004C670F" w:rsidP="004C670F">
      <w:pPr>
        <w:pStyle w:val="a6"/>
        <w:ind w:firstLine="709"/>
        <w:rPr>
          <w:rFonts w:ascii="Times New Roman" w:eastAsia="Times New Roman" w:hAnsi="Times New Roman" w:cs="Times New Roman"/>
          <w:sz w:val="28"/>
          <w:szCs w:val="28"/>
          <w:lang w:val="ru-RU"/>
        </w:rPr>
      </w:pPr>
    </w:p>
    <w:tbl>
      <w:tblPr>
        <w:tblW w:w="0" w:type="auto"/>
        <w:tblLook w:val="04A0" w:firstRow="1" w:lastRow="0" w:firstColumn="1" w:lastColumn="0" w:noHBand="0" w:noVBand="1"/>
      </w:tblPr>
      <w:tblGrid>
        <w:gridCol w:w="8945"/>
        <w:gridCol w:w="822"/>
      </w:tblGrid>
      <w:tr w:rsidR="004C670F" w:rsidTr="00FB4DF8">
        <w:trPr>
          <w:trHeight w:val="369"/>
        </w:trPr>
        <w:tc>
          <w:tcPr>
            <w:tcW w:w="8945" w:type="dxa"/>
          </w:tcPr>
          <w:p w:rsidR="004C670F" w:rsidRPr="004D0A28" w:rsidRDefault="00342F02" w:rsidP="004C670F">
            <w:pPr>
              <w:pStyle w:val="a6"/>
              <w:rPr>
                <w:rFonts w:ascii="Times New Roman" w:hAnsi="Times New Roman" w:cs="Times New Roman"/>
                <w:sz w:val="28"/>
                <w:szCs w:val="28"/>
              </w:rPr>
            </w:pPr>
            <m:oMathPara>
              <m:oMath>
                <m:sSub>
                  <m:sSubPr>
                    <m:ctrlPr>
                      <w:rPr>
                        <w:rFonts w:ascii="Cambria Math" w:hAnsi="Cambria Math" w:cs="Times New Roman"/>
                        <w:i/>
                        <w:sz w:val="28"/>
                        <w:szCs w:val="28"/>
                        <w:lang w:val="ru-RU"/>
                      </w:rPr>
                    </m:ctrlPr>
                  </m:sSubPr>
                  <m:e>
                    <m:acc>
                      <m:accPr>
                        <m:chr m:val="̃"/>
                        <m:ctrlPr>
                          <w:rPr>
                            <w:rFonts w:ascii="Cambria Math" w:hAnsi="Cambria Math" w:cs="Times New Roman"/>
                            <w:i/>
                            <w:sz w:val="28"/>
                            <w:szCs w:val="28"/>
                            <w:lang w:val="ru-RU"/>
                          </w:rPr>
                        </m:ctrlPr>
                      </m:accPr>
                      <m:e>
                        <m:r>
                          <w:rPr>
                            <w:rFonts w:ascii="Cambria Math" w:hAnsi="Cambria Math" w:cs="Times New Roman"/>
                            <w:sz w:val="28"/>
                            <w:szCs w:val="28"/>
                          </w:rPr>
                          <m:t>e</m:t>
                        </m:r>
                      </m:e>
                    </m:acc>
                  </m:e>
                  <m:sub>
                    <m:r>
                      <w:rPr>
                        <w:rFonts w:ascii="Cambria Math" w:hAnsi="Cambria Math" w:cs="Times New Roman"/>
                        <w:sz w:val="28"/>
                        <w:szCs w:val="28"/>
                        <w:lang w:val="ru-RU"/>
                      </w:rPr>
                      <m:t>m</m:t>
                    </m:r>
                  </m:sub>
                </m:sSub>
                <m:d>
                  <m:dPr>
                    <m:ctrlPr>
                      <w:rPr>
                        <w:rFonts w:ascii="Cambria Math" w:hAnsi="Cambria Math" w:cs="Times New Roman"/>
                        <w:i/>
                        <w:sz w:val="28"/>
                        <w:szCs w:val="28"/>
                        <w:lang w:val="ru-RU"/>
                      </w:rPr>
                    </m:ctrlPr>
                  </m:dPr>
                  <m:e>
                    <m:r>
                      <w:rPr>
                        <w:rFonts w:ascii="Cambria Math" w:hAnsi="Cambria Math" w:cs="Times New Roman"/>
                        <w:sz w:val="28"/>
                        <w:szCs w:val="28"/>
                        <w:lang w:val="ru-RU"/>
                      </w:rPr>
                      <m:t>x</m:t>
                    </m:r>
                  </m:e>
                </m:d>
                <m:r>
                  <w:rPr>
                    <w:rFonts w:ascii="Cambria Math" w:hAnsi="Cambria Math" w:cs="Times New Roman"/>
                    <w:sz w:val="28"/>
                    <w:szCs w:val="28"/>
                    <w:lang w:val="ru-RU"/>
                  </w:rPr>
                  <m:t>=</m:t>
                </m:r>
                <m:r>
                  <m:rPr>
                    <m:sty m:val="p"/>
                  </m:rPr>
                  <w:rPr>
                    <w:rFonts w:ascii="Cambria Math" w:hAnsi="Cambria Math" w:cs="Times New Roman"/>
                    <w:sz w:val="28"/>
                    <w:szCs w:val="28"/>
                    <w:lang w:val="ru-RU"/>
                  </w:rPr>
                  <m:t>exp⁡</m:t>
                </m:r>
                <m:r>
                  <w:rPr>
                    <w:rFonts w:ascii="Cambria Math" w:hAnsi="Cambria Math" w:cs="Times New Roman"/>
                    <w:sz w:val="28"/>
                    <w:szCs w:val="28"/>
                    <w:lang w:val="ru-RU"/>
                  </w:rPr>
                  <m:t>(</m:t>
                </m:r>
                <m:sSubSup>
                  <m:sSubSupPr>
                    <m:ctrlPr>
                      <w:rPr>
                        <w:rFonts w:ascii="Cambria Math" w:eastAsia="Times New Roman" w:hAnsi="Cambria Math" w:cs="Times New Roman"/>
                        <w:i/>
                        <w:sz w:val="28"/>
                        <w:szCs w:val="28"/>
                        <w:lang w:val="ru-RU"/>
                      </w:rPr>
                    </m:ctrlPr>
                  </m:sSubSupPr>
                  <m:e>
                    <m:r>
                      <w:rPr>
                        <w:rFonts w:ascii="Cambria Math" w:eastAsia="Times New Roman" w:hAnsi="Cambria Math" w:cs="Times New Roman"/>
                        <w:sz w:val="28"/>
                        <w:szCs w:val="28"/>
                        <w:lang w:val="ru-RU"/>
                      </w:rPr>
                      <m:t>α</m:t>
                    </m:r>
                  </m:e>
                  <m:sub>
                    <m:r>
                      <w:rPr>
                        <w:rFonts w:ascii="Cambria Math" w:eastAsia="Times New Roman" w:hAnsi="Cambria Math" w:cs="Times New Roman"/>
                        <w:sz w:val="28"/>
                        <w:szCs w:val="28"/>
                        <w:lang w:val="ru-RU"/>
                      </w:rPr>
                      <m:t>m</m:t>
                    </m:r>
                  </m:sub>
                  <m:sup>
                    <m:r>
                      <w:rPr>
                        <w:rFonts w:ascii="Cambria Math" w:eastAsia="Times New Roman" w:hAnsi="Cambria Math" w:cs="Times New Roman"/>
                        <w:sz w:val="28"/>
                        <w:szCs w:val="28"/>
                        <w:lang w:val="ru-RU"/>
                      </w:rPr>
                      <m:t>'</m:t>
                    </m:r>
                  </m:sup>
                </m:sSubSup>
                <m:r>
                  <w:rPr>
                    <w:rFonts w:ascii="Cambria Math" w:hAnsi="Cambria Math" w:cs="Times New Roman"/>
                    <w:sz w:val="28"/>
                    <w:szCs w:val="28"/>
                    <w:lang w:val="ru-RU"/>
                  </w:rPr>
                  <m:t>(x))</m:t>
                </m:r>
              </m:oMath>
            </m:oMathPara>
          </w:p>
        </w:tc>
        <w:tc>
          <w:tcPr>
            <w:tcW w:w="822" w:type="dxa"/>
          </w:tcPr>
          <w:p w:rsidR="004C670F" w:rsidRDefault="004C670F" w:rsidP="004C670F">
            <w:pPr>
              <w:pStyle w:val="a6"/>
              <w:rPr>
                <w:rFonts w:ascii="Times New Roman" w:hAnsi="Times New Roman" w:cs="Times New Roman"/>
                <w:sz w:val="28"/>
                <w:szCs w:val="28"/>
              </w:rPr>
            </w:pPr>
            <w:r>
              <w:rPr>
                <w:rFonts w:ascii="Times New Roman" w:hAnsi="Times New Roman" w:cs="Times New Roman"/>
                <w:sz w:val="28"/>
                <w:szCs w:val="28"/>
              </w:rPr>
              <w:t>(5</w:t>
            </w:r>
            <w:r w:rsidR="00DD6B74">
              <w:rPr>
                <w:rFonts w:ascii="Times New Roman" w:hAnsi="Times New Roman" w:cs="Times New Roman"/>
                <w:sz w:val="28"/>
                <w:szCs w:val="28"/>
                <w:lang w:val="kk-KZ"/>
              </w:rPr>
              <w:t>6</w:t>
            </w:r>
            <w:r>
              <w:rPr>
                <w:rFonts w:ascii="Times New Roman" w:hAnsi="Times New Roman" w:cs="Times New Roman"/>
                <w:sz w:val="28"/>
                <w:szCs w:val="28"/>
              </w:rPr>
              <w:t>)</w:t>
            </w:r>
          </w:p>
        </w:tc>
      </w:tr>
    </w:tbl>
    <w:p w:rsidR="007D7F06" w:rsidRDefault="007D7F06" w:rsidP="007D7F06">
      <w:pPr>
        <w:pStyle w:val="a6"/>
        <w:ind w:firstLine="709"/>
        <w:rPr>
          <w:rFonts w:ascii="Times New Roman" w:eastAsia="Times New Roman" w:hAnsi="Times New Roman" w:cs="Times New Roman"/>
          <w:sz w:val="28"/>
          <w:szCs w:val="28"/>
          <w:lang w:val="ru-RU"/>
        </w:rPr>
      </w:pPr>
      <w:r w:rsidRPr="003E73CC">
        <w:rPr>
          <w:rFonts w:ascii="Times New Roman" w:eastAsia="Times New Roman" w:hAnsi="Times New Roman" w:cs="Times New Roman"/>
          <w:sz w:val="28"/>
          <w:szCs w:val="28"/>
          <w:lang w:val="ru-RU"/>
        </w:rPr>
        <w:t xml:space="preserve">Поскольку экспонента строго положительна, имеем </w:t>
      </w:r>
      <m:oMath>
        <m:sSub>
          <m:sSubPr>
            <m:ctrlPr>
              <w:rPr>
                <w:rFonts w:ascii="Cambria Math" w:hAnsi="Cambria Math" w:cs="Times New Roman"/>
                <w:i/>
                <w:sz w:val="28"/>
                <w:szCs w:val="28"/>
                <w:lang w:val="ru-RU"/>
              </w:rPr>
            </m:ctrlPr>
          </m:sSubPr>
          <m:e>
            <m:acc>
              <m:accPr>
                <m:chr m:val="̃"/>
                <m:ctrlPr>
                  <w:rPr>
                    <w:rFonts w:ascii="Cambria Math" w:hAnsi="Cambria Math" w:cs="Times New Roman"/>
                    <w:i/>
                    <w:sz w:val="28"/>
                    <w:szCs w:val="28"/>
                    <w:lang w:val="ru-RU"/>
                  </w:rPr>
                </m:ctrlPr>
              </m:accPr>
              <m:e>
                <m:r>
                  <w:rPr>
                    <w:rFonts w:ascii="Cambria Math" w:hAnsi="Cambria Math" w:cs="Times New Roman"/>
                    <w:sz w:val="28"/>
                    <w:szCs w:val="28"/>
                  </w:rPr>
                  <m:t>e</m:t>
                </m:r>
              </m:e>
            </m:acc>
          </m:e>
          <m:sub>
            <m:r>
              <w:rPr>
                <w:rFonts w:ascii="Cambria Math" w:hAnsi="Cambria Math" w:cs="Times New Roman"/>
                <w:sz w:val="28"/>
                <w:szCs w:val="28"/>
                <w:lang w:val="ru-RU"/>
              </w:rPr>
              <m:t>m</m:t>
            </m:r>
          </m:sub>
        </m:sSub>
        <m:d>
          <m:dPr>
            <m:ctrlPr>
              <w:rPr>
                <w:rFonts w:ascii="Cambria Math" w:hAnsi="Cambria Math" w:cs="Times New Roman"/>
                <w:i/>
                <w:sz w:val="28"/>
                <w:szCs w:val="28"/>
                <w:lang w:val="ru-RU"/>
              </w:rPr>
            </m:ctrlPr>
          </m:dPr>
          <m:e>
            <m:r>
              <w:rPr>
                <w:rFonts w:ascii="Cambria Math" w:hAnsi="Cambria Math" w:cs="Times New Roman"/>
                <w:sz w:val="28"/>
                <w:szCs w:val="28"/>
                <w:lang w:val="ru-RU"/>
              </w:rPr>
              <m:t>x</m:t>
            </m:r>
          </m:e>
        </m:d>
      </m:oMath>
      <w:r w:rsidRPr="003E73CC">
        <w:rPr>
          <w:rFonts w:ascii="Times New Roman" w:eastAsia="Times New Roman" w:hAnsi="Times New Roman" w:cs="Times New Roman"/>
          <w:sz w:val="28"/>
          <w:szCs w:val="28"/>
          <w:lang w:val="ru-RU"/>
        </w:rPr>
        <w:t xml:space="preserve"> &gt; 0 для любых </w:t>
      </w:r>
      <m:oMath>
        <m:sSubSup>
          <m:sSubSupPr>
            <m:ctrlPr>
              <w:rPr>
                <w:rFonts w:ascii="Cambria Math" w:eastAsia="Times New Roman" w:hAnsi="Cambria Math" w:cs="Times New Roman"/>
                <w:i/>
                <w:sz w:val="28"/>
                <w:szCs w:val="28"/>
                <w:lang w:val="ru-RU"/>
              </w:rPr>
            </m:ctrlPr>
          </m:sSubSupPr>
          <m:e>
            <m:r>
              <w:rPr>
                <w:rFonts w:ascii="Cambria Math" w:eastAsia="Times New Roman" w:hAnsi="Cambria Math" w:cs="Times New Roman"/>
                <w:sz w:val="28"/>
                <w:szCs w:val="28"/>
                <w:lang w:val="ru-RU"/>
              </w:rPr>
              <m:t>α</m:t>
            </m:r>
          </m:e>
          <m:sub>
            <m:r>
              <w:rPr>
                <w:rFonts w:ascii="Cambria Math" w:eastAsia="Times New Roman" w:hAnsi="Cambria Math" w:cs="Times New Roman"/>
                <w:sz w:val="28"/>
                <w:szCs w:val="28"/>
                <w:lang w:val="ru-RU"/>
              </w:rPr>
              <m:t>m</m:t>
            </m:r>
          </m:sub>
          <m:sup>
            <m:r>
              <w:rPr>
                <w:rFonts w:ascii="Cambria Math" w:eastAsia="Times New Roman" w:hAnsi="Cambria Math" w:cs="Times New Roman"/>
                <w:sz w:val="28"/>
                <w:szCs w:val="28"/>
                <w:lang w:val="ru-RU"/>
              </w:rPr>
              <m:t>'</m:t>
            </m:r>
          </m:sup>
        </m:sSubSup>
        <m:r>
          <w:rPr>
            <w:rFonts w:ascii="Cambria Math" w:hAnsi="Cambria Math" w:cs="Times New Roman"/>
            <w:sz w:val="28"/>
            <w:szCs w:val="28"/>
            <w:lang w:val="ru-RU"/>
          </w:rPr>
          <m:t>(x)</m:t>
        </m:r>
      </m:oMath>
      <w:r w:rsidRPr="003E73CC">
        <w:rPr>
          <w:rFonts w:ascii="Times New Roman" w:eastAsia="Times New Roman" w:hAnsi="Times New Roman" w:cs="Times New Roman"/>
          <w:sz w:val="28"/>
          <w:szCs w:val="28"/>
          <w:lang w:val="ru-RU"/>
        </w:rPr>
        <w:t>. Нормируем ненормированные веса на их сумму:</w:t>
      </w:r>
    </w:p>
    <w:p w:rsidR="004C670F" w:rsidRDefault="004C670F" w:rsidP="004C670F">
      <w:pPr>
        <w:pStyle w:val="a6"/>
        <w:rPr>
          <w:rFonts w:ascii="Times New Roman" w:hAnsi="Times New Roman" w:cs="Times New Roman"/>
          <w:sz w:val="28"/>
          <w:szCs w:val="28"/>
          <w:lang w:val="ru-RU"/>
        </w:rPr>
      </w:pPr>
    </w:p>
    <w:tbl>
      <w:tblPr>
        <w:tblW w:w="0" w:type="auto"/>
        <w:tblLook w:val="04A0" w:firstRow="1" w:lastRow="0" w:firstColumn="1" w:lastColumn="0" w:noHBand="0" w:noVBand="1"/>
      </w:tblPr>
      <w:tblGrid>
        <w:gridCol w:w="8945"/>
        <w:gridCol w:w="808"/>
      </w:tblGrid>
      <w:tr w:rsidR="004C670F" w:rsidTr="00FB4DF8">
        <w:trPr>
          <w:trHeight w:val="369"/>
        </w:trPr>
        <w:tc>
          <w:tcPr>
            <w:tcW w:w="8945" w:type="dxa"/>
          </w:tcPr>
          <w:p w:rsidR="004C670F" w:rsidRPr="003E73CC" w:rsidRDefault="00342F02" w:rsidP="004C670F">
            <w:pPr>
              <w:pStyle w:val="a6"/>
              <w:ind w:firstLine="709"/>
              <w:rPr>
                <w:rFonts w:ascii="Times New Roman" w:hAnsi="Times New Roman" w:cs="Times New Roman"/>
                <w:sz w:val="28"/>
                <w:szCs w:val="28"/>
                <w:lang w:val="ru-RU"/>
              </w:rPr>
            </w:pPr>
            <m:oMathPara>
              <m:oMath>
                <m:sSub>
                  <m:sSubPr>
                    <m:ctrlPr>
                      <w:rPr>
                        <w:rFonts w:ascii="Cambria Math" w:hAnsi="Cambria Math" w:cs="Times New Roman"/>
                        <w:i/>
                        <w:sz w:val="28"/>
                        <w:szCs w:val="28"/>
                        <w:lang w:val="ru-RU"/>
                      </w:rPr>
                    </m:ctrlPr>
                  </m:sSubPr>
                  <m:e>
                    <m:r>
                      <w:rPr>
                        <w:rFonts w:ascii="Cambria Math" w:hAnsi="Cambria Math" w:cs="Times New Roman"/>
                        <w:sz w:val="28"/>
                        <w:szCs w:val="28"/>
                        <w:lang w:val="ru-RU"/>
                      </w:rPr>
                      <m:t>w</m:t>
                    </m:r>
                  </m:e>
                  <m:sub>
                    <m:r>
                      <w:rPr>
                        <w:rFonts w:ascii="Cambria Math" w:hAnsi="Cambria Math" w:cs="Times New Roman"/>
                        <w:sz w:val="28"/>
                        <w:szCs w:val="28"/>
                        <w:lang w:val="ru-RU"/>
                      </w:rPr>
                      <m:t>m</m:t>
                    </m:r>
                  </m:sub>
                </m:sSub>
                <m:d>
                  <m:dPr>
                    <m:ctrlPr>
                      <w:rPr>
                        <w:rFonts w:ascii="Cambria Math" w:hAnsi="Cambria Math" w:cs="Times New Roman"/>
                        <w:i/>
                        <w:sz w:val="28"/>
                        <w:szCs w:val="28"/>
                        <w:lang w:val="ru-RU"/>
                      </w:rPr>
                    </m:ctrlPr>
                  </m:dPr>
                  <m:e>
                    <m:r>
                      <w:rPr>
                        <w:rFonts w:ascii="Cambria Math" w:hAnsi="Cambria Math" w:cs="Times New Roman"/>
                        <w:sz w:val="28"/>
                        <w:szCs w:val="28"/>
                        <w:lang w:val="ru-RU"/>
                      </w:rPr>
                      <m:t>x</m:t>
                    </m:r>
                  </m:e>
                </m:d>
                <m:r>
                  <w:rPr>
                    <w:rFonts w:ascii="Cambria Math" w:hAnsi="Cambria Math" w:cs="Times New Roman"/>
                    <w:sz w:val="28"/>
                    <w:szCs w:val="28"/>
                    <w:lang w:val="ru-RU"/>
                  </w:rPr>
                  <m:t>=</m:t>
                </m:r>
                <m:f>
                  <m:fPr>
                    <m:ctrlPr>
                      <w:rPr>
                        <w:rFonts w:ascii="Cambria Math" w:hAnsi="Cambria Math" w:cs="Times New Roman"/>
                        <w:i/>
                        <w:sz w:val="28"/>
                        <w:szCs w:val="28"/>
                        <w:lang w:val="ru-RU"/>
                      </w:rPr>
                    </m:ctrlPr>
                  </m:fPr>
                  <m:num>
                    <m:sSub>
                      <m:sSubPr>
                        <m:ctrlPr>
                          <w:rPr>
                            <w:rFonts w:ascii="Cambria Math" w:hAnsi="Cambria Math" w:cs="Times New Roman"/>
                            <w:i/>
                            <w:sz w:val="28"/>
                            <w:szCs w:val="28"/>
                            <w:lang w:val="ru-RU"/>
                          </w:rPr>
                        </m:ctrlPr>
                      </m:sSubPr>
                      <m:e>
                        <m:acc>
                          <m:accPr>
                            <m:chr m:val="̃"/>
                            <m:ctrlPr>
                              <w:rPr>
                                <w:rFonts w:ascii="Cambria Math" w:hAnsi="Cambria Math" w:cs="Times New Roman"/>
                                <w:i/>
                                <w:sz w:val="28"/>
                                <w:szCs w:val="28"/>
                                <w:lang w:val="ru-RU"/>
                              </w:rPr>
                            </m:ctrlPr>
                          </m:accPr>
                          <m:e>
                            <m:r>
                              <w:rPr>
                                <w:rFonts w:ascii="Cambria Math" w:hAnsi="Cambria Math" w:cs="Times New Roman"/>
                                <w:sz w:val="28"/>
                                <w:szCs w:val="28"/>
                              </w:rPr>
                              <m:t>e</m:t>
                            </m:r>
                          </m:e>
                        </m:acc>
                      </m:e>
                      <m:sub>
                        <m:r>
                          <w:rPr>
                            <w:rFonts w:ascii="Cambria Math" w:hAnsi="Cambria Math" w:cs="Times New Roman"/>
                            <w:sz w:val="28"/>
                            <w:szCs w:val="28"/>
                            <w:lang w:val="ru-RU"/>
                          </w:rPr>
                          <m:t>m</m:t>
                        </m:r>
                      </m:sub>
                    </m:sSub>
                    <m:d>
                      <m:dPr>
                        <m:ctrlPr>
                          <w:rPr>
                            <w:rFonts w:ascii="Cambria Math" w:hAnsi="Cambria Math" w:cs="Times New Roman"/>
                            <w:i/>
                            <w:sz w:val="28"/>
                            <w:szCs w:val="28"/>
                            <w:lang w:val="ru-RU"/>
                          </w:rPr>
                        </m:ctrlPr>
                      </m:dPr>
                      <m:e>
                        <m:r>
                          <w:rPr>
                            <w:rFonts w:ascii="Cambria Math" w:hAnsi="Cambria Math" w:cs="Times New Roman"/>
                            <w:sz w:val="28"/>
                            <w:szCs w:val="28"/>
                            <w:lang w:val="ru-RU"/>
                          </w:rPr>
                          <m:t>x</m:t>
                        </m:r>
                      </m:e>
                    </m:d>
                  </m:num>
                  <m:den>
                    <m:nary>
                      <m:naryPr>
                        <m:chr m:val="∑"/>
                        <m:limLoc m:val="undOvr"/>
                        <m:ctrlPr>
                          <w:rPr>
                            <w:rFonts w:ascii="Cambria Math" w:hAnsi="Cambria Math" w:cs="Times New Roman"/>
                            <w:i/>
                            <w:sz w:val="28"/>
                            <w:szCs w:val="28"/>
                            <w:lang w:val="ru-RU"/>
                          </w:rPr>
                        </m:ctrlPr>
                      </m:naryPr>
                      <m:sub>
                        <m:r>
                          <w:rPr>
                            <w:rFonts w:ascii="Cambria Math" w:hAnsi="Cambria Math" w:cs="Times New Roman"/>
                            <w:sz w:val="28"/>
                            <w:szCs w:val="28"/>
                            <w:lang w:val="ru-RU"/>
                          </w:rPr>
                          <m:t>j=1</m:t>
                        </m:r>
                      </m:sub>
                      <m:sup>
                        <m:r>
                          <w:rPr>
                            <w:rFonts w:ascii="Cambria Math" w:hAnsi="Cambria Math" w:cs="Times New Roman"/>
                            <w:sz w:val="28"/>
                            <w:szCs w:val="28"/>
                            <w:lang w:val="ru-RU"/>
                          </w:rPr>
                          <m:t>M</m:t>
                        </m:r>
                      </m:sup>
                      <m:e>
                        <m:sSub>
                          <m:sSubPr>
                            <m:ctrlPr>
                              <w:rPr>
                                <w:rFonts w:ascii="Cambria Math" w:hAnsi="Cambria Math" w:cs="Times New Roman"/>
                                <w:i/>
                                <w:sz w:val="28"/>
                                <w:szCs w:val="28"/>
                                <w:lang w:val="ru-RU"/>
                              </w:rPr>
                            </m:ctrlPr>
                          </m:sSubPr>
                          <m:e>
                            <m:acc>
                              <m:accPr>
                                <m:chr m:val="̃"/>
                                <m:ctrlPr>
                                  <w:rPr>
                                    <w:rFonts w:ascii="Cambria Math" w:hAnsi="Cambria Math" w:cs="Times New Roman"/>
                                    <w:i/>
                                    <w:sz w:val="28"/>
                                    <w:szCs w:val="28"/>
                                    <w:lang w:val="ru-RU"/>
                                  </w:rPr>
                                </m:ctrlPr>
                              </m:accPr>
                              <m:e>
                                <m:r>
                                  <w:rPr>
                                    <w:rFonts w:ascii="Cambria Math" w:hAnsi="Cambria Math" w:cs="Times New Roman"/>
                                    <w:sz w:val="28"/>
                                    <w:szCs w:val="28"/>
                                  </w:rPr>
                                  <m:t>e</m:t>
                                </m:r>
                              </m:e>
                            </m:acc>
                          </m:e>
                          <m:sub>
                            <m:r>
                              <w:rPr>
                                <w:rFonts w:ascii="Cambria Math" w:hAnsi="Cambria Math" w:cs="Times New Roman"/>
                                <w:sz w:val="28"/>
                                <w:szCs w:val="28"/>
                                <w:lang w:val="ru-RU"/>
                              </w:rPr>
                              <m:t>j</m:t>
                            </m:r>
                          </m:sub>
                        </m:sSub>
                        <m:d>
                          <m:dPr>
                            <m:ctrlPr>
                              <w:rPr>
                                <w:rFonts w:ascii="Cambria Math" w:hAnsi="Cambria Math" w:cs="Times New Roman"/>
                                <w:i/>
                                <w:sz w:val="28"/>
                                <w:szCs w:val="28"/>
                                <w:lang w:val="ru-RU"/>
                              </w:rPr>
                            </m:ctrlPr>
                          </m:dPr>
                          <m:e>
                            <m:r>
                              <w:rPr>
                                <w:rFonts w:ascii="Cambria Math" w:hAnsi="Cambria Math" w:cs="Times New Roman"/>
                                <w:sz w:val="28"/>
                                <w:szCs w:val="28"/>
                                <w:lang w:val="ru-RU"/>
                              </w:rPr>
                              <m:t>x</m:t>
                            </m:r>
                          </m:e>
                        </m:d>
                      </m:e>
                    </m:nary>
                  </m:den>
                </m:f>
                <m:r>
                  <w:rPr>
                    <w:rFonts w:ascii="Cambria Math" w:hAnsi="Cambria Math" w:cs="Times New Roman"/>
                    <w:sz w:val="28"/>
                    <w:szCs w:val="28"/>
                    <w:lang w:val="ru-RU"/>
                  </w:rPr>
                  <m:t>=</m:t>
                </m:r>
                <m:f>
                  <m:fPr>
                    <m:ctrlPr>
                      <w:rPr>
                        <w:rFonts w:ascii="Cambria Math" w:hAnsi="Cambria Math" w:cs="Times New Roman"/>
                        <w:i/>
                        <w:sz w:val="28"/>
                        <w:szCs w:val="28"/>
                        <w:lang w:val="ru-RU"/>
                      </w:rPr>
                    </m:ctrlPr>
                  </m:fPr>
                  <m:num>
                    <m:func>
                      <m:funcPr>
                        <m:ctrlPr>
                          <w:rPr>
                            <w:rFonts w:ascii="Cambria Math" w:hAnsi="Cambria Math" w:cs="Times New Roman"/>
                            <w:sz w:val="28"/>
                            <w:szCs w:val="28"/>
                            <w:lang w:val="ru-RU"/>
                          </w:rPr>
                        </m:ctrlPr>
                      </m:funcPr>
                      <m:fName>
                        <m:r>
                          <m:rPr>
                            <m:sty m:val="p"/>
                          </m:rPr>
                          <w:rPr>
                            <w:rFonts w:ascii="Cambria Math" w:hAnsi="Cambria Math" w:cs="Times New Roman"/>
                            <w:sz w:val="28"/>
                            <w:szCs w:val="28"/>
                            <w:lang w:val="ru-RU"/>
                          </w:rPr>
                          <m:t>exp</m:t>
                        </m:r>
                      </m:fName>
                      <m:e>
                        <m:d>
                          <m:dPr>
                            <m:ctrlPr>
                              <w:rPr>
                                <w:rFonts w:ascii="Cambria Math" w:hAnsi="Cambria Math" w:cs="Times New Roman"/>
                                <w:i/>
                                <w:sz w:val="28"/>
                                <w:szCs w:val="28"/>
                                <w:lang w:val="ru-RU"/>
                              </w:rPr>
                            </m:ctrlPr>
                          </m:dPr>
                          <m:e>
                            <m:sSubSup>
                              <m:sSubSupPr>
                                <m:ctrlPr>
                                  <w:rPr>
                                    <w:rFonts w:ascii="Cambria Math" w:eastAsia="Times New Roman" w:hAnsi="Cambria Math" w:cs="Times New Roman"/>
                                    <w:i/>
                                    <w:sz w:val="28"/>
                                    <w:szCs w:val="28"/>
                                    <w:lang w:val="ru-RU"/>
                                  </w:rPr>
                                </m:ctrlPr>
                              </m:sSubSupPr>
                              <m:e>
                                <m:r>
                                  <w:rPr>
                                    <w:rFonts w:ascii="Cambria Math" w:eastAsia="Times New Roman" w:hAnsi="Cambria Math" w:cs="Times New Roman"/>
                                    <w:sz w:val="28"/>
                                    <w:szCs w:val="28"/>
                                    <w:lang w:val="ru-RU"/>
                                  </w:rPr>
                                  <m:t>α</m:t>
                                </m:r>
                              </m:e>
                              <m:sub>
                                <m:r>
                                  <w:rPr>
                                    <w:rFonts w:ascii="Cambria Math" w:eastAsia="Times New Roman" w:hAnsi="Cambria Math" w:cs="Times New Roman"/>
                                    <w:sz w:val="28"/>
                                    <w:szCs w:val="28"/>
                                    <w:lang w:val="ru-RU"/>
                                  </w:rPr>
                                  <m:t>m</m:t>
                                </m:r>
                              </m:sub>
                              <m:sup>
                                <m:r>
                                  <w:rPr>
                                    <w:rFonts w:ascii="Cambria Math" w:eastAsia="Times New Roman" w:hAnsi="Cambria Math" w:cs="Times New Roman"/>
                                    <w:sz w:val="28"/>
                                    <w:szCs w:val="28"/>
                                    <w:lang w:val="ru-RU"/>
                                  </w:rPr>
                                  <m:t>'</m:t>
                                </m:r>
                              </m:sup>
                            </m:sSubSup>
                            <m:d>
                              <m:dPr>
                                <m:ctrlPr>
                                  <w:rPr>
                                    <w:rFonts w:ascii="Cambria Math" w:hAnsi="Cambria Math" w:cs="Times New Roman"/>
                                    <w:i/>
                                    <w:sz w:val="28"/>
                                    <w:szCs w:val="28"/>
                                    <w:lang w:val="ru-RU"/>
                                  </w:rPr>
                                </m:ctrlPr>
                              </m:dPr>
                              <m:e>
                                <m:r>
                                  <w:rPr>
                                    <w:rFonts w:ascii="Cambria Math" w:hAnsi="Cambria Math" w:cs="Times New Roman"/>
                                    <w:sz w:val="28"/>
                                    <w:szCs w:val="28"/>
                                    <w:lang w:val="ru-RU"/>
                                  </w:rPr>
                                  <m:t>x</m:t>
                                </m:r>
                              </m:e>
                            </m:d>
                          </m:e>
                        </m:d>
                      </m:e>
                    </m:func>
                  </m:num>
                  <m:den>
                    <m:nary>
                      <m:naryPr>
                        <m:chr m:val="∑"/>
                        <m:limLoc m:val="undOvr"/>
                        <m:ctrlPr>
                          <w:rPr>
                            <w:rFonts w:ascii="Cambria Math" w:hAnsi="Cambria Math" w:cs="Times New Roman"/>
                            <w:i/>
                            <w:sz w:val="28"/>
                            <w:szCs w:val="28"/>
                            <w:lang w:val="ru-RU"/>
                          </w:rPr>
                        </m:ctrlPr>
                      </m:naryPr>
                      <m:sub>
                        <m:r>
                          <w:rPr>
                            <w:rFonts w:ascii="Cambria Math" w:hAnsi="Cambria Math" w:cs="Times New Roman"/>
                            <w:sz w:val="28"/>
                            <w:szCs w:val="28"/>
                            <w:lang w:val="ru-RU"/>
                          </w:rPr>
                          <m:t>j=1</m:t>
                        </m:r>
                      </m:sub>
                      <m:sup>
                        <m:r>
                          <w:rPr>
                            <w:rFonts w:ascii="Cambria Math" w:hAnsi="Cambria Math" w:cs="Times New Roman"/>
                            <w:sz w:val="28"/>
                            <w:szCs w:val="28"/>
                            <w:lang w:val="ru-RU"/>
                          </w:rPr>
                          <m:t>M</m:t>
                        </m:r>
                      </m:sup>
                      <m:e>
                        <m:func>
                          <m:funcPr>
                            <m:ctrlPr>
                              <w:rPr>
                                <w:rFonts w:ascii="Cambria Math" w:hAnsi="Cambria Math" w:cs="Times New Roman"/>
                                <w:sz w:val="28"/>
                                <w:szCs w:val="28"/>
                                <w:lang w:val="ru-RU"/>
                              </w:rPr>
                            </m:ctrlPr>
                          </m:funcPr>
                          <m:fName>
                            <m:r>
                              <m:rPr>
                                <m:sty m:val="p"/>
                              </m:rPr>
                              <w:rPr>
                                <w:rFonts w:ascii="Cambria Math" w:hAnsi="Cambria Math" w:cs="Times New Roman"/>
                                <w:sz w:val="28"/>
                                <w:szCs w:val="28"/>
                                <w:lang w:val="ru-RU"/>
                              </w:rPr>
                              <m:t>exp</m:t>
                            </m:r>
                          </m:fName>
                          <m:e>
                            <m:d>
                              <m:dPr>
                                <m:ctrlPr>
                                  <w:rPr>
                                    <w:rFonts w:ascii="Cambria Math" w:hAnsi="Cambria Math" w:cs="Times New Roman"/>
                                    <w:i/>
                                    <w:sz w:val="28"/>
                                    <w:szCs w:val="28"/>
                                    <w:lang w:val="ru-RU"/>
                                  </w:rPr>
                                </m:ctrlPr>
                              </m:dPr>
                              <m:e>
                                <m:sSubSup>
                                  <m:sSubSupPr>
                                    <m:ctrlPr>
                                      <w:rPr>
                                        <w:rFonts w:ascii="Cambria Math" w:eastAsia="Times New Roman" w:hAnsi="Cambria Math" w:cs="Times New Roman"/>
                                        <w:i/>
                                        <w:sz w:val="28"/>
                                        <w:szCs w:val="28"/>
                                        <w:lang w:val="ru-RU"/>
                                      </w:rPr>
                                    </m:ctrlPr>
                                  </m:sSubSupPr>
                                  <m:e>
                                    <m:r>
                                      <w:rPr>
                                        <w:rFonts w:ascii="Cambria Math" w:eastAsia="Times New Roman" w:hAnsi="Cambria Math" w:cs="Times New Roman"/>
                                        <w:sz w:val="28"/>
                                        <w:szCs w:val="28"/>
                                        <w:lang w:val="ru-RU"/>
                                      </w:rPr>
                                      <m:t>α</m:t>
                                    </m:r>
                                  </m:e>
                                  <m:sub>
                                    <m:r>
                                      <w:rPr>
                                        <w:rFonts w:ascii="Cambria Math" w:eastAsia="Times New Roman" w:hAnsi="Cambria Math" w:cs="Times New Roman"/>
                                        <w:sz w:val="28"/>
                                        <w:szCs w:val="28"/>
                                        <w:lang w:val="ru-RU"/>
                                      </w:rPr>
                                      <m:t>j</m:t>
                                    </m:r>
                                  </m:sub>
                                  <m:sup>
                                    <m:r>
                                      <w:rPr>
                                        <w:rFonts w:ascii="Cambria Math" w:eastAsia="Times New Roman" w:hAnsi="Cambria Math" w:cs="Times New Roman"/>
                                        <w:sz w:val="28"/>
                                        <w:szCs w:val="28"/>
                                        <w:lang w:val="ru-RU"/>
                                      </w:rPr>
                                      <m:t>'</m:t>
                                    </m:r>
                                  </m:sup>
                                </m:sSubSup>
                                <m:d>
                                  <m:dPr>
                                    <m:ctrlPr>
                                      <w:rPr>
                                        <w:rFonts w:ascii="Cambria Math" w:hAnsi="Cambria Math" w:cs="Times New Roman"/>
                                        <w:i/>
                                        <w:sz w:val="28"/>
                                        <w:szCs w:val="28"/>
                                        <w:lang w:val="ru-RU"/>
                                      </w:rPr>
                                    </m:ctrlPr>
                                  </m:dPr>
                                  <m:e>
                                    <m:r>
                                      <w:rPr>
                                        <w:rFonts w:ascii="Cambria Math" w:hAnsi="Cambria Math" w:cs="Times New Roman"/>
                                        <w:sz w:val="28"/>
                                        <w:szCs w:val="28"/>
                                        <w:lang w:val="ru-RU"/>
                                      </w:rPr>
                                      <m:t>x</m:t>
                                    </m:r>
                                  </m:e>
                                </m:d>
                              </m:e>
                            </m:d>
                          </m:e>
                        </m:func>
                      </m:e>
                    </m:nary>
                  </m:den>
                </m:f>
              </m:oMath>
            </m:oMathPara>
          </w:p>
          <w:p w:rsidR="004C670F" w:rsidRPr="004D0A28" w:rsidRDefault="004C670F" w:rsidP="004C670F">
            <w:pPr>
              <w:pStyle w:val="a6"/>
              <w:rPr>
                <w:rFonts w:ascii="Times New Roman" w:hAnsi="Times New Roman" w:cs="Times New Roman"/>
                <w:sz w:val="28"/>
                <w:szCs w:val="28"/>
              </w:rPr>
            </w:pPr>
          </w:p>
        </w:tc>
        <w:tc>
          <w:tcPr>
            <w:tcW w:w="808" w:type="dxa"/>
            <w:vAlign w:val="center"/>
          </w:tcPr>
          <w:p w:rsidR="004C670F" w:rsidRDefault="004C670F" w:rsidP="00FB4DF8">
            <w:pPr>
              <w:pStyle w:val="a6"/>
              <w:jc w:val="right"/>
              <w:rPr>
                <w:rFonts w:ascii="Times New Roman" w:hAnsi="Times New Roman" w:cs="Times New Roman"/>
                <w:sz w:val="28"/>
                <w:szCs w:val="28"/>
              </w:rPr>
            </w:pPr>
            <w:r>
              <w:rPr>
                <w:rFonts w:ascii="Times New Roman" w:hAnsi="Times New Roman" w:cs="Times New Roman"/>
                <w:sz w:val="28"/>
                <w:szCs w:val="28"/>
              </w:rPr>
              <w:t>(5</w:t>
            </w:r>
            <w:r w:rsidR="00DD6B74">
              <w:rPr>
                <w:rFonts w:ascii="Times New Roman" w:hAnsi="Times New Roman" w:cs="Times New Roman"/>
                <w:sz w:val="28"/>
                <w:szCs w:val="28"/>
                <w:lang w:val="kk-KZ"/>
              </w:rPr>
              <w:t>7</w:t>
            </w:r>
            <w:r>
              <w:rPr>
                <w:rFonts w:ascii="Times New Roman" w:hAnsi="Times New Roman" w:cs="Times New Roman"/>
                <w:sz w:val="28"/>
                <w:szCs w:val="28"/>
              </w:rPr>
              <w:t>)</w:t>
            </w:r>
          </w:p>
        </w:tc>
      </w:tr>
    </w:tbl>
    <w:p w:rsidR="004C670F" w:rsidRPr="003E73CC" w:rsidRDefault="004C670F" w:rsidP="004C670F">
      <w:pPr>
        <w:pStyle w:val="a6"/>
        <w:ind w:firstLine="708"/>
        <w:rPr>
          <w:rFonts w:ascii="Times New Roman" w:hAnsi="Times New Roman" w:cs="Times New Roman"/>
          <w:sz w:val="28"/>
          <w:szCs w:val="28"/>
          <w:lang w:val="ru-RU"/>
        </w:rPr>
      </w:pPr>
      <w:r w:rsidRPr="003E73CC">
        <w:rPr>
          <w:rFonts w:ascii="Times New Roman" w:eastAsia="Times New Roman" w:hAnsi="Times New Roman" w:cs="Times New Roman"/>
          <w:sz w:val="28"/>
          <w:szCs w:val="28"/>
          <w:lang w:val="ru-RU"/>
        </w:rPr>
        <w:t>Подставляя выражение (</w:t>
      </w:r>
      <w:r w:rsidR="00DD6B74">
        <w:rPr>
          <w:rFonts w:ascii="Times New Roman" w:eastAsia="Times New Roman" w:hAnsi="Times New Roman" w:cs="Times New Roman"/>
          <w:sz w:val="28"/>
          <w:szCs w:val="28"/>
          <w:lang w:val="ru-RU"/>
        </w:rPr>
        <w:t>55</w:t>
      </w:r>
      <w:r w:rsidRPr="003E73CC">
        <w:rPr>
          <w:rFonts w:ascii="Times New Roman" w:eastAsia="Times New Roman" w:hAnsi="Times New Roman" w:cs="Times New Roman"/>
          <w:sz w:val="28"/>
          <w:szCs w:val="28"/>
          <w:lang w:val="ru-RU"/>
        </w:rPr>
        <w:t xml:space="preserve">) </w:t>
      </w:r>
      <w:r w:rsidR="00BB608A">
        <w:rPr>
          <w:rFonts w:ascii="Times New Roman" w:eastAsia="Times New Roman" w:hAnsi="Times New Roman" w:cs="Times New Roman"/>
          <w:sz w:val="28"/>
          <w:szCs w:val="28"/>
          <w:lang w:val="kk-KZ"/>
        </w:rPr>
        <w:t>Д</w:t>
      </w:r>
      <w:r w:rsidR="007D7F06" w:rsidRPr="003E73CC">
        <w:rPr>
          <w:rFonts w:ascii="Times New Roman" w:eastAsia="Times New Roman" w:hAnsi="Times New Roman" w:cs="Times New Roman"/>
          <w:sz w:val="28"/>
          <w:szCs w:val="28"/>
          <w:lang w:val="ru-RU"/>
        </w:rPr>
        <w:t xml:space="preserve">ля </w:t>
      </w:r>
      <m:oMath>
        <m:sSubSup>
          <m:sSubSupPr>
            <m:ctrlPr>
              <w:rPr>
                <w:rFonts w:ascii="Cambria Math" w:eastAsia="Times New Roman" w:hAnsi="Cambria Math" w:cs="Times New Roman"/>
                <w:i/>
                <w:sz w:val="28"/>
                <w:szCs w:val="28"/>
                <w:lang w:val="ru-RU"/>
              </w:rPr>
            </m:ctrlPr>
          </m:sSubSupPr>
          <m:e>
            <m:r>
              <w:rPr>
                <w:rFonts w:ascii="Cambria Math" w:eastAsia="Times New Roman" w:hAnsi="Cambria Math" w:cs="Times New Roman"/>
                <w:sz w:val="28"/>
                <w:szCs w:val="28"/>
                <w:lang w:val="ru-RU"/>
              </w:rPr>
              <m:t>α</m:t>
            </m:r>
          </m:e>
          <m:sub>
            <m:r>
              <w:rPr>
                <w:rFonts w:ascii="Cambria Math" w:eastAsia="Times New Roman" w:hAnsi="Cambria Math" w:cs="Times New Roman"/>
                <w:sz w:val="28"/>
                <w:szCs w:val="28"/>
                <w:lang w:val="ru-RU"/>
              </w:rPr>
              <m:t>m</m:t>
            </m:r>
          </m:sub>
          <m:sup>
            <m:r>
              <w:rPr>
                <w:rFonts w:ascii="Cambria Math" w:eastAsia="Times New Roman" w:hAnsi="Cambria Math" w:cs="Times New Roman"/>
                <w:sz w:val="28"/>
                <w:szCs w:val="28"/>
                <w:lang w:val="ru-RU"/>
              </w:rPr>
              <m:t>'</m:t>
            </m:r>
          </m:sup>
        </m:sSubSup>
        <m:r>
          <w:rPr>
            <w:rFonts w:ascii="Cambria Math" w:hAnsi="Cambria Math" w:cs="Times New Roman"/>
            <w:sz w:val="28"/>
            <w:szCs w:val="28"/>
            <w:lang w:val="ru-RU"/>
          </w:rPr>
          <m:t>(x)</m:t>
        </m:r>
      </m:oMath>
      <w:r w:rsidRPr="003E73CC">
        <w:rPr>
          <w:rFonts w:ascii="Times New Roman" w:eastAsia="Times New Roman" w:hAnsi="Times New Roman" w:cs="Times New Roman"/>
          <w:sz w:val="28"/>
          <w:szCs w:val="28"/>
          <w:lang w:val="ru-RU"/>
        </w:rPr>
        <w:t>, получаем итоговую формулу динамических весов:</w:t>
      </w:r>
    </w:p>
    <w:p w:rsidR="004C670F" w:rsidRDefault="004C670F" w:rsidP="004C670F">
      <w:pPr>
        <w:pStyle w:val="a6"/>
        <w:rPr>
          <w:rFonts w:ascii="Times New Roman" w:hAnsi="Times New Roman" w:cs="Times New Roman"/>
          <w:sz w:val="28"/>
          <w:szCs w:val="28"/>
          <w:lang w:val="ru-RU"/>
        </w:rPr>
      </w:pPr>
    </w:p>
    <w:tbl>
      <w:tblPr>
        <w:tblW w:w="0" w:type="auto"/>
        <w:tblLook w:val="04A0" w:firstRow="1" w:lastRow="0" w:firstColumn="1" w:lastColumn="0" w:noHBand="0" w:noVBand="1"/>
      </w:tblPr>
      <w:tblGrid>
        <w:gridCol w:w="8945"/>
        <w:gridCol w:w="780"/>
      </w:tblGrid>
      <w:tr w:rsidR="004C670F" w:rsidTr="00FB4DF8">
        <w:trPr>
          <w:trHeight w:val="369"/>
        </w:trPr>
        <w:tc>
          <w:tcPr>
            <w:tcW w:w="8945" w:type="dxa"/>
          </w:tcPr>
          <w:p w:rsidR="004C670F" w:rsidRPr="00D36CDD" w:rsidRDefault="00342F02" w:rsidP="004C670F">
            <w:pPr>
              <w:pStyle w:val="a6"/>
              <w:ind w:firstLine="709"/>
              <w:rPr>
                <w:rFonts w:ascii="Times New Roman" w:hAnsi="Times New Roman" w:cs="Times New Roman"/>
                <w:i/>
                <w:sz w:val="28"/>
                <w:szCs w:val="28"/>
                <w:lang w:val="ru-RU"/>
              </w:rPr>
            </w:pPr>
            <m:oMathPara>
              <m:oMath>
                <m:sSub>
                  <m:sSubPr>
                    <m:ctrlPr>
                      <w:rPr>
                        <w:rFonts w:ascii="Cambria Math" w:hAnsi="Cambria Math" w:cs="Times New Roman"/>
                        <w:i/>
                        <w:sz w:val="28"/>
                        <w:szCs w:val="28"/>
                        <w:lang w:val="ru-RU"/>
                      </w:rPr>
                    </m:ctrlPr>
                  </m:sSubPr>
                  <m:e>
                    <m:r>
                      <w:rPr>
                        <w:rFonts w:ascii="Cambria Math" w:hAnsi="Cambria Math" w:cs="Times New Roman"/>
                        <w:sz w:val="28"/>
                        <w:szCs w:val="28"/>
                        <w:lang w:val="ru-RU"/>
                      </w:rPr>
                      <m:t>w</m:t>
                    </m:r>
                  </m:e>
                  <m:sub>
                    <m:r>
                      <w:rPr>
                        <w:rFonts w:ascii="Cambria Math" w:hAnsi="Cambria Math" w:cs="Times New Roman"/>
                        <w:sz w:val="28"/>
                        <w:szCs w:val="28"/>
                        <w:lang w:val="ru-RU"/>
                      </w:rPr>
                      <m:t>m</m:t>
                    </m:r>
                  </m:sub>
                </m:sSub>
                <m:d>
                  <m:dPr>
                    <m:ctrlPr>
                      <w:rPr>
                        <w:rFonts w:ascii="Cambria Math" w:hAnsi="Cambria Math" w:cs="Times New Roman"/>
                        <w:i/>
                        <w:sz w:val="28"/>
                        <w:szCs w:val="28"/>
                        <w:lang w:val="ru-RU"/>
                      </w:rPr>
                    </m:ctrlPr>
                  </m:dPr>
                  <m:e>
                    <m:r>
                      <w:rPr>
                        <w:rFonts w:ascii="Cambria Math" w:hAnsi="Cambria Math" w:cs="Times New Roman"/>
                        <w:sz w:val="28"/>
                        <w:szCs w:val="28"/>
                        <w:lang w:val="ru-RU"/>
                      </w:rPr>
                      <m:t>x</m:t>
                    </m:r>
                  </m:e>
                </m:d>
                <m:r>
                  <w:rPr>
                    <w:rFonts w:ascii="Cambria Math" w:hAnsi="Cambria Math" w:cs="Times New Roman"/>
                    <w:sz w:val="28"/>
                    <w:szCs w:val="28"/>
                    <w:lang w:val="ru-RU"/>
                  </w:rPr>
                  <m:t>=</m:t>
                </m:r>
                <m:f>
                  <m:fPr>
                    <m:ctrlPr>
                      <w:rPr>
                        <w:rFonts w:ascii="Cambria Math" w:hAnsi="Cambria Math" w:cs="Times New Roman"/>
                        <w:sz w:val="28"/>
                        <w:szCs w:val="28"/>
                        <w:lang w:val="ru-RU"/>
                      </w:rPr>
                    </m:ctrlPr>
                  </m:fPr>
                  <m:num>
                    <m:func>
                      <m:funcPr>
                        <m:ctrlPr>
                          <w:rPr>
                            <w:rFonts w:ascii="Cambria Math" w:hAnsi="Cambria Math" w:cs="Times New Roman"/>
                            <w:sz w:val="28"/>
                            <w:szCs w:val="28"/>
                            <w:lang w:val="ru-RU"/>
                          </w:rPr>
                        </m:ctrlPr>
                      </m:funcPr>
                      <m:fName>
                        <m:r>
                          <m:rPr>
                            <m:sty m:val="p"/>
                          </m:rPr>
                          <w:rPr>
                            <w:rFonts w:ascii="Cambria Math" w:hAnsi="Cambria Math" w:cs="Times New Roman"/>
                            <w:sz w:val="28"/>
                            <w:szCs w:val="28"/>
                            <w:lang w:val="ru-RU"/>
                          </w:rPr>
                          <m:t>exp</m:t>
                        </m:r>
                      </m:fName>
                      <m:e>
                        <m:d>
                          <m:dPr>
                            <m:ctrlPr>
                              <w:rPr>
                                <w:rFonts w:ascii="Cambria Math" w:hAnsi="Cambria Math" w:cs="Times New Roman"/>
                                <w:i/>
                                <w:sz w:val="28"/>
                                <w:szCs w:val="28"/>
                                <w:lang w:val="ru-RU"/>
                              </w:rPr>
                            </m:ctrlPr>
                          </m:dPr>
                          <m:e>
                            <m:sSubSup>
                              <m:sSubSupPr>
                                <m:ctrlPr>
                                  <w:rPr>
                                    <w:rFonts w:ascii="Cambria Math" w:eastAsia="Times New Roman" w:hAnsi="Cambria Math" w:cs="Times New Roman"/>
                                    <w:i/>
                                    <w:sz w:val="28"/>
                                    <w:szCs w:val="28"/>
                                    <w:lang w:eastAsia="ru-RU"/>
                                  </w:rPr>
                                </m:ctrlPr>
                              </m:sSubSupPr>
                              <m:e>
                                <m:r>
                                  <w:rPr>
                                    <w:rFonts w:ascii="Cambria Math" w:eastAsia="Times New Roman" w:hAnsi="Cambria Math" w:cs="Times New Roman"/>
                                    <w:sz w:val="28"/>
                                    <w:szCs w:val="28"/>
                                    <w:lang w:eastAsia="ru-RU"/>
                                  </w:rPr>
                                  <m:t>q</m:t>
                                </m:r>
                              </m:e>
                              <m:sub>
                                <m:r>
                                  <w:rPr>
                                    <w:rFonts w:ascii="Cambria Math" w:eastAsia="Times New Roman" w:hAnsi="Cambria Math" w:cs="Times New Roman"/>
                                    <w:sz w:val="28"/>
                                    <w:szCs w:val="28"/>
                                    <w:lang w:eastAsia="ru-RU"/>
                                  </w:rPr>
                                  <m:t>m</m:t>
                                </m:r>
                              </m:sub>
                              <m:sup>
                                <m:r>
                                  <w:rPr>
                                    <w:rFonts w:ascii="Cambria Math" w:eastAsia="Times New Roman" w:hAnsi="Cambria Math" w:cs="Times New Roman"/>
                                    <w:sz w:val="28"/>
                                    <w:szCs w:val="28"/>
                                    <w:lang w:eastAsia="ru-RU"/>
                                  </w:rPr>
                                  <m:t>T</m:t>
                                </m:r>
                              </m:sup>
                            </m:sSubSup>
                            <m:r>
                              <w:rPr>
                                <w:rFonts w:ascii="Cambria Math" w:eastAsia="Times New Roman" w:hAnsi="Cambria Math" w:cs="Times New Roman"/>
                                <w:sz w:val="28"/>
                                <w:szCs w:val="28"/>
                                <w:lang w:eastAsia="ru-RU"/>
                              </w:rPr>
                              <m:t>z</m:t>
                            </m:r>
                            <m:d>
                              <m:dPr>
                                <m:ctrlPr>
                                  <w:rPr>
                                    <w:rFonts w:ascii="Cambria Math" w:eastAsia="Times New Roman" w:hAnsi="Cambria Math" w:cs="Times New Roman"/>
                                    <w:i/>
                                    <w:sz w:val="28"/>
                                    <w:szCs w:val="28"/>
                                    <w:lang w:eastAsia="ru-RU"/>
                                  </w:rPr>
                                </m:ctrlPr>
                              </m:dPr>
                              <m:e>
                                <m:r>
                                  <w:rPr>
                                    <w:rFonts w:ascii="Cambria Math" w:eastAsia="Times New Roman" w:hAnsi="Cambria Math" w:cs="Times New Roman"/>
                                    <w:sz w:val="28"/>
                                    <w:szCs w:val="28"/>
                                    <w:lang w:eastAsia="ru-RU"/>
                                  </w:rPr>
                                  <m:t>x</m:t>
                                </m:r>
                              </m:e>
                            </m:d>
                            <m:r>
                              <w:rPr>
                                <w:rFonts w:ascii="Cambria Math" w:eastAsia="Times New Roman" w:hAnsi="Cambria Math" w:cs="Times New Roman"/>
                                <w:sz w:val="28"/>
                                <w:szCs w:val="28"/>
                                <w:lang w:val="ru-RU"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c</m:t>
                                </m:r>
                              </m:e>
                              <m:sub>
                                <m:r>
                                  <w:rPr>
                                    <w:rFonts w:ascii="Cambria Math" w:eastAsia="Times New Roman" w:hAnsi="Cambria Math" w:cs="Times New Roman"/>
                                    <w:sz w:val="28"/>
                                    <w:szCs w:val="28"/>
                                    <w:lang w:eastAsia="ru-RU"/>
                                  </w:rPr>
                                  <m:t>m</m:t>
                                </m:r>
                              </m:sub>
                            </m:sSub>
                            <m:r>
                              <w:rPr>
                                <w:rFonts w:ascii="Cambria Math" w:eastAsia="Times New Roman" w:hAnsi="Cambria Math" w:cs="Times New Roman"/>
                                <w:sz w:val="28"/>
                                <w:szCs w:val="28"/>
                                <w:lang w:val="ru-RU" w:eastAsia="ru-RU"/>
                              </w:rPr>
                              <m:t>-</m:t>
                            </m:r>
                            <m:r>
                              <w:rPr>
                                <w:rFonts w:ascii="Cambria Math" w:hAnsi="Cambria Math" w:cs="Times New Roman"/>
                                <w:sz w:val="28"/>
                                <w:szCs w:val="28"/>
                              </w:rPr>
                              <m:t>λ</m:t>
                            </m:r>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rPr>
                                  <m:t>m</m:t>
                                </m:r>
                              </m:sub>
                            </m:sSub>
                            <m:d>
                              <m:dPr>
                                <m:ctrlPr>
                                  <w:rPr>
                                    <w:rFonts w:ascii="Cambria Math" w:hAnsi="Cambria Math" w:cs="Times New Roman"/>
                                    <w:i/>
                                    <w:sz w:val="28"/>
                                    <w:szCs w:val="28"/>
                                  </w:rPr>
                                </m:ctrlPr>
                              </m:dPr>
                              <m:e>
                                <m:r>
                                  <w:rPr>
                                    <w:rFonts w:ascii="Cambria Math" w:hAnsi="Cambria Math" w:cs="Times New Roman"/>
                                    <w:sz w:val="28"/>
                                    <w:szCs w:val="28"/>
                                  </w:rPr>
                                  <m:t>x</m:t>
                                </m:r>
                              </m:e>
                            </m:d>
                          </m:e>
                        </m:d>
                      </m:e>
                    </m:func>
                  </m:num>
                  <m:den>
                    <m:nary>
                      <m:naryPr>
                        <m:chr m:val="∑"/>
                        <m:limLoc m:val="undOvr"/>
                        <m:ctrlPr>
                          <w:rPr>
                            <w:rFonts w:ascii="Cambria Math" w:hAnsi="Cambria Math" w:cs="Times New Roman"/>
                            <w:i/>
                            <w:sz w:val="28"/>
                            <w:szCs w:val="28"/>
                            <w:lang w:val="ru-RU"/>
                          </w:rPr>
                        </m:ctrlPr>
                      </m:naryPr>
                      <m:sub>
                        <m:r>
                          <w:rPr>
                            <w:rFonts w:ascii="Cambria Math" w:hAnsi="Cambria Math" w:cs="Times New Roman"/>
                            <w:sz w:val="28"/>
                            <w:szCs w:val="28"/>
                            <w:lang w:val="ru-RU"/>
                          </w:rPr>
                          <m:t>j=1</m:t>
                        </m:r>
                      </m:sub>
                      <m:sup>
                        <m:r>
                          <w:rPr>
                            <w:rFonts w:ascii="Cambria Math" w:hAnsi="Cambria Math" w:cs="Times New Roman"/>
                            <w:sz w:val="28"/>
                            <w:szCs w:val="28"/>
                            <w:lang w:val="ru-RU"/>
                          </w:rPr>
                          <m:t>M</m:t>
                        </m:r>
                      </m:sup>
                      <m:e>
                        <m:func>
                          <m:funcPr>
                            <m:ctrlPr>
                              <w:rPr>
                                <w:rFonts w:ascii="Cambria Math" w:hAnsi="Cambria Math" w:cs="Times New Roman"/>
                                <w:sz w:val="28"/>
                                <w:szCs w:val="28"/>
                                <w:lang w:val="ru-RU"/>
                              </w:rPr>
                            </m:ctrlPr>
                          </m:funcPr>
                          <m:fName>
                            <m:r>
                              <m:rPr>
                                <m:sty m:val="p"/>
                              </m:rPr>
                              <w:rPr>
                                <w:rFonts w:ascii="Cambria Math" w:hAnsi="Cambria Math" w:cs="Times New Roman"/>
                                <w:sz w:val="28"/>
                                <w:szCs w:val="28"/>
                                <w:lang w:val="ru-RU"/>
                              </w:rPr>
                              <m:t>exp</m:t>
                            </m:r>
                          </m:fName>
                          <m:e>
                            <m:d>
                              <m:dPr>
                                <m:ctrlPr>
                                  <w:rPr>
                                    <w:rFonts w:ascii="Cambria Math" w:hAnsi="Cambria Math" w:cs="Times New Roman"/>
                                    <w:i/>
                                    <w:sz w:val="28"/>
                                    <w:szCs w:val="28"/>
                                    <w:lang w:val="ru-RU"/>
                                  </w:rPr>
                                </m:ctrlPr>
                              </m:dPr>
                              <m:e>
                                <m:sSubSup>
                                  <m:sSubSupPr>
                                    <m:ctrlPr>
                                      <w:rPr>
                                        <w:rFonts w:ascii="Cambria Math" w:eastAsia="Times New Roman" w:hAnsi="Cambria Math" w:cs="Times New Roman"/>
                                        <w:i/>
                                        <w:sz w:val="28"/>
                                        <w:szCs w:val="28"/>
                                        <w:lang w:eastAsia="ru-RU"/>
                                      </w:rPr>
                                    </m:ctrlPr>
                                  </m:sSubSupPr>
                                  <m:e>
                                    <m:r>
                                      <w:rPr>
                                        <w:rFonts w:ascii="Cambria Math" w:eastAsia="Times New Roman" w:hAnsi="Cambria Math" w:cs="Times New Roman"/>
                                        <w:sz w:val="28"/>
                                        <w:szCs w:val="28"/>
                                        <w:lang w:eastAsia="ru-RU"/>
                                      </w:rPr>
                                      <m:t>q</m:t>
                                    </m:r>
                                  </m:e>
                                  <m:sub>
                                    <m:r>
                                      <w:rPr>
                                        <w:rFonts w:ascii="Cambria Math" w:eastAsia="Times New Roman" w:hAnsi="Cambria Math" w:cs="Times New Roman"/>
                                        <w:sz w:val="28"/>
                                        <w:szCs w:val="28"/>
                                        <w:lang w:eastAsia="ru-RU"/>
                                      </w:rPr>
                                      <m:t>j</m:t>
                                    </m:r>
                                  </m:sub>
                                  <m:sup>
                                    <m:r>
                                      <w:rPr>
                                        <w:rFonts w:ascii="Cambria Math" w:eastAsia="Times New Roman" w:hAnsi="Cambria Math" w:cs="Times New Roman"/>
                                        <w:sz w:val="28"/>
                                        <w:szCs w:val="28"/>
                                        <w:lang w:eastAsia="ru-RU"/>
                                      </w:rPr>
                                      <m:t>T</m:t>
                                    </m:r>
                                  </m:sup>
                                </m:sSubSup>
                                <m:r>
                                  <w:rPr>
                                    <w:rFonts w:ascii="Cambria Math" w:eastAsia="Times New Roman" w:hAnsi="Cambria Math" w:cs="Times New Roman"/>
                                    <w:sz w:val="28"/>
                                    <w:szCs w:val="28"/>
                                    <w:lang w:eastAsia="ru-RU"/>
                                  </w:rPr>
                                  <m:t>z</m:t>
                                </m:r>
                                <m:d>
                                  <m:dPr>
                                    <m:ctrlPr>
                                      <w:rPr>
                                        <w:rFonts w:ascii="Cambria Math" w:eastAsia="Times New Roman" w:hAnsi="Cambria Math" w:cs="Times New Roman"/>
                                        <w:i/>
                                        <w:sz w:val="28"/>
                                        <w:szCs w:val="28"/>
                                        <w:lang w:eastAsia="ru-RU"/>
                                      </w:rPr>
                                    </m:ctrlPr>
                                  </m:dPr>
                                  <m:e>
                                    <m:r>
                                      <w:rPr>
                                        <w:rFonts w:ascii="Cambria Math" w:eastAsia="Times New Roman" w:hAnsi="Cambria Math" w:cs="Times New Roman"/>
                                        <w:sz w:val="28"/>
                                        <w:szCs w:val="28"/>
                                        <w:lang w:eastAsia="ru-RU"/>
                                      </w:rPr>
                                      <m:t>x</m:t>
                                    </m:r>
                                  </m:e>
                                </m:d>
                                <m:r>
                                  <w:rPr>
                                    <w:rFonts w:ascii="Cambria Math" w:eastAsia="Times New Roman" w:hAnsi="Cambria Math" w:cs="Times New Roman"/>
                                    <w:sz w:val="28"/>
                                    <w:szCs w:val="28"/>
                                    <w:lang w:val="ru-RU"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c</m:t>
                                    </m:r>
                                  </m:e>
                                  <m:sub>
                                    <m:r>
                                      <w:rPr>
                                        <w:rFonts w:ascii="Cambria Math" w:eastAsia="Times New Roman" w:hAnsi="Cambria Math" w:cs="Times New Roman"/>
                                        <w:sz w:val="28"/>
                                        <w:szCs w:val="28"/>
                                        <w:lang w:eastAsia="ru-RU"/>
                                      </w:rPr>
                                      <m:t>j</m:t>
                                    </m:r>
                                  </m:sub>
                                </m:sSub>
                                <m:r>
                                  <w:rPr>
                                    <w:rFonts w:ascii="Cambria Math" w:eastAsia="Times New Roman" w:hAnsi="Cambria Math" w:cs="Times New Roman"/>
                                    <w:sz w:val="28"/>
                                    <w:szCs w:val="28"/>
                                    <w:lang w:val="ru-RU" w:eastAsia="ru-RU"/>
                                  </w:rPr>
                                  <m:t>-</m:t>
                                </m:r>
                                <m:r>
                                  <w:rPr>
                                    <w:rFonts w:ascii="Cambria Math" w:hAnsi="Cambria Math" w:cs="Times New Roman"/>
                                    <w:sz w:val="28"/>
                                    <w:szCs w:val="28"/>
                                  </w:rPr>
                                  <m:t>λ</m:t>
                                </m:r>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rPr>
                                      <m:t>j</m:t>
                                    </m:r>
                                  </m:sub>
                                </m:sSub>
                                <m:d>
                                  <m:dPr>
                                    <m:ctrlPr>
                                      <w:rPr>
                                        <w:rFonts w:ascii="Cambria Math" w:hAnsi="Cambria Math" w:cs="Times New Roman"/>
                                        <w:i/>
                                        <w:sz w:val="28"/>
                                        <w:szCs w:val="28"/>
                                      </w:rPr>
                                    </m:ctrlPr>
                                  </m:dPr>
                                  <m:e>
                                    <m:r>
                                      <w:rPr>
                                        <w:rFonts w:ascii="Cambria Math" w:hAnsi="Cambria Math" w:cs="Times New Roman"/>
                                        <w:sz w:val="28"/>
                                        <w:szCs w:val="28"/>
                                      </w:rPr>
                                      <m:t>x</m:t>
                                    </m:r>
                                  </m:e>
                                </m:d>
                              </m:e>
                            </m:d>
                          </m:e>
                        </m:func>
                      </m:e>
                    </m:nary>
                  </m:den>
                </m:f>
                <m:r>
                  <w:rPr>
                    <w:rFonts w:ascii="Cambria Math" w:hAnsi="Cambria Math" w:cs="Times New Roman"/>
                    <w:sz w:val="28"/>
                    <w:szCs w:val="28"/>
                    <w:lang w:val="ru-RU"/>
                  </w:rPr>
                  <m:t xml:space="preserve"> </m:t>
                </m:r>
              </m:oMath>
            </m:oMathPara>
          </w:p>
          <w:p w:rsidR="004C670F" w:rsidRPr="004D0A28" w:rsidRDefault="004C670F" w:rsidP="004C670F">
            <w:pPr>
              <w:pStyle w:val="a6"/>
              <w:rPr>
                <w:rFonts w:ascii="Times New Roman" w:hAnsi="Times New Roman" w:cs="Times New Roman"/>
                <w:sz w:val="28"/>
                <w:szCs w:val="28"/>
              </w:rPr>
            </w:pPr>
          </w:p>
        </w:tc>
        <w:tc>
          <w:tcPr>
            <w:tcW w:w="780" w:type="dxa"/>
            <w:vAlign w:val="center"/>
          </w:tcPr>
          <w:p w:rsidR="004C670F" w:rsidRPr="00DD6B74" w:rsidRDefault="004C670F" w:rsidP="00FB4DF8">
            <w:pPr>
              <w:pStyle w:val="a6"/>
              <w:jc w:val="right"/>
              <w:rPr>
                <w:rFonts w:ascii="Times New Roman" w:hAnsi="Times New Roman" w:cs="Times New Roman"/>
                <w:sz w:val="28"/>
                <w:szCs w:val="28"/>
                <w:lang w:val="ru-RU"/>
              </w:rPr>
            </w:pPr>
            <w:r>
              <w:rPr>
                <w:rFonts w:ascii="Times New Roman" w:hAnsi="Times New Roman" w:cs="Times New Roman"/>
                <w:sz w:val="28"/>
                <w:szCs w:val="28"/>
              </w:rPr>
              <w:t>(5</w:t>
            </w:r>
            <w:r w:rsidR="00DD6B74">
              <w:rPr>
                <w:rFonts w:ascii="Times New Roman" w:hAnsi="Times New Roman" w:cs="Times New Roman"/>
                <w:sz w:val="28"/>
                <w:szCs w:val="28"/>
                <w:lang w:val="kk-KZ"/>
              </w:rPr>
              <w:t>8</w:t>
            </w:r>
            <w:r>
              <w:rPr>
                <w:rFonts w:ascii="Times New Roman" w:hAnsi="Times New Roman" w:cs="Times New Roman"/>
                <w:sz w:val="28"/>
                <w:szCs w:val="28"/>
              </w:rPr>
              <w:t>)</w:t>
            </w:r>
          </w:p>
        </w:tc>
      </w:tr>
    </w:tbl>
    <w:p w:rsidR="004C670F" w:rsidRDefault="004C670F" w:rsidP="004C670F">
      <w:pPr>
        <w:pStyle w:val="a6"/>
        <w:ind w:firstLine="708"/>
        <w:rPr>
          <w:rFonts w:ascii="Times New Roman" w:eastAsia="Times New Roman" w:hAnsi="Times New Roman" w:cs="Times New Roman"/>
          <w:sz w:val="28"/>
          <w:szCs w:val="28"/>
          <w:lang w:val="ru-RU"/>
        </w:rPr>
      </w:pPr>
      <w:r w:rsidRPr="003E73CC">
        <w:rPr>
          <w:rFonts w:ascii="Times New Roman" w:eastAsia="Times New Roman" w:hAnsi="Times New Roman" w:cs="Times New Roman"/>
          <w:sz w:val="28"/>
          <w:szCs w:val="28"/>
          <w:lang w:val="ru-RU"/>
        </w:rPr>
        <w:t>Формула (</w:t>
      </w:r>
      <w:r w:rsidR="00DD6B74">
        <w:rPr>
          <w:rFonts w:ascii="Times New Roman" w:eastAsia="Times New Roman" w:hAnsi="Times New Roman" w:cs="Times New Roman"/>
          <w:sz w:val="28"/>
          <w:szCs w:val="28"/>
          <w:lang w:val="ru-RU"/>
        </w:rPr>
        <w:t>58</w:t>
      </w:r>
      <w:r w:rsidRPr="003E73CC">
        <w:rPr>
          <w:rFonts w:ascii="Times New Roman" w:eastAsia="Times New Roman" w:hAnsi="Times New Roman" w:cs="Times New Roman"/>
          <w:sz w:val="28"/>
          <w:szCs w:val="28"/>
          <w:lang w:val="ru-RU"/>
        </w:rPr>
        <w:t xml:space="preserve">) является ключевым результатом предлагаемого метода. Функция </w:t>
      </w:r>
      <w:r w:rsidRPr="00AD634B">
        <w:rPr>
          <w:rFonts w:ascii="Times New Roman" w:eastAsia="Times New Roman" w:hAnsi="Times New Roman" w:cs="Times New Roman"/>
          <w:sz w:val="28"/>
          <w:szCs w:val="28"/>
        </w:rPr>
        <w:t>Softmax</w:t>
      </w:r>
      <w:r w:rsidRPr="003E73CC">
        <w:rPr>
          <w:rFonts w:ascii="Times New Roman" w:eastAsia="Times New Roman" w:hAnsi="Times New Roman" w:cs="Times New Roman"/>
          <w:sz w:val="28"/>
          <w:szCs w:val="28"/>
          <w:lang w:val="ru-RU"/>
        </w:rPr>
        <w:t xml:space="preserve"> обеспечивает выполнение условий: сумма весов равна 1, все веса строго положительны. При </w:t>
      </w:r>
      <w:r w:rsidRPr="00AD634B">
        <w:rPr>
          <w:rFonts w:ascii="Times New Roman" w:eastAsia="Times New Roman" w:hAnsi="Times New Roman" w:cs="Times New Roman"/>
          <w:sz w:val="28"/>
          <w:szCs w:val="28"/>
        </w:rPr>
        <w:t>M</w:t>
      </w:r>
      <w:r w:rsidRPr="003E73CC">
        <w:rPr>
          <w:rFonts w:ascii="Times New Roman" w:eastAsia="Times New Roman" w:hAnsi="Times New Roman" w:cs="Times New Roman"/>
          <w:sz w:val="28"/>
          <w:szCs w:val="28"/>
          <w:lang w:val="ru-RU"/>
        </w:rPr>
        <w:t xml:space="preserve"> = 2 базовых моделях </w:t>
      </w:r>
      <w:r w:rsidR="007D7F06">
        <w:rPr>
          <w:rFonts w:ascii="Times New Roman" w:eastAsia="Times New Roman" w:hAnsi="Times New Roman" w:cs="Times New Roman"/>
          <w:sz w:val="28"/>
          <w:szCs w:val="28"/>
          <w:lang w:val="kk-KZ"/>
        </w:rPr>
        <w:t>итоговая формула</w:t>
      </w:r>
      <w:r w:rsidRPr="003E73CC">
        <w:rPr>
          <w:rFonts w:ascii="Times New Roman" w:eastAsia="Times New Roman" w:hAnsi="Times New Roman" w:cs="Times New Roman"/>
          <w:sz w:val="28"/>
          <w:szCs w:val="28"/>
          <w:lang w:val="ru-RU"/>
        </w:rPr>
        <w:t xml:space="preserve"> принимает вид:</w:t>
      </w:r>
    </w:p>
    <w:p w:rsidR="004C670F" w:rsidRPr="003E73CC" w:rsidRDefault="004C670F" w:rsidP="004C670F">
      <w:pPr>
        <w:pStyle w:val="a6"/>
        <w:ind w:firstLine="708"/>
        <w:rPr>
          <w:rFonts w:ascii="Times New Roman" w:hAnsi="Times New Roman" w:cs="Times New Roman"/>
          <w:sz w:val="28"/>
          <w:szCs w:val="28"/>
          <w:lang w:val="ru-RU"/>
        </w:rPr>
      </w:pPr>
    </w:p>
    <w:tbl>
      <w:tblPr>
        <w:tblW w:w="0" w:type="auto"/>
        <w:tblLook w:val="04A0" w:firstRow="1" w:lastRow="0" w:firstColumn="1" w:lastColumn="0" w:noHBand="0" w:noVBand="1"/>
      </w:tblPr>
      <w:tblGrid>
        <w:gridCol w:w="8945"/>
        <w:gridCol w:w="794"/>
      </w:tblGrid>
      <w:tr w:rsidR="004C670F" w:rsidTr="00FB4DF8">
        <w:trPr>
          <w:trHeight w:val="369"/>
        </w:trPr>
        <w:tc>
          <w:tcPr>
            <w:tcW w:w="8945" w:type="dxa"/>
          </w:tcPr>
          <w:p w:rsidR="004C670F" w:rsidRPr="00EF7EBD" w:rsidRDefault="00342F02" w:rsidP="004C670F">
            <w:pPr>
              <w:pStyle w:val="a6"/>
              <w:ind w:firstLine="709"/>
              <w:rPr>
                <w:rFonts w:ascii="Times New Roman" w:hAnsi="Times New Roman" w:cs="Times New Roman"/>
                <w:sz w:val="28"/>
                <w:szCs w:val="28"/>
                <w:lang w:val="ru-RU"/>
              </w:rPr>
            </w:pPr>
            <m:oMathPara>
              <m:oMath>
                <m:sSub>
                  <m:sSubPr>
                    <m:ctrlPr>
                      <w:rPr>
                        <w:rFonts w:ascii="Cambria Math" w:hAnsi="Cambria Math" w:cs="Times New Roman"/>
                        <w:i/>
                        <w:sz w:val="28"/>
                        <w:szCs w:val="28"/>
                        <w:lang w:val="ru-RU"/>
                      </w:rPr>
                    </m:ctrlPr>
                  </m:sSubPr>
                  <m:e>
                    <m:r>
                      <w:rPr>
                        <w:rFonts w:ascii="Cambria Math" w:hAnsi="Cambria Math" w:cs="Times New Roman"/>
                        <w:sz w:val="28"/>
                        <w:szCs w:val="28"/>
                        <w:lang w:val="ru-RU"/>
                      </w:rPr>
                      <m:t>w</m:t>
                    </m:r>
                  </m:e>
                  <m:sub>
                    <m:r>
                      <w:rPr>
                        <w:rFonts w:ascii="Cambria Math" w:hAnsi="Cambria Math" w:cs="Times New Roman"/>
                        <w:sz w:val="28"/>
                        <w:szCs w:val="28"/>
                        <w:lang w:val="ru-RU"/>
                      </w:rPr>
                      <m:t>1</m:t>
                    </m:r>
                  </m:sub>
                </m:sSub>
                <m:d>
                  <m:dPr>
                    <m:ctrlPr>
                      <w:rPr>
                        <w:rFonts w:ascii="Cambria Math" w:hAnsi="Cambria Math" w:cs="Times New Roman"/>
                        <w:i/>
                        <w:sz w:val="28"/>
                        <w:szCs w:val="28"/>
                        <w:lang w:val="ru-RU"/>
                      </w:rPr>
                    </m:ctrlPr>
                  </m:dPr>
                  <m:e>
                    <m:r>
                      <w:rPr>
                        <w:rFonts w:ascii="Cambria Math" w:hAnsi="Cambria Math" w:cs="Times New Roman"/>
                        <w:sz w:val="28"/>
                        <w:szCs w:val="28"/>
                        <w:lang w:val="ru-RU"/>
                      </w:rPr>
                      <m:t>x</m:t>
                    </m:r>
                  </m:e>
                </m:d>
                <m:r>
                  <w:rPr>
                    <w:rFonts w:ascii="Cambria Math" w:hAnsi="Cambria Math" w:cs="Times New Roman"/>
                    <w:sz w:val="28"/>
                    <w:szCs w:val="28"/>
                    <w:lang w:val="ru-RU"/>
                  </w:rPr>
                  <m:t>=</m:t>
                </m:r>
                <m:f>
                  <m:fPr>
                    <m:ctrlPr>
                      <w:rPr>
                        <w:rFonts w:ascii="Cambria Math" w:hAnsi="Cambria Math" w:cs="Times New Roman"/>
                        <w:i/>
                        <w:sz w:val="28"/>
                        <w:szCs w:val="28"/>
                        <w:lang w:val="ru-RU"/>
                      </w:rPr>
                    </m:ctrlPr>
                  </m:fPr>
                  <m:num>
                    <m:r>
                      <m:rPr>
                        <m:sty m:val="p"/>
                      </m:rPr>
                      <w:rPr>
                        <w:rFonts w:ascii="Cambria Math" w:hAnsi="Cambria Math" w:cs="Times New Roman"/>
                        <w:sz w:val="28"/>
                        <w:szCs w:val="28"/>
                        <w:lang w:val="ru-RU"/>
                      </w:rPr>
                      <m:t>exp⁡</m:t>
                    </m:r>
                    <m:r>
                      <w:rPr>
                        <w:rFonts w:ascii="Cambria Math" w:hAnsi="Cambria Math" w:cs="Times New Roman"/>
                        <w:sz w:val="28"/>
                        <w:szCs w:val="28"/>
                        <w:lang w:val="ru-RU"/>
                      </w:rPr>
                      <m:t>(</m:t>
                    </m:r>
                    <m:sSubSup>
                      <m:sSubSupPr>
                        <m:ctrlPr>
                          <w:rPr>
                            <w:rFonts w:ascii="Cambria Math" w:eastAsia="Times New Roman" w:hAnsi="Cambria Math" w:cs="Times New Roman"/>
                            <w:i/>
                            <w:sz w:val="28"/>
                            <w:szCs w:val="28"/>
                            <w:lang w:val="ru-RU"/>
                          </w:rPr>
                        </m:ctrlPr>
                      </m:sSubSupPr>
                      <m:e>
                        <m:r>
                          <w:rPr>
                            <w:rFonts w:ascii="Cambria Math" w:eastAsia="Times New Roman" w:hAnsi="Cambria Math" w:cs="Times New Roman"/>
                            <w:sz w:val="28"/>
                            <w:szCs w:val="28"/>
                            <w:lang w:val="ru-RU"/>
                          </w:rPr>
                          <m:t>α</m:t>
                        </m:r>
                      </m:e>
                      <m:sub>
                        <m:r>
                          <w:rPr>
                            <w:rFonts w:ascii="Cambria Math" w:eastAsia="Times New Roman" w:hAnsi="Cambria Math" w:cs="Times New Roman"/>
                            <w:sz w:val="28"/>
                            <w:szCs w:val="28"/>
                            <w:lang w:val="ru-RU"/>
                          </w:rPr>
                          <m:t>1</m:t>
                        </m:r>
                      </m:sub>
                      <m:sup>
                        <m:r>
                          <w:rPr>
                            <w:rFonts w:ascii="Cambria Math" w:eastAsia="Times New Roman" w:hAnsi="Cambria Math" w:cs="Times New Roman"/>
                            <w:sz w:val="28"/>
                            <w:szCs w:val="28"/>
                            <w:lang w:val="ru-RU"/>
                          </w:rPr>
                          <m:t>'</m:t>
                        </m:r>
                      </m:sup>
                    </m:sSubSup>
                    <m:d>
                      <m:dPr>
                        <m:ctrlPr>
                          <w:rPr>
                            <w:rFonts w:ascii="Cambria Math" w:hAnsi="Cambria Math" w:cs="Times New Roman"/>
                            <w:i/>
                            <w:sz w:val="28"/>
                            <w:szCs w:val="28"/>
                            <w:lang w:val="ru-RU"/>
                          </w:rPr>
                        </m:ctrlPr>
                      </m:dPr>
                      <m:e>
                        <m:r>
                          <w:rPr>
                            <w:rFonts w:ascii="Cambria Math" w:hAnsi="Cambria Math" w:cs="Times New Roman"/>
                            <w:sz w:val="28"/>
                            <w:szCs w:val="28"/>
                            <w:lang w:val="ru-RU"/>
                          </w:rPr>
                          <m:t>x</m:t>
                        </m:r>
                      </m:e>
                    </m:d>
                    <m:r>
                      <w:rPr>
                        <w:rFonts w:ascii="Cambria Math" w:hAnsi="Cambria Math" w:cs="Times New Roman"/>
                        <w:sz w:val="28"/>
                        <w:szCs w:val="28"/>
                        <w:lang w:val="ru-RU"/>
                      </w:rPr>
                      <m:t>)</m:t>
                    </m:r>
                  </m:num>
                  <m:den>
                    <m:func>
                      <m:funcPr>
                        <m:ctrlPr>
                          <w:rPr>
                            <w:rFonts w:ascii="Cambria Math" w:hAnsi="Cambria Math" w:cs="Times New Roman"/>
                            <w:sz w:val="28"/>
                            <w:szCs w:val="28"/>
                            <w:lang w:val="ru-RU"/>
                          </w:rPr>
                        </m:ctrlPr>
                      </m:funcPr>
                      <m:fName>
                        <m:r>
                          <m:rPr>
                            <m:sty m:val="p"/>
                          </m:rPr>
                          <w:rPr>
                            <w:rFonts w:ascii="Cambria Math" w:hAnsi="Cambria Math" w:cs="Times New Roman"/>
                            <w:sz w:val="28"/>
                            <w:szCs w:val="28"/>
                            <w:lang w:val="ru-RU"/>
                          </w:rPr>
                          <m:t>exp</m:t>
                        </m:r>
                      </m:fName>
                      <m:e>
                        <m:d>
                          <m:dPr>
                            <m:ctrlPr>
                              <w:rPr>
                                <w:rFonts w:ascii="Cambria Math" w:hAnsi="Cambria Math" w:cs="Times New Roman"/>
                                <w:i/>
                                <w:sz w:val="28"/>
                                <w:szCs w:val="28"/>
                                <w:lang w:val="ru-RU"/>
                              </w:rPr>
                            </m:ctrlPr>
                          </m:dPr>
                          <m:e>
                            <m:sSubSup>
                              <m:sSubSupPr>
                                <m:ctrlPr>
                                  <w:rPr>
                                    <w:rFonts w:ascii="Cambria Math" w:eastAsia="Times New Roman" w:hAnsi="Cambria Math" w:cs="Times New Roman"/>
                                    <w:i/>
                                    <w:sz w:val="28"/>
                                    <w:szCs w:val="28"/>
                                    <w:lang w:val="ru-RU"/>
                                  </w:rPr>
                                </m:ctrlPr>
                              </m:sSubSupPr>
                              <m:e>
                                <m:r>
                                  <w:rPr>
                                    <w:rFonts w:ascii="Cambria Math" w:eastAsia="Times New Roman" w:hAnsi="Cambria Math" w:cs="Times New Roman"/>
                                    <w:sz w:val="28"/>
                                    <w:szCs w:val="28"/>
                                    <w:lang w:val="ru-RU"/>
                                  </w:rPr>
                                  <m:t>α</m:t>
                                </m:r>
                              </m:e>
                              <m:sub>
                                <m:r>
                                  <w:rPr>
                                    <w:rFonts w:ascii="Cambria Math" w:eastAsia="Times New Roman" w:hAnsi="Cambria Math" w:cs="Times New Roman"/>
                                    <w:sz w:val="28"/>
                                    <w:szCs w:val="28"/>
                                    <w:lang w:val="ru-RU"/>
                                  </w:rPr>
                                  <m:t>1</m:t>
                                </m:r>
                              </m:sub>
                              <m:sup>
                                <m:r>
                                  <w:rPr>
                                    <w:rFonts w:ascii="Cambria Math" w:eastAsia="Times New Roman" w:hAnsi="Cambria Math" w:cs="Times New Roman"/>
                                    <w:sz w:val="28"/>
                                    <w:szCs w:val="28"/>
                                    <w:lang w:val="ru-RU"/>
                                  </w:rPr>
                                  <m:t>'</m:t>
                                </m:r>
                              </m:sup>
                            </m:sSubSup>
                            <m:d>
                              <m:dPr>
                                <m:ctrlPr>
                                  <w:rPr>
                                    <w:rFonts w:ascii="Cambria Math" w:hAnsi="Cambria Math" w:cs="Times New Roman"/>
                                    <w:i/>
                                    <w:sz w:val="28"/>
                                    <w:szCs w:val="28"/>
                                    <w:lang w:val="ru-RU"/>
                                  </w:rPr>
                                </m:ctrlPr>
                              </m:dPr>
                              <m:e>
                                <m:r>
                                  <w:rPr>
                                    <w:rFonts w:ascii="Cambria Math" w:hAnsi="Cambria Math" w:cs="Times New Roman"/>
                                    <w:sz w:val="28"/>
                                    <w:szCs w:val="28"/>
                                    <w:lang w:val="ru-RU"/>
                                  </w:rPr>
                                  <m:t>x</m:t>
                                </m:r>
                              </m:e>
                            </m:d>
                          </m:e>
                        </m:d>
                      </m:e>
                    </m:func>
                    <m:r>
                      <w:rPr>
                        <w:rFonts w:ascii="Cambria Math" w:hAnsi="Cambria Math" w:cs="Times New Roman"/>
                        <w:sz w:val="28"/>
                        <w:szCs w:val="28"/>
                        <w:lang w:val="ru-RU"/>
                      </w:rPr>
                      <m:t>+</m:t>
                    </m:r>
                    <m:r>
                      <m:rPr>
                        <m:sty m:val="p"/>
                      </m:rPr>
                      <w:rPr>
                        <w:rFonts w:ascii="Cambria Math" w:hAnsi="Cambria Math" w:cs="Times New Roman"/>
                        <w:sz w:val="28"/>
                        <w:szCs w:val="28"/>
                        <w:lang w:val="ru-RU"/>
                      </w:rPr>
                      <m:t>exp⁡</m:t>
                    </m:r>
                    <m:r>
                      <w:rPr>
                        <w:rFonts w:ascii="Cambria Math" w:hAnsi="Cambria Math" w:cs="Times New Roman"/>
                        <w:sz w:val="28"/>
                        <w:szCs w:val="28"/>
                        <w:lang w:val="ru-RU"/>
                      </w:rPr>
                      <m:t>(</m:t>
                    </m:r>
                    <m:sSubSup>
                      <m:sSubSupPr>
                        <m:ctrlPr>
                          <w:rPr>
                            <w:rFonts w:ascii="Cambria Math" w:eastAsia="Times New Roman" w:hAnsi="Cambria Math" w:cs="Times New Roman"/>
                            <w:i/>
                            <w:sz w:val="28"/>
                            <w:szCs w:val="28"/>
                            <w:lang w:val="ru-RU"/>
                          </w:rPr>
                        </m:ctrlPr>
                      </m:sSubSupPr>
                      <m:e>
                        <m:r>
                          <w:rPr>
                            <w:rFonts w:ascii="Cambria Math" w:eastAsia="Times New Roman" w:hAnsi="Cambria Math" w:cs="Times New Roman"/>
                            <w:sz w:val="28"/>
                            <w:szCs w:val="28"/>
                            <w:lang w:val="ru-RU"/>
                          </w:rPr>
                          <m:t>α</m:t>
                        </m:r>
                      </m:e>
                      <m:sub>
                        <m:r>
                          <w:rPr>
                            <w:rFonts w:ascii="Cambria Math" w:eastAsia="Times New Roman" w:hAnsi="Cambria Math" w:cs="Times New Roman"/>
                            <w:sz w:val="28"/>
                            <w:szCs w:val="28"/>
                            <w:lang w:val="ru-RU"/>
                          </w:rPr>
                          <m:t>2</m:t>
                        </m:r>
                      </m:sub>
                      <m:sup>
                        <m:r>
                          <w:rPr>
                            <w:rFonts w:ascii="Cambria Math" w:eastAsia="Times New Roman" w:hAnsi="Cambria Math" w:cs="Times New Roman"/>
                            <w:sz w:val="28"/>
                            <w:szCs w:val="28"/>
                            <w:lang w:val="ru-RU"/>
                          </w:rPr>
                          <m:t>'</m:t>
                        </m:r>
                      </m:sup>
                    </m:sSubSup>
                    <m:d>
                      <m:dPr>
                        <m:ctrlPr>
                          <w:rPr>
                            <w:rFonts w:ascii="Cambria Math" w:hAnsi="Cambria Math" w:cs="Times New Roman"/>
                            <w:i/>
                            <w:sz w:val="28"/>
                            <w:szCs w:val="28"/>
                            <w:lang w:val="ru-RU"/>
                          </w:rPr>
                        </m:ctrlPr>
                      </m:dPr>
                      <m:e>
                        <m:r>
                          <w:rPr>
                            <w:rFonts w:ascii="Cambria Math" w:hAnsi="Cambria Math" w:cs="Times New Roman"/>
                            <w:sz w:val="28"/>
                            <w:szCs w:val="28"/>
                            <w:lang w:val="ru-RU"/>
                          </w:rPr>
                          <m:t>x</m:t>
                        </m:r>
                      </m:e>
                    </m:d>
                    <m:r>
                      <w:rPr>
                        <w:rFonts w:ascii="Cambria Math" w:hAnsi="Cambria Math" w:cs="Times New Roman"/>
                        <w:sz w:val="28"/>
                        <w:szCs w:val="28"/>
                        <w:lang w:val="ru-RU"/>
                      </w:rPr>
                      <m:t>)</m:t>
                    </m:r>
                  </m:den>
                </m:f>
              </m:oMath>
            </m:oMathPara>
          </w:p>
          <w:p w:rsidR="004C670F" w:rsidRPr="004D0A28" w:rsidRDefault="004C670F" w:rsidP="004C670F">
            <w:pPr>
              <w:pStyle w:val="a6"/>
              <w:rPr>
                <w:rFonts w:ascii="Times New Roman" w:hAnsi="Times New Roman" w:cs="Times New Roman"/>
                <w:sz w:val="28"/>
                <w:szCs w:val="28"/>
              </w:rPr>
            </w:pPr>
          </w:p>
        </w:tc>
        <w:tc>
          <w:tcPr>
            <w:tcW w:w="794" w:type="dxa"/>
            <w:vAlign w:val="center"/>
          </w:tcPr>
          <w:p w:rsidR="004C670F" w:rsidRDefault="004C670F" w:rsidP="00FB4DF8">
            <w:pPr>
              <w:pStyle w:val="a6"/>
              <w:jc w:val="right"/>
              <w:rPr>
                <w:rFonts w:ascii="Times New Roman" w:hAnsi="Times New Roman" w:cs="Times New Roman"/>
                <w:sz w:val="28"/>
                <w:szCs w:val="28"/>
              </w:rPr>
            </w:pPr>
            <w:r>
              <w:rPr>
                <w:rFonts w:ascii="Times New Roman" w:hAnsi="Times New Roman" w:cs="Times New Roman"/>
                <w:sz w:val="28"/>
                <w:szCs w:val="28"/>
              </w:rPr>
              <w:t>(5</w:t>
            </w:r>
            <w:r w:rsidR="00DD6B74">
              <w:rPr>
                <w:rFonts w:ascii="Times New Roman" w:hAnsi="Times New Roman" w:cs="Times New Roman"/>
                <w:sz w:val="28"/>
                <w:szCs w:val="28"/>
                <w:lang w:val="kk-KZ"/>
              </w:rPr>
              <w:t>9</w:t>
            </w:r>
            <w:r>
              <w:rPr>
                <w:rFonts w:ascii="Times New Roman" w:hAnsi="Times New Roman" w:cs="Times New Roman"/>
                <w:sz w:val="28"/>
                <w:szCs w:val="28"/>
              </w:rPr>
              <w:t>)</w:t>
            </w:r>
          </w:p>
        </w:tc>
      </w:tr>
      <w:tr w:rsidR="004C670F" w:rsidTr="00FB4DF8">
        <w:trPr>
          <w:trHeight w:val="369"/>
        </w:trPr>
        <w:tc>
          <w:tcPr>
            <w:tcW w:w="8945" w:type="dxa"/>
          </w:tcPr>
          <w:p w:rsidR="004C670F" w:rsidRPr="005A0DC3" w:rsidRDefault="00342F02" w:rsidP="005A0DC3">
            <w:pPr>
              <w:pStyle w:val="a6"/>
              <w:ind w:firstLine="709"/>
              <w:rPr>
                <w:rFonts w:ascii="Times New Roman" w:hAnsi="Times New Roman" w:cs="Times New Roman"/>
                <w:sz w:val="28"/>
                <w:szCs w:val="28"/>
                <w:lang w:val="ru-RU"/>
              </w:rPr>
            </w:pPr>
            <m:oMathPara>
              <m:oMath>
                <m:sSub>
                  <m:sSubPr>
                    <m:ctrlPr>
                      <w:rPr>
                        <w:rFonts w:ascii="Cambria Math" w:hAnsi="Cambria Math" w:cs="Times New Roman"/>
                        <w:i/>
                        <w:sz w:val="28"/>
                        <w:szCs w:val="28"/>
                        <w:lang w:val="ru-RU"/>
                      </w:rPr>
                    </m:ctrlPr>
                  </m:sSubPr>
                  <m:e>
                    <m:r>
                      <w:rPr>
                        <w:rFonts w:ascii="Cambria Math" w:hAnsi="Cambria Math" w:cs="Times New Roman"/>
                        <w:sz w:val="28"/>
                        <w:szCs w:val="28"/>
                        <w:lang w:val="ru-RU"/>
                      </w:rPr>
                      <m:t>w</m:t>
                    </m:r>
                  </m:e>
                  <m:sub>
                    <m:r>
                      <w:rPr>
                        <w:rFonts w:ascii="Cambria Math" w:hAnsi="Cambria Math" w:cs="Times New Roman"/>
                        <w:sz w:val="28"/>
                        <w:szCs w:val="28"/>
                        <w:lang w:val="ru-RU"/>
                      </w:rPr>
                      <m:t>2</m:t>
                    </m:r>
                  </m:sub>
                </m:sSub>
                <m:d>
                  <m:dPr>
                    <m:ctrlPr>
                      <w:rPr>
                        <w:rFonts w:ascii="Cambria Math" w:hAnsi="Cambria Math" w:cs="Times New Roman"/>
                        <w:i/>
                        <w:sz w:val="28"/>
                        <w:szCs w:val="28"/>
                        <w:lang w:val="ru-RU"/>
                      </w:rPr>
                    </m:ctrlPr>
                  </m:dPr>
                  <m:e>
                    <m:r>
                      <w:rPr>
                        <w:rFonts w:ascii="Cambria Math" w:hAnsi="Cambria Math" w:cs="Times New Roman"/>
                        <w:sz w:val="28"/>
                        <w:szCs w:val="28"/>
                        <w:lang w:val="ru-RU"/>
                      </w:rPr>
                      <m:t>x</m:t>
                    </m:r>
                  </m:e>
                </m:d>
                <m:r>
                  <w:rPr>
                    <w:rFonts w:ascii="Cambria Math" w:hAnsi="Cambria Math" w:cs="Times New Roman"/>
                    <w:sz w:val="28"/>
                    <w:szCs w:val="28"/>
                    <w:lang w:val="ru-RU"/>
                  </w:rPr>
                  <m:t>=</m:t>
                </m:r>
                <m:f>
                  <m:fPr>
                    <m:ctrlPr>
                      <w:rPr>
                        <w:rFonts w:ascii="Cambria Math" w:hAnsi="Cambria Math" w:cs="Times New Roman"/>
                        <w:i/>
                        <w:sz w:val="28"/>
                        <w:szCs w:val="28"/>
                        <w:lang w:val="ru-RU"/>
                      </w:rPr>
                    </m:ctrlPr>
                  </m:fPr>
                  <m:num>
                    <m:r>
                      <m:rPr>
                        <m:sty m:val="p"/>
                      </m:rPr>
                      <w:rPr>
                        <w:rFonts w:ascii="Cambria Math" w:hAnsi="Cambria Math" w:cs="Times New Roman"/>
                        <w:sz w:val="28"/>
                        <w:szCs w:val="28"/>
                        <w:lang w:val="ru-RU"/>
                      </w:rPr>
                      <m:t>exp⁡</m:t>
                    </m:r>
                    <m:r>
                      <w:rPr>
                        <w:rFonts w:ascii="Cambria Math" w:hAnsi="Cambria Math" w:cs="Times New Roman"/>
                        <w:sz w:val="28"/>
                        <w:szCs w:val="28"/>
                        <w:lang w:val="ru-RU"/>
                      </w:rPr>
                      <m:t>(</m:t>
                    </m:r>
                    <m:sSubSup>
                      <m:sSubSupPr>
                        <m:ctrlPr>
                          <w:rPr>
                            <w:rFonts w:ascii="Cambria Math" w:eastAsia="Times New Roman" w:hAnsi="Cambria Math" w:cs="Times New Roman"/>
                            <w:i/>
                            <w:sz w:val="28"/>
                            <w:szCs w:val="28"/>
                            <w:lang w:val="ru-RU"/>
                          </w:rPr>
                        </m:ctrlPr>
                      </m:sSubSupPr>
                      <m:e>
                        <m:r>
                          <w:rPr>
                            <w:rFonts w:ascii="Cambria Math" w:eastAsia="Times New Roman" w:hAnsi="Cambria Math" w:cs="Times New Roman"/>
                            <w:sz w:val="28"/>
                            <w:szCs w:val="28"/>
                            <w:lang w:val="ru-RU"/>
                          </w:rPr>
                          <m:t>α</m:t>
                        </m:r>
                      </m:e>
                      <m:sub>
                        <m:r>
                          <w:rPr>
                            <w:rFonts w:ascii="Cambria Math" w:eastAsia="Times New Roman" w:hAnsi="Cambria Math" w:cs="Times New Roman"/>
                            <w:sz w:val="28"/>
                            <w:szCs w:val="28"/>
                            <w:lang w:val="ru-RU"/>
                          </w:rPr>
                          <m:t>2</m:t>
                        </m:r>
                      </m:sub>
                      <m:sup>
                        <m:r>
                          <w:rPr>
                            <w:rFonts w:ascii="Cambria Math" w:eastAsia="Times New Roman" w:hAnsi="Cambria Math" w:cs="Times New Roman"/>
                            <w:sz w:val="28"/>
                            <w:szCs w:val="28"/>
                            <w:lang w:val="ru-RU"/>
                          </w:rPr>
                          <m:t>'</m:t>
                        </m:r>
                      </m:sup>
                    </m:sSubSup>
                    <m:d>
                      <m:dPr>
                        <m:ctrlPr>
                          <w:rPr>
                            <w:rFonts w:ascii="Cambria Math" w:hAnsi="Cambria Math" w:cs="Times New Roman"/>
                            <w:i/>
                            <w:sz w:val="28"/>
                            <w:szCs w:val="28"/>
                            <w:lang w:val="ru-RU"/>
                          </w:rPr>
                        </m:ctrlPr>
                      </m:dPr>
                      <m:e>
                        <m:r>
                          <w:rPr>
                            <w:rFonts w:ascii="Cambria Math" w:hAnsi="Cambria Math" w:cs="Times New Roman"/>
                            <w:sz w:val="28"/>
                            <w:szCs w:val="28"/>
                            <w:lang w:val="ru-RU"/>
                          </w:rPr>
                          <m:t>x</m:t>
                        </m:r>
                      </m:e>
                    </m:d>
                    <m:r>
                      <w:rPr>
                        <w:rFonts w:ascii="Cambria Math" w:hAnsi="Cambria Math" w:cs="Times New Roman"/>
                        <w:sz w:val="28"/>
                        <w:szCs w:val="28"/>
                        <w:lang w:val="ru-RU"/>
                      </w:rPr>
                      <m:t>)</m:t>
                    </m:r>
                  </m:num>
                  <m:den>
                    <m:func>
                      <m:funcPr>
                        <m:ctrlPr>
                          <w:rPr>
                            <w:rFonts w:ascii="Cambria Math" w:hAnsi="Cambria Math" w:cs="Times New Roman"/>
                            <w:sz w:val="28"/>
                            <w:szCs w:val="28"/>
                            <w:lang w:val="ru-RU"/>
                          </w:rPr>
                        </m:ctrlPr>
                      </m:funcPr>
                      <m:fName>
                        <m:r>
                          <m:rPr>
                            <m:sty m:val="p"/>
                          </m:rPr>
                          <w:rPr>
                            <w:rFonts w:ascii="Cambria Math" w:hAnsi="Cambria Math" w:cs="Times New Roman"/>
                            <w:sz w:val="28"/>
                            <w:szCs w:val="28"/>
                            <w:lang w:val="ru-RU"/>
                          </w:rPr>
                          <m:t>exp</m:t>
                        </m:r>
                      </m:fName>
                      <m:e>
                        <m:d>
                          <m:dPr>
                            <m:ctrlPr>
                              <w:rPr>
                                <w:rFonts w:ascii="Cambria Math" w:hAnsi="Cambria Math" w:cs="Times New Roman"/>
                                <w:i/>
                                <w:sz w:val="28"/>
                                <w:szCs w:val="28"/>
                                <w:lang w:val="ru-RU"/>
                              </w:rPr>
                            </m:ctrlPr>
                          </m:dPr>
                          <m:e>
                            <m:sSubSup>
                              <m:sSubSupPr>
                                <m:ctrlPr>
                                  <w:rPr>
                                    <w:rFonts w:ascii="Cambria Math" w:eastAsia="Times New Roman" w:hAnsi="Cambria Math" w:cs="Times New Roman"/>
                                    <w:i/>
                                    <w:sz w:val="28"/>
                                    <w:szCs w:val="28"/>
                                    <w:lang w:val="ru-RU"/>
                                  </w:rPr>
                                </m:ctrlPr>
                              </m:sSubSupPr>
                              <m:e>
                                <m:r>
                                  <w:rPr>
                                    <w:rFonts w:ascii="Cambria Math" w:eastAsia="Times New Roman" w:hAnsi="Cambria Math" w:cs="Times New Roman"/>
                                    <w:sz w:val="28"/>
                                    <w:szCs w:val="28"/>
                                    <w:lang w:val="ru-RU"/>
                                  </w:rPr>
                                  <m:t>α</m:t>
                                </m:r>
                              </m:e>
                              <m:sub>
                                <m:r>
                                  <w:rPr>
                                    <w:rFonts w:ascii="Cambria Math" w:eastAsia="Times New Roman" w:hAnsi="Cambria Math" w:cs="Times New Roman"/>
                                    <w:sz w:val="28"/>
                                    <w:szCs w:val="28"/>
                                    <w:lang w:val="ru-RU"/>
                                  </w:rPr>
                                  <m:t>1</m:t>
                                </m:r>
                              </m:sub>
                              <m:sup>
                                <m:r>
                                  <w:rPr>
                                    <w:rFonts w:ascii="Cambria Math" w:eastAsia="Times New Roman" w:hAnsi="Cambria Math" w:cs="Times New Roman"/>
                                    <w:sz w:val="28"/>
                                    <w:szCs w:val="28"/>
                                    <w:lang w:val="ru-RU"/>
                                  </w:rPr>
                                  <m:t>'</m:t>
                                </m:r>
                              </m:sup>
                            </m:sSubSup>
                            <m:d>
                              <m:dPr>
                                <m:ctrlPr>
                                  <w:rPr>
                                    <w:rFonts w:ascii="Cambria Math" w:hAnsi="Cambria Math" w:cs="Times New Roman"/>
                                    <w:i/>
                                    <w:sz w:val="28"/>
                                    <w:szCs w:val="28"/>
                                    <w:lang w:val="ru-RU"/>
                                  </w:rPr>
                                </m:ctrlPr>
                              </m:dPr>
                              <m:e>
                                <m:r>
                                  <w:rPr>
                                    <w:rFonts w:ascii="Cambria Math" w:hAnsi="Cambria Math" w:cs="Times New Roman"/>
                                    <w:sz w:val="28"/>
                                    <w:szCs w:val="28"/>
                                    <w:lang w:val="ru-RU"/>
                                  </w:rPr>
                                  <m:t>x</m:t>
                                </m:r>
                              </m:e>
                            </m:d>
                          </m:e>
                        </m:d>
                      </m:e>
                    </m:func>
                    <m:r>
                      <w:rPr>
                        <w:rFonts w:ascii="Cambria Math" w:hAnsi="Cambria Math" w:cs="Times New Roman"/>
                        <w:sz w:val="28"/>
                        <w:szCs w:val="28"/>
                        <w:lang w:val="ru-RU"/>
                      </w:rPr>
                      <m:t>+</m:t>
                    </m:r>
                    <m:r>
                      <m:rPr>
                        <m:sty m:val="p"/>
                      </m:rPr>
                      <w:rPr>
                        <w:rFonts w:ascii="Cambria Math" w:hAnsi="Cambria Math" w:cs="Times New Roman"/>
                        <w:sz w:val="28"/>
                        <w:szCs w:val="28"/>
                        <w:lang w:val="ru-RU"/>
                      </w:rPr>
                      <m:t>exp⁡</m:t>
                    </m:r>
                    <m:r>
                      <w:rPr>
                        <w:rFonts w:ascii="Cambria Math" w:hAnsi="Cambria Math" w:cs="Times New Roman"/>
                        <w:sz w:val="28"/>
                        <w:szCs w:val="28"/>
                        <w:lang w:val="ru-RU"/>
                      </w:rPr>
                      <m:t>(</m:t>
                    </m:r>
                    <m:sSubSup>
                      <m:sSubSupPr>
                        <m:ctrlPr>
                          <w:rPr>
                            <w:rFonts w:ascii="Cambria Math" w:eastAsia="Times New Roman" w:hAnsi="Cambria Math" w:cs="Times New Roman"/>
                            <w:i/>
                            <w:sz w:val="28"/>
                            <w:szCs w:val="28"/>
                            <w:lang w:val="ru-RU"/>
                          </w:rPr>
                        </m:ctrlPr>
                      </m:sSubSupPr>
                      <m:e>
                        <m:r>
                          <w:rPr>
                            <w:rFonts w:ascii="Cambria Math" w:eastAsia="Times New Roman" w:hAnsi="Cambria Math" w:cs="Times New Roman"/>
                            <w:sz w:val="28"/>
                            <w:szCs w:val="28"/>
                            <w:lang w:val="ru-RU"/>
                          </w:rPr>
                          <m:t>α</m:t>
                        </m:r>
                      </m:e>
                      <m:sub>
                        <m:r>
                          <w:rPr>
                            <w:rFonts w:ascii="Cambria Math" w:eastAsia="Times New Roman" w:hAnsi="Cambria Math" w:cs="Times New Roman"/>
                            <w:sz w:val="28"/>
                            <w:szCs w:val="28"/>
                            <w:lang w:val="ru-RU"/>
                          </w:rPr>
                          <m:t>2</m:t>
                        </m:r>
                      </m:sub>
                      <m:sup>
                        <m:r>
                          <w:rPr>
                            <w:rFonts w:ascii="Cambria Math" w:eastAsia="Times New Roman" w:hAnsi="Cambria Math" w:cs="Times New Roman"/>
                            <w:sz w:val="28"/>
                            <w:szCs w:val="28"/>
                            <w:lang w:val="ru-RU"/>
                          </w:rPr>
                          <m:t>'</m:t>
                        </m:r>
                      </m:sup>
                    </m:sSubSup>
                    <m:d>
                      <m:dPr>
                        <m:ctrlPr>
                          <w:rPr>
                            <w:rFonts w:ascii="Cambria Math" w:hAnsi="Cambria Math" w:cs="Times New Roman"/>
                            <w:i/>
                            <w:sz w:val="28"/>
                            <w:szCs w:val="28"/>
                            <w:lang w:val="ru-RU"/>
                          </w:rPr>
                        </m:ctrlPr>
                      </m:dPr>
                      <m:e>
                        <m:r>
                          <w:rPr>
                            <w:rFonts w:ascii="Cambria Math" w:hAnsi="Cambria Math" w:cs="Times New Roman"/>
                            <w:sz w:val="28"/>
                            <w:szCs w:val="28"/>
                            <w:lang w:val="ru-RU"/>
                          </w:rPr>
                          <m:t>x</m:t>
                        </m:r>
                      </m:e>
                    </m:d>
                    <m:r>
                      <w:rPr>
                        <w:rFonts w:ascii="Cambria Math" w:hAnsi="Cambria Math" w:cs="Times New Roman"/>
                        <w:sz w:val="28"/>
                        <w:szCs w:val="28"/>
                        <w:lang w:val="ru-RU"/>
                      </w:rPr>
                      <m:t>)</m:t>
                    </m:r>
                  </m:den>
                </m:f>
              </m:oMath>
            </m:oMathPara>
          </w:p>
        </w:tc>
        <w:tc>
          <w:tcPr>
            <w:tcW w:w="794" w:type="dxa"/>
            <w:vAlign w:val="center"/>
          </w:tcPr>
          <w:p w:rsidR="004C670F" w:rsidRDefault="00DD6B74" w:rsidP="00FB4DF8">
            <w:pPr>
              <w:pStyle w:val="a6"/>
              <w:jc w:val="right"/>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ru-RU"/>
              </w:rPr>
              <w:t>60</w:t>
            </w:r>
            <w:r w:rsidR="004C670F">
              <w:rPr>
                <w:rFonts w:ascii="Times New Roman" w:hAnsi="Times New Roman" w:cs="Times New Roman"/>
                <w:sz w:val="28"/>
                <w:szCs w:val="28"/>
              </w:rPr>
              <w:t>)</w:t>
            </w:r>
          </w:p>
        </w:tc>
      </w:tr>
    </w:tbl>
    <w:p w:rsidR="005A0DC3" w:rsidRDefault="005A0DC3" w:rsidP="007D7F06">
      <w:pPr>
        <w:pStyle w:val="a6"/>
        <w:rPr>
          <w:rFonts w:ascii="Times New Roman" w:eastAsia="Times New Roman" w:hAnsi="Times New Roman" w:cs="Times New Roman"/>
          <w:sz w:val="28"/>
          <w:szCs w:val="28"/>
          <w:lang w:val="ru-RU"/>
        </w:rPr>
      </w:pPr>
    </w:p>
    <w:p w:rsidR="004C670F" w:rsidRDefault="004C670F" w:rsidP="007D7F06">
      <w:pPr>
        <w:pStyle w:val="a6"/>
        <w:rPr>
          <w:rFonts w:ascii="Times New Roman" w:eastAsia="Times New Roman" w:hAnsi="Times New Roman" w:cs="Times New Roman"/>
          <w:sz w:val="28"/>
          <w:szCs w:val="28"/>
          <w:lang w:val="ru-RU"/>
        </w:rPr>
      </w:pPr>
      <w:r w:rsidRPr="003E73CC">
        <w:rPr>
          <w:rFonts w:ascii="Times New Roman" w:eastAsia="Times New Roman" w:hAnsi="Times New Roman" w:cs="Times New Roman"/>
          <w:sz w:val="28"/>
          <w:szCs w:val="28"/>
          <w:lang w:val="ru-RU"/>
        </w:rPr>
        <w:t>Таблица 3</w:t>
      </w:r>
      <w:r>
        <w:rPr>
          <w:rFonts w:ascii="Times New Roman" w:eastAsia="Times New Roman" w:hAnsi="Times New Roman" w:cs="Times New Roman"/>
          <w:sz w:val="28"/>
          <w:szCs w:val="28"/>
          <w:lang w:val="ru-RU"/>
        </w:rPr>
        <w:t>7</w:t>
      </w:r>
      <w:r w:rsidRPr="003E73CC">
        <w:rPr>
          <w:rFonts w:ascii="Times New Roman" w:eastAsia="Times New Roman" w:hAnsi="Times New Roman" w:cs="Times New Roman"/>
          <w:sz w:val="28"/>
          <w:szCs w:val="28"/>
          <w:lang w:val="ru-RU"/>
        </w:rPr>
        <w:t xml:space="preserve"> – Пошаговый вывод весов </w:t>
      </w:r>
      <w:r w:rsidRPr="00AD634B">
        <w:rPr>
          <w:rFonts w:ascii="Times New Roman" w:eastAsia="Times New Roman" w:hAnsi="Times New Roman" w:cs="Times New Roman"/>
          <w:sz w:val="28"/>
          <w:szCs w:val="28"/>
        </w:rPr>
        <w:t>Softmax</w:t>
      </w:r>
      <w:r w:rsidRPr="003E73CC">
        <w:rPr>
          <w:rFonts w:ascii="Times New Roman" w:eastAsia="Times New Roman" w:hAnsi="Times New Roman" w:cs="Times New Roman"/>
          <w:sz w:val="28"/>
          <w:szCs w:val="28"/>
          <w:lang w:val="ru-RU"/>
        </w:rPr>
        <w:t xml:space="preserve"> для двух сценариев (</w:t>
      </w:r>
      <w:r w:rsidRPr="00AD634B">
        <w:rPr>
          <w:rFonts w:ascii="Times New Roman" w:eastAsia="Times New Roman" w:hAnsi="Times New Roman" w:cs="Times New Roman"/>
          <w:sz w:val="28"/>
          <w:szCs w:val="28"/>
        </w:rPr>
        <w:t>λ</w:t>
      </w:r>
      <w:r w:rsidRPr="003E73CC">
        <w:rPr>
          <w:rFonts w:ascii="Times New Roman" w:eastAsia="Times New Roman" w:hAnsi="Times New Roman" w:cs="Times New Roman"/>
          <w:sz w:val="28"/>
          <w:szCs w:val="28"/>
          <w:lang w:val="ru-RU"/>
        </w:rPr>
        <w:t xml:space="preserve"> = 1,0)</w:t>
      </w:r>
    </w:p>
    <w:p w:rsidR="007D7F06" w:rsidRPr="00FB4DF8" w:rsidRDefault="007D7F06" w:rsidP="007D7F06">
      <w:pPr>
        <w:pStyle w:val="a6"/>
        <w:rPr>
          <w:rFonts w:ascii="Times New Roman" w:eastAsia="Times New Roman" w:hAnsi="Times New Roman" w:cs="Times New Roman"/>
          <w:sz w:val="16"/>
          <w:szCs w:val="16"/>
          <w:lang w:val="ru-RU"/>
        </w:rPr>
      </w:pP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10" w:type="dxa"/>
          <w:right w:w="10" w:type="dxa"/>
        </w:tblCellMar>
        <w:tblLook w:val="04A0" w:firstRow="1" w:lastRow="0" w:firstColumn="1" w:lastColumn="0" w:noHBand="0" w:noVBand="1"/>
      </w:tblPr>
      <w:tblGrid>
        <w:gridCol w:w="850"/>
        <w:gridCol w:w="2633"/>
        <w:gridCol w:w="3032"/>
        <w:gridCol w:w="2982"/>
      </w:tblGrid>
      <w:tr w:rsidR="007D7F06" w:rsidRPr="005A0DC3" w:rsidTr="00FB4DF8">
        <w:trPr>
          <w:jc w:val="center"/>
        </w:trPr>
        <w:tc>
          <w:tcPr>
            <w:tcW w:w="850" w:type="dxa"/>
            <w:shd w:val="clear" w:color="auto" w:fill="FFFFFF" w:themeFill="background1"/>
            <w:tcMar>
              <w:top w:w="0" w:type="dxa"/>
              <w:left w:w="120" w:type="dxa"/>
              <w:bottom w:w="0" w:type="dxa"/>
              <w:right w:w="120" w:type="dxa"/>
            </w:tcMar>
            <w:vAlign w:val="center"/>
          </w:tcPr>
          <w:p w:rsidR="007D7F06" w:rsidRPr="005A0DC3" w:rsidRDefault="007D7F06" w:rsidP="00FB4DF8">
            <w:pPr>
              <w:pStyle w:val="a6"/>
              <w:jc w:val="center"/>
              <w:rPr>
                <w:rFonts w:ascii="Times New Roman" w:hAnsi="Times New Roman" w:cs="Times New Roman"/>
                <w:sz w:val="24"/>
                <w:szCs w:val="24"/>
              </w:rPr>
            </w:pPr>
            <w:r w:rsidRPr="005A0DC3">
              <w:rPr>
                <w:rFonts w:ascii="Times New Roman" w:eastAsia="Times New Roman" w:hAnsi="Times New Roman" w:cs="Times New Roman"/>
                <w:bCs/>
                <w:sz w:val="24"/>
                <w:szCs w:val="24"/>
              </w:rPr>
              <w:t>Шаг</w:t>
            </w:r>
          </w:p>
        </w:tc>
        <w:tc>
          <w:tcPr>
            <w:tcW w:w="2633" w:type="dxa"/>
            <w:shd w:val="clear" w:color="auto" w:fill="FFFFFF" w:themeFill="background1"/>
            <w:tcMar>
              <w:top w:w="0" w:type="dxa"/>
              <w:left w:w="120" w:type="dxa"/>
              <w:bottom w:w="0" w:type="dxa"/>
              <w:right w:w="120" w:type="dxa"/>
            </w:tcMar>
            <w:vAlign w:val="center"/>
          </w:tcPr>
          <w:p w:rsidR="007D7F06" w:rsidRPr="005A0DC3" w:rsidRDefault="007D7F06" w:rsidP="00FB4DF8">
            <w:pPr>
              <w:pStyle w:val="a6"/>
              <w:jc w:val="center"/>
              <w:rPr>
                <w:rFonts w:ascii="Times New Roman" w:hAnsi="Times New Roman" w:cs="Times New Roman"/>
                <w:sz w:val="24"/>
                <w:szCs w:val="24"/>
              </w:rPr>
            </w:pPr>
            <w:r w:rsidRPr="005A0DC3">
              <w:rPr>
                <w:rFonts w:ascii="Times New Roman" w:eastAsia="Times New Roman" w:hAnsi="Times New Roman" w:cs="Times New Roman"/>
                <w:bCs/>
                <w:sz w:val="24"/>
                <w:szCs w:val="24"/>
              </w:rPr>
              <w:t>Операция</w:t>
            </w:r>
          </w:p>
        </w:tc>
        <w:tc>
          <w:tcPr>
            <w:tcW w:w="3032" w:type="dxa"/>
            <w:shd w:val="clear" w:color="auto" w:fill="FFFFFF" w:themeFill="background1"/>
            <w:tcMar>
              <w:top w:w="0" w:type="dxa"/>
              <w:left w:w="120" w:type="dxa"/>
              <w:bottom w:w="0" w:type="dxa"/>
              <w:right w:w="120" w:type="dxa"/>
            </w:tcMar>
            <w:vAlign w:val="center"/>
          </w:tcPr>
          <w:p w:rsidR="007D7F06" w:rsidRPr="005A0DC3" w:rsidRDefault="007D7F06" w:rsidP="00FB4DF8">
            <w:pPr>
              <w:pStyle w:val="a6"/>
              <w:jc w:val="center"/>
              <w:rPr>
                <w:rFonts w:ascii="Times New Roman" w:hAnsi="Times New Roman" w:cs="Times New Roman"/>
                <w:sz w:val="24"/>
                <w:szCs w:val="24"/>
                <w:lang w:val="ru-RU"/>
              </w:rPr>
            </w:pPr>
            <w:r w:rsidRPr="005A0DC3">
              <w:rPr>
                <w:rFonts w:ascii="Times New Roman" w:eastAsia="Times New Roman" w:hAnsi="Times New Roman" w:cs="Times New Roman"/>
                <w:bCs/>
                <w:sz w:val="24"/>
                <w:szCs w:val="24"/>
                <w:lang w:val="ru-RU"/>
              </w:rPr>
              <w:t xml:space="preserve">Сценарий </w:t>
            </w:r>
            <w:r w:rsidRPr="005A0DC3">
              <w:rPr>
                <w:rFonts w:ascii="Times New Roman" w:eastAsia="Times New Roman" w:hAnsi="Times New Roman" w:cs="Times New Roman"/>
                <w:bCs/>
                <w:sz w:val="24"/>
                <w:szCs w:val="24"/>
              </w:rPr>
              <w:t>A</w:t>
            </w:r>
            <w:r w:rsidRPr="005A0DC3">
              <w:rPr>
                <w:rFonts w:ascii="Times New Roman" w:eastAsia="Times New Roman" w:hAnsi="Times New Roman" w:cs="Times New Roman"/>
                <w:bCs/>
                <w:sz w:val="24"/>
                <w:szCs w:val="24"/>
                <w:lang w:val="ru-RU"/>
              </w:rPr>
              <w:t xml:space="preserve">: обе уверены </w:t>
            </w:r>
            <w:r w:rsidRPr="005A0DC3">
              <w:rPr>
                <w:rFonts w:ascii="Times New Roman" w:eastAsia="Times New Roman" w:hAnsi="Times New Roman" w:cs="Times New Roman"/>
                <w:bCs/>
                <w:sz w:val="24"/>
                <w:szCs w:val="24"/>
              </w:rPr>
              <w:t>u</w:t>
            </w:r>
            <w:r w:rsidRPr="005A0DC3">
              <w:rPr>
                <w:rFonts w:ascii="Cambria Math" w:eastAsia="Times New Roman" w:hAnsi="Cambria Math" w:cs="Cambria Math"/>
                <w:bCs/>
                <w:sz w:val="24"/>
                <w:szCs w:val="24"/>
                <w:lang w:val="ru-RU"/>
              </w:rPr>
              <w:t>₁</w:t>
            </w:r>
            <w:r w:rsidRPr="005A0DC3">
              <w:rPr>
                <w:rFonts w:ascii="Times New Roman" w:eastAsia="Times New Roman" w:hAnsi="Times New Roman" w:cs="Times New Roman"/>
                <w:bCs/>
                <w:sz w:val="24"/>
                <w:szCs w:val="24"/>
                <w:lang w:val="ru-RU"/>
              </w:rPr>
              <w:t xml:space="preserve">=0,24, </w:t>
            </w:r>
            <w:r w:rsidRPr="005A0DC3">
              <w:rPr>
                <w:rFonts w:ascii="Times New Roman" w:eastAsia="Times New Roman" w:hAnsi="Times New Roman" w:cs="Times New Roman"/>
                <w:bCs/>
                <w:sz w:val="24"/>
                <w:szCs w:val="24"/>
              </w:rPr>
              <w:t>u</w:t>
            </w:r>
            <w:r w:rsidRPr="005A0DC3">
              <w:rPr>
                <w:rFonts w:ascii="Cambria Math" w:eastAsia="Times New Roman" w:hAnsi="Cambria Math" w:cs="Cambria Math"/>
                <w:bCs/>
                <w:sz w:val="24"/>
                <w:szCs w:val="24"/>
                <w:lang w:val="ru-RU"/>
              </w:rPr>
              <w:t>₂</w:t>
            </w:r>
            <w:r w:rsidRPr="005A0DC3">
              <w:rPr>
                <w:rFonts w:ascii="Times New Roman" w:eastAsia="Times New Roman" w:hAnsi="Times New Roman" w:cs="Times New Roman"/>
                <w:bCs/>
                <w:sz w:val="24"/>
                <w:szCs w:val="24"/>
                <w:lang w:val="ru-RU"/>
              </w:rPr>
              <w:t>=0,14</w:t>
            </w:r>
          </w:p>
        </w:tc>
        <w:tc>
          <w:tcPr>
            <w:tcW w:w="2982" w:type="dxa"/>
            <w:shd w:val="clear" w:color="auto" w:fill="FFFFFF" w:themeFill="background1"/>
            <w:tcMar>
              <w:top w:w="0" w:type="dxa"/>
              <w:left w:w="120" w:type="dxa"/>
              <w:bottom w:w="0" w:type="dxa"/>
              <w:right w:w="120" w:type="dxa"/>
            </w:tcMar>
            <w:vAlign w:val="center"/>
          </w:tcPr>
          <w:p w:rsidR="007D7F06" w:rsidRPr="005A0DC3" w:rsidRDefault="007D7F06" w:rsidP="00FB4DF8">
            <w:pPr>
              <w:pStyle w:val="a6"/>
              <w:jc w:val="center"/>
              <w:rPr>
                <w:rFonts w:ascii="Times New Roman" w:hAnsi="Times New Roman" w:cs="Times New Roman"/>
                <w:sz w:val="24"/>
                <w:szCs w:val="24"/>
                <w:lang w:val="ru-RU"/>
              </w:rPr>
            </w:pPr>
            <w:r w:rsidRPr="005A0DC3">
              <w:rPr>
                <w:rFonts w:ascii="Times New Roman" w:eastAsia="Times New Roman" w:hAnsi="Times New Roman" w:cs="Times New Roman"/>
                <w:bCs/>
                <w:sz w:val="24"/>
                <w:szCs w:val="24"/>
                <w:lang w:val="ru-RU"/>
              </w:rPr>
              <w:t xml:space="preserve">Сценарий </w:t>
            </w:r>
            <w:r w:rsidRPr="005A0DC3">
              <w:rPr>
                <w:rFonts w:ascii="Times New Roman" w:eastAsia="Times New Roman" w:hAnsi="Times New Roman" w:cs="Times New Roman"/>
                <w:bCs/>
                <w:sz w:val="24"/>
                <w:szCs w:val="24"/>
              </w:rPr>
              <w:t>B</w:t>
            </w:r>
            <w:r w:rsidRPr="005A0DC3">
              <w:rPr>
                <w:rFonts w:ascii="Times New Roman" w:eastAsia="Times New Roman" w:hAnsi="Times New Roman" w:cs="Times New Roman"/>
                <w:bCs/>
                <w:sz w:val="24"/>
                <w:szCs w:val="24"/>
                <w:lang w:val="ru-RU"/>
              </w:rPr>
              <w:t xml:space="preserve">: </w:t>
            </w:r>
            <w:r w:rsidRPr="005A0DC3">
              <w:rPr>
                <w:rFonts w:ascii="Times New Roman" w:eastAsia="Times New Roman" w:hAnsi="Times New Roman" w:cs="Times New Roman"/>
                <w:bCs/>
                <w:sz w:val="24"/>
                <w:szCs w:val="24"/>
              </w:rPr>
              <w:t>TF</w:t>
            </w:r>
            <w:r w:rsidRPr="005A0DC3">
              <w:rPr>
                <w:rFonts w:ascii="Times New Roman" w:eastAsia="Times New Roman" w:hAnsi="Times New Roman" w:cs="Times New Roman"/>
                <w:bCs/>
                <w:sz w:val="24"/>
                <w:szCs w:val="24"/>
                <w:lang w:val="ru-RU"/>
              </w:rPr>
              <w:t>-</w:t>
            </w:r>
            <w:r w:rsidRPr="005A0DC3">
              <w:rPr>
                <w:rFonts w:ascii="Times New Roman" w:eastAsia="Times New Roman" w:hAnsi="Times New Roman" w:cs="Times New Roman"/>
                <w:bCs/>
                <w:sz w:val="24"/>
                <w:szCs w:val="24"/>
              </w:rPr>
              <w:t>IDF</w:t>
            </w:r>
            <w:r w:rsidRPr="005A0DC3">
              <w:rPr>
                <w:rFonts w:ascii="Times New Roman" w:eastAsia="Times New Roman" w:hAnsi="Times New Roman" w:cs="Times New Roman"/>
                <w:bCs/>
                <w:sz w:val="24"/>
                <w:szCs w:val="24"/>
                <w:lang w:val="ru-RU"/>
              </w:rPr>
              <w:t xml:space="preserve"> неуверен </w:t>
            </w:r>
            <w:r w:rsidRPr="005A0DC3">
              <w:rPr>
                <w:rFonts w:ascii="Times New Roman" w:eastAsia="Times New Roman" w:hAnsi="Times New Roman" w:cs="Times New Roman"/>
                <w:bCs/>
                <w:sz w:val="24"/>
                <w:szCs w:val="24"/>
              </w:rPr>
              <w:t>u</w:t>
            </w:r>
            <w:r w:rsidRPr="005A0DC3">
              <w:rPr>
                <w:rFonts w:ascii="Cambria Math" w:eastAsia="Times New Roman" w:hAnsi="Cambria Math" w:cs="Cambria Math"/>
                <w:bCs/>
                <w:sz w:val="24"/>
                <w:szCs w:val="24"/>
                <w:lang w:val="ru-RU"/>
              </w:rPr>
              <w:t>₁</w:t>
            </w:r>
            <w:r w:rsidRPr="005A0DC3">
              <w:rPr>
                <w:rFonts w:ascii="Times New Roman" w:eastAsia="Times New Roman" w:hAnsi="Times New Roman" w:cs="Times New Roman"/>
                <w:bCs/>
                <w:sz w:val="24"/>
                <w:szCs w:val="24"/>
                <w:lang w:val="ru-RU"/>
              </w:rPr>
              <w:t xml:space="preserve">=1,00, </w:t>
            </w:r>
            <w:r w:rsidRPr="005A0DC3">
              <w:rPr>
                <w:rFonts w:ascii="Times New Roman" w:eastAsia="Times New Roman" w:hAnsi="Times New Roman" w:cs="Times New Roman"/>
                <w:bCs/>
                <w:sz w:val="24"/>
                <w:szCs w:val="24"/>
              </w:rPr>
              <w:t>u</w:t>
            </w:r>
            <w:r w:rsidRPr="005A0DC3">
              <w:rPr>
                <w:rFonts w:ascii="Cambria Math" w:eastAsia="Times New Roman" w:hAnsi="Cambria Math" w:cs="Cambria Math"/>
                <w:bCs/>
                <w:sz w:val="24"/>
                <w:szCs w:val="24"/>
                <w:lang w:val="ru-RU"/>
              </w:rPr>
              <w:t>₂</w:t>
            </w:r>
            <w:r w:rsidRPr="005A0DC3">
              <w:rPr>
                <w:rFonts w:ascii="Times New Roman" w:eastAsia="Times New Roman" w:hAnsi="Times New Roman" w:cs="Times New Roman"/>
                <w:bCs/>
                <w:sz w:val="24"/>
                <w:szCs w:val="24"/>
                <w:lang w:val="ru-RU"/>
              </w:rPr>
              <w:t>=0,29</w:t>
            </w:r>
          </w:p>
        </w:tc>
      </w:tr>
      <w:tr w:rsidR="007D7F06" w:rsidRPr="00FB4DF8" w:rsidTr="00FB4DF8">
        <w:trPr>
          <w:jc w:val="center"/>
        </w:trPr>
        <w:tc>
          <w:tcPr>
            <w:tcW w:w="850" w:type="dxa"/>
            <w:shd w:val="clear" w:color="auto" w:fill="FFFFFF" w:themeFill="background1"/>
            <w:tcMar>
              <w:top w:w="0" w:type="dxa"/>
              <w:left w:w="120" w:type="dxa"/>
              <w:bottom w:w="0" w:type="dxa"/>
              <w:right w:w="120" w:type="dxa"/>
            </w:tcMar>
          </w:tcPr>
          <w:p w:rsidR="007D7F06" w:rsidRPr="00FB4DF8" w:rsidRDefault="007D7F06" w:rsidP="00445920">
            <w:pPr>
              <w:pStyle w:val="a6"/>
              <w:rPr>
                <w:rFonts w:ascii="Times New Roman" w:hAnsi="Times New Roman" w:cs="Times New Roman"/>
                <w:sz w:val="24"/>
                <w:szCs w:val="24"/>
              </w:rPr>
            </w:pPr>
            <w:r w:rsidRPr="00FB4DF8">
              <w:rPr>
                <w:rFonts w:ascii="Times New Roman" w:eastAsia="Times New Roman" w:hAnsi="Times New Roman" w:cs="Times New Roman"/>
                <w:sz w:val="24"/>
                <w:szCs w:val="24"/>
              </w:rPr>
              <w:t>1</w:t>
            </w:r>
          </w:p>
        </w:tc>
        <w:tc>
          <w:tcPr>
            <w:tcW w:w="2633" w:type="dxa"/>
            <w:shd w:val="clear" w:color="auto" w:fill="FFFFFF" w:themeFill="background1"/>
            <w:tcMar>
              <w:top w:w="0" w:type="dxa"/>
              <w:left w:w="120" w:type="dxa"/>
              <w:bottom w:w="0" w:type="dxa"/>
              <w:right w:w="120" w:type="dxa"/>
            </w:tcMar>
          </w:tcPr>
          <w:p w:rsidR="007D7F06" w:rsidRPr="00FB4DF8" w:rsidRDefault="007D7F06" w:rsidP="00445920">
            <w:pPr>
              <w:pStyle w:val="a6"/>
              <w:rPr>
                <w:rFonts w:ascii="Times New Roman" w:hAnsi="Times New Roman" w:cs="Times New Roman"/>
                <w:sz w:val="24"/>
                <w:szCs w:val="24"/>
                <w:lang w:val="ru-RU"/>
              </w:rPr>
            </w:pPr>
            <w:r w:rsidRPr="00FB4DF8">
              <w:rPr>
                <w:rFonts w:ascii="Times New Roman" w:eastAsia="Times New Roman" w:hAnsi="Times New Roman" w:cs="Times New Roman"/>
                <w:sz w:val="24"/>
                <w:szCs w:val="24"/>
                <w:lang w:val="ru-RU"/>
              </w:rPr>
              <w:t xml:space="preserve">Базовые логиты </w:t>
            </w:r>
            <m:oMath>
              <m:sSub>
                <m:sSubPr>
                  <m:ctrlPr>
                    <w:rPr>
                      <w:rFonts w:ascii="Cambria Math" w:hAnsi="Cambria Math" w:cs="Times New Roman"/>
                      <w:i/>
                      <w:sz w:val="28"/>
                      <w:szCs w:val="28"/>
                    </w:rPr>
                  </m:ctrlPr>
                </m:sSubPr>
                <m:e>
                  <m:r>
                    <w:rPr>
                      <w:rFonts w:ascii="Cambria Math" w:hAnsi="Cambria Math" w:cs="Times New Roman"/>
                      <w:sz w:val="28"/>
                      <w:szCs w:val="28"/>
                    </w:rPr>
                    <m:t>α</m:t>
                  </m:r>
                </m:e>
                <m:sub>
                  <m:r>
                    <w:rPr>
                      <w:rFonts w:ascii="Cambria Math" w:hAnsi="Cambria Math" w:cs="Times New Roman"/>
                      <w:sz w:val="28"/>
                      <w:szCs w:val="28"/>
                    </w:rPr>
                    <m:t>m</m:t>
                  </m:r>
                </m:sub>
              </m:sSub>
            </m:oMath>
            <w:r w:rsidRPr="00FB4DF8">
              <w:rPr>
                <w:rFonts w:ascii="Times New Roman" w:eastAsia="Times New Roman" w:hAnsi="Times New Roman" w:cs="Times New Roman"/>
                <w:sz w:val="24"/>
                <w:szCs w:val="24"/>
                <w:lang w:val="ru-RU"/>
              </w:rPr>
              <w:t xml:space="preserve"> (до штрафа)</w:t>
            </w:r>
          </w:p>
        </w:tc>
        <w:tc>
          <w:tcPr>
            <w:tcW w:w="3032" w:type="dxa"/>
            <w:shd w:val="clear" w:color="auto" w:fill="FFFFFF" w:themeFill="background1"/>
            <w:tcMar>
              <w:top w:w="0" w:type="dxa"/>
              <w:left w:w="120" w:type="dxa"/>
              <w:bottom w:w="0" w:type="dxa"/>
              <w:right w:w="120" w:type="dxa"/>
            </w:tcMar>
          </w:tcPr>
          <w:p w:rsidR="007D7F06" w:rsidRPr="00FB4DF8" w:rsidRDefault="007D7F06" w:rsidP="00445920">
            <w:pPr>
              <w:pStyle w:val="a6"/>
              <w:rPr>
                <w:rFonts w:ascii="Times New Roman" w:hAnsi="Times New Roman" w:cs="Times New Roman"/>
                <w:sz w:val="24"/>
                <w:szCs w:val="24"/>
              </w:rPr>
            </w:pPr>
            <w:r w:rsidRPr="00FB4DF8">
              <w:rPr>
                <w:rFonts w:ascii="Times New Roman" w:eastAsia="Times New Roman" w:hAnsi="Times New Roman" w:cs="Times New Roman"/>
                <w:sz w:val="24"/>
                <w:szCs w:val="24"/>
              </w:rPr>
              <w:t>α</w:t>
            </w:r>
            <w:r w:rsidRPr="00FB4DF8">
              <w:rPr>
                <w:rFonts w:ascii="Cambria Math" w:eastAsia="Times New Roman" w:hAnsi="Cambria Math" w:cs="Cambria Math"/>
                <w:sz w:val="24"/>
                <w:szCs w:val="24"/>
              </w:rPr>
              <w:t>₁</w:t>
            </w:r>
            <w:r w:rsidRPr="00FB4DF8">
              <w:rPr>
                <w:rFonts w:ascii="Times New Roman" w:eastAsia="Times New Roman" w:hAnsi="Times New Roman" w:cs="Times New Roman"/>
                <w:sz w:val="24"/>
                <w:szCs w:val="24"/>
              </w:rPr>
              <w:t>=1,88;  α</w:t>
            </w:r>
            <w:r w:rsidRPr="00FB4DF8">
              <w:rPr>
                <w:rFonts w:ascii="Cambria Math" w:eastAsia="Times New Roman" w:hAnsi="Cambria Math" w:cs="Cambria Math"/>
                <w:sz w:val="24"/>
                <w:szCs w:val="24"/>
              </w:rPr>
              <w:t>₂</w:t>
            </w:r>
            <w:r w:rsidRPr="00FB4DF8">
              <w:rPr>
                <w:rFonts w:ascii="Times New Roman" w:eastAsia="Times New Roman" w:hAnsi="Times New Roman" w:cs="Times New Roman"/>
                <w:sz w:val="24"/>
                <w:szCs w:val="24"/>
              </w:rPr>
              <w:t>=2,11</w:t>
            </w:r>
          </w:p>
        </w:tc>
        <w:tc>
          <w:tcPr>
            <w:tcW w:w="2982" w:type="dxa"/>
            <w:shd w:val="clear" w:color="auto" w:fill="FFFFFF" w:themeFill="background1"/>
            <w:tcMar>
              <w:top w:w="0" w:type="dxa"/>
              <w:left w:w="120" w:type="dxa"/>
              <w:bottom w:w="0" w:type="dxa"/>
              <w:right w:w="120" w:type="dxa"/>
            </w:tcMar>
          </w:tcPr>
          <w:p w:rsidR="007D7F06" w:rsidRPr="00FB4DF8" w:rsidRDefault="007D7F06" w:rsidP="00445920">
            <w:pPr>
              <w:pStyle w:val="a6"/>
              <w:rPr>
                <w:rFonts w:ascii="Times New Roman" w:hAnsi="Times New Roman" w:cs="Times New Roman"/>
                <w:sz w:val="24"/>
                <w:szCs w:val="24"/>
              </w:rPr>
            </w:pPr>
            <w:r w:rsidRPr="00FB4DF8">
              <w:rPr>
                <w:rFonts w:ascii="Times New Roman" w:eastAsia="Times New Roman" w:hAnsi="Times New Roman" w:cs="Times New Roman"/>
                <w:sz w:val="24"/>
                <w:szCs w:val="24"/>
              </w:rPr>
              <w:t>α</w:t>
            </w:r>
            <w:r w:rsidRPr="00FB4DF8">
              <w:rPr>
                <w:rFonts w:ascii="Cambria Math" w:eastAsia="Times New Roman" w:hAnsi="Cambria Math" w:cs="Cambria Math"/>
                <w:sz w:val="24"/>
                <w:szCs w:val="24"/>
              </w:rPr>
              <w:t>₁</w:t>
            </w:r>
            <w:r w:rsidRPr="00FB4DF8">
              <w:rPr>
                <w:rFonts w:ascii="Times New Roman" w:eastAsia="Times New Roman" w:hAnsi="Times New Roman" w:cs="Times New Roman"/>
                <w:sz w:val="24"/>
                <w:szCs w:val="24"/>
              </w:rPr>
              <w:t>=1,88;  α</w:t>
            </w:r>
            <w:r w:rsidRPr="00FB4DF8">
              <w:rPr>
                <w:rFonts w:ascii="Cambria Math" w:eastAsia="Times New Roman" w:hAnsi="Cambria Math" w:cs="Cambria Math"/>
                <w:sz w:val="24"/>
                <w:szCs w:val="24"/>
              </w:rPr>
              <w:t>₂</w:t>
            </w:r>
            <w:r w:rsidRPr="00FB4DF8">
              <w:rPr>
                <w:rFonts w:ascii="Times New Roman" w:eastAsia="Times New Roman" w:hAnsi="Times New Roman" w:cs="Times New Roman"/>
                <w:sz w:val="24"/>
                <w:szCs w:val="24"/>
              </w:rPr>
              <w:t>=2,11</w:t>
            </w:r>
          </w:p>
        </w:tc>
      </w:tr>
      <w:tr w:rsidR="007D7F06" w:rsidRPr="00FB4DF8" w:rsidTr="00FB4DF8">
        <w:trPr>
          <w:jc w:val="center"/>
        </w:trPr>
        <w:tc>
          <w:tcPr>
            <w:tcW w:w="850" w:type="dxa"/>
            <w:shd w:val="clear" w:color="auto" w:fill="FFFFFF" w:themeFill="background1"/>
            <w:tcMar>
              <w:top w:w="0" w:type="dxa"/>
              <w:left w:w="120" w:type="dxa"/>
              <w:bottom w:w="0" w:type="dxa"/>
              <w:right w:w="120" w:type="dxa"/>
            </w:tcMar>
          </w:tcPr>
          <w:p w:rsidR="007D7F06" w:rsidRPr="00FB4DF8" w:rsidRDefault="007D7F06" w:rsidP="00445920">
            <w:pPr>
              <w:pStyle w:val="a6"/>
              <w:rPr>
                <w:rFonts w:ascii="Times New Roman" w:hAnsi="Times New Roman" w:cs="Times New Roman"/>
                <w:sz w:val="24"/>
                <w:szCs w:val="24"/>
              </w:rPr>
            </w:pPr>
            <w:r w:rsidRPr="00FB4DF8">
              <w:rPr>
                <w:rFonts w:ascii="Times New Roman" w:eastAsia="Times New Roman" w:hAnsi="Times New Roman" w:cs="Times New Roman"/>
                <w:sz w:val="24"/>
                <w:szCs w:val="24"/>
              </w:rPr>
              <w:t>2</w:t>
            </w:r>
          </w:p>
        </w:tc>
        <w:tc>
          <w:tcPr>
            <w:tcW w:w="2633" w:type="dxa"/>
            <w:shd w:val="clear" w:color="auto" w:fill="FFFFFF" w:themeFill="background1"/>
            <w:tcMar>
              <w:top w:w="0" w:type="dxa"/>
              <w:left w:w="120" w:type="dxa"/>
              <w:bottom w:w="0" w:type="dxa"/>
              <w:right w:w="120" w:type="dxa"/>
            </w:tcMar>
          </w:tcPr>
          <w:p w:rsidR="007D7F06" w:rsidRPr="00FB4DF8" w:rsidRDefault="007D7F06" w:rsidP="00445920">
            <w:pPr>
              <w:pStyle w:val="a6"/>
              <w:rPr>
                <w:rFonts w:ascii="Times New Roman" w:hAnsi="Times New Roman" w:cs="Times New Roman"/>
                <w:sz w:val="24"/>
                <w:szCs w:val="24"/>
                <w:lang w:val="ru-RU"/>
              </w:rPr>
            </w:pPr>
            <w:r w:rsidRPr="00FB4DF8">
              <w:rPr>
                <w:rFonts w:ascii="Times New Roman" w:eastAsia="Times New Roman" w:hAnsi="Times New Roman" w:cs="Times New Roman"/>
                <w:sz w:val="24"/>
                <w:szCs w:val="24"/>
                <w:lang w:val="ru-RU"/>
              </w:rPr>
              <w:t xml:space="preserve">Штраф: </w:t>
            </w:r>
            <m:oMath>
              <m:sSubSup>
                <m:sSubSupPr>
                  <m:ctrlPr>
                    <w:rPr>
                      <w:rFonts w:ascii="Cambria Math" w:hAnsi="Cambria Math" w:cs="Times New Roman"/>
                      <w:i/>
                      <w:sz w:val="20"/>
                      <w:szCs w:val="20"/>
                    </w:rPr>
                  </m:ctrlPr>
                </m:sSubSupPr>
                <m:e>
                  <m:r>
                    <w:rPr>
                      <w:rFonts w:ascii="Cambria Math" w:hAnsi="Cambria Math" w:cs="Times New Roman"/>
                      <w:sz w:val="20"/>
                      <w:szCs w:val="20"/>
                    </w:rPr>
                    <m:t>α</m:t>
                  </m:r>
                </m:e>
                <m:sub>
                  <m:r>
                    <w:rPr>
                      <w:rFonts w:ascii="Cambria Math" w:hAnsi="Cambria Math" w:cs="Times New Roman"/>
                      <w:sz w:val="20"/>
                      <w:szCs w:val="20"/>
                    </w:rPr>
                    <m:t>m</m:t>
                  </m:r>
                </m:sub>
                <m:sup>
                  <m:r>
                    <w:rPr>
                      <w:rFonts w:ascii="Cambria Math" w:hAnsi="Cambria Math" w:cs="Times New Roman"/>
                      <w:sz w:val="20"/>
                      <w:szCs w:val="20"/>
                      <w:lang w:val="ru-RU"/>
                    </w:rPr>
                    <m:t>'</m:t>
                  </m:r>
                </m:sup>
              </m:sSubSup>
              <m:d>
                <m:dPr>
                  <m:ctrlPr>
                    <w:rPr>
                      <w:rFonts w:ascii="Cambria Math" w:hAnsi="Cambria Math" w:cs="Times New Roman"/>
                      <w:i/>
                      <w:sz w:val="20"/>
                      <w:szCs w:val="20"/>
                    </w:rPr>
                  </m:ctrlPr>
                </m:dPr>
                <m:e>
                  <m:r>
                    <w:rPr>
                      <w:rFonts w:ascii="Cambria Math" w:hAnsi="Cambria Math" w:cs="Times New Roman"/>
                      <w:sz w:val="20"/>
                      <w:szCs w:val="20"/>
                    </w:rPr>
                    <m:t>x</m:t>
                  </m:r>
                </m:e>
              </m:d>
              <m:r>
                <w:rPr>
                  <w:rFonts w:ascii="Cambria Math" w:hAnsi="Cambria Math" w:cs="Times New Roman"/>
                  <w:sz w:val="20"/>
                  <w:szCs w:val="20"/>
                  <w:lang w:val="ru-RU"/>
                </w:rPr>
                <m:t>=</m:t>
              </m:r>
              <m:sSub>
                <m:sSubPr>
                  <m:ctrlPr>
                    <w:rPr>
                      <w:rFonts w:ascii="Cambria Math" w:hAnsi="Cambria Math" w:cs="Times New Roman"/>
                      <w:i/>
                      <w:sz w:val="20"/>
                      <w:szCs w:val="20"/>
                    </w:rPr>
                  </m:ctrlPr>
                </m:sSubPr>
                <m:e>
                  <m:r>
                    <w:rPr>
                      <w:rFonts w:ascii="Cambria Math" w:hAnsi="Cambria Math" w:cs="Times New Roman"/>
                      <w:sz w:val="20"/>
                      <w:szCs w:val="20"/>
                    </w:rPr>
                    <m:t>α</m:t>
                  </m:r>
                </m:e>
                <m:sub>
                  <m:r>
                    <w:rPr>
                      <w:rFonts w:ascii="Cambria Math" w:hAnsi="Cambria Math" w:cs="Times New Roman"/>
                      <w:sz w:val="20"/>
                      <w:szCs w:val="20"/>
                    </w:rPr>
                    <m:t>m</m:t>
                  </m:r>
                </m:sub>
              </m:sSub>
              <m:d>
                <m:dPr>
                  <m:ctrlPr>
                    <w:rPr>
                      <w:rFonts w:ascii="Cambria Math" w:hAnsi="Cambria Math" w:cs="Times New Roman"/>
                      <w:i/>
                      <w:sz w:val="20"/>
                      <w:szCs w:val="20"/>
                    </w:rPr>
                  </m:ctrlPr>
                </m:dPr>
                <m:e>
                  <m:r>
                    <w:rPr>
                      <w:rFonts w:ascii="Cambria Math" w:hAnsi="Cambria Math" w:cs="Times New Roman"/>
                      <w:sz w:val="20"/>
                      <w:szCs w:val="20"/>
                    </w:rPr>
                    <m:t>x</m:t>
                  </m:r>
                </m:e>
              </m:d>
              <m:r>
                <w:rPr>
                  <w:rFonts w:ascii="Cambria Math" w:hAnsi="Cambria Math" w:cs="Times New Roman"/>
                  <w:sz w:val="20"/>
                  <w:szCs w:val="20"/>
                  <w:lang w:val="ru-RU"/>
                </w:rPr>
                <m:t>-</m:t>
              </m:r>
              <m:r>
                <w:rPr>
                  <w:rFonts w:ascii="Cambria Math" w:hAnsi="Cambria Math" w:cs="Times New Roman"/>
                  <w:sz w:val="20"/>
                  <w:szCs w:val="20"/>
                </w:rPr>
                <m:t>λ</m:t>
              </m:r>
              <m:sSub>
                <m:sSubPr>
                  <m:ctrlPr>
                    <w:rPr>
                      <w:rFonts w:ascii="Cambria Math" w:hAnsi="Cambria Math" w:cs="Times New Roman"/>
                      <w:i/>
                      <w:sz w:val="20"/>
                      <w:szCs w:val="20"/>
                    </w:rPr>
                  </m:ctrlPr>
                </m:sSubPr>
                <m:e>
                  <m:r>
                    <w:rPr>
                      <w:rFonts w:ascii="Cambria Math" w:hAnsi="Cambria Math" w:cs="Times New Roman"/>
                      <w:sz w:val="20"/>
                      <w:szCs w:val="20"/>
                    </w:rPr>
                    <m:t>u</m:t>
                  </m:r>
                </m:e>
                <m:sub>
                  <m:r>
                    <w:rPr>
                      <w:rFonts w:ascii="Cambria Math" w:hAnsi="Cambria Math" w:cs="Times New Roman"/>
                      <w:sz w:val="20"/>
                      <w:szCs w:val="20"/>
                    </w:rPr>
                    <m:t>m</m:t>
                  </m:r>
                </m:sub>
              </m:sSub>
              <m:d>
                <m:dPr>
                  <m:ctrlPr>
                    <w:rPr>
                      <w:rFonts w:ascii="Cambria Math" w:hAnsi="Cambria Math" w:cs="Times New Roman"/>
                      <w:i/>
                      <w:sz w:val="20"/>
                      <w:szCs w:val="20"/>
                    </w:rPr>
                  </m:ctrlPr>
                </m:dPr>
                <m:e>
                  <m:r>
                    <w:rPr>
                      <w:rFonts w:ascii="Cambria Math" w:hAnsi="Cambria Math" w:cs="Times New Roman"/>
                      <w:sz w:val="20"/>
                      <w:szCs w:val="20"/>
                    </w:rPr>
                    <m:t>x</m:t>
                  </m:r>
                </m:e>
              </m:d>
            </m:oMath>
            <w:r w:rsidRPr="00FB4DF8">
              <w:rPr>
                <w:rFonts w:ascii="Times New Roman" w:eastAsia="Times New Roman" w:hAnsi="Times New Roman" w:cs="Times New Roman"/>
                <w:sz w:val="24"/>
                <w:szCs w:val="24"/>
                <w:lang w:val="ru-RU"/>
              </w:rPr>
              <w:t xml:space="preserve">,  </w:t>
            </w:r>
            <w:r w:rsidRPr="00FB4DF8">
              <w:rPr>
                <w:rFonts w:ascii="Times New Roman" w:eastAsia="Times New Roman" w:hAnsi="Times New Roman" w:cs="Times New Roman"/>
                <w:sz w:val="24"/>
                <w:szCs w:val="24"/>
              </w:rPr>
              <w:t>λ</w:t>
            </w:r>
            <w:r w:rsidRPr="00FB4DF8">
              <w:rPr>
                <w:rFonts w:ascii="Times New Roman" w:eastAsia="Times New Roman" w:hAnsi="Times New Roman" w:cs="Times New Roman"/>
                <w:sz w:val="24"/>
                <w:szCs w:val="24"/>
                <w:lang w:val="ru-RU"/>
              </w:rPr>
              <w:t>=1,0</w:t>
            </w:r>
          </w:p>
        </w:tc>
        <w:tc>
          <w:tcPr>
            <w:tcW w:w="3032" w:type="dxa"/>
            <w:shd w:val="clear" w:color="auto" w:fill="FFFFFF" w:themeFill="background1"/>
            <w:tcMar>
              <w:top w:w="0" w:type="dxa"/>
              <w:left w:w="120" w:type="dxa"/>
              <w:bottom w:w="0" w:type="dxa"/>
              <w:right w:w="120" w:type="dxa"/>
            </w:tcMar>
          </w:tcPr>
          <w:p w:rsidR="007D7F06" w:rsidRPr="00FB4DF8" w:rsidRDefault="007D7F06" w:rsidP="00445920">
            <w:pPr>
              <w:pStyle w:val="a6"/>
              <w:rPr>
                <w:rFonts w:ascii="Times New Roman" w:hAnsi="Times New Roman" w:cs="Times New Roman"/>
                <w:sz w:val="24"/>
                <w:szCs w:val="24"/>
              </w:rPr>
            </w:pPr>
            <w:r w:rsidRPr="00FB4DF8">
              <w:rPr>
                <w:rFonts w:ascii="Times New Roman" w:eastAsia="Times New Roman" w:hAnsi="Times New Roman" w:cs="Times New Roman"/>
                <w:sz w:val="24"/>
                <w:szCs w:val="24"/>
              </w:rPr>
              <w:t>α'</w:t>
            </w:r>
            <w:r w:rsidRPr="00FB4DF8">
              <w:rPr>
                <w:rFonts w:ascii="Cambria Math" w:eastAsia="Times New Roman" w:hAnsi="Cambria Math" w:cs="Cambria Math"/>
                <w:sz w:val="24"/>
                <w:szCs w:val="24"/>
              </w:rPr>
              <w:t>₁</w:t>
            </w:r>
            <w:r w:rsidRPr="00FB4DF8">
              <w:rPr>
                <w:rFonts w:ascii="Times New Roman" w:eastAsia="Times New Roman" w:hAnsi="Times New Roman" w:cs="Times New Roman"/>
                <w:sz w:val="24"/>
                <w:szCs w:val="24"/>
              </w:rPr>
              <w:t>=1,88−0,24=1,64 α'</w:t>
            </w:r>
            <w:r w:rsidRPr="00FB4DF8">
              <w:rPr>
                <w:rFonts w:ascii="Cambria Math" w:eastAsia="Times New Roman" w:hAnsi="Cambria Math" w:cs="Cambria Math"/>
                <w:sz w:val="24"/>
                <w:szCs w:val="24"/>
              </w:rPr>
              <w:t>₂</w:t>
            </w:r>
            <w:r w:rsidRPr="00FB4DF8">
              <w:rPr>
                <w:rFonts w:ascii="Times New Roman" w:eastAsia="Times New Roman" w:hAnsi="Times New Roman" w:cs="Times New Roman"/>
                <w:sz w:val="24"/>
                <w:szCs w:val="24"/>
              </w:rPr>
              <w:t>=2,11−0,14=1,97</w:t>
            </w:r>
          </w:p>
        </w:tc>
        <w:tc>
          <w:tcPr>
            <w:tcW w:w="2982" w:type="dxa"/>
            <w:shd w:val="clear" w:color="auto" w:fill="FFFFFF" w:themeFill="background1"/>
            <w:tcMar>
              <w:top w:w="0" w:type="dxa"/>
              <w:left w:w="120" w:type="dxa"/>
              <w:bottom w:w="0" w:type="dxa"/>
              <w:right w:w="120" w:type="dxa"/>
            </w:tcMar>
          </w:tcPr>
          <w:p w:rsidR="007D7F06" w:rsidRPr="00FB4DF8" w:rsidRDefault="007D7F06" w:rsidP="00445920">
            <w:pPr>
              <w:pStyle w:val="a6"/>
              <w:rPr>
                <w:rFonts w:ascii="Times New Roman" w:hAnsi="Times New Roman" w:cs="Times New Roman"/>
                <w:sz w:val="24"/>
                <w:szCs w:val="24"/>
              </w:rPr>
            </w:pPr>
            <w:r w:rsidRPr="00FB4DF8">
              <w:rPr>
                <w:rFonts w:ascii="Times New Roman" w:eastAsia="Times New Roman" w:hAnsi="Times New Roman" w:cs="Times New Roman"/>
                <w:sz w:val="24"/>
                <w:szCs w:val="24"/>
              </w:rPr>
              <w:t>α'</w:t>
            </w:r>
            <w:r w:rsidRPr="00FB4DF8">
              <w:rPr>
                <w:rFonts w:ascii="Cambria Math" w:eastAsia="Times New Roman" w:hAnsi="Cambria Math" w:cs="Cambria Math"/>
                <w:sz w:val="24"/>
                <w:szCs w:val="24"/>
              </w:rPr>
              <w:t>₁</w:t>
            </w:r>
            <w:r w:rsidRPr="00FB4DF8">
              <w:rPr>
                <w:rFonts w:ascii="Times New Roman" w:eastAsia="Times New Roman" w:hAnsi="Times New Roman" w:cs="Times New Roman"/>
                <w:sz w:val="24"/>
                <w:szCs w:val="24"/>
              </w:rPr>
              <w:t>=1,88−1,00=0,88 α'</w:t>
            </w:r>
            <w:r w:rsidRPr="00FB4DF8">
              <w:rPr>
                <w:rFonts w:ascii="Cambria Math" w:eastAsia="Times New Roman" w:hAnsi="Cambria Math" w:cs="Cambria Math"/>
                <w:sz w:val="24"/>
                <w:szCs w:val="24"/>
              </w:rPr>
              <w:t>₂</w:t>
            </w:r>
            <w:r w:rsidRPr="00FB4DF8">
              <w:rPr>
                <w:rFonts w:ascii="Times New Roman" w:eastAsia="Times New Roman" w:hAnsi="Times New Roman" w:cs="Times New Roman"/>
                <w:sz w:val="24"/>
                <w:szCs w:val="24"/>
              </w:rPr>
              <w:t>=2,11−0,29=1,82</w:t>
            </w:r>
          </w:p>
        </w:tc>
      </w:tr>
      <w:tr w:rsidR="007D7F06" w:rsidRPr="00FB4DF8" w:rsidTr="00FB4DF8">
        <w:trPr>
          <w:jc w:val="center"/>
        </w:trPr>
        <w:tc>
          <w:tcPr>
            <w:tcW w:w="850" w:type="dxa"/>
            <w:shd w:val="clear" w:color="auto" w:fill="FFFFFF" w:themeFill="background1"/>
            <w:tcMar>
              <w:top w:w="0" w:type="dxa"/>
              <w:left w:w="120" w:type="dxa"/>
              <w:bottom w:w="0" w:type="dxa"/>
              <w:right w:w="120" w:type="dxa"/>
            </w:tcMar>
          </w:tcPr>
          <w:p w:rsidR="007D7F06" w:rsidRPr="00FB4DF8" w:rsidRDefault="007D7F06" w:rsidP="00445920">
            <w:pPr>
              <w:pStyle w:val="a6"/>
              <w:rPr>
                <w:rFonts w:ascii="Times New Roman" w:hAnsi="Times New Roman" w:cs="Times New Roman"/>
                <w:sz w:val="24"/>
                <w:szCs w:val="24"/>
              </w:rPr>
            </w:pPr>
            <w:r w:rsidRPr="00FB4DF8">
              <w:rPr>
                <w:rFonts w:ascii="Times New Roman" w:eastAsia="Times New Roman" w:hAnsi="Times New Roman" w:cs="Times New Roman"/>
                <w:sz w:val="24"/>
                <w:szCs w:val="24"/>
              </w:rPr>
              <w:t>3</w:t>
            </w:r>
          </w:p>
        </w:tc>
        <w:tc>
          <w:tcPr>
            <w:tcW w:w="2633" w:type="dxa"/>
            <w:shd w:val="clear" w:color="auto" w:fill="FFFFFF" w:themeFill="background1"/>
            <w:tcMar>
              <w:top w:w="0" w:type="dxa"/>
              <w:left w:w="120" w:type="dxa"/>
              <w:bottom w:w="0" w:type="dxa"/>
              <w:right w:w="120" w:type="dxa"/>
            </w:tcMar>
          </w:tcPr>
          <w:p w:rsidR="007D7F06" w:rsidRPr="00FB4DF8" w:rsidRDefault="00342F02" w:rsidP="00445920">
            <w:pPr>
              <w:pStyle w:val="a6"/>
              <w:rPr>
                <w:rFonts w:ascii="Times New Roman" w:hAnsi="Times New Roman" w:cs="Times New Roman"/>
              </w:rPr>
            </w:pPr>
            <m:oMathPara>
              <m:oMathParaPr>
                <m:jc m:val="left"/>
              </m:oMathParaPr>
              <m:oMath>
                <m:func>
                  <m:funcPr>
                    <m:ctrlPr>
                      <w:rPr>
                        <w:rFonts w:ascii="Cambria Math" w:hAnsi="Cambria Math" w:cs="Times New Roman"/>
                        <w:lang w:val="ru-RU"/>
                      </w:rPr>
                    </m:ctrlPr>
                  </m:funcPr>
                  <m:fName>
                    <m:r>
                      <m:rPr>
                        <m:sty m:val="p"/>
                      </m:rPr>
                      <w:rPr>
                        <w:rFonts w:ascii="Cambria Math" w:hAnsi="Cambria Math" w:cs="Times New Roman"/>
                        <w:lang w:val="ru-RU"/>
                      </w:rPr>
                      <m:t>exp</m:t>
                    </m:r>
                  </m:fName>
                  <m:e>
                    <m:d>
                      <m:dPr>
                        <m:ctrlPr>
                          <w:rPr>
                            <w:rFonts w:ascii="Cambria Math" w:hAnsi="Cambria Math" w:cs="Times New Roman"/>
                            <w:i/>
                            <w:lang w:val="ru-RU"/>
                          </w:rPr>
                        </m:ctrlPr>
                      </m:dPr>
                      <m:e>
                        <m:sSubSup>
                          <m:sSubSupPr>
                            <m:ctrlPr>
                              <w:rPr>
                                <w:rFonts w:ascii="Cambria Math" w:eastAsia="Times New Roman" w:hAnsi="Cambria Math" w:cs="Times New Roman"/>
                                <w:i/>
                                <w:lang w:val="ru-RU"/>
                              </w:rPr>
                            </m:ctrlPr>
                          </m:sSubSupPr>
                          <m:e>
                            <m:r>
                              <w:rPr>
                                <w:rFonts w:ascii="Cambria Math" w:eastAsia="Times New Roman" w:hAnsi="Cambria Math" w:cs="Times New Roman"/>
                                <w:lang w:val="ru-RU"/>
                              </w:rPr>
                              <m:t>α</m:t>
                            </m:r>
                          </m:e>
                          <m:sub>
                            <m:r>
                              <w:rPr>
                                <w:rFonts w:ascii="Cambria Math" w:eastAsia="Times New Roman" w:hAnsi="Cambria Math" w:cs="Times New Roman"/>
                                <w:lang w:val="ru-RU"/>
                              </w:rPr>
                              <m:t>m</m:t>
                            </m:r>
                          </m:sub>
                          <m:sup>
                            <m:r>
                              <w:rPr>
                                <w:rFonts w:ascii="Cambria Math" w:eastAsia="Times New Roman" w:hAnsi="Cambria Math" w:cs="Times New Roman"/>
                                <w:lang w:val="ru-RU"/>
                              </w:rPr>
                              <m:t>'</m:t>
                            </m:r>
                          </m:sup>
                        </m:sSubSup>
                      </m:e>
                    </m:d>
                  </m:e>
                </m:func>
              </m:oMath>
            </m:oMathPara>
          </w:p>
        </w:tc>
        <w:tc>
          <w:tcPr>
            <w:tcW w:w="3032" w:type="dxa"/>
            <w:shd w:val="clear" w:color="auto" w:fill="FFFFFF" w:themeFill="background1"/>
            <w:tcMar>
              <w:top w:w="0" w:type="dxa"/>
              <w:left w:w="120" w:type="dxa"/>
              <w:bottom w:w="0" w:type="dxa"/>
              <w:right w:w="120" w:type="dxa"/>
            </w:tcMar>
          </w:tcPr>
          <w:p w:rsidR="007D7F06" w:rsidRPr="00FB4DF8" w:rsidRDefault="007D7F06" w:rsidP="00445920">
            <w:pPr>
              <w:pStyle w:val="a6"/>
              <w:rPr>
                <w:rFonts w:ascii="Times New Roman" w:hAnsi="Times New Roman" w:cs="Times New Roman"/>
                <w:sz w:val="24"/>
                <w:szCs w:val="24"/>
              </w:rPr>
            </w:pPr>
            <w:r w:rsidRPr="00FB4DF8">
              <w:rPr>
                <w:rFonts w:ascii="Times New Roman" w:eastAsia="Times New Roman" w:hAnsi="Times New Roman" w:cs="Times New Roman"/>
                <w:sz w:val="24"/>
                <w:szCs w:val="24"/>
              </w:rPr>
              <w:t>exp(1,64)=5,15 exp(1,97)=7,17</w:t>
            </w:r>
          </w:p>
        </w:tc>
        <w:tc>
          <w:tcPr>
            <w:tcW w:w="2982" w:type="dxa"/>
            <w:shd w:val="clear" w:color="auto" w:fill="FFFFFF" w:themeFill="background1"/>
            <w:tcMar>
              <w:top w:w="0" w:type="dxa"/>
              <w:left w:w="120" w:type="dxa"/>
              <w:bottom w:w="0" w:type="dxa"/>
              <w:right w:w="120" w:type="dxa"/>
            </w:tcMar>
          </w:tcPr>
          <w:p w:rsidR="007D7F06" w:rsidRPr="00FB4DF8" w:rsidRDefault="007D7F06" w:rsidP="00445920">
            <w:pPr>
              <w:pStyle w:val="a6"/>
              <w:rPr>
                <w:rFonts w:ascii="Times New Roman" w:hAnsi="Times New Roman" w:cs="Times New Roman"/>
                <w:sz w:val="24"/>
                <w:szCs w:val="24"/>
              </w:rPr>
            </w:pPr>
            <w:r w:rsidRPr="00FB4DF8">
              <w:rPr>
                <w:rFonts w:ascii="Times New Roman" w:eastAsia="Times New Roman" w:hAnsi="Times New Roman" w:cs="Times New Roman"/>
                <w:sz w:val="24"/>
                <w:szCs w:val="24"/>
              </w:rPr>
              <w:t>exp(0,88)=2,41 exp(1,82)=6,17</w:t>
            </w:r>
          </w:p>
        </w:tc>
      </w:tr>
      <w:tr w:rsidR="007D7F06" w:rsidRPr="00FB4DF8" w:rsidTr="00FB4DF8">
        <w:trPr>
          <w:jc w:val="center"/>
        </w:trPr>
        <w:tc>
          <w:tcPr>
            <w:tcW w:w="850" w:type="dxa"/>
            <w:shd w:val="clear" w:color="auto" w:fill="FFFFFF" w:themeFill="background1"/>
            <w:tcMar>
              <w:top w:w="0" w:type="dxa"/>
              <w:left w:w="120" w:type="dxa"/>
              <w:bottom w:w="0" w:type="dxa"/>
              <w:right w:w="120" w:type="dxa"/>
            </w:tcMar>
          </w:tcPr>
          <w:p w:rsidR="007D7F06" w:rsidRPr="00FB4DF8" w:rsidRDefault="007D7F06" w:rsidP="00445920">
            <w:pPr>
              <w:pStyle w:val="a6"/>
              <w:rPr>
                <w:rFonts w:ascii="Times New Roman" w:hAnsi="Times New Roman" w:cs="Times New Roman"/>
                <w:sz w:val="24"/>
                <w:szCs w:val="24"/>
              </w:rPr>
            </w:pPr>
            <w:r w:rsidRPr="00FB4DF8">
              <w:rPr>
                <w:rFonts w:ascii="Times New Roman" w:eastAsia="Times New Roman" w:hAnsi="Times New Roman" w:cs="Times New Roman"/>
                <w:sz w:val="24"/>
                <w:szCs w:val="24"/>
              </w:rPr>
              <w:t>4</w:t>
            </w:r>
          </w:p>
        </w:tc>
        <w:tc>
          <w:tcPr>
            <w:tcW w:w="2633" w:type="dxa"/>
            <w:shd w:val="clear" w:color="auto" w:fill="FFFFFF" w:themeFill="background1"/>
            <w:tcMar>
              <w:top w:w="0" w:type="dxa"/>
              <w:left w:w="120" w:type="dxa"/>
              <w:bottom w:w="0" w:type="dxa"/>
              <w:right w:w="120" w:type="dxa"/>
            </w:tcMar>
          </w:tcPr>
          <w:p w:rsidR="007D7F06" w:rsidRPr="00FB4DF8" w:rsidRDefault="007D7F06" w:rsidP="00445920">
            <w:pPr>
              <w:pStyle w:val="a6"/>
              <w:rPr>
                <w:rFonts w:ascii="Times New Roman" w:hAnsi="Times New Roman" w:cs="Times New Roman"/>
                <w:sz w:val="24"/>
                <w:szCs w:val="24"/>
              </w:rPr>
            </w:pPr>
            <w:r w:rsidRPr="00FB4DF8">
              <w:rPr>
                <w:rFonts w:ascii="Times New Roman" w:eastAsia="Times New Roman" w:hAnsi="Times New Roman" w:cs="Times New Roman"/>
                <w:sz w:val="24"/>
                <w:szCs w:val="24"/>
              </w:rPr>
              <w:t xml:space="preserve">Σ </w:t>
            </w:r>
            <m:oMath>
              <m:func>
                <m:funcPr>
                  <m:ctrlPr>
                    <w:rPr>
                      <w:rFonts w:ascii="Cambria Math" w:hAnsi="Cambria Math" w:cs="Times New Roman"/>
                      <w:lang w:val="ru-RU"/>
                    </w:rPr>
                  </m:ctrlPr>
                </m:funcPr>
                <m:fName>
                  <m:r>
                    <m:rPr>
                      <m:sty m:val="p"/>
                    </m:rPr>
                    <w:rPr>
                      <w:rFonts w:ascii="Cambria Math" w:hAnsi="Cambria Math" w:cs="Times New Roman"/>
                      <w:lang w:val="ru-RU"/>
                    </w:rPr>
                    <m:t>exp</m:t>
                  </m:r>
                </m:fName>
                <m:e>
                  <m:d>
                    <m:dPr>
                      <m:ctrlPr>
                        <w:rPr>
                          <w:rFonts w:ascii="Cambria Math" w:hAnsi="Cambria Math" w:cs="Times New Roman"/>
                          <w:i/>
                          <w:lang w:val="ru-RU"/>
                        </w:rPr>
                      </m:ctrlPr>
                    </m:dPr>
                    <m:e>
                      <m:sSubSup>
                        <m:sSubSupPr>
                          <m:ctrlPr>
                            <w:rPr>
                              <w:rFonts w:ascii="Cambria Math" w:eastAsia="Times New Roman" w:hAnsi="Cambria Math" w:cs="Times New Roman"/>
                              <w:i/>
                              <w:lang w:val="ru-RU"/>
                            </w:rPr>
                          </m:ctrlPr>
                        </m:sSubSupPr>
                        <m:e>
                          <m:r>
                            <w:rPr>
                              <w:rFonts w:ascii="Cambria Math" w:eastAsia="Times New Roman" w:hAnsi="Cambria Math" w:cs="Times New Roman"/>
                              <w:lang w:val="ru-RU"/>
                            </w:rPr>
                            <m:t>α</m:t>
                          </m:r>
                        </m:e>
                        <m:sub>
                          <m:r>
                            <w:rPr>
                              <w:rFonts w:ascii="Cambria Math" w:eastAsia="Times New Roman" w:hAnsi="Cambria Math" w:cs="Times New Roman"/>
                              <w:lang w:val="ru-RU"/>
                            </w:rPr>
                            <m:t>j</m:t>
                          </m:r>
                        </m:sub>
                        <m:sup>
                          <m:r>
                            <w:rPr>
                              <w:rFonts w:ascii="Cambria Math" w:eastAsia="Times New Roman" w:hAnsi="Cambria Math" w:cs="Times New Roman"/>
                              <w:lang w:val="ru-RU"/>
                            </w:rPr>
                            <m:t>'</m:t>
                          </m:r>
                        </m:sup>
                      </m:sSubSup>
                    </m:e>
                  </m:d>
                </m:e>
              </m:func>
            </m:oMath>
          </w:p>
        </w:tc>
        <w:tc>
          <w:tcPr>
            <w:tcW w:w="3032" w:type="dxa"/>
            <w:shd w:val="clear" w:color="auto" w:fill="FFFFFF" w:themeFill="background1"/>
            <w:tcMar>
              <w:top w:w="0" w:type="dxa"/>
              <w:left w:w="120" w:type="dxa"/>
              <w:bottom w:w="0" w:type="dxa"/>
              <w:right w:w="120" w:type="dxa"/>
            </w:tcMar>
          </w:tcPr>
          <w:p w:rsidR="007D7F06" w:rsidRPr="00FB4DF8" w:rsidRDefault="007D7F06" w:rsidP="00445920">
            <w:pPr>
              <w:pStyle w:val="a6"/>
              <w:rPr>
                <w:rFonts w:ascii="Times New Roman" w:hAnsi="Times New Roman" w:cs="Times New Roman"/>
                <w:sz w:val="24"/>
                <w:szCs w:val="24"/>
              </w:rPr>
            </w:pPr>
            <w:r w:rsidRPr="00FB4DF8">
              <w:rPr>
                <w:rFonts w:ascii="Times New Roman" w:eastAsia="Times New Roman" w:hAnsi="Times New Roman" w:cs="Times New Roman"/>
                <w:sz w:val="24"/>
                <w:szCs w:val="24"/>
              </w:rPr>
              <w:t>5,15+7,17=12,32</w:t>
            </w:r>
          </w:p>
        </w:tc>
        <w:tc>
          <w:tcPr>
            <w:tcW w:w="2982" w:type="dxa"/>
            <w:shd w:val="clear" w:color="auto" w:fill="FFFFFF" w:themeFill="background1"/>
            <w:tcMar>
              <w:top w:w="0" w:type="dxa"/>
              <w:left w:w="120" w:type="dxa"/>
              <w:bottom w:w="0" w:type="dxa"/>
              <w:right w:w="120" w:type="dxa"/>
            </w:tcMar>
          </w:tcPr>
          <w:p w:rsidR="007D7F06" w:rsidRPr="00FB4DF8" w:rsidRDefault="007D7F06" w:rsidP="00445920">
            <w:pPr>
              <w:pStyle w:val="a6"/>
              <w:rPr>
                <w:rFonts w:ascii="Times New Roman" w:hAnsi="Times New Roman" w:cs="Times New Roman"/>
                <w:sz w:val="24"/>
                <w:szCs w:val="24"/>
              </w:rPr>
            </w:pPr>
            <w:r w:rsidRPr="00FB4DF8">
              <w:rPr>
                <w:rFonts w:ascii="Times New Roman" w:eastAsia="Times New Roman" w:hAnsi="Times New Roman" w:cs="Times New Roman"/>
                <w:sz w:val="24"/>
                <w:szCs w:val="24"/>
              </w:rPr>
              <w:t>2,41+6,17=8,58</w:t>
            </w:r>
          </w:p>
        </w:tc>
      </w:tr>
      <w:tr w:rsidR="007D7F06" w:rsidRPr="00FB4DF8" w:rsidTr="00FB4DF8">
        <w:trPr>
          <w:jc w:val="center"/>
        </w:trPr>
        <w:tc>
          <w:tcPr>
            <w:tcW w:w="850" w:type="dxa"/>
            <w:shd w:val="clear" w:color="auto" w:fill="FFFFFF" w:themeFill="background1"/>
            <w:tcMar>
              <w:top w:w="0" w:type="dxa"/>
              <w:left w:w="120" w:type="dxa"/>
              <w:bottom w:w="0" w:type="dxa"/>
              <w:right w:w="120" w:type="dxa"/>
            </w:tcMar>
          </w:tcPr>
          <w:p w:rsidR="007D7F06" w:rsidRPr="00FB4DF8" w:rsidRDefault="007D7F06" w:rsidP="00445920">
            <w:pPr>
              <w:pStyle w:val="a6"/>
              <w:rPr>
                <w:rFonts w:ascii="Times New Roman" w:hAnsi="Times New Roman" w:cs="Times New Roman"/>
                <w:sz w:val="24"/>
                <w:szCs w:val="24"/>
              </w:rPr>
            </w:pPr>
            <w:r w:rsidRPr="00FB4DF8">
              <w:rPr>
                <w:rFonts w:ascii="Times New Roman" w:eastAsia="Times New Roman" w:hAnsi="Times New Roman" w:cs="Times New Roman"/>
                <w:sz w:val="24"/>
                <w:szCs w:val="24"/>
              </w:rPr>
              <w:t>5</w:t>
            </w:r>
          </w:p>
        </w:tc>
        <w:tc>
          <w:tcPr>
            <w:tcW w:w="2633" w:type="dxa"/>
            <w:shd w:val="clear" w:color="auto" w:fill="FFFFFF" w:themeFill="background1"/>
            <w:tcMar>
              <w:top w:w="0" w:type="dxa"/>
              <w:left w:w="120" w:type="dxa"/>
              <w:bottom w:w="0" w:type="dxa"/>
              <w:right w:w="120" w:type="dxa"/>
            </w:tcMar>
          </w:tcPr>
          <w:p w:rsidR="007D7F06" w:rsidRPr="00FB4DF8" w:rsidRDefault="00342F02" w:rsidP="00FB4DF8">
            <w:pPr>
              <w:pStyle w:val="a6"/>
              <w:rPr>
                <w:rFonts w:ascii="Times New Roman" w:hAnsi="Times New Roman" w:cs="Times New Roman"/>
              </w:rPr>
            </w:pPr>
            <m:oMath>
              <m:sSub>
                <m:sSubPr>
                  <m:ctrlPr>
                    <w:rPr>
                      <w:rFonts w:ascii="Cambria Math" w:hAnsi="Cambria Math" w:cs="Times New Roman"/>
                      <w:i/>
                      <w:lang w:val="ru-RU"/>
                    </w:rPr>
                  </m:ctrlPr>
                </m:sSubPr>
                <m:e>
                  <m:r>
                    <w:rPr>
                      <w:rFonts w:ascii="Cambria Math" w:hAnsi="Cambria Math" w:cs="Times New Roman"/>
                      <w:lang w:val="ru-RU"/>
                    </w:rPr>
                    <m:t>w</m:t>
                  </m:r>
                </m:e>
                <m:sub>
                  <m:r>
                    <w:rPr>
                      <w:rFonts w:ascii="Cambria Math" w:hAnsi="Cambria Math" w:cs="Times New Roman"/>
                      <w:lang w:val="ru-RU"/>
                    </w:rPr>
                    <m:t>m</m:t>
                  </m:r>
                </m:sub>
              </m:sSub>
            </m:oMath>
            <w:r w:rsidR="007D7F06" w:rsidRPr="00FB4DF8">
              <w:rPr>
                <w:rFonts w:ascii="Times New Roman" w:eastAsia="Times New Roman" w:hAnsi="Times New Roman" w:cs="Times New Roman"/>
              </w:rPr>
              <w:t xml:space="preserve">= </w:t>
            </w:r>
            <m:oMath>
              <m:func>
                <m:funcPr>
                  <m:ctrlPr>
                    <w:rPr>
                      <w:rFonts w:ascii="Cambria Math" w:hAnsi="Cambria Math" w:cs="Times New Roman"/>
                      <w:lang w:val="ru-RU"/>
                    </w:rPr>
                  </m:ctrlPr>
                </m:funcPr>
                <m:fName>
                  <m:r>
                    <m:rPr>
                      <m:sty m:val="p"/>
                    </m:rPr>
                    <w:rPr>
                      <w:rFonts w:ascii="Cambria Math" w:hAnsi="Cambria Math" w:cs="Times New Roman"/>
                    </w:rPr>
                    <m:t>exp</m:t>
                  </m:r>
                </m:fName>
                <m:e>
                  <m:d>
                    <m:dPr>
                      <m:ctrlPr>
                        <w:rPr>
                          <w:rFonts w:ascii="Cambria Math" w:hAnsi="Cambria Math" w:cs="Times New Roman"/>
                          <w:i/>
                          <w:lang w:val="ru-RU"/>
                        </w:rPr>
                      </m:ctrlPr>
                    </m:dPr>
                    <m:e>
                      <m:sSubSup>
                        <m:sSubSupPr>
                          <m:ctrlPr>
                            <w:rPr>
                              <w:rFonts w:ascii="Cambria Math" w:eastAsia="Times New Roman" w:hAnsi="Cambria Math" w:cs="Times New Roman"/>
                              <w:i/>
                              <w:lang w:val="ru-RU"/>
                            </w:rPr>
                          </m:ctrlPr>
                        </m:sSubSupPr>
                        <m:e>
                          <m:r>
                            <w:rPr>
                              <w:rFonts w:ascii="Cambria Math" w:eastAsia="Times New Roman" w:hAnsi="Cambria Math" w:cs="Times New Roman"/>
                              <w:lang w:val="ru-RU"/>
                            </w:rPr>
                            <m:t>α</m:t>
                          </m:r>
                        </m:e>
                        <m:sub>
                          <m:r>
                            <w:rPr>
                              <w:rFonts w:ascii="Cambria Math" w:eastAsia="Times New Roman" w:hAnsi="Cambria Math" w:cs="Times New Roman"/>
                              <w:lang w:val="ru-RU"/>
                            </w:rPr>
                            <m:t>m</m:t>
                          </m:r>
                        </m:sub>
                        <m:sup>
                          <m:r>
                            <w:rPr>
                              <w:rFonts w:ascii="Cambria Math" w:eastAsia="Times New Roman" w:hAnsi="Cambria Math" w:cs="Times New Roman"/>
                            </w:rPr>
                            <m:t>'</m:t>
                          </m:r>
                        </m:sup>
                      </m:sSubSup>
                    </m:e>
                  </m:d>
                </m:e>
              </m:func>
            </m:oMath>
            <w:r w:rsidR="007D7F06" w:rsidRPr="00FB4DF8">
              <w:rPr>
                <w:rFonts w:ascii="Times New Roman" w:eastAsia="Times New Roman" w:hAnsi="Times New Roman" w:cs="Times New Roman"/>
              </w:rPr>
              <w:t xml:space="preserve"> / Σ</w:t>
            </w:r>
            <m:oMath>
              <m:func>
                <m:funcPr>
                  <m:ctrlPr>
                    <w:rPr>
                      <w:rFonts w:ascii="Cambria Math" w:hAnsi="Cambria Math" w:cs="Times New Roman"/>
                      <w:lang w:val="ru-RU"/>
                    </w:rPr>
                  </m:ctrlPr>
                </m:funcPr>
                <m:fName>
                  <m:r>
                    <m:rPr>
                      <m:sty m:val="p"/>
                    </m:rPr>
                    <w:rPr>
                      <w:rFonts w:ascii="Cambria Math" w:hAnsi="Cambria Math" w:cs="Times New Roman"/>
                    </w:rPr>
                    <m:t>exp</m:t>
                  </m:r>
                </m:fName>
                <m:e>
                  <m:d>
                    <m:dPr>
                      <m:ctrlPr>
                        <w:rPr>
                          <w:rFonts w:ascii="Cambria Math" w:hAnsi="Cambria Math" w:cs="Times New Roman"/>
                          <w:i/>
                          <w:lang w:val="ru-RU"/>
                        </w:rPr>
                      </m:ctrlPr>
                    </m:dPr>
                    <m:e>
                      <m:sSubSup>
                        <m:sSubSupPr>
                          <m:ctrlPr>
                            <w:rPr>
                              <w:rFonts w:ascii="Cambria Math" w:eastAsia="Times New Roman" w:hAnsi="Cambria Math" w:cs="Times New Roman"/>
                              <w:i/>
                              <w:lang w:val="ru-RU"/>
                            </w:rPr>
                          </m:ctrlPr>
                        </m:sSubSupPr>
                        <m:e>
                          <m:r>
                            <w:rPr>
                              <w:rFonts w:ascii="Cambria Math" w:eastAsia="Times New Roman" w:hAnsi="Cambria Math" w:cs="Times New Roman"/>
                              <w:lang w:val="ru-RU"/>
                            </w:rPr>
                            <m:t>α</m:t>
                          </m:r>
                        </m:e>
                        <m:sub>
                          <m:r>
                            <w:rPr>
                              <w:rFonts w:ascii="Cambria Math" w:eastAsia="Times New Roman" w:hAnsi="Cambria Math" w:cs="Times New Roman"/>
                              <w:lang w:val="ru-RU"/>
                            </w:rPr>
                            <m:t>j</m:t>
                          </m:r>
                        </m:sub>
                        <m:sup>
                          <m:r>
                            <w:rPr>
                              <w:rFonts w:ascii="Cambria Math" w:eastAsia="Times New Roman" w:hAnsi="Cambria Math" w:cs="Times New Roman"/>
                            </w:rPr>
                            <m:t>'</m:t>
                          </m:r>
                        </m:sup>
                      </m:sSubSup>
                    </m:e>
                  </m:d>
                </m:e>
              </m:func>
            </m:oMath>
          </w:p>
        </w:tc>
        <w:tc>
          <w:tcPr>
            <w:tcW w:w="3032" w:type="dxa"/>
            <w:shd w:val="clear" w:color="auto" w:fill="FFFFFF" w:themeFill="background1"/>
            <w:tcMar>
              <w:top w:w="0" w:type="dxa"/>
              <w:left w:w="120" w:type="dxa"/>
              <w:bottom w:w="0" w:type="dxa"/>
              <w:right w:w="120" w:type="dxa"/>
            </w:tcMar>
          </w:tcPr>
          <w:p w:rsidR="007D7F06" w:rsidRPr="00FB4DF8" w:rsidRDefault="007D7F06" w:rsidP="00445920">
            <w:pPr>
              <w:pStyle w:val="a6"/>
              <w:rPr>
                <w:rFonts w:ascii="Times New Roman" w:hAnsi="Times New Roman" w:cs="Times New Roman"/>
                <w:sz w:val="24"/>
                <w:szCs w:val="24"/>
              </w:rPr>
            </w:pPr>
            <w:r w:rsidRPr="00FB4DF8">
              <w:rPr>
                <w:rFonts w:ascii="Times New Roman" w:eastAsia="Times New Roman" w:hAnsi="Times New Roman" w:cs="Times New Roman"/>
                <w:sz w:val="24"/>
                <w:szCs w:val="24"/>
              </w:rPr>
              <w:t>w</w:t>
            </w:r>
            <w:r w:rsidRPr="00FB4DF8">
              <w:rPr>
                <w:rFonts w:ascii="Cambria Math" w:eastAsia="Times New Roman" w:hAnsi="Cambria Math" w:cs="Cambria Math"/>
                <w:sz w:val="24"/>
                <w:szCs w:val="24"/>
              </w:rPr>
              <w:t>₁</w:t>
            </w:r>
            <w:r w:rsidRPr="00FB4DF8">
              <w:rPr>
                <w:rFonts w:ascii="Times New Roman" w:eastAsia="Times New Roman" w:hAnsi="Times New Roman" w:cs="Times New Roman"/>
                <w:sz w:val="24"/>
                <w:szCs w:val="24"/>
              </w:rPr>
              <w:t>=5,15/12,32=0,418 w</w:t>
            </w:r>
            <w:r w:rsidRPr="00FB4DF8">
              <w:rPr>
                <w:rFonts w:ascii="Cambria Math" w:eastAsia="Times New Roman" w:hAnsi="Cambria Math" w:cs="Cambria Math"/>
                <w:sz w:val="24"/>
                <w:szCs w:val="24"/>
              </w:rPr>
              <w:t>₂</w:t>
            </w:r>
            <w:r w:rsidRPr="00FB4DF8">
              <w:rPr>
                <w:rFonts w:ascii="Times New Roman" w:eastAsia="Times New Roman" w:hAnsi="Times New Roman" w:cs="Times New Roman"/>
                <w:sz w:val="24"/>
                <w:szCs w:val="24"/>
              </w:rPr>
              <w:t>=7,17/12,32=0,582</w:t>
            </w:r>
          </w:p>
        </w:tc>
        <w:tc>
          <w:tcPr>
            <w:tcW w:w="2982" w:type="dxa"/>
            <w:shd w:val="clear" w:color="auto" w:fill="FFFFFF" w:themeFill="background1"/>
            <w:tcMar>
              <w:top w:w="0" w:type="dxa"/>
              <w:left w:w="120" w:type="dxa"/>
              <w:bottom w:w="0" w:type="dxa"/>
              <w:right w:w="120" w:type="dxa"/>
            </w:tcMar>
          </w:tcPr>
          <w:p w:rsidR="007D7F06" w:rsidRPr="00FB4DF8" w:rsidRDefault="007D7F06" w:rsidP="00445920">
            <w:pPr>
              <w:pStyle w:val="a6"/>
              <w:rPr>
                <w:rFonts w:ascii="Times New Roman" w:hAnsi="Times New Roman" w:cs="Times New Roman"/>
                <w:sz w:val="24"/>
                <w:szCs w:val="24"/>
              </w:rPr>
            </w:pPr>
            <w:r w:rsidRPr="00FB4DF8">
              <w:rPr>
                <w:rFonts w:ascii="Times New Roman" w:eastAsia="Times New Roman" w:hAnsi="Times New Roman" w:cs="Times New Roman"/>
                <w:sz w:val="24"/>
                <w:szCs w:val="24"/>
              </w:rPr>
              <w:t>w</w:t>
            </w:r>
            <w:r w:rsidRPr="00FB4DF8">
              <w:rPr>
                <w:rFonts w:ascii="Cambria Math" w:eastAsia="Times New Roman" w:hAnsi="Cambria Math" w:cs="Cambria Math"/>
                <w:sz w:val="24"/>
                <w:szCs w:val="24"/>
              </w:rPr>
              <w:t>₁</w:t>
            </w:r>
            <w:r w:rsidRPr="00FB4DF8">
              <w:rPr>
                <w:rFonts w:ascii="Times New Roman" w:eastAsia="Times New Roman" w:hAnsi="Times New Roman" w:cs="Times New Roman"/>
                <w:sz w:val="24"/>
                <w:szCs w:val="24"/>
              </w:rPr>
              <w:t>=2,41/8,58=0,281 w</w:t>
            </w:r>
            <w:r w:rsidRPr="00FB4DF8">
              <w:rPr>
                <w:rFonts w:ascii="Cambria Math" w:eastAsia="Times New Roman" w:hAnsi="Cambria Math" w:cs="Cambria Math"/>
                <w:sz w:val="24"/>
                <w:szCs w:val="24"/>
              </w:rPr>
              <w:t>₂</w:t>
            </w:r>
            <w:r w:rsidRPr="00FB4DF8">
              <w:rPr>
                <w:rFonts w:ascii="Times New Roman" w:eastAsia="Times New Roman" w:hAnsi="Times New Roman" w:cs="Times New Roman"/>
                <w:sz w:val="24"/>
                <w:szCs w:val="24"/>
              </w:rPr>
              <w:t>=6,17/8,58=0,719</w:t>
            </w:r>
          </w:p>
        </w:tc>
      </w:tr>
      <w:tr w:rsidR="007D7F06" w:rsidRPr="00FB4DF8" w:rsidTr="00FB4DF8">
        <w:trPr>
          <w:jc w:val="center"/>
        </w:trPr>
        <w:tc>
          <w:tcPr>
            <w:tcW w:w="850" w:type="dxa"/>
            <w:shd w:val="clear" w:color="auto" w:fill="FFFFFF" w:themeFill="background1"/>
            <w:tcMar>
              <w:top w:w="0" w:type="dxa"/>
              <w:left w:w="120" w:type="dxa"/>
              <w:bottom w:w="0" w:type="dxa"/>
              <w:right w:w="120" w:type="dxa"/>
            </w:tcMar>
          </w:tcPr>
          <w:p w:rsidR="007D7F06" w:rsidRPr="00FB4DF8" w:rsidRDefault="007D7F06" w:rsidP="00445920">
            <w:pPr>
              <w:pStyle w:val="a6"/>
              <w:rPr>
                <w:rFonts w:ascii="Times New Roman" w:hAnsi="Times New Roman" w:cs="Times New Roman"/>
                <w:sz w:val="24"/>
                <w:szCs w:val="24"/>
              </w:rPr>
            </w:pPr>
            <w:r w:rsidRPr="00FB4DF8">
              <w:rPr>
                <w:rFonts w:ascii="Times New Roman" w:eastAsia="Times New Roman" w:hAnsi="Times New Roman" w:cs="Times New Roman"/>
                <w:sz w:val="24"/>
                <w:szCs w:val="24"/>
              </w:rPr>
              <w:t>6</w:t>
            </w:r>
          </w:p>
        </w:tc>
        <w:tc>
          <w:tcPr>
            <w:tcW w:w="2633" w:type="dxa"/>
            <w:shd w:val="clear" w:color="auto" w:fill="FFFFFF" w:themeFill="background1"/>
            <w:tcMar>
              <w:top w:w="0" w:type="dxa"/>
              <w:left w:w="120" w:type="dxa"/>
              <w:bottom w:w="0" w:type="dxa"/>
              <w:right w:w="120" w:type="dxa"/>
            </w:tcMar>
          </w:tcPr>
          <w:p w:rsidR="007D7F06" w:rsidRPr="00FB4DF8" w:rsidRDefault="007D7F06" w:rsidP="00445920">
            <w:pPr>
              <w:pStyle w:val="a6"/>
              <w:rPr>
                <w:rFonts w:ascii="Times New Roman" w:hAnsi="Times New Roman" w:cs="Times New Roman"/>
                <w:sz w:val="24"/>
                <w:szCs w:val="24"/>
              </w:rPr>
            </w:pPr>
            <w:r w:rsidRPr="00FB4DF8">
              <w:rPr>
                <w:rFonts w:ascii="Times New Roman" w:eastAsia="Times New Roman" w:hAnsi="Times New Roman" w:cs="Times New Roman"/>
                <w:sz w:val="24"/>
                <w:szCs w:val="24"/>
              </w:rPr>
              <w:t>Проверка: w</w:t>
            </w:r>
            <w:r w:rsidRPr="00FB4DF8">
              <w:rPr>
                <w:rFonts w:ascii="Cambria Math" w:eastAsia="Times New Roman" w:hAnsi="Cambria Math" w:cs="Cambria Math"/>
                <w:sz w:val="24"/>
                <w:szCs w:val="24"/>
              </w:rPr>
              <w:t>₁</w:t>
            </w:r>
            <w:r w:rsidRPr="00FB4DF8">
              <w:rPr>
                <w:rFonts w:ascii="Times New Roman" w:eastAsia="Times New Roman" w:hAnsi="Times New Roman" w:cs="Times New Roman"/>
                <w:sz w:val="24"/>
                <w:szCs w:val="24"/>
              </w:rPr>
              <w:t>+w</w:t>
            </w:r>
            <w:r w:rsidRPr="00FB4DF8">
              <w:rPr>
                <w:rFonts w:ascii="Cambria Math" w:eastAsia="Times New Roman" w:hAnsi="Cambria Math" w:cs="Cambria Math"/>
                <w:sz w:val="24"/>
                <w:szCs w:val="24"/>
              </w:rPr>
              <w:t>₂</w:t>
            </w:r>
          </w:p>
        </w:tc>
        <w:tc>
          <w:tcPr>
            <w:tcW w:w="3032" w:type="dxa"/>
            <w:shd w:val="clear" w:color="auto" w:fill="FFFFFF" w:themeFill="background1"/>
            <w:tcMar>
              <w:top w:w="0" w:type="dxa"/>
              <w:left w:w="120" w:type="dxa"/>
              <w:bottom w:w="0" w:type="dxa"/>
              <w:right w:w="120" w:type="dxa"/>
            </w:tcMar>
          </w:tcPr>
          <w:p w:rsidR="007D7F06" w:rsidRPr="00FB4DF8" w:rsidRDefault="007D7F06" w:rsidP="00445920">
            <w:pPr>
              <w:pStyle w:val="a6"/>
              <w:rPr>
                <w:rFonts w:ascii="Times New Roman" w:hAnsi="Times New Roman" w:cs="Times New Roman"/>
                <w:sz w:val="24"/>
                <w:szCs w:val="24"/>
              </w:rPr>
            </w:pPr>
            <w:r w:rsidRPr="00FB4DF8">
              <w:rPr>
                <w:rFonts w:ascii="Times New Roman" w:eastAsia="Times New Roman" w:hAnsi="Times New Roman" w:cs="Times New Roman"/>
                <w:sz w:val="24"/>
                <w:szCs w:val="24"/>
              </w:rPr>
              <w:t xml:space="preserve">0,418+0,582=1,000 </w:t>
            </w:r>
            <w:r w:rsidRPr="00FB4DF8">
              <w:rPr>
                <w:rFonts w:ascii="MS Mincho" w:eastAsia="MS Mincho" w:hAnsi="MS Mincho" w:cs="MS Mincho" w:hint="eastAsia"/>
                <w:sz w:val="24"/>
                <w:szCs w:val="24"/>
              </w:rPr>
              <w:t>✓</w:t>
            </w:r>
          </w:p>
        </w:tc>
        <w:tc>
          <w:tcPr>
            <w:tcW w:w="2982" w:type="dxa"/>
            <w:shd w:val="clear" w:color="auto" w:fill="FFFFFF" w:themeFill="background1"/>
            <w:tcMar>
              <w:top w:w="0" w:type="dxa"/>
              <w:left w:w="120" w:type="dxa"/>
              <w:bottom w:w="0" w:type="dxa"/>
              <w:right w:w="120" w:type="dxa"/>
            </w:tcMar>
          </w:tcPr>
          <w:p w:rsidR="007D7F06" w:rsidRPr="00FB4DF8" w:rsidRDefault="007D7F06" w:rsidP="00445920">
            <w:pPr>
              <w:pStyle w:val="a6"/>
              <w:rPr>
                <w:rFonts w:ascii="Times New Roman" w:hAnsi="Times New Roman" w:cs="Times New Roman"/>
                <w:sz w:val="24"/>
                <w:szCs w:val="24"/>
              </w:rPr>
            </w:pPr>
            <w:r w:rsidRPr="00FB4DF8">
              <w:rPr>
                <w:rFonts w:ascii="Times New Roman" w:eastAsia="Times New Roman" w:hAnsi="Times New Roman" w:cs="Times New Roman"/>
                <w:sz w:val="24"/>
                <w:szCs w:val="24"/>
              </w:rPr>
              <w:t xml:space="preserve">0,281+0,719=1,000 </w:t>
            </w:r>
            <w:r w:rsidRPr="00FB4DF8">
              <w:rPr>
                <w:rFonts w:ascii="MS Mincho" w:eastAsia="MS Mincho" w:hAnsi="MS Mincho" w:cs="MS Mincho" w:hint="eastAsia"/>
                <w:sz w:val="24"/>
                <w:szCs w:val="24"/>
              </w:rPr>
              <w:t>✓</w:t>
            </w:r>
          </w:p>
        </w:tc>
      </w:tr>
    </w:tbl>
    <w:p w:rsidR="004C670F" w:rsidRPr="00AD634B" w:rsidRDefault="004C670F" w:rsidP="007D7F06">
      <w:pPr>
        <w:pStyle w:val="a6"/>
        <w:rPr>
          <w:rFonts w:ascii="Times New Roman" w:hAnsi="Times New Roman" w:cs="Times New Roman"/>
          <w:sz w:val="28"/>
          <w:szCs w:val="28"/>
        </w:rPr>
      </w:pPr>
    </w:p>
    <w:p w:rsidR="005A0DC3" w:rsidRPr="00FB4DF8" w:rsidRDefault="005A0DC3" w:rsidP="005A0DC3">
      <w:pPr>
        <w:pStyle w:val="a6"/>
        <w:ind w:firstLine="708"/>
        <w:rPr>
          <w:rFonts w:ascii="Times New Roman" w:hAnsi="Times New Roman" w:cs="Times New Roman"/>
          <w:sz w:val="28"/>
          <w:szCs w:val="28"/>
          <w:lang w:val="ru-RU"/>
        </w:rPr>
      </w:pPr>
      <w:r w:rsidRPr="00FB4DF8">
        <w:rPr>
          <w:rFonts w:ascii="Times New Roman" w:eastAsia="Times New Roman" w:hAnsi="Times New Roman" w:cs="Times New Roman"/>
          <w:sz w:val="28"/>
          <w:szCs w:val="28"/>
          <w:lang w:val="ru-RU"/>
        </w:rPr>
        <w:t xml:space="preserve">Для наглядной иллюстрации вывода в таблице 37 представлен пошаговый расчет весов для двух характерных сценариев: сценарий </w:t>
      </w:r>
      <w:r w:rsidRPr="00FB4DF8">
        <w:rPr>
          <w:rFonts w:ascii="Times New Roman" w:eastAsia="Times New Roman" w:hAnsi="Times New Roman" w:cs="Times New Roman"/>
          <w:sz w:val="28"/>
          <w:szCs w:val="28"/>
        </w:rPr>
        <w:t>A</w:t>
      </w:r>
      <w:r w:rsidRPr="00FB4DF8">
        <w:rPr>
          <w:rFonts w:ascii="Times New Roman" w:eastAsia="Times New Roman" w:hAnsi="Times New Roman" w:cs="Times New Roman"/>
          <w:sz w:val="28"/>
          <w:szCs w:val="28"/>
          <w:lang w:val="ru-RU"/>
        </w:rPr>
        <w:t xml:space="preserve"> – обе модели уверены (</w:t>
      </w:r>
      <w:r w:rsidRPr="00FB4DF8">
        <w:rPr>
          <w:rFonts w:ascii="Times New Roman" w:eastAsia="Times New Roman" w:hAnsi="Times New Roman" w:cs="Times New Roman"/>
          <w:sz w:val="28"/>
          <w:szCs w:val="28"/>
        </w:rPr>
        <w:t>u</w:t>
      </w:r>
      <w:r w:rsidRPr="00FB4DF8">
        <w:rPr>
          <w:rFonts w:ascii="Cambria Math" w:eastAsia="Times New Roman" w:hAnsi="Cambria Math" w:cs="Cambria Math"/>
          <w:sz w:val="28"/>
          <w:szCs w:val="28"/>
          <w:lang w:val="ru-RU"/>
        </w:rPr>
        <w:t>₁</w:t>
      </w:r>
      <w:r w:rsidRPr="00FB4DF8">
        <w:rPr>
          <w:rFonts w:ascii="Times New Roman" w:eastAsia="Times New Roman" w:hAnsi="Times New Roman" w:cs="Times New Roman"/>
          <w:sz w:val="28"/>
          <w:szCs w:val="28"/>
          <w:lang w:val="ru-RU"/>
        </w:rPr>
        <w:t xml:space="preserve"> = 0,24, </w:t>
      </w:r>
      <w:r w:rsidRPr="00FB4DF8">
        <w:rPr>
          <w:rFonts w:ascii="Times New Roman" w:eastAsia="Times New Roman" w:hAnsi="Times New Roman" w:cs="Times New Roman"/>
          <w:sz w:val="28"/>
          <w:szCs w:val="28"/>
        </w:rPr>
        <w:t>u</w:t>
      </w:r>
      <w:r w:rsidRPr="00FB4DF8">
        <w:rPr>
          <w:rFonts w:ascii="Cambria Math" w:eastAsia="Times New Roman" w:hAnsi="Cambria Math" w:cs="Cambria Math"/>
          <w:sz w:val="28"/>
          <w:szCs w:val="28"/>
          <w:lang w:val="ru-RU"/>
        </w:rPr>
        <w:t>₂</w:t>
      </w:r>
      <w:r w:rsidRPr="00FB4DF8">
        <w:rPr>
          <w:rFonts w:ascii="Times New Roman" w:eastAsia="Times New Roman" w:hAnsi="Times New Roman" w:cs="Times New Roman"/>
          <w:sz w:val="28"/>
          <w:szCs w:val="28"/>
          <w:lang w:val="ru-RU"/>
        </w:rPr>
        <w:t xml:space="preserve"> = 0,14), сценарий </w:t>
      </w:r>
      <w:r w:rsidRPr="00FB4DF8">
        <w:rPr>
          <w:rFonts w:ascii="Times New Roman" w:eastAsia="Times New Roman" w:hAnsi="Times New Roman" w:cs="Times New Roman"/>
          <w:sz w:val="28"/>
          <w:szCs w:val="28"/>
        </w:rPr>
        <w:t>B</w:t>
      </w:r>
      <w:r w:rsidRPr="00FB4DF8">
        <w:rPr>
          <w:rFonts w:ascii="Times New Roman" w:eastAsia="Times New Roman" w:hAnsi="Times New Roman" w:cs="Times New Roman"/>
          <w:sz w:val="28"/>
          <w:szCs w:val="28"/>
          <w:lang w:val="ru-RU"/>
        </w:rPr>
        <w:t xml:space="preserve"> – </w:t>
      </w:r>
      <w:r w:rsidRPr="00FB4DF8">
        <w:rPr>
          <w:rFonts w:ascii="Times New Roman" w:eastAsia="Times New Roman" w:hAnsi="Times New Roman" w:cs="Times New Roman"/>
          <w:sz w:val="28"/>
          <w:szCs w:val="28"/>
        </w:rPr>
        <w:t>TF</w:t>
      </w:r>
      <w:r w:rsidRPr="00FB4DF8">
        <w:rPr>
          <w:rFonts w:ascii="Times New Roman" w:eastAsia="Times New Roman" w:hAnsi="Times New Roman" w:cs="Times New Roman"/>
          <w:sz w:val="28"/>
          <w:szCs w:val="28"/>
          <w:lang w:val="ru-RU"/>
        </w:rPr>
        <w:t>-</w:t>
      </w:r>
      <w:r w:rsidRPr="00FB4DF8">
        <w:rPr>
          <w:rFonts w:ascii="Times New Roman" w:eastAsia="Times New Roman" w:hAnsi="Times New Roman" w:cs="Times New Roman"/>
          <w:sz w:val="28"/>
          <w:szCs w:val="28"/>
        </w:rPr>
        <w:t>IDF</w:t>
      </w:r>
      <w:r w:rsidRPr="00FB4DF8">
        <w:rPr>
          <w:rFonts w:ascii="Times New Roman" w:eastAsia="Times New Roman" w:hAnsi="Times New Roman" w:cs="Times New Roman"/>
          <w:sz w:val="28"/>
          <w:szCs w:val="28"/>
          <w:lang w:val="ru-RU"/>
        </w:rPr>
        <w:t xml:space="preserve"> неуверен (</w:t>
      </w:r>
      <w:r w:rsidRPr="00FB4DF8">
        <w:rPr>
          <w:rFonts w:ascii="Times New Roman" w:eastAsia="Times New Roman" w:hAnsi="Times New Roman" w:cs="Times New Roman"/>
          <w:sz w:val="28"/>
          <w:szCs w:val="28"/>
        </w:rPr>
        <w:t>u</w:t>
      </w:r>
      <w:r w:rsidRPr="00FB4DF8">
        <w:rPr>
          <w:rFonts w:ascii="Cambria Math" w:eastAsia="Times New Roman" w:hAnsi="Cambria Math" w:cs="Cambria Math"/>
          <w:sz w:val="28"/>
          <w:szCs w:val="28"/>
          <w:lang w:val="ru-RU"/>
        </w:rPr>
        <w:t>₁</w:t>
      </w:r>
      <w:r w:rsidRPr="00FB4DF8">
        <w:rPr>
          <w:rFonts w:ascii="Times New Roman" w:eastAsia="Times New Roman" w:hAnsi="Times New Roman" w:cs="Times New Roman"/>
          <w:sz w:val="28"/>
          <w:szCs w:val="28"/>
          <w:lang w:val="ru-RU"/>
        </w:rPr>
        <w:t xml:space="preserve"> = 1,00), </w:t>
      </w:r>
      <w:r w:rsidRPr="00FB4DF8">
        <w:rPr>
          <w:rFonts w:ascii="Times New Roman" w:eastAsia="Times New Roman" w:hAnsi="Times New Roman" w:cs="Times New Roman"/>
          <w:sz w:val="28"/>
          <w:szCs w:val="28"/>
        </w:rPr>
        <w:t>BERT</w:t>
      </w:r>
      <w:r w:rsidRPr="00FB4DF8">
        <w:rPr>
          <w:rFonts w:ascii="Times New Roman" w:eastAsia="Times New Roman" w:hAnsi="Times New Roman" w:cs="Times New Roman"/>
          <w:sz w:val="28"/>
          <w:szCs w:val="28"/>
          <w:lang w:val="ru-RU"/>
        </w:rPr>
        <w:t xml:space="preserve"> уверен (</w:t>
      </w:r>
      <w:r w:rsidRPr="00FB4DF8">
        <w:rPr>
          <w:rFonts w:ascii="Times New Roman" w:eastAsia="Times New Roman" w:hAnsi="Times New Roman" w:cs="Times New Roman"/>
          <w:sz w:val="28"/>
          <w:szCs w:val="28"/>
        </w:rPr>
        <w:t>u</w:t>
      </w:r>
      <w:r w:rsidRPr="00FB4DF8">
        <w:rPr>
          <w:rFonts w:ascii="Cambria Math" w:eastAsia="Times New Roman" w:hAnsi="Cambria Math" w:cs="Cambria Math"/>
          <w:sz w:val="28"/>
          <w:szCs w:val="28"/>
          <w:lang w:val="ru-RU"/>
        </w:rPr>
        <w:t>₂</w:t>
      </w:r>
      <w:r w:rsidRPr="00FB4DF8">
        <w:rPr>
          <w:rFonts w:ascii="Times New Roman" w:eastAsia="Times New Roman" w:hAnsi="Times New Roman" w:cs="Times New Roman"/>
          <w:sz w:val="28"/>
          <w:szCs w:val="28"/>
          <w:lang w:val="ru-RU"/>
        </w:rPr>
        <w:t xml:space="preserve"> = 0,29). Оба сценария используют одинаковые базовые логиты </w:t>
      </w:r>
      <w:r w:rsidRPr="00FB4DF8">
        <w:rPr>
          <w:rFonts w:ascii="Times New Roman" w:eastAsia="Times New Roman" w:hAnsi="Times New Roman" w:cs="Times New Roman"/>
          <w:sz w:val="28"/>
          <w:szCs w:val="28"/>
        </w:rPr>
        <w:t>α</w:t>
      </w:r>
      <w:r w:rsidRPr="00FB4DF8">
        <w:rPr>
          <w:rFonts w:ascii="Cambria Math" w:eastAsia="Times New Roman" w:hAnsi="Cambria Math" w:cs="Cambria Math"/>
          <w:sz w:val="28"/>
          <w:szCs w:val="28"/>
          <w:lang w:val="ru-RU"/>
        </w:rPr>
        <w:t>₁</w:t>
      </w:r>
      <w:r w:rsidRPr="00FB4DF8">
        <w:rPr>
          <w:rFonts w:ascii="Times New Roman" w:eastAsia="Times New Roman" w:hAnsi="Times New Roman" w:cs="Times New Roman"/>
          <w:sz w:val="28"/>
          <w:szCs w:val="28"/>
          <w:lang w:val="ru-RU"/>
        </w:rPr>
        <w:t xml:space="preserve"> = 1,88 и </w:t>
      </w:r>
      <w:r w:rsidRPr="00FB4DF8">
        <w:rPr>
          <w:rFonts w:ascii="Times New Roman" w:eastAsia="Times New Roman" w:hAnsi="Times New Roman" w:cs="Times New Roman"/>
          <w:sz w:val="28"/>
          <w:szCs w:val="28"/>
        </w:rPr>
        <w:t>α</w:t>
      </w:r>
      <w:r w:rsidRPr="00FB4DF8">
        <w:rPr>
          <w:rFonts w:ascii="Cambria Math" w:eastAsia="Times New Roman" w:hAnsi="Cambria Math" w:cs="Cambria Math"/>
          <w:sz w:val="28"/>
          <w:szCs w:val="28"/>
          <w:lang w:val="ru-RU"/>
        </w:rPr>
        <w:t>₂</w:t>
      </w:r>
      <w:r w:rsidRPr="00FB4DF8">
        <w:rPr>
          <w:rFonts w:ascii="Times New Roman" w:eastAsia="Times New Roman" w:hAnsi="Times New Roman" w:cs="Times New Roman"/>
          <w:sz w:val="28"/>
          <w:szCs w:val="28"/>
          <w:lang w:val="ru-RU"/>
        </w:rPr>
        <w:t xml:space="preserve"> = 2,11.</w:t>
      </w:r>
    </w:p>
    <w:p w:rsidR="005A0DC3" w:rsidRPr="00FB4DF8" w:rsidRDefault="005A0DC3" w:rsidP="005A0DC3">
      <w:pPr>
        <w:pStyle w:val="a6"/>
        <w:ind w:firstLine="709"/>
        <w:rPr>
          <w:rFonts w:ascii="Times New Roman" w:hAnsi="Times New Roman" w:cs="Times New Roman"/>
          <w:sz w:val="28"/>
          <w:szCs w:val="28"/>
          <w:lang w:val="ru-RU"/>
        </w:rPr>
      </w:pPr>
      <w:r w:rsidRPr="00FB4DF8">
        <w:rPr>
          <w:rFonts w:ascii="Times New Roman" w:eastAsia="Times New Roman" w:hAnsi="Times New Roman" w:cs="Times New Roman"/>
          <w:sz w:val="28"/>
          <w:szCs w:val="28"/>
          <w:lang w:val="ru-RU"/>
        </w:rPr>
        <w:t xml:space="preserve">Из таблицы 37 следует, что в сценарии </w:t>
      </w:r>
      <w:r w:rsidRPr="00FB4DF8">
        <w:rPr>
          <w:rFonts w:ascii="Times New Roman" w:eastAsia="Times New Roman" w:hAnsi="Times New Roman" w:cs="Times New Roman"/>
          <w:sz w:val="28"/>
          <w:szCs w:val="28"/>
        </w:rPr>
        <w:t>A</w:t>
      </w:r>
      <w:r w:rsidRPr="00FB4DF8">
        <w:rPr>
          <w:rFonts w:ascii="Times New Roman" w:eastAsia="Times New Roman" w:hAnsi="Times New Roman" w:cs="Times New Roman"/>
          <w:sz w:val="28"/>
          <w:szCs w:val="28"/>
          <w:lang w:val="ru-RU"/>
        </w:rPr>
        <w:t xml:space="preserve"> (обе уверены) штраф незначителен и веса распределяются примерно пропорционально базовым логитам: </w:t>
      </w:r>
      <w:r w:rsidRPr="00FB4DF8">
        <w:rPr>
          <w:rFonts w:ascii="Times New Roman" w:eastAsia="Times New Roman" w:hAnsi="Times New Roman" w:cs="Times New Roman"/>
          <w:sz w:val="28"/>
          <w:szCs w:val="28"/>
        </w:rPr>
        <w:t>w</w:t>
      </w:r>
      <w:r w:rsidRPr="00FB4DF8">
        <w:rPr>
          <w:rFonts w:ascii="Cambria Math" w:eastAsia="Times New Roman" w:hAnsi="Cambria Math" w:cs="Cambria Math"/>
          <w:sz w:val="28"/>
          <w:szCs w:val="28"/>
          <w:lang w:val="ru-RU"/>
        </w:rPr>
        <w:t>₁</w:t>
      </w:r>
      <w:r w:rsidRPr="00FB4DF8">
        <w:rPr>
          <w:rFonts w:ascii="Times New Roman" w:eastAsia="Times New Roman" w:hAnsi="Times New Roman" w:cs="Times New Roman"/>
          <w:sz w:val="28"/>
          <w:szCs w:val="28"/>
          <w:lang w:val="ru-RU"/>
        </w:rPr>
        <w:t xml:space="preserve"> = 0,418, </w:t>
      </w:r>
      <w:r w:rsidRPr="00FB4DF8">
        <w:rPr>
          <w:rFonts w:ascii="Times New Roman" w:eastAsia="Times New Roman" w:hAnsi="Times New Roman" w:cs="Times New Roman"/>
          <w:sz w:val="28"/>
          <w:szCs w:val="28"/>
        </w:rPr>
        <w:t>w</w:t>
      </w:r>
      <w:r w:rsidRPr="00FB4DF8">
        <w:rPr>
          <w:rFonts w:ascii="Cambria Math" w:eastAsia="Times New Roman" w:hAnsi="Cambria Math" w:cs="Cambria Math"/>
          <w:sz w:val="28"/>
          <w:szCs w:val="28"/>
          <w:lang w:val="ru-RU"/>
        </w:rPr>
        <w:t>₂</w:t>
      </w:r>
      <w:r w:rsidRPr="00FB4DF8">
        <w:rPr>
          <w:rFonts w:ascii="Times New Roman" w:eastAsia="Times New Roman" w:hAnsi="Times New Roman" w:cs="Times New Roman"/>
          <w:sz w:val="28"/>
          <w:szCs w:val="28"/>
          <w:lang w:val="ru-RU"/>
        </w:rPr>
        <w:t xml:space="preserve"> = 0,582. В сценарии </w:t>
      </w:r>
      <w:r w:rsidRPr="00FB4DF8">
        <w:rPr>
          <w:rFonts w:ascii="Times New Roman" w:eastAsia="Times New Roman" w:hAnsi="Times New Roman" w:cs="Times New Roman"/>
          <w:sz w:val="28"/>
          <w:szCs w:val="28"/>
        </w:rPr>
        <w:t>B</w:t>
      </w:r>
      <w:r w:rsidRPr="00FB4DF8">
        <w:rPr>
          <w:rFonts w:ascii="Times New Roman" w:eastAsia="Times New Roman" w:hAnsi="Times New Roman" w:cs="Times New Roman"/>
          <w:sz w:val="28"/>
          <w:szCs w:val="28"/>
          <w:lang w:val="ru-RU"/>
        </w:rPr>
        <w:t xml:space="preserve"> штраф существенно снижает логит </w:t>
      </w:r>
      <w:r w:rsidRPr="00FB4DF8">
        <w:rPr>
          <w:rFonts w:ascii="Times New Roman" w:eastAsia="Times New Roman" w:hAnsi="Times New Roman" w:cs="Times New Roman"/>
          <w:sz w:val="28"/>
          <w:szCs w:val="28"/>
        </w:rPr>
        <w:t>TF</w:t>
      </w:r>
      <w:r w:rsidRPr="00FB4DF8">
        <w:rPr>
          <w:rFonts w:ascii="Times New Roman" w:eastAsia="Times New Roman" w:hAnsi="Times New Roman" w:cs="Times New Roman"/>
          <w:sz w:val="28"/>
          <w:szCs w:val="28"/>
          <w:lang w:val="ru-RU"/>
        </w:rPr>
        <w:t>-</w:t>
      </w:r>
      <w:r w:rsidRPr="00FB4DF8">
        <w:rPr>
          <w:rFonts w:ascii="Times New Roman" w:eastAsia="Times New Roman" w:hAnsi="Times New Roman" w:cs="Times New Roman"/>
          <w:sz w:val="28"/>
          <w:szCs w:val="28"/>
        </w:rPr>
        <w:t>IDF</w:t>
      </w:r>
      <w:r w:rsidRPr="00FB4DF8">
        <w:rPr>
          <w:rFonts w:ascii="Times New Roman" w:eastAsia="Times New Roman" w:hAnsi="Times New Roman" w:cs="Times New Roman"/>
          <w:sz w:val="28"/>
          <w:szCs w:val="28"/>
          <w:lang w:val="ru-RU"/>
        </w:rPr>
        <w:t xml:space="preserve">: </w:t>
      </w:r>
      <w:r w:rsidRPr="00FB4DF8">
        <w:rPr>
          <w:rFonts w:ascii="Times New Roman" w:eastAsia="Times New Roman" w:hAnsi="Times New Roman" w:cs="Times New Roman"/>
          <w:sz w:val="28"/>
          <w:szCs w:val="28"/>
        </w:rPr>
        <w:t>α</w:t>
      </w:r>
      <w:r w:rsidRPr="00FB4DF8">
        <w:rPr>
          <w:rFonts w:ascii="Times New Roman" w:eastAsia="Times New Roman" w:hAnsi="Times New Roman" w:cs="Times New Roman"/>
          <w:sz w:val="28"/>
          <w:szCs w:val="28"/>
          <w:lang w:val="ru-RU"/>
        </w:rPr>
        <w:t>'</w:t>
      </w:r>
      <w:r w:rsidRPr="00FB4DF8">
        <w:rPr>
          <w:rFonts w:ascii="Cambria Math" w:eastAsia="Times New Roman" w:hAnsi="Cambria Math" w:cs="Cambria Math"/>
          <w:sz w:val="28"/>
          <w:szCs w:val="28"/>
          <w:lang w:val="ru-RU"/>
        </w:rPr>
        <w:t>₁</w:t>
      </w:r>
      <w:r w:rsidRPr="00FB4DF8">
        <w:rPr>
          <w:rFonts w:ascii="Times New Roman" w:eastAsia="Times New Roman" w:hAnsi="Times New Roman" w:cs="Times New Roman"/>
          <w:sz w:val="28"/>
          <w:szCs w:val="28"/>
          <w:lang w:val="ru-RU"/>
        </w:rPr>
        <w:t xml:space="preserve"> падает с 1,88 до 0,88, тогда как </w:t>
      </w:r>
      <w:r w:rsidRPr="00FB4DF8">
        <w:rPr>
          <w:rFonts w:ascii="Times New Roman" w:eastAsia="Times New Roman" w:hAnsi="Times New Roman" w:cs="Times New Roman"/>
          <w:sz w:val="28"/>
          <w:szCs w:val="28"/>
        </w:rPr>
        <w:t>α</w:t>
      </w:r>
      <w:r w:rsidRPr="00FB4DF8">
        <w:rPr>
          <w:rFonts w:ascii="Times New Roman" w:eastAsia="Times New Roman" w:hAnsi="Times New Roman" w:cs="Times New Roman"/>
          <w:sz w:val="28"/>
          <w:szCs w:val="28"/>
          <w:lang w:val="ru-RU"/>
        </w:rPr>
        <w:t>'</w:t>
      </w:r>
      <w:r w:rsidRPr="00FB4DF8">
        <w:rPr>
          <w:rFonts w:ascii="Cambria Math" w:eastAsia="Times New Roman" w:hAnsi="Cambria Math" w:cs="Cambria Math"/>
          <w:sz w:val="28"/>
          <w:szCs w:val="28"/>
          <w:lang w:val="ru-RU"/>
        </w:rPr>
        <w:t>₂</w:t>
      </w:r>
      <w:r w:rsidRPr="00FB4DF8">
        <w:rPr>
          <w:rFonts w:ascii="Times New Roman" w:eastAsia="Times New Roman" w:hAnsi="Times New Roman" w:cs="Times New Roman"/>
          <w:sz w:val="28"/>
          <w:szCs w:val="28"/>
          <w:lang w:val="ru-RU"/>
        </w:rPr>
        <w:t xml:space="preserve"> снижается лишь с 2,11 до 1,82. В результате </w:t>
      </w:r>
      <w:r w:rsidRPr="00FB4DF8">
        <w:rPr>
          <w:rFonts w:ascii="Times New Roman" w:eastAsia="Times New Roman" w:hAnsi="Times New Roman" w:cs="Times New Roman"/>
          <w:sz w:val="28"/>
          <w:szCs w:val="28"/>
        </w:rPr>
        <w:t>Softmax</w:t>
      </w:r>
      <w:r w:rsidRPr="00FB4DF8">
        <w:rPr>
          <w:rFonts w:ascii="Times New Roman" w:eastAsia="Times New Roman" w:hAnsi="Times New Roman" w:cs="Times New Roman"/>
          <w:sz w:val="28"/>
          <w:szCs w:val="28"/>
          <w:lang w:val="ru-RU"/>
        </w:rPr>
        <w:t xml:space="preserve"> перераспределяет веса в пользу уверенного </w:t>
      </w:r>
      <w:r w:rsidRPr="00FB4DF8">
        <w:rPr>
          <w:rFonts w:ascii="Times New Roman" w:eastAsia="Times New Roman" w:hAnsi="Times New Roman" w:cs="Times New Roman"/>
          <w:sz w:val="28"/>
          <w:szCs w:val="28"/>
        </w:rPr>
        <w:t>BERT</w:t>
      </w:r>
      <w:r w:rsidRPr="00FB4DF8">
        <w:rPr>
          <w:rFonts w:ascii="Times New Roman" w:eastAsia="Times New Roman" w:hAnsi="Times New Roman" w:cs="Times New Roman"/>
          <w:sz w:val="28"/>
          <w:szCs w:val="28"/>
          <w:lang w:val="ru-RU"/>
        </w:rPr>
        <w:t xml:space="preserve">: </w:t>
      </w:r>
      <w:r w:rsidRPr="00FB4DF8">
        <w:rPr>
          <w:rFonts w:ascii="Times New Roman" w:eastAsia="Times New Roman" w:hAnsi="Times New Roman" w:cs="Times New Roman"/>
          <w:sz w:val="28"/>
          <w:szCs w:val="28"/>
        </w:rPr>
        <w:t>w</w:t>
      </w:r>
      <w:r w:rsidRPr="00FB4DF8">
        <w:rPr>
          <w:rFonts w:ascii="Cambria Math" w:eastAsia="Times New Roman" w:hAnsi="Cambria Math" w:cs="Cambria Math"/>
          <w:sz w:val="28"/>
          <w:szCs w:val="28"/>
          <w:lang w:val="ru-RU"/>
        </w:rPr>
        <w:t>₂</w:t>
      </w:r>
      <w:r w:rsidRPr="00FB4DF8">
        <w:rPr>
          <w:rFonts w:ascii="Times New Roman" w:eastAsia="Times New Roman" w:hAnsi="Times New Roman" w:cs="Times New Roman"/>
          <w:sz w:val="28"/>
          <w:szCs w:val="28"/>
          <w:lang w:val="ru-RU"/>
        </w:rPr>
        <w:t xml:space="preserve"> = 0,719 против </w:t>
      </w:r>
      <w:r w:rsidRPr="00FB4DF8">
        <w:rPr>
          <w:rFonts w:ascii="Times New Roman" w:eastAsia="Times New Roman" w:hAnsi="Times New Roman" w:cs="Times New Roman"/>
          <w:sz w:val="28"/>
          <w:szCs w:val="28"/>
        </w:rPr>
        <w:t>w</w:t>
      </w:r>
      <w:r w:rsidRPr="00FB4DF8">
        <w:rPr>
          <w:rFonts w:ascii="Cambria Math" w:eastAsia="Times New Roman" w:hAnsi="Cambria Math" w:cs="Cambria Math"/>
          <w:sz w:val="28"/>
          <w:szCs w:val="28"/>
          <w:lang w:val="ru-RU"/>
        </w:rPr>
        <w:t>₁</w:t>
      </w:r>
      <w:r w:rsidRPr="00FB4DF8">
        <w:rPr>
          <w:rFonts w:ascii="Times New Roman" w:eastAsia="Times New Roman" w:hAnsi="Times New Roman" w:cs="Times New Roman"/>
          <w:sz w:val="28"/>
          <w:szCs w:val="28"/>
          <w:lang w:val="ru-RU"/>
        </w:rPr>
        <w:t xml:space="preserve"> = 0,281. Это и есть ключевая логика механизма: высокая </w:t>
      </w:r>
      <m:oMath>
        <m:sSub>
          <m:sSubPr>
            <m:ctrlPr>
              <w:rPr>
                <w:rFonts w:ascii="Cambria Math" w:hAnsi="Cambria Math" w:cs="Times New Roman"/>
                <w:i/>
                <w:sz w:val="28"/>
                <w:szCs w:val="28"/>
                <w:lang w:val="ru-RU"/>
              </w:rPr>
            </m:ctrlPr>
          </m:sSubPr>
          <m:e>
            <m:r>
              <w:rPr>
                <w:rFonts w:ascii="Cambria Math" w:hAnsi="Cambria Math" w:cs="Times New Roman"/>
                <w:sz w:val="28"/>
                <w:szCs w:val="28"/>
                <w:lang w:val="ru-RU"/>
              </w:rPr>
              <m:t>w</m:t>
            </m:r>
          </m:e>
          <m:sub>
            <m:r>
              <w:rPr>
                <w:rFonts w:ascii="Cambria Math" w:hAnsi="Cambria Math" w:cs="Times New Roman"/>
                <w:sz w:val="28"/>
                <w:szCs w:val="28"/>
                <w:lang w:val="ru-RU"/>
              </w:rPr>
              <m:t>m</m:t>
            </m:r>
          </m:sub>
        </m:sSub>
      </m:oMath>
      <w:r w:rsidRPr="00FB4DF8">
        <w:rPr>
          <w:rFonts w:ascii="Times New Roman" w:eastAsia="Times New Roman" w:hAnsi="Times New Roman" w:cs="Times New Roman"/>
          <w:sz w:val="28"/>
          <w:szCs w:val="28"/>
          <w:lang w:val="ru-RU"/>
        </w:rPr>
        <w:t>(</w:t>
      </w:r>
      <w:r w:rsidRPr="00FB4DF8">
        <w:rPr>
          <w:rFonts w:ascii="Times New Roman" w:eastAsia="Times New Roman" w:hAnsi="Times New Roman" w:cs="Times New Roman"/>
          <w:sz w:val="28"/>
          <w:szCs w:val="28"/>
        </w:rPr>
        <w:t>x</w:t>
      </w:r>
      <w:r w:rsidRPr="00FB4DF8">
        <w:rPr>
          <w:rFonts w:ascii="Times New Roman" w:eastAsia="Times New Roman" w:hAnsi="Times New Roman" w:cs="Times New Roman"/>
          <w:sz w:val="28"/>
          <w:szCs w:val="28"/>
          <w:lang w:val="ru-RU"/>
        </w:rPr>
        <w:t xml:space="preserve">) → большой штраф </w:t>
      </w:r>
      <w:r w:rsidRPr="00FB4DF8">
        <w:rPr>
          <w:rFonts w:ascii="Times New Roman" w:eastAsia="Times New Roman" w:hAnsi="Times New Roman" w:cs="Times New Roman"/>
          <w:sz w:val="28"/>
          <w:szCs w:val="28"/>
        </w:rPr>
        <w:t>λ</w:t>
      </w:r>
      <w:r w:rsidRPr="00FB4DF8">
        <w:rPr>
          <w:rFonts w:ascii="Times New Roman" w:eastAsia="Times New Roman" w:hAnsi="Times New Roman" w:cs="Times New Roman"/>
          <w:sz w:val="28"/>
          <w:szCs w:val="28"/>
          <w:lang w:val="ru-RU"/>
        </w:rPr>
        <w:t>·</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u</m:t>
            </m:r>
          </m:e>
          <m:sub>
            <m:r>
              <w:rPr>
                <w:rFonts w:ascii="Cambria Math" w:eastAsia="Times New Roman" w:hAnsi="Cambria Math" w:cs="Times New Roman"/>
                <w:sz w:val="28"/>
                <w:szCs w:val="28"/>
              </w:rPr>
              <m:t>m</m:t>
            </m:r>
          </m:sub>
        </m:sSub>
      </m:oMath>
      <w:r w:rsidRPr="00FB4DF8">
        <w:rPr>
          <w:rFonts w:ascii="Times New Roman" w:eastAsia="Times New Roman" w:hAnsi="Times New Roman" w:cs="Times New Roman"/>
          <w:sz w:val="28"/>
          <w:szCs w:val="28"/>
          <w:lang w:val="ru-RU"/>
        </w:rPr>
        <w:t xml:space="preserve"> → снижение </w:t>
      </w:r>
      <m:oMath>
        <m:sSubSup>
          <m:sSubSupPr>
            <m:ctrlPr>
              <w:rPr>
                <w:rFonts w:ascii="Cambria Math" w:eastAsia="Times New Roman" w:hAnsi="Cambria Math" w:cs="Times New Roman"/>
                <w:i/>
                <w:sz w:val="28"/>
                <w:szCs w:val="28"/>
                <w:lang w:val="ru-RU"/>
              </w:rPr>
            </m:ctrlPr>
          </m:sSubSupPr>
          <m:e>
            <m:r>
              <w:rPr>
                <w:rFonts w:ascii="Cambria Math" w:eastAsia="Times New Roman" w:hAnsi="Cambria Math" w:cs="Times New Roman"/>
                <w:sz w:val="28"/>
                <w:szCs w:val="28"/>
                <w:lang w:val="ru-RU"/>
              </w:rPr>
              <m:t>α</m:t>
            </m:r>
          </m:e>
          <m:sub>
            <m:r>
              <w:rPr>
                <w:rFonts w:ascii="Cambria Math" w:eastAsia="Times New Roman" w:hAnsi="Cambria Math" w:cs="Times New Roman"/>
                <w:sz w:val="28"/>
                <w:szCs w:val="28"/>
                <w:lang w:val="ru-RU"/>
              </w:rPr>
              <m:t>m</m:t>
            </m:r>
          </m:sub>
          <m:sup>
            <m:r>
              <w:rPr>
                <w:rFonts w:ascii="Cambria Math" w:eastAsia="Times New Roman" w:hAnsi="Cambria Math" w:cs="Times New Roman"/>
                <w:sz w:val="28"/>
                <w:szCs w:val="28"/>
                <w:lang w:val="ru-RU"/>
              </w:rPr>
              <m:t>'</m:t>
            </m:r>
          </m:sup>
        </m:sSubSup>
      </m:oMath>
      <w:r w:rsidRPr="00FB4DF8">
        <w:rPr>
          <w:rFonts w:ascii="Times New Roman" w:eastAsia="Times New Roman" w:hAnsi="Times New Roman" w:cs="Times New Roman"/>
          <w:sz w:val="28"/>
          <w:szCs w:val="28"/>
          <w:lang w:val="ru-RU"/>
        </w:rPr>
        <w:t xml:space="preserve"> → уменьшение </w:t>
      </w:r>
      <m:oMath>
        <m:sSub>
          <m:sSubPr>
            <m:ctrlPr>
              <w:rPr>
                <w:rFonts w:ascii="Cambria Math" w:hAnsi="Cambria Math" w:cs="Times New Roman"/>
                <w:i/>
                <w:sz w:val="28"/>
                <w:szCs w:val="28"/>
                <w:lang w:val="ru-RU"/>
              </w:rPr>
            </m:ctrlPr>
          </m:sSubPr>
          <m:e>
            <m:r>
              <w:rPr>
                <w:rFonts w:ascii="Cambria Math" w:hAnsi="Cambria Math" w:cs="Times New Roman"/>
                <w:sz w:val="28"/>
                <w:szCs w:val="28"/>
                <w:lang w:val="ru-RU"/>
              </w:rPr>
              <m:t>w</m:t>
            </m:r>
          </m:e>
          <m:sub>
            <m:r>
              <w:rPr>
                <w:rFonts w:ascii="Cambria Math" w:hAnsi="Cambria Math" w:cs="Times New Roman"/>
                <w:sz w:val="28"/>
                <w:szCs w:val="28"/>
                <w:lang w:val="ru-RU"/>
              </w:rPr>
              <m:t>m</m:t>
            </m:r>
          </m:sub>
        </m:sSub>
      </m:oMath>
      <w:r w:rsidRPr="00FB4DF8">
        <w:rPr>
          <w:rFonts w:ascii="Times New Roman" w:eastAsia="Times New Roman" w:hAnsi="Times New Roman" w:cs="Times New Roman"/>
          <w:sz w:val="28"/>
          <w:szCs w:val="28"/>
          <w:lang w:val="ru-RU"/>
        </w:rPr>
        <w:t>.</w:t>
      </w:r>
    </w:p>
    <w:p w:rsidR="004C670F" w:rsidRPr="003E73CC" w:rsidRDefault="004C670F" w:rsidP="004C670F">
      <w:pPr>
        <w:pStyle w:val="a6"/>
        <w:ind w:firstLine="709"/>
        <w:rPr>
          <w:rFonts w:ascii="Times New Roman" w:hAnsi="Times New Roman" w:cs="Times New Roman"/>
          <w:sz w:val="28"/>
          <w:szCs w:val="28"/>
          <w:lang w:val="ru-RU"/>
        </w:rPr>
      </w:pPr>
      <w:r w:rsidRPr="003E73CC">
        <w:rPr>
          <w:rFonts w:ascii="Times New Roman" w:eastAsia="Times New Roman" w:hAnsi="Times New Roman" w:cs="Times New Roman"/>
          <w:sz w:val="28"/>
          <w:szCs w:val="28"/>
          <w:lang w:val="ru-RU"/>
        </w:rPr>
        <w:t xml:space="preserve">Свойства функции </w:t>
      </w:r>
      <w:r w:rsidRPr="00AD634B">
        <w:rPr>
          <w:rFonts w:ascii="Times New Roman" w:eastAsia="Times New Roman" w:hAnsi="Times New Roman" w:cs="Times New Roman"/>
          <w:sz w:val="28"/>
          <w:szCs w:val="28"/>
        </w:rPr>
        <w:t>Softmax</w:t>
      </w:r>
      <w:r w:rsidRPr="003E73CC">
        <w:rPr>
          <w:rFonts w:ascii="Times New Roman" w:eastAsia="Times New Roman" w:hAnsi="Times New Roman" w:cs="Times New Roman"/>
          <w:sz w:val="28"/>
          <w:szCs w:val="28"/>
          <w:lang w:val="ru-RU"/>
        </w:rPr>
        <w:t>, принципиальные для корректности механизма агрегации, систематизированы в таблице 3</w:t>
      </w:r>
      <w:r>
        <w:rPr>
          <w:rFonts w:ascii="Times New Roman" w:eastAsia="Times New Roman" w:hAnsi="Times New Roman" w:cs="Times New Roman"/>
          <w:sz w:val="28"/>
          <w:szCs w:val="28"/>
          <w:lang w:val="ru-RU"/>
        </w:rPr>
        <w:t>8</w:t>
      </w:r>
      <w:r w:rsidRPr="003E73CC">
        <w:rPr>
          <w:rFonts w:ascii="Times New Roman" w:eastAsia="Times New Roman" w:hAnsi="Times New Roman" w:cs="Times New Roman"/>
          <w:sz w:val="28"/>
          <w:szCs w:val="28"/>
          <w:lang w:val="ru-RU"/>
        </w:rPr>
        <w:t>.</w:t>
      </w:r>
    </w:p>
    <w:p w:rsidR="004C670F" w:rsidRPr="003E73CC" w:rsidRDefault="004C670F" w:rsidP="004C670F">
      <w:pPr>
        <w:pStyle w:val="a6"/>
        <w:ind w:firstLine="709"/>
        <w:rPr>
          <w:rFonts w:ascii="Times New Roman" w:hAnsi="Times New Roman" w:cs="Times New Roman"/>
          <w:sz w:val="28"/>
          <w:szCs w:val="28"/>
          <w:lang w:val="ru-RU"/>
        </w:rPr>
      </w:pPr>
    </w:p>
    <w:p w:rsidR="004C670F" w:rsidRPr="003E73CC" w:rsidRDefault="004C670F" w:rsidP="007D7F06">
      <w:pPr>
        <w:pStyle w:val="a6"/>
        <w:rPr>
          <w:sz w:val="28"/>
          <w:szCs w:val="28"/>
          <w:lang w:val="ru-RU"/>
        </w:rPr>
      </w:pPr>
      <w:r w:rsidRPr="003E73CC">
        <w:rPr>
          <w:rFonts w:ascii="Times New Roman" w:eastAsia="Times New Roman" w:hAnsi="Times New Roman" w:cs="Times New Roman"/>
          <w:sz w:val="28"/>
          <w:szCs w:val="28"/>
          <w:lang w:val="ru-RU"/>
        </w:rPr>
        <w:t>Таблица 3</w:t>
      </w:r>
      <w:r>
        <w:rPr>
          <w:rFonts w:ascii="Times New Roman" w:eastAsia="Times New Roman" w:hAnsi="Times New Roman" w:cs="Times New Roman"/>
          <w:sz w:val="28"/>
          <w:szCs w:val="28"/>
          <w:lang w:val="ru-RU"/>
        </w:rPr>
        <w:t>8</w:t>
      </w:r>
      <w:r w:rsidRPr="003E73CC">
        <w:rPr>
          <w:rFonts w:ascii="Times New Roman" w:eastAsia="Times New Roman" w:hAnsi="Times New Roman" w:cs="Times New Roman"/>
          <w:sz w:val="28"/>
          <w:szCs w:val="28"/>
          <w:lang w:val="ru-RU"/>
        </w:rPr>
        <w:t xml:space="preserve"> – Свойства функции </w:t>
      </w:r>
      <w:r w:rsidRPr="00AD634B">
        <w:rPr>
          <w:rFonts w:ascii="Times New Roman" w:eastAsia="Times New Roman" w:hAnsi="Times New Roman" w:cs="Times New Roman"/>
          <w:sz w:val="28"/>
          <w:szCs w:val="28"/>
        </w:rPr>
        <w:t>Softmax</w:t>
      </w:r>
      <w:r w:rsidRPr="003E73CC">
        <w:rPr>
          <w:rFonts w:ascii="Times New Roman" w:eastAsia="Times New Roman" w:hAnsi="Times New Roman" w:cs="Times New Roman"/>
          <w:sz w:val="28"/>
          <w:szCs w:val="28"/>
          <w:lang w:val="ru-RU"/>
        </w:rPr>
        <w:t xml:space="preserve"> и их практическое значение</w:t>
      </w:r>
    </w:p>
    <w:p w:rsidR="004C670F" w:rsidRPr="00FB4DF8" w:rsidRDefault="004C670F" w:rsidP="004C670F">
      <w:pPr>
        <w:pStyle w:val="a6"/>
        <w:ind w:firstLine="709"/>
        <w:rPr>
          <w:rFonts w:ascii="Times New Roman" w:hAnsi="Times New Roman" w:cs="Times New Roman"/>
          <w:sz w:val="16"/>
          <w:szCs w:val="16"/>
          <w:lang w:val="ru-RU"/>
        </w:rPr>
      </w:pP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10" w:type="dxa"/>
          <w:right w:w="10" w:type="dxa"/>
        </w:tblCellMar>
        <w:tblLook w:val="04A0" w:firstRow="1" w:lastRow="0" w:firstColumn="1" w:lastColumn="0" w:noHBand="0" w:noVBand="1"/>
      </w:tblPr>
      <w:tblGrid>
        <w:gridCol w:w="2982"/>
        <w:gridCol w:w="3045"/>
        <w:gridCol w:w="3611"/>
      </w:tblGrid>
      <w:tr w:rsidR="007D7F06" w:rsidRPr="005A0DC3" w:rsidTr="005A0DC3">
        <w:trPr>
          <w:jc w:val="center"/>
        </w:trPr>
        <w:tc>
          <w:tcPr>
            <w:tcW w:w="2982" w:type="dxa"/>
            <w:shd w:val="clear" w:color="auto" w:fill="FFFFFF" w:themeFill="background1"/>
            <w:tcMar>
              <w:top w:w="0" w:type="dxa"/>
              <w:left w:w="120" w:type="dxa"/>
              <w:bottom w:w="0" w:type="dxa"/>
              <w:right w:w="120" w:type="dxa"/>
            </w:tcMar>
          </w:tcPr>
          <w:p w:rsidR="007D7F06" w:rsidRPr="005A0DC3" w:rsidRDefault="007D7F06" w:rsidP="00FB4DF8">
            <w:pPr>
              <w:pStyle w:val="a6"/>
              <w:jc w:val="center"/>
              <w:rPr>
                <w:rFonts w:ascii="Times New Roman" w:hAnsi="Times New Roman" w:cs="Times New Roman"/>
                <w:sz w:val="24"/>
                <w:szCs w:val="24"/>
              </w:rPr>
            </w:pPr>
            <w:r w:rsidRPr="005A0DC3">
              <w:rPr>
                <w:rFonts w:ascii="Times New Roman" w:eastAsia="Times New Roman" w:hAnsi="Times New Roman" w:cs="Times New Roman"/>
                <w:bCs/>
                <w:sz w:val="24"/>
                <w:szCs w:val="24"/>
              </w:rPr>
              <w:t>Свойство</w:t>
            </w:r>
          </w:p>
        </w:tc>
        <w:tc>
          <w:tcPr>
            <w:tcW w:w="3045" w:type="dxa"/>
            <w:shd w:val="clear" w:color="auto" w:fill="FFFFFF" w:themeFill="background1"/>
            <w:tcMar>
              <w:top w:w="0" w:type="dxa"/>
              <w:left w:w="120" w:type="dxa"/>
              <w:bottom w:w="0" w:type="dxa"/>
              <w:right w:w="120" w:type="dxa"/>
            </w:tcMar>
          </w:tcPr>
          <w:p w:rsidR="007D7F06" w:rsidRPr="005A0DC3" w:rsidRDefault="007D7F06" w:rsidP="00FB4DF8">
            <w:pPr>
              <w:pStyle w:val="a6"/>
              <w:jc w:val="center"/>
              <w:rPr>
                <w:rFonts w:ascii="Times New Roman" w:hAnsi="Times New Roman" w:cs="Times New Roman"/>
                <w:sz w:val="24"/>
                <w:szCs w:val="24"/>
              </w:rPr>
            </w:pPr>
            <w:r w:rsidRPr="005A0DC3">
              <w:rPr>
                <w:rFonts w:ascii="Times New Roman" w:eastAsia="Times New Roman" w:hAnsi="Times New Roman" w:cs="Times New Roman"/>
                <w:bCs/>
                <w:sz w:val="24"/>
                <w:szCs w:val="24"/>
              </w:rPr>
              <w:t>Формула/факт</w:t>
            </w:r>
          </w:p>
        </w:tc>
        <w:tc>
          <w:tcPr>
            <w:tcW w:w="3611" w:type="dxa"/>
            <w:shd w:val="clear" w:color="auto" w:fill="FFFFFF" w:themeFill="background1"/>
            <w:tcMar>
              <w:top w:w="0" w:type="dxa"/>
              <w:left w:w="120" w:type="dxa"/>
              <w:bottom w:w="0" w:type="dxa"/>
              <w:right w:w="120" w:type="dxa"/>
            </w:tcMar>
          </w:tcPr>
          <w:p w:rsidR="007D7F06" w:rsidRPr="005A0DC3" w:rsidRDefault="007D7F06" w:rsidP="00FB4DF8">
            <w:pPr>
              <w:pStyle w:val="a6"/>
              <w:jc w:val="center"/>
              <w:rPr>
                <w:rFonts w:ascii="Times New Roman" w:hAnsi="Times New Roman" w:cs="Times New Roman"/>
                <w:sz w:val="24"/>
                <w:szCs w:val="24"/>
              </w:rPr>
            </w:pPr>
            <w:r w:rsidRPr="005A0DC3">
              <w:rPr>
                <w:rFonts w:ascii="Times New Roman" w:eastAsia="Times New Roman" w:hAnsi="Times New Roman" w:cs="Times New Roman"/>
                <w:bCs/>
                <w:sz w:val="24"/>
                <w:szCs w:val="24"/>
              </w:rPr>
              <w:t>Практическое значение</w:t>
            </w:r>
          </w:p>
        </w:tc>
      </w:tr>
      <w:tr w:rsidR="007D7F06" w:rsidRPr="00BB608A" w:rsidTr="005A0DC3">
        <w:trPr>
          <w:trHeight w:val="411"/>
          <w:jc w:val="center"/>
        </w:trPr>
        <w:tc>
          <w:tcPr>
            <w:tcW w:w="2982" w:type="dxa"/>
            <w:shd w:val="clear" w:color="auto" w:fill="FFFFFF" w:themeFill="background1"/>
            <w:tcMar>
              <w:top w:w="0" w:type="dxa"/>
              <w:left w:w="120" w:type="dxa"/>
              <w:bottom w:w="0" w:type="dxa"/>
              <w:right w:w="120" w:type="dxa"/>
            </w:tcMar>
          </w:tcPr>
          <w:p w:rsidR="007D7F06" w:rsidRPr="00FB4DF8" w:rsidRDefault="007D7F06" w:rsidP="00445920">
            <w:pPr>
              <w:pStyle w:val="a6"/>
              <w:rPr>
                <w:rFonts w:ascii="Times New Roman" w:hAnsi="Times New Roman" w:cs="Times New Roman"/>
                <w:sz w:val="24"/>
                <w:szCs w:val="24"/>
              </w:rPr>
            </w:pPr>
            <w:r w:rsidRPr="00FB4DF8">
              <w:rPr>
                <w:rFonts w:ascii="Times New Roman" w:eastAsia="Times New Roman" w:hAnsi="Times New Roman" w:cs="Times New Roman"/>
                <w:sz w:val="24"/>
                <w:szCs w:val="24"/>
              </w:rPr>
              <w:t>Неотрицательность весов</w:t>
            </w:r>
          </w:p>
        </w:tc>
        <w:tc>
          <w:tcPr>
            <w:tcW w:w="3045" w:type="dxa"/>
            <w:shd w:val="clear" w:color="auto" w:fill="FFFFFF" w:themeFill="background1"/>
            <w:tcMar>
              <w:top w:w="0" w:type="dxa"/>
              <w:left w:w="120" w:type="dxa"/>
              <w:bottom w:w="0" w:type="dxa"/>
              <w:right w:w="120" w:type="dxa"/>
            </w:tcMar>
          </w:tcPr>
          <w:p w:rsidR="007D7F06" w:rsidRPr="00FB4DF8" w:rsidRDefault="00342F02" w:rsidP="00445920">
            <w:pPr>
              <w:pStyle w:val="a6"/>
              <w:rPr>
                <w:rFonts w:ascii="Times New Roman" w:hAnsi="Times New Roman" w:cs="Times New Roman"/>
                <w:sz w:val="24"/>
                <w:szCs w:val="24"/>
              </w:rPr>
            </w:pPr>
            <m:oMath>
              <m:sSub>
                <m:sSubPr>
                  <m:ctrlPr>
                    <w:rPr>
                      <w:rFonts w:ascii="Cambria Math" w:hAnsi="Cambria Math" w:cs="Times New Roman"/>
                      <w:i/>
                      <w:sz w:val="24"/>
                      <w:szCs w:val="24"/>
                      <w:lang w:val="ru-RU"/>
                    </w:rPr>
                  </m:ctrlPr>
                </m:sSubPr>
                <m:e>
                  <m:r>
                    <w:rPr>
                      <w:rFonts w:ascii="Cambria Math" w:hAnsi="Cambria Math" w:cs="Times New Roman"/>
                      <w:sz w:val="24"/>
                      <w:szCs w:val="24"/>
                      <w:lang w:val="ru-RU"/>
                    </w:rPr>
                    <m:t>w</m:t>
                  </m:r>
                </m:e>
                <m:sub>
                  <m:r>
                    <w:rPr>
                      <w:rFonts w:ascii="Cambria Math" w:hAnsi="Cambria Math" w:cs="Times New Roman"/>
                      <w:sz w:val="24"/>
                      <w:szCs w:val="24"/>
                      <w:lang w:val="ru-RU"/>
                    </w:rPr>
                    <m:t>m</m:t>
                  </m:r>
                </m:sub>
              </m:sSub>
            </m:oMath>
            <w:r w:rsidR="007D7F06" w:rsidRPr="00FB4DF8">
              <w:rPr>
                <w:rFonts w:ascii="Times New Roman" w:eastAsia="Times New Roman" w:hAnsi="Times New Roman" w:cs="Times New Roman"/>
                <w:sz w:val="24"/>
                <w:szCs w:val="24"/>
              </w:rPr>
              <w:t xml:space="preserve"> = exp(·) / Σ exp(·) &gt; 0</w:t>
            </w:r>
          </w:p>
        </w:tc>
        <w:tc>
          <w:tcPr>
            <w:tcW w:w="3611" w:type="dxa"/>
            <w:shd w:val="clear" w:color="auto" w:fill="FFFFFF" w:themeFill="background1"/>
            <w:tcMar>
              <w:top w:w="0" w:type="dxa"/>
              <w:left w:w="120" w:type="dxa"/>
              <w:bottom w:w="0" w:type="dxa"/>
              <w:right w:w="120" w:type="dxa"/>
            </w:tcMar>
          </w:tcPr>
          <w:p w:rsidR="007D7F06" w:rsidRPr="00FB4DF8" w:rsidRDefault="007D7F06" w:rsidP="00445920">
            <w:pPr>
              <w:pStyle w:val="a6"/>
              <w:rPr>
                <w:rFonts w:ascii="Times New Roman" w:hAnsi="Times New Roman" w:cs="Times New Roman"/>
                <w:sz w:val="24"/>
                <w:szCs w:val="24"/>
                <w:lang w:val="ru-RU"/>
              </w:rPr>
            </w:pPr>
            <w:r w:rsidRPr="00FB4DF8">
              <w:rPr>
                <w:rFonts w:ascii="Times New Roman" w:eastAsia="Times New Roman" w:hAnsi="Times New Roman" w:cs="Times New Roman"/>
                <w:sz w:val="24"/>
                <w:szCs w:val="24"/>
                <w:lang w:val="ru-RU"/>
              </w:rPr>
              <w:t>Каждая модель всегда вносит вклад в агрегацию</w:t>
            </w:r>
          </w:p>
        </w:tc>
      </w:tr>
      <w:tr w:rsidR="007D7F06" w:rsidRPr="00BB608A" w:rsidTr="005A0DC3">
        <w:trPr>
          <w:jc w:val="center"/>
        </w:trPr>
        <w:tc>
          <w:tcPr>
            <w:tcW w:w="2982" w:type="dxa"/>
            <w:shd w:val="clear" w:color="auto" w:fill="FFFFFF" w:themeFill="background1"/>
            <w:tcMar>
              <w:top w:w="0" w:type="dxa"/>
              <w:left w:w="120" w:type="dxa"/>
              <w:bottom w:w="0" w:type="dxa"/>
              <w:right w:w="120" w:type="dxa"/>
            </w:tcMar>
          </w:tcPr>
          <w:p w:rsidR="007D7F06" w:rsidRPr="00FB4DF8" w:rsidRDefault="007D7F06" w:rsidP="00445920">
            <w:pPr>
              <w:pStyle w:val="a6"/>
              <w:rPr>
                <w:rFonts w:ascii="Times New Roman" w:hAnsi="Times New Roman" w:cs="Times New Roman"/>
                <w:sz w:val="24"/>
                <w:szCs w:val="24"/>
              </w:rPr>
            </w:pPr>
            <w:r w:rsidRPr="00FB4DF8">
              <w:rPr>
                <w:rFonts w:ascii="Times New Roman" w:eastAsia="Times New Roman" w:hAnsi="Times New Roman" w:cs="Times New Roman"/>
                <w:sz w:val="24"/>
                <w:szCs w:val="24"/>
              </w:rPr>
              <w:t>Нормировка в единицу</w:t>
            </w:r>
          </w:p>
        </w:tc>
        <w:tc>
          <w:tcPr>
            <w:tcW w:w="3045" w:type="dxa"/>
            <w:shd w:val="clear" w:color="auto" w:fill="FFFFFF" w:themeFill="background1"/>
            <w:tcMar>
              <w:top w:w="0" w:type="dxa"/>
              <w:left w:w="120" w:type="dxa"/>
              <w:bottom w:w="0" w:type="dxa"/>
              <w:right w:w="120" w:type="dxa"/>
            </w:tcMar>
          </w:tcPr>
          <w:p w:rsidR="007D7F06" w:rsidRPr="00FB4DF8" w:rsidRDefault="00342F02" w:rsidP="00445920">
            <w:pPr>
              <w:pStyle w:val="a6"/>
              <w:rPr>
                <w:rFonts w:ascii="Times New Roman" w:hAnsi="Times New Roman" w:cs="Times New Roman"/>
                <w:sz w:val="24"/>
                <w:szCs w:val="24"/>
              </w:rPr>
            </w:pPr>
            <m:oMath>
              <m:nary>
                <m:naryPr>
                  <m:chr m:val="∑"/>
                  <m:limLoc m:val="undOvr"/>
                  <m:supHide m:val="1"/>
                  <m:ctrlPr>
                    <w:rPr>
                      <w:rFonts w:ascii="Cambria Math" w:hAnsi="Cambria Math" w:cs="Times New Roman"/>
                      <w:i/>
                      <w:sz w:val="24"/>
                      <w:szCs w:val="24"/>
                      <w:lang w:val="ru-RU"/>
                    </w:rPr>
                  </m:ctrlPr>
                </m:naryPr>
                <m:sub>
                  <m:r>
                    <w:rPr>
                      <w:rFonts w:ascii="Cambria Math" w:hAnsi="Cambria Math" w:cs="Times New Roman"/>
                      <w:sz w:val="24"/>
                      <w:szCs w:val="24"/>
                      <w:lang w:val="ru-RU"/>
                    </w:rPr>
                    <m:t>m</m:t>
                  </m:r>
                </m:sub>
                <m:sup/>
                <m:e>
                  <m:sSub>
                    <m:sSubPr>
                      <m:ctrlPr>
                        <w:rPr>
                          <w:rFonts w:ascii="Cambria Math" w:hAnsi="Cambria Math" w:cs="Times New Roman"/>
                          <w:i/>
                          <w:sz w:val="24"/>
                          <w:szCs w:val="24"/>
                          <w:lang w:val="ru-RU"/>
                        </w:rPr>
                      </m:ctrlPr>
                    </m:sSubPr>
                    <m:e>
                      <m:r>
                        <w:rPr>
                          <w:rFonts w:ascii="Cambria Math" w:hAnsi="Cambria Math" w:cs="Times New Roman"/>
                          <w:sz w:val="24"/>
                          <w:szCs w:val="24"/>
                          <w:lang w:val="ru-RU"/>
                        </w:rPr>
                        <m:t>w</m:t>
                      </m:r>
                    </m:e>
                    <m:sub>
                      <m:r>
                        <w:rPr>
                          <w:rFonts w:ascii="Cambria Math" w:hAnsi="Cambria Math" w:cs="Times New Roman"/>
                          <w:sz w:val="24"/>
                          <w:szCs w:val="24"/>
                          <w:lang w:val="ru-RU"/>
                        </w:rPr>
                        <m:t>m</m:t>
                      </m:r>
                    </m:sub>
                  </m:sSub>
                </m:e>
              </m:nary>
            </m:oMath>
            <w:r w:rsidR="007D7F06" w:rsidRPr="00FB4DF8">
              <w:rPr>
                <w:rFonts w:ascii="Times New Roman" w:eastAsia="Times New Roman" w:hAnsi="Times New Roman" w:cs="Times New Roman"/>
                <w:sz w:val="24"/>
                <w:szCs w:val="24"/>
              </w:rPr>
              <w:t xml:space="preserve"> = 1</w:t>
            </w:r>
          </w:p>
        </w:tc>
        <w:tc>
          <w:tcPr>
            <w:tcW w:w="3611" w:type="dxa"/>
            <w:shd w:val="clear" w:color="auto" w:fill="FFFFFF" w:themeFill="background1"/>
            <w:tcMar>
              <w:top w:w="0" w:type="dxa"/>
              <w:left w:w="120" w:type="dxa"/>
              <w:bottom w:w="0" w:type="dxa"/>
              <w:right w:w="120" w:type="dxa"/>
            </w:tcMar>
          </w:tcPr>
          <w:p w:rsidR="007D7F06" w:rsidRPr="00FB4DF8" w:rsidRDefault="007D7F06" w:rsidP="00445920">
            <w:pPr>
              <w:pStyle w:val="a6"/>
              <w:rPr>
                <w:rFonts w:ascii="Times New Roman" w:hAnsi="Times New Roman" w:cs="Times New Roman"/>
                <w:sz w:val="24"/>
                <w:szCs w:val="24"/>
                <w:lang w:val="ru-RU"/>
              </w:rPr>
            </w:pPr>
            <w:r w:rsidRPr="00FB4DF8">
              <w:rPr>
                <w:rFonts w:ascii="Times New Roman" w:eastAsia="Times New Roman" w:hAnsi="Times New Roman" w:cs="Times New Roman"/>
                <w:sz w:val="24"/>
                <w:szCs w:val="24"/>
                <w:lang w:val="ru-RU"/>
              </w:rPr>
              <w:t xml:space="preserve">Итоговый скор </w:t>
            </w:r>
            <w:r w:rsidRPr="00FB4DF8">
              <w:rPr>
                <w:rFonts w:ascii="Times New Roman" w:eastAsia="Times New Roman" w:hAnsi="Times New Roman" w:cs="Times New Roman"/>
                <w:sz w:val="24"/>
                <w:szCs w:val="24"/>
              </w:rPr>
              <w:t>S</w:t>
            </w:r>
            <w:r w:rsidRPr="00FB4DF8">
              <w:rPr>
                <w:rFonts w:ascii="Times New Roman" w:eastAsia="Times New Roman" w:hAnsi="Times New Roman" w:cs="Times New Roman"/>
                <w:sz w:val="24"/>
                <w:szCs w:val="24"/>
                <w:lang w:val="ru-RU"/>
              </w:rPr>
              <w:t>(</w:t>
            </w:r>
            <w:r w:rsidRPr="00FB4DF8">
              <w:rPr>
                <w:rFonts w:ascii="Times New Roman" w:eastAsia="Times New Roman" w:hAnsi="Times New Roman" w:cs="Times New Roman"/>
                <w:sz w:val="24"/>
                <w:szCs w:val="24"/>
              </w:rPr>
              <w:t>x</w:t>
            </w:r>
            <w:r w:rsidRPr="00FB4DF8">
              <w:rPr>
                <w:rFonts w:ascii="Times New Roman" w:eastAsia="Times New Roman" w:hAnsi="Times New Roman" w:cs="Times New Roman"/>
                <w:sz w:val="24"/>
                <w:szCs w:val="24"/>
                <w:lang w:val="ru-RU"/>
              </w:rPr>
              <w:t>) оста</w:t>
            </w:r>
            <w:r w:rsidR="00DC08AD" w:rsidRPr="00FB4DF8">
              <w:rPr>
                <w:rFonts w:ascii="Times New Roman" w:eastAsia="Times New Roman" w:hAnsi="Times New Roman" w:cs="Times New Roman"/>
                <w:sz w:val="24"/>
                <w:szCs w:val="24"/>
                <w:lang w:val="ru-RU"/>
              </w:rPr>
              <w:t>е</w:t>
            </w:r>
            <w:r w:rsidRPr="00FB4DF8">
              <w:rPr>
                <w:rFonts w:ascii="Times New Roman" w:eastAsia="Times New Roman" w:hAnsi="Times New Roman" w:cs="Times New Roman"/>
                <w:sz w:val="24"/>
                <w:szCs w:val="24"/>
                <w:lang w:val="ru-RU"/>
              </w:rPr>
              <w:t>тся в [0,1]</w:t>
            </w:r>
          </w:p>
        </w:tc>
      </w:tr>
      <w:tr w:rsidR="007D7F06" w:rsidRPr="00BB608A" w:rsidTr="005A0DC3">
        <w:trPr>
          <w:trHeight w:val="545"/>
          <w:jc w:val="center"/>
        </w:trPr>
        <w:tc>
          <w:tcPr>
            <w:tcW w:w="2982" w:type="dxa"/>
            <w:tcBorders>
              <w:bottom w:val="single" w:sz="4" w:space="0" w:color="auto"/>
            </w:tcBorders>
            <w:shd w:val="clear" w:color="auto" w:fill="FFFFFF" w:themeFill="background1"/>
            <w:tcMar>
              <w:top w:w="0" w:type="dxa"/>
              <w:left w:w="120" w:type="dxa"/>
              <w:bottom w:w="0" w:type="dxa"/>
              <w:right w:w="120" w:type="dxa"/>
            </w:tcMar>
          </w:tcPr>
          <w:p w:rsidR="007D7F06" w:rsidRPr="00FB4DF8" w:rsidRDefault="007D7F06" w:rsidP="00445920">
            <w:pPr>
              <w:pStyle w:val="a6"/>
              <w:rPr>
                <w:rFonts w:ascii="Times New Roman" w:hAnsi="Times New Roman" w:cs="Times New Roman"/>
                <w:sz w:val="24"/>
                <w:szCs w:val="24"/>
              </w:rPr>
            </w:pPr>
            <w:r w:rsidRPr="00FB4DF8">
              <w:rPr>
                <w:rFonts w:ascii="Times New Roman" w:eastAsia="Times New Roman" w:hAnsi="Times New Roman" w:cs="Times New Roman"/>
                <w:sz w:val="24"/>
                <w:szCs w:val="24"/>
              </w:rPr>
              <w:t>Монотонность по α'_m</w:t>
            </w:r>
          </w:p>
        </w:tc>
        <w:tc>
          <w:tcPr>
            <w:tcW w:w="3045" w:type="dxa"/>
            <w:tcBorders>
              <w:bottom w:val="single" w:sz="4" w:space="0" w:color="auto"/>
            </w:tcBorders>
            <w:shd w:val="clear" w:color="auto" w:fill="FFFFFF" w:themeFill="background1"/>
            <w:tcMar>
              <w:top w:w="0" w:type="dxa"/>
              <w:left w:w="120" w:type="dxa"/>
              <w:bottom w:w="0" w:type="dxa"/>
              <w:right w:w="120" w:type="dxa"/>
            </w:tcMar>
          </w:tcPr>
          <w:p w:rsidR="007D7F06" w:rsidRPr="00FB4DF8" w:rsidRDefault="007D7F06" w:rsidP="00445920">
            <w:pPr>
              <w:pStyle w:val="a6"/>
              <w:rPr>
                <w:rFonts w:ascii="Times New Roman" w:hAnsi="Times New Roman" w:cs="Times New Roman"/>
                <w:sz w:val="24"/>
                <w:szCs w:val="24"/>
              </w:rPr>
            </w:pPr>
            <w:r w:rsidRPr="00FB4DF8">
              <w:rPr>
                <w:rFonts w:ascii="Times New Roman" w:eastAsia="Times New Roman" w:hAnsi="Times New Roman" w:cs="Times New Roman"/>
                <w:sz w:val="24"/>
                <w:szCs w:val="24"/>
              </w:rPr>
              <w:t>α'</w:t>
            </w:r>
            <w:r w:rsidRPr="00FB4DF8">
              <w:rPr>
                <w:rFonts w:ascii="Cambria Math" w:eastAsia="Times New Roman" w:hAnsi="Cambria Math" w:cs="Cambria Math"/>
                <w:sz w:val="24"/>
                <w:szCs w:val="24"/>
              </w:rPr>
              <w:t>₁</w:t>
            </w:r>
            <w:r w:rsidRPr="00FB4DF8">
              <w:rPr>
                <w:rFonts w:ascii="Times New Roman" w:eastAsia="Times New Roman" w:hAnsi="Times New Roman" w:cs="Times New Roman"/>
                <w:sz w:val="24"/>
                <w:szCs w:val="24"/>
              </w:rPr>
              <w:t xml:space="preserve"> &gt; α'</w:t>
            </w:r>
            <w:r w:rsidRPr="00FB4DF8">
              <w:rPr>
                <w:rFonts w:ascii="Cambria Math" w:eastAsia="Times New Roman" w:hAnsi="Cambria Math" w:cs="Cambria Math"/>
                <w:sz w:val="24"/>
                <w:szCs w:val="24"/>
              </w:rPr>
              <w:t>₂</w:t>
            </w:r>
            <w:r w:rsidRPr="00FB4DF8">
              <w:rPr>
                <w:rFonts w:ascii="Times New Roman" w:eastAsia="Times New Roman" w:hAnsi="Times New Roman" w:cs="Times New Roman"/>
                <w:sz w:val="24"/>
                <w:szCs w:val="24"/>
              </w:rPr>
              <w:t xml:space="preserve">  </w:t>
            </w:r>
            <w:r w:rsidRPr="00FB4DF8">
              <w:rPr>
                <w:rFonts w:ascii="Cambria Math" w:eastAsia="Times New Roman" w:hAnsi="Cambria Math" w:cs="Cambria Math"/>
                <w:sz w:val="24"/>
                <w:szCs w:val="24"/>
              </w:rPr>
              <w:t>⟹</w:t>
            </w:r>
            <w:r w:rsidRPr="00FB4DF8">
              <w:rPr>
                <w:rFonts w:ascii="Times New Roman" w:eastAsia="Times New Roman" w:hAnsi="Times New Roman" w:cs="Times New Roman"/>
                <w:sz w:val="24"/>
                <w:szCs w:val="24"/>
              </w:rPr>
              <w:t xml:space="preserve">  w</w:t>
            </w:r>
            <w:r w:rsidRPr="00FB4DF8">
              <w:rPr>
                <w:rFonts w:ascii="Cambria Math" w:eastAsia="Times New Roman" w:hAnsi="Cambria Math" w:cs="Cambria Math"/>
                <w:sz w:val="24"/>
                <w:szCs w:val="24"/>
              </w:rPr>
              <w:t>₁</w:t>
            </w:r>
            <w:r w:rsidRPr="00FB4DF8">
              <w:rPr>
                <w:rFonts w:ascii="Times New Roman" w:eastAsia="Times New Roman" w:hAnsi="Times New Roman" w:cs="Times New Roman"/>
                <w:sz w:val="24"/>
                <w:szCs w:val="24"/>
              </w:rPr>
              <w:t xml:space="preserve"> &gt; w</w:t>
            </w:r>
            <w:r w:rsidRPr="00FB4DF8">
              <w:rPr>
                <w:rFonts w:ascii="Cambria Math" w:eastAsia="Times New Roman" w:hAnsi="Cambria Math" w:cs="Cambria Math"/>
                <w:sz w:val="24"/>
                <w:szCs w:val="24"/>
              </w:rPr>
              <w:t>₂</w:t>
            </w:r>
          </w:p>
        </w:tc>
        <w:tc>
          <w:tcPr>
            <w:tcW w:w="3611" w:type="dxa"/>
            <w:tcBorders>
              <w:bottom w:val="single" w:sz="4" w:space="0" w:color="auto"/>
            </w:tcBorders>
            <w:shd w:val="clear" w:color="auto" w:fill="FFFFFF" w:themeFill="background1"/>
            <w:tcMar>
              <w:top w:w="0" w:type="dxa"/>
              <w:left w:w="120" w:type="dxa"/>
              <w:bottom w:w="0" w:type="dxa"/>
              <w:right w:w="120" w:type="dxa"/>
            </w:tcMar>
          </w:tcPr>
          <w:p w:rsidR="007D7F06" w:rsidRPr="00FB4DF8" w:rsidRDefault="007D7F06" w:rsidP="00445920">
            <w:pPr>
              <w:pStyle w:val="a6"/>
              <w:rPr>
                <w:rFonts w:ascii="Times New Roman" w:hAnsi="Times New Roman" w:cs="Times New Roman"/>
                <w:sz w:val="24"/>
                <w:szCs w:val="24"/>
                <w:lang w:val="ru-RU"/>
              </w:rPr>
            </w:pPr>
            <w:r w:rsidRPr="00FB4DF8">
              <w:rPr>
                <w:rFonts w:ascii="Times New Roman" w:eastAsia="Times New Roman" w:hAnsi="Times New Roman" w:cs="Times New Roman"/>
                <w:sz w:val="24"/>
                <w:szCs w:val="24"/>
                <w:lang w:val="ru-RU"/>
              </w:rPr>
              <w:t>Модель с меньшей неопредел</w:t>
            </w:r>
            <w:r w:rsidR="00DC08AD" w:rsidRPr="00FB4DF8">
              <w:rPr>
                <w:rFonts w:ascii="Times New Roman" w:eastAsia="Times New Roman" w:hAnsi="Times New Roman" w:cs="Times New Roman"/>
                <w:sz w:val="24"/>
                <w:szCs w:val="24"/>
                <w:lang w:val="ru-RU"/>
              </w:rPr>
              <w:t>е</w:t>
            </w:r>
            <w:r w:rsidRPr="00FB4DF8">
              <w:rPr>
                <w:rFonts w:ascii="Times New Roman" w:eastAsia="Times New Roman" w:hAnsi="Times New Roman" w:cs="Times New Roman"/>
                <w:sz w:val="24"/>
                <w:szCs w:val="24"/>
                <w:lang w:val="ru-RU"/>
              </w:rPr>
              <w:t>н</w:t>
            </w:r>
            <w:r w:rsidR="005A0DC3">
              <w:rPr>
                <w:rFonts w:ascii="Times New Roman" w:eastAsia="Times New Roman" w:hAnsi="Times New Roman" w:cs="Times New Roman"/>
                <w:sz w:val="24"/>
                <w:szCs w:val="24"/>
                <w:lang w:val="ru-RU"/>
              </w:rPr>
              <w:t xml:space="preserve"> </w:t>
            </w:r>
            <w:r w:rsidRPr="00FB4DF8">
              <w:rPr>
                <w:rFonts w:ascii="Times New Roman" w:eastAsia="Times New Roman" w:hAnsi="Times New Roman" w:cs="Times New Roman"/>
                <w:sz w:val="24"/>
                <w:szCs w:val="24"/>
                <w:lang w:val="ru-RU"/>
              </w:rPr>
              <w:t>ностью получает больший вес</w:t>
            </w:r>
          </w:p>
        </w:tc>
      </w:tr>
      <w:tr w:rsidR="007D7F06" w:rsidRPr="00BB608A" w:rsidTr="005A0DC3">
        <w:trPr>
          <w:jc w:val="center"/>
        </w:trPr>
        <w:tc>
          <w:tcPr>
            <w:tcW w:w="2982" w:type="dxa"/>
            <w:tcBorders>
              <w:bottom w:val="single" w:sz="4" w:space="0" w:color="auto"/>
            </w:tcBorders>
            <w:shd w:val="clear" w:color="auto" w:fill="FFFFFF" w:themeFill="background1"/>
            <w:tcMar>
              <w:top w:w="0" w:type="dxa"/>
              <w:left w:w="120" w:type="dxa"/>
              <w:bottom w:w="0" w:type="dxa"/>
              <w:right w:w="120" w:type="dxa"/>
            </w:tcMar>
          </w:tcPr>
          <w:p w:rsidR="007D7F06" w:rsidRPr="00FB4DF8" w:rsidRDefault="007D7F06" w:rsidP="00445920">
            <w:pPr>
              <w:pStyle w:val="a6"/>
              <w:rPr>
                <w:rFonts w:ascii="Times New Roman" w:hAnsi="Times New Roman" w:cs="Times New Roman"/>
                <w:sz w:val="24"/>
                <w:szCs w:val="24"/>
              </w:rPr>
            </w:pPr>
            <w:r w:rsidRPr="00FB4DF8">
              <w:rPr>
                <w:rFonts w:ascii="Times New Roman" w:eastAsia="Times New Roman" w:hAnsi="Times New Roman" w:cs="Times New Roman"/>
                <w:sz w:val="24"/>
                <w:szCs w:val="24"/>
              </w:rPr>
              <w:t>Инвариантность к сдвигу</w:t>
            </w:r>
          </w:p>
        </w:tc>
        <w:tc>
          <w:tcPr>
            <w:tcW w:w="3045" w:type="dxa"/>
            <w:tcBorders>
              <w:bottom w:val="single" w:sz="4" w:space="0" w:color="auto"/>
            </w:tcBorders>
            <w:shd w:val="clear" w:color="auto" w:fill="FFFFFF" w:themeFill="background1"/>
            <w:tcMar>
              <w:top w:w="0" w:type="dxa"/>
              <w:left w:w="120" w:type="dxa"/>
              <w:bottom w:w="0" w:type="dxa"/>
              <w:right w:w="120" w:type="dxa"/>
            </w:tcMar>
          </w:tcPr>
          <w:p w:rsidR="007D7F06" w:rsidRPr="00FB4DF8" w:rsidRDefault="007D7F06" w:rsidP="00D8050F">
            <w:pPr>
              <w:pStyle w:val="a6"/>
              <w:jc w:val="left"/>
              <w:rPr>
                <w:rFonts w:ascii="Times New Roman" w:hAnsi="Times New Roman" w:cs="Times New Roman"/>
                <w:sz w:val="24"/>
                <w:szCs w:val="24"/>
              </w:rPr>
            </w:pPr>
            <w:r w:rsidRPr="00FB4DF8">
              <w:rPr>
                <w:rFonts w:ascii="Times New Roman" w:eastAsia="Times New Roman" w:hAnsi="Times New Roman" w:cs="Times New Roman"/>
                <w:sz w:val="24"/>
                <w:szCs w:val="24"/>
              </w:rPr>
              <w:t>Softmax(α'+c) = Softmax(α')</w:t>
            </w:r>
          </w:p>
        </w:tc>
        <w:tc>
          <w:tcPr>
            <w:tcW w:w="3611" w:type="dxa"/>
            <w:tcBorders>
              <w:bottom w:val="single" w:sz="4" w:space="0" w:color="auto"/>
            </w:tcBorders>
            <w:shd w:val="clear" w:color="auto" w:fill="FFFFFF" w:themeFill="background1"/>
            <w:tcMar>
              <w:top w:w="0" w:type="dxa"/>
              <w:left w:w="120" w:type="dxa"/>
              <w:bottom w:w="0" w:type="dxa"/>
              <w:right w:w="120" w:type="dxa"/>
            </w:tcMar>
          </w:tcPr>
          <w:p w:rsidR="007D7F06" w:rsidRPr="00FB4DF8" w:rsidRDefault="007D7F06" w:rsidP="00445920">
            <w:pPr>
              <w:pStyle w:val="a6"/>
              <w:rPr>
                <w:rFonts w:ascii="Times New Roman" w:hAnsi="Times New Roman" w:cs="Times New Roman"/>
                <w:sz w:val="24"/>
                <w:szCs w:val="24"/>
                <w:lang w:val="ru-RU"/>
              </w:rPr>
            </w:pPr>
            <w:r w:rsidRPr="00FB4DF8">
              <w:rPr>
                <w:rFonts w:ascii="Times New Roman" w:eastAsia="Times New Roman" w:hAnsi="Times New Roman" w:cs="Times New Roman"/>
                <w:sz w:val="24"/>
                <w:szCs w:val="24"/>
                <w:lang w:val="ru-RU"/>
              </w:rPr>
              <w:t xml:space="preserve">Абсолютные значения </w:t>
            </w:r>
            <w:r w:rsidRPr="00FB4DF8">
              <w:rPr>
                <w:rFonts w:ascii="Times New Roman" w:eastAsia="Times New Roman" w:hAnsi="Times New Roman" w:cs="Times New Roman"/>
                <w:sz w:val="24"/>
                <w:szCs w:val="24"/>
              </w:rPr>
              <w:t>α</w:t>
            </w:r>
            <w:r w:rsidRPr="00FB4DF8">
              <w:rPr>
                <w:rFonts w:ascii="Times New Roman" w:eastAsia="Times New Roman" w:hAnsi="Times New Roman" w:cs="Times New Roman"/>
                <w:sz w:val="24"/>
                <w:szCs w:val="24"/>
                <w:lang w:val="ru-RU"/>
              </w:rPr>
              <w:t xml:space="preserve"> не важны, важна разность</w:t>
            </w:r>
          </w:p>
        </w:tc>
      </w:tr>
      <w:tr w:rsidR="007D7F06" w:rsidRPr="00BB608A" w:rsidTr="005A0DC3">
        <w:trPr>
          <w:jc w:val="center"/>
        </w:trPr>
        <w:tc>
          <w:tcPr>
            <w:tcW w:w="2982" w:type="dxa"/>
            <w:shd w:val="clear" w:color="auto" w:fill="FFFFFF" w:themeFill="background1"/>
            <w:tcMar>
              <w:top w:w="0" w:type="dxa"/>
              <w:left w:w="120" w:type="dxa"/>
              <w:bottom w:w="0" w:type="dxa"/>
              <w:right w:w="120" w:type="dxa"/>
            </w:tcMar>
          </w:tcPr>
          <w:p w:rsidR="007D7F06" w:rsidRPr="00FB4DF8" w:rsidRDefault="007D7F06" w:rsidP="00445920">
            <w:pPr>
              <w:pStyle w:val="a6"/>
              <w:rPr>
                <w:rFonts w:ascii="Times New Roman" w:hAnsi="Times New Roman" w:cs="Times New Roman"/>
                <w:sz w:val="24"/>
                <w:szCs w:val="24"/>
              </w:rPr>
            </w:pPr>
            <w:r w:rsidRPr="00FB4DF8">
              <w:rPr>
                <w:rFonts w:ascii="Times New Roman" w:eastAsia="Times New Roman" w:hAnsi="Times New Roman" w:cs="Times New Roman"/>
                <w:sz w:val="24"/>
                <w:szCs w:val="24"/>
              </w:rPr>
              <w:t>Гладкость по λ</w:t>
            </w:r>
          </w:p>
        </w:tc>
        <w:tc>
          <w:tcPr>
            <w:tcW w:w="3045" w:type="dxa"/>
            <w:shd w:val="clear" w:color="auto" w:fill="FFFFFF" w:themeFill="background1"/>
            <w:tcMar>
              <w:top w:w="0" w:type="dxa"/>
              <w:left w:w="120" w:type="dxa"/>
              <w:bottom w:w="0" w:type="dxa"/>
              <w:right w:w="120" w:type="dxa"/>
            </w:tcMar>
          </w:tcPr>
          <w:p w:rsidR="007D7F06" w:rsidRPr="00FB4DF8" w:rsidRDefault="007D7F06" w:rsidP="00445920">
            <w:pPr>
              <w:pStyle w:val="a6"/>
              <w:rPr>
                <w:rFonts w:ascii="Times New Roman" w:hAnsi="Times New Roman" w:cs="Times New Roman"/>
                <w:sz w:val="24"/>
                <w:szCs w:val="24"/>
                <w:lang w:val="ru-RU"/>
              </w:rPr>
            </w:pPr>
            <w:r w:rsidRPr="00FB4DF8">
              <w:rPr>
                <w:rFonts w:ascii="Times New Roman" w:eastAsia="Times New Roman" w:hAnsi="Times New Roman" w:cs="Times New Roman"/>
                <w:sz w:val="24"/>
                <w:szCs w:val="24"/>
                <w:lang w:val="ru-RU"/>
              </w:rPr>
              <w:t xml:space="preserve">При </w:t>
            </w:r>
            <w:r w:rsidRPr="00FB4DF8">
              <w:rPr>
                <w:rFonts w:ascii="Times New Roman" w:eastAsia="Times New Roman" w:hAnsi="Times New Roman" w:cs="Times New Roman"/>
                <w:sz w:val="24"/>
                <w:szCs w:val="24"/>
              </w:rPr>
              <w:t>λ</w:t>
            </w:r>
            <w:r w:rsidRPr="00FB4DF8">
              <w:rPr>
                <w:rFonts w:ascii="Times New Roman" w:eastAsia="Times New Roman" w:hAnsi="Times New Roman" w:cs="Times New Roman"/>
                <w:sz w:val="24"/>
                <w:szCs w:val="24"/>
                <w:lang w:val="ru-RU"/>
              </w:rPr>
              <w:t xml:space="preserve">→0: </w:t>
            </w:r>
            <w:r w:rsidRPr="00FB4DF8">
              <w:rPr>
                <w:rFonts w:ascii="Times New Roman" w:eastAsia="Times New Roman" w:hAnsi="Times New Roman" w:cs="Times New Roman"/>
                <w:sz w:val="24"/>
                <w:szCs w:val="24"/>
              </w:rPr>
              <w:t>w</w:t>
            </w:r>
            <w:r w:rsidRPr="00FB4DF8">
              <w:rPr>
                <w:rFonts w:ascii="Times New Roman" w:eastAsia="Times New Roman" w:hAnsi="Times New Roman" w:cs="Times New Roman"/>
                <w:sz w:val="24"/>
                <w:szCs w:val="24"/>
                <w:lang w:val="ru-RU"/>
              </w:rPr>
              <w:t>_</w:t>
            </w:r>
            <w:r w:rsidRPr="00FB4DF8">
              <w:rPr>
                <w:rFonts w:ascii="Times New Roman" w:eastAsia="Times New Roman" w:hAnsi="Times New Roman" w:cs="Times New Roman"/>
                <w:sz w:val="24"/>
                <w:szCs w:val="24"/>
              </w:rPr>
              <w:t>m</w:t>
            </w:r>
            <w:r w:rsidRPr="00FB4DF8">
              <w:rPr>
                <w:rFonts w:ascii="Times New Roman" w:eastAsia="Times New Roman" w:hAnsi="Times New Roman" w:cs="Times New Roman"/>
                <w:sz w:val="24"/>
                <w:szCs w:val="24"/>
                <w:lang w:val="ru-RU"/>
              </w:rPr>
              <w:t>→1/</w:t>
            </w:r>
            <w:r w:rsidRPr="00FB4DF8">
              <w:rPr>
                <w:rFonts w:ascii="Times New Roman" w:eastAsia="Times New Roman" w:hAnsi="Times New Roman" w:cs="Times New Roman"/>
                <w:sz w:val="24"/>
                <w:szCs w:val="24"/>
              </w:rPr>
              <w:t>M</w:t>
            </w:r>
            <w:r w:rsidRPr="00FB4DF8">
              <w:rPr>
                <w:rFonts w:ascii="Times New Roman" w:eastAsia="Times New Roman" w:hAnsi="Times New Roman" w:cs="Times New Roman"/>
                <w:sz w:val="24"/>
                <w:szCs w:val="24"/>
                <w:lang w:val="ru-RU"/>
              </w:rPr>
              <w:t xml:space="preserve"> (равные веса) При </w:t>
            </w:r>
            <w:r w:rsidRPr="00FB4DF8">
              <w:rPr>
                <w:rFonts w:ascii="Times New Roman" w:eastAsia="Times New Roman" w:hAnsi="Times New Roman" w:cs="Times New Roman"/>
                <w:sz w:val="24"/>
                <w:szCs w:val="24"/>
              </w:rPr>
              <w:t>λ</w:t>
            </w:r>
            <w:r w:rsidRPr="00FB4DF8">
              <w:rPr>
                <w:rFonts w:ascii="Times New Roman" w:eastAsia="Times New Roman" w:hAnsi="Times New Roman" w:cs="Times New Roman"/>
                <w:sz w:val="24"/>
                <w:szCs w:val="24"/>
                <w:lang w:val="ru-RU"/>
              </w:rPr>
              <w:t xml:space="preserve">→∞: </w:t>
            </w:r>
            <w:r w:rsidRPr="00FB4DF8">
              <w:rPr>
                <w:rFonts w:ascii="Times New Roman" w:eastAsia="Times New Roman" w:hAnsi="Times New Roman" w:cs="Times New Roman"/>
                <w:sz w:val="24"/>
                <w:szCs w:val="24"/>
              </w:rPr>
              <w:t>w</w:t>
            </w:r>
            <w:r w:rsidRPr="00FB4DF8">
              <w:rPr>
                <w:rFonts w:ascii="Times New Roman" w:eastAsia="Times New Roman" w:hAnsi="Times New Roman" w:cs="Times New Roman"/>
                <w:sz w:val="24"/>
                <w:szCs w:val="24"/>
                <w:lang w:val="ru-RU"/>
              </w:rPr>
              <w:t>_</w:t>
            </w:r>
            <w:r w:rsidRPr="00FB4DF8">
              <w:rPr>
                <w:rFonts w:ascii="Times New Roman" w:eastAsia="Times New Roman" w:hAnsi="Times New Roman" w:cs="Times New Roman"/>
                <w:sz w:val="24"/>
                <w:szCs w:val="24"/>
              </w:rPr>
              <w:t>m</w:t>
            </w:r>
            <w:r w:rsidRPr="00FB4DF8">
              <w:rPr>
                <w:rFonts w:ascii="Times New Roman" w:eastAsia="Times New Roman" w:hAnsi="Times New Roman" w:cs="Times New Roman"/>
                <w:sz w:val="24"/>
                <w:szCs w:val="24"/>
                <w:lang w:val="ru-RU"/>
              </w:rPr>
              <w:t xml:space="preserve">→ 1 для </w:t>
            </w:r>
            <w:r w:rsidRPr="00FB4DF8">
              <w:rPr>
                <w:rFonts w:ascii="Times New Roman" w:eastAsia="Times New Roman" w:hAnsi="Times New Roman" w:cs="Times New Roman"/>
                <w:sz w:val="24"/>
                <w:szCs w:val="24"/>
              </w:rPr>
              <w:t>argmax</w:t>
            </w:r>
            <w:r w:rsidRPr="00FB4DF8">
              <w:rPr>
                <w:rFonts w:ascii="Times New Roman" w:eastAsia="Times New Roman" w:hAnsi="Times New Roman" w:cs="Times New Roman"/>
                <w:sz w:val="24"/>
                <w:szCs w:val="24"/>
                <w:lang w:val="ru-RU"/>
              </w:rPr>
              <w:t xml:space="preserve"> </w:t>
            </w:r>
            <w:r w:rsidRPr="00FB4DF8">
              <w:rPr>
                <w:rFonts w:ascii="Times New Roman" w:eastAsia="Times New Roman" w:hAnsi="Times New Roman" w:cs="Times New Roman"/>
                <w:sz w:val="24"/>
                <w:szCs w:val="24"/>
              </w:rPr>
              <w:t>α</w:t>
            </w:r>
            <w:r w:rsidRPr="00FB4DF8">
              <w:rPr>
                <w:rFonts w:ascii="Times New Roman" w:eastAsia="Times New Roman" w:hAnsi="Times New Roman" w:cs="Times New Roman"/>
                <w:sz w:val="24"/>
                <w:szCs w:val="24"/>
                <w:lang w:val="ru-RU"/>
              </w:rPr>
              <w:t>_</w:t>
            </w:r>
            <w:r w:rsidRPr="00FB4DF8">
              <w:rPr>
                <w:rFonts w:ascii="Times New Roman" w:eastAsia="Times New Roman" w:hAnsi="Times New Roman" w:cs="Times New Roman"/>
                <w:sz w:val="24"/>
                <w:szCs w:val="24"/>
              </w:rPr>
              <w:t>m</w:t>
            </w:r>
          </w:p>
        </w:tc>
        <w:tc>
          <w:tcPr>
            <w:tcW w:w="3611" w:type="dxa"/>
            <w:shd w:val="clear" w:color="auto" w:fill="FFFFFF" w:themeFill="background1"/>
            <w:tcMar>
              <w:top w:w="0" w:type="dxa"/>
              <w:left w:w="120" w:type="dxa"/>
              <w:bottom w:w="0" w:type="dxa"/>
              <w:right w:w="120" w:type="dxa"/>
            </w:tcMar>
          </w:tcPr>
          <w:p w:rsidR="007D7F06" w:rsidRPr="00FB4DF8" w:rsidRDefault="007D7F06" w:rsidP="00445920">
            <w:pPr>
              <w:pStyle w:val="a6"/>
              <w:rPr>
                <w:rFonts w:ascii="Times New Roman" w:hAnsi="Times New Roman" w:cs="Times New Roman"/>
                <w:sz w:val="24"/>
                <w:szCs w:val="24"/>
                <w:lang w:val="ru-RU"/>
              </w:rPr>
            </w:pPr>
            <w:r w:rsidRPr="00FB4DF8">
              <w:rPr>
                <w:rFonts w:ascii="Times New Roman" w:eastAsia="Times New Roman" w:hAnsi="Times New Roman" w:cs="Times New Roman"/>
                <w:sz w:val="24"/>
                <w:szCs w:val="24"/>
              </w:rPr>
              <w:t>λ</w:t>
            </w:r>
            <w:r w:rsidRPr="00FB4DF8">
              <w:rPr>
                <w:rFonts w:ascii="Times New Roman" w:eastAsia="Times New Roman" w:hAnsi="Times New Roman" w:cs="Times New Roman"/>
                <w:sz w:val="24"/>
                <w:szCs w:val="24"/>
                <w:lang w:val="ru-RU"/>
              </w:rPr>
              <w:t xml:space="preserve">=0 вырождается в </w:t>
            </w:r>
            <w:r w:rsidRPr="00FB4DF8">
              <w:rPr>
                <w:rFonts w:ascii="Times New Roman" w:eastAsia="Times New Roman" w:hAnsi="Times New Roman" w:cs="Times New Roman"/>
                <w:sz w:val="24"/>
                <w:szCs w:val="24"/>
              </w:rPr>
              <w:t>Simple</w:t>
            </w:r>
            <w:r w:rsidRPr="00FB4DF8">
              <w:rPr>
                <w:rFonts w:ascii="Times New Roman" w:eastAsia="Times New Roman" w:hAnsi="Times New Roman" w:cs="Times New Roman"/>
                <w:sz w:val="24"/>
                <w:szCs w:val="24"/>
                <w:lang w:val="ru-RU"/>
              </w:rPr>
              <w:t xml:space="preserve"> </w:t>
            </w:r>
            <w:r w:rsidRPr="00FB4DF8">
              <w:rPr>
                <w:rFonts w:ascii="Times New Roman" w:eastAsia="Times New Roman" w:hAnsi="Times New Roman" w:cs="Times New Roman"/>
                <w:sz w:val="24"/>
                <w:szCs w:val="24"/>
              </w:rPr>
              <w:t>Average</w:t>
            </w:r>
            <w:r w:rsidRPr="00FB4DF8">
              <w:rPr>
                <w:rFonts w:ascii="Times New Roman" w:eastAsia="Times New Roman" w:hAnsi="Times New Roman" w:cs="Times New Roman"/>
                <w:sz w:val="24"/>
                <w:szCs w:val="24"/>
                <w:lang w:val="ru-RU"/>
              </w:rPr>
              <w:t xml:space="preserve">; </w:t>
            </w:r>
            <w:r w:rsidRPr="00FB4DF8">
              <w:rPr>
                <w:rFonts w:ascii="Times New Roman" w:eastAsia="Times New Roman" w:hAnsi="Times New Roman" w:cs="Times New Roman"/>
                <w:sz w:val="24"/>
                <w:szCs w:val="24"/>
              </w:rPr>
              <w:t>λ</w:t>
            </w:r>
            <w:r w:rsidRPr="00FB4DF8">
              <w:rPr>
                <w:rFonts w:ascii="Times New Roman" w:eastAsia="Times New Roman" w:hAnsi="Times New Roman" w:cs="Times New Roman"/>
                <w:sz w:val="24"/>
                <w:szCs w:val="24"/>
                <w:lang w:val="ru-RU"/>
              </w:rPr>
              <w:t xml:space="preserve">=∞ </w:t>
            </w:r>
            <w:r w:rsidR="00E26880" w:rsidRPr="00FB4DF8">
              <w:rPr>
                <w:rFonts w:ascii="Times New Roman" w:eastAsia="Times New Roman" w:hAnsi="Times New Roman" w:cs="Times New Roman"/>
                <w:sz w:val="24"/>
                <w:szCs w:val="24"/>
                <w:lang w:val="ru-RU"/>
              </w:rPr>
              <w:t>–</w:t>
            </w:r>
            <w:r w:rsidRPr="00FB4DF8">
              <w:rPr>
                <w:rFonts w:ascii="Times New Roman" w:eastAsia="Times New Roman" w:hAnsi="Times New Roman" w:cs="Times New Roman"/>
                <w:sz w:val="24"/>
                <w:szCs w:val="24"/>
                <w:lang w:val="ru-RU"/>
              </w:rPr>
              <w:t xml:space="preserve"> в ж</w:t>
            </w:r>
            <w:r w:rsidR="00DC08AD" w:rsidRPr="00FB4DF8">
              <w:rPr>
                <w:rFonts w:ascii="Times New Roman" w:eastAsia="Times New Roman" w:hAnsi="Times New Roman" w:cs="Times New Roman"/>
                <w:sz w:val="24"/>
                <w:szCs w:val="24"/>
                <w:lang w:val="ru-RU"/>
              </w:rPr>
              <w:t>е</w:t>
            </w:r>
            <w:r w:rsidRPr="00FB4DF8">
              <w:rPr>
                <w:rFonts w:ascii="Times New Roman" w:eastAsia="Times New Roman" w:hAnsi="Times New Roman" w:cs="Times New Roman"/>
                <w:sz w:val="24"/>
                <w:szCs w:val="24"/>
                <w:lang w:val="ru-RU"/>
              </w:rPr>
              <w:t>сткий выбор</w:t>
            </w:r>
          </w:p>
        </w:tc>
      </w:tr>
    </w:tbl>
    <w:p w:rsidR="007D7F06" w:rsidRDefault="007D7F06" w:rsidP="004C670F">
      <w:pPr>
        <w:pStyle w:val="a6"/>
        <w:ind w:firstLine="709"/>
        <w:rPr>
          <w:rFonts w:ascii="Times New Roman" w:hAnsi="Times New Roman" w:cs="Times New Roman"/>
          <w:sz w:val="28"/>
          <w:szCs w:val="28"/>
          <w:lang w:val="ru-RU"/>
        </w:rPr>
      </w:pPr>
    </w:p>
    <w:p w:rsidR="007D7F06" w:rsidRPr="003E73CC" w:rsidRDefault="007D7F06" w:rsidP="007D7F06">
      <w:pPr>
        <w:pStyle w:val="a6"/>
        <w:ind w:firstLine="709"/>
        <w:rPr>
          <w:rFonts w:ascii="Times New Roman" w:hAnsi="Times New Roman" w:cs="Times New Roman"/>
          <w:sz w:val="28"/>
          <w:szCs w:val="28"/>
          <w:lang w:val="ru-RU"/>
        </w:rPr>
      </w:pPr>
      <w:r w:rsidRPr="003E73CC">
        <w:rPr>
          <w:rFonts w:ascii="Times New Roman" w:eastAsia="Times New Roman" w:hAnsi="Times New Roman" w:cs="Times New Roman"/>
          <w:sz w:val="28"/>
          <w:szCs w:val="28"/>
          <w:lang w:val="ru-RU"/>
        </w:rPr>
        <w:t xml:space="preserve">Особое практическое значение имеет свойство гладкости по </w:t>
      </w:r>
      <w:r w:rsidRPr="00AD634B">
        <w:rPr>
          <w:rFonts w:ascii="Times New Roman" w:eastAsia="Times New Roman" w:hAnsi="Times New Roman" w:cs="Times New Roman"/>
          <w:sz w:val="28"/>
          <w:szCs w:val="28"/>
        </w:rPr>
        <w:t>λ</w:t>
      </w:r>
      <w:r w:rsidRPr="003E73CC">
        <w:rPr>
          <w:rFonts w:ascii="Times New Roman" w:eastAsia="Times New Roman" w:hAnsi="Times New Roman" w:cs="Times New Roman"/>
          <w:sz w:val="28"/>
          <w:szCs w:val="28"/>
          <w:lang w:val="ru-RU"/>
        </w:rPr>
        <w:t xml:space="preserve">: при </w:t>
      </w:r>
      <w:r w:rsidRPr="00AD634B">
        <w:rPr>
          <w:rFonts w:ascii="Times New Roman" w:eastAsia="Times New Roman" w:hAnsi="Times New Roman" w:cs="Times New Roman"/>
          <w:sz w:val="28"/>
          <w:szCs w:val="28"/>
        </w:rPr>
        <w:t>λ</w:t>
      </w:r>
      <w:r w:rsidR="00DD6B74">
        <w:rPr>
          <w:rFonts w:ascii="Times New Roman" w:eastAsia="Times New Roman" w:hAnsi="Times New Roman" w:cs="Times New Roman"/>
          <w:sz w:val="28"/>
          <w:szCs w:val="28"/>
          <w:lang w:val="ru-RU"/>
        </w:rPr>
        <w:t xml:space="preserve"> = 0 формула (58)</w:t>
      </w:r>
      <w:r w:rsidRPr="003E73CC">
        <w:rPr>
          <w:rFonts w:ascii="Times New Roman" w:eastAsia="Times New Roman" w:hAnsi="Times New Roman" w:cs="Times New Roman"/>
          <w:sz w:val="28"/>
          <w:szCs w:val="28"/>
          <w:lang w:val="ru-RU"/>
        </w:rPr>
        <w:t xml:space="preserve"> вырождается в </w:t>
      </w:r>
      <w:r w:rsidRPr="00AD634B">
        <w:rPr>
          <w:rFonts w:ascii="Times New Roman" w:eastAsia="Times New Roman" w:hAnsi="Times New Roman" w:cs="Times New Roman"/>
          <w:sz w:val="28"/>
          <w:szCs w:val="28"/>
        </w:rPr>
        <w:t>Simple</w:t>
      </w:r>
      <w:r w:rsidRPr="003E73CC">
        <w:rPr>
          <w:rFonts w:ascii="Times New Roman" w:eastAsia="Times New Roman" w:hAnsi="Times New Roman" w:cs="Times New Roman"/>
          <w:sz w:val="28"/>
          <w:szCs w:val="28"/>
          <w:lang w:val="ru-RU"/>
        </w:rPr>
        <w:t xml:space="preserve"> </w:t>
      </w:r>
      <w:r w:rsidRPr="00AD634B">
        <w:rPr>
          <w:rFonts w:ascii="Times New Roman" w:eastAsia="Times New Roman" w:hAnsi="Times New Roman" w:cs="Times New Roman"/>
          <w:sz w:val="28"/>
          <w:szCs w:val="28"/>
        </w:rPr>
        <w:t>Average</w:t>
      </w:r>
      <w:r w:rsidRPr="003E73CC">
        <w:rPr>
          <w:rFonts w:ascii="Times New Roman" w:eastAsia="Times New Roman" w:hAnsi="Times New Roman" w:cs="Times New Roman"/>
          <w:sz w:val="28"/>
          <w:szCs w:val="28"/>
          <w:lang w:val="ru-RU"/>
        </w:rPr>
        <w:t xml:space="preserve"> (</w:t>
      </w:r>
      <m:oMath>
        <m:sSub>
          <m:sSubPr>
            <m:ctrlPr>
              <w:rPr>
                <w:rFonts w:ascii="Cambria Math" w:hAnsi="Cambria Math" w:cs="Times New Roman"/>
                <w:i/>
                <w:sz w:val="28"/>
                <w:szCs w:val="28"/>
                <w:lang w:val="ru-RU"/>
              </w:rPr>
            </m:ctrlPr>
          </m:sSubPr>
          <m:e>
            <m:r>
              <w:rPr>
                <w:rFonts w:ascii="Cambria Math" w:hAnsi="Cambria Math" w:cs="Times New Roman"/>
                <w:sz w:val="28"/>
                <w:szCs w:val="28"/>
                <w:lang w:val="ru-RU"/>
              </w:rPr>
              <m:t>w</m:t>
            </m:r>
          </m:e>
          <m:sub>
            <m:r>
              <w:rPr>
                <w:rFonts w:ascii="Cambria Math" w:hAnsi="Cambria Math" w:cs="Times New Roman"/>
                <w:sz w:val="28"/>
                <w:szCs w:val="28"/>
                <w:lang w:val="ru-RU"/>
              </w:rPr>
              <m:t>m</m:t>
            </m:r>
          </m:sub>
        </m:sSub>
      </m:oMath>
      <w:r w:rsidRPr="003E73CC">
        <w:rPr>
          <w:rFonts w:ascii="Times New Roman" w:eastAsia="Times New Roman" w:hAnsi="Times New Roman" w:cs="Times New Roman"/>
          <w:sz w:val="28"/>
          <w:szCs w:val="28"/>
          <w:lang w:val="ru-RU"/>
        </w:rPr>
        <w:t>= 1/</w:t>
      </w:r>
      <w:r w:rsidRPr="00AD634B">
        <w:rPr>
          <w:rFonts w:ascii="Times New Roman" w:eastAsia="Times New Roman" w:hAnsi="Times New Roman" w:cs="Times New Roman"/>
          <w:sz w:val="28"/>
          <w:szCs w:val="28"/>
        </w:rPr>
        <w:t>M</w:t>
      </w:r>
      <w:r w:rsidRPr="003E73CC">
        <w:rPr>
          <w:rFonts w:ascii="Times New Roman" w:eastAsia="Times New Roman" w:hAnsi="Times New Roman" w:cs="Times New Roman"/>
          <w:sz w:val="28"/>
          <w:szCs w:val="28"/>
          <w:lang w:val="ru-RU"/>
        </w:rPr>
        <w:t xml:space="preserve"> = 0,5 для </w:t>
      </w:r>
      <w:r w:rsidRPr="00AD634B">
        <w:rPr>
          <w:rFonts w:ascii="Times New Roman" w:eastAsia="Times New Roman" w:hAnsi="Times New Roman" w:cs="Times New Roman"/>
          <w:sz w:val="28"/>
          <w:szCs w:val="28"/>
        </w:rPr>
        <w:t>M</w:t>
      </w:r>
      <w:r w:rsidRPr="003E73CC">
        <w:rPr>
          <w:rFonts w:ascii="Times New Roman" w:eastAsia="Times New Roman" w:hAnsi="Times New Roman" w:cs="Times New Roman"/>
          <w:sz w:val="28"/>
          <w:szCs w:val="28"/>
          <w:lang w:val="ru-RU"/>
        </w:rPr>
        <w:t xml:space="preserve"> = 2), поскольку штраф за неопредел</w:t>
      </w:r>
      <w:r w:rsidR="00DC08AD">
        <w:rPr>
          <w:rFonts w:ascii="Times New Roman" w:eastAsia="Times New Roman" w:hAnsi="Times New Roman" w:cs="Times New Roman"/>
          <w:sz w:val="28"/>
          <w:szCs w:val="28"/>
          <w:lang w:val="ru-RU"/>
        </w:rPr>
        <w:t>е</w:t>
      </w:r>
      <w:r w:rsidRPr="003E73CC">
        <w:rPr>
          <w:rFonts w:ascii="Times New Roman" w:eastAsia="Times New Roman" w:hAnsi="Times New Roman" w:cs="Times New Roman"/>
          <w:sz w:val="28"/>
          <w:szCs w:val="28"/>
          <w:lang w:val="ru-RU"/>
        </w:rPr>
        <w:t xml:space="preserve">нность исчезает и все скорректированные логиты равны базовым. При </w:t>
      </w:r>
      <w:r w:rsidRPr="00AD634B">
        <w:rPr>
          <w:rFonts w:ascii="Times New Roman" w:eastAsia="Times New Roman" w:hAnsi="Times New Roman" w:cs="Times New Roman"/>
          <w:sz w:val="28"/>
          <w:szCs w:val="28"/>
        </w:rPr>
        <w:t>λ</w:t>
      </w:r>
      <w:r w:rsidRPr="003E73CC">
        <w:rPr>
          <w:rFonts w:ascii="Times New Roman" w:eastAsia="Times New Roman" w:hAnsi="Times New Roman" w:cs="Times New Roman"/>
          <w:sz w:val="28"/>
          <w:szCs w:val="28"/>
          <w:lang w:val="ru-RU"/>
        </w:rPr>
        <w:t xml:space="preserve"> → ∞ </w:t>
      </w:r>
      <w:r w:rsidR="00DD6B74">
        <w:rPr>
          <w:rFonts w:ascii="Times New Roman" w:eastAsia="Times New Roman" w:hAnsi="Times New Roman" w:cs="Times New Roman"/>
          <w:sz w:val="28"/>
          <w:szCs w:val="28"/>
          <w:lang w:val="ru-RU"/>
        </w:rPr>
        <w:t>формула (58)</w:t>
      </w:r>
      <w:r w:rsidRPr="00040FCC">
        <w:rPr>
          <w:rFonts w:ascii="Times New Roman" w:eastAsia="Times New Roman" w:hAnsi="Times New Roman" w:cs="Times New Roman"/>
          <w:sz w:val="28"/>
          <w:szCs w:val="28"/>
          <w:lang w:val="ru-RU"/>
        </w:rPr>
        <w:t xml:space="preserve"> </w:t>
      </w:r>
      <w:r w:rsidRPr="003E73CC">
        <w:rPr>
          <w:rFonts w:ascii="Times New Roman" w:eastAsia="Times New Roman" w:hAnsi="Times New Roman" w:cs="Times New Roman"/>
          <w:sz w:val="28"/>
          <w:szCs w:val="28"/>
          <w:lang w:val="ru-RU"/>
        </w:rPr>
        <w:t>вырождается в ж</w:t>
      </w:r>
      <w:r w:rsidR="00DC08AD">
        <w:rPr>
          <w:rFonts w:ascii="Times New Roman" w:eastAsia="Times New Roman" w:hAnsi="Times New Roman" w:cs="Times New Roman"/>
          <w:sz w:val="28"/>
          <w:szCs w:val="28"/>
          <w:lang w:val="ru-RU"/>
        </w:rPr>
        <w:t>е</w:t>
      </w:r>
      <w:r w:rsidRPr="003E73CC">
        <w:rPr>
          <w:rFonts w:ascii="Times New Roman" w:eastAsia="Times New Roman" w:hAnsi="Times New Roman" w:cs="Times New Roman"/>
          <w:sz w:val="28"/>
          <w:szCs w:val="28"/>
          <w:lang w:val="ru-RU"/>
        </w:rPr>
        <w:t>сткий выбор: вес, близкий к единице, получает модель с наименьшей неопредел</w:t>
      </w:r>
      <w:r w:rsidR="00DC08AD">
        <w:rPr>
          <w:rFonts w:ascii="Times New Roman" w:eastAsia="Times New Roman" w:hAnsi="Times New Roman" w:cs="Times New Roman"/>
          <w:sz w:val="28"/>
          <w:szCs w:val="28"/>
          <w:lang w:val="ru-RU"/>
        </w:rPr>
        <w:t>е</w:t>
      </w:r>
      <w:r w:rsidRPr="003E73CC">
        <w:rPr>
          <w:rFonts w:ascii="Times New Roman" w:eastAsia="Times New Roman" w:hAnsi="Times New Roman" w:cs="Times New Roman"/>
          <w:sz w:val="28"/>
          <w:szCs w:val="28"/>
          <w:lang w:val="ru-RU"/>
        </w:rPr>
        <w:t xml:space="preserve">нностью </w:t>
      </w:r>
      <m:oMath>
        <m:sSub>
          <m:sSubPr>
            <m:ctrlPr>
              <w:rPr>
                <w:rFonts w:ascii="Cambria Math" w:hAnsi="Cambria Math" w:cs="Times New Roman"/>
                <w:i/>
                <w:sz w:val="28"/>
                <w:szCs w:val="28"/>
                <w:lang w:val="ru-RU"/>
              </w:rPr>
            </m:ctrlPr>
          </m:sSubPr>
          <m:e>
            <m:r>
              <w:rPr>
                <w:rFonts w:ascii="Cambria Math" w:hAnsi="Cambria Math" w:cs="Times New Roman"/>
                <w:sz w:val="28"/>
                <w:szCs w:val="28"/>
                <w:lang w:val="ru-RU"/>
              </w:rPr>
              <m:t>u</m:t>
            </m:r>
          </m:e>
          <m:sub>
            <m:r>
              <w:rPr>
                <w:rFonts w:ascii="Cambria Math" w:hAnsi="Cambria Math" w:cs="Times New Roman"/>
                <w:sz w:val="28"/>
                <w:szCs w:val="28"/>
                <w:lang w:val="ru-RU"/>
              </w:rPr>
              <m:t>m</m:t>
            </m:r>
          </m:sub>
        </m:sSub>
      </m:oMath>
      <w:r w:rsidRPr="003E73CC">
        <w:rPr>
          <w:rFonts w:ascii="Times New Roman" w:eastAsia="Times New Roman" w:hAnsi="Times New Roman" w:cs="Times New Roman"/>
          <w:sz w:val="28"/>
          <w:szCs w:val="28"/>
          <w:lang w:val="ru-RU"/>
        </w:rPr>
        <w:t>(</w:t>
      </w:r>
      <w:r w:rsidRPr="00AD634B">
        <w:rPr>
          <w:rFonts w:ascii="Times New Roman" w:eastAsia="Times New Roman" w:hAnsi="Times New Roman" w:cs="Times New Roman"/>
          <w:sz w:val="28"/>
          <w:szCs w:val="28"/>
        </w:rPr>
        <w:t>x</w:t>
      </w:r>
      <w:r w:rsidRPr="003E73CC">
        <w:rPr>
          <w:rFonts w:ascii="Times New Roman" w:eastAsia="Times New Roman" w:hAnsi="Times New Roman" w:cs="Times New Roman"/>
          <w:sz w:val="28"/>
          <w:szCs w:val="28"/>
          <w:lang w:val="ru-RU"/>
        </w:rPr>
        <w:t xml:space="preserve">), остальные стремятся к нулю. Таким образом, </w:t>
      </w:r>
      <w:r w:rsidRPr="00AD634B">
        <w:rPr>
          <w:rFonts w:ascii="Times New Roman" w:eastAsia="Times New Roman" w:hAnsi="Times New Roman" w:cs="Times New Roman"/>
          <w:sz w:val="28"/>
          <w:szCs w:val="28"/>
        </w:rPr>
        <w:t>Simple</w:t>
      </w:r>
      <w:r w:rsidRPr="003E73CC">
        <w:rPr>
          <w:rFonts w:ascii="Times New Roman" w:eastAsia="Times New Roman" w:hAnsi="Times New Roman" w:cs="Times New Roman"/>
          <w:sz w:val="28"/>
          <w:szCs w:val="28"/>
          <w:lang w:val="ru-RU"/>
        </w:rPr>
        <w:t xml:space="preserve"> </w:t>
      </w:r>
      <w:r w:rsidRPr="00AD634B">
        <w:rPr>
          <w:rFonts w:ascii="Times New Roman" w:eastAsia="Times New Roman" w:hAnsi="Times New Roman" w:cs="Times New Roman"/>
          <w:sz w:val="28"/>
          <w:szCs w:val="28"/>
        </w:rPr>
        <w:t>Average</w:t>
      </w:r>
      <w:r w:rsidRPr="003E73CC">
        <w:rPr>
          <w:rFonts w:ascii="Times New Roman" w:eastAsia="Times New Roman" w:hAnsi="Times New Roman" w:cs="Times New Roman"/>
          <w:sz w:val="28"/>
          <w:szCs w:val="28"/>
          <w:lang w:val="ru-RU"/>
        </w:rPr>
        <w:t xml:space="preserve"> является частным случаем предлагаемого метода при </w:t>
      </w:r>
      <w:r w:rsidRPr="00AD634B">
        <w:rPr>
          <w:rFonts w:ascii="Times New Roman" w:eastAsia="Times New Roman" w:hAnsi="Times New Roman" w:cs="Times New Roman"/>
          <w:sz w:val="28"/>
          <w:szCs w:val="28"/>
        </w:rPr>
        <w:t>λ</w:t>
      </w:r>
      <w:r w:rsidRPr="003E73CC">
        <w:rPr>
          <w:rFonts w:ascii="Times New Roman" w:eastAsia="Times New Roman" w:hAnsi="Times New Roman" w:cs="Times New Roman"/>
          <w:sz w:val="28"/>
          <w:szCs w:val="28"/>
          <w:lang w:val="ru-RU"/>
        </w:rPr>
        <w:t xml:space="preserve"> = 0, что теоретически обосновывает превосходство предлагаемого метода над </w:t>
      </w:r>
      <w:r w:rsidRPr="00AD634B">
        <w:rPr>
          <w:rFonts w:ascii="Times New Roman" w:eastAsia="Times New Roman" w:hAnsi="Times New Roman" w:cs="Times New Roman"/>
          <w:sz w:val="28"/>
          <w:szCs w:val="28"/>
        </w:rPr>
        <w:t>Simple</w:t>
      </w:r>
      <w:r w:rsidRPr="003E73CC">
        <w:rPr>
          <w:rFonts w:ascii="Times New Roman" w:eastAsia="Times New Roman" w:hAnsi="Times New Roman" w:cs="Times New Roman"/>
          <w:sz w:val="28"/>
          <w:szCs w:val="28"/>
          <w:lang w:val="ru-RU"/>
        </w:rPr>
        <w:t xml:space="preserve"> </w:t>
      </w:r>
      <w:r w:rsidRPr="00AD634B">
        <w:rPr>
          <w:rFonts w:ascii="Times New Roman" w:eastAsia="Times New Roman" w:hAnsi="Times New Roman" w:cs="Times New Roman"/>
          <w:sz w:val="28"/>
          <w:szCs w:val="28"/>
        </w:rPr>
        <w:t>Average</w:t>
      </w:r>
      <w:r w:rsidRPr="003E73CC">
        <w:rPr>
          <w:rFonts w:ascii="Times New Roman" w:eastAsia="Times New Roman" w:hAnsi="Times New Roman" w:cs="Times New Roman"/>
          <w:sz w:val="28"/>
          <w:szCs w:val="28"/>
          <w:lang w:val="ru-RU"/>
        </w:rPr>
        <w:t xml:space="preserve"> при любом </w:t>
      </w:r>
      <w:r w:rsidRPr="00AD634B">
        <w:rPr>
          <w:rFonts w:ascii="Times New Roman" w:eastAsia="Times New Roman" w:hAnsi="Times New Roman" w:cs="Times New Roman"/>
          <w:sz w:val="28"/>
          <w:szCs w:val="28"/>
        </w:rPr>
        <w:t>λ</w:t>
      </w:r>
      <w:r w:rsidRPr="003E73CC">
        <w:rPr>
          <w:rFonts w:ascii="Times New Roman" w:eastAsia="Times New Roman" w:hAnsi="Times New Roman" w:cs="Times New Roman"/>
          <w:sz w:val="28"/>
          <w:szCs w:val="28"/>
          <w:lang w:val="ru-RU"/>
        </w:rPr>
        <w:t xml:space="preserve"> &gt; 0 в условиях неодинаковой неопредел</w:t>
      </w:r>
      <w:r w:rsidR="00DC08AD">
        <w:rPr>
          <w:rFonts w:ascii="Times New Roman" w:eastAsia="Times New Roman" w:hAnsi="Times New Roman" w:cs="Times New Roman"/>
          <w:sz w:val="28"/>
          <w:szCs w:val="28"/>
          <w:lang w:val="ru-RU"/>
        </w:rPr>
        <w:t>е</w:t>
      </w:r>
      <w:r w:rsidRPr="003E73CC">
        <w:rPr>
          <w:rFonts w:ascii="Times New Roman" w:eastAsia="Times New Roman" w:hAnsi="Times New Roman" w:cs="Times New Roman"/>
          <w:sz w:val="28"/>
          <w:szCs w:val="28"/>
          <w:lang w:val="ru-RU"/>
        </w:rPr>
        <w:t>нности моделей.</w:t>
      </w:r>
    </w:p>
    <w:p w:rsidR="007D7F06" w:rsidRPr="003E73CC" w:rsidRDefault="007D7F06" w:rsidP="007D7F06">
      <w:pPr>
        <w:pStyle w:val="a6"/>
        <w:ind w:firstLine="709"/>
        <w:rPr>
          <w:rFonts w:ascii="Times New Roman" w:hAnsi="Times New Roman" w:cs="Times New Roman"/>
          <w:sz w:val="28"/>
          <w:szCs w:val="28"/>
          <w:lang w:val="ru-RU"/>
        </w:rPr>
      </w:pPr>
      <w:r w:rsidRPr="003E73CC">
        <w:rPr>
          <w:rFonts w:ascii="Times New Roman" w:eastAsia="Times New Roman" w:hAnsi="Times New Roman" w:cs="Times New Roman"/>
          <w:sz w:val="28"/>
          <w:szCs w:val="28"/>
          <w:lang w:val="ru-RU"/>
        </w:rPr>
        <w:t>Неуверенная модель не исключается из агрегации полностью (</w:t>
      </w:r>
      <m:oMath>
        <m:sSub>
          <m:sSubPr>
            <m:ctrlPr>
              <w:rPr>
                <w:rFonts w:ascii="Cambria Math" w:hAnsi="Cambria Math" w:cs="Times New Roman"/>
                <w:i/>
                <w:sz w:val="28"/>
                <w:szCs w:val="28"/>
                <w:lang w:val="ru-RU"/>
              </w:rPr>
            </m:ctrlPr>
          </m:sSubPr>
          <m:e>
            <m:r>
              <w:rPr>
                <w:rFonts w:ascii="Cambria Math" w:hAnsi="Cambria Math" w:cs="Times New Roman"/>
                <w:sz w:val="28"/>
                <w:szCs w:val="28"/>
                <w:lang w:val="ru-RU"/>
              </w:rPr>
              <m:t>w</m:t>
            </m:r>
          </m:e>
          <m:sub>
            <m:r>
              <w:rPr>
                <w:rFonts w:ascii="Cambria Math" w:hAnsi="Cambria Math" w:cs="Times New Roman"/>
                <w:sz w:val="28"/>
                <w:szCs w:val="28"/>
                <w:lang w:val="ru-RU"/>
              </w:rPr>
              <m:t>m</m:t>
            </m:r>
          </m:sub>
        </m:sSub>
      </m:oMath>
      <w:r w:rsidRPr="003E73CC">
        <w:rPr>
          <w:rFonts w:ascii="Times New Roman" w:eastAsia="Times New Roman" w:hAnsi="Times New Roman" w:cs="Times New Roman"/>
          <w:sz w:val="28"/>
          <w:szCs w:val="28"/>
          <w:lang w:val="ru-RU"/>
        </w:rPr>
        <w:t>&gt; 0 всегда), а лишь получает пониженный вес. Это принципиально: полное исключение модели при высокой неопредел</w:t>
      </w:r>
      <w:r w:rsidR="00DC08AD">
        <w:rPr>
          <w:rFonts w:ascii="Times New Roman" w:eastAsia="Times New Roman" w:hAnsi="Times New Roman" w:cs="Times New Roman"/>
          <w:sz w:val="28"/>
          <w:szCs w:val="28"/>
          <w:lang w:val="ru-RU"/>
        </w:rPr>
        <w:t>е</w:t>
      </w:r>
      <w:r w:rsidRPr="003E73CC">
        <w:rPr>
          <w:rFonts w:ascii="Times New Roman" w:eastAsia="Times New Roman" w:hAnsi="Times New Roman" w:cs="Times New Roman"/>
          <w:sz w:val="28"/>
          <w:szCs w:val="28"/>
          <w:lang w:val="ru-RU"/>
        </w:rPr>
        <w:t>нности (ж</w:t>
      </w:r>
      <w:r w:rsidR="00DC08AD">
        <w:rPr>
          <w:rFonts w:ascii="Times New Roman" w:eastAsia="Times New Roman" w:hAnsi="Times New Roman" w:cs="Times New Roman"/>
          <w:sz w:val="28"/>
          <w:szCs w:val="28"/>
          <w:lang w:val="ru-RU"/>
        </w:rPr>
        <w:t>е</w:t>
      </w:r>
      <w:r w:rsidRPr="003E73CC">
        <w:rPr>
          <w:rFonts w:ascii="Times New Roman" w:eastAsia="Times New Roman" w:hAnsi="Times New Roman" w:cs="Times New Roman"/>
          <w:sz w:val="28"/>
          <w:szCs w:val="28"/>
          <w:lang w:val="ru-RU"/>
        </w:rPr>
        <w:t>сткий порог) созда</w:t>
      </w:r>
      <w:r w:rsidR="00DC08AD">
        <w:rPr>
          <w:rFonts w:ascii="Times New Roman" w:eastAsia="Times New Roman" w:hAnsi="Times New Roman" w:cs="Times New Roman"/>
          <w:sz w:val="28"/>
          <w:szCs w:val="28"/>
          <w:lang w:val="ru-RU"/>
        </w:rPr>
        <w:t>е</w:t>
      </w:r>
      <w:r w:rsidRPr="003E73CC">
        <w:rPr>
          <w:rFonts w:ascii="Times New Roman" w:eastAsia="Times New Roman" w:hAnsi="Times New Roman" w:cs="Times New Roman"/>
          <w:sz w:val="28"/>
          <w:szCs w:val="28"/>
          <w:lang w:val="ru-RU"/>
        </w:rPr>
        <w:t xml:space="preserve">т разрывы в функции скора </w:t>
      </w:r>
      <w:r w:rsidRPr="00AD634B">
        <w:rPr>
          <w:rFonts w:ascii="Times New Roman" w:eastAsia="Times New Roman" w:hAnsi="Times New Roman" w:cs="Times New Roman"/>
          <w:sz w:val="28"/>
          <w:szCs w:val="28"/>
        </w:rPr>
        <w:t>S</w:t>
      </w:r>
      <w:r w:rsidRPr="003E73CC">
        <w:rPr>
          <w:rFonts w:ascii="Times New Roman" w:eastAsia="Times New Roman" w:hAnsi="Times New Roman" w:cs="Times New Roman"/>
          <w:sz w:val="28"/>
          <w:szCs w:val="28"/>
          <w:lang w:val="ru-RU"/>
        </w:rPr>
        <w:t>(</w:t>
      </w:r>
      <w:r w:rsidRPr="00AD634B">
        <w:rPr>
          <w:rFonts w:ascii="Times New Roman" w:eastAsia="Times New Roman" w:hAnsi="Times New Roman" w:cs="Times New Roman"/>
          <w:sz w:val="28"/>
          <w:szCs w:val="28"/>
        </w:rPr>
        <w:t>x</w:t>
      </w:r>
      <w:r w:rsidRPr="003E73CC">
        <w:rPr>
          <w:rFonts w:ascii="Times New Roman" w:eastAsia="Times New Roman" w:hAnsi="Times New Roman" w:cs="Times New Roman"/>
          <w:sz w:val="28"/>
          <w:szCs w:val="28"/>
          <w:lang w:val="ru-RU"/>
        </w:rPr>
        <w:t xml:space="preserve">), нежелательные с точки зрения устойчивости системы. </w:t>
      </w:r>
      <w:r w:rsidRPr="00AD634B">
        <w:rPr>
          <w:rFonts w:ascii="Times New Roman" w:eastAsia="Times New Roman" w:hAnsi="Times New Roman" w:cs="Times New Roman"/>
          <w:sz w:val="28"/>
          <w:szCs w:val="28"/>
        </w:rPr>
        <w:t>Softmax</w:t>
      </w:r>
      <w:r w:rsidRPr="003E73CC">
        <w:rPr>
          <w:rFonts w:ascii="Times New Roman" w:eastAsia="Times New Roman" w:hAnsi="Times New Roman" w:cs="Times New Roman"/>
          <w:sz w:val="28"/>
          <w:szCs w:val="28"/>
          <w:lang w:val="ru-RU"/>
        </w:rPr>
        <w:t xml:space="preserve"> обеспечивает мягкое взвешивание </w:t>
      </w:r>
      <w:r w:rsidR="00E26880">
        <w:rPr>
          <w:rFonts w:ascii="Times New Roman" w:eastAsia="Times New Roman" w:hAnsi="Times New Roman" w:cs="Times New Roman"/>
          <w:sz w:val="28"/>
          <w:szCs w:val="28"/>
          <w:lang w:val="ru-RU"/>
        </w:rPr>
        <w:t>–</w:t>
      </w:r>
      <w:r w:rsidRPr="003E73CC">
        <w:rPr>
          <w:rFonts w:ascii="Times New Roman" w:eastAsia="Times New Roman" w:hAnsi="Times New Roman" w:cs="Times New Roman"/>
          <w:sz w:val="28"/>
          <w:szCs w:val="28"/>
          <w:lang w:val="ru-RU"/>
        </w:rPr>
        <w:t xml:space="preserve"> неуверенная модель «игнорируется» в пользу более уверенной плавно и дифференцируемо, что позволяет обучать параметры </w:t>
      </w:r>
      <m:oMath>
        <m:sSub>
          <m:sSubPr>
            <m:ctrlPr>
              <w:rPr>
                <w:rFonts w:ascii="Cambria Math" w:hAnsi="Cambria Math" w:cs="Times New Roman"/>
                <w:i/>
                <w:sz w:val="28"/>
                <w:szCs w:val="28"/>
                <w:lang w:val="ru-RU"/>
              </w:rPr>
            </m:ctrlPr>
          </m:sSubPr>
          <m:e>
            <m:r>
              <w:rPr>
                <w:rFonts w:ascii="Cambria Math" w:hAnsi="Cambria Math" w:cs="Times New Roman"/>
                <w:sz w:val="28"/>
                <w:szCs w:val="28"/>
                <w:lang w:val="ru-RU"/>
              </w:rPr>
              <m:t>q</m:t>
            </m:r>
          </m:e>
          <m:sub>
            <m:r>
              <w:rPr>
                <w:rFonts w:ascii="Cambria Math" w:hAnsi="Cambria Math" w:cs="Times New Roman"/>
                <w:sz w:val="28"/>
                <w:szCs w:val="28"/>
                <w:lang w:val="ru-RU"/>
              </w:rPr>
              <m:t>m</m:t>
            </m:r>
          </m:sub>
        </m:sSub>
      </m:oMath>
      <w:r w:rsidRPr="00EF7EBD">
        <w:rPr>
          <w:rFonts w:ascii="Times New Roman" w:eastAsia="Times New Roman" w:hAnsi="Times New Roman" w:cs="Times New Roman"/>
          <w:sz w:val="28"/>
          <w:szCs w:val="28"/>
          <w:lang w:val="ru-RU"/>
        </w:rPr>
        <w:t xml:space="preserve"> </w:t>
      </w:r>
      <w:r w:rsidRPr="003E73CC">
        <w:rPr>
          <w:rFonts w:ascii="Times New Roman" w:eastAsia="Times New Roman" w:hAnsi="Times New Roman" w:cs="Times New Roman"/>
          <w:sz w:val="28"/>
          <w:szCs w:val="28"/>
          <w:lang w:val="ru-RU"/>
        </w:rPr>
        <w:t>через градиентный спуск.</w:t>
      </w:r>
    </w:p>
    <w:p w:rsidR="004C670F" w:rsidRPr="00272432" w:rsidRDefault="004C670F" w:rsidP="004C670F">
      <w:pPr>
        <w:pStyle w:val="a6"/>
        <w:ind w:firstLine="709"/>
        <w:rPr>
          <w:rFonts w:ascii="Times New Roman" w:hAnsi="Times New Roman" w:cs="Times New Roman"/>
          <w:sz w:val="28"/>
          <w:szCs w:val="28"/>
          <w:lang w:val="ru-RU"/>
        </w:rPr>
      </w:pPr>
    </w:p>
    <w:p w:rsidR="004C670F" w:rsidRPr="00FB4DF8" w:rsidRDefault="004C670F" w:rsidP="004C670F">
      <w:pPr>
        <w:pStyle w:val="3"/>
        <w:ind w:firstLine="708"/>
        <w:rPr>
          <w:rFonts w:ascii="Times New Roman" w:hAnsi="Times New Roman" w:cs="Times New Roman"/>
          <w:iCs/>
          <w:color w:val="000000" w:themeColor="text1"/>
          <w:sz w:val="28"/>
          <w:szCs w:val="28"/>
        </w:rPr>
      </w:pPr>
      <w:bookmarkStart w:id="32" w:name="_Toc222797062"/>
      <w:r w:rsidRPr="00FB4DF8">
        <w:rPr>
          <w:rFonts w:ascii="Times New Roman" w:hAnsi="Times New Roman" w:cs="Times New Roman"/>
          <w:iCs/>
          <w:color w:val="000000" w:themeColor="text1"/>
          <w:sz w:val="28"/>
          <w:szCs w:val="28"/>
        </w:rPr>
        <w:t>3.6.2 Оптимизация гиперпараметра штрафа</w:t>
      </w:r>
      <w:bookmarkEnd w:id="32"/>
    </w:p>
    <w:p w:rsidR="004C670F" w:rsidRPr="003C6FE3" w:rsidRDefault="004C670F" w:rsidP="004C670F">
      <w:pPr>
        <w:pStyle w:val="a6"/>
        <w:ind w:firstLine="709"/>
        <w:rPr>
          <w:rFonts w:ascii="Times New Roman" w:hAnsi="Times New Roman" w:cs="Times New Roman"/>
          <w:sz w:val="28"/>
          <w:szCs w:val="28"/>
          <w:lang w:val="ru-RU"/>
        </w:rPr>
      </w:pPr>
      <w:r w:rsidRPr="003C6FE3">
        <w:rPr>
          <w:rFonts w:ascii="Times New Roman" w:eastAsia="Times New Roman" w:hAnsi="Times New Roman" w:cs="Times New Roman"/>
          <w:sz w:val="28"/>
          <w:szCs w:val="28"/>
          <w:lang w:val="ru-RU"/>
        </w:rPr>
        <w:t xml:space="preserve">Гиперпараметр штрафа </w:t>
      </w:r>
      <w:r w:rsidRPr="009957F8">
        <w:rPr>
          <w:rFonts w:ascii="Times New Roman" w:eastAsia="Times New Roman" w:hAnsi="Times New Roman" w:cs="Times New Roman"/>
          <w:sz w:val="28"/>
          <w:szCs w:val="28"/>
        </w:rPr>
        <w:t>λ</w:t>
      </w:r>
      <w:r w:rsidRPr="003C6FE3">
        <w:rPr>
          <w:rFonts w:ascii="Times New Roman" w:eastAsia="Times New Roman" w:hAnsi="Times New Roman" w:cs="Times New Roman"/>
          <w:sz w:val="28"/>
          <w:szCs w:val="28"/>
          <w:lang w:val="ru-RU"/>
        </w:rPr>
        <w:t>≥0 управляет степенью влияния неопредел</w:t>
      </w:r>
      <w:r w:rsidR="00DC08AD">
        <w:rPr>
          <w:rFonts w:ascii="Times New Roman" w:eastAsia="Times New Roman" w:hAnsi="Times New Roman" w:cs="Times New Roman"/>
          <w:sz w:val="28"/>
          <w:szCs w:val="28"/>
          <w:lang w:val="ru-RU"/>
        </w:rPr>
        <w:t>е</w:t>
      </w:r>
      <w:r w:rsidRPr="003C6FE3">
        <w:rPr>
          <w:rFonts w:ascii="Times New Roman" w:eastAsia="Times New Roman" w:hAnsi="Times New Roman" w:cs="Times New Roman"/>
          <w:sz w:val="28"/>
          <w:szCs w:val="28"/>
          <w:lang w:val="ru-RU"/>
        </w:rPr>
        <w:t xml:space="preserve">нности </w:t>
      </w:r>
      <m:oMath>
        <m:sSub>
          <m:sSubPr>
            <m:ctrlPr>
              <w:rPr>
                <w:rFonts w:ascii="Cambria Math" w:hAnsi="Cambria Math" w:cs="Times New Roman"/>
                <w:i/>
                <w:sz w:val="28"/>
                <w:szCs w:val="28"/>
                <w:lang w:val="ru-RU"/>
              </w:rPr>
            </m:ctrlPr>
          </m:sSubPr>
          <m:e>
            <m:r>
              <w:rPr>
                <w:rFonts w:ascii="Cambria Math" w:hAnsi="Cambria Math" w:cs="Times New Roman"/>
                <w:sz w:val="28"/>
                <w:szCs w:val="28"/>
                <w:lang w:val="ru-RU"/>
              </w:rPr>
              <m:t>u</m:t>
            </m:r>
          </m:e>
          <m:sub>
            <m:r>
              <w:rPr>
                <w:rFonts w:ascii="Cambria Math" w:hAnsi="Cambria Math" w:cs="Times New Roman"/>
                <w:sz w:val="28"/>
                <w:szCs w:val="28"/>
                <w:lang w:val="ru-RU"/>
              </w:rPr>
              <m:t>m</m:t>
            </m:r>
          </m:sub>
        </m:sSub>
      </m:oMath>
      <w:r w:rsidR="0001714A" w:rsidRPr="003C6FE3">
        <w:rPr>
          <w:rFonts w:ascii="Times New Roman" w:eastAsia="Times New Roman" w:hAnsi="Times New Roman" w:cs="Times New Roman"/>
          <w:sz w:val="28"/>
          <w:szCs w:val="28"/>
          <w:lang w:val="ru-RU"/>
        </w:rPr>
        <w:t>(</w:t>
      </w:r>
      <w:r w:rsidR="0001714A" w:rsidRPr="009957F8">
        <w:rPr>
          <w:rFonts w:ascii="Times New Roman" w:eastAsia="Times New Roman" w:hAnsi="Times New Roman" w:cs="Times New Roman"/>
          <w:sz w:val="28"/>
          <w:szCs w:val="28"/>
        </w:rPr>
        <w:t>x</w:t>
      </w:r>
      <w:r w:rsidR="0001714A" w:rsidRPr="003C6FE3">
        <w:rPr>
          <w:rFonts w:ascii="Times New Roman" w:eastAsia="Times New Roman" w:hAnsi="Times New Roman" w:cs="Times New Roman"/>
          <w:sz w:val="28"/>
          <w:szCs w:val="28"/>
          <w:lang w:val="ru-RU"/>
        </w:rPr>
        <w:t>)</w:t>
      </w:r>
      <w:r w:rsidRPr="003C6FE3">
        <w:rPr>
          <w:rFonts w:ascii="Times New Roman" w:eastAsia="Times New Roman" w:hAnsi="Times New Roman" w:cs="Times New Roman"/>
          <w:sz w:val="28"/>
          <w:szCs w:val="28"/>
          <w:lang w:val="ru-RU"/>
        </w:rPr>
        <w:t xml:space="preserve"> на итоговые веса базовых моделей и является единственным гиперпараметром модуля </w:t>
      </w:r>
      <w:r w:rsidRPr="009957F8">
        <w:rPr>
          <w:rFonts w:ascii="Times New Roman" w:eastAsia="Times New Roman" w:hAnsi="Times New Roman" w:cs="Times New Roman"/>
          <w:sz w:val="28"/>
          <w:szCs w:val="28"/>
        </w:rPr>
        <w:t>DynamicAggregator</w:t>
      </w:r>
      <w:r w:rsidRPr="003C6FE3">
        <w:rPr>
          <w:rFonts w:ascii="Times New Roman" w:eastAsia="Times New Roman" w:hAnsi="Times New Roman" w:cs="Times New Roman"/>
          <w:sz w:val="28"/>
          <w:szCs w:val="28"/>
          <w:lang w:val="ru-RU"/>
        </w:rPr>
        <w:t xml:space="preserve">, требующим подбора по данным. В отличие от обучаемых параметров </w:t>
      </w:r>
      <m:oMath>
        <m:sSub>
          <m:sSubPr>
            <m:ctrlPr>
              <w:rPr>
                <w:rFonts w:ascii="Cambria Math" w:hAnsi="Cambria Math" w:cs="Times New Roman"/>
                <w:i/>
                <w:sz w:val="28"/>
                <w:szCs w:val="28"/>
                <w:lang w:val="ru-RU"/>
              </w:rPr>
            </m:ctrlPr>
          </m:sSubPr>
          <m:e>
            <m:r>
              <w:rPr>
                <w:rFonts w:ascii="Cambria Math" w:hAnsi="Cambria Math" w:cs="Times New Roman"/>
                <w:sz w:val="28"/>
                <w:szCs w:val="28"/>
                <w:lang w:val="ru-RU"/>
              </w:rPr>
              <m:t>q</m:t>
            </m:r>
          </m:e>
          <m:sub>
            <m:r>
              <w:rPr>
                <w:rFonts w:ascii="Cambria Math" w:hAnsi="Cambria Math" w:cs="Times New Roman"/>
                <w:sz w:val="28"/>
                <w:szCs w:val="28"/>
                <w:lang w:val="ru-RU"/>
              </w:rPr>
              <m:t>m</m:t>
            </m:r>
          </m:sub>
        </m:sSub>
      </m:oMath>
      <w:r w:rsidR="0001714A" w:rsidRPr="003C6FE3">
        <w:rPr>
          <w:rFonts w:ascii="Times New Roman" w:eastAsia="Times New Roman" w:hAnsi="Times New Roman" w:cs="Times New Roman"/>
          <w:sz w:val="28"/>
          <w:szCs w:val="28"/>
          <w:lang w:val="ru-RU"/>
        </w:rPr>
        <w:t xml:space="preserve"> и </w:t>
      </w:r>
      <m:oMath>
        <m:sSub>
          <m:sSubPr>
            <m:ctrlPr>
              <w:rPr>
                <w:rFonts w:ascii="Cambria Math" w:hAnsi="Cambria Math" w:cs="Times New Roman"/>
                <w:i/>
                <w:sz w:val="28"/>
                <w:szCs w:val="28"/>
                <w:lang w:val="ru-RU"/>
              </w:rPr>
            </m:ctrlPr>
          </m:sSubPr>
          <m:e>
            <m:r>
              <w:rPr>
                <w:rFonts w:ascii="Cambria Math" w:hAnsi="Cambria Math" w:cs="Times New Roman"/>
                <w:sz w:val="28"/>
                <w:szCs w:val="28"/>
                <w:lang w:val="ru-RU"/>
              </w:rPr>
              <m:t>q</m:t>
            </m:r>
          </m:e>
          <m:sub>
            <m:r>
              <w:rPr>
                <w:rFonts w:ascii="Cambria Math" w:hAnsi="Cambria Math" w:cs="Times New Roman"/>
                <w:sz w:val="28"/>
                <w:szCs w:val="28"/>
                <w:lang w:val="ru-RU"/>
              </w:rPr>
              <m:t>m</m:t>
            </m:r>
          </m:sub>
        </m:sSub>
      </m:oMath>
      <w:r w:rsidRPr="003C6FE3">
        <w:rPr>
          <w:rFonts w:ascii="Times New Roman" w:eastAsia="Times New Roman" w:hAnsi="Times New Roman" w:cs="Times New Roman"/>
          <w:sz w:val="28"/>
          <w:szCs w:val="28"/>
          <w:lang w:val="ru-RU"/>
        </w:rPr>
        <w:t xml:space="preserve">, оптимизируемых на обучающей выборке через градиентный спуск, значение </w:t>
      </w:r>
      <w:r w:rsidRPr="009957F8">
        <w:rPr>
          <w:rFonts w:ascii="Times New Roman" w:eastAsia="Times New Roman" w:hAnsi="Times New Roman" w:cs="Times New Roman"/>
          <w:sz w:val="28"/>
          <w:szCs w:val="28"/>
        </w:rPr>
        <w:t>λ</w:t>
      </w:r>
      <w:r w:rsidRPr="003C6FE3">
        <w:rPr>
          <w:rFonts w:ascii="Times New Roman" w:eastAsia="Times New Roman" w:hAnsi="Times New Roman" w:cs="Times New Roman"/>
          <w:sz w:val="28"/>
          <w:szCs w:val="28"/>
          <w:lang w:val="ru-RU"/>
        </w:rPr>
        <w:t xml:space="preserve"> определяется на валидационной выборке </w:t>
      </w:r>
      <w:r w:rsidRPr="009957F8">
        <w:rPr>
          <w:rFonts w:ascii="Times New Roman" w:eastAsia="Times New Roman" w:hAnsi="Times New Roman" w:cs="Times New Roman"/>
          <w:sz w:val="28"/>
          <w:szCs w:val="28"/>
        </w:rPr>
        <w:t>D</w:t>
      </w:r>
      <w:r w:rsidRPr="003C6FE3">
        <w:rPr>
          <w:rFonts w:ascii="Times New Roman" w:eastAsia="Times New Roman" w:hAnsi="Times New Roman" w:cs="Times New Roman"/>
          <w:sz w:val="28"/>
          <w:szCs w:val="28"/>
          <w:lang w:val="ru-RU"/>
        </w:rPr>
        <w:t>_</w:t>
      </w:r>
      <w:r w:rsidRPr="009957F8">
        <w:rPr>
          <w:rFonts w:ascii="Times New Roman" w:eastAsia="Times New Roman" w:hAnsi="Times New Roman" w:cs="Times New Roman"/>
          <w:sz w:val="28"/>
          <w:szCs w:val="28"/>
        </w:rPr>
        <w:t>val</w:t>
      </w:r>
      <w:r w:rsidRPr="003C6FE3">
        <w:rPr>
          <w:rFonts w:ascii="Times New Roman" w:eastAsia="Times New Roman" w:hAnsi="Times New Roman" w:cs="Times New Roman"/>
          <w:sz w:val="28"/>
          <w:szCs w:val="28"/>
          <w:lang w:val="ru-RU"/>
        </w:rPr>
        <w:t>, что исключает его влияние на процедуру обучения и предотвращает утечку информации.</w:t>
      </w:r>
    </w:p>
    <w:p w:rsidR="004C670F" w:rsidRPr="003C6FE3" w:rsidRDefault="004C670F" w:rsidP="004C670F">
      <w:pPr>
        <w:pStyle w:val="a6"/>
        <w:ind w:firstLine="709"/>
        <w:rPr>
          <w:rFonts w:ascii="Times New Roman" w:hAnsi="Times New Roman" w:cs="Times New Roman"/>
          <w:sz w:val="28"/>
          <w:szCs w:val="28"/>
          <w:lang w:val="ru-RU"/>
        </w:rPr>
      </w:pPr>
      <w:r w:rsidRPr="003C6FE3">
        <w:rPr>
          <w:rFonts w:ascii="Times New Roman" w:eastAsia="Times New Roman" w:hAnsi="Times New Roman" w:cs="Times New Roman"/>
          <w:sz w:val="28"/>
          <w:szCs w:val="28"/>
          <w:lang w:val="ru-RU"/>
        </w:rPr>
        <w:t xml:space="preserve">Задача подбора </w:t>
      </w:r>
      <w:r w:rsidRPr="009957F8">
        <w:rPr>
          <w:rFonts w:ascii="Times New Roman" w:eastAsia="Times New Roman" w:hAnsi="Times New Roman" w:cs="Times New Roman"/>
          <w:sz w:val="28"/>
          <w:szCs w:val="28"/>
        </w:rPr>
        <w:t>λ</w:t>
      </w:r>
      <w:r w:rsidRPr="003C6FE3">
        <w:rPr>
          <w:rFonts w:ascii="Times New Roman" w:eastAsia="Times New Roman" w:hAnsi="Times New Roman" w:cs="Times New Roman"/>
          <w:sz w:val="28"/>
          <w:szCs w:val="28"/>
          <w:lang w:val="ru-RU"/>
        </w:rPr>
        <w:t xml:space="preserve"> формулируется как одномерная задача оптимизации:</w:t>
      </w:r>
    </w:p>
    <w:p w:rsidR="004C670F" w:rsidRDefault="004C670F" w:rsidP="004C670F">
      <w:pPr>
        <w:pStyle w:val="a6"/>
        <w:rPr>
          <w:rFonts w:ascii="Times New Roman" w:hAnsi="Times New Roman" w:cs="Times New Roman"/>
          <w:sz w:val="28"/>
          <w:szCs w:val="28"/>
          <w:lang w:val="ru-RU"/>
        </w:rPr>
      </w:pPr>
    </w:p>
    <w:tbl>
      <w:tblPr>
        <w:tblW w:w="0" w:type="auto"/>
        <w:tblLook w:val="04A0" w:firstRow="1" w:lastRow="0" w:firstColumn="1" w:lastColumn="0" w:noHBand="0" w:noVBand="1"/>
      </w:tblPr>
      <w:tblGrid>
        <w:gridCol w:w="8945"/>
        <w:gridCol w:w="802"/>
      </w:tblGrid>
      <w:tr w:rsidR="004C670F" w:rsidTr="00FB4DF8">
        <w:trPr>
          <w:trHeight w:val="369"/>
        </w:trPr>
        <w:tc>
          <w:tcPr>
            <w:tcW w:w="8945" w:type="dxa"/>
          </w:tcPr>
          <w:p w:rsidR="004C670F" w:rsidRPr="004D0A28" w:rsidRDefault="004C670F" w:rsidP="004C670F">
            <w:pPr>
              <w:pStyle w:val="a6"/>
              <w:jc w:val="center"/>
              <w:rPr>
                <w:rFonts w:ascii="Times New Roman" w:hAnsi="Times New Roman" w:cs="Times New Roman"/>
                <w:sz w:val="28"/>
                <w:szCs w:val="28"/>
              </w:rPr>
            </w:pPr>
            <m:oMathPara>
              <m:oMath>
                <m:r>
                  <w:rPr>
                    <w:rFonts w:ascii="Cambria Math" w:hAnsi="Cambria Math" w:cs="Times New Roman"/>
                    <w:sz w:val="28"/>
                    <w:szCs w:val="28"/>
                  </w:rPr>
                  <m:t>λ</m:t>
                </m:r>
                <m:r>
                  <w:rPr>
                    <w:rFonts w:ascii="Cambria Math" w:hAnsi="Cambria Math" w:cs="Times New Roman"/>
                    <w:sz w:val="28"/>
                    <w:szCs w:val="28"/>
                    <w:lang w:val="ru-RU"/>
                  </w:rPr>
                  <m:t xml:space="preserve">* = </m:t>
                </m:r>
                <m:r>
                  <w:rPr>
                    <w:rFonts w:ascii="Cambria Math" w:hAnsi="Cambria Math" w:cs="Times New Roman"/>
                    <w:sz w:val="28"/>
                    <w:szCs w:val="28"/>
                  </w:rPr>
                  <m:t>argmax</m:t>
                </m:r>
                <m:r>
                  <w:rPr>
                    <w:rFonts w:ascii="Cambria Math" w:hAnsi="Cambria Math" w:cs="Times New Roman"/>
                    <w:sz w:val="28"/>
                    <w:szCs w:val="28"/>
                    <w:lang w:val="ru-RU"/>
                  </w:rPr>
                  <m:t>_{</m:t>
                </m:r>
                <m:r>
                  <w:rPr>
                    <w:rFonts w:ascii="Cambria Math" w:hAnsi="Cambria Math" w:cs="Times New Roman"/>
                    <w:sz w:val="28"/>
                    <w:szCs w:val="28"/>
                  </w:rPr>
                  <m:t>λ</m:t>
                </m:r>
                <m:r>
                  <w:rPr>
                    <w:rFonts w:ascii="Cambria Math" w:hAnsi="Cambria Math" w:cs="Times New Roman"/>
                    <w:sz w:val="28"/>
                    <w:szCs w:val="28"/>
                    <w:lang w:val="ru-RU"/>
                  </w:rPr>
                  <m:t xml:space="preserve"> ≥ 0} </m:t>
                </m:r>
                <m:r>
                  <w:rPr>
                    <w:rFonts w:ascii="Cambria Math" w:hAnsi="Cambria Math" w:cs="Times New Roman"/>
                    <w:sz w:val="28"/>
                    <w:szCs w:val="28"/>
                  </w:rPr>
                  <m:t>F</m:t>
                </m:r>
                <m:r>
                  <w:rPr>
                    <w:rFonts w:ascii="Cambria Math" w:hAnsi="Cambria Math" w:cs="Times New Roman"/>
                    <w:sz w:val="28"/>
                    <w:szCs w:val="28"/>
                    <w:lang w:val="ru-RU"/>
                  </w:rPr>
                  <m:t>1(</m:t>
                </m:r>
                <m:r>
                  <w:rPr>
                    <w:rFonts w:ascii="Cambria Math" w:hAnsi="Cambria Math" w:cs="Times New Roman"/>
                    <w:sz w:val="28"/>
                    <w:szCs w:val="28"/>
                  </w:rPr>
                  <m:t>λ</m:t>
                </m:r>
                <m:r>
                  <w:rPr>
                    <w:rFonts w:ascii="Cambria Math" w:hAnsi="Cambria Math" w:cs="Times New Roman"/>
                    <w:sz w:val="28"/>
                    <w:szCs w:val="28"/>
                    <w:lang w:val="ru-RU"/>
                  </w:rPr>
                  <m:t xml:space="preserve"> | </m:t>
                </m:r>
                <m:r>
                  <w:rPr>
                    <w:rFonts w:ascii="Cambria Math" w:hAnsi="Cambria Math" w:cs="Times New Roman"/>
                    <w:sz w:val="28"/>
                    <w:szCs w:val="28"/>
                  </w:rPr>
                  <m:t>D</m:t>
                </m:r>
                <m:r>
                  <w:rPr>
                    <w:rFonts w:ascii="Cambria Math" w:hAnsi="Cambria Math" w:cs="Times New Roman"/>
                    <w:sz w:val="28"/>
                    <w:szCs w:val="28"/>
                    <w:lang w:val="ru-RU"/>
                  </w:rPr>
                  <m:t>_</m:t>
                </m:r>
                <m:r>
                  <w:rPr>
                    <w:rFonts w:ascii="Cambria Math" w:hAnsi="Cambria Math" w:cs="Times New Roman"/>
                    <w:sz w:val="28"/>
                    <w:szCs w:val="28"/>
                  </w:rPr>
                  <m:t>val</m:t>
                </m:r>
                <m:r>
                  <w:rPr>
                    <w:rFonts w:ascii="Cambria Math" w:hAnsi="Cambria Math" w:cs="Times New Roman"/>
                    <w:sz w:val="28"/>
                    <w:szCs w:val="28"/>
                    <w:lang w:val="ru-RU"/>
                  </w:rPr>
                  <m:t xml:space="preserve">, </m:t>
                </m:r>
                <m:r>
                  <w:rPr>
                    <w:rFonts w:ascii="Cambria Math" w:hAnsi="Cambria Math" w:cs="Times New Roman"/>
                    <w:sz w:val="28"/>
                    <w:szCs w:val="28"/>
                  </w:rPr>
                  <m:t>q</m:t>
                </m:r>
                <m:r>
                  <w:rPr>
                    <w:rFonts w:ascii="Cambria Math" w:hAnsi="Cambria Math" w:cs="Times New Roman"/>
                    <w:sz w:val="28"/>
                    <w:szCs w:val="28"/>
                    <w:lang w:val="ru-RU"/>
                  </w:rPr>
                  <m:t xml:space="preserve">*, </m:t>
                </m:r>
                <m:r>
                  <w:rPr>
                    <w:rFonts w:ascii="Cambria Math" w:hAnsi="Cambria Math" w:cs="Times New Roman"/>
                    <w:sz w:val="28"/>
                    <w:szCs w:val="28"/>
                  </w:rPr>
                  <m:t>c</m:t>
                </m:r>
                <m:r>
                  <w:rPr>
                    <w:rFonts w:ascii="Cambria Math" w:hAnsi="Cambria Math" w:cs="Times New Roman"/>
                    <w:sz w:val="28"/>
                    <w:szCs w:val="28"/>
                    <w:lang w:val="ru-RU"/>
                  </w:rPr>
                  <m:t>*)</m:t>
                </m:r>
              </m:oMath>
            </m:oMathPara>
          </w:p>
        </w:tc>
        <w:tc>
          <w:tcPr>
            <w:tcW w:w="802" w:type="dxa"/>
          </w:tcPr>
          <w:p w:rsidR="004C670F" w:rsidRDefault="00DD6B74" w:rsidP="00FB4DF8">
            <w:pPr>
              <w:pStyle w:val="a6"/>
              <w:jc w:val="right"/>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ru-RU"/>
              </w:rPr>
              <w:t>61</w:t>
            </w:r>
            <w:r w:rsidR="004C670F">
              <w:rPr>
                <w:rFonts w:ascii="Times New Roman" w:hAnsi="Times New Roman" w:cs="Times New Roman"/>
                <w:sz w:val="28"/>
                <w:szCs w:val="28"/>
              </w:rPr>
              <w:t>)</w:t>
            </w:r>
          </w:p>
        </w:tc>
      </w:tr>
      <w:tr w:rsidR="004C670F" w:rsidTr="00FB4DF8">
        <w:trPr>
          <w:trHeight w:val="369"/>
        </w:trPr>
        <w:tc>
          <w:tcPr>
            <w:tcW w:w="8945" w:type="dxa"/>
          </w:tcPr>
          <w:p w:rsidR="004C670F" w:rsidRPr="004D0A28" w:rsidRDefault="004C670F" w:rsidP="004C670F">
            <w:pPr>
              <w:pStyle w:val="a6"/>
              <w:rPr>
                <w:rFonts w:ascii="Times New Roman" w:eastAsia="Times New Roman" w:hAnsi="Times New Roman" w:cs="Times New Roman"/>
                <w:sz w:val="28"/>
                <w:szCs w:val="28"/>
                <w:lang w:val="kk-KZ"/>
              </w:rPr>
            </w:pPr>
          </w:p>
        </w:tc>
        <w:tc>
          <w:tcPr>
            <w:tcW w:w="802" w:type="dxa"/>
          </w:tcPr>
          <w:p w:rsidR="004C670F" w:rsidRDefault="004C670F" w:rsidP="004C670F">
            <w:pPr>
              <w:pStyle w:val="a6"/>
              <w:rPr>
                <w:rFonts w:ascii="Times New Roman" w:hAnsi="Times New Roman" w:cs="Times New Roman"/>
                <w:sz w:val="28"/>
                <w:szCs w:val="28"/>
              </w:rPr>
            </w:pPr>
          </w:p>
        </w:tc>
      </w:tr>
    </w:tbl>
    <w:p w:rsidR="004C670F" w:rsidRPr="003C6FE3" w:rsidRDefault="004C670F" w:rsidP="00FB4DF8">
      <w:pPr>
        <w:pStyle w:val="a6"/>
        <w:rPr>
          <w:rFonts w:ascii="Times New Roman" w:hAnsi="Times New Roman" w:cs="Times New Roman"/>
          <w:sz w:val="28"/>
          <w:szCs w:val="28"/>
          <w:lang w:val="ru-RU"/>
        </w:rPr>
      </w:pPr>
      <w:r w:rsidRPr="003C6FE3">
        <w:rPr>
          <w:rFonts w:ascii="Times New Roman" w:eastAsia="Times New Roman" w:hAnsi="Times New Roman" w:cs="Times New Roman"/>
          <w:sz w:val="28"/>
          <w:szCs w:val="28"/>
          <w:lang w:val="ru-RU"/>
        </w:rPr>
        <w:t xml:space="preserve">где </w:t>
      </w:r>
      <w:r w:rsidRPr="009957F8">
        <w:rPr>
          <w:rFonts w:ascii="Times New Roman" w:eastAsia="Times New Roman" w:hAnsi="Times New Roman" w:cs="Times New Roman"/>
          <w:sz w:val="28"/>
          <w:szCs w:val="28"/>
        </w:rPr>
        <w:t>F</w:t>
      </w:r>
      <w:r w:rsidRPr="003C6FE3">
        <w:rPr>
          <w:rFonts w:ascii="Times New Roman" w:eastAsia="Times New Roman" w:hAnsi="Times New Roman" w:cs="Times New Roman"/>
          <w:sz w:val="28"/>
          <w:szCs w:val="28"/>
          <w:lang w:val="ru-RU"/>
        </w:rPr>
        <w:t>1(</w:t>
      </w:r>
      <w:r w:rsidRPr="009957F8">
        <w:rPr>
          <w:rFonts w:ascii="Times New Roman" w:eastAsia="Times New Roman" w:hAnsi="Times New Roman" w:cs="Times New Roman"/>
          <w:sz w:val="28"/>
          <w:szCs w:val="28"/>
        </w:rPr>
        <w:t>λ</w:t>
      </w:r>
      <w:r w:rsidRPr="003C6FE3">
        <w:rPr>
          <w:rFonts w:ascii="Times New Roman" w:eastAsia="Times New Roman" w:hAnsi="Times New Roman" w:cs="Times New Roman"/>
          <w:sz w:val="28"/>
          <w:szCs w:val="28"/>
          <w:lang w:val="ru-RU"/>
        </w:rPr>
        <w:t xml:space="preserve"> | </w:t>
      </w:r>
      <w:r w:rsidRPr="009957F8">
        <w:rPr>
          <w:rFonts w:ascii="Times New Roman" w:eastAsia="Times New Roman" w:hAnsi="Times New Roman" w:cs="Times New Roman"/>
          <w:sz w:val="28"/>
          <w:szCs w:val="28"/>
        </w:rPr>
        <w:t>D</w:t>
      </w:r>
      <w:r w:rsidRPr="003C6FE3">
        <w:rPr>
          <w:rFonts w:ascii="Times New Roman" w:eastAsia="Times New Roman" w:hAnsi="Times New Roman" w:cs="Times New Roman"/>
          <w:sz w:val="28"/>
          <w:szCs w:val="28"/>
          <w:lang w:val="ru-RU"/>
        </w:rPr>
        <w:t>_</w:t>
      </w:r>
      <w:r w:rsidRPr="009957F8">
        <w:rPr>
          <w:rFonts w:ascii="Times New Roman" w:eastAsia="Times New Roman" w:hAnsi="Times New Roman" w:cs="Times New Roman"/>
          <w:sz w:val="28"/>
          <w:szCs w:val="28"/>
        </w:rPr>
        <w:t>val</w:t>
      </w:r>
      <w:r w:rsidRPr="003C6FE3">
        <w:rPr>
          <w:rFonts w:ascii="Times New Roman" w:eastAsia="Times New Roman" w:hAnsi="Times New Roman" w:cs="Times New Roman"/>
          <w:sz w:val="28"/>
          <w:szCs w:val="28"/>
          <w:lang w:val="ru-RU"/>
        </w:rPr>
        <w:t xml:space="preserve">, </w:t>
      </w:r>
      <w:r w:rsidRPr="009957F8">
        <w:rPr>
          <w:rFonts w:ascii="Times New Roman" w:eastAsia="Times New Roman" w:hAnsi="Times New Roman" w:cs="Times New Roman"/>
          <w:sz w:val="28"/>
          <w:szCs w:val="28"/>
        </w:rPr>
        <w:t>q</w:t>
      </w:r>
      <w:r w:rsidRPr="003C6FE3">
        <w:rPr>
          <w:rFonts w:ascii="Times New Roman" w:eastAsia="Times New Roman" w:hAnsi="Times New Roman" w:cs="Times New Roman"/>
          <w:sz w:val="28"/>
          <w:szCs w:val="28"/>
          <w:lang w:val="ru-RU"/>
        </w:rPr>
        <w:t xml:space="preserve">*, </w:t>
      </w:r>
      <w:r w:rsidRPr="009957F8">
        <w:rPr>
          <w:rFonts w:ascii="Times New Roman" w:eastAsia="Times New Roman" w:hAnsi="Times New Roman" w:cs="Times New Roman"/>
          <w:sz w:val="28"/>
          <w:szCs w:val="28"/>
        </w:rPr>
        <w:t>c</w:t>
      </w:r>
      <w:r w:rsidRPr="003C6FE3">
        <w:rPr>
          <w:rFonts w:ascii="Times New Roman" w:eastAsia="Times New Roman" w:hAnsi="Times New Roman" w:cs="Times New Roman"/>
          <w:sz w:val="28"/>
          <w:szCs w:val="28"/>
          <w:lang w:val="ru-RU"/>
        </w:rPr>
        <w:t xml:space="preserve">*) </w:t>
      </w:r>
      <w:r w:rsidR="00E26880">
        <w:rPr>
          <w:rFonts w:ascii="Times New Roman" w:eastAsia="Times New Roman" w:hAnsi="Times New Roman" w:cs="Times New Roman"/>
          <w:sz w:val="28"/>
          <w:szCs w:val="28"/>
          <w:lang w:val="ru-RU"/>
        </w:rPr>
        <w:t>–</w:t>
      </w:r>
      <w:r w:rsidRPr="003C6FE3">
        <w:rPr>
          <w:rFonts w:ascii="Times New Roman" w:eastAsia="Times New Roman" w:hAnsi="Times New Roman" w:cs="Times New Roman"/>
          <w:sz w:val="28"/>
          <w:szCs w:val="28"/>
          <w:lang w:val="ru-RU"/>
        </w:rPr>
        <w:t xml:space="preserve"> значение </w:t>
      </w:r>
      <w:r w:rsidRPr="009957F8">
        <w:rPr>
          <w:rFonts w:ascii="Times New Roman" w:eastAsia="Times New Roman" w:hAnsi="Times New Roman" w:cs="Times New Roman"/>
          <w:sz w:val="28"/>
          <w:szCs w:val="28"/>
        </w:rPr>
        <w:t>F</w:t>
      </w:r>
      <w:r w:rsidRPr="003C6FE3">
        <w:rPr>
          <w:rFonts w:ascii="Times New Roman" w:eastAsia="Times New Roman" w:hAnsi="Times New Roman" w:cs="Times New Roman"/>
          <w:sz w:val="28"/>
          <w:szCs w:val="28"/>
          <w:lang w:val="ru-RU"/>
        </w:rPr>
        <w:t xml:space="preserve">1-меры на валидационной выборке при фиксированных обученных параметрах </w:t>
      </w:r>
      <w:r w:rsidRPr="009957F8">
        <w:rPr>
          <w:rFonts w:ascii="Times New Roman" w:eastAsia="Times New Roman" w:hAnsi="Times New Roman" w:cs="Times New Roman"/>
          <w:sz w:val="28"/>
          <w:szCs w:val="28"/>
        </w:rPr>
        <w:t>q</w:t>
      </w:r>
      <w:r w:rsidRPr="003C6FE3">
        <w:rPr>
          <w:rFonts w:ascii="Times New Roman" w:eastAsia="Times New Roman" w:hAnsi="Times New Roman" w:cs="Times New Roman"/>
          <w:sz w:val="28"/>
          <w:szCs w:val="28"/>
          <w:lang w:val="ru-RU"/>
        </w:rPr>
        <w:t xml:space="preserve">* и </w:t>
      </w:r>
      <w:r w:rsidRPr="009957F8">
        <w:rPr>
          <w:rFonts w:ascii="Times New Roman" w:eastAsia="Times New Roman" w:hAnsi="Times New Roman" w:cs="Times New Roman"/>
          <w:sz w:val="28"/>
          <w:szCs w:val="28"/>
        </w:rPr>
        <w:t>c</w:t>
      </w:r>
      <w:r w:rsidRPr="003C6FE3">
        <w:rPr>
          <w:rFonts w:ascii="Times New Roman" w:eastAsia="Times New Roman" w:hAnsi="Times New Roman" w:cs="Times New Roman"/>
          <w:sz w:val="28"/>
          <w:szCs w:val="28"/>
          <w:lang w:val="ru-RU"/>
        </w:rPr>
        <w:t xml:space="preserve">* и заданном </w:t>
      </w:r>
      <w:r w:rsidRPr="009957F8">
        <w:rPr>
          <w:rFonts w:ascii="Times New Roman" w:eastAsia="Times New Roman" w:hAnsi="Times New Roman" w:cs="Times New Roman"/>
          <w:sz w:val="28"/>
          <w:szCs w:val="28"/>
        </w:rPr>
        <w:t>λ</w:t>
      </w:r>
      <w:r w:rsidRPr="003C6FE3">
        <w:rPr>
          <w:rFonts w:ascii="Times New Roman" w:eastAsia="Times New Roman" w:hAnsi="Times New Roman" w:cs="Times New Roman"/>
          <w:sz w:val="28"/>
          <w:szCs w:val="28"/>
          <w:lang w:val="ru-RU"/>
        </w:rPr>
        <w:t xml:space="preserve">. Целевой метрикой выбран </w:t>
      </w:r>
      <w:r w:rsidRPr="009957F8">
        <w:rPr>
          <w:rFonts w:ascii="Times New Roman" w:eastAsia="Times New Roman" w:hAnsi="Times New Roman" w:cs="Times New Roman"/>
          <w:sz w:val="28"/>
          <w:szCs w:val="28"/>
        </w:rPr>
        <w:t>F</w:t>
      </w:r>
      <w:r w:rsidRPr="003C6FE3">
        <w:rPr>
          <w:rFonts w:ascii="Times New Roman" w:eastAsia="Times New Roman" w:hAnsi="Times New Roman" w:cs="Times New Roman"/>
          <w:sz w:val="28"/>
          <w:szCs w:val="28"/>
          <w:lang w:val="ru-RU"/>
        </w:rPr>
        <w:t>1-</w:t>
      </w:r>
      <w:r w:rsidRPr="009957F8">
        <w:rPr>
          <w:rFonts w:ascii="Times New Roman" w:eastAsia="Times New Roman" w:hAnsi="Times New Roman" w:cs="Times New Roman"/>
          <w:sz w:val="28"/>
          <w:szCs w:val="28"/>
        </w:rPr>
        <w:t>score</w:t>
      </w:r>
      <w:r w:rsidRPr="003C6FE3">
        <w:rPr>
          <w:rFonts w:ascii="Times New Roman" w:eastAsia="Times New Roman" w:hAnsi="Times New Roman" w:cs="Times New Roman"/>
          <w:sz w:val="28"/>
          <w:szCs w:val="28"/>
          <w:lang w:val="ru-RU"/>
        </w:rPr>
        <w:t xml:space="preserve">, а не </w:t>
      </w:r>
      <w:r w:rsidRPr="009957F8">
        <w:rPr>
          <w:rFonts w:ascii="Times New Roman" w:eastAsia="Times New Roman" w:hAnsi="Times New Roman" w:cs="Times New Roman"/>
          <w:sz w:val="28"/>
          <w:szCs w:val="28"/>
        </w:rPr>
        <w:t>accuracy</w:t>
      </w:r>
      <w:r w:rsidRPr="003C6FE3">
        <w:rPr>
          <w:rFonts w:ascii="Times New Roman" w:eastAsia="Times New Roman" w:hAnsi="Times New Roman" w:cs="Times New Roman"/>
          <w:sz w:val="28"/>
          <w:szCs w:val="28"/>
          <w:lang w:val="ru-RU"/>
        </w:rPr>
        <w:t xml:space="preserve">, поскольку датасет характеризуется умеренным дисбалансом классов (55/45%) и </w:t>
      </w:r>
      <w:r w:rsidRPr="009957F8">
        <w:rPr>
          <w:rFonts w:ascii="Times New Roman" w:eastAsia="Times New Roman" w:hAnsi="Times New Roman" w:cs="Times New Roman"/>
          <w:sz w:val="28"/>
          <w:szCs w:val="28"/>
        </w:rPr>
        <w:t>F</w:t>
      </w:r>
      <w:r w:rsidRPr="003C6FE3">
        <w:rPr>
          <w:rFonts w:ascii="Times New Roman" w:eastAsia="Times New Roman" w:hAnsi="Times New Roman" w:cs="Times New Roman"/>
          <w:sz w:val="28"/>
          <w:szCs w:val="28"/>
          <w:lang w:val="ru-RU"/>
        </w:rPr>
        <w:t>1 более информативно отражает качество классификации в условиях дисбаланса.</w:t>
      </w:r>
    </w:p>
    <w:p w:rsidR="004C670F" w:rsidRDefault="004C670F" w:rsidP="004C670F">
      <w:pPr>
        <w:pStyle w:val="a6"/>
        <w:ind w:firstLine="709"/>
        <w:rPr>
          <w:rFonts w:ascii="Times New Roman" w:eastAsia="Times New Roman" w:hAnsi="Times New Roman" w:cs="Times New Roman"/>
          <w:sz w:val="28"/>
          <w:szCs w:val="28"/>
        </w:rPr>
      </w:pPr>
      <w:r w:rsidRPr="003C6FE3">
        <w:rPr>
          <w:rFonts w:ascii="Times New Roman" w:eastAsia="Times New Roman" w:hAnsi="Times New Roman" w:cs="Times New Roman"/>
          <w:sz w:val="28"/>
          <w:szCs w:val="28"/>
          <w:lang w:val="ru-RU"/>
        </w:rPr>
        <w:t>В настоящем исследовании для решения задачи (</w:t>
      </w:r>
      <w:r w:rsidR="00DD6B74">
        <w:rPr>
          <w:rFonts w:ascii="Times New Roman" w:eastAsia="Times New Roman" w:hAnsi="Times New Roman" w:cs="Times New Roman"/>
          <w:sz w:val="28"/>
          <w:szCs w:val="28"/>
          <w:lang w:val="ru-RU"/>
        </w:rPr>
        <w:t>61</w:t>
      </w:r>
      <w:r w:rsidRPr="003C6FE3">
        <w:rPr>
          <w:rFonts w:ascii="Times New Roman" w:eastAsia="Times New Roman" w:hAnsi="Times New Roman" w:cs="Times New Roman"/>
          <w:sz w:val="28"/>
          <w:szCs w:val="28"/>
          <w:lang w:val="ru-RU"/>
        </w:rPr>
        <w:t xml:space="preserve">) применяется метод </w:t>
      </w:r>
      <w:r w:rsidRPr="009957F8">
        <w:rPr>
          <w:rFonts w:ascii="Times New Roman" w:eastAsia="Times New Roman" w:hAnsi="Times New Roman" w:cs="Times New Roman"/>
          <w:sz w:val="28"/>
          <w:szCs w:val="28"/>
        </w:rPr>
        <w:t>Grid</w:t>
      </w:r>
      <w:r w:rsidRPr="003C6FE3">
        <w:rPr>
          <w:rFonts w:ascii="Times New Roman" w:eastAsia="Times New Roman" w:hAnsi="Times New Roman" w:cs="Times New Roman"/>
          <w:sz w:val="28"/>
          <w:szCs w:val="28"/>
          <w:lang w:val="ru-RU"/>
        </w:rPr>
        <w:t xml:space="preserve"> </w:t>
      </w:r>
      <w:r w:rsidRPr="009957F8">
        <w:rPr>
          <w:rFonts w:ascii="Times New Roman" w:eastAsia="Times New Roman" w:hAnsi="Times New Roman" w:cs="Times New Roman"/>
          <w:sz w:val="28"/>
          <w:szCs w:val="28"/>
        </w:rPr>
        <w:t>Search</w:t>
      </w:r>
      <w:r w:rsidRPr="003C6FE3">
        <w:rPr>
          <w:rFonts w:ascii="Times New Roman" w:eastAsia="Times New Roman" w:hAnsi="Times New Roman" w:cs="Times New Roman"/>
          <w:sz w:val="28"/>
          <w:szCs w:val="28"/>
          <w:lang w:val="ru-RU"/>
        </w:rPr>
        <w:t xml:space="preserve"> </w:t>
      </w:r>
      <w:r w:rsidR="00E26880">
        <w:rPr>
          <w:rFonts w:ascii="Times New Roman" w:eastAsia="Times New Roman" w:hAnsi="Times New Roman" w:cs="Times New Roman"/>
          <w:sz w:val="28"/>
          <w:szCs w:val="28"/>
          <w:lang w:val="ru-RU"/>
        </w:rPr>
        <w:t>–</w:t>
      </w:r>
      <w:r w:rsidRPr="003C6FE3">
        <w:rPr>
          <w:rFonts w:ascii="Times New Roman" w:eastAsia="Times New Roman" w:hAnsi="Times New Roman" w:cs="Times New Roman"/>
          <w:sz w:val="28"/>
          <w:szCs w:val="28"/>
          <w:lang w:val="ru-RU"/>
        </w:rPr>
        <w:t xml:space="preserve"> полный перебор по заранее заданной дискретной сетке значений </w:t>
      </w:r>
      <w:r w:rsidRPr="009957F8">
        <w:rPr>
          <w:rFonts w:ascii="Times New Roman" w:eastAsia="Times New Roman" w:hAnsi="Times New Roman" w:cs="Times New Roman"/>
          <w:sz w:val="28"/>
          <w:szCs w:val="28"/>
        </w:rPr>
        <w:t>Λ</w:t>
      </w:r>
      <w:r w:rsidRPr="003C6FE3">
        <w:rPr>
          <w:rFonts w:ascii="Times New Roman" w:eastAsia="Times New Roman" w:hAnsi="Times New Roman" w:cs="Times New Roman"/>
          <w:sz w:val="28"/>
          <w:szCs w:val="28"/>
          <w:lang w:val="ru-RU"/>
        </w:rPr>
        <w:t xml:space="preserve">. Выбор </w:t>
      </w:r>
      <w:r w:rsidRPr="009957F8">
        <w:rPr>
          <w:rFonts w:ascii="Times New Roman" w:eastAsia="Times New Roman" w:hAnsi="Times New Roman" w:cs="Times New Roman"/>
          <w:sz w:val="28"/>
          <w:szCs w:val="28"/>
        </w:rPr>
        <w:t>Grid</w:t>
      </w:r>
      <w:r w:rsidRPr="003C6FE3">
        <w:rPr>
          <w:rFonts w:ascii="Times New Roman" w:eastAsia="Times New Roman" w:hAnsi="Times New Roman" w:cs="Times New Roman"/>
          <w:sz w:val="28"/>
          <w:szCs w:val="28"/>
          <w:lang w:val="ru-RU"/>
        </w:rPr>
        <w:t xml:space="preserve"> </w:t>
      </w:r>
      <w:r w:rsidRPr="009957F8">
        <w:rPr>
          <w:rFonts w:ascii="Times New Roman" w:eastAsia="Times New Roman" w:hAnsi="Times New Roman" w:cs="Times New Roman"/>
          <w:sz w:val="28"/>
          <w:szCs w:val="28"/>
        </w:rPr>
        <w:t>Search</w:t>
      </w:r>
      <w:r w:rsidRPr="003C6FE3">
        <w:rPr>
          <w:rFonts w:ascii="Times New Roman" w:eastAsia="Times New Roman" w:hAnsi="Times New Roman" w:cs="Times New Roman"/>
          <w:sz w:val="28"/>
          <w:szCs w:val="28"/>
          <w:lang w:val="ru-RU"/>
        </w:rPr>
        <w:t xml:space="preserve"> обусловлен одномерностью пространства поиска (</w:t>
      </w:r>
      <w:r w:rsidRPr="009957F8">
        <w:rPr>
          <w:rFonts w:ascii="Times New Roman" w:eastAsia="Times New Roman" w:hAnsi="Times New Roman" w:cs="Times New Roman"/>
          <w:sz w:val="28"/>
          <w:szCs w:val="28"/>
        </w:rPr>
        <w:t>λ</w:t>
      </w:r>
      <w:r w:rsidRPr="003C6FE3">
        <w:rPr>
          <w:rFonts w:ascii="Times New Roman" w:eastAsia="Times New Roman" w:hAnsi="Times New Roman" w:cs="Times New Roman"/>
          <w:sz w:val="28"/>
          <w:szCs w:val="28"/>
          <w:lang w:val="ru-RU"/>
        </w:rPr>
        <w:t xml:space="preserve"> </w:t>
      </w:r>
      <w:r w:rsidR="00E26880">
        <w:rPr>
          <w:rFonts w:ascii="Times New Roman" w:eastAsia="Times New Roman" w:hAnsi="Times New Roman" w:cs="Times New Roman"/>
          <w:sz w:val="28"/>
          <w:szCs w:val="28"/>
          <w:lang w:val="ru-RU"/>
        </w:rPr>
        <w:t>–</w:t>
      </w:r>
      <w:r w:rsidRPr="003C6FE3">
        <w:rPr>
          <w:rFonts w:ascii="Times New Roman" w:eastAsia="Times New Roman" w:hAnsi="Times New Roman" w:cs="Times New Roman"/>
          <w:sz w:val="28"/>
          <w:szCs w:val="28"/>
          <w:lang w:val="ru-RU"/>
        </w:rPr>
        <w:t xml:space="preserve"> скалярная величина) и малым числом допустимых значений: при |</w:t>
      </w:r>
      <w:r w:rsidRPr="009957F8">
        <w:rPr>
          <w:rFonts w:ascii="Times New Roman" w:eastAsia="Times New Roman" w:hAnsi="Times New Roman" w:cs="Times New Roman"/>
          <w:sz w:val="28"/>
          <w:szCs w:val="28"/>
        </w:rPr>
        <w:t>Λ</w:t>
      </w:r>
      <w:r w:rsidRPr="003C6FE3">
        <w:rPr>
          <w:rFonts w:ascii="Times New Roman" w:eastAsia="Times New Roman" w:hAnsi="Times New Roman" w:cs="Times New Roman"/>
          <w:sz w:val="28"/>
          <w:szCs w:val="28"/>
          <w:lang w:val="ru-RU"/>
        </w:rPr>
        <w:t xml:space="preserve">| = 7 полный перебор вычислительно тривиален и гарантирует нахождение глобального оптимума на сетке. </w:t>
      </w:r>
      <w:r w:rsidRPr="004D0A28">
        <w:rPr>
          <w:rFonts w:ascii="Times New Roman" w:eastAsia="Times New Roman" w:hAnsi="Times New Roman" w:cs="Times New Roman"/>
          <w:sz w:val="28"/>
          <w:szCs w:val="28"/>
          <w:lang w:val="ru-RU"/>
        </w:rPr>
        <w:t xml:space="preserve">Процедура подбора </w:t>
      </w:r>
      <w:r w:rsidRPr="009957F8">
        <w:rPr>
          <w:rFonts w:ascii="Times New Roman" w:eastAsia="Times New Roman" w:hAnsi="Times New Roman" w:cs="Times New Roman"/>
          <w:sz w:val="28"/>
          <w:szCs w:val="28"/>
        </w:rPr>
        <w:t>λ</w:t>
      </w:r>
      <w:r w:rsidRPr="004D0A28">
        <w:rPr>
          <w:rFonts w:ascii="Times New Roman" w:eastAsia="Times New Roman" w:hAnsi="Times New Roman" w:cs="Times New Roman"/>
          <w:sz w:val="28"/>
          <w:szCs w:val="28"/>
          <w:lang w:val="ru-RU"/>
        </w:rPr>
        <w:t xml:space="preserve"> формализована в алгоритме </w:t>
      </w:r>
      <w:r>
        <w:rPr>
          <w:rFonts w:ascii="Times New Roman" w:eastAsia="Times New Roman" w:hAnsi="Times New Roman" w:cs="Times New Roman"/>
          <w:sz w:val="28"/>
          <w:szCs w:val="28"/>
          <w:lang w:val="kk-KZ"/>
        </w:rPr>
        <w:t>1</w:t>
      </w:r>
      <w:r w:rsidRPr="004D0A28">
        <w:rPr>
          <w:rFonts w:ascii="Times New Roman" w:eastAsia="Times New Roman" w:hAnsi="Times New Roman" w:cs="Times New Roman"/>
          <w:sz w:val="28"/>
          <w:szCs w:val="28"/>
          <w:lang w:val="ru-RU"/>
        </w:rPr>
        <w:t>.</w:t>
      </w:r>
    </w:p>
    <w:p w:rsidR="00FB59B6" w:rsidRPr="00FB59B6" w:rsidRDefault="00FB59B6" w:rsidP="004C670F">
      <w:pPr>
        <w:pStyle w:val="a6"/>
        <w:ind w:firstLine="709"/>
        <w:rPr>
          <w:rFonts w:ascii="Times New Roman" w:eastAsia="Times New Roman" w:hAnsi="Times New Roman" w:cs="Times New Roman"/>
          <w:sz w:val="28"/>
          <w:szCs w:val="28"/>
        </w:rPr>
      </w:pPr>
    </w:p>
    <w:tbl>
      <w:tblPr>
        <w:tblW w:w="88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10" w:type="dxa"/>
          <w:right w:w="10" w:type="dxa"/>
        </w:tblCellMar>
        <w:tblLook w:val="04A0" w:firstRow="1" w:lastRow="0" w:firstColumn="1" w:lastColumn="0" w:noHBand="0" w:noVBand="1"/>
      </w:tblPr>
      <w:tblGrid>
        <w:gridCol w:w="8847"/>
      </w:tblGrid>
      <w:tr w:rsidR="004C670F" w:rsidRPr="005F6B84" w:rsidTr="000858F0">
        <w:trPr>
          <w:trHeight w:val="4976"/>
          <w:jc w:val="center"/>
        </w:trPr>
        <w:tc>
          <w:tcPr>
            <w:tcW w:w="8847" w:type="dxa"/>
            <w:tcBorders>
              <w:top w:val="single" w:sz="2" w:space="0" w:color="2E75B6"/>
              <w:left w:val="single" w:sz="8" w:space="0" w:color="2E75B6"/>
              <w:bottom w:val="single" w:sz="2" w:space="0" w:color="2E75B6"/>
              <w:right w:val="single" w:sz="2" w:space="0" w:color="2E75B6"/>
            </w:tcBorders>
            <w:shd w:val="clear" w:color="auto" w:fill="FFFFFF" w:themeFill="background1"/>
            <w:tcMar>
              <w:top w:w="100" w:type="dxa"/>
              <w:left w:w="200" w:type="dxa"/>
              <w:bottom w:w="100" w:type="dxa"/>
              <w:right w:w="200" w:type="dxa"/>
            </w:tcMar>
          </w:tcPr>
          <w:p w:rsidR="004C670F" w:rsidRPr="000858F0" w:rsidRDefault="004C670F" w:rsidP="004C670F">
            <w:pPr>
              <w:pStyle w:val="a6"/>
              <w:ind w:firstLine="709"/>
              <w:rPr>
                <w:rFonts w:ascii="Times New Roman" w:hAnsi="Times New Roman" w:cs="Times New Roman"/>
                <w:sz w:val="27"/>
                <w:szCs w:val="27"/>
                <w:lang w:val="ru-RU"/>
              </w:rPr>
            </w:pPr>
            <w:r w:rsidRPr="000858F0">
              <w:rPr>
                <w:rFonts w:ascii="Times New Roman" w:eastAsia="Courier New" w:hAnsi="Times New Roman" w:cs="Times New Roman"/>
                <w:color w:val="1A1A2E"/>
                <w:sz w:val="27"/>
                <w:szCs w:val="27"/>
                <w:lang w:val="ru-RU"/>
              </w:rPr>
              <w:t xml:space="preserve">Алгоритм 1. </w:t>
            </w:r>
            <w:r w:rsidRPr="000858F0">
              <w:rPr>
                <w:rFonts w:ascii="Times New Roman" w:eastAsia="Courier New" w:hAnsi="Times New Roman" w:cs="Times New Roman"/>
                <w:color w:val="1A1A2E"/>
                <w:sz w:val="27"/>
                <w:szCs w:val="27"/>
              </w:rPr>
              <w:t>Grid</w:t>
            </w:r>
            <w:r w:rsidRPr="000858F0">
              <w:rPr>
                <w:rFonts w:ascii="Times New Roman" w:eastAsia="Courier New" w:hAnsi="Times New Roman" w:cs="Times New Roman"/>
                <w:color w:val="1A1A2E"/>
                <w:sz w:val="27"/>
                <w:szCs w:val="27"/>
                <w:lang w:val="ru-RU"/>
              </w:rPr>
              <w:t xml:space="preserve"> </w:t>
            </w:r>
            <w:r w:rsidRPr="000858F0">
              <w:rPr>
                <w:rFonts w:ascii="Times New Roman" w:eastAsia="Courier New" w:hAnsi="Times New Roman" w:cs="Times New Roman"/>
                <w:color w:val="1A1A2E"/>
                <w:sz w:val="27"/>
                <w:szCs w:val="27"/>
              </w:rPr>
              <w:t>Search</w:t>
            </w:r>
            <w:r w:rsidRPr="000858F0">
              <w:rPr>
                <w:rFonts w:ascii="Times New Roman" w:eastAsia="Courier New" w:hAnsi="Times New Roman" w:cs="Times New Roman"/>
                <w:color w:val="1A1A2E"/>
                <w:sz w:val="27"/>
                <w:szCs w:val="27"/>
                <w:lang w:val="ru-RU"/>
              </w:rPr>
              <w:t xml:space="preserve"> для подбора гиперпараметра </w:t>
            </w:r>
            <w:r w:rsidRPr="000858F0">
              <w:rPr>
                <w:rFonts w:ascii="Times New Roman" w:eastAsia="Courier New" w:hAnsi="Times New Roman" w:cs="Times New Roman"/>
                <w:color w:val="1A1A2E"/>
                <w:sz w:val="27"/>
                <w:szCs w:val="27"/>
              </w:rPr>
              <w:t>λ</w:t>
            </w:r>
          </w:p>
          <w:p w:rsidR="004C670F" w:rsidRPr="000858F0" w:rsidRDefault="004C670F" w:rsidP="004C670F">
            <w:pPr>
              <w:pStyle w:val="a6"/>
              <w:ind w:firstLine="709"/>
              <w:rPr>
                <w:rFonts w:ascii="Times New Roman" w:hAnsi="Times New Roman" w:cs="Times New Roman"/>
                <w:sz w:val="27"/>
                <w:szCs w:val="27"/>
                <w:lang w:val="ru-RU"/>
              </w:rPr>
            </w:pPr>
            <w:r w:rsidRPr="000858F0">
              <w:rPr>
                <w:rFonts w:ascii="Times New Roman" w:eastAsia="Courier New" w:hAnsi="Times New Roman" w:cs="Times New Roman"/>
                <w:color w:val="1A1A2E"/>
                <w:sz w:val="27"/>
                <w:szCs w:val="27"/>
                <w:lang w:val="ru-RU"/>
              </w:rPr>
              <w:t>───────────────────────────────────────</w:t>
            </w:r>
          </w:p>
          <w:p w:rsidR="004C670F" w:rsidRPr="000858F0" w:rsidRDefault="004C670F" w:rsidP="004C670F">
            <w:pPr>
              <w:pStyle w:val="a6"/>
              <w:ind w:firstLine="709"/>
              <w:rPr>
                <w:rFonts w:ascii="Times New Roman" w:hAnsi="Times New Roman" w:cs="Times New Roman"/>
                <w:sz w:val="27"/>
                <w:szCs w:val="27"/>
                <w:lang w:val="ru-RU"/>
              </w:rPr>
            </w:pPr>
            <w:r w:rsidRPr="000858F0">
              <w:rPr>
                <w:rFonts w:ascii="Times New Roman" w:eastAsia="Courier New" w:hAnsi="Times New Roman" w:cs="Times New Roman"/>
                <w:color w:val="1A1A2E"/>
                <w:sz w:val="27"/>
                <w:szCs w:val="27"/>
                <w:lang w:val="ru-RU"/>
              </w:rPr>
              <w:t xml:space="preserve">Вход:  </w:t>
            </w:r>
            <w:r w:rsidRPr="000858F0">
              <w:rPr>
                <w:rFonts w:ascii="Times New Roman" w:eastAsia="Courier New" w:hAnsi="Times New Roman" w:cs="Times New Roman"/>
                <w:color w:val="1A1A2E"/>
                <w:sz w:val="27"/>
                <w:szCs w:val="27"/>
              </w:rPr>
              <w:t>D</w:t>
            </w:r>
            <w:r w:rsidRPr="000858F0">
              <w:rPr>
                <w:rFonts w:ascii="Times New Roman" w:eastAsia="Courier New" w:hAnsi="Times New Roman" w:cs="Times New Roman"/>
                <w:color w:val="1A1A2E"/>
                <w:sz w:val="27"/>
                <w:szCs w:val="27"/>
                <w:lang w:val="ru-RU"/>
              </w:rPr>
              <w:t>_</w:t>
            </w:r>
            <w:r w:rsidRPr="000858F0">
              <w:rPr>
                <w:rFonts w:ascii="Times New Roman" w:eastAsia="Courier New" w:hAnsi="Times New Roman" w:cs="Times New Roman"/>
                <w:color w:val="1A1A2E"/>
                <w:sz w:val="27"/>
                <w:szCs w:val="27"/>
              </w:rPr>
              <w:t>val</w:t>
            </w:r>
            <w:r w:rsidRPr="000858F0">
              <w:rPr>
                <w:rFonts w:ascii="Times New Roman" w:eastAsia="Courier New" w:hAnsi="Times New Roman" w:cs="Times New Roman"/>
                <w:color w:val="1A1A2E"/>
                <w:sz w:val="27"/>
                <w:szCs w:val="27"/>
                <w:lang w:val="ru-RU"/>
              </w:rPr>
              <w:t xml:space="preserve"> </w:t>
            </w:r>
            <w:r w:rsidR="00E26880" w:rsidRPr="000858F0">
              <w:rPr>
                <w:rFonts w:ascii="Times New Roman" w:eastAsia="Courier New" w:hAnsi="Times New Roman" w:cs="Times New Roman"/>
                <w:color w:val="1A1A2E"/>
                <w:sz w:val="27"/>
                <w:szCs w:val="27"/>
                <w:lang w:val="ru-RU"/>
              </w:rPr>
              <w:t>–</w:t>
            </w:r>
            <w:r w:rsidRPr="000858F0">
              <w:rPr>
                <w:rFonts w:ascii="Times New Roman" w:eastAsia="Courier New" w:hAnsi="Times New Roman" w:cs="Times New Roman"/>
                <w:color w:val="1A1A2E"/>
                <w:sz w:val="27"/>
                <w:szCs w:val="27"/>
                <w:lang w:val="ru-RU"/>
              </w:rPr>
              <w:t xml:space="preserve"> валидационная выборка;</w:t>
            </w:r>
          </w:p>
          <w:p w:rsidR="004C670F" w:rsidRPr="000858F0" w:rsidRDefault="004C670F" w:rsidP="004C670F">
            <w:pPr>
              <w:pStyle w:val="a6"/>
              <w:ind w:firstLine="709"/>
              <w:rPr>
                <w:rFonts w:ascii="Times New Roman" w:hAnsi="Times New Roman" w:cs="Times New Roman"/>
                <w:sz w:val="27"/>
                <w:szCs w:val="27"/>
                <w:lang w:val="ru-RU"/>
              </w:rPr>
            </w:pPr>
            <w:r w:rsidRPr="000858F0">
              <w:rPr>
                <w:rFonts w:ascii="Times New Roman" w:eastAsia="Courier New" w:hAnsi="Times New Roman" w:cs="Times New Roman"/>
                <w:color w:val="1A1A2E"/>
                <w:sz w:val="27"/>
                <w:szCs w:val="27"/>
                <w:lang w:val="ru-RU"/>
              </w:rPr>
              <w:t xml:space="preserve">       </w:t>
            </w:r>
            <w:r w:rsidRPr="000858F0">
              <w:rPr>
                <w:rFonts w:ascii="Times New Roman" w:eastAsia="Courier New" w:hAnsi="Times New Roman" w:cs="Times New Roman"/>
                <w:color w:val="1A1A2E"/>
                <w:sz w:val="27"/>
                <w:szCs w:val="27"/>
              </w:rPr>
              <w:t>Λ</w:t>
            </w:r>
            <w:r w:rsidRPr="000858F0">
              <w:rPr>
                <w:rFonts w:ascii="Times New Roman" w:eastAsia="Courier New" w:hAnsi="Times New Roman" w:cs="Times New Roman"/>
                <w:color w:val="1A1A2E"/>
                <w:sz w:val="27"/>
                <w:szCs w:val="27"/>
                <w:lang w:val="ru-RU"/>
              </w:rPr>
              <w:t xml:space="preserve"> = {0,0; 0,5; 1,0; 1,5; 2,0; 2,5; 3,0} </w:t>
            </w:r>
            <w:r w:rsidR="00E26880" w:rsidRPr="000858F0">
              <w:rPr>
                <w:rFonts w:ascii="Times New Roman" w:eastAsia="Courier New" w:hAnsi="Times New Roman" w:cs="Times New Roman"/>
                <w:color w:val="1A1A2E"/>
                <w:sz w:val="27"/>
                <w:szCs w:val="27"/>
                <w:lang w:val="ru-RU"/>
              </w:rPr>
              <w:t>–</w:t>
            </w:r>
            <w:r w:rsidRPr="000858F0">
              <w:rPr>
                <w:rFonts w:ascii="Times New Roman" w:eastAsia="Courier New" w:hAnsi="Times New Roman" w:cs="Times New Roman"/>
                <w:color w:val="1A1A2E"/>
                <w:sz w:val="27"/>
                <w:szCs w:val="27"/>
                <w:lang w:val="ru-RU"/>
              </w:rPr>
              <w:t xml:space="preserve"> сетка значений.</w:t>
            </w:r>
          </w:p>
          <w:p w:rsidR="004C670F" w:rsidRPr="000858F0" w:rsidRDefault="004C670F" w:rsidP="004C670F">
            <w:pPr>
              <w:pStyle w:val="a6"/>
              <w:ind w:firstLine="709"/>
              <w:rPr>
                <w:rFonts w:ascii="Times New Roman" w:hAnsi="Times New Roman" w:cs="Times New Roman"/>
                <w:sz w:val="27"/>
                <w:szCs w:val="27"/>
                <w:lang w:val="ru-RU"/>
              </w:rPr>
            </w:pPr>
            <w:r w:rsidRPr="000858F0">
              <w:rPr>
                <w:rFonts w:ascii="Times New Roman" w:eastAsia="Courier New" w:hAnsi="Times New Roman" w:cs="Times New Roman"/>
                <w:color w:val="1A1A2E"/>
                <w:sz w:val="27"/>
                <w:szCs w:val="27"/>
                <w:lang w:val="ru-RU"/>
              </w:rPr>
              <w:t>───────────────────────────────────────</w:t>
            </w:r>
          </w:p>
          <w:p w:rsidR="004C670F" w:rsidRPr="000858F0" w:rsidRDefault="004C670F" w:rsidP="004C670F">
            <w:pPr>
              <w:pStyle w:val="a6"/>
              <w:ind w:firstLine="709"/>
              <w:rPr>
                <w:rFonts w:ascii="Times New Roman" w:hAnsi="Times New Roman" w:cs="Times New Roman"/>
                <w:sz w:val="27"/>
                <w:szCs w:val="27"/>
                <w:lang w:val="ru-RU"/>
              </w:rPr>
            </w:pPr>
            <w:r w:rsidRPr="000858F0">
              <w:rPr>
                <w:rFonts w:ascii="Times New Roman" w:eastAsia="Courier New" w:hAnsi="Times New Roman" w:cs="Times New Roman"/>
                <w:color w:val="1A1A2E"/>
                <w:sz w:val="27"/>
                <w:szCs w:val="27"/>
                <w:lang w:val="ru-RU"/>
              </w:rPr>
              <w:t xml:space="preserve">1.  </w:t>
            </w:r>
            <w:r w:rsidRPr="000858F0">
              <w:rPr>
                <w:rFonts w:ascii="Times New Roman" w:eastAsia="Courier New" w:hAnsi="Times New Roman" w:cs="Times New Roman"/>
                <w:color w:val="1A1A2E"/>
                <w:sz w:val="27"/>
                <w:szCs w:val="27"/>
              </w:rPr>
              <w:t>best</w:t>
            </w:r>
            <w:r w:rsidRPr="000858F0">
              <w:rPr>
                <w:rFonts w:ascii="Times New Roman" w:eastAsia="Courier New" w:hAnsi="Times New Roman" w:cs="Times New Roman"/>
                <w:color w:val="1A1A2E"/>
                <w:sz w:val="27"/>
                <w:szCs w:val="27"/>
                <w:lang w:val="ru-RU"/>
              </w:rPr>
              <w:t>_</w:t>
            </w:r>
            <w:r w:rsidRPr="000858F0">
              <w:rPr>
                <w:rFonts w:ascii="Times New Roman" w:eastAsia="Courier New" w:hAnsi="Times New Roman" w:cs="Times New Roman"/>
                <w:color w:val="1A1A2E"/>
                <w:sz w:val="27"/>
                <w:szCs w:val="27"/>
              </w:rPr>
              <w:t>F</w:t>
            </w:r>
            <w:r w:rsidRPr="000858F0">
              <w:rPr>
                <w:rFonts w:ascii="Times New Roman" w:eastAsia="Courier New" w:hAnsi="Times New Roman" w:cs="Times New Roman"/>
                <w:color w:val="1A1A2E"/>
                <w:sz w:val="27"/>
                <w:szCs w:val="27"/>
                <w:lang w:val="ru-RU"/>
              </w:rPr>
              <w:t xml:space="preserve">1 ← 0;  </w:t>
            </w:r>
            <w:r w:rsidRPr="000858F0">
              <w:rPr>
                <w:rFonts w:ascii="Times New Roman" w:eastAsia="Courier New" w:hAnsi="Times New Roman" w:cs="Times New Roman"/>
                <w:color w:val="1A1A2E"/>
                <w:sz w:val="27"/>
                <w:szCs w:val="27"/>
              </w:rPr>
              <w:t>λ</w:t>
            </w:r>
            <w:r w:rsidRPr="000858F0">
              <w:rPr>
                <w:rFonts w:ascii="Times New Roman" w:eastAsia="Courier New" w:hAnsi="Times New Roman" w:cs="Times New Roman"/>
                <w:color w:val="1A1A2E"/>
                <w:sz w:val="27"/>
                <w:szCs w:val="27"/>
                <w:lang w:val="ru-RU"/>
              </w:rPr>
              <w:t>* ← 0</w:t>
            </w:r>
          </w:p>
          <w:p w:rsidR="004C670F" w:rsidRPr="000858F0" w:rsidRDefault="004C670F" w:rsidP="004C670F">
            <w:pPr>
              <w:pStyle w:val="a6"/>
              <w:ind w:firstLine="709"/>
              <w:rPr>
                <w:rFonts w:ascii="Times New Roman" w:hAnsi="Times New Roman" w:cs="Times New Roman"/>
                <w:sz w:val="27"/>
                <w:szCs w:val="27"/>
                <w:lang w:val="ru-RU"/>
              </w:rPr>
            </w:pPr>
            <w:r w:rsidRPr="000858F0">
              <w:rPr>
                <w:rFonts w:ascii="Times New Roman" w:eastAsia="Courier New" w:hAnsi="Times New Roman" w:cs="Times New Roman"/>
                <w:color w:val="1A1A2E"/>
                <w:sz w:val="27"/>
                <w:szCs w:val="27"/>
                <w:lang w:val="ru-RU"/>
              </w:rPr>
              <w:t xml:space="preserve">2.  ДЛЯ КАЖДОГО </w:t>
            </w:r>
            <w:r w:rsidRPr="000858F0">
              <w:rPr>
                <w:rFonts w:ascii="Times New Roman" w:eastAsia="Courier New" w:hAnsi="Times New Roman" w:cs="Times New Roman"/>
                <w:color w:val="1A1A2E"/>
                <w:sz w:val="27"/>
                <w:szCs w:val="27"/>
              </w:rPr>
              <w:t>λ</w:t>
            </w:r>
            <w:r w:rsidRPr="000858F0">
              <w:rPr>
                <w:rFonts w:ascii="Times New Roman" w:eastAsia="Courier New" w:hAnsi="Times New Roman" w:cs="Times New Roman"/>
                <w:color w:val="1A1A2E"/>
                <w:sz w:val="27"/>
                <w:szCs w:val="27"/>
                <w:lang w:val="ru-RU"/>
              </w:rPr>
              <w:t xml:space="preserve"> </w:t>
            </w:r>
            <w:r w:rsidRPr="000858F0">
              <w:rPr>
                <w:rFonts w:ascii="Cambria Math" w:eastAsia="Courier New" w:hAnsi="Cambria Math" w:cs="Cambria Math"/>
                <w:color w:val="1A1A2E"/>
                <w:sz w:val="27"/>
                <w:szCs w:val="27"/>
                <w:lang w:val="ru-RU"/>
              </w:rPr>
              <w:t>∈</w:t>
            </w:r>
            <w:r w:rsidRPr="000858F0">
              <w:rPr>
                <w:rFonts w:ascii="Times New Roman" w:eastAsia="Courier New" w:hAnsi="Times New Roman" w:cs="Times New Roman"/>
                <w:color w:val="1A1A2E"/>
                <w:sz w:val="27"/>
                <w:szCs w:val="27"/>
                <w:lang w:val="ru-RU"/>
              </w:rPr>
              <w:t xml:space="preserve"> </w:t>
            </w:r>
            <w:r w:rsidRPr="000858F0">
              <w:rPr>
                <w:rFonts w:ascii="Times New Roman" w:eastAsia="Courier New" w:hAnsi="Times New Roman" w:cs="Times New Roman"/>
                <w:color w:val="1A1A2E"/>
                <w:sz w:val="27"/>
                <w:szCs w:val="27"/>
              </w:rPr>
              <w:t>Λ</w:t>
            </w:r>
            <w:r w:rsidRPr="000858F0">
              <w:rPr>
                <w:rFonts w:ascii="Times New Roman" w:eastAsia="Courier New" w:hAnsi="Times New Roman" w:cs="Times New Roman"/>
                <w:color w:val="1A1A2E"/>
                <w:sz w:val="27"/>
                <w:szCs w:val="27"/>
                <w:lang w:val="ru-RU"/>
              </w:rPr>
              <w:t>:</w:t>
            </w:r>
          </w:p>
          <w:p w:rsidR="004C670F" w:rsidRPr="000858F0" w:rsidRDefault="004C670F" w:rsidP="004C670F">
            <w:pPr>
              <w:pStyle w:val="a6"/>
              <w:ind w:firstLine="709"/>
              <w:rPr>
                <w:rFonts w:ascii="Times New Roman" w:hAnsi="Times New Roman" w:cs="Times New Roman"/>
                <w:sz w:val="27"/>
                <w:szCs w:val="27"/>
                <w:lang w:val="ru-RU"/>
              </w:rPr>
            </w:pPr>
            <w:r w:rsidRPr="000858F0">
              <w:rPr>
                <w:rFonts w:ascii="Times New Roman" w:eastAsia="Courier New" w:hAnsi="Times New Roman" w:cs="Times New Roman"/>
                <w:color w:val="1A1A2E"/>
                <w:sz w:val="27"/>
                <w:szCs w:val="27"/>
                <w:lang w:val="ru-RU"/>
              </w:rPr>
              <w:t xml:space="preserve">    2.1  ДЛЯ КАЖДОГО </w:t>
            </w:r>
            <w:r w:rsidRPr="000858F0">
              <w:rPr>
                <w:rFonts w:ascii="Times New Roman" w:eastAsia="Courier New" w:hAnsi="Times New Roman" w:cs="Times New Roman"/>
                <w:color w:val="1A1A2E"/>
                <w:sz w:val="27"/>
                <w:szCs w:val="27"/>
              </w:rPr>
              <w:t>x</w:t>
            </w:r>
            <w:r w:rsidRPr="000858F0">
              <w:rPr>
                <w:rFonts w:ascii="Times New Roman" w:eastAsia="Courier New" w:hAnsi="Times New Roman" w:cs="Times New Roman"/>
                <w:color w:val="1A1A2E"/>
                <w:sz w:val="27"/>
                <w:szCs w:val="27"/>
                <w:lang w:val="ru-RU"/>
              </w:rPr>
              <w:t xml:space="preserve"> </w:t>
            </w:r>
            <w:r w:rsidRPr="000858F0">
              <w:rPr>
                <w:rFonts w:ascii="Cambria Math" w:eastAsia="Courier New" w:hAnsi="Cambria Math" w:cs="Cambria Math"/>
                <w:color w:val="1A1A2E"/>
                <w:sz w:val="27"/>
                <w:szCs w:val="27"/>
                <w:lang w:val="ru-RU"/>
              </w:rPr>
              <w:t>∈</w:t>
            </w:r>
            <w:r w:rsidRPr="000858F0">
              <w:rPr>
                <w:rFonts w:ascii="Times New Roman" w:eastAsia="Courier New" w:hAnsi="Times New Roman" w:cs="Times New Roman"/>
                <w:color w:val="1A1A2E"/>
                <w:sz w:val="27"/>
                <w:szCs w:val="27"/>
                <w:lang w:val="ru-RU"/>
              </w:rPr>
              <w:t xml:space="preserve"> </w:t>
            </w:r>
            <w:r w:rsidRPr="000858F0">
              <w:rPr>
                <w:rFonts w:ascii="Times New Roman" w:eastAsia="Courier New" w:hAnsi="Times New Roman" w:cs="Times New Roman"/>
                <w:color w:val="1A1A2E"/>
                <w:sz w:val="27"/>
                <w:szCs w:val="27"/>
              </w:rPr>
              <w:t>D</w:t>
            </w:r>
            <w:r w:rsidRPr="000858F0">
              <w:rPr>
                <w:rFonts w:ascii="Times New Roman" w:eastAsia="Courier New" w:hAnsi="Times New Roman" w:cs="Times New Roman"/>
                <w:color w:val="1A1A2E"/>
                <w:sz w:val="27"/>
                <w:szCs w:val="27"/>
                <w:lang w:val="ru-RU"/>
              </w:rPr>
              <w:t>_</w:t>
            </w:r>
            <w:r w:rsidRPr="000858F0">
              <w:rPr>
                <w:rFonts w:ascii="Times New Roman" w:eastAsia="Courier New" w:hAnsi="Times New Roman" w:cs="Times New Roman"/>
                <w:color w:val="1A1A2E"/>
                <w:sz w:val="27"/>
                <w:szCs w:val="27"/>
              </w:rPr>
              <w:t>val</w:t>
            </w:r>
            <w:r w:rsidRPr="000858F0">
              <w:rPr>
                <w:rFonts w:ascii="Times New Roman" w:eastAsia="Courier New" w:hAnsi="Times New Roman" w:cs="Times New Roman"/>
                <w:color w:val="1A1A2E"/>
                <w:sz w:val="27"/>
                <w:szCs w:val="27"/>
                <w:lang w:val="ru-RU"/>
              </w:rPr>
              <w:t>:</w:t>
            </w:r>
          </w:p>
          <w:p w:rsidR="004C670F" w:rsidRPr="000858F0" w:rsidRDefault="004C670F" w:rsidP="004C670F">
            <w:pPr>
              <w:pStyle w:val="a6"/>
              <w:ind w:firstLine="709"/>
              <w:rPr>
                <w:rFonts w:ascii="Times New Roman" w:hAnsi="Times New Roman" w:cs="Times New Roman"/>
                <w:sz w:val="27"/>
                <w:szCs w:val="27"/>
                <w:lang w:val="ru-RU"/>
              </w:rPr>
            </w:pPr>
            <w:r w:rsidRPr="000858F0">
              <w:rPr>
                <w:rFonts w:ascii="Times New Roman" w:eastAsia="Courier New" w:hAnsi="Times New Roman" w:cs="Times New Roman"/>
                <w:color w:val="1A1A2E"/>
                <w:sz w:val="27"/>
                <w:szCs w:val="27"/>
                <w:lang w:val="ru-RU"/>
              </w:rPr>
              <w:t xml:space="preserve">             </w:t>
            </w:r>
            <w:r w:rsidRPr="000858F0">
              <w:rPr>
                <w:rFonts w:ascii="Times New Roman" w:eastAsia="Courier New" w:hAnsi="Times New Roman" w:cs="Times New Roman"/>
                <w:color w:val="1A1A2E"/>
                <w:sz w:val="27"/>
                <w:szCs w:val="27"/>
              </w:rPr>
              <w:t>α</w:t>
            </w:r>
            <w:r w:rsidRPr="000858F0">
              <w:rPr>
                <w:rFonts w:ascii="Times New Roman" w:eastAsia="Courier New" w:hAnsi="Times New Roman" w:cs="Times New Roman"/>
                <w:color w:val="1A1A2E"/>
                <w:sz w:val="27"/>
                <w:szCs w:val="27"/>
                <w:lang w:val="ru-RU"/>
              </w:rPr>
              <w:t>'_</w:t>
            </w:r>
            <w:r w:rsidRPr="000858F0">
              <w:rPr>
                <w:rFonts w:ascii="Times New Roman" w:eastAsia="Courier New" w:hAnsi="Times New Roman" w:cs="Times New Roman"/>
                <w:color w:val="1A1A2E"/>
                <w:sz w:val="27"/>
                <w:szCs w:val="27"/>
              </w:rPr>
              <w:t>m</w:t>
            </w:r>
            <w:r w:rsidRPr="000858F0">
              <w:rPr>
                <w:rFonts w:ascii="Times New Roman" w:eastAsia="Courier New" w:hAnsi="Times New Roman" w:cs="Times New Roman"/>
                <w:color w:val="1A1A2E"/>
                <w:sz w:val="27"/>
                <w:szCs w:val="27"/>
                <w:lang w:val="ru-RU"/>
              </w:rPr>
              <w:t>(</w:t>
            </w:r>
            <w:r w:rsidRPr="000858F0">
              <w:rPr>
                <w:rFonts w:ascii="Times New Roman" w:eastAsia="Courier New" w:hAnsi="Times New Roman" w:cs="Times New Roman"/>
                <w:color w:val="1A1A2E"/>
                <w:sz w:val="27"/>
                <w:szCs w:val="27"/>
              </w:rPr>
              <w:t>x</w:t>
            </w:r>
            <w:r w:rsidRPr="000858F0">
              <w:rPr>
                <w:rFonts w:ascii="Times New Roman" w:eastAsia="Courier New" w:hAnsi="Times New Roman" w:cs="Times New Roman"/>
                <w:color w:val="1A1A2E"/>
                <w:sz w:val="27"/>
                <w:szCs w:val="27"/>
                <w:lang w:val="ru-RU"/>
              </w:rPr>
              <w:t xml:space="preserve">) ← </w:t>
            </w:r>
            <w:r w:rsidRPr="000858F0">
              <w:rPr>
                <w:rFonts w:ascii="Times New Roman" w:eastAsia="Courier New" w:hAnsi="Times New Roman" w:cs="Times New Roman"/>
                <w:color w:val="1A1A2E"/>
                <w:sz w:val="27"/>
                <w:szCs w:val="27"/>
              </w:rPr>
              <w:t>q</w:t>
            </w:r>
            <w:r w:rsidRPr="000858F0">
              <w:rPr>
                <w:rFonts w:ascii="Times New Roman" w:eastAsia="Courier New" w:hAnsi="Times New Roman" w:cs="Times New Roman"/>
                <w:color w:val="1A1A2E"/>
                <w:sz w:val="27"/>
                <w:szCs w:val="27"/>
                <w:lang w:val="ru-RU"/>
              </w:rPr>
              <w:t>_</w:t>
            </w:r>
            <w:r w:rsidRPr="000858F0">
              <w:rPr>
                <w:rFonts w:ascii="Times New Roman" w:eastAsia="Courier New" w:hAnsi="Times New Roman" w:cs="Times New Roman"/>
                <w:color w:val="1A1A2E"/>
                <w:sz w:val="27"/>
                <w:szCs w:val="27"/>
              </w:rPr>
              <w:t>mᵀ</w:t>
            </w:r>
            <w:r w:rsidRPr="000858F0">
              <w:rPr>
                <w:rFonts w:ascii="Times New Roman" w:eastAsia="Courier New" w:hAnsi="Times New Roman" w:cs="Times New Roman"/>
                <w:color w:val="1A1A2E"/>
                <w:sz w:val="27"/>
                <w:szCs w:val="27"/>
                <w:lang w:val="ru-RU"/>
              </w:rPr>
              <w:t>·</w:t>
            </w:r>
            <w:r w:rsidRPr="000858F0">
              <w:rPr>
                <w:rFonts w:ascii="Times New Roman" w:eastAsia="Courier New" w:hAnsi="Times New Roman" w:cs="Times New Roman"/>
                <w:color w:val="1A1A2E"/>
                <w:sz w:val="27"/>
                <w:szCs w:val="27"/>
              </w:rPr>
              <w:t>z</w:t>
            </w:r>
            <w:r w:rsidRPr="000858F0">
              <w:rPr>
                <w:rFonts w:ascii="Times New Roman" w:eastAsia="Courier New" w:hAnsi="Times New Roman" w:cs="Times New Roman"/>
                <w:color w:val="1A1A2E"/>
                <w:sz w:val="27"/>
                <w:szCs w:val="27"/>
                <w:lang w:val="ru-RU"/>
              </w:rPr>
              <w:t>(</w:t>
            </w:r>
            <w:r w:rsidRPr="000858F0">
              <w:rPr>
                <w:rFonts w:ascii="Times New Roman" w:eastAsia="Courier New" w:hAnsi="Times New Roman" w:cs="Times New Roman"/>
                <w:color w:val="1A1A2E"/>
                <w:sz w:val="27"/>
                <w:szCs w:val="27"/>
              </w:rPr>
              <w:t>x</w:t>
            </w:r>
            <w:r w:rsidRPr="000858F0">
              <w:rPr>
                <w:rFonts w:ascii="Times New Roman" w:eastAsia="Courier New" w:hAnsi="Times New Roman" w:cs="Times New Roman"/>
                <w:color w:val="1A1A2E"/>
                <w:sz w:val="27"/>
                <w:szCs w:val="27"/>
                <w:lang w:val="ru-RU"/>
              </w:rPr>
              <w:t xml:space="preserve">) + </w:t>
            </w:r>
            <w:r w:rsidRPr="000858F0">
              <w:rPr>
                <w:rFonts w:ascii="Times New Roman" w:eastAsia="Courier New" w:hAnsi="Times New Roman" w:cs="Times New Roman"/>
                <w:color w:val="1A1A2E"/>
                <w:sz w:val="27"/>
                <w:szCs w:val="27"/>
              </w:rPr>
              <w:t>c</w:t>
            </w:r>
            <w:r w:rsidRPr="000858F0">
              <w:rPr>
                <w:rFonts w:ascii="Times New Roman" w:eastAsia="Courier New" w:hAnsi="Times New Roman" w:cs="Times New Roman"/>
                <w:color w:val="1A1A2E"/>
                <w:sz w:val="27"/>
                <w:szCs w:val="27"/>
                <w:lang w:val="ru-RU"/>
              </w:rPr>
              <w:t>_</w:t>
            </w:r>
            <w:r w:rsidRPr="000858F0">
              <w:rPr>
                <w:rFonts w:ascii="Times New Roman" w:eastAsia="Courier New" w:hAnsi="Times New Roman" w:cs="Times New Roman"/>
                <w:color w:val="1A1A2E"/>
                <w:sz w:val="27"/>
                <w:szCs w:val="27"/>
              </w:rPr>
              <w:t>m</w:t>
            </w:r>
            <w:r w:rsidRPr="000858F0">
              <w:rPr>
                <w:rFonts w:ascii="Times New Roman" w:eastAsia="Courier New" w:hAnsi="Times New Roman" w:cs="Times New Roman"/>
                <w:color w:val="1A1A2E"/>
                <w:sz w:val="27"/>
                <w:szCs w:val="27"/>
                <w:lang w:val="ru-RU"/>
              </w:rPr>
              <w:t xml:space="preserve"> − </w:t>
            </w:r>
            <w:r w:rsidRPr="000858F0">
              <w:rPr>
                <w:rFonts w:ascii="Times New Roman" w:eastAsia="Courier New" w:hAnsi="Times New Roman" w:cs="Times New Roman"/>
                <w:color w:val="1A1A2E"/>
                <w:sz w:val="27"/>
                <w:szCs w:val="27"/>
              </w:rPr>
              <w:t>λ</w:t>
            </w:r>
            <w:r w:rsidRPr="000858F0">
              <w:rPr>
                <w:rFonts w:ascii="Times New Roman" w:eastAsia="Courier New" w:hAnsi="Times New Roman" w:cs="Times New Roman"/>
                <w:color w:val="1A1A2E"/>
                <w:sz w:val="27"/>
                <w:szCs w:val="27"/>
                <w:lang w:val="ru-RU"/>
              </w:rPr>
              <w:t>·</w:t>
            </w:r>
            <w:r w:rsidRPr="000858F0">
              <w:rPr>
                <w:rFonts w:ascii="Times New Roman" w:eastAsia="Courier New" w:hAnsi="Times New Roman" w:cs="Times New Roman"/>
                <w:color w:val="1A1A2E"/>
                <w:sz w:val="27"/>
                <w:szCs w:val="27"/>
              </w:rPr>
              <w:t>u</w:t>
            </w:r>
            <w:r w:rsidRPr="000858F0">
              <w:rPr>
                <w:rFonts w:ascii="Times New Roman" w:eastAsia="Courier New" w:hAnsi="Times New Roman" w:cs="Times New Roman"/>
                <w:color w:val="1A1A2E"/>
                <w:sz w:val="27"/>
                <w:szCs w:val="27"/>
                <w:lang w:val="ru-RU"/>
              </w:rPr>
              <w:t>_</w:t>
            </w:r>
            <w:r w:rsidRPr="000858F0">
              <w:rPr>
                <w:rFonts w:ascii="Times New Roman" w:eastAsia="Courier New" w:hAnsi="Times New Roman" w:cs="Times New Roman"/>
                <w:color w:val="1A1A2E"/>
                <w:sz w:val="27"/>
                <w:szCs w:val="27"/>
              </w:rPr>
              <w:t>m</w:t>
            </w:r>
            <w:r w:rsidRPr="000858F0">
              <w:rPr>
                <w:rFonts w:ascii="Times New Roman" w:eastAsia="Courier New" w:hAnsi="Times New Roman" w:cs="Times New Roman"/>
                <w:color w:val="1A1A2E"/>
                <w:sz w:val="27"/>
                <w:szCs w:val="27"/>
                <w:lang w:val="ru-RU"/>
              </w:rPr>
              <w:t>(</w:t>
            </w:r>
            <w:r w:rsidRPr="000858F0">
              <w:rPr>
                <w:rFonts w:ascii="Times New Roman" w:eastAsia="Courier New" w:hAnsi="Times New Roman" w:cs="Times New Roman"/>
                <w:color w:val="1A1A2E"/>
                <w:sz w:val="27"/>
                <w:szCs w:val="27"/>
              </w:rPr>
              <w:t>x</w:t>
            </w:r>
            <w:r w:rsidRPr="000858F0">
              <w:rPr>
                <w:rFonts w:ascii="Times New Roman" w:eastAsia="Courier New" w:hAnsi="Times New Roman" w:cs="Times New Roman"/>
                <w:color w:val="1A1A2E"/>
                <w:sz w:val="27"/>
                <w:szCs w:val="27"/>
                <w:lang w:val="ru-RU"/>
              </w:rPr>
              <w:t>)</w:t>
            </w:r>
          </w:p>
          <w:p w:rsidR="004C670F" w:rsidRPr="000858F0" w:rsidRDefault="004C670F" w:rsidP="004C670F">
            <w:pPr>
              <w:pStyle w:val="a6"/>
              <w:ind w:firstLine="709"/>
              <w:rPr>
                <w:rFonts w:ascii="Times New Roman" w:hAnsi="Times New Roman" w:cs="Times New Roman"/>
                <w:sz w:val="27"/>
                <w:szCs w:val="27"/>
                <w:lang w:val="ru-RU"/>
              </w:rPr>
            </w:pPr>
            <w:r w:rsidRPr="000858F0">
              <w:rPr>
                <w:rFonts w:ascii="Times New Roman" w:eastAsia="Courier New" w:hAnsi="Times New Roman" w:cs="Times New Roman"/>
                <w:color w:val="1A1A2E"/>
                <w:sz w:val="27"/>
                <w:szCs w:val="27"/>
                <w:lang w:val="ru-RU"/>
              </w:rPr>
              <w:t xml:space="preserve">             </w:t>
            </w:r>
            <w:r w:rsidRPr="000858F0">
              <w:rPr>
                <w:rFonts w:ascii="Times New Roman" w:eastAsia="Courier New" w:hAnsi="Times New Roman" w:cs="Times New Roman"/>
                <w:color w:val="1A1A2E"/>
                <w:sz w:val="27"/>
                <w:szCs w:val="27"/>
              </w:rPr>
              <w:t>w</w:t>
            </w:r>
            <w:r w:rsidRPr="000858F0">
              <w:rPr>
                <w:rFonts w:ascii="Times New Roman" w:eastAsia="Courier New" w:hAnsi="Times New Roman" w:cs="Times New Roman"/>
                <w:color w:val="1A1A2E"/>
                <w:sz w:val="27"/>
                <w:szCs w:val="27"/>
                <w:lang w:val="ru-RU"/>
              </w:rPr>
              <w:t>_</w:t>
            </w:r>
            <w:r w:rsidRPr="000858F0">
              <w:rPr>
                <w:rFonts w:ascii="Times New Roman" w:eastAsia="Courier New" w:hAnsi="Times New Roman" w:cs="Times New Roman"/>
                <w:color w:val="1A1A2E"/>
                <w:sz w:val="27"/>
                <w:szCs w:val="27"/>
              </w:rPr>
              <w:t>m</w:t>
            </w:r>
            <w:r w:rsidRPr="000858F0">
              <w:rPr>
                <w:rFonts w:ascii="Times New Roman" w:eastAsia="Courier New" w:hAnsi="Times New Roman" w:cs="Times New Roman"/>
                <w:color w:val="1A1A2E"/>
                <w:sz w:val="27"/>
                <w:szCs w:val="27"/>
                <w:lang w:val="ru-RU"/>
              </w:rPr>
              <w:t>(</w:t>
            </w:r>
            <w:r w:rsidRPr="000858F0">
              <w:rPr>
                <w:rFonts w:ascii="Times New Roman" w:eastAsia="Courier New" w:hAnsi="Times New Roman" w:cs="Times New Roman"/>
                <w:color w:val="1A1A2E"/>
                <w:sz w:val="27"/>
                <w:szCs w:val="27"/>
              </w:rPr>
              <w:t>x</w:t>
            </w:r>
            <w:r w:rsidRPr="000858F0">
              <w:rPr>
                <w:rFonts w:ascii="Times New Roman" w:eastAsia="Courier New" w:hAnsi="Times New Roman" w:cs="Times New Roman"/>
                <w:color w:val="1A1A2E"/>
                <w:sz w:val="27"/>
                <w:szCs w:val="27"/>
                <w:lang w:val="ru-RU"/>
              </w:rPr>
              <w:t xml:space="preserve">)  ← </w:t>
            </w:r>
            <w:r w:rsidRPr="000858F0">
              <w:rPr>
                <w:rFonts w:ascii="Times New Roman" w:eastAsia="Courier New" w:hAnsi="Times New Roman" w:cs="Times New Roman"/>
                <w:color w:val="1A1A2E"/>
                <w:sz w:val="27"/>
                <w:szCs w:val="27"/>
              </w:rPr>
              <w:t>exp</w:t>
            </w:r>
            <w:r w:rsidRPr="000858F0">
              <w:rPr>
                <w:rFonts w:ascii="Times New Roman" w:eastAsia="Courier New" w:hAnsi="Times New Roman" w:cs="Times New Roman"/>
                <w:color w:val="1A1A2E"/>
                <w:sz w:val="27"/>
                <w:szCs w:val="27"/>
                <w:lang w:val="ru-RU"/>
              </w:rPr>
              <w:t>(</w:t>
            </w:r>
            <w:r w:rsidRPr="000858F0">
              <w:rPr>
                <w:rFonts w:ascii="Times New Roman" w:eastAsia="Courier New" w:hAnsi="Times New Roman" w:cs="Times New Roman"/>
                <w:color w:val="1A1A2E"/>
                <w:sz w:val="27"/>
                <w:szCs w:val="27"/>
              </w:rPr>
              <w:t>α</w:t>
            </w:r>
            <w:r w:rsidRPr="000858F0">
              <w:rPr>
                <w:rFonts w:ascii="Times New Roman" w:eastAsia="Courier New" w:hAnsi="Times New Roman" w:cs="Times New Roman"/>
                <w:color w:val="1A1A2E"/>
                <w:sz w:val="27"/>
                <w:szCs w:val="27"/>
                <w:lang w:val="ru-RU"/>
              </w:rPr>
              <w:t>'_</w:t>
            </w:r>
            <w:r w:rsidRPr="000858F0">
              <w:rPr>
                <w:rFonts w:ascii="Times New Roman" w:eastAsia="Courier New" w:hAnsi="Times New Roman" w:cs="Times New Roman"/>
                <w:color w:val="1A1A2E"/>
                <w:sz w:val="27"/>
                <w:szCs w:val="27"/>
              </w:rPr>
              <w:t>m</w:t>
            </w:r>
            <w:r w:rsidRPr="000858F0">
              <w:rPr>
                <w:rFonts w:ascii="Times New Roman" w:eastAsia="Courier New" w:hAnsi="Times New Roman" w:cs="Times New Roman"/>
                <w:color w:val="1A1A2E"/>
                <w:sz w:val="27"/>
                <w:szCs w:val="27"/>
                <w:lang w:val="ru-RU"/>
              </w:rPr>
              <w:t>(</w:t>
            </w:r>
            <w:r w:rsidRPr="000858F0">
              <w:rPr>
                <w:rFonts w:ascii="Times New Roman" w:eastAsia="Courier New" w:hAnsi="Times New Roman" w:cs="Times New Roman"/>
                <w:color w:val="1A1A2E"/>
                <w:sz w:val="27"/>
                <w:szCs w:val="27"/>
              </w:rPr>
              <w:t>x</w:t>
            </w:r>
            <w:r w:rsidRPr="000858F0">
              <w:rPr>
                <w:rFonts w:ascii="Times New Roman" w:eastAsia="Courier New" w:hAnsi="Times New Roman" w:cs="Times New Roman"/>
                <w:color w:val="1A1A2E"/>
                <w:sz w:val="27"/>
                <w:szCs w:val="27"/>
                <w:lang w:val="ru-RU"/>
              </w:rPr>
              <w:t xml:space="preserve">)) / </w:t>
            </w:r>
            <w:r w:rsidRPr="000858F0">
              <w:rPr>
                <w:rFonts w:ascii="Times New Roman" w:eastAsia="Courier New" w:hAnsi="Times New Roman" w:cs="Times New Roman"/>
                <w:color w:val="1A1A2E"/>
                <w:sz w:val="27"/>
                <w:szCs w:val="27"/>
              </w:rPr>
              <w:t>Σ</w:t>
            </w:r>
            <w:r w:rsidRPr="000858F0">
              <w:rPr>
                <w:rFonts w:ascii="Times New Roman" w:eastAsia="Courier New" w:hAnsi="Times New Roman" w:cs="Times New Roman"/>
                <w:color w:val="1A1A2E"/>
                <w:sz w:val="27"/>
                <w:szCs w:val="27"/>
                <w:lang w:val="ru-RU"/>
              </w:rPr>
              <w:t>_</w:t>
            </w:r>
            <w:r w:rsidRPr="000858F0">
              <w:rPr>
                <w:rFonts w:ascii="Times New Roman" w:eastAsia="Courier New" w:hAnsi="Times New Roman" w:cs="Times New Roman"/>
                <w:color w:val="1A1A2E"/>
                <w:sz w:val="27"/>
                <w:szCs w:val="27"/>
              </w:rPr>
              <w:t>j</w:t>
            </w:r>
            <w:r w:rsidRPr="000858F0">
              <w:rPr>
                <w:rFonts w:ascii="Times New Roman" w:eastAsia="Courier New" w:hAnsi="Times New Roman" w:cs="Times New Roman"/>
                <w:color w:val="1A1A2E"/>
                <w:sz w:val="27"/>
                <w:szCs w:val="27"/>
                <w:lang w:val="ru-RU"/>
              </w:rPr>
              <w:t xml:space="preserve"> </w:t>
            </w:r>
            <w:r w:rsidRPr="000858F0">
              <w:rPr>
                <w:rFonts w:ascii="Times New Roman" w:eastAsia="Courier New" w:hAnsi="Times New Roman" w:cs="Times New Roman"/>
                <w:color w:val="1A1A2E"/>
                <w:sz w:val="27"/>
                <w:szCs w:val="27"/>
              </w:rPr>
              <w:t>exp</w:t>
            </w:r>
            <w:r w:rsidRPr="000858F0">
              <w:rPr>
                <w:rFonts w:ascii="Times New Roman" w:eastAsia="Courier New" w:hAnsi="Times New Roman" w:cs="Times New Roman"/>
                <w:color w:val="1A1A2E"/>
                <w:sz w:val="27"/>
                <w:szCs w:val="27"/>
                <w:lang w:val="ru-RU"/>
              </w:rPr>
              <w:t>(</w:t>
            </w:r>
            <w:r w:rsidRPr="000858F0">
              <w:rPr>
                <w:rFonts w:ascii="Times New Roman" w:eastAsia="Courier New" w:hAnsi="Times New Roman" w:cs="Times New Roman"/>
                <w:color w:val="1A1A2E"/>
                <w:sz w:val="27"/>
                <w:szCs w:val="27"/>
              </w:rPr>
              <w:t>α</w:t>
            </w:r>
            <w:r w:rsidRPr="000858F0">
              <w:rPr>
                <w:rFonts w:ascii="Times New Roman" w:eastAsia="Courier New" w:hAnsi="Times New Roman" w:cs="Times New Roman"/>
                <w:color w:val="1A1A2E"/>
                <w:sz w:val="27"/>
                <w:szCs w:val="27"/>
                <w:lang w:val="ru-RU"/>
              </w:rPr>
              <w:t>'_</w:t>
            </w:r>
            <w:r w:rsidRPr="000858F0">
              <w:rPr>
                <w:rFonts w:ascii="Times New Roman" w:eastAsia="Courier New" w:hAnsi="Times New Roman" w:cs="Times New Roman"/>
                <w:color w:val="1A1A2E"/>
                <w:sz w:val="27"/>
                <w:szCs w:val="27"/>
              </w:rPr>
              <w:t>j</w:t>
            </w:r>
            <w:r w:rsidRPr="000858F0">
              <w:rPr>
                <w:rFonts w:ascii="Times New Roman" w:eastAsia="Courier New" w:hAnsi="Times New Roman" w:cs="Times New Roman"/>
                <w:color w:val="1A1A2E"/>
                <w:sz w:val="27"/>
                <w:szCs w:val="27"/>
                <w:lang w:val="ru-RU"/>
              </w:rPr>
              <w:t>(</w:t>
            </w:r>
            <w:r w:rsidRPr="000858F0">
              <w:rPr>
                <w:rFonts w:ascii="Times New Roman" w:eastAsia="Courier New" w:hAnsi="Times New Roman" w:cs="Times New Roman"/>
                <w:color w:val="1A1A2E"/>
                <w:sz w:val="27"/>
                <w:szCs w:val="27"/>
              </w:rPr>
              <w:t>x</w:t>
            </w:r>
            <w:r w:rsidRPr="000858F0">
              <w:rPr>
                <w:rFonts w:ascii="Times New Roman" w:eastAsia="Courier New" w:hAnsi="Times New Roman" w:cs="Times New Roman"/>
                <w:color w:val="1A1A2E"/>
                <w:sz w:val="27"/>
                <w:szCs w:val="27"/>
                <w:lang w:val="ru-RU"/>
              </w:rPr>
              <w:t>))</w:t>
            </w:r>
          </w:p>
          <w:p w:rsidR="004C670F" w:rsidRPr="000858F0" w:rsidRDefault="004C670F" w:rsidP="004C670F">
            <w:pPr>
              <w:pStyle w:val="a6"/>
              <w:ind w:firstLine="709"/>
              <w:rPr>
                <w:rFonts w:ascii="Times New Roman" w:hAnsi="Times New Roman" w:cs="Times New Roman"/>
                <w:sz w:val="27"/>
                <w:szCs w:val="27"/>
              </w:rPr>
            </w:pPr>
            <w:r w:rsidRPr="000858F0">
              <w:rPr>
                <w:rFonts w:ascii="Times New Roman" w:eastAsia="Courier New" w:hAnsi="Times New Roman" w:cs="Times New Roman"/>
                <w:color w:val="1A1A2E"/>
                <w:sz w:val="27"/>
                <w:szCs w:val="27"/>
                <w:lang w:val="ru-RU"/>
              </w:rPr>
              <w:t xml:space="preserve">             </w:t>
            </w:r>
            <w:r w:rsidRPr="000858F0">
              <w:rPr>
                <w:rFonts w:ascii="Times New Roman" w:eastAsia="Courier New" w:hAnsi="Times New Roman" w:cs="Times New Roman"/>
                <w:color w:val="1A1A2E"/>
                <w:sz w:val="27"/>
                <w:szCs w:val="27"/>
              </w:rPr>
              <w:t>S(x)    ← Σ_m w_m(x)·p_m(x)</w:t>
            </w:r>
          </w:p>
          <w:p w:rsidR="004C670F" w:rsidRPr="000858F0" w:rsidRDefault="004C670F" w:rsidP="004C670F">
            <w:pPr>
              <w:pStyle w:val="a6"/>
              <w:ind w:firstLine="709"/>
              <w:rPr>
                <w:rFonts w:ascii="Times New Roman" w:hAnsi="Times New Roman" w:cs="Times New Roman"/>
                <w:sz w:val="27"/>
                <w:szCs w:val="27"/>
              </w:rPr>
            </w:pPr>
            <w:r w:rsidRPr="000858F0">
              <w:rPr>
                <w:rFonts w:ascii="Times New Roman" w:eastAsia="Courier New" w:hAnsi="Times New Roman" w:cs="Times New Roman"/>
                <w:color w:val="1A1A2E"/>
                <w:sz w:val="27"/>
                <w:szCs w:val="27"/>
              </w:rPr>
              <w:t xml:space="preserve">    2.2  F1(λ) ← F1-score({S(x), y} : x </w:t>
            </w:r>
            <w:r w:rsidRPr="000858F0">
              <w:rPr>
                <w:rFonts w:ascii="Cambria Math" w:eastAsia="Courier New" w:hAnsi="Cambria Math" w:cs="Cambria Math"/>
                <w:color w:val="1A1A2E"/>
                <w:sz w:val="27"/>
                <w:szCs w:val="27"/>
              </w:rPr>
              <w:t>∈</w:t>
            </w:r>
            <w:r w:rsidRPr="000858F0">
              <w:rPr>
                <w:rFonts w:ascii="Times New Roman" w:eastAsia="Courier New" w:hAnsi="Times New Roman" w:cs="Times New Roman"/>
                <w:color w:val="1A1A2E"/>
                <w:sz w:val="27"/>
                <w:szCs w:val="27"/>
              </w:rPr>
              <w:t xml:space="preserve"> D_val)</w:t>
            </w:r>
          </w:p>
          <w:p w:rsidR="004C670F" w:rsidRPr="000858F0" w:rsidRDefault="004C670F" w:rsidP="004C670F">
            <w:pPr>
              <w:pStyle w:val="a6"/>
              <w:ind w:firstLine="709"/>
              <w:rPr>
                <w:rFonts w:ascii="Times New Roman" w:hAnsi="Times New Roman" w:cs="Times New Roman"/>
                <w:sz w:val="27"/>
                <w:szCs w:val="27"/>
              </w:rPr>
            </w:pPr>
            <w:r w:rsidRPr="000858F0">
              <w:rPr>
                <w:rFonts w:ascii="Times New Roman" w:eastAsia="Courier New" w:hAnsi="Times New Roman" w:cs="Times New Roman"/>
                <w:color w:val="1A1A2E"/>
                <w:sz w:val="27"/>
                <w:szCs w:val="27"/>
              </w:rPr>
              <w:t xml:space="preserve">    2.3  ЕСЛИ F1(λ) &gt; best_F1:</w:t>
            </w:r>
          </w:p>
          <w:p w:rsidR="004C670F" w:rsidRPr="000858F0" w:rsidRDefault="004C670F" w:rsidP="004C670F">
            <w:pPr>
              <w:pStyle w:val="a6"/>
              <w:ind w:firstLine="709"/>
              <w:rPr>
                <w:rFonts w:ascii="Times New Roman" w:hAnsi="Times New Roman" w:cs="Times New Roman"/>
                <w:sz w:val="27"/>
                <w:szCs w:val="27"/>
              </w:rPr>
            </w:pPr>
            <w:r w:rsidRPr="000858F0">
              <w:rPr>
                <w:rFonts w:ascii="Times New Roman" w:eastAsia="Courier New" w:hAnsi="Times New Roman" w:cs="Times New Roman"/>
                <w:color w:val="1A1A2E"/>
                <w:sz w:val="27"/>
                <w:szCs w:val="27"/>
              </w:rPr>
              <w:t xml:space="preserve">             best_F1 ← F1(λ);  λ* ← λ</w:t>
            </w:r>
          </w:p>
          <w:p w:rsidR="004C670F" w:rsidRPr="000858F0" w:rsidRDefault="004C670F" w:rsidP="004C670F">
            <w:pPr>
              <w:pStyle w:val="a6"/>
              <w:ind w:firstLine="709"/>
              <w:rPr>
                <w:rFonts w:ascii="Times New Roman" w:hAnsi="Times New Roman" w:cs="Times New Roman"/>
                <w:sz w:val="27"/>
                <w:szCs w:val="27"/>
              </w:rPr>
            </w:pPr>
            <w:r w:rsidRPr="000858F0">
              <w:rPr>
                <w:rFonts w:ascii="Times New Roman" w:eastAsia="Courier New" w:hAnsi="Times New Roman" w:cs="Times New Roman"/>
                <w:color w:val="1A1A2E"/>
                <w:sz w:val="27"/>
                <w:szCs w:val="27"/>
              </w:rPr>
              <w:t>───────────────────────────────────────</w:t>
            </w:r>
          </w:p>
          <w:p w:rsidR="004C670F" w:rsidRPr="000858F0" w:rsidRDefault="004C670F" w:rsidP="004C670F">
            <w:pPr>
              <w:pStyle w:val="a6"/>
              <w:ind w:firstLine="709"/>
              <w:rPr>
                <w:rFonts w:ascii="Times New Roman" w:hAnsi="Times New Roman" w:cs="Times New Roman"/>
                <w:sz w:val="27"/>
                <w:szCs w:val="27"/>
              </w:rPr>
            </w:pPr>
            <w:r w:rsidRPr="000858F0">
              <w:rPr>
                <w:rFonts w:ascii="Times New Roman" w:eastAsia="Courier New" w:hAnsi="Times New Roman" w:cs="Times New Roman"/>
                <w:color w:val="1A1A2E"/>
                <w:sz w:val="27"/>
                <w:szCs w:val="27"/>
              </w:rPr>
              <w:t>Выход: λ* = argmax_{λ</w:t>
            </w:r>
            <w:r w:rsidRPr="000858F0">
              <w:rPr>
                <w:rFonts w:ascii="Cambria Math" w:eastAsia="Courier New" w:hAnsi="Cambria Math" w:cs="Cambria Math"/>
                <w:color w:val="1A1A2E"/>
                <w:sz w:val="27"/>
                <w:szCs w:val="27"/>
              </w:rPr>
              <w:t>∈</w:t>
            </w:r>
            <w:r w:rsidRPr="000858F0">
              <w:rPr>
                <w:rFonts w:ascii="Times New Roman" w:eastAsia="Courier New" w:hAnsi="Times New Roman" w:cs="Times New Roman"/>
                <w:color w:val="1A1A2E"/>
                <w:sz w:val="27"/>
                <w:szCs w:val="27"/>
              </w:rPr>
              <w:t>Λ} F1(λ).</w:t>
            </w:r>
          </w:p>
        </w:tc>
      </w:tr>
    </w:tbl>
    <w:p w:rsidR="00FB59B6" w:rsidRDefault="00FB59B6" w:rsidP="00FB59B6">
      <w:pPr>
        <w:pStyle w:val="a6"/>
        <w:ind w:firstLine="709"/>
        <w:rPr>
          <w:rFonts w:ascii="Times New Roman" w:eastAsia="Times New Roman" w:hAnsi="Times New Roman" w:cs="Times New Roman"/>
          <w:sz w:val="28"/>
          <w:szCs w:val="28"/>
        </w:rPr>
      </w:pPr>
    </w:p>
    <w:p w:rsidR="00FB59B6" w:rsidRPr="003C6FE3" w:rsidRDefault="00FB59B6" w:rsidP="00FB59B6">
      <w:pPr>
        <w:pStyle w:val="a6"/>
        <w:ind w:firstLine="709"/>
        <w:rPr>
          <w:rFonts w:ascii="Times New Roman" w:hAnsi="Times New Roman" w:cs="Times New Roman"/>
          <w:sz w:val="28"/>
          <w:szCs w:val="28"/>
          <w:lang w:val="ru-RU"/>
        </w:rPr>
      </w:pPr>
      <w:r w:rsidRPr="003C6FE3">
        <w:rPr>
          <w:rFonts w:ascii="Times New Roman" w:eastAsia="Times New Roman" w:hAnsi="Times New Roman" w:cs="Times New Roman"/>
          <w:sz w:val="28"/>
          <w:szCs w:val="28"/>
          <w:lang w:val="ru-RU"/>
        </w:rPr>
        <w:t xml:space="preserve">Сетка значений </w:t>
      </w:r>
      <w:r w:rsidRPr="009957F8">
        <w:rPr>
          <w:rFonts w:ascii="Times New Roman" w:eastAsia="Times New Roman" w:hAnsi="Times New Roman" w:cs="Times New Roman"/>
          <w:sz w:val="28"/>
          <w:szCs w:val="28"/>
        </w:rPr>
        <w:t>Λ</w:t>
      </w:r>
      <w:r w:rsidRPr="003C6FE3">
        <w:rPr>
          <w:rFonts w:ascii="Times New Roman" w:eastAsia="Times New Roman" w:hAnsi="Times New Roman" w:cs="Times New Roman"/>
          <w:sz w:val="28"/>
          <w:szCs w:val="28"/>
          <w:lang w:val="ru-RU"/>
        </w:rPr>
        <w:t xml:space="preserve"> = {0,0; 0,5; 1,0; 1,5; 2,0; 2,5; 3,0} выбрана из следующих соображений. Нижняя граница </w:t>
      </w:r>
      <w:r w:rsidRPr="009957F8">
        <w:rPr>
          <w:rFonts w:ascii="Times New Roman" w:eastAsia="Times New Roman" w:hAnsi="Times New Roman" w:cs="Times New Roman"/>
          <w:sz w:val="28"/>
          <w:szCs w:val="28"/>
        </w:rPr>
        <w:t>λ</w:t>
      </w:r>
      <w:r w:rsidRPr="003C6FE3">
        <w:rPr>
          <w:rFonts w:ascii="Times New Roman" w:eastAsia="Times New Roman" w:hAnsi="Times New Roman" w:cs="Times New Roman"/>
          <w:sz w:val="28"/>
          <w:szCs w:val="28"/>
          <w:lang w:val="ru-RU"/>
        </w:rPr>
        <w:t xml:space="preserve"> = 0 соответствует вырождению предлагаемого метода в </w:t>
      </w:r>
      <w:r w:rsidRPr="009957F8">
        <w:rPr>
          <w:rFonts w:ascii="Times New Roman" w:eastAsia="Times New Roman" w:hAnsi="Times New Roman" w:cs="Times New Roman"/>
          <w:sz w:val="28"/>
          <w:szCs w:val="28"/>
        </w:rPr>
        <w:t>Simple</w:t>
      </w:r>
      <w:r w:rsidRPr="003C6FE3">
        <w:rPr>
          <w:rFonts w:ascii="Times New Roman" w:eastAsia="Times New Roman" w:hAnsi="Times New Roman" w:cs="Times New Roman"/>
          <w:sz w:val="28"/>
          <w:szCs w:val="28"/>
          <w:lang w:val="ru-RU"/>
        </w:rPr>
        <w:t xml:space="preserve"> </w:t>
      </w:r>
      <w:r w:rsidRPr="009957F8">
        <w:rPr>
          <w:rFonts w:ascii="Times New Roman" w:eastAsia="Times New Roman" w:hAnsi="Times New Roman" w:cs="Times New Roman"/>
          <w:sz w:val="28"/>
          <w:szCs w:val="28"/>
        </w:rPr>
        <w:t>Average</w:t>
      </w:r>
      <w:r w:rsidRPr="003C6FE3">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lang w:val="ru-RU"/>
        </w:rPr>
        <w:t>–</w:t>
      </w:r>
      <w:r w:rsidRPr="003C6FE3">
        <w:rPr>
          <w:rFonts w:ascii="Times New Roman" w:eastAsia="Times New Roman" w:hAnsi="Times New Roman" w:cs="Times New Roman"/>
          <w:sz w:val="28"/>
          <w:szCs w:val="28"/>
          <w:lang w:val="ru-RU"/>
        </w:rPr>
        <w:t xml:space="preserve"> отсутствию штрафа за неопредел</w:t>
      </w:r>
      <w:r>
        <w:rPr>
          <w:rFonts w:ascii="Times New Roman" w:eastAsia="Times New Roman" w:hAnsi="Times New Roman" w:cs="Times New Roman"/>
          <w:sz w:val="28"/>
          <w:szCs w:val="28"/>
          <w:lang w:val="ru-RU"/>
        </w:rPr>
        <w:t>е</w:t>
      </w:r>
      <w:r w:rsidRPr="003C6FE3">
        <w:rPr>
          <w:rFonts w:ascii="Times New Roman" w:eastAsia="Times New Roman" w:hAnsi="Times New Roman" w:cs="Times New Roman"/>
          <w:sz w:val="28"/>
          <w:szCs w:val="28"/>
          <w:lang w:val="ru-RU"/>
        </w:rPr>
        <w:t xml:space="preserve">нность. Верхняя граница </w:t>
      </w:r>
      <w:r w:rsidRPr="009957F8">
        <w:rPr>
          <w:rFonts w:ascii="Times New Roman" w:eastAsia="Times New Roman" w:hAnsi="Times New Roman" w:cs="Times New Roman"/>
          <w:sz w:val="28"/>
          <w:szCs w:val="28"/>
        </w:rPr>
        <w:t>λ</w:t>
      </w:r>
      <w:r w:rsidRPr="003C6FE3">
        <w:rPr>
          <w:rFonts w:ascii="Times New Roman" w:eastAsia="Times New Roman" w:hAnsi="Times New Roman" w:cs="Times New Roman"/>
          <w:sz w:val="28"/>
          <w:szCs w:val="28"/>
          <w:lang w:val="ru-RU"/>
        </w:rPr>
        <w:t xml:space="preserve"> = 3,0 выбрана эмпирически: при </w:t>
      </w:r>
      <w:r w:rsidRPr="009957F8">
        <w:rPr>
          <w:rFonts w:ascii="Times New Roman" w:eastAsia="Times New Roman" w:hAnsi="Times New Roman" w:cs="Times New Roman"/>
          <w:sz w:val="28"/>
          <w:szCs w:val="28"/>
        </w:rPr>
        <w:t>λ</w:t>
      </w:r>
      <w:r w:rsidRPr="003C6FE3">
        <w:rPr>
          <w:rFonts w:ascii="Times New Roman" w:eastAsia="Times New Roman" w:hAnsi="Times New Roman" w:cs="Times New Roman"/>
          <w:sz w:val="28"/>
          <w:szCs w:val="28"/>
          <w:lang w:val="ru-RU"/>
        </w:rPr>
        <w:t xml:space="preserve"> &gt; 3 наблюдается деградация </w:t>
      </w:r>
      <w:r w:rsidRPr="009957F8">
        <w:rPr>
          <w:rFonts w:ascii="Times New Roman" w:eastAsia="Times New Roman" w:hAnsi="Times New Roman" w:cs="Times New Roman"/>
          <w:sz w:val="28"/>
          <w:szCs w:val="28"/>
        </w:rPr>
        <w:t>F</w:t>
      </w:r>
      <w:r w:rsidRPr="003C6FE3">
        <w:rPr>
          <w:rFonts w:ascii="Times New Roman" w:eastAsia="Times New Roman" w:hAnsi="Times New Roman" w:cs="Times New Roman"/>
          <w:sz w:val="28"/>
          <w:szCs w:val="28"/>
          <w:lang w:val="ru-RU"/>
        </w:rPr>
        <w:t>1-</w:t>
      </w:r>
      <w:r w:rsidRPr="009957F8">
        <w:rPr>
          <w:rFonts w:ascii="Times New Roman" w:eastAsia="Times New Roman" w:hAnsi="Times New Roman" w:cs="Times New Roman"/>
          <w:sz w:val="28"/>
          <w:szCs w:val="28"/>
        </w:rPr>
        <w:t>score</w:t>
      </w:r>
      <w:r w:rsidRPr="003C6FE3">
        <w:rPr>
          <w:rFonts w:ascii="Times New Roman" w:eastAsia="Times New Roman" w:hAnsi="Times New Roman" w:cs="Times New Roman"/>
          <w:sz w:val="28"/>
          <w:szCs w:val="28"/>
          <w:lang w:val="ru-RU"/>
        </w:rPr>
        <w:t xml:space="preserve"> вследствие чрезмерного подавления обоих классификаторов в пограничных случаях. Шаг сетки 0,5 обеспечивает достаточную детализацию: анализ зависимости </w:t>
      </w:r>
      <w:r w:rsidRPr="009957F8">
        <w:rPr>
          <w:rFonts w:ascii="Times New Roman" w:eastAsia="Times New Roman" w:hAnsi="Times New Roman" w:cs="Times New Roman"/>
          <w:sz w:val="28"/>
          <w:szCs w:val="28"/>
        </w:rPr>
        <w:t>F</w:t>
      </w:r>
      <w:r w:rsidRPr="003C6FE3">
        <w:rPr>
          <w:rFonts w:ascii="Times New Roman" w:eastAsia="Times New Roman" w:hAnsi="Times New Roman" w:cs="Times New Roman"/>
          <w:sz w:val="28"/>
          <w:szCs w:val="28"/>
          <w:lang w:val="ru-RU"/>
        </w:rPr>
        <w:t>1(</w:t>
      </w:r>
      <w:r w:rsidRPr="009957F8">
        <w:rPr>
          <w:rFonts w:ascii="Times New Roman" w:eastAsia="Times New Roman" w:hAnsi="Times New Roman" w:cs="Times New Roman"/>
          <w:sz w:val="28"/>
          <w:szCs w:val="28"/>
        </w:rPr>
        <w:t>λ</w:t>
      </w:r>
      <w:r w:rsidRPr="003C6FE3">
        <w:rPr>
          <w:rFonts w:ascii="Times New Roman" w:eastAsia="Times New Roman" w:hAnsi="Times New Roman" w:cs="Times New Roman"/>
          <w:sz w:val="28"/>
          <w:szCs w:val="28"/>
          <w:lang w:val="ru-RU"/>
        </w:rPr>
        <w:t>) показал монотонный рост с последующим насыщением, что исключает острые экстремумы и делает грубую сетку достаточной для нахождения оптимума.</w:t>
      </w:r>
    </w:p>
    <w:p w:rsidR="004C670F" w:rsidRPr="003C6FE3" w:rsidRDefault="004C670F" w:rsidP="004C670F">
      <w:pPr>
        <w:pStyle w:val="a6"/>
        <w:ind w:firstLine="709"/>
        <w:rPr>
          <w:rFonts w:ascii="Times New Roman" w:hAnsi="Times New Roman" w:cs="Times New Roman"/>
          <w:sz w:val="28"/>
          <w:szCs w:val="28"/>
          <w:lang w:val="ru-RU"/>
        </w:rPr>
      </w:pPr>
      <w:r w:rsidRPr="003C6FE3">
        <w:rPr>
          <w:rFonts w:ascii="Times New Roman" w:eastAsia="Times New Roman" w:hAnsi="Times New Roman" w:cs="Times New Roman"/>
          <w:sz w:val="28"/>
          <w:szCs w:val="28"/>
          <w:lang w:val="ru-RU"/>
        </w:rPr>
        <w:t xml:space="preserve">По результатам </w:t>
      </w:r>
      <w:r w:rsidRPr="009957F8">
        <w:rPr>
          <w:rFonts w:ascii="Times New Roman" w:eastAsia="Times New Roman" w:hAnsi="Times New Roman" w:cs="Times New Roman"/>
          <w:sz w:val="28"/>
          <w:szCs w:val="28"/>
        </w:rPr>
        <w:t>Grid</w:t>
      </w:r>
      <w:r w:rsidRPr="003C6FE3">
        <w:rPr>
          <w:rFonts w:ascii="Times New Roman" w:eastAsia="Times New Roman" w:hAnsi="Times New Roman" w:cs="Times New Roman"/>
          <w:sz w:val="28"/>
          <w:szCs w:val="28"/>
          <w:lang w:val="ru-RU"/>
        </w:rPr>
        <w:t xml:space="preserve"> </w:t>
      </w:r>
      <w:r w:rsidRPr="009957F8">
        <w:rPr>
          <w:rFonts w:ascii="Times New Roman" w:eastAsia="Times New Roman" w:hAnsi="Times New Roman" w:cs="Times New Roman"/>
          <w:sz w:val="28"/>
          <w:szCs w:val="28"/>
        </w:rPr>
        <w:t>Search</w:t>
      </w:r>
      <w:r w:rsidR="00DD6B74">
        <w:rPr>
          <w:rFonts w:ascii="Times New Roman" w:eastAsia="Times New Roman" w:hAnsi="Times New Roman" w:cs="Times New Roman"/>
          <w:sz w:val="28"/>
          <w:szCs w:val="28"/>
          <w:lang w:val="ru-RU"/>
        </w:rPr>
        <w:t xml:space="preserve"> на валидационной выборке (2</w:t>
      </w:r>
      <w:r w:rsidRPr="003C6FE3">
        <w:rPr>
          <w:rFonts w:ascii="Times New Roman" w:eastAsia="Times New Roman" w:hAnsi="Times New Roman" w:cs="Times New Roman"/>
          <w:sz w:val="28"/>
          <w:szCs w:val="28"/>
          <w:lang w:val="ru-RU"/>
        </w:rPr>
        <w:t xml:space="preserve">250 документов) оптимальное значение составило </w:t>
      </w:r>
      <w:r w:rsidRPr="009957F8">
        <w:rPr>
          <w:rFonts w:ascii="Times New Roman" w:eastAsia="Times New Roman" w:hAnsi="Times New Roman" w:cs="Times New Roman"/>
          <w:sz w:val="28"/>
          <w:szCs w:val="28"/>
        </w:rPr>
        <w:t>λ</w:t>
      </w:r>
      <w:r w:rsidRPr="003C6FE3">
        <w:rPr>
          <w:rFonts w:ascii="Times New Roman" w:eastAsia="Times New Roman" w:hAnsi="Times New Roman" w:cs="Times New Roman"/>
          <w:sz w:val="28"/>
          <w:szCs w:val="28"/>
          <w:lang w:val="ru-RU"/>
        </w:rPr>
        <w:t xml:space="preserve">*=1,0. Данное значение устойчиво воспроизводилось на всех пяти фолдах стратифицированной кросс-валидации: стандартное отклонение </w:t>
      </w:r>
      <w:r w:rsidRPr="009957F8">
        <w:rPr>
          <w:rFonts w:ascii="Times New Roman" w:eastAsia="Times New Roman" w:hAnsi="Times New Roman" w:cs="Times New Roman"/>
          <w:sz w:val="28"/>
          <w:szCs w:val="28"/>
        </w:rPr>
        <w:t>F</w:t>
      </w:r>
      <w:r w:rsidRPr="003C6FE3">
        <w:rPr>
          <w:rFonts w:ascii="Times New Roman" w:eastAsia="Times New Roman" w:hAnsi="Times New Roman" w:cs="Times New Roman"/>
          <w:sz w:val="28"/>
          <w:szCs w:val="28"/>
          <w:lang w:val="ru-RU"/>
        </w:rPr>
        <w:t xml:space="preserve">1 по фолдам составило </w:t>
      </w:r>
      <w:r w:rsidRPr="009957F8">
        <w:rPr>
          <w:rFonts w:ascii="Times New Roman" w:eastAsia="Times New Roman" w:hAnsi="Times New Roman" w:cs="Times New Roman"/>
          <w:sz w:val="28"/>
          <w:szCs w:val="28"/>
        </w:rPr>
        <w:t>σ</w:t>
      </w:r>
      <w:r w:rsidRPr="003C6FE3">
        <w:rPr>
          <w:rFonts w:ascii="Times New Roman" w:eastAsia="Times New Roman" w:hAnsi="Times New Roman" w:cs="Times New Roman"/>
          <w:sz w:val="28"/>
          <w:szCs w:val="28"/>
          <w:lang w:val="ru-RU"/>
        </w:rPr>
        <w:t xml:space="preserve"> = 0,008, что свидетельствует об устойчивости оптимума и отсутствии переобучения к конкретному разбиению на валидационную и тестовую выборки.</w:t>
      </w:r>
    </w:p>
    <w:p w:rsidR="004C670F" w:rsidRDefault="004C670F" w:rsidP="004C670F">
      <w:pPr>
        <w:pStyle w:val="a6"/>
        <w:ind w:firstLine="709"/>
        <w:rPr>
          <w:rFonts w:ascii="Times New Roman" w:eastAsia="Times New Roman" w:hAnsi="Times New Roman" w:cs="Times New Roman"/>
          <w:sz w:val="28"/>
          <w:szCs w:val="28"/>
          <w:lang w:val="ru-RU"/>
        </w:rPr>
      </w:pPr>
      <w:r w:rsidRPr="003C6FE3">
        <w:rPr>
          <w:rFonts w:ascii="Times New Roman" w:eastAsia="Times New Roman" w:hAnsi="Times New Roman" w:cs="Times New Roman"/>
          <w:sz w:val="28"/>
          <w:szCs w:val="28"/>
          <w:lang w:val="ru-RU"/>
        </w:rPr>
        <w:t xml:space="preserve">В качестве альтернативы </w:t>
      </w:r>
      <w:r w:rsidRPr="009957F8">
        <w:rPr>
          <w:rFonts w:ascii="Times New Roman" w:eastAsia="Times New Roman" w:hAnsi="Times New Roman" w:cs="Times New Roman"/>
          <w:sz w:val="28"/>
          <w:szCs w:val="28"/>
        </w:rPr>
        <w:t>Grid</w:t>
      </w:r>
      <w:r w:rsidRPr="003C6FE3">
        <w:rPr>
          <w:rFonts w:ascii="Times New Roman" w:eastAsia="Times New Roman" w:hAnsi="Times New Roman" w:cs="Times New Roman"/>
          <w:sz w:val="28"/>
          <w:szCs w:val="28"/>
          <w:lang w:val="ru-RU"/>
        </w:rPr>
        <w:t xml:space="preserve"> </w:t>
      </w:r>
      <w:r w:rsidRPr="009957F8">
        <w:rPr>
          <w:rFonts w:ascii="Times New Roman" w:eastAsia="Times New Roman" w:hAnsi="Times New Roman" w:cs="Times New Roman"/>
          <w:sz w:val="28"/>
          <w:szCs w:val="28"/>
        </w:rPr>
        <w:t>Search</w:t>
      </w:r>
      <w:r w:rsidRPr="003C6FE3">
        <w:rPr>
          <w:rFonts w:ascii="Times New Roman" w:eastAsia="Times New Roman" w:hAnsi="Times New Roman" w:cs="Times New Roman"/>
          <w:sz w:val="28"/>
          <w:szCs w:val="28"/>
          <w:lang w:val="ru-RU"/>
        </w:rPr>
        <w:t xml:space="preserve"> при расширенном пространстве поиска или высокой вычислительной стоимости целевой функции может применяться байесовская оптимизация. В отличие от </w:t>
      </w:r>
      <w:r w:rsidRPr="009957F8">
        <w:rPr>
          <w:rFonts w:ascii="Times New Roman" w:eastAsia="Times New Roman" w:hAnsi="Times New Roman" w:cs="Times New Roman"/>
          <w:sz w:val="28"/>
          <w:szCs w:val="28"/>
        </w:rPr>
        <w:t>Grid</w:t>
      </w:r>
      <w:r w:rsidRPr="003C6FE3">
        <w:rPr>
          <w:rFonts w:ascii="Times New Roman" w:eastAsia="Times New Roman" w:hAnsi="Times New Roman" w:cs="Times New Roman"/>
          <w:sz w:val="28"/>
          <w:szCs w:val="28"/>
          <w:lang w:val="ru-RU"/>
        </w:rPr>
        <w:t xml:space="preserve"> </w:t>
      </w:r>
      <w:r w:rsidRPr="009957F8">
        <w:rPr>
          <w:rFonts w:ascii="Times New Roman" w:eastAsia="Times New Roman" w:hAnsi="Times New Roman" w:cs="Times New Roman"/>
          <w:sz w:val="28"/>
          <w:szCs w:val="28"/>
        </w:rPr>
        <w:t>Search</w:t>
      </w:r>
      <w:r w:rsidRPr="003C6FE3">
        <w:rPr>
          <w:rFonts w:ascii="Times New Roman" w:eastAsia="Times New Roman" w:hAnsi="Times New Roman" w:cs="Times New Roman"/>
          <w:sz w:val="28"/>
          <w:szCs w:val="28"/>
          <w:lang w:val="ru-RU"/>
        </w:rPr>
        <w:t xml:space="preserve">, байесовская оптимизация не производит полного перебора, а итеративно уточняет область поиска, концентрируя вычисления вблизи перспективных значений </w:t>
      </w:r>
      <w:r w:rsidRPr="009957F8">
        <w:rPr>
          <w:rFonts w:ascii="Times New Roman" w:eastAsia="Times New Roman" w:hAnsi="Times New Roman" w:cs="Times New Roman"/>
          <w:sz w:val="28"/>
          <w:szCs w:val="28"/>
        </w:rPr>
        <w:t>λ</w:t>
      </w:r>
      <w:r w:rsidRPr="003C6FE3">
        <w:rPr>
          <w:rFonts w:ascii="Times New Roman" w:eastAsia="Times New Roman" w:hAnsi="Times New Roman" w:cs="Times New Roman"/>
          <w:sz w:val="28"/>
          <w:szCs w:val="28"/>
          <w:lang w:val="ru-RU"/>
        </w:rPr>
        <w:t xml:space="preserve"> за сч</w:t>
      </w:r>
      <w:r w:rsidR="00DC08AD">
        <w:rPr>
          <w:rFonts w:ascii="Times New Roman" w:eastAsia="Times New Roman" w:hAnsi="Times New Roman" w:cs="Times New Roman"/>
          <w:sz w:val="28"/>
          <w:szCs w:val="28"/>
          <w:lang w:val="ru-RU"/>
        </w:rPr>
        <w:t>е</w:t>
      </w:r>
      <w:r w:rsidRPr="003C6FE3">
        <w:rPr>
          <w:rFonts w:ascii="Times New Roman" w:eastAsia="Times New Roman" w:hAnsi="Times New Roman" w:cs="Times New Roman"/>
          <w:sz w:val="28"/>
          <w:szCs w:val="28"/>
          <w:lang w:val="ru-RU"/>
        </w:rPr>
        <w:t xml:space="preserve">т построения и обновления суррогатной вероятностной модели целевой функции </w:t>
      </w:r>
      <w:r w:rsidRPr="009957F8">
        <w:rPr>
          <w:rFonts w:ascii="Times New Roman" w:eastAsia="Times New Roman" w:hAnsi="Times New Roman" w:cs="Times New Roman"/>
          <w:sz w:val="28"/>
          <w:szCs w:val="28"/>
        </w:rPr>
        <w:t>F</w:t>
      </w:r>
      <w:r w:rsidRPr="003C6FE3">
        <w:rPr>
          <w:rFonts w:ascii="Times New Roman" w:eastAsia="Times New Roman" w:hAnsi="Times New Roman" w:cs="Times New Roman"/>
          <w:sz w:val="28"/>
          <w:szCs w:val="28"/>
          <w:lang w:val="ru-RU"/>
        </w:rPr>
        <w:t>1(</w:t>
      </w:r>
      <w:r w:rsidRPr="009957F8">
        <w:rPr>
          <w:rFonts w:ascii="Times New Roman" w:eastAsia="Times New Roman" w:hAnsi="Times New Roman" w:cs="Times New Roman"/>
          <w:sz w:val="28"/>
          <w:szCs w:val="28"/>
        </w:rPr>
        <w:t>λ</w:t>
      </w:r>
      <w:r w:rsidRPr="003C6FE3">
        <w:rPr>
          <w:rFonts w:ascii="Times New Roman" w:eastAsia="Times New Roman" w:hAnsi="Times New Roman" w:cs="Times New Roman"/>
          <w:sz w:val="28"/>
          <w:szCs w:val="28"/>
          <w:lang w:val="ru-RU"/>
        </w:rPr>
        <w:t>). Суррогатная модель представляет собой гауссовский процесс (</w:t>
      </w:r>
      <w:r w:rsidRPr="009957F8">
        <w:rPr>
          <w:rFonts w:ascii="Times New Roman" w:eastAsia="Times New Roman" w:hAnsi="Times New Roman" w:cs="Times New Roman"/>
          <w:sz w:val="28"/>
          <w:szCs w:val="28"/>
        </w:rPr>
        <w:t>Gaussian</w:t>
      </w:r>
      <w:r w:rsidRPr="003C6FE3">
        <w:rPr>
          <w:rFonts w:ascii="Times New Roman" w:eastAsia="Times New Roman" w:hAnsi="Times New Roman" w:cs="Times New Roman"/>
          <w:sz w:val="28"/>
          <w:szCs w:val="28"/>
          <w:lang w:val="ru-RU"/>
        </w:rPr>
        <w:t xml:space="preserve"> </w:t>
      </w:r>
      <w:r w:rsidRPr="009957F8">
        <w:rPr>
          <w:rFonts w:ascii="Times New Roman" w:eastAsia="Times New Roman" w:hAnsi="Times New Roman" w:cs="Times New Roman"/>
          <w:sz w:val="28"/>
          <w:szCs w:val="28"/>
        </w:rPr>
        <w:t>Process</w:t>
      </w:r>
      <w:r w:rsidRPr="003C6FE3">
        <w:rPr>
          <w:rFonts w:ascii="Times New Roman" w:eastAsia="Times New Roman" w:hAnsi="Times New Roman" w:cs="Times New Roman"/>
          <w:sz w:val="28"/>
          <w:szCs w:val="28"/>
          <w:lang w:val="ru-RU"/>
        </w:rPr>
        <w:t xml:space="preserve">, </w:t>
      </w:r>
      <w:r w:rsidRPr="009957F8">
        <w:rPr>
          <w:rFonts w:ascii="Times New Roman" w:eastAsia="Times New Roman" w:hAnsi="Times New Roman" w:cs="Times New Roman"/>
          <w:sz w:val="28"/>
          <w:szCs w:val="28"/>
        </w:rPr>
        <w:t>GP</w:t>
      </w:r>
      <w:r w:rsidRPr="003C6FE3">
        <w:rPr>
          <w:rFonts w:ascii="Times New Roman" w:eastAsia="Times New Roman" w:hAnsi="Times New Roman" w:cs="Times New Roman"/>
          <w:sz w:val="28"/>
          <w:szCs w:val="28"/>
          <w:lang w:val="ru-RU"/>
        </w:rPr>
        <w:t>), апостериорное распределение которого после каждого наблюдения (</w:t>
      </w:r>
      <w:r w:rsidRPr="009957F8">
        <w:rPr>
          <w:rFonts w:ascii="Times New Roman" w:eastAsia="Times New Roman" w:hAnsi="Times New Roman" w:cs="Times New Roman"/>
          <w:sz w:val="28"/>
          <w:szCs w:val="28"/>
        </w:rPr>
        <w:t>λᵢ</w:t>
      </w:r>
      <w:r w:rsidRPr="003C6FE3">
        <w:rPr>
          <w:rFonts w:ascii="Times New Roman" w:eastAsia="Times New Roman" w:hAnsi="Times New Roman" w:cs="Times New Roman"/>
          <w:sz w:val="28"/>
          <w:szCs w:val="28"/>
          <w:lang w:val="ru-RU"/>
        </w:rPr>
        <w:t xml:space="preserve">, </w:t>
      </w:r>
      <w:r w:rsidRPr="009957F8">
        <w:rPr>
          <w:rFonts w:ascii="Times New Roman" w:eastAsia="Times New Roman" w:hAnsi="Times New Roman" w:cs="Times New Roman"/>
          <w:sz w:val="28"/>
          <w:szCs w:val="28"/>
        </w:rPr>
        <w:t>F</w:t>
      </w:r>
      <w:r w:rsidRPr="003C6FE3">
        <w:rPr>
          <w:rFonts w:ascii="Times New Roman" w:eastAsia="Times New Roman" w:hAnsi="Times New Roman" w:cs="Times New Roman"/>
          <w:sz w:val="28"/>
          <w:szCs w:val="28"/>
          <w:lang w:val="ru-RU"/>
        </w:rPr>
        <w:t>1(</w:t>
      </w:r>
      <w:r w:rsidRPr="009957F8">
        <w:rPr>
          <w:rFonts w:ascii="Times New Roman" w:eastAsia="Times New Roman" w:hAnsi="Times New Roman" w:cs="Times New Roman"/>
          <w:sz w:val="28"/>
          <w:szCs w:val="28"/>
        </w:rPr>
        <w:t>λᵢ</w:t>
      </w:r>
      <w:r w:rsidRPr="003C6FE3">
        <w:rPr>
          <w:rFonts w:ascii="Times New Roman" w:eastAsia="Times New Roman" w:hAnsi="Times New Roman" w:cs="Times New Roman"/>
          <w:sz w:val="28"/>
          <w:szCs w:val="28"/>
          <w:lang w:val="ru-RU"/>
        </w:rPr>
        <w:t>)) уточняется по формуле Байеса</w:t>
      </w:r>
      <w:r w:rsidR="00445920">
        <w:rPr>
          <w:rFonts w:ascii="Times New Roman" w:eastAsia="Times New Roman" w:hAnsi="Times New Roman" w:cs="Times New Roman"/>
          <w:sz w:val="28"/>
          <w:szCs w:val="28"/>
          <w:lang w:val="ru-RU"/>
        </w:rPr>
        <w:t xml:space="preserve"> [</w:t>
      </w:r>
      <w:r w:rsidR="007C49BC">
        <w:rPr>
          <w:rFonts w:ascii="Times New Roman" w:eastAsia="Times New Roman" w:hAnsi="Times New Roman" w:cs="Times New Roman"/>
          <w:sz w:val="28"/>
          <w:szCs w:val="28"/>
          <w:lang w:val="ru-RU"/>
        </w:rPr>
        <w:t>102</w:t>
      </w:r>
      <w:r w:rsidRPr="006F7FA6">
        <w:rPr>
          <w:rFonts w:ascii="Times New Roman" w:eastAsia="Times New Roman" w:hAnsi="Times New Roman" w:cs="Times New Roman"/>
          <w:sz w:val="28"/>
          <w:szCs w:val="28"/>
          <w:lang w:val="ru-RU"/>
        </w:rPr>
        <w:t>]</w:t>
      </w:r>
      <w:r w:rsidRPr="003C6FE3">
        <w:rPr>
          <w:rFonts w:ascii="Times New Roman" w:eastAsia="Times New Roman" w:hAnsi="Times New Roman" w:cs="Times New Roman"/>
          <w:sz w:val="28"/>
          <w:szCs w:val="28"/>
          <w:lang w:val="ru-RU"/>
        </w:rPr>
        <w:t xml:space="preserve">. Выбор следующей точки </w:t>
      </w:r>
      <w:r w:rsidRPr="009957F8">
        <w:rPr>
          <w:rFonts w:ascii="Times New Roman" w:eastAsia="Times New Roman" w:hAnsi="Times New Roman" w:cs="Times New Roman"/>
          <w:sz w:val="28"/>
          <w:szCs w:val="28"/>
        </w:rPr>
        <w:t>λᵢ</w:t>
      </w:r>
      <w:r w:rsidRPr="003C6FE3">
        <w:rPr>
          <w:rFonts w:ascii="Times New Roman" w:eastAsia="Times New Roman" w:hAnsi="Times New Roman" w:cs="Times New Roman"/>
          <w:sz w:val="28"/>
          <w:szCs w:val="28"/>
          <w:lang w:val="ru-RU"/>
        </w:rPr>
        <w:t>₊₁ осуществляется пут</w:t>
      </w:r>
      <w:r w:rsidR="00DC08AD">
        <w:rPr>
          <w:rFonts w:ascii="Times New Roman" w:eastAsia="Times New Roman" w:hAnsi="Times New Roman" w:cs="Times New Roman"/>
          <w:sz w:val="28"/>
          <w:szCs w:val="28"/>
          <w:lang w:val="ru-RU"/>
        </w:rPr>
        <w:t>е</w:t>
      </w:r>
      <w:r w:rsidRPr="003C6FE3">
        <w:rPr>
          <w:rFonts w:ascii="Times New Roman" w:eastAsia="Times New Roman" w:hAnsi="Times New Roman" w:cs="Times New Roman"/>
          <w:sz w:val="28"/>
          <w:szCs w:val="28"/>
          <w:lang w:val="ru-RU"/>
        </w:rPr>
        <w:t>м максимизации функции ожидаемого улучшения (</w:t>
      </w:r>
      <w:r w:rsidRPr="009957F8">
        <w:rPr>
          <w:rFonts w:ascii="Times New Roman" w:eastAsia="Times New Roman" w:hAnsi="Times New Roman" w:cs="Times New Roman"/>
          <w:sz w:val="28"/>
          <w:szCs w:val="28"/>
        </w:rPr>
        <w:t>Expected</w:t>
      </w:r>
      <w:r w:rsidRPr="003C6FE3">
        <w:rPr>
          <w:rFonts w:ascii="Times New Roman" w:eastAsia="Times New Roman" w:hAnsi="Times New Roman" w:cs="Times New Roman"/>
          <w:sz w:val="28"/>
          <w:szCs w:val="28"/>
          <w:lang w:val="ru-RU"/>
        </w:rPr>
        <w:t xml:space="preserve"> </w:t>
      </w:r>
      <w:r w:rsidRPr="009957F8">
        <w:rPr>
          <w:rFonts w:ascii="Times New Roman" w:eastAsia="Times New Roman" w:hAnsi="Times New Roman" w:cs="Times New Roman"/>
          <w:sz w:val="28"/>
          <w:szCs w:val="28"/>
        </w:rPr>
        <w:t>Improvement</w:t>
      </w:r>
      <w:r w:rsidRPr="003C6FE3">
        <w:rPr>
          <w:rFonts w:ascii="Times New Roman" w:eastAsia="Times New Roman" w:hAnsi="Times New Roman" w:cs="Times New Roman"/>
          <w:sz w:val="28"/>
          <w:szCs w:val="28"/>
          <w:lang w:val="ru-RU"/>
        </w:rPr>
        <w:t xml:space="preserve">, </w:t>
      </w:r>
      <w:r w:rsidRPr="009957F8">
        <w:rPr>
          <w:rFonts w:ascii="Times New Roman" w:eastAsia="Times New Roman" w:hAnsi="Times New Roman" w:cs="Times New Roman"/>
          <w:sz w:val="28"/>
          <w:szCs w:val="28"/>
        </w:rPr>
        <w:t>EI</w:t>
      </w:r>
      <w:r w:rsidRPr="003C6FE3">
        <w:rPr>
          <w:rFonts w:ascii="Times New Roman" w:eastAsia="Times New Roman" w:hAnsi="Times New Roman" w:cs="Times New Roman"/>
          <w:sz w:val="28"/>
          <w:szCs w:val="28"/>
          <w:lang w:val="ru-RU"/>
        </w:rPr>
        <w:t>):</w:t>
      </w:r>
    </w:p>
    <w:p w:rsidR="004C670F" w:rsidRDefault="004C670F" w:rsidP="004C670F">
      <w:pPr>
        <w:pStyle w:val="a6"/>
        <w:ind w:firstLine="709"/>
        <w:rPr>
          <w:rFonts w:ascii="Times New Roman" w:hAnsi="Times New Roman" w:cs="Times New Roman"/>
          <w:sz w:val="28"/>
          <w:szCs w:val="28"/>
          <w:lang w:val="ru-RU"/>
        </w:rPr>
      </w:pPr>
    </w:p>
    <w:tbl>
      <w:tblPr>
        <w:tblW w:w="0" w:type="auto"/>
        <w:tblLook w:val="04A0" w:firstRow="1" w:lastRow="0" w:firstColumn="1" w:lastColumn="0" w:noHBand="0" w:noVBand="1"/>
      </w:tblPr>
      <w:tblGrid>
        <w:gridCol w:w="8945"/>
        <w:gridCol w:w="850"/>
      </w:tblGrid>
      <w:tr w:rsidR="004C670F" w:rsidTr="000673C6">
        <w:trPr>
          <w:trHeight w:val="369"/>
        </w:trPr>
        <w:tc>
          <w:tcPr>
            <w:tcW w:w="8945" w:type="dxa"/>
          </w:tcPr>
          <w:p w:rsidR="004C670F" w:rsidRPr="004D0A28" w:rsidRDefault="004C670F" w:rsidP="004C670F">
            <w:pPr>
              <w:pStyle w:val="a6"/>
              <w:jc w:val="center"/>
              <w:rPr>
                <w:rFonts w:ascii="Times New Roman" w:hAnsi="Times New Roman" w:cs="Times New Roman"/>
                <w:sz w:val="28"/>
                <w:szCs w:val="28"/>
              </w:rPr>
            </w:pPr>
            <m:oMathPara>
              <m:oMath>
                <m:r>
                  <w:rPr>
                    <w:rFonts w:ascii="Cambria Math" w:eastAsia="Times New Roman" w:hAnsi="Cambria Math" w:cs="Times New Roman"/>
                    <w:sz w:val="28"/>
                    <w:szCs w:val="28"/>
                  </w:rPr>
                  <m:t>EI(λ) = E[max(F1(λ) - F1*, 0)]</m:t>
                </m:r>
              </m:oMath>
            </m:oMathPara>
          </w:p>
        </w:tc>
        <w:tc>
          <w:tcPr>
            <w:tcW w:w="850" w:type="dxa"/>
          </w:tcPr>
          <w:p w:rsidR="004C670F" w:rsidRDefault="004C670F" w:rsidP="000673C6">
            <w:pPr>
              <w:pStyle w:val="a6"/>
              <w:jc w:val="right"/>
              <w:rPr>
                <w:rFonts w:ascii="Times New Roman" w:hAnsi="Times New Roman" w:cs="Times New Roman"/>
                <w:sz w:val="28"/>
                <w:szCs w:val="28"/>
              </w:rPr>
            </w:pPr>
            <w:r>
              <w:rPr>
                <w:rFonts w:ascii="Times New Roman" w:hAnsi="Times New Roman" w:cs="Times New Roman"/>
                <w:sz w:val="28"/>
                <w:szCs w:val="28"/>
              </w:rPr>
              <w:t>(</w:t>
            </w:r>
            <w:r w:rsidR="00DD6B74">
              <w:rPr>
                <w:rFonts w:ascii="Times New Roman" w:hAnsi="Times New Roman" w:cs="Times New Roman"/>
                <w:sz w:val="28"/>
                <w:szCs w:val="28"/>
                <w:lang w:val="kk-KZ"/>
              </w:rPr>
              <w:t>62</w:t>
            </w:r>
            <w:r>
              <w:rPr>
                <w:rFonts w:ascii="Times New Roman" w:hAnsi="Times New Roman" w:cs="Times New Roman"/>
                <w:sz w:val="28"/>
                <w:szCs w:val="28"/>
              </w:rPr>
              <w:t>)</w:t>
            </w:r>
          </w:p>
        </w:tc>
      </w:tr>
    </w:tbl>
    <w:p w:rsidR="004C670F" w:rsidRPr="003C6FE3" w:rsidRDefault="004C670F" w:rsidP="004C670F">
      <w:pPr>
        <w:pStyle w:val="a6"/>
        <w:rPr>
          <w:rFonts w:ascii="Times New Roman" w:hAnsi="Times New Roman" w:cs="Times New Roman"/>
          <w:sz w:val="28"/>
          <w:szCs w:val="28"/>
          <w:lang w:val="ru-RU"/>
        </w:rPr>
      </w:pPr>
    </w:p>
    <w:p w:rsidR="00FB59B6" w:rsidRPr="00747FFD" w:rsidRDefault="004C670F" w:rsidP="000673C6">
      <w:pPr>
        <w:pStyle w:val="a6"/>
        <w:rPr>
          <w:rFonts w:ascii="Times New Roman" w:eastAsia="Times New Roman" w:hAnsi="Times New Roman" w:cs="Times New Roman"/>
          <w:sz w:val="28"/>
          <w:szCs w:val="28"/>
          <w:lang w:val="ru-RU"/>
        </w:rPr>
      </w:pPr>
      <w:r w:rsidRPr="003C6FE3">
        <w:rPr>
          <w:rFonts w:ascii="Times New Roman" w:eastAsia="Times New Roman" w:hAnsi="Times New Roman" w:cs="Times New Roman"/>
          <w:sz w:val="28"/>
          <w:szCs w:val="28"/>
          <w:lang w:val="ru-RU"/>
        </w:rPr>
        <w:t xml:space="preserve">где </w:t>
      </w:r>
      <w:r w:rsidRPr="009957F8">
        <w:rPr>
          <w:rFonts w:ascii="Times New Roman" w:eastAsia="Times New Roman" w:hAnsi="Times New Roman" w:cs="Times New Roman"/>
          <w:sz w:val="28"/>
          <w:szCs w:val="28"/>
        </w:rPr>
        <w:t>F</w:t>
      </w:r>
      <w:r w:rsidRPr="003C6FE3">
        <w:rPr>
          <w:rFonts w:ascii="Times New Roman" w:eastAsia="Times New Roman" w:hAnsi="Times New Roman" w:cs="Times New Roman"/>
          <w:sz w:val="28"/>
          <w:szCs w:val="28"/>
          <w:lang w:val="ru-RU"/>
        </w:rPr>
        <w:t xml:space="preserve">1* </w:t>
      </w:r>
      <w:r w:rsidR="00E26880">
        <w:rPr>
          <w:rFonts w:ascii="Times New Roman" w:eastAsia="Times New Roman" w:hAnsi="Times New Roman" w:cs="Times New Roman"/>
          <w:sz w:val="28"/>
          <w:szCs w:val="28"/>
          <w:lang w:val="ru-RU"/>
        </w:rPr>
        <w:t>–</w:t>
      </w:r>
      <w:r w:rsidRPr="003C6FE3">
        <w:rPr>
          <w:rFonts w:ascii="Times New Roman" w:eastAsia="Times New Roman" w:hAnsi="Times New Roman" w:cs="Times New Roman"/>
          <w:sz w:val="28"/>
          <w:szCs w:val="28"/>
          <w:lang w:val="ru-RU"/>
        </w:rPr>
        <w:t xml:space="preserve"> наилучшее значение </w:t>
      </w:r>
      <w:r w:rsidRPr="009957F8">
        <w:rPr>
          <w:rFonts w:ascii="Times New Roman" w:eastAsia="Times New Roman" w:hAnsi="Times New Roman" w:cs="Times New Roman"/>
          <w:sz w:val="28"/>
          <w:szCs w:val="28"/>
        </w:rPr>
        <w:t>F</w:t>
      </w:r>
      <w:r w:rsidRPr="003C6FE3">
        <w:rPr>
          <w:rFonts w:ascii="Times New Roman" w:eastAsia="Times New Roman" w:hAnsi="Times New Roman" w:cs="Times New Roman"/>
          <w:sz w:val="28"/>
          <w:szCs w:val="28"/>
          <w:lang w:val="ru-RU"/>
        </w:rPr>
        <w:t xml:space="preserve">1, достигнутое на предыдущих итерациях. Функция </w:t>
      </w:r>
      <w:r w:rsidRPr="009957F8">
        <w:rPr>
          <w:rFonts w:ascii="Times New Roman" w:eastAsia="Times New Roman" w:hAnsi="Times New Roman" w:cs="Times New Roman"/>
          <w:sz w:val="28"/>
          <w:szCs w:val="28"/>
        </w:rPr>
        <w:t>EI</w:t>
      </w:r>
      <w:r w:rsidRPr="003C6FE3">
        <w:rPr>
          <w:rFonts w:ascii="Times New Roman" w:eastAsia="Times New Roman" w:hAnsi="Times New Roman" w:cs="Times New Roman"/>
          <w:sz w:val="28"/>
          <w:szCs w:val="28"/>
          <w:lang w:val="ru-RU"/>
        </w:rPr>
        <w:t>(</w:t>
      </w:r>
      <w:r w:rsidRPr="009957F8">
        <w:rPr>
          <w:rFonts w:ascii="Times New Roman" w:eastAsia="Times New Roman" w:hAnsi="Times New Roman" w:cs="Times New Roman"/>
          <w:sz w:val="28"/>
          <w:szCs w:val="28"/>
        </w:rPr>
        <w:t>λ</w:t>
      </w:r>
      <w:r w:rsidRPr="003C6FE3">
        <w:rPr>
          <w:rFonts w:ascii="Times New Roman" w:eastAsia="Times New Roman" w:hAnsi="Times New Roman" w:cs="Times New Roman"/>
          <w:sz w:val="28"/>
          <w:szCs w:val="28"/>
          <w:lang w:val="ru-RU"/>
        </w:rPr>
        <w:t>) балансирует исследование (</w:t>
      </w:r>
      <w:r w:rsidRPr="009957F8">
        <w:rPr>
          <w:rFonts w:ascii="Times New Roman" w:eastAsia="Times New Roman" w:hAnsi="Times New Roman" w:cs="Times New Roman"/>
          <w:sz w:val="28"/>
          <w:szCs w:val="28"/>
        </w:rPr>
        <w:t>exploration</w:t>
      </w:r>
      <w:r w:rsidRPr="003C6FE3">
        <w:rPr>
          <w:rFonts w:ascii="Times New Roman" w:eastAsia="Times New Roman" w:hAnsi="Times New Roman" w:cs="Times New Roman"/>
          <w:sz w:val="28"/>
          <w:szCs w:val="28"/>
          <w:lang w:val="ru-RU"/>
        </w:rPr>
        <w:t xml:space="preserve">) </w:t>
      </w:r>
      <w:r w:rsidR="00E26880">
        <w:rPr>
          <w:rFonts w:ascii="Times New Roman" w:eastAsia="Times New Roman" w:hAnsi="Times New Roman" w:cs="Times New Roman"/>
          <w:sz w:val="28"/>
          <w:szCs w:val="28"/>
          <w:lang w:val="ru-RU"/>
        </w:rPr>
        <w:t>–</w:t>
      </w:r>
      <w:r w:rsidRPr="003C6FE3">
        <w:rPr>
          <w:rFonts w:ascii="Times New Roman" w:eastAsia="Times New Roman" w:hAnsi="Times New Roman" w:cs="Times New Roman"/>
          <w:sz w:val="28"/>
          <w:szCs w:val="28"/>
          <w:lang w:val="ru-RU"/>
        </w:rPr>
        <w:t xml:space="preserve"> проверку неизученных областей пространства поиска </w:t>
      </w:r>
      <w:r w:rsidR="00E26880">
        <w:rPr>
          <w:rFonts w:ascii="Times New Roman" w:eastAsia="Times New Roman" w:hAnsi="Times New Roman" w:cs="Times New Roman"/>
          <w:sz w:val="28"/>
          <w:szCs w:val="28"/>
          <w:lang w:val="ru-RU"/>
        </w:rPr>
        <w:t>–</w:t>
      </w:r>
      <w:r w:rsidRPr="003C6FE3">
        <w:rPr>
          <w:rFonts w:ascii="Times New Roman" w:eastAsia="Times New Roman" w:hAnsi="Times New Roman" w:cs="Times New Roman"/>
          <w:sz w:val="28"/>
          <w:szCs w:val="28"/>
          <w:lang w:val="ru-RU"/>
        </w:rPr>
        <w:t xml:space="preserve"> и использование (</w:t>
      </w:r>
      <w:r w:rsidRPr="009957F8">
        <w:rPr>
          <w:rFonts w:ascii="Times New Roman" w:eastAsia="Times New Roman" w:hAnsi="Times New Roman" w:cs="Times New Roman"/>
          <w:sz w:val="28"/>
          <w:szCs w:val="28"/>
        </w:rPr>
        <w:t>exploitation</w:t>
      </w:r>
      <w:r w:rsidRPr="003C6FE3">
        <w:rPr>
          <w:rFonts w:ascii="Times New Roman" w:eastAsia="Times New Roman" w:hAnsi="Times New Roman" w:cs="Times New Roman"/>
          <w:sz w:val="28"/>
          <w:szCs w:val="28"/>
          <w:lang w:val="ru-RU"/>
        </w:rPr>
        <w:t xml:space="preserve">) </w:t>
      </w:r>
      <w:r w:rsidR="00E26880">
        <w:rPr>
          <w:rFonts w:ascii="Times New Roman" w:eastAsia="Times New Roman" w:hAnsi="Times New Roman" w:cs="Times New Roman"/>
          <w:sz w:val="28"/>
          <w:szCs w:val="28"/>
          <w:lang w:val="ru-RU"/>
        </w:rPr>
        <w:t>–</w:t>
      </w:r>
      <w:r w:rsidRPr="003C6FE3">
        <w:rPr>
          <w:rFonts w:ascii="Times New Roman" w:eastAsia="Times New Roman" w:hAnsi="Times New Roman" w:cs="Times New Roman"/>
          <w:sz w:val="28"/>
          <w:szCs w:val="28"/>
          <w:lang w:val="ru-RU"/>
        </w:rPr>
        <w:t xml:space="preserve"> уточнение уже найденных перспективных значений. </w:t>
      </w:r>
    </w:p>
    <w:p w:rsidR="00FB59B6" w:rsidRPr="00747FFD" w:rsidRDefault="00FB59B6" w:rsidP="000673C6">
      <w:pPr>
        <w:pStyle w:val="a6"/>
        <w:rPr>
          <w:rFonts w:ascii="Times New Roman" w:hAnsi="Times New Roman" w:cs="Times New Roman"/>
          <w:sz w:val="28"/>
          <w:szCs w:val="28"/>
          <w:lang w:val="ru-RU"/>
        </w:rPr>
      </w:pPr>
    </w:p>
    <w:tbl>
      <w:tblPr>
        <w:tblW w:w="9639" w:type="dxa"/>
        <w:tblInd w:w="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10" w:type="dxa"/>
          <w:right w:w="10" w:type="dxa"/>
        </w:tblCellMar>
        <w:tblLook w:val="04A0" w:firstRow="1" w:lastRow="0" w:firstColumn="1" w:lastColumn="0" w:noHBand="0" w:noVBand="1"/>
      </w:tblPr>
      <w:tblGrid>
        <w:gridCol w:w="9639"/>
      </w:tblGrid>
      <w:tr w:rsidR="004C670F" w:rsidRPr="003C6FE3" w:rsidTr="0025159F">
        <w:trPr>
          <w:trHeight w:val="178"/>
        </w:trPr>
        <w:tc>
          <w:tcPr>
            <w:tcW w:w="9639" w:type="dxa"/>
            <w:tcBorders>
              <w:top w:val="single" w:sz="2" w:space="0" w:color="2E75B6"/>
              <w:left w:val="single" w:sz="8" w:space="0" w:color="2E75B6"/>
              <w:bottom w:val="single" w:sz="2" w:space="0" w:color="2E75B6"/>
              <w:right w:val="single" w:sz="2" w:space="0" w:color="2E75B6"/>
            </w:tcBorders>
            <w:shd w:val="clear" w:color="auto" w:fill="FFFFFF" w:themeFill="background1"/>
            <w:tcMar>
              <w:top w:w="100" w:type="dxa"/>
              <w:left w:w="200" w:type="dxa"/>
              <w:bottom w:w="100" w:type="dxa"/>
              <w:right w:w="200" w:type="dxa"/>
            </w:tcMar>
          </w:tcPr>
          <w:p w:rsidR="004C670F" w:rsidRPr="000858F0" w:rsidRDefault="004C670F" w:rsidP="000858F0">
            <w:pPr>
              <w:pStyle w:val="a6"/>
              <w:spacing w:line="228" w:lineRule="auto"/>
              <w:ind w:firstLine="709"/>
              <w:rPr>
                <w:rFonts w:ascii="Times New Roman" w:hAnsi="Times New Roman" w:cs="Times New Roman"/>
                <w:sz w:val="27"/>
                <w:szCs w:val="27"/>
                <w:lang w:val="ru-RU"/>
              </w:rPr>
            </w:pPr>
            <w:r w:rsidRPr="000858F0">
              <w:rPr>
                <w:rFonts w:ascii="Times New Roman" w:eastAsia="Courier New" w:hAnsi="Times New Roman" w:cs="Times New Roman"/>
                <w:color w:val="1A1A2E"/>
                <w:sz w:val="27"/>
                <w:szCs w:val="27"/>
                <w:lang w:val="ru-RU"/>
              </w:rPr>
              <w:t xml:space="preserve">Алгоритм 2. Байесовская оптимизация для подбора гиперпараметра </w:t>
            </w:r>
            <w:r w:rsidRPr="000858F0">
              <w:rPr>
                <w:rFonts w:ascii="Times New Roman" w:eastAsia="Courier New" w:hAnsi="Times New Roman" w:cs="Times New Roman"/>
                <w:color w:val="1A1A2E"/>
                <w:sz w:val="27"/>
                <w:szCs w:val="27"/>
              </w:rPr>
              <w:t>λ</w:t>
            </w:r>
          </w:p>
          <w:p w:rsidR="004C670F" w:rsidRPr="000858F0" w:rsidRDefault="004C670F" w:rsidP="000858F0">
            <w:pPr>
              <w:pStyle w:val="a6"/>
              <w:spacing w:line="228" w:lineRule="auto"/>
              <w:ind w:firstLine="709"/>
              <w:rPr>
                <w:rFonts w:ascii="Times New Roman" w:hAnsi="Times New Roman" w:cs="Times New Roman"/>
                <w:sz w:val="27"/>
                <w:szCs w:val="27"/>
                <w:lang w:val="ru-RU"/>
              </w:rPr>
            </w:pPr>
            <w:r w:rsidRPr="000858F0">
              <w:rPr>
                <w:rFonts w:ascii="Times New Roman" w:eastAsia="Courier New" w:hAnsi="Times New Roman" w:cs="Times New Roman"/>
                <w:color w:val="1A1A2E"/>
                <w:sz w:val="27"/>
                <w:szCs w:val="27"/>
                <w:lang w:val="ru-RU"/>
              </w:rPr>
              <w:t>────────────────────────────────────────────</w:t>
            </w:r>
          </w:p>
          <w:p w:rsidR="004C670F" w:rsidRPr="000858F0" w:rsidRDefault="004C670F" w:rsidP="000858F0">
            <w:pPr>
              <w:pStyle w:val="a6"/>
              <w:spacing w:line="228" w:lineRule="auto"/>
              <w:ind w:firstLine="709"/>
              <w:rPr>
                <w:rFonts w:ascii="Times New Roman" w:hAnsi="Times New Roman" w:cs="Times New Roman"/>
                <w:sz w:val="27"/>
                <w:szCs w:val="27"/>
                <w:lang w:val="ru-RU"/>
              </w:rPr>
            </w:pPr>
            <w:r w:rsidRPr="000858F0">
              <w:rPr>
                <w:rFonts w:ascii="Times New Roman" w:eastAsia="Courier New" w:hAnsi="Times New Roman" w:cs="Times New Roman"/>
                <w:color w:val="1A1A2E"/>
                <w:sz w:val="27"/>
                <w:szCs w:val="27"/>
                <w:lang w:val="ru-RU"/>
              </w:rPr>
              <w:t xml:space="preserve">Вход:  </w:t>
            </w:r>
            <w:r w:rsidRPr="000858F0">
              <w:rPr>
                <w:rFonts w:ascii="Times New Roman" w:eastAsia="Courier New" w:hAnsi="Times New Roman" w:cs="Times New Roman"/>
                <w:color w:val="1A1A2E"/>
                <w:sz w:val="27"/>
                <w:szCs w:val="27"/>
              </w:rPr>
              <w:t>D</w:t>
            </w:r>
            <w:r w:rsidRPr="000858F0">
              <w:rPr>
                <w:rFonts w:ascii="Times New Roman" w:eastAsia="Courier New" w:hAnsi="Times New Roman" w:cs="Times New Roman"/>
                <w:color w:val="1A1A2E"/>
                <w:sz w:val="27"/>
                <w:szCs w:val="27"/>
                <w:lang w:val="ru-RU"/>
              </w:rPr>
              <w:t>_</w:t>
            </w:r>
            <w:r w:rsidRPr="000858F0">
              <w:rPr>
                <w:rFonts w:ascii="Times New Roman" w:eastAsia="Courier New" w:hAnsi="Times New Roman" w:cs="Times New Roman"/>
                <w:color w:val="1A1A2E"/>
                <w:sz w:val="27"/>
                <w:szCs w:val="27"/>
              </w:rPr>
              <w:t>val</w:t>
            </w:r>
            <w:r w:rsidRPr="000858F0">
              <w:rPr>
                <w:rFonts w:ascii="Times New Roman" w:eastAsia="Courier New" w:hAnsi="Times New Roman" w:cs="Times New Roman"/>
                <w:color w:val="1A1A2E"/>
                <w:sz w:val="27"/>
                <w:szCs w:val="27"/>
                <w:lang w:val="ru-RU"/>
              </w:rPr>
              <w:t xml:space="preserve"> </w:t>
            </w:r>
            <w:r w:rsidR="00E26880" w:rsidRPr="000858F0">
              <w:rPr>
                <w:rFonts w:ascii="Times New Roman" w:eastAsia="Courier New" w:hAnsi="Times New Roman" w:cs="Times New Roman"/>
                <w:color w:val="1A1A2E"/>
                <w:sz w:val="27"/>
                <w:szCs w:val="27"/>
                <w:lang w:val="ru-RU"/>
              </w:rPr>
              <w:t>–</w:t>
            </w:r>
            <w:r w:rsidRPr="000858F0">
              <w:rPr>
                <w:rFonts w:ascii="Times New Roman" w:eastAsia="Courier New" w:hAnsi="Times New Roman" w:cs="Times New Roman"/>
                <w:color w:val="1A1A2E"/>
                <w:sz w:val="27"/>
                <w:szCs w:val="27"/>
                <w:lang w:val="ru-RU"/>
              </w:rPr>
              <w:t xml:space="preserve"> валидационная выборка;  </w:t>
            </w:r>
            <w:r w:rsidRPr="000858F0">
              <w:rPr>
                <w:rFonts w:ascii="Times New Roman" w:eastAsia="Courier New" w:hAnsi="Times New Roman" w:cs="Times New Roman"/>
                <w:color w:val="1A1A2E"/>
                <w:sz w:val="27"/>
                <w:szCs w:val="27"/>
              </w:rPr>
              <w:t>cv</w:t>
            </w:r>
            <w:r w:rsidRPr="000858F0">
              <w:rPr>
                <w:rFonts w:ascii="Times New Roman" w:eastAsia="Courier New" w:hAnsi="Times New Roman" w:cs="Times New Roman"/>
                <w:color w:val="1A1A2E"/>
                <w:sz w:val="27"/>
                <w:szCs w:val="27"/>
                <w:lang w:val="ru-RU"/>
              </w:rPr>
              <w:t xml:space="preserve"> = 5 </w:t>
            </w:r>
            <w:r w:rsidR="00E26880" w:rsidRPr="000858F0">
              <w:rPr>
                <w:rFonts w:ascii="Times New Roman" w:eastAsia="Courier New" w:hAnsi="Times New Roman" w:cs="Times New Roman"/>
                <w:color w:val="1A1A2E"/>
                <w:sz w:val="27"/>
                <w:szCs w:val="27"/>
                <w:lang w:val="ru-RU"/>
              </w:rPr>
              <w:t>–</w:t>
            </w:r>
            <w:r w:rsidRPr="000858F0">
              <w:rPr>
                <w:rFonts w:ascii="Times New Roman" w:eastAsia="Courier New" w:hAnsi="Times New Roman" w:cs="Times New Roman"/>
                <w:color w:val="1A1A2E"/>
                <w:sz w:val="27"/>
                <w:szCs w:val="27"/>
                <w:lang w:val="ru-RU"/>
              </w:rPr>
              <w:t xml:space="preserve"> число фолдов;</w:t>
            </w:r>
          </w:p>
          <w:p w:rsidR="004C670F" w:rsidRPr="000858F0" w:rsidRDefault="004C670F" w:rsidP="000858F0">
            <w:pPr>
              <w:pStyle w:val="a6"/>
              <w:spacing w:line="228" w:lineRule="auto"/>
              <w:ind w:firstLine="709"/>
              <w:rPr>
                <w:rFonts w:ascii="Times New Roman" w:hAnsi="Times New Roman" w:cs="Times New Roman"/>
                <w:sz w:val="27"/>
                <w:szCs w:val="27"/>
                <w:lang w:val="ru-RU"/>
              </w:rPr>
            </w:pPr>
            <w:r w:rsidRPr="000858F0">
              <w:rPr>
                <w:rFonts w:ascii="Times New Roman" w:eastAsia="Courier New" w:hAnsi="Times New Roman" w:cs="Times New Roman"/>
                <w:color w:val="1A1A2E"/>
                <w:sz w:val="27"/>
                <w:szCs w:val="27"/>
                <w:lang w:val="ru-RU"/>
              </w:rPr>
              <w:t xml:space="preserve">       </w:t>
            </w:r>
            <w:r w:rsidRPr="000858F0">
              <w:rPr>
                <w:rFonts w:ascii="Times New Roman" w:eastAsia="Courier New" w:hAnsi="Times New Roman" w:cs="Times New Roman"/>
                <w:color w:val="1A1A2E"/>
                <w:sz w:val="27"/>
                <w:szCs w:val="27"/>
              </w:rPr>
              <w:t>n</w:t>
            </w:r>
            <w:r w:rsidRPr="000858F0">
              <w:rPr>
                <w:rFonts w:ascii="Times New Roman" w:eastAsia="Courier New" w:hAnsi="Times New Roman" w:cs="Times New Roman"/>
                <w:color w:val="1A1A2E"/>
                <w:sz w:val="27"/>
                <w:szCs w:val="27"/>
                <w:lang w:val="ru-RU"/>
              </w:rPr>
              <w:t>_</w:t>
            </w:r>
            <w:r w:rsidRPr="000858F0">
              <w:rPr>
                <w:rFonts w:ascii="Times New Roman" w:eastAsia="Courier New" w:hAnsi="Times New Roman" w:cs="Times New Roman"/>
                <w:color w:val="1A1A2E"/>
                <w:sz w:val="27"/>
                <w:szCs w:val="27"/>
              </w:rPr>
              <w:t>iter</w:t>
            </w:r>
            <w:r w:rsidRPr="000858F0">
              <w:rPr>
                <w:rFonts w:ascii="Times New Roman" w:eastAsia="Courier New" w:hAnsi="Times New Roman" w:cs="Times New Roman"/>
                <w:color w:val="1A1A2E"/>
                <w:sz w:val="27"/>
                <w:szCs w:val="27"/>
                <w:lang w:val="ru-RU"/>
              </w:rPr>
              <w:t xml:space="preserve"> = 50 </w:t>
            </w:r>
            <w:r w:rsidR="00E26880" w:rsidRPr="000858F0">
              <w:rPr>
                <w:rFonts w:ascii="Times New Roman" w:eastAsia="Courier New" w:hAnsi="Times New Roman" w:cs="Times New Roman"/>
                <w:color w:val="1A1A2E"/>
                <w:sz w:val="27"/>
                <w:szCs w:val="27"/>
                <w:lang w:val="ru-RU"/>
              </w:rPr>
              <w:t>–</w:t>
            </w:r>
            <w:r w:rsidRPr="000858F0">
              <w:rPr>
                <w:rFonts w:ascii="Times New Roman" w:eastAsia="Courier New" w:hAnsi="Times New Roman" w:cs="Times New Roman"/>
                <w:color w:val="1A1A2E"/>
                <w:sz w:val="27"/>
                <w:szCs w:val="27"/>
                <w:lang w:val="ru-RU"/>
              </w:rPr>
              <w:t xml:space="preserve"> число итераций;  </w:t>
            </w:r>
            <w:r w:rsidRPr="000858F0">
              <w:rPr>
                <w:rFonts w:ascii="Times New Roman" w:eastAsia="Courier New" w:hAnsi="Times New Roman" w:cs="Times New Roman"/>
                <w:color w:val="1A1A2E"/>
                <w:sz w:val="27"/>
                <w:szCs w:val="27"/>
              </w:rPr>
              <w:t>λ</w:t>
            </w:r>
            <w:r w:rsidRPr="000858F0">
              <w:rPr>
                <w:rFonts w:ascii="Times New Roman" w:eastAsia="Courier New" w:hAnsi="Times New Roman" w:cs="Times New Roman"/>
                <w:color w:val="1A1A2E"/>
                <w:sz w:val="27"/>
                <w:szCs w:val="27"/>
                <w:lang w:val="ru-RU"/>
              </w:rPr>
              <w:t xml:space="preserve"> </w:t>
            </w:r>
            <w:r w:rsidRPr="000858F0">
              <w:rPr>
                <w:rFonts w:ascii="Cambria Math" w:eastAsia="Courier New" w:hAnsi="Cambria Math" w:cs="Cambria Math"/>
                <w:color w:val="1A1A2E"/>
                <w:sz w:val="27"/>
                <w:szCs w:val="27"/>
                <w:lang w:val="ru-RU"/>
              </w:rPr>
              <w:t>∈</w:t>
            </w:r>
            <w:r w:rsidRPr="000858F0">
              <w:rPr>
                <w:rFonts w:ascii="Times New Roman" w:eastAsia="Courier New" w:hAnsi="Times New Roman" w:cs="Times New Roman"/>
                <w:color w:val="1A1A2E"/>
                <w:sz w:val="27"/>
                <w:szCs w:val="27"/>
                <w:lang w:val="ru-RU"/>
              </w:rPr>
              <w:t xml:space="preserve"> [0, 10] </w:t>
            </w:r>
            <w:r w:rsidR="00E26880" w:rsidRPr="000858F0">
              <w:rPr>
                <w:rFonts w:ascii="Times New Roman" w:eastAsia="Courier New" w:hAnsi="Times New Roman" w:cs="Times New Roman"/>
                <w:color w:val="1A1A2E"/>
                <w:sz w:val="27"/>
                <w:szCs w:val="27"/>
                <w:lang w:val="ru-RU"/>
              </w:rPr>
              <w:t>–</w:t>
            </w:r>
            <w:r w:rsidRPr="000858F0">
              <w:rPr>
                <w:rFonts w:ascii="Times New Roman" w:eastAsia="Courier New" w:hAnsi="Times New Roman" w:cs="Times New Roman"/>
                <w:color w:val="1A1A2E"/>
                <w:sz w:val="27"/>
                <w:szCs w:val="27"/>
                <w:lang w:val="ru-RU"/>
              </w:rPr>
              <w:t xml:space="preserve"> диапазон поиска.</w:t>
            </w:r>
          </w:p>
          <w:p w:rsidR="004C670F" w:rsidRPr="000858F0" w:rsidRDefault="004C670F" w:rsidP="000858F0">
            <w:pPr>
              <w:pStyle w:val="a6"/>
              <w:spacing w:line="228" w:lineRule="auto"/>
              <w:ind w:firstLine="709"/>
              <w:rPr>
                <w:rFonts w:ascii="Times New Roman" w:hAnsi="Times New Roman" w:cs="Times New Roman"/>
                <w:sz w:val="27"/>
                <w:szCs w:val="27"/>
                <w:lang w:val="ru-RU"/>
              </w:rPr>
            </w:pPr>
            <w:r w:rsidRPr="000858F0">
              <w:rPr>
                <w:rFonts w:ascii="Times New Roman" w:eastAsia="Courier New" w:hAnsi="Times New Roman" w:cs="Times New Roman"/>
                <w:color w:val="1A1A2E"/>
                <w:sz w:val="27"/>
                <w:szCs w:val="27"/>
                <w:lang w:val="ru-RU"/>
              </w:rPr>
              <w:t>────────────────────────────────────────────</w:t>
            </w:r>
          </w:p>
          <w:p w:rsidR="004C670F" w:rsidRPr="000858F0" w:rsidRDefault="004C670F" w:rsidP="000858F0">
            <w:pPr>
              <w:pStyle w:val="a6"/>
              <w:spacing w:line="228" w:lineRule="auto"/>
              <w:ind w:firstLine="709"/>
              <w:rPr>
                <w:rFonts w:ascii="Times New Roman" w:hAnsi="Times New Roman" w:cs="Times New Roman"/>
                <w:sz w:val="27"/>
                <w:szCs w:val="27"/>
                <w:lang w:val="ru-RU"/>
              </w:rPr>
            </w:pPr>
            <w:r w:rsidRPr="000858F0">
              <w:rPr>
                <w:rFonts w:ascii="Times New Roman" w:eastAsia="Courier New" w:hAnsi="Times New Roman" w:cs="Times New Roman"/>
                <w:color w:val="1A1A2E"/>
                <w:sz w:val="27"/>
                <w:szCs w:val="27"/>
                <w:lang w:val="ru-RU"/>
              </w:rPr>
              <w:t xml:space="preserve">1.  Инициализировать: получить </w:t>
            </w:r>
            <w:r w:rsidRPr="000858F0">
              <w:rPr>
                <w:rFonts w:ascii="Times New Roman" w:eastAsia="Courier New" w:hAnsi="Times New Roman" w:cs="Times New Roman"/>
                <w:color w:val="1A1A2E"/>
                <w:sz w:val="27"/>
                <w:szCs w:val="27"/>
              </w:rPr>
              <w:t>n</w:t>
            </w:r>
            <w:r w:rsidRPr="000858F0">
              <w:rPr>
                <w:rFonts w:ascii="Cambria Math" w:eastAsia="Courier New" w:hAnsi="Cambria Math" w:cs="Cambria Math"/>
                <w:color w:val="1A1A2E"/>
                <w:sz w:val="27"/>
                <w:szCs w:val="27"/>
                <w:lang w:val="ru-RU"/>
              </w:rPr>
              <w:t>₀</w:t>
            </w:r>
            <w:r w:rsidRPr="000858F0">
              <w:rPr>
                <w:rFonts w:ascii="Times New Roman" w:eastAsia="Courier New" w:hAnsi="Times New Roman" w:cs="Times New Roman"/>
                <w:color w:val="1A1A2E"/>
                <w:sz w:val="27"/>
                <w:szCs w:val="27"/>
                <w:lang w:val="ru-RU"/>
              </w:rPr>
              <w:t xml:space="preserve"> = 5 случайных </w:t>
            </w:r>
            <w:r w:rsidRPr="000858F0">
              <w:rPr>
                <w:rFonts w:ascii="Times New Roman" w:eastAsia="Courier New" w:hAnsi="Times New Roman" w:cs="Times New Roman"/>
                <w:color w:val="1A1A2E"/>
                <w:sz w:val="27"/>
                <w:szCs w:val="27"/>
              </w:rPr>
              <w:t>λ</w:t>
            </w:r>
            <w:r w:rsidRPr="000858F0">
              <w:rPr>
                <w:rFonts w:ascii="Cambria Math" w:eastAsia="Courier New" w:hAnsi="Cambria Math" w:cs="Cambria Math"/>
                <w:color w:val="1A1A2E"/>
                <w:sz w:val="27"/>
                <w:szCs w:val="27"/>
                <w:lang w:val="ru-RU"/>
              </w:rPr>
              <w:t>⁽⁰⁾</w:t>
            </w:r>
            <w:r w:rsidRPr="000858F0">
              <w:rPr>
                <w:rFonts w:ascii="Times New Roman" w:eastAsia="Courier New" w:hAnsi="Times New Roman" w:cs="Times New Roman"/>
                <w:color w:val="1A1A2E"/>
                <w:sz w:val="27"/>
                <w:szCs w:val="27"/>
                <w:lang w:val="ru-RU"/>
              </w:rPr>
              <w:t xml:space="preserve"> ~ </w:t>
            </w:r>
            <w:r w:rsidRPr="000858F0">
              <w:rPr>
                <w:rFonts w:ascii="Times New Roman" w:eastAsia="Courier New" w:hAnsi="Times New Roman" w:cs="Times New Roman"/>
                <w:color w:val="1A1A2E"/>
                <w:sz w:val="27"/>
                <w:szCs w:val="27"/>
              </w:rPr>
              <w:t>U</w:t>
            </w:r>
            <w:r w:rsidRPr="000858F0">
              <w:rPr>
                <w:rFonts w:ascii="Times New Roman" w:eastAsia="Courier New" w:hAnsi="Times New Roman" w:cs="Times New Roman"/>
                <w:color w:val="1A1A2E"/>
                <w:sz w:val="27"/>
                <w:szCs w:val="27"/>
                <w:lang w:val="ru-RU"/>
              </w:rPr>
              <w:t>(0, 10);</w:t>
            </w:r>
          </w:p>
          <w:p w:rsidR="004C670F" w:rsidRPr="000858F0" w:rsidRDefault="004C670F" w:rsidP="000858F0">
            <w:pPr>
              <w:pStyle w:val="a6"/>
              <w:spacing w:line="228" w:lineRule="auto"/>
              <w:ind w:firstLine="709"/>
              <w:rPr>
                <w:rFonts w:ascii="Times New Roman" w:hAnsi="Times New Roman" w:cs="Times New Roman"/>
                <w:sz w:val="27"/>
                <w:szCs w:val="27"/>
                <w:lang w:val="ru-RU"/>
              </w:rPr>
            </w:pPr>
            <w:r w:rsidRPr="000858F0">
              <w:rPr>
                <w:rFonts w:ascii="Times New Roman" w:eastAsia="Courier New" w:hAnsi="Times New Roman" w:cs="Times New Roman"/>
                <w:color w:val="1A1A2E"/>
                <w:sz w:val="27"/>
                <w:szCs w:val="27"/>
                <w:lang w:val="ru-RU"/>
              </w:rPr>
              <w:t xml:space="preserve">    вычислить </w:t>
            </w:r>
            <w:r w:rsidRPr="000858F0">
              <w:rPr>
                <w:rFonts w:ascii="Times New Roman" w:eastAsia="Courier New" w:hAnsi="Times New Roman" w:cs="Times New Roman"/>
                <w:color w:val="1A1A2E"/>
                <w:sz w:val="27"/>
                <w:szCs w:val="27"/>
              </w:rPr>
              <w:t>F</w:t>
            </w:r>
            <w:r w:rsidRPr="000858F0">
              <w:rPr>
                <w:rFonts w:ascii="Times New Roman" w:eastAsia="Courier New" w:hAnsi="Times New Roman" w:cs="Times New Roman"/>
                <w:color w:val="1A1A2E"/>
                <w:sz w:val="27"/>
                <w:szCs w:val="27"/>
                <w:lang w:val="ru-RU"/>
              </w:rPr>
              <w:t>1(</w:t>
            </w:r>
            <w:r w:rsidRPr="000858F0">
              <w:rPr>
                <w:rFonts w:ascii="Times New Roman" w:eastAsia="Courier New" w:hAnsi="Times New Roman" w:cs="Times New Roman"/>
                <w:color w:val="1A1A2E"/>
                <w:sz w:val="27"/>
                <w:szCs w:val="27"/>
              </w:rPr>
              <w:t>λ</w:t>
            </w:r>
            <w:r w:rsidRPr="000858F0">
              <w:rPr>
                <w:rFonts w:ascii="Cambria Math" w:eastAsia="Courier New" w:hAnsi="Cambria Math" w:cs="Cambria Math"/>
                <w:color w:val="1A1A2E"/>
                <w:sz w:val="27"/>
                <w:szCs w:val="27"/>
                <w:lang w:val="ru-RU"/>
              </w:rPr>
              <w:t>⁽⁰⁾</w:t>
            </w:r>
            <w:r w:rsidRPr="000858F0">
              <w:rPr>
                <w:rFonts w:ascii="Times New Roman" w:eastAsia="Courier New" w:hAnsi="Times New Roman" w:cs="Times New Roman"/>
                <w:color w:val="1A1A2E"/>
                <w:sz w:val="27"/>
                <w:szCs w:val="27"/>
                <w:lang w:val="ru-RU"/>
              </w:rPr>
              <w:t xml:space="preserve">) кросс-валидацией; обучить </w:t>
            </w:r>
            <w:r w:rsidRPr="000858F0">
              <w:rPr>
                <w:rFonts w:ascii="Times New Roman" w:eastAsia="Courier New" w:hAnsi="Times New Roman" w:cs="Times New Roman"/>
                <w:color w:val="1A1A2E"/>
                <w:sz w:val="27"/>
                <w:szCs w:val="27"/>
              </w:rPr>
              <w:t>GP</w:t>
            </w:r>
            <w:r w:rsidRPr="000858F0">
              <w:rPr>
                <w:rFonts w:ascii="Times New Roman" w:eastAsia="Courier New" w:hAnsi="Times New Roman" w:cs="Times New Roman"/>
                <w:color w:val="1A1A2E"/>
                <w:sz w:val="27"/>
                <w:szCs w:val="27"/>
                <w:lang w:val="ru-RU"/>
              </w:rPr>
              <w:t xml:space="preserve"> на {</w:t>
            </w:r>
            <w:r w:rsidRPr="000858F0">
              <w:rPr>
                <w:rFonts w:ascii="Times New Roman" w:eastAsia="Courier New" w:hAnsi="Times New Roman" w:cs="Times New Roman"/>
                <w:color w:val="1A1A2E"/>
                <w:sz w:val="27"/>
                <w:szCs w:val="27"/>
              </w:rPr>
              <w:t>λ</w:t>
            </w:r>
            <w:r w:rsidRPr="000858F0">
              <w:rPr>
                <w:rFonts w:ascii="Cambria Math" w:eastAsia="Courier New" w:hAnsi="Cambria Math" w:cs="Cambria Math"/>
                <w:color w:val="1A1A2E"/>
                <w:sz w:val="27"/>
                <w:szCs w:val="27"/>
                <w:lang w:val="ru-RU"/>
              </w:rPr>
              <w:t>⁽⁰⁾</w:t>
            </w:r>
            <w:r w:rsidRPr="000858F0">
              <w:rPr>
                <w:rFonts w:ascii="Times New Roman" w:eastAsia="Courier New" w:hAnsi="Times New Roman" w:cs="Times New Roman"/>
                <w:color w:val="1A1A2E"/>
                <w:sz w:val="27"/>
                <w:szCs w:val="27"/>
                <w:lang w:val="ru-RU"/>
              </w:rPr>
              <w:t xml:space="preserve">, </w:t>
            </w:r>
            <w:r w:rsidRPr="000858F0">
              <w:rPr>
                <w:rFonts w:ascii="Times New Roman" w:eastAsia="Courier New" w:hAnsi="Times New Roman" w:cs="Times New Roman"/>
                <w:color w:val="1A1A2E"/>
                <w:sz w:val="27"/>
                <w:szCs w:val="27"/>
              </w:rPr>
              <w:t>F</w:t>
            </w:r>
            <w:r w:rsidRPr="000858F0">
              <w:rPr>
                <w:rFonts w:ascii="Times New Roman" w:eastAsia="Courier New" w:hAnsi="Times New Roman" w:cs="Times New Roman"/>
                <w:color w:val="1A1A2E"/>
                <w:sz w:val="27"/>
                <w:szCs w:val="27"/>
                <w:lang w:val="ru-RU"/>
              </w:rPr>
              <w:t>1(</w:t>
            </w:r>
            <w:r w:rsidRPr="000858F0">
              <w:rPr>
                <w:rFonts w:ascii="Times New Roman" w:eastAsia="Courier New" w:hAnsi="Times New Roman" w:cs="Times New Roman"/>
                <w:color w:val="1A1A2E"/>
                <w:sz w:val="27"/>
                <w:szCs w:val="27"/>
              </w:rPr>
              <w:t>λ</w:t>
            </w:r>
            <w:r w:rsidRPr="000858F0">
              <w:rPr>
                <w:rFonts w:ascii="Cambria Math" w:eastAsia="Courier New" w:hAnsi="Cambria Math" w:cs="Cambria Math"/>
                <w:color w:val="1A1A2E"/>
                <w:sz w:val="27"/>
                <w:szCs w:val="27"/>
                <w:lang w:val="ru-RU"/>
              </w:rPr>
              <w:t>⁽⁰⁾</w:t>
            </w:r>
            <w:r w:rsidRPr="000858F0">
              <w:rPr>
                <w:rFonts w:ascii="Times New Roman" w:eastAsia="Courier New" w:hAnsi="Times New Roman" w:cs="Times New Roman"/>
                <w:color w:val="1A1A2E"/>
                <w:sz w:val="27"/>
                <w:szCs w:val="27"/>
                <w:lang w:val="ru-RU"/>
              </w:rPr>
              <w:t>)}.</w:t>
            </w:r>
          </w:p>
          <w:p w:rsidR="004C670F" w:rsidRPr="000858F0" w:rsidRDefault="004C670F" w:rsidP="000858F0">
            <w:pPr>
              <w:pStyle w:val="a6"/>
              <w:spacing w:line="228" w:lineRule="auto"/>
              <w:ind w:firstLine="709"/>
              <w:rPr>
                <w:rFonts w:ascii="Times New Roman" w:hAnsi="Times New Roman" w:cs="Times New Roman"/>
                <w:sz w:val="27"/>
                <w:szCs w:val="27"/>
              </w:rPr>
            </w:pPr>
            <w:r w:rsidRPr="000858F0">
              <w:rPr>
                <w:rFonts w:ascii="Times New Roman" w:eastAsia="Courier New" w:hAnsi="Times New Roman" w:cs="Times New Roman"/>
                <w:color w:val="1A1A2E"/>
                <w:sz w:val="27"/>
                <w:szCs w:val="27"/>
              </w:rPr>
              <w:t>2.  ДЛЯ i = 1, …, n_iter:</w:t>
            </w:r>
          </w:p>
          <w:p w:rsidR="004C670F" w:rsidRPr="000858F0" w:rsidRDefault="004C670F" w:rsidP="000858F0">
            <w:pPr>
              <w:pStyle w:val="a6"/>
              <w:spacing w:line="228" w:lineRule="auto"/>
              <w:ind w:firstLine="709"/>
              <w:rPr>
                <w:rFonts w:ascii="Times New Roman" w:hAnsi="Times New Roman" w:cs="Times New Roman"/>
                <w:sz w:val="27"/>
                <w:szCs w:val="27"/>
              </w:rPr>
            </w:pPr>
            <w:r w:rsidRPr="000858F0">
              <w:rPr>
                <w:rFonts w:ascii="Times New Roman" w:eastAsia="Courier New" w:hAnsi="Times New Roman" w:cs="Times New Roman"/>
                <w:color w:val="1A1A2E"/>
                <w:sz w:val="27"/>
                <w:szCs w:val="27"/>
              </w:rPr>
              <w:t xml:space="preserve">    2.1  λᵢ ← argmax_{λ} EI(λ | GP)    // Expected Improvement</w:t>
            </w:r>
          </w:p>
          <w:p w:rsidR="004C670F" w:rsidRPr="000858F0" w:rsidRDefault="004C670F" w:rsidP="000858F0">
            <w:pPr>
              <w:pStyle w:val="a6"/>
              <w:spacing w:line="228" w:lineRule="auto"/>
              <w:ind w:firstLine="709"/>
              <w:rPr>
                <w:rFonts w:ascii="Times New Roman" w:hAnsi="Times New Roman" w:cs="Times New Roman"/>
                <w:sz w:val="27"/>
                <w:szCs w:val="27"/>
                <w:lang w:val="ru-RU"/>
              </w:rPr>
            </w:pPr>
            <w:r w:rsidRPr="000858F0">
              <w:rPr>
                <w:rFonts w:ascii="Times New Roman" w:eastAsia="Courier New" w:hAnsi="Times New Roman" w:cs="Times New Roman"/>
                <w:color w:val="1A1A2E"/>
                <w:sz w:val="27"/>
                <w:szCs w:val="27"/>
              </w:rPr>
              <w:t xml:space="preserve">    </w:t>
            </w:r>
            <w:r w:rsidRPr="000858F0">
              <w:rPr>
                <w:rFonts w:ascii="Times New Roman" w:eastAsia="Courier New" w:hAnsi="Times New Roman" w:cs="Times New Roman"/>
                <w:color w:val="1A1A2E"/>
                <w:sz w:val="27"/>
                <w:szCs w:val="27"/>
                <w:lang w:val="ru-RU"/>
              </w:rPr>
              <w:t xml:space="preserve">2.2  ДЛЯ КАЖДОГО </w:t>
            </w:r>
            <w:r w:rsidRPr="000858F0">
              <w:rPr>
                <w:rFonts w:ascii="Times New Roman" w:eastAsia="Courier New" w:hAnsi="Times New Roman" w:cs="Times New Roman"/>
                <w:color w:val="1A1A2E"/>
                <w:sz w:val="27"/>
                <w:szCs w:val="27"/>
              </w:rPr>
              <w:t>x</w:t>
            </w:r>
            <w:r w:rsidRPr="000858F0">
              <w:rPr>
                <w:rFonts w:ascii="Times New Roman" w:eastAsia="Courier New" w:hAnsi="Times New Roman" w:cs="Times New Roman"/>
                <w:color w:val="1A1A2E"/>
                <w:sz w:val="27"/>
                <w:szCs w:val="27"/>
                <w:lang w:val="ru-RU"/>
              </w:rPr>
              <w:t xml:space="preserve"> </w:t>
            </w:r>
            <w:r w:rsidRPr="000858F0">
              <w:rPr>
                <w:rFonts w:ascii="Cambria Math" w:eastAsia="Courier New" w:hAnsi="Cambria Math" w:cs="Cambria Math"/>
                <w:color w:val="1A1A2E"/>
                <w:sz w:val="27"/>
                <w:szCs w:val="27"/>
                <w:lang w:val="ru-RU"/>
              </w:rPr>
              <w:t>∈</w:t>
            </w:r>
            <w:r w:rsidRPr="000858F0">
              <w:rPr>
                <w:rFonts w:ascii="Times New Roman" w:eastAsia="Courier New" w:hAnsi="Times New Roman" w:cs="Times New Roman"/>
                <w:color w:val="1A1A2E"/>
                <w:sz w:val="27"/>
                <w:szCs w:val="27"/>
                <w:lang w:val="ru-RU"/>
              </w:rPr>
              <w:t xml:space="preserve"> </w:t>
            </w:r>
            <w:r w:rsidRPr="000858F0">
              <w:rPr>
                <w:rFonts w:ascii="Times New Roman" w:eastAsia="Courier New" w:hAnsi="Times New Roman" w:cs="Times New Roman"/>
                <w:color w:val="1A1A2E"/>
                <w:sz w:val="27"/>
                <w:szCs w:val="27"/>
              </w:rPr>
              <w:t>D</w:t>
            </w:r>
            <w:r w:rsidRPr="000858F0">
              <w:rPr>
                <w:rFonts w:ascii="Times New Roman" w:eastAsia="Courier New" w:hAnsi="Times New Roman" w:cs="Times New Roman"/>
                <w:color w:val="1A1A2E"/>
                <w:sz w:val="27"/>
                <w:szCs w:val="27"/>
                <w:lang w:val="ru-RU"/>
              </w:rPr>
              <w:t>_</w:t>
            </w:r>
            <w:r w:rsidRPr="000858F0">
              <w:rPr>
                <w:rFonts w:ascii="Times New Roman" w:eastAsia="Courier New" w:hAnsi="Times New Roman" w:cs="Times New Roman"/>
                <w:color w:val="1A1A2E"/>
                <w:sz w:val="27"/>
                <w:szCs w:val="27"/>
              </w:rPr>
              <w:t>val</w:t>
            </w:r>
            <w:r w:rsidRPr="000858F0">
              <w:rPr>
                <w:rFonts w:ascii="Times New Roman" w:eastAsia="Courier New" w:hAnsi="Times New Roman" w:cs="Times New Roman"/>
                <w:color w:val="1A1A2E"/>
                <w:sz w:val="27"/>
                <w:szCs w:val="27"/>
                <w:lang w:val="ru-RU"/>
              </w:rPr>
              <w:t>:</w:t>
            </w:r>
          </w:p>
          <w:p w:rsidR="004C670F" w:rsidRPr="000858F0" w:rsidRDefault="004C670F" w:rsidP="000858F0">
            <w:pPr>
              <w:pStyle w:val="a6"/>
              <w:spacing w:line="228" w:lineRule="auto"/>
              <w:ind w:firstLine="709"/>
              <w:rPr>
                <w:rFonts w:ascii="Times New Roman" w:hAnsi="Times New Roman" w:cs="Times New Roman"/>
                <w:sz w:val="27"/>
                <w:szCs w:val="27"/>
                <w:lang w:val="ru-RU"/>
              </w:rPr>
            </w:pPr>
            <w:r w:rsidRPr="000858F0">
              <w:rPr>
                <w:rFonts w:ascii="Times New Roman" w:eastAsia="Courier New" w:hAnsi="Times New Roman" w:cs="Times New Roman"/>
                <w:color w:val="1A1A2E"/>
                <w:sz w:val="27"/>
                <w:szCs w:val="27"/>
                <w:lang w:val="ru-RU"/>
              </w:rPr>
              <w:t xml:space="preserve">              </w:t>
            </w:r>
            <w:r w:rsidRPr="000858F0">
              <w:rPr>
                <w:rFonts w:ascii="Times New Roman" w:eastAsia="Courier New" w:hAnsi="Times New Roman" w:cs="Times New Roman"/>
                <w:color w:val="1A1A2E"/>
                <w:sz w:val="27"/>
                <w:szCs w:val="27"/>
              </w:rPr>
              <w:t>w</w:t>
            </w:r>
            <w:r w:rsidRPr="000858F0">
              <w:rPr>
                <w:rFonts w:ascii="Times New Roman" w:eastAsia="Courier New" w:hAnsi="Times New Roman" w:cs="Times New Roman"/>
                <w:color w:val="1A1A2E"/>
                <w:sz w:val="27"/>
                <w:szCs w:val="27"/>
                <w:lang w:val="ru-RU"/>
              </w:rPr>
              <w:t>_</w:t>
            </w:r>
            <w:r w:rsidRPr="000858F0">
              <w:rPr>
                <w:rFonts w:ascii="Times New Roman" w:eastAsia="Courier New" w:hAnsi="Times New Roman" w:cs="Times New Roman"/>
                <w:color w:val="1A1A2E"/>
                <w:sz w:val="27"/>
                <w:szCs w:val="27"/>
              </w:rPr>
              <w:t>m</w:t>
            </w:r>
            <w:r w:rsidRPr="000858F0">
              <w:rPr>
                <w:rFonts w:ascii="Times New Roman" w:eastAsia="Courier New" w:hAnsi="Times New Roman" w:cs="Times New Roman"/>
                <w:color w:val="1A1A2E"/>
                <w:sz w:val="27"/>
                <w:szCs w:val="27"/>
                <w:lang w:val="ru-RU"/>
              </w:rPr>
              <w:t>(</w:t>
            </w:r>
            <w:r w:rsidRPr="000858F0">
              <w:rPr>
                <w:rFonts w:ascii="Times New Roman" w:eastAsia="Courier New" w:hAnsi="Times New Roman" w:cs="Times New Roman"/>
                <w:color w:val="1A1A2E"/>
                <w:sz w:val="27"/>
                <w:szCs w:val="27"/>
              </w:rPr>
              <w:t>x</w:t>
            </w:r>
            <w:r w:rsidRPr="000858F0">
              <w:rPr>
                <w:rFonts w:ascii="Times New Roman" w:eastAsia="Courier New" w:hAnsi="Times New Roman" w:cs="Times New Roman"/>
                <w:color w:val="1A1A2E"/>
                <w:sz w:val="27"/>
                <w:szCs w:val="27"/>
                <w:lang w:val="ru-RU"/>
              </w:rPr>
              <w:t xml:space="preserve">) ← </w:t>
            </w:r>
            <w:r w:rsidRPr="000858F0">
              <w:rPr>
                <w:rFonts w:ascii="Times New Roman" w:eastAsia="Courier New" w:hAnsi="Times New Roman" w:cs="Times New Roman"/>
                <w:color w:val="1A1A2E"/>
                <w:sz w:val="27"/>
                <w:szCs w:val="27"/>
              </w:rPr>
              <w:t>Softmax</w:t>
            </w:r>
            <w:r w:rsidRPr="000858F0">
              <w:rPr>
                <w:rFonts w:ascii="Times New Roman" w:eastAsia="Courier New" w:hAnsi="Times New Roman" w:cs="Times New Roman"/>
                <w:color w:val="1A1A2E"/>
                <w:sz w:val="27"/>
                <w:szCs w:val="27"/>
                <w:lang w:val="ru-RU"/>
              </w:rPr>
              <w:t>(</w:t>
            </w:r>
            <w:r w:rsidRPr="000858F0">
              <w:rPr>
                <w:rFonts w:ascii="Times New Roman" w:eastAsia="Courier New" w:hAnsi="Times New Roman" w:cs="Times New Roman"/>
                <w:color w:val="1A1A2E"/>
                <w:sz w:val="27"/>
                <w:szCs w:val="27"/>
              </w:rPr>
              <w:t>α</w:t>
            </w:r>
            <w:r w:rsidRPr="000858F0">
              <w:rPr>
                <w:rFonts w:ascii="Times New Roman" w:eastAsia="Courier New" w:hAnsi="Times New Roman" w:cs="Times New Roman"/>
                <w:color w:val="1A1A2E"/>
                <w:sz w:val="27"/>
                <w:szCs w:val="27"/>
                <w:lang w:val="ru-RU"/>
              </w:rPr>
              <w:t>_</w:t>
            </w:r>
            <w:r w:rsidRPr="000858F0">
              <w:rPr>
                <w:rFonts w:ascii="Times New Roman" w:eastAsia="Courier New" w:hAnsi="Times New Roman" w:cs="Times New Roman"/>
                <w:color w:val="1A1A2E"/>
                <w:sz w:val="27"/>
                <w:szCs w:val="27"/>
              </w:rPr>
              <w:t>m</w:t>
            </w:r>
            <w:r w:rsidRPr="000858F0">
              <w:rPr>
                <w:rFonts w:ascii="Times New Roman" w:eastAsia="Courier New" w:hAnsi="Times New Roman" w:cs="Times New Roman"/>
                <w:color w:val="1A1A2E"/>
                <w:sz w:val="27"/>
                <w:szCs w:val="27"/>
                <w:lang w:val="ru-RU"/>
              </w:rPr>
              <w:t>(</w:t>
            </w:r>
            <w:r w:rsidRPr="000858F0">
              <w:rPr>
                <w:rFonts w:ascii="Times New Roman" w:eastAsia="Courier New" w:hAnsi="Times New Roman" w:cs="Times New Roman"/>
                <w:color w:val="1A1A2E"/>
                <w:sz w:val="27"/>
                <w:szCs w:val="27"/>
              </w:rPr>
              <w:t>x</w:t>
            </w:r>
            <w:r w:rsidRPr="000858F0">
              <w:rPr>
                <w:rFonts w:ascii="Times New Roman" w:eastAsia="Courier New" w:hAnsi="Times New Roman" w:cs="Times New Roman"/>
                <w:color w:val="1A1A2E"/>
                <w:sz w:val="27"/>
                <w:szCs w:val="27"/>
                <w:lang w:val="ru-RU"/>
              </w:rPr>
              <w:t xml:space="preserve">) − </w:t>
            </w:r>
            <w:r w:rsidRPr="000858F0">
              <w:rPr>
                <w:rFonts w:ascii="Times New Roman" w:eastAsia="Courier New" w:hAnsi="Times New Roman" w:cs="Times New Roman"/>
                <w:color w:val="1A1A2E"/>
                <w:sz w:val="27"/>
                <w:szCs w:val="27"/>
              </w:rPr>
              <w:t>λᵢ</w:t>
            </w:r>
            <w:r w:rsidRPr="000858F0">
              <w:rPr>
                <w:rFonts w:ascii="Times New Roman" w:eastAsia="Courier New" w:hAnsi="Times New Roman" w:cs="Times New Roman"/>
                <w:color w:val="1A1A2E"/>
                <w:sz w:val="27"/>
                <w:szCs w:val="27"/>
                <w:lang w:val="ru-RU"/>
              </w:rPr>
              <w:t>·</w:t>
            </w:r>
            <w:r w:rsidRPr="000858F0">
              <w:rPr>
                <w:rFonts w:ascii="Times New Roman" w:eastAsia="Courier New" w:hAnsi="Times New Roman" w:cs="Times New Roman"/>
                <w:color w:val="1A1A2E"/>
                <w:sz w:val="27"/>
                <w:szCs w:val="27"/>
              </w:rPr>
              <w:t>u</w:t>
            </w:r>
            <w:r w:rsidRPr="000858F0">
              <w:rPr>
                <w:rFonts w:ascii="Times New Roman" w:eastAsia="Courier New" w:hAnsi="Times New Roman" w:cs="Times New Roman"/>
                <w:color w:val="1A1A2E"/>
                <w:sz w:val="27"/>
                <w:szCs w:val="27"/>
                <w:lang w:val="ru-RU"/>
              </w:rPr>
              <w:t>_</w:t>
            </w:r>
            <w:r w:rsidRPr="000858F0">
              <w:rPr>
                <w:rFonts w:ascii="Times New Roman" w:eastAsia="Courier New" w:hAnsi="Times New Roman" w:cs="Times New Roman"/>
                <w:color w:val="1A1A2E"/>
                <w:sz w:val="27"/>
                <w:szCs w:val="27"/>
              </w:rPr>
              <w:t>m</w:t>
            </w:r>
            <w:r w:rsidRPr="000858F0">
              <w:rPr>
                <w:rFonts w:ascii="Times New Roman" w:eastAsia="Courier New" w:hAnsi="Times New Roman" w:cs="Times New Roman"/>
                <w:color w:val="1A1A2E"/>
                <w:sz w:val="27"/>
                <w:szCs w:val="27"/>
                <w:lang w:val="ru-RU"/>
              </w:rPr>
              <w:t>(</w:t>
            </w:r>
            <w:r w:rsidRPr="000858F0">
              <w:rPr>
                <w:rFonts w:ascii="Times New Roman" w:eastAsia="Courier New" w:hAnsi="Times New Roman" w:cs="Times New Roman"/>
                <w:color w:val="1A1A2E"/>
                <w:sz w:val="27"/>
                <w:szCs w:val="27"/>
              </w:rPr>
              <w:t>x</w:t>
            </w:r>
            <w:r w:rsidRPr="000858F0">
              <w:rPr>
                <w:rFonts w:ascii="Times New Roman" w:eastAsia="Courier New" w:hAnsi="Times New Roman" w:cs="Times New Roman"/>
                <w:color w:val="1A1A2E"/>
                <w:sz w:val="27"/>
                <w:szCs w:val="27"/>
                <w:lang w:val="ru-RU"/>
              </w:rPr>
              <w:t>))</w:t>
            </w:r>
          </w:p>
          <w:p w:rsidR="004C670F" w:rsidRPr="000858F0" w:rsidRDefault="004C670F" w:rsidP="000858F0">
            <w:pPr>
              <w:pStyle w:val="a6"/>
              <w:spacing w:line="228" w:lineRule="auto"/>
              <w:ind w:firstLine="709"/>
              <w:rPr>
                <w:rFonts w:ascii="Times New Roman" w:hAnsi="Times New Roman" w:cs="Times New Roman"/>
                <w:sz w:val="27"/>
                <w:szCs w:val="27"/>
              </w:rPr>
            </w:pPr>
            <w:r w:rsidRPr="000858F0">
              <w:rPr>
                <w:rFonts w:ascii="Times New Roman" w:eastAsia="Courier New" w:hAnsi="Times New Roman" w:cs="Times New Roman"/>
                <w:color w:val="1A1A2E"/>
                <w:sz w:val="27"/>
                <w:szCs w:val="27"/>
                <w:lang w:val="ru-RU"/>
              </w:rPr>
              <w:t xml:space="preserve">              </w:t>
            </w:r>
            <w:r w:rsidRPr="000858F0">
              <w:rPr>
                <w:rFonts w:ascii="Times New Roman" w:eastAsia="Courier New" w:hAnsi="Times New Roman" w:cs="Times New Roman"/>
                <w:color w:val="1A1A2E"/>
                <w:sz w:val="27"/>
                <w:szCs w:val="27"/>
              </w:rPr>
              <w:t>S(x)   ← Σ_m w_m(x)·p_m(x)</w:t>
            </w:r>
          </w:p>
          <w:p w:rsidR="004C670F" w:rsidRPr="000858F0" w:rsidRDefault="004C670F" w:rsidP="000858F0">
            <w:pPr>
              <w:pStyle w:val="a6"/>
              <w:spacing w:line="228" w:lineRule="auto"/>
              <w:ind w:firstLine="709"/>
              <w:rPr>
                <w:rFonts w:ascii="Times New Roman" w:hAnsi="Times New Roman" w:cs="Times New Roman"/>
                <w:sz w:val="27"/>
                <w:szCs w:val="27"/>
              </w:rPr>
            </w:pPr>
            <w:r w:rsidRPr="000858F0">
              <w:rPr>
                <w:rFonts w:ascii="Times New Roman" w:eastAsia="Courier New" w:hAnsi="Times New Roman" w:cs="Times New Roman"/>
                <w:color w:val="1A1A2E"/>
                <w:sz w:val="27"/>
                <w:szCs w:val="27"/>
              </w:rPr>
              <w:t xml:space="preserve">    2.3  F1(λᵢ) ← cv-F1-score({S(x), y} : x </w:t>
            </w:r>
            <w:r w:rsidRPr="000858F0">
              <w:rPr>
                <w:rFonts w:ascii="Cambria Math" w:eastAsia="Courier New" w:hAnsi="Cambria Math" w:cs="Cambria Math"/>
                <w:color w:val="1A1A2E"/>
                <w:sz w:val="27"/>
                <w:szCs w:val="27"/>
              </w:rPr>
              <w:t>∈</w:t>
            </w:r>
            <w:r w:rsidRPr="000858F0">
              <w:rPr>
                <w:rFonts w:ascii="Times New Roman" w:eastAsia="Courier New" w:hAnsi="Times New Roman" w:cs="Times New Roman"/>
                <w:color w:val="1A1A2E"/>
                <w:sz w:val="27"/>
                <w:szCs w:val="27"/>
              </w:rPr>
              <w:t xml:space="preserve"> D_val, cv = 5)</w:t>
            </w:r>
          </w:p>
          <w:p w:rsidR="004C670F" w:rsidRPr="000858F0" w:rsidRDefault="004C670F" w:rsidP="000858F0">
            <w:pPr>
              <w:pStyle w:val="a6"/>
              <w:spacing w:line="228" w:lineRule="auto"/>
              <w:ind w:firstLine="709"/>
              <w:rPr>
                <w:rFonts w:ascii="Times New Roman" w:hAnsi="Times New Roman" w:cs="Times New Roman"/>
                <w:sz w:val="27"/>
                <w:szCs w:val="27"/>
                <w:lang w:val="ru-RU"/>
              </w:rPr>
            </w:pPr>
            <w:r w:rsidRPr="000858F0">
              <w:rPr>
                <w:rFonts w:ascii="Times New Roman" w:eastAsia="Courier New" w:hAnsi="Times New Roman" w:cs="Times New Roman"/>
                <w:color w:val="1A1A2E"/>
                <w:sz w:val="27"/>
                <w:szCs w:val="27"/>
              </w:rPr>
              <w:t xml:space="preserve">    </w:t>
            </w:r>
            <w:r w:rsidRPr="000858F0">
              <w:rPr>
                <w:rFonts w:ascii="Times New Roman" w:eastAsia="Courier New" w:hAnsi="Times New Roman" w:cs="Times New Roman"/>
                <w:color w:val="1A1A2E"/>
                <w:sz w:val="27"/>
                <w:szCs w:val="27"/>
                <w:lang w:val="ru-RU"/>
              </w:rPr>
              <w:t xml:space="preserve">2.4  Обновить </w:t>
            </w:r>
            <w:r w:rsidRPr="000858F0">
              <w:rPr>
                <w:rFonts w:ascii="Times New Roman" w:eastAsia="Courier New" w:hAnsi="Times New Roman" w:cs="Times New Roman"/>
                <w:color w:val="1A1A2E"/>
                <w:sz w:val="27"/>
                <w:szCs w:val="27"/>
              </w:rPr>
              <w:t>GP</w:t>
            </w:r>
            <w:r w:rsidRPr="000858F0">
              <w:rPr>
                <w:rFonts w:ascii="Times New Roman" w:eastAsia="Courier New" w:hAnsi="Times New Roman" w:cs="Times New Roman"/>
                <w:color w:val="1A1A2E"/>
                <w:sz w:val="27"/>
                <w:szCs w:val="27"/>
                <w:lang w:val="ru-RU"/>
              </w:rPr>
              <w:t>: добавить наблюдение (</w:t>
            </w:r>
            <w:r w:rsidRPr="000858F0">
              <w:rPr>
                <w:rFonts w:ascii="Times New Roman" w:eastAsia="Courier New" w:hAnsi="Times New Roman" w:cs="Times New Roman"/>
                <w:color w:val="1A1A2E"/>
                <w:sz w:val="27"/>
                <w:szCs w:val="27"/>
              </w:rPr>
              <w:t>λᵢ</w:t>
            </w:r>
            <w:r w:rsidRPr="000858F0">
              <w:rPr>
                <w:rFonts w:ascii="Times New Roman" w:eastAsia="Courier New" w:hAnsi="Times New Roman" w:cs="Times New Roman"/>
                <w:color w:val="1A1A2E"/>
                <w:sz w:val="27"/>
                <w:szCs w:val="27"/>
                <w:lang w:val="ru-RU"/>
              </w:rPr>
              <w:t xml:space="preserve">, </w:t>
            </w:r>
            <w:r w:rsidRPr="000858F0">
              <w:rPr>
                <w:rFonts w:ascii="Times New Roman" w:eastAsia="Courier New" w:hAnsi="Times New Roman" w:cs="Times New Roman"/>
                <w:color w:val="1A1A2E"/>
                <w:sz w:val="27"/>
                <w:szCs w:val="27"/>
              </w:rPr>
              <w:t>F</w:t>
            </w:r>
            <w:r w:rsidRPr="000858F0">
              <w:rPr>
                <w:rFonts w:ascii="Times New Roman" w:eastAsia="Courier New" w:hAnsi="Times New Roman" w:cs="Times New Roman"/>
                <w:color w:val="1A1A2E"/>
                <w:sz w:val="27"/>
                <w:szCs w:val="27"/>
                <w:lang w:val="ru-RU"/>
              </w:rPr>
              <w:t>1(</w:t>
            </w:r>
            <w:r w:rsidRPr="000858F0">
              <w:rPr>
                <w:rFonts w:ascii="Times New Roman" w:eastAsia="Courier New" w:hAnsi="Times New Roman" w:cs="Times New Roman"/>
                <w:color w:val="1A1A2E"/>
                <w:sz w:val="27"/>
                <w:szCs w:val="27"/>
              </w:rPr>
              <w:t>λᵢ</w:t>
            </w:r>
            <w:r w:rsidRPr="000858F0">
              <w:rPr>
                <w:rFonts w:ascii="Times New Roman" w:eastAsia="Courier New" w:hAnsi="Times New Roman" w:cs="Times New Roman"/>
                <w:color w:val="1A1A2E"/>
                <w:sz w:val="27"/>
                <w:szCs w:val="27"/>
                <w:lang w:val="ru-RU"/>
              </w:rPr>
              <w:t>))</w:t>
            </w:r>
          </w:p>
          <w:p w:rsidR="004C670F" w:rsidRPr="000858F0" w:rsidRDefault="004C670F" w:rsidP="000858F0">
            <w:pPr>
              <w:pStyle w:val="a6"/>
              <w:spacing w:line="228" w:lineRule="auto"/>
              <w:ind w:firstLine="709"/>
              <w:rPr>
                <w:rFonts w:ascii="Times New Roman" w:hAnsi="Times New Roman" w:cs="Times New Roman"/>
                <w:sz w:val="27"/>
                <w:szCs w:val="27"/>
                <w:lang w:val="ru-RU"/>
              </w:rPr>
            </w:pPr>
            <w:r w:rsidRPr="000858F0">
              <w:rPr>
                <w:rFonts w:ascii="Times New Roman" w:eastAsia="Courier New" w:hAnsi="Times New Roman" w:cs="Times New Roman"/>
                <w:color w:val="1A1A2E"/>
                <w:sz w:val="27"/>
                <w:szCs w:val="27"/>
                <w:lang w:val="ru-RU"/>
              </w:rPr>
              <w:t xml:space="preserve">    2.5  ЕСЛИ условие раннего останова выполнено: ПРЕРВАТЬ</w:t>
            </w:r>
          </w:p>
          <w:p w:rsidR="004C670F" w:rsidRPr="000858F0" w:rsidRDefault="004C670F" w:rsidP="000858F0">
            <w:pPr>
              <w:pStyle w:val="a6"/>
              <w:spacing w:line="228" w:lineRule="auto"/>
              <w:ind w:firstLine="709"/>
              <w:rPr>
                <w:rFonts w:ascii="Times New Roman" w:hAnsi="Times New Roman" w:cs="Times New Roman"/>
                <w:sz w:val="27"/>
                <w:szCs w:val="27"/>
                <w:lang w:val="ru-RU"/>
              </w:rPr>
            </w:pPr>
            <w:r w:rsidRPr="000858F0">
              <w:rPr>
                <w:rFonts w:ascii="Times New Roman" w:eastAsia="Courier New" w:hAnsi="Times New Roman" w:cs="Times New Roman"/>
                <w:color w:val="1A1A2E"/>
                <w:sz w:val="27"/>
                <w:szCs w:val="27"/>
                <w:lang w:val="ru-RU"/>
              </w:rPr>
              <w:t xml:space="preserve">3.  </w:t>
            </w:r>
            <w:r w:rsidRPr="000858F0">
              <w:rPr>
                <w:rFonts w:ascii="Times New Roman" w:eastAsia="Courier New" w:hAnsi="Times New Roman" w:cs="Times New Roman"/>
                <w:color w:val="1A1A2E"/>
                <w:sz w:val="27"/>
                <w:szCs w:val="27"/>
              </w:rPr>
              <w:t>λ</w:t>
            </w:r>
            <w:r w:rsidRPr="000858F0">
              <w:rPr>
                <w:rFonts w:ascii="Times New Roman" w:eastAsia="Courier New" w:hAnsi="Times New Roman" w:cs="Times New Roman"/>
                <w:color w:val="1A1A2E"/>
                <w:sz w:val="27"/>
                <w:szCs w:val="27"/>
                <w:lang w:val="ru-RU"/>
              </w:rPr>
              <w:t xml:space="preserve">* ← </w:t>
            </w:r>
            <w:r w:rsidRPr="000858F0">
              <w:rPr>
                <w:rFonts w:ascii="Times New Roman" w:eastAsia="Courier New" w:hAnsi="Times New Roman" w:cs="Times New Roman"/>
                <w:color w:val="1A1A2E"/>
                <w:sz w:val="27"/>
                <w:szCs w:val="27"/>
              </w:rPr>
              <w:t>argmax</w:t>
            </w:r>
            <w:r w:rsidRPr="000858F0">
              <w:rPr>
                <w:rFonts w:ascii="Times New Roman" w:eastAsia="Courier New" w:hAnsi="Times New Roman" w:cs="Times New Roman"/>
                <w:color w:val="1A1A2E"/>
                <w:sz w:val="27"/>
                <w:szCs w:val="27"/>
                <w:lang w:val="ru-RU"/>
              </w:rPr>
              <w:t>_</w:t>
            </w:r>
            <w:r w:rsidRPr="000858F0">
              <w:rPr>
                <w:rFonts w:ascii="Times New Roman" w:eastAsia="Courier New" w:hAnsi="Times New Roman" w:cs="Times New Roman"/>
                <w:color w:val="1A1A2E"/>
                <w:sz w:val="27"/>
                <w:szCs w:val="27"/>
              </w:rPr>
              <w:t>i</w:t>
            </w:r>
            <w:r w:rsidRPr="000858F0">
              <w:rPr>
                <w:rFonts w:ascii="Times New Roman" w:eastAsia="Courier New" w:hAnsi="Times New Roman" w:cs="Times New Roman"/>
                <w:color w:val="1A1A2E"/>
                <w:sz w:val="27"/>
                <w:szCs w:val="27"/>
                <w:lang w:val="ru-RU"/>
              </w:rPr>
              <w:t xml:space="preserve"> </w:t>
            </w:r>
            <w:r w:rsidRPr="000858F0">
              <w:rPr>
                <w:rFonts w:ascii="Times New Roman" w:eastAsia="Courier New" w:hAnsi="Times New Roman" w:cs="Times New Roman"/>
                <w:color w:val="1A1A2E"/>
                <w:sz w:val="27"/>
                <w:szCs w:val="27"/>
              </w:rPr>
              <w:t>F</w:t>
            </w:r>
            <w:r w:rsidRPr="000858F0">
              <w:rPr>
                <w:rFonts w:ascii="Times New Roman" w:eastAsia="Courier New" w:hAnsi="Times New Roman" w:cs="Times New Roman"/>
                <w:color w:val="1A1A2E"/>
                <w:sz w:val="27"/>
                <w:szCs w:val="27"/>
                <w:lang w:val="ru-RU"/>
              </w:rPr>
              <w:t>1(</w:t>
            </w:r>
            <w:r w:rsidRPr="000858F0">
              <w:rPr>
                <w:rFonts w:ascii="Times New Roman" w:eastAsia="Courier New" w:hAnsi="Times New Roman" w:cs="Times New Roman"/>
                <w:color w:val="1A1A2E"/>
                <w:sz w:val="27"/>
                <w:szCs w:val="27"/>
              </w:rPr>
              <w:t>λᵢ</w:t>
            </w:r>
            <w:r w:rsidRPr="000858F0">
              <w:rPr>
                <w:rFonts w:ascii="Times New Roman" w:eastAsia="Courier New" w:hAnsi="Times New Roman" w:cs="Times New Roman"/>
                <w:color w:val="1A1A2E"/>
                <w:sz w:val="27"/>
                <w:szCs w:val="27"/>
                <w:lang w:val="ru-RU"/>
              </w:rPr>
              <w:t>)  // лучшее из всех итераций</w:t>
            </w:r>
          </w:p>
          <w:p w:rsidR="004C670F" w:rsidRPr="000858F0" w:rsidRDefault="004C670F" w:rsidP="000858F0">
            <w:pPr>
              <w:pStyle w:val="a6"/>
              <w:spacing w:line="228" w:lineRule="auto"/>
              <w:ind w:firstLine="709"/>
              <w:rPr>
                <w:rFonts w:ascii="Times New Roman" w:hAnsi="Times New Roman" w:cs="Times New Roman"/>
                <w:sz w:val="27"/>
                <w:szCs w:val="27"/>
                <w:lang w:val="ru-RU"/>
              </w:rPr>
            </w:pPr>
            <w:r w:rsidRPr="000858F0">
              <w:rPr>
                <w:rFonts w:ascii="Times New Roman" w:eastAsia="Courier New" w:hAnsi="Times New Roman" w:cs="Times New Roman"/>
                <w:color w:val="1A1A2E"/>
                <w:sz w:val="27"/>
                <w:szCs w:val="27"/>
                <w:lang w:val="ru-RU"/>
              </w:rPr>
              <w:t>────────────────────────────────────────────</w:t>
            </w:r>
          </w:p>
          <w:p w:rsidR="004C670F" w:rsidRPr="00747FFD" w:rsidRDefault="004C670F" w:rsidP="000858F0">
            <w:pPr>
              <w:pStyle w:val="a6"/>
              <w:spacing w:line="228" w:lineRule="auto"/>
              <w:ind w:firstLine="709"/>
              <w:rPr>
                <w:rFonts w:ascii="Times New Roman" w:hAnsi="Times New Roman" w:cs="Times New Roman"/>
                <w:sz w:val="27"/>
                <w:szCs w:val="27"/>
                <w:lang w:val="ru-RU"/>
              </w:rPr>
            </w:pPr>
            <w:r w:rsidRPr="000858F0">
              <w:rPr>
                <w:rFonts w:ascii="Times New Roman" w:eastAsia="Courier New" w:hAnsi="Times New Roman" w:cs="Times New Roman"/>
                <w:color w:val="1A1A2E"/>
                <w:sz w:val="27"/>
                <w:szCs w:val="27"/>
                <w:lang w:val="ru-RU"/>
              </w:rPr>
              <w:t xml:space="preserve">Выход: </w:t>
            </w:r>
            <w:r w:rsidRPr="000858F0">
              <w:rPr>
                <w:rFonts w:ascii="Times New Roman" w:eastAsia="Courier New" w:hAnsi="Times New Roman" w:cs="Times New Roman"/>
                <w:color w:val="1A1A2E"/>
                <w:sz w:val="27"/>
                <w:szCs w:val="27"/>
              </w:rPr>
              <w:t>λ</w:t>
            </w:r>
            <w:r w:rsidRPr="000858F0">
              <w:rPr>
                <w:rFonts w:ascii="Times New Roman" w:eastAsia="Courier New" w:hAnsi="Times New Roman" w:cs="Times New Roman"/>
                <w:color w:val="1A1A2E"/>
                <w:sz w:val="27"/>
                <w:szCs w:val="27"/>
                <w:lang w:val="ru-RU"/>
              </w:rPr>
              <w:t xml:space="preserve">* = </w:t>
            </w:r>
            <w:r w:rsidRPr="000858F0">
              <w:rPr>
                <w:rFonts w:ascii="Times New Roman" w:eastAsia="Courier New" w:hAnsi="Times New Roman" w:cs="Times New Roman"/>
                <w:color w:val="1A1A2E"/>
                <w:sz w:val="27"/>
                <w:szCs w:val="27"/>
              </w:rPr>
              <w:t>argmax</w:t>
            </w:r>
            <w:r w:rsidRPr="000858F0">
              <w:rPr>
                <w:rFonts w:ascii="Times New Roman" w:eastAsia="Courier New" w:hAnsi="Times New Roman" w:cs="Times New Roman"/>
                <w:color w:val="1A1A2E"/>
                <w:sz w:val="27"/>
                <w:szCs w:val="27"/>
                <w:lang w:val="ru-RU"/>
              </w:rPr>
              <w:t xml:space="preserve"> </w:t>
            </w:r>
            <w:r w:rsidRPr="000858F0">
              <w:rPr>
                <w:rFonts w:ascii="Times New Roman" w:eastAsia="Courier New" w:hAnsi="Times New Roman" w:cs="Times New Roman"/>
                <w:color w:val="1A1A2E"/>
                <w:sz w:val="27"/>
                <w:szCs w:val="27"/>
              </w:rPr>
              <w:t>F</w:t>
            </w:r>
            <w:r w:rsidRPr="000858F0">
              <w:rPr>
                <w:rFonts w:ascii="Times New Roman" w:eastAsia="Courier New" w:hAnsi="Times New Roman" w:cs="Times New Roman"/>
                <w:color w:val="1A1A2E"/>
                <w:sz w:val="27"/>
                <w:szCs w:val="27"/>
                <w:lang w:val="ru-RU"/>
              </w:rPr>
              <w:t>1(</w:t>
            </w:r>
            <w:r w:rsidRPr="000858F0">
              <w:rPr>
                <w:rFonts w:ascii="Times New Roman" w:eastAsia="Courier New" w:hAnsi="Times New Roman" w:cs="Times New Roman"/>
                <w:color w:val="1A1A2E"/>
                <w:sz w:val="27"/>
                <w:szCs w:val="27"/>
              </w:rPr>
              <w:t>λ</w:t>
            </w:r>
            <w:r w:rsidRPr="000858F0">
              <w:rPr>
                <w:rFonts w:ascii="Times New Roman" w:eastAsia="Courier New" w:hAnsi="Times New Roman" w:cs="Times New Roman"/>
                <w:color w:val="1A1A2E"/>
                <w:sz w:val="27"/>
                <w:szCs w:val="27"/>
                <w:lang w:val="ru-RU"/>
              </w:rPr>
              <w:t xml:space="preserve">), обеспечивающее максимальный </w:t>
            </w:r>
            <w:r w:rsidRPr="000858F0">
              <w:rPr>
                <w:rFonts w:ascii="Times New Roman" w:eastAsia="Courier New" w:hAnsi="Times New Roman" w:cs="Times New Roman"/>
                <w:color w:val="1A1A2E"/>
                <w:sz w:val="27"/>
                <w:szCs w:val="27"/>
              </w:rPr>
              <w:t>F</w:t>
            </w:r>
            <w:r w:rsidRPr="000858F0">
              <w:rPr>
                <w:rFonts w:ascii="Times New Roman" w:eastAsia="Courier New" w:hAnsi="Times New Roman" w:cs="Times New Roman"/>
                <w:color w:val="1A1A2E"/>
                <w:sz w:val="27"/>
                <w:szCs w:val="27"/>
                <w:lang w:val="ru-RU"/>
              </w:rPr>
              <w:t xml:space="preserve">1 на </w:t>
            </w:r>
            <w:r w:rsidRPr="000858F0">
              <w:rPr>
                <w:rFonts w:ascii="Times New Roman" w:eastAsia="Courier New" w:hAnsi="Times New Roman" w:cs="Times New Roman"/>
                <w:color w:val="1A1A2E"/>
                <w:sz w:val="27"/>
                <w:szCs w:val="27"/>
              </w:rPr>
              <w:t>D</w:t>
            </w:r>
            <w:r w:rsidRPr="000858F0">
              <w:rPr>
                <w:rFonts w:ascii="Times New Roman" w:eastAsia="Courier New" w:hAnsi="Times New Roman" w:cs="Times New Roman"/>
                <w:color w:val="1A1A2E"/>
                <w:sz w:val="27"/>
                <w:szCs w:val="27"/>
                <w:lang w:val="ru-RU"/>
              </w:rPr>
              <w:t>_</w:t>
            </w:r>
            <w:r w:rsidRPr="000858F0">
              <w:rPr>
                <w:rFonts w:ascii="Times New Roman" w:eastAsia="Courier New" w:hAnsi="Times New Roman" w:cs="Times New Roman"/>
                <w:color w:val="1A1A2E"/>
                <w:sz w:val="27"/>
                <w:szCs w:val="27"/>
              </w:rPr>
              <w:t>val</w:t>
            </w:r>
            <w:r w:rsidRPr="000858F0">
              <w:rPr>
                <w:rFonts w:ascii="Times New Roman" w:eastAsia="Courier New" w:hAnsi="Times New Roman" w:cs="Times New Roman"/>
                <w:color w:val="1A1A2E"/>
                <w:sz w:val="27"/>
                <w:szCs w:val="27"/>
                <w:lang w:val="ru-RU"/>
              </w:rPr>
              <w:t>.</w:t>
            </w:r>
          </w:p>
        </w:tc>
      </w:tr>
    </w:tbl>
    <w:p w:rsidR="000673C6" w:rsidRPr="000673C6" w:rsidRDefault="000673C6" w:rsidP="004C670F">
      <w:pPr>
        <w:pStyle w:val="a6"/>
        <w:ind w:firstLine="709"/>
        <w:rPr>
          <w:rFonts w:ascii="Times New Roman" w:eastAsia="Times New Roman" w:hAnsi="Times New Roman" w:cs="Times New Roman"/>
          <w:sz w:val="16"/>
          <w:szCs w:val="16"/>
          <w:lang w:val="ru-RU"/>
        </w:rPr>
      </w:pPr>
    </w:p>
    <w:p w:rsidR="00FB59B6" w:rsidRPr="00FB59B6" w:rsidRDefault="00FB59B6" w:rsidP="00FB59B6">
      <w:pPr>
        <w:pStyle w:val="a6"/>
        <w:ind w:firstLine="709"/>
        <w:rPr>
          <w:rFonts w:ascii="Times New Roman" w:eastAsia="Times New Roman" w:hAnsi="Times New Roman" w:cs="Times New Roman"/>
          <w:sz w:val="28"/>
          <w:szCs w:val="28"/>
          <w:lang w:val="ru-RU"/>
        </w:rPr>
      </w:pPr>
      <w:r w:rsidRPr="003C6FE3">
        <w:rPr>
          <w:rFonts w:ascii="Times New Roman" w:eastAsia="Times New Roman" w:hAnsi="Times New Roman" w:cs="Times New Roman"/>
          <w:sz w:val="28"/>
          <w:szCs w:val="28"/>
          <w:lang w:val="ru-RU"/>
        </w:rPr>
        <w:t xml:space="preserve">Алгоритм байесовской оптимизации применительно к задаче подбора </w:t>
      </w:r>
      <w:r w:rsidRPr="009957F8">
        <w:rPr>
          <w:rFonts w:ascii="Times New Roman" w:eastAsia="Times New Roman" w:hAnsi="Times New Roman" w:cs="Times New Roman"/>
          <w:sz w:val="28"/>
          <w:szCs w:val="28"/>
        </w:rPr>
        <w:t>λ</w:t>
      </w:r>
      <w:r w:rsidRPr="003C6FE3">
        <w:rPr>
          <w:rFonts w:ascii="Times New Roman" w:eastAsia="Times New Roman" w:hAnsi="Times New Roman" w:cs="Times New Roman"/>
          <w:sz w:val="28"/>
          <w:szCs w:val="28"/>
          <w:lang w:val="ru-RU"/>
        </w:rPr>
        <w:t xml:space="preserve"> формализован в алгоритме 2.</w:t>
      </w:r>
    </w:p>
    <w:p w:rsidR="007D7F06" w:rsidRDefault="007D7F06" w:rsidP="007D7F06">
      <w:pPr>
        <w:pStyle w:val="a6"/>
        <w:rPr>
          <w:rFonts w:ascii="Times New Roman" w:hAnsi="Times New Roman" w:cs="Times New Roman"/>
          <w:sz w:val="28"/>
          <w:szCs w:val="28"/>
          <w:lang w:val="ru-RU"/>
        </w:rPr>
      </w:pPr>
    </w:p>
    <w:p w:rsidR="004C670F" w:rsidRPr="003C6FE3" w:rsidRDefault="004C670F" w:rsidP="007D7F06">
      <w:pPr>
        <w:pStyle w:val="a6"/>
        <w:rPr>
          <w:sz w:val="28"/>
          <w:szCs w:val="28"/>
          <w:lang w:val="ru-RU"/>
        </w:rPr>
      </w:pPr>
      <w:r w:rsidRPr="003C6FE3">
        <w:rPr>
          <w:rFonts w:ascii="Times New Roman" w:eastAsia="Times New Roman" w:hAnsi="Times New Roman" w:cs="Times New Roman"/>
          <w:sz w:val="28"/>
          <w:szCs w:val="28"/>
          <w:lang w:val="ru-RU"/>
        </w:rPr>
        <w:t>Таблица 3</w:t>
      </w:r>
      <w:r>
        <w:rPr>
          <w:rFonts w:ascii="Times New Roman" w:eastAsia="Times New Roman" w:hAnsi="Times New Roman" w:cs="Times New Roman"/>
          <w:sz w:val="28"/>
          <w:szCs w:val="28"/>
          <w:lang w:val="ru-RU"/>
        </w:rPr>
        <w:t>9</w:t>
      </w:r>
      <w:r w:rsidRPr="003C6FE3">
        <w:rPr>
          <w:rFonts w:ascii="Times New Roman" w:eastAsia="Times New Roman" w:hAnsi="Times New Roman" w:cs="Times New Roman"/>
          <w:sz w:val="28"/>
          <w:szCs w:val="28"/>
          <w:lang w:val="ru-RU"/>
        </w:rPr>
        <w:t xml:space="preserve"> – Сравнительный анализ методов оптимизации гиперпараметра </w:t>
      </w:r>
      <w:r w:rsidRPr="009957F8">
        <w:rPr>
          <w:rFonts w:ascii="Times New Roman" w:eastAsia="Times New Roman" w:hAnsi="Times New Roman" w:cs="Times New Roman"/>
          <w:sz w:val="28"/>
          <w:szCs w:val="28"/>
        </w:rPr>
        <w:t>λ</w:t>
      </w:r>
    </w:p>
    <w:p w:rsidR="004C670F" w:rsidRPr="000673C6" w:rsidRDefault="004C670F" w:rsidP="007D7F06">
      <w:pPr>
        <w:pStyle w:val="a6"/>
        <w:rPr>
          <w:rFonts w:ascii="Times New Roman" w:hAnsi="Times New Roman" w:cs="Times New Roman"/>
          <w:sz w:val="16"/>
          <w:szCs w:val="16"/>
          <w:lang w:val="ru-RU"/>
        </w:rPr>
      </w:pP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10" w:type="dxa"/>
          <w:right w:w="10" w:type="dxa"/>
        </w:tblCellMar>
        <w:tblLook w:val="04A0" w:firstRow="1" w:lastRow="0" w:firstColumn="1" w:lastColumn="0" w:noHBand="0" w:noVBand="1"/>
      </w:tblPr>
      <w:tblGrid>
        <w:gridCol w:w="3227"/>
        <w:gridCol w:w="3000"/>
        <w:gridCol w:w="3411"/>
      </w:tblGrid>
      <w:tr w:rsidR="004C670F" w:rsidRPr="005A0DC3" w:rsidTr="000673C6">
        <w:trPr>
          <w:jc w:val="center"/>
        </w:trPr>
        <w:tc>
          <w:tcPr>
            <w:tcW w:w="3227" w:type="dxa"/>
            <w:shd w:val="clear" w:color="auto" w:fill="FFFFFF" w:themeFill="background1"/>
            <w:tcMar>
              <w:top w:w="0" w:type="dxa"/>
              <w:left w:w="120" w:type="dxa"/>
              <w:bottom w:w="0" w:type="dxa"/>
              <w:right w:w="120" w:type="dxa"/>
            </w:tcMar>
          </w:tcPr>
          <w:p w:rsidR="004C670F" w:rsidRPr="005A0DC3" w:rsidRDefault="004C670F" w:rsidP="000673C6">
            <w:pPr>
              <w:pStyle w:val="a6"/>
              <w:jc w:val="center"/>
              <w:rPr>
                <w:rFonts w:ascii="Times New Roman" w:hAnsi="Times New Roman" w:cs="Times New Roman"/>
                <w:sz w:val="24"/>
                <w:szCs w:val="24"/>
              </w:rPr>
            </w:pPr>
            <w:r w:rsidRPr="005A0DC3">
              <w:rPr>
                <w:rFonts w:ascii="Times New Roman" w:eastAsia="Times New Roman" w:hAnsi="Times New Roman" w:cs="Times New Roman"/>
                <w:bCs/>
                <w:sz w:val="24"/>
                <w:szCs w:val="24"/>
              </w:rPr>
              <w:t>Критерий</w:t>
            </w:r>
          </w:p>
        </w:tc>
        <w:tc>
          <w:tcPr>
            <w:tcW w:w="3000" w:type="dxa"/>
            <w:shd w:val="clear" w:color="auto" w:fill="FFFFFF" w:themeFill="background1"/>
            <w:tcMar>
              <w:top w:w="0" w:type="dxa"/>
              <w:left w:w="120" w:type="dxa"/>
              <w:bottom w:w="0" w:type="dxa"/>
              <w:right w:w="120" w:type="dxa"/>
            </w:tcMar>
          </w:tcPr>
          <w:p w:rsidR="004C670F" w:rsidRPr="005A0DC3" w:rsidRDefault="004C670F" w:rsidP="000673C6">
            <w:pPr>
              <w:pStyle w:val="a6"/>
              <w:jc w:val="center"/>
              <w:rPr>
                <w:rFonts w:ascii="Times New Roman" w:hAnsi="Times New Roman" w:cs="Times New Roman"/>
                <w:sz w:val="24"/>
                <w:szCs w:val="24"/>
              </w:rPr>
            </w:pPr>
            <w:r w:rsidRPr="005A0DC3">
              <w:rPr>
                <w:rFonts w:ascii="Times New Roman" w:eastAsia="Times New Roman" w:hAnsi="Times New Roman" w:cs="Times New Roman"/>
                <w:bCs/>
                <w:sz w:val="24"/>
                <w:szCs w:val="24"/>
              </w:rPr>
              <w:t>Grid Search</w:t>
            </w:r>
          </w:p>
        </w:tc>
        <w:tc>
          <w:tcPr>
            <w:tcW w:w="3411" w:type="dxa"/>
            <w:shd w:val="clear" w:color="auto" w:fill="FFFFFF" w:themeFill="background1"/>
            <w:tcMar>
              <w:top w:w="0" w:type="dxa"/>
              <w:left w:w="120" w:type="dxa"/>
              <w:bottom w:w="0" w:type="dxa"/>
              <w:right w:w="120" w:type="dxa"/>
            </w:tcMar>
          </w:tcPr>
          <w:p w:rsidR="004C670F" w:rsidRPr="005A0DC3" w:rsidRDefault="004C670F" w:rsidP="000673C6">
            <w:pPr>
              <w:pStyle w:val="a6"/>
              <w:jc w:val="center"/>
              <w:rPr>
                <w:rFonts w:ascii="Times New Roman" w:hAnsi="Times New Roman" w:cs="Times New Roman"/>
                <w:sz w:val="24"/>
                <w:szCs w:val="24"/>
              </w:rPr>
            </w:pPr>
            <w:r w:rsidRPr="005A0DC3">
              <w:rPr>
                <w:rFonts w:ascii="Times New Roman" w:eastAsia="Times New Roman" w:hAnsi="Times New Roman" w:cs="Times New Roman"/>
                <w:bCs/>
                <w:sz w:val="24"/>
                <w:szCs w:val="24"/>
              </w:rPr>
              <w:t>Байесовская оптимизация</w:t>
            </w:r>
          </w:p>
        </w:tc>
      </w:tr>
      <w:tr w:rsidR="004C670F" w:rsidRPr="009957F8" w:rsidTr="000673C6">
        <w:trPr>
          <w:jc w:val="center"/>
        </w:trPr>
        <w:tc>
          <w:tcPr>
            <w:tcW w:w="3227" w:type="dxa"/>
            <w:shd w:val="clear" w:color="auto" w:fill="FFFFFF" w:themeFill="background1"/>
            <w:tcMar>
              <w:top w:w="0" w:type="dxa"/>
              <w:left w:w="120" w:type="dxa"/>
              <w:bottom w:w="0" w:type="dxa"/>
              <w:right w:w="120" w:type="dxa"/>
            </w:tcMar>
          </w:tcPr>
          <w:p w:rsidR="004C670F" w:rsidRPr="009957F8" w:rsidRDefault="004C670F" w:rsidP="007D7F06">
            <w:pPr>
              <w:pStyle w:val="a6"/>
              <w:rPr>
                <w:rFonts w:ascii="Times New Roman" w:hAnsi="Times New Roman" w:cs="Times New Roman"/>
                <w:sz w:val="24"/>
                <w:szCs w:val="24"/>
              </w:rPr>
            </w:pPr>
            <w:r w:rsidRPr="009957F8">
              <w:rPr>
                <w:rFonts w:ascii="Times New Roman" w:eastAsia="Times New Roman" w:hAnsi="Times New Roman" w:cs="Times New Roman"/>
                <w:sz w:val="24"/>
                <w:szCs w:val="24"/>
              </w:rPr>
              <w:t>Стратегия перебора</w:t>
            </w:r>
          </w:p>
        </w:tc>
        <w:tc>
          <w:tcPr>
            <w:tcW w:w="3000" w:type="dxa"/>
            <w:shd w:val="clear" w:color="auto" w:fill="FFFFFF" w:themeFill="background1"/>
            <w:tcMar>
              <w:top w:w="0" w:type="dxa"/>
              <w:left w:w="120" w:type="dxa"/>
              <w:bottom w:w="0" w:type="dxa"/>
              <w:right w:w="120" w:type="dxa"/>
            </w:tcMar>
          </w:tcPr>
          <w:p w:rsidR="004C670F" w:rsidRPr="003C6FE3" w:rsidRDefault="004C670F" w:rsidP="007D7F06">
            <w:pPr>
              <w:pStyle w:val="a6"/>
              <w:rPr>
                <w:rFonts w:ascii="Times New Roman" w:hAnsi="Times New Roman" w:cs="Times New Roman"/>
                <w:sz w:val="24"/>
                <w:szCs w:val="24"/>
                <w:lang w:val="ru-RU"/>
              </w:rPr>
            </w:pPr>
            <w:r w:rsidRPr="003C6FE3">
              <w:rPr>
                <w:rFonts w:ascii="Times New Roman" w:eastAsia="Times New Roman" w:hAnsi="Times New Roman" w:cs="Times New Roman"/>
                <w:sz w:val="24"/>
                <w:szCs w:val="24"/>
                <w:lang w:val="ru-RU"/>
              </w:rPr>
              <w:t xml:space="preserve">Полный перебор по сетке </w:t>
            </w:r>
            <w:r w:rsidRPr="009957F8">
              <w:rPr>
                <w:rFonts w:ascii="Times New Roman" w:eastAsia="Times New Roman" w:hAnsi="Times New Roman" w:cs="Times New Roman"/>
                <w:sz w:val="24"/>
                <w:szCs w:val="24"/>
              </w:rPr>
              <w:t>Λ</w:t>
            </w:r>
          </w:p>
        </w:tc>
        <w:tc>
          <w:tcPr>
            <w:tcW w:w="3411" w:type="dxa"/>
            <w:shd w:val="clear" w:color="auto" w:fill="FFFFFF" w:themeFill="background1"/>
            <w:tcMar>
              <w:top w:w="0" w:type="dxa"/>
              <w:left w:w="120" w:type="dxa"/>
              <w:bottom w:w="0" w:type="dxa"/>
              <w:right w:w="120" w:type="dxa"/>
            </w:tcMar>
          </w:tcPr>
          <w:p w:rsidR="004C670F" w:rsidRPr="003C6FE3" w:rsidRDefault="004C670F" w:rsidP="007D7F06">
            <w:pPr>
              <w:pStyle w:val="a6"/>
              <w:rPr>
                <w:rFonts w:ascii="Times New Roman" w:hAnsi="Times New Roman" w:cs="Times New Roman"/>
                <w:sz w:val="24"/>
                <w:szCs w:val="24"/>
                <w:lang w:val="ru-RU"/>
              </w:rPr>
            </w:pPr>
            <w:r w:rsidRPr="003C6FE3">
              <w:rPr>
                <w:rFonts w:ascii="Times New Roman" w:eastAsia="Times New Roman" w:hAnsi="Times New Roman" w:cs="Times New Roman"/>
                <w:sz w:val="24"/>
                <w:szCs w:val="24"/>
                <w:lang w:val="ru-RU"/>
              </w:rPr>
              <w:t>Итеративное уточнение через суррогатную модель</w:t>
            </w:r>
          </w:p>
        </w:tc>
      </w:tr>
      <w:tr w:rsidR="004C670F" w:rsidRPr="009957F8" w:rsidTr="000673C6">
        <w:trPr>
          <w:jc w:val="center"/>
        </w:trPr>
        <w:tc>
          <w:tcPr>
            <w:tcW w:w="3227" w:type="dxa"/>
            <w:shd w:val="clear" w:color="auto" w:fill="FFFFFF" w:themeFill="background1"/>
            <w:tcMar>
              <w:top w:w="0" w:type="dxa"/>
              <w:left w:w="120" w:type="dxa"/>
              <w:bottom w:w="0" w:type="dxa"/>
              <w:right w:w="120" w:type="dxa"/>
            </w:tcMar>
          </w:tcPr>
          <w:p w:rsidR="004C670F" w:rsidRPr="009957F8" w:rsidRDefault="004C670F" w:rsidP="007D7F06">
            <w:pPr>
              <w:pStyle w:val="a6"/>
              <w:rPr>
                <w:rFonts w:ascii="Times New Roman" w:hAnsi="Times New Roman" w:cs="Times New Roman"/>
                <w:sz w:val="24"/>
                <w:szCs w:val="24"/>
              </w:rPr>
            </w:pPr>
            <w:r w:rsidRPr="009957F8">
              <w:rPr>
                <w:rFonts w:ascii="Times New Roman" w:eastAsia="Times New Roman" w:hAnsi="Times New Roman" w:cs="Times New Roman"/>
                <w:sz w:val="24"/>
                <w:szCs w:val="24"/>
              </w:rPr>
              <w:t>Число вычислений целевой функции</w:t>
            </w:r>
          </w:p>
        </w:tc>
        <w:tc>
          <w:tcPr>
            <w:tcW w:w="3000" w:type="dxa"/>
            <w:shd w:val="clear" w:color="auto" w:fill="FFFFFF" w:themeFill="background1"/>
            <w:tcMar>
              <w:top w:w="0" w:type="dxa"/>
              <w:left w:w="120" w:type="dxa"/>
              <w:bottom w:w="0" w:type="dxa"/>
              <w:right w:w="120" w:type="dxa"/>
            </w:tcMar>
          </w:tcPr>
          <w:p w:rsidR="004C670F" w:rsidRPr="009957F8" w:rsidRDefault="004C670F" w:rsidP="007D7F06">
            <w:pPr>
              <w:pStyle w:val="a6"/>
              <w:rPr>
                <w:rFonts w:ascii="Times New Roman" w:hAnsi="Times New Roman" w:cs="Times New Roman"/>
                <w:sz w:val="24"/>
                <w:szCs w:val="24"/>
              </w:rPr>
            </w:pPr>
            <w:r w:rsidRPr="009957F8">
              <w:rPr>
                <w:rFonts w:ascii="Times New Roman" w:eastAsia="Times New Roman" w:hAnsi="Times New Roman" w:cs="Times New Roman"/>
                <w:sz w:val="24"/>
                <w:szCs w:val="24"/>
              </w:rPr>
              <w:t>|Λ| = 7</w:t>
            </w:r>
          </w:p>
        </w:tc>
        <w:tc>
          <w:tcPr>
            <w:tcW w:w="3411" w:type="dxa"/>
            <w:shd w:val="clear" w:color="auto" w:fill="FFFFFF" w:themeFill="background1"/>
            <w:tcMar>
              <w:top w:w="0" w:type="dxa"/>
              <w:left w:w="120" w:type="dxa"/>
              <w:bottom w:w="0" w:type="dxa"/>
              <w:right w:w="120" w:type="dxa"/>
            </w:tcMar>
          </w:tcPr>
          <w:p w:rsidR="004C670F" w:rsidRPr="003C6FE3" w:rsidRDefault="004C670F" w:rsidP="007D7F06">
            <w:pPr>
              <w:pStyle w:val="a6"/>
              <w:rPr>
                <w:rFonts w:ascii="Times New Roman" w:hAnsi="Times New Roman" w:cs="Times New Roman"/>
                <w:sz w:val="24"/>
                <w:szCs w:val="24"/>
                <w:lang w:val="ru-RU"/>
              </w:rPr>
            </w:pPr>
            <w:r w:rsidRPr="009957F8">
              <w:rPr>
                <w:rFonts w:ascii="Times New Roman" w:eastAsia="Times New Roman" w:hAnsi="Times New Roman" w:cs="Times New Roman"/>
                <w:sz w:val="24"/>
                <w:szCs w:val="24"/>
              </w:rPr>
              <w:t>n</w:t>
            </w:r>
            <w:r w:rsidRPr="003C6FE3">
              <w:rPr>
                <w:rFonts w:ascii="Times New Roman" w:eastAsia="Times New Roman" w:hAnsi="Times New Roman" w:cs="Times New Roman"/>
                <w:sz w:val="24"/>
                <w:szCs w:val="24"/>
                <w:lang w:val="ru-RU"/>
              </w:rPr>
              <w:t>_</w:t>
            </w:r>
            <w:r w:rsidRPr="009957F8">
              <w:rPr>
                <w:rFonts w:ascii="Times New Roman" w:eastAsia="Times New Roman" w:hAnsi="Times New Roman" w:cs="Times New Roman"/>
                <w:sz w:val="24"/>
                <w:szCs w:val="24"/>
              </w:rPr>
              <w:t>iter</w:t>
            </w:r>
            <w:r w:rsidRPr="003C6FE3">
              <w:rPr>
                <w:rFonts w:ascii="Times New Roman" w:eastAsia="Times New Roman" w:hAnsi="Times New Roman" w:cs="Times New Roman"/>
                <w:sz w:val="24"/>
                <w:szCs w:val="24"/>
                <w:lang w:val="ru-RU"/>
              </w:rPr>
              <w:t xml:space="preserve"> = 50 (с ранним останов.)</w:t>
            </w:r>
          </w:p>
        </w:tc>
      </w:tr>
      <w:tr w:rsidR="004C670F" w:rsidRPr="009957F8" w:rsidTr="000673C6">
        <w:trPr>
          <w:jc w:val="center"/>
        </w:trPr>
        <w:tc>
          <w:tcPr>
            <w:tcW w:w="3227" w:type="dxa"/>
            <w:shd w:val="clear" w:color="auto" w:fill="FFFFFF" w:themeFill="background1"/>
            <w:tcMar>
              <w:top w:w="0" w:type="dxa"/>
              <w:left w:w="120" w:type="dxa"/>
              <w:bottom w:w="0" w:type="dxa"/>
              <w:right w:w="120" w:type="dxa"/>
            </w:tcMar>
          </w:tcPr>
          <w:p w:rsidR="004C670F" w:rsidRPr="009957F8" w:rsidRDefault="004C670F" w:rsidP="007D7F06">
            <w:pPr>
              <w:pStyle w:val="a6"/>
              <w:rPr>
                <w:rFonts w:ascii="Times New Roman" w:hAnsi="Times New Roman" w:cs="Times New Roman"/>
                <w:sz w:val="24"/>
                <w:szCs w:val="24"/>
              </w:rPr>
            </w:pPr>
            <w:r w:rsidRPr="009957F8">
              <w:rPr>
                <w:rFonts w:ascii="Times New Roman" w:eastAsia="Times New Roman" w:hAnsi="Times New Roman" w:cs="Times New Roman"/>
                <w:sz w:val="24"/>
                <w:szCs w:val="24"/>
              </w:rPr>
              <w:t>Гарантия глобального оптимума</w:t>
            </w:r>
          </w:p>
        </w:tc>
        <w:tc>
          <w:tcPr>
            <w:tcW w:w="3000" w:type="dxa"/>
            <w:shd w:val="clear" w:color="auto" w:fill="FFFFFF" w:themeFill="background1"/>
            <w:tcMar>
              <w:top w:w="0" w:type="dxa"/>
              <w:left w:w="120" w:type="dxa"/>
              <w:bottom w:w="0" w:type="dxa"/>
              <w:right w:w="120" w:type="dxa"/>
            </w:tcMar>
          </w:tcPr>
          <w:p w:rsidR="004C670F" w:rsidRPr="009957F8" w:rsidRDefault="004C670F" w:rsidP="007D7F06">
            <w:pPr>
              <w:pStyle w:val="a6"/>
              <w:rPr>
                <w:rFonts w:ascii="Times New Roman" w:hAnsi="Times New Roman" w:cs="Times New Roman"/>
                <w:sz w:val="24"/>
                <w:szCs w:val="24"/>
              </w:rPr>
            </w:pPr>
            <w:r w:rsidRPr="009957F8">
              <w:rPr>
                <w:rFonts w:ascii="Times New Roman" w:eastAsia="Times New Roman" w:hAnsi="Times New Roman" w:cs="Times New Roman"/>
                <w:sz w:val="24"/>
                <w:szCs w:val="24"/>
              </w:rPr>
              <w:t>При достаточно плотной сетке</w:t>
            </w:r>
          </w:p>
        </w:tc>
        <w:tc>
          <w:tcPr>
            <w:tcW w:w="3411" w:type="dxa"/>
            <w:shd w:val="clear" w:color="auto" w:fill="FFFFFF" w:themeFill="background1"/>
            <w:tcMar>
              <w:top w:w="0" w:type="dxa"/>
              <w:left w:w="120" w:type="dxa"/>
              <w:bottom w:w="0" w:type="dxa"/>
              <w:right w:w="120" w:type="dxa"/>
            </w:tcMar>
          </w:tcPr>
          <w:p w:rsidR="004C670F" w:rsidRPr="009957F8" w:rsidRDefault="004C670F" w:rsidP="007D7F06">
            <w:pPr>
              <w:pStyle w:val="a6"/>
              <w:rPr>
                <w:rFonts w:ascii="Times New Roman" w:hAnsi="Times New Roman" w:cs="Times New Roman"/>
                <w:sz w:val="24"/>
                <w:szCs w:val="24"/>
              </w:rPr>
            </w:pPr>
            <w:r w:rsidRPr="009957F8">
              <w:rPr>
                <w:rFonts w:ascii="Times New Roman" w:eastAsia="Times New Roman" w:hAnsi="Times New Roman" w:cs="Times New Roman"/>
                <w:sz w:val="24"/>
                <w:szCs w:val="24"/>
              </w:rPr>
              <w:t>Нет (вероятностная)</w:t>
            </w:r>
          </w:p>
        </w:tc>
      </w:tr>
      <w:tr w:rsidR="004C670F" w:rsidRPr="009957F8" w:rsidTr="000673C6">
        <w:trPr>
          <w:jc w:val="center"/>
        </w:trPr>
        <w:tc>
          <w:tcPr>
            <w:tcW w:w="3227" w:type="dxa"/>
            <w:shd w:val="clear" w:color="auto" w:fill="FFFFFF" w:themeFill="background1"/>
            <w:tcMar>
              <w:top w:w="0" w:type="dxa"/>
              <w:left w:w="120" w:type="dxa"/>
              <w:bottom w:w="0" w:type="dxa"/>
              <w:right w:w="120" w:type="dxa"/>
            </w:tcMar>
          </w:tcPr>
          <w:p w:rsidR="004C670F" w:rsidRPr="009957F8" w:rsidRDefault="004C670F" w:rsidP="007D7F06">
            <w:pPr>
              <w:pStyle w:val="a6"/>
              <w:rPr>
                <w:rFonts w:ascii="Times New Roman" w:hAnsi="Times New Roman" w:cs="Times New Roman"/>
                <w:sz w:val="24"/>
                <w:szCs w:val="24"/>
              </w:rPr>
            </w:pPr>
            <w:r w:rsidRPr="009957F8">
              <w:rPr>
                <w:rFonts w:ascii="Times New Roman" w:eastAsia="Times New Roman" w:hAnsi="Times New Roman" w:cs="Times New Roman"/>
                <w:sz w:val="24"/>
                <w:szCs w:val="24"/>
              </w:rPr>
              <w:t>Вычислительная стоимость</w:t>
            </w:r>
          </w:p>
        </w:tc>
        <w:tc>
          <w:tcPr>
            <w:tcW w:w="3000" w:type="dxa"/>
            <w:shd w:val="clear" w:color="auto" w:fill="FFFFFF" w:themeFill="background1"/>
            <w:tcMar>
              <w:top w:w="0" w:type="dxa"/>
              <w:left w:w="120" w:type="dxa"/>
              <w:bottom w:w="0" w:type="dxa"/>
              <w:right w:w="120" w:type="dxa"/>
            </w:tcMar>
          </w:tcPr>
          <w:p w:rsidR="004C670F" w:rsidRPr="009957F8" w:rsidRDefault="004C670F" w:rsidP="007D7F06">
            <w:pPr>
              <w:pStyle w:val="a6"/>
              <w:rPr>
                <w:rFonts w:ascii="Times New Roman" w:hAnsi="Times New Roman" w:cs="Times New Roman"/>
                <w:sz w:val="24"/>
                <w:szCs w:val="24"/>
              </w:rPr>
            </w:pPr>
            <w:r w:rsidRPr="009957F8">
              <w:rPr>
                <w:rFonts w:ascii="Times New Roman" w:eastAsia="Times New Roman" w:hAnsi="Times New Roman" w:cs="Times New Roman"/>
                <w:sz w:val="24"/>
                <w:szCs w:val="24"/>
              </w:rPr>
              <w:t>Фиксированная: O(|Λ|)</w:t>
            </w:r>
          </w:p>
        </w:tc>
        <w:tc>
          <w:tcPr>
            <w:tcW w:w="3411" w:type="dxa"/>
            <w:shd w:val="clear" w:color="auto" w:fill="FFFFFF" w:themeFill="background1"/>
            <w:tcMar>
              <w:top w:w="0" w:type="dxa"/>
              <w:left w:w="120" w:type="dxa"/>
              <w:bottom w:w="0" w:type="dxa"/>
              <w:right w:w="120" w:type="dxa"/>
            </w:tcMar>
          </w:tcPr>
          <w:p w:rsidR="004C670F" w:rsidRPr="009957F8" w:rsidRDefault="004C670F" w:rsidP="007D7F06">
            <w:pPr>
              <w:pStyle w:val="a6"/>
              <w:rPr>
                <w:rFonts w:ascii="Times New Roman" w:hAnsi="Times New Roman" w:cs="Times New Roman"/>
                <w:sz w:val="24"/>
                <w:szCs w:val="24"/>
              </w:rPr>
            </w:pPr>
            <w:r w:rsidRPr="009957F8">
              <w:rPr>
                <w:rFonts w:ascii="Times New Roman" w:eastAsia="Times New Roman" w:hAnsi="Times New Roman" w:cs="Times New Roman"/>
                <w:sz w:val="24"/>
                <w:szCs w:val="24"/>
              </w:rPr>
              <w:t>Управляемая: O(n_iter)</w:t>
            </w:r>
          </w:p>
        </w:tc>
      </w:tr>
      <w:tr w:rsidR="004C670F" w:rsidRPr="009957F8" w:rsidTr="000673C6">
        <w:trPr>
          <w:jc w:val="center"/>
        </w:trPr>
        <w:tc>
          <w:tcPr>
            <w:tcW w:w="3227" w:type="dxa"/>
            <w:shd w:val="clear" w:color="auto" w:fill="FFFFFF" w:themeFill="background1"/>
            <w:tcMar>
              <w:top w:w="0" w:type="dxa"/>
              <w:left w:w="120" w:type="dxa"/>
              <w:bottom w:w="0" w:type="dxa"/>
              <w:right w:w="120" w:type="dxa"/>
            </w:tcMar>
          </w:tcPr>
          <w:p w:rsidR="004C670F" w:rsidRPr="009957F8" w:rsidRDefault="004C670F" w:rsidP="007D7F06">
            <w:pPr>
              <w:pStyle w:val="a6"/>
              <w:rPr>
                <w:rFonts w:ascii="Times New Roman" w:hAnsi="Times New Roman" w:cs="Times New Roman"/>
                <w:sz w:val="24"/>
                <w:szCs w:val="24"/>
              </w:rPr>
            </w:pPr>
            <w:r w:rsidRPr="009957F8">
              <w:rPr>
                <w:rFonts w:ascii="Times New Roman" w:eastAsia="Times New Roman" w:hAnsi="Times New Roman" w:cs="Times New Roman"/>
                <w:sz w:val="24"/>
                <w:szCs w:val="24"/>
              </w:rPr>
              <w:t>Применимость</w:t>
            </w:r>
          </w:p>
        </w:tc>
        <w:tc>
          <w:tcPr>
            <w:tcW w:w="3000" w:type="dxa"/>
            <w:shd w:val="clear" w:color="auto" w:fill="FFFFFF" w:themeFill="background1"/>
            <w:tcMar>
              <w:top w:w="0" w:type="dxa"/>
              <w:left w:w="120" w:type="dxa"/>
              <w:bottom w:w="0" w:type="dxa"/>
              <w:right w:w="120" w:type="dxa"/>
            </w:tcMar>
          </w:tcPr>
          <w:p w:rsidR="004C670F" w:rsidRPr="003C6FE3" w:rsidRDefault="004C670F" w:rsidP="007D7F06">
            <w:pPr>
              <w:pStyle w:val="a6"/>
              <w:rPr>
                <w:rFonts w:ascii="Times New Roman" w:hAnsi="Times New Roman" w:cs="Times New Roman"/>
                <w:sz w:val="24"/>
                <w:szCs w:val="24"/>
                <w:lang w:val="ru-RU"/>
              </w:rPr>
            </w:pPr>
            <w:r w:rsidRPr="003C6FE3">
              <w:rPr>
                <w:rFonts w:ascii="Times New Roman" w:eastAsia="Times New Roman" w:hAnsi="Times New Roman" w:cs="Times New Roman"/>
                <w:sz w:val="24"/>
                <w:szCs w:val="24"/>
                <w:lang w:val="ru-RU"/>
              </w:rPr>
              <w:t xml:space="preserve">Малое дискретное пространство </w:t>
            </w:r>
            <w:r w:rsidRPr="009957F8">
              <w:rPr>
                <w:rFonts w:ascii="Times New Roman" w:eastAsia="Times New Roman" w:hAnsi="Times New Roman" w:cs="Times New Roman"/>
                <w:sz w:val="24"/>
                <w:szCs w:val="24"/>
              </w:rPr>
              <w:t>λ</w:t>
            </w:r>
            <w:r w:rsidRPr="003C6FE3">
              <w:rPr>
                <w:rFonts w:ascii="Times New Roman" w:eastAsia="Times New Roman" w:hAnsi="Times New Roman" w:cs="Times New Roman"/>
                <w:sz w:val="24"/>
                <w:szCs w:val="24"/>
                <w:lang w:val="ru-RU"/>
              </w:rPr>
              <w:t xml:space="preserve"> </w:t>
            </w:r>
            <w:r w:rsidRPr="003C6FE3">
              <w:rPr>
                <w:rFonts w:ascii="Cambria Math" w:eastAsia="Times New Roman" w:hAnsi="Cambria Math" w:cs="Cambria Math"/>
                <w:sz w:val="24"/>
                <w:szCs w:val="24"/>
                <w:lang w:val="ru-RU"/>
              </w:rPr>
              <w:t>∈</w:t>
            </w:r>
            <w:r w:rsidRPr="003C6FE3">
              <w:rPr>
                <w:rFonts w:ascii="Times New Roman" w:eastAsia="Times New Roman" w:hAnsi="Times New Roman" w:cs="Times New Roman"/>
                <w:sz w:val="24"/>
                <w:szCs w:val="24"/>
                <w:lang w:val="ru-RU"/>
              </w:rPr>
              <w:t xml:space="preserve"> </w:t>
            </w:r>
            <w:r w:rsidRPr="009957F8">
              <w:rPr>
                <w:rFonts w:ascii="Times New Roman" w:eastAsia="Times New Roman" w:hAnsi="Times New Roman" w:cs="Times New Roman"/>
                <w:sz w:val="24"/>
                <w:szCs w:val="24"/>
              </w:rPr>
              <w:t>Λ</w:t>
            </w:r>
          </w:p>
        </w:tc>
        <w:tc>
          <w:tcPr>
            <w:tcW w:w="3411" w:type="dxa"/>
            <w:shd w:val="clear" w:color="auto" w:fill="FFFFFF" w:themeFill="background1"/>
            <w:tcMar>
              <w:top w:w="0" w:type="dxa"/>
              <w:left w:w="120" w:type="dxa"/>
              <w:bottom w:w="0" w:type="dxa"/>
              <w:right w:w="120" w:type="dxa"/>
            </w:tcMar>
          </w:tcPr>
          <w:p w:rsidR="004C670F" w:rsidRPr="009957F8" w:rsidRDefault="004C670F" w:rsidP="007D7F06">
            <w:pPr>
              <w:pStyle w:val="a6"/>
              <w:rPr>
                <w:rFonts w:ascii="Times New Roman" w:hAnsi="Times New Roman" w:cs="Times New Roman"/>
                <w:sz w:val="24"/>
                <w:szCs w:val="24"/>
              </w:rPr>
            </w:pPr>
            <w:r w:rsidRPr="009957F8">
              <w:rPr>
                <w:rFonts w:ascii="Times New Roman" w:eastAsia="Times New Roman" w:hAnsi="Times New Roman" w:cs="Times New Roman"/>
                <w:sz w:val="24"/>
                <w:szCs w:val="24"/>
              </w:rPr>
              <w:t xml:space="preserve">Непрерывное пространство λ </w:t>
            </w:r>
            <w:r w:rsidRPr="009957F8">
              <w:rPr>
                <w:rFonts w:ascii="Cambria Math" w:eastAsia="Times New Roman" w:hAnsi="Cambria Math" w:cs="Cambria Math"/>
                <w:sz w:val="24"/>
                <w:szCs w:val="24"/>
              </w:rPr>
              <w:t>∈</w:t>
            </w:r>
            <w:r w:rsidRPr="009957F8">
              <w:rPr>
                <w:rFonts w:ascii="Times New Roman" w:eastAsia="Times New Roman" w:hAnsi="Times New Roman" w:cs="Times New Roman"/>
                <w:sz w:val="24"/>
                <w:szCs w:val="24"/>
              </w:rPr>
              <w:t xml:space="preserve"> [0, 10]</w:t>
            </w:r>
          </w:p>
        </w:tc>
      </w:tr>
      <w:tr w:rsidR="004C670F" w:rsidRPr="009957F8" w:rsidTr="000673C6">
        <w:trPr>
          <w:jc w:val="center"/>
        </w:trPr>
        <w:tc>
          <w:tcPr>
            <w:tcW w:w="3227" w:type="dxa"/>
            <w:shd w:val="clear" w:color="auto" w:fill="FFFFFF" w:themeFill="background1"/>
            <w:tcMar>
              <w:top w:w="0" w:type="dxa"/>
              <w:left w:w="120" w:type="dxa"/>
              <w:bottom w:w="0" w:type="dxa"/>
              <w:right w:w="120" w:type="dxa"/>
            </w:tcMar>
          </w:tcPr>
          <w:p w:rsidR="004C670F" w:rsidRPr="009957F8" w:rsidRDefault="004C670F" w:rsidP="007D7F06">
            <w:pPr>
              <w:pStyle w:val="a6"/>
              <w:rPr>
                <w:rFonts w:ascii="Times New Roman" w:hAnsi="Times New Roman" w:cs="Times New Roman"/>
                <w:sz w:val="24"/>
                <w:szCs w:val="24"/>
              </w:rPr>
            </w:pPr>
            <w:r w:rsidRPr="009957F8">
              <w:rPr>
                <w:rFonts w:ascii="Times New Roman" w:eastAsia="Times New Roman" w:hAnsi="Times New Roman" w:cs="Times New Roman"/>
                <w:sz w:val="24"/>
                <w:szCs w:val="24"/>
              </w:rPr>
              <w:t>Интерпретируемость</w:t>
            </w:r>
          </w:p>
        </w:tc>
        <w:tc>
          <w:tcPr>
            <w:tcW w:w="3000" w:type="dxa"/>
            <w:shd w:val="clear" w:color="auto" w:fill="FFFFFF" w:themeFill="background1"/>
            <w:tcMar>
              <w:top w:w="0" w:type="dxa"/>
              <w:left w:w="120" w:type="dxa"/>
              <w:bottom w:w="0" w:type="dxa"/>
              <w:right w:w="120" w:type="dxa"/>
            </w:tcMar>
          </w:tcPr>
          <w:p w:rsidR="004C670F" w:rsidRPr="003C6FE3" w:rsidRDefault="004C670F" w:rsidP="007D7F06">
            <w:pPr>
              <w:pStyle w:val="a6"/>
              <w:rPr>
                <w:rFonts w:ascii="Times New Roman" w:hAnsi="Times New Roman" w:cs="Times New Roman"/>
                <w:sz w:val="24"/>
                <w:szCs w:val="24"/>
                <w:lang w:val="ru-RU"/>
              </w:rPr>
            </w:pPr>
            <w:r w:rsidRPr="003C6FE3">
              <w:rPr>
                <w:rFonts w:ascii="Times New Roman" w:eastAsia="Times New Roman" w:hAnsi="Times New Roman" w:cs="Times New Roman"/>
                <w:sz w:val="24"/>
                <w:szCs w:val="24"/>
                <w:lang w:val="ru-RU"/>
              </w:rPr>
              <w:t xml:space="preserve">Высокая: явная кривая </w:t>
            </w:r>
            <w:r w:rsidRPr="009957F8">
              <w:rPr>
                <w:rFonts w:ascii="Times New Roman" w:eastAsia="Times New Roman" w:hAnsi="Times New Roman" w:cs="Times New Roman"/>
                <w:sz w:val="24"/>
                <w:szCs w:val="24"/>
              </w:rPr>
              <w:t>F</w:t>
            </w:r>
            <w:r w:rsidRPr="003C6FE3">
              <w:rPr>
                <w:rFonts w:ascii="Times New Roman" w:eastAsia="Times New Roman" w:hAnsi="Times New Roman" w:cs="Times New Roman"/>
                <w:sz w:val="24"/>
                <w:szCs w:val="24"/>
                <w:lang w:val="ru-RU"/>
              </w:rPr>
              <w:t>1(</w:t>
            </w:r>
            <w:r w:rsidRPr="009957F8">
              <w:rPr>
                <w:rFonts w:ascii="Times New Roman" w:eastAsia="Times New Roman" w:hAnsi="Times New Roman" w:cs="Times New Roman"/>
                <w:sz w:val="24"/>
                <w:szCs w:val="24"/>
              </w:rPr>
              <w:t>λ</w:t>
            </w:r>
            <w:r w:rsidRPr="003C6FE3">
              <w:rPr>
                <w:rFonts w:ascii="Times New Roman" w:eastAsia="Times New Roman" w:hAnsi="Times New Roman" w:cs="Times New Roman"/>
                <w:sz w:val="24"/>
                <w:szCs w:val="24"/>
                <w:lang w:val="ru-RU"/>
              </w:rPr>
              <w:t>)</w:t>
            </w:r>
          </w:p>
        </w:tc>
        <w:tc>
          <w:tcPr>
            <w:tcW w:w="3411" w:type="dxa"/>
            <w:shd w:val="clear" w:color="auto" w:fill="FFFFFF" w:themeFill="background1"/>
            <w:tcMar>
              <w:top w:w="0" w:type="dxa"/>
              <w:left w:w="120" w:type="dxa"/>
              <w:bottom w:w="0" w:type="dxa"/>
              <w:right w:w="120" w:type="dxa"/>
            </w:tcMar>
          </w:tcPr>
          <w:p w:rsidR="004C670F" w:rsidRPr="009957F8" w:rsidRDefault="004C670F" w:rsidP="007D7F06">
            <w:pPr>
              <w:pStyle w:val="a6"/>
              <w:rPr>
                <w:rFonts w:ascii="Times New Roman" w:hAnsi="Times New Roman" w:cs="Times New Roman"/>
                <w:sz w:val="24"/>
                <w:szCs w:val="24"/>
              </w:rPr>
            </w:pPr>
            <w:r w:rsidRPr="009957F8">
              <w:rPr>
                <w:rFonts w:ascii="Times New Roman" w:eastAsia="Times New Roman" w:hAnsi="Times New Roman" w:cs="Times New Roman"/>
                <w:sz w:val="24"/>
                <w:szCs w:val="24"/>
              </w:rPr>
              <w:t>Средняя: апостериорное распр. GP</w:t>
            </w:r>
          </w:p>
        </w:tc>
      </w:tr>
      <w:tr w:rsidR="004C670F" w:rsidRPr="009957F8" w:rsidTr="000673C6">
        <w:trPr>
          <w:jc w:val="center"/>
        </w:trPr>
        <w:tc>
          <w:tcPr>
            <w:tcW w:w="3227" w:type="dxa"/>
            <w:shd w:val="clear" w:color="auto" w:fill="FFFFFF" w:themeFill="background1"/>
            <w:tcMar>
              <w:top w:w="0" w:type="dxa"/>
              <w:left w:w="120" w:type="dxa"/>
              <w:bottom w:w="0" w:type="dxa"/>
              <w:right w:w="120" w:type="dxa"/>
            </w:tcMar>
          </w:tcPr>
          <w:p w:rsidR="004C670F" w:rsidRPr="009957F8" w:rsidRDefault="004C670F" w:rsidP="007D7F06">
            <w:pPr>
              <w:pStyle w:val="a6"/>
              <w:rPr>
                <w:rFonts w:ascii="Times New Roman" w:hAnsi="Times New Roman" w:cs="Times New Roman"/>
                <w:sz w:val="24"/>
                <w:szCs w:val="24"/>
              </w:rPr>
            </w:pPr>
            <w:r w:rsidRPr="009957F8">
              <w:rPr>
                <w:rFonts w:ascii="Times New Roman" w:eastAsia="Times New Roman" w:hAnsi="Times New Roman" w:cs="Times New Roman"/>
                <w:sz w:val="24"/>
                <w:szCs w:val="24"/>
              </w:rPr>
              <w:t>Используется в исследовании</w:t>
            </w:r>
          </w:p>
        </w:tc>
        <w:tc>
          <w:tcPr>
            <w:tcW w:w="3000" w:type="dxa"/>
            <w:shd w:val="clear" w:color="auto" w:fill="FFFFFF" w:themeFill="background1"/>
            <w:tcMar>
              <w:top w:w="0" w:type="dxa"/>
              <w:left w:w="120" w:type="dxa"/>
              <w:bottom w:w="0" w:type="dxa"/>
              <w:right w:w="120" w:type="dxa"/>
            </w:tcMar>
          </w:tcPr>
          <w:p w:rsidR="004C670F" w:rsidRPr="009957F8" w:rsidRDefault="004C670F" w:rsidP="007D7F06">
            <w:pPr>
              <w:pStyle w:val="a6"/>
              <w:rPr>
                <w:rFonts w:ascii="Times New Roman" w:hAnsi="Times New Roman" w:cs="Times New Roman"/>
                <w:sz w:val="24"/>
                <w:szCs w:val="24"/>
              </w:rPr>
            </w:pPr>
            <w:r w:rsidRPr="009957F8">
              <w:rPr>
                <w:rFonts w:ascii="Segoe UI Symbol" w:eastAsia="Times New Roman" w:hAnsi="Segoe UI Symbol" w:cs="Segoe UI Symbol"/>
                <w:sz w:val="24"/>
                <w:szCs w:val="24"/>
              </w:rPr>
              <w:t>✓</w:t>
            </w:r>
            <w:r w:rsidRPr="009957F8">
              <w:rPr>
                <w:rFonts w:ascii="Times New Roman" w:eastAsia="Times New Roman" w:hAnsi="Times New Roman" w:cs="Times New Roman"/>
                <w:sz w:val="24"/>
                <w:szCs w:val="24"/>
              </w:rPr>
              <w:t xml:space="preserve"> (основной метод)</w:t>
            </w:r>
          </w:p>
        </w:tc>
        <w:tc>
          <w:tcPr>
            <w:tcW w:w="3411" w:type="dxa"/>
            <w:shd w:val="clear" w:color="auto" w:fill="FFFFFF" w:themeFill="background1"/>
            <w:tcMar>
              <w:top w:w="0" w:type="dxa"/>
              <w:left w:w="120" w:type="dxa"/>
              <w:bottom w:w="0" w:type="dxa"/>
              <w:right w:w="120" w:type="dxa"/>
            </w:tcMar>
          </w:tcPr>
          <w:p w:rsidR="004C670F" w:rsidRPr="009957F8" w:rsidRDefault="004C670F" w:rsidP="007D7F06">
            <w:pPr>
              <w:pStyle w:val="a6"/>
              <w:rPr>
                <w:rFonts w:ascii="Times New Roman" w:hAnsi="Times New Roman" w:cs="Times New Roman"/>
                <w:sz w:val="24"/>
                <w:szCs w:val="24"/>
              </w:rPr>
            </w:pPr>
            <w:r w:rsidRPr="009957F8">
              <w:rPr>
                <w:rFonts w:ascii="Times New Roman" w:eastAsia="Times New Roman" w:hAnsi="Times New Roman" w:cs="Times New Roman"/>
                <w:sz w:val="24"/>
                <w:szCs w:val="24"/>
              </w:rPr>
              <w:t>Упоминается как альтернатива</w:t>
            </w:r>
          </w:p>
        </w:tc>
      </w:tr>
    </w:tbl>
    <w:p w:rsidR="004C670F" w:rsidRPr="009957F8" w:rsidRDefault="004C670F" w:rsidP="007D7F06">
      <w:pPr>
        <w:pStyle w:val="a6"/>
        <w:rPr>
          <w:rFonts w:ascii="Times New Roman" w:hAnsi="Times New Roman" w:cs="Times New Roman"/>
          <w:sz w:val="28"/>
          <w:szCs w:val="28"/>
        </w:rPr>
      </w:pPr>
    </w:p>
    <w:p w:rsidR="000673C6" w:rsidRPr="003C6FE3" w:rsidRDefault="000673C6" w:rsidP="000673C6">
      <w:pPr>
        <w:pStyle w:val="a6"/>
        <w:ind w:firstLine="709"/>
        <w:rPr>
          <w:rFonts w:ascii="Times New Roman" w:hAnsi="Times New Roman" w:cs="Times New Roman"/>
          <w:sz w:val="28"/>
          <w:szCs w:val="28"/>
          <w:lang w:val="ru-RU"/>
        </w:rPr>
      </w:pPr>
      <w:r>
        <w:rPr>
          <w:rFonts w:ascii="Times New Roman" w:eastAsia="Times New Roman" w:hAnsi="Times New Roman" w:cs="Times New Roman"/>
          <w:sz w:val="28"/>
          <w:szCs w:val="28"/>
          <w:lang w:val="ru-RU"/>
        </w:rPr>
        <w:t xml:space="preserve">В соответствии с таблицей 39, представлен </w:t>
      </w:r>
      <w:r w:rsidRPr="003C6FE3">
        <w:rPr>
          <w:rFonts w:ascii="Times New Roman" w:eastAsia="Times New Roman" w:hAnsi="Times New Roman" w:cs="Times New Roman"/>
          <w:sz w:val="28"/>
          <w:szCs w:val="28"/>
          <w:lang w:val="ru-RU"/>
        </w:rPr>
        <w:t xml:space="preserve">сравнительный анализ двух подходов к оптимизации </w:t>
      </w:r>
      <w:r w:rsidRPr="009957F8">
        <w:rPr>
          <w:rFonts w:ascii="Times New Roman" w:eastAsia="Times New Roman" w:hAnsi="Times New Roman" w:cs="Times New Roman"/>
          <w:sz w:val="28"/>
          <w:szCs w:val="28"/>
        </w:rPr>
        <w:t>λ</w:t>
      </w:r>
      <w:r w:rsidRPr="003C6FE3">
        <w:rPr>
          <w:rFonts w:ascii="Times New Roman" w:eastAsia="Times New Roman" w:hAnsi="Times New Roman" w:cs="Times New Roman"/>
          <w:sz w:val="28"/>
          <w:szCs w:val="28"/>
          <w:lang w:val="ru-RU"/>
        </w:rPr>
        <w:t xml:space="preserve"> по ключевым критериям</w:t>
      </w:r>
      <w:r>
        <w:rPr>
          <w:rFonts w:ascii="Times New Roman" w:eastAsia="Times New Roman" w:hAnsi="Times New Roman" w:cs="Times New Roman"/>
          <w:sz w:val="28"/>
          <w:szCs w:val="28"/>
          <w:lang w:val="ru-RU"/>
        </w:rPr>
        <w:t>. Из таблицы</w:t>
      </w:r>
      <w:r w:rsidRPr="003C6FE3">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lang w:val="ru-RU"/>
        </w:rPr>
        <w:t xml:space="preserve">39 </w:t>
      </w:r>
      <w:r w:rsidRPr="003C6FE3">
        <w:rPr>
          <w:rFonts w:ascii="Times New Roman" w:eastAsia="Times New Roman" w:hAnsi="Times New Roman" w:cs="Times New Roman"/>
          <w:sz w:val="28"/>
          <w:szCs w:val="28"/>
          <w:lang w:val="ru-RU"/>
        </w:rPr>
        <w:t xml:space="preserve">следует, что для одномерной задачи с малым дискретным пространством поиска </w:t>
      </w:r>
      <w:r w:rsidRPr="009957F8">
        <w:rPr>
          <w:rFonts w:ascii="Times New Roman" w:eastAsia="Times New Roman" w:hAnsi="Times New Roman" w:cs="Times New Roman"/>
          <w:sz w:val="28"/>
          <w:szCs w:val="28"/>
        </w:rPr>
        <w:t>Grid</w:t>
      </w:r>
      <w:r w:rsidRPr="003C6FE3">
        <w:rPr>
          <w:rFonts w:ascii="Times New Roman" w:eastAsia="Times New Roman" w:hAnsi="Times New Roman" w:cs="Times New Roman"/>
          <w:sz w:val="28"/>
          <w:szCs w:val="28"/>
          <w:lang w:val="ru-RU"/>
        </w:rPr>
        <w:t xml:space="preserve"> </w:t>
      </w:r>
      <w:r w:rsidRPr="009957F8">
        <w:rPr>
          <w:rFonts w:ascii="Times New Roman" w:eastAsia="Times New Roman" w:hAnsi="Times New Roman" w:cs="Times New Roman"/>
          <w:sz w:val="28"/>
          <w:szCs w:val="28"/>
        </w:rPr>
        <w:t>Search</w:t>
      </w:r>
      <w:r w:rsidRPr="003C6FE3">
        <w:rPr>
          <w:rFonts w:ascii="Times New Roman" w:eastAsia="Times New Roman" w:hAnsi="Times New Roman" w:cs="Times New Roman"/>
          <w:sz w:val="28"/>
          <w:szCs w:val="28"/>
          <w:lang w:val="ru-RU"/>
        </w:rPr>
        <w:t xml:space="preserve"> обеспечивает гарантированное нахождение глобального оптимума при предсказуемых вычислительных затратах. Байесовская оптимизация целесообразна в сценариях расширения метода: например, при одновременном подборе нескольких гиперпараметров </w:t>
      </w:r>
      <w:r>
        <w:rPr>
          <w:rFonts w:ascii="Times New Roman" w:eastAsia="Times New Roman" w:hAnsi="Times New Roman" w:cs="Times New Roman"/>
          <w:sz w:val="28"/>
          <w:szCs w:val="28"/>
          <w:lang w:val="ru-RU"/>
        </w:rPr>
        <w:t>–</w:t>
      </w:r>
      <w:r w:rsidRPr="003C6FE3">
        <w:rPr>
          <w:rFonts w:ascii="Times New Roman" w:eastAsia="Times New Roman" w:hAnsi="Times New Roman" w:cs="Times New Roman"/>
          <w:sz w:val="28"/>
          <w:szCs w:val="28"/>
          <w:lang w:val="ru-RU"/>
        </w:rPr>
        <w:t xml:space="preserve"> </w:t>
      </w:r>
      <w:r w:rsidRPr="009957F8">
        <w:rPr>
          <w:rFonts w:ascii="Times New Roman" w:eastAsia="Times New Roman" w:hAnsi="Times New Roman" w:cs="Times New Roman"/>
          <w:sz w:val="28"/>
          <w:szCs w:val="28"/>
        </w:rPr>
        <w:t>λ</w:t>
      </w:r>
      <w:r w:rsidRPr="003C6FE3">
        <w:rPr>
          <w:rFonts w:ascii="Times New Roman" w:eastAsia="Times New Roman" w:hAnsi="Times New Roman" w:cs="Times New Roman"/>
          <w:sz w:val="28"/>
          <w:szCs w:val="28"/>
          <w:lang w:val="ru-RU"/>
        </w:rPr>
        <w:t xml:space="preserve">, порогов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τ</m:t>
            </m:r>
          </m:e>
          <m:sub>
            <m:r>
              <w:rPr>
                <w:rFonts w:ascii="Cambria Math" w:eastAsia="Times New Roman" w:hAnsi="Cambria Math" w:cs="Times New Roman"/>
                <w:sz w:val="28"/>
                <w:szCs w:val="28"/>
                <w:lang w:eastAsia="ru-RU"/>
              </w:rPr>
              <m:t>low</m:t>
            </m:r>
          </m:sub>
        </m:sSub>
        <m:r>
          <w:rPr>
            <w:rFonts w:ascii="Cambria Math" w:eastAsia="Times New Roman" w:hAnsi="Cambria Math" w:cs="Times New Roman"/>
            <w:sz w:val="28"/>
            <w:szCs w:val="28"/>
            <w:lang w:val="ru-RU" w:eastAsia="ru-RU"/>
          </w:rPr>
          <m:t xml:space="preserve"> </m:t>
        </m:r>
      </m:oMath>
      <w:r w:rsidRPr="003C6FE3">
        <w:rPr>
          <w:rFonts w:ascii="Times New Roman" w:eastAsia="Times New Roman" w:hAnsi="Times New Roman" w:cs="Times New Roman"/>
          <w:sz w:val="28"/>
          <w:szCs w:val="28"/>
          <w:lang w:val="ru-RU"/>
        </w:rPr>
        <w:t xml:space="preserve">и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τ</m:t>
            </m:r>
          </m:e>
          <m:sub>
            <m:r>
              <w:rPr>
                <w:rFonts w:ascii="Cambria Math" w:eastAsia="Times New Roman" w:hAnsi="Cambria Math" w:cs="Times New Roman"/>
                <w:sz w:val="28"/>
                <w:szCs w:val="28"/>
                <w:lang w:val="ru-RU" w:eastAsia="ru-RU"/>
              </w:rPr>
              <m:t>h</m:t>
            </m:r>
            <m:r>
              <w:rPr>
                <w:rFonts w:ascii="Cambria Math" w:eastAsia="Times New Roman" w:hAnsi="Cambria Math" w:cs="Times New Roman"/>
                <w:sz w:val="28"/>
                <w:szCs w:val="28"/>
                <w:lang w:eastAsia="ru-RU"/>
              </w:rPr>
              <m:t>ig</m:t>
            </m:r>
            <m:r>
              <w:rPr>
                <w:rFonts w:ascii="Cambria Math" w:eastAsia="Times New Roman" w:hAnsi="Cambria Math" w:cs="Times New Roman"/>
                <w:sz w:val="28"/>
                <w:szCs w:val="28"/>
                <w:lang w:val="ru-RU" w:eastAsia="ru-RU"/>
              </w:rPr>
              <m:t>h</m:t>
            </m:r>
          </m:sub>
        </m:sSub>
      </m:oMath>
      <w:r w:rsidRPr="003C6FE3">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lang w:val="ru-RU"/>
        </w:rPr>
        <w:t>–</w:t>
      </w:r>
      <w:r w:rsidRPr="003C6FE3">
        <w:rPr>
          <w:rFonts w:ascii="Times New Roman" w:eastAsia="Times New Roman" w:hAnsi="Times New Roman" w:cs="Times New Roman"/>
          <w:sz w:val="28"/>
          <w:szCs w:val="28"/>
          <w:lang w:val="ru-RU"/>
        </w:rPr>
        <w:t xml:space="preserve"> или при значительном увеличении датасета, когда вычисление </w:t>
      </w:r>
      <w:r w:rsidRPr="009957F8">
        <w:rPr>
          <w:rFonts w:ascii="Times New Roman" w:eastAsia="Times New Roman" w:hAnsi="Times New Roman" w:cs="Times New Roman"/>
          <w:sz w:val="28"/>
          <w:szCs w:val="28"/>
        </w:rPr>
        <w:t>F</w:t>
      </w:r>
      <w:r w:rsidRPr="003C6FE3">
        <w:rPr>
          <w:rFonts w:ascii="Times New Roman" w:eastAsia="Times New Roman" w:hAnsi="Times New Roman" w:cs="Times New Roman"/>
          <w:sz w:val="28"/>
          <w:szCs w:val="28"/>
          <w:lang w:val="ru-RU"/>
        </w:rPr>
        <w:t>1 на каждом шаге становится дорогостоящим.</w:t>
      </w:r>
    </w:p>
    <w:p w:rsidR="004C670F" w:rsidRDefault="004C670F" w:rsidP="004C670F">
      <w:pPr>
        <w:pStyle w:val="a6"/>
        <w:ind w:firstLine="709"/>
        <w:rPr>
          <w:rFonts w:ascii="Times New Roman" w:eastAsia="Times New Roman" w:hAnsi="Times New Roman" w:cs="Times New Roman"/>
          <w:sz w:val="28"/>
          <w:szCs w:val="28"/>
          <w:lang w:val="ru-RU"/>
        </w:rPr>
      </w:pPr>
      <w:r w:rsidRPr="003C6FE3">
        <w:rPr>
          <w:rFonts w:ascii="Times New Roman" w:eastAsia="Times New Roman" w:hAnsi="Times New Roman" w:cs="Times New Roman"/>
          <w:sz w:val="28"/>
          <w:szCs w:val="28"/>
          <w:lang w:val="ru-RU"/>
        </w:rPr>
        <w:t xml:space="preserve">Важно подчеркнуть, что оба алгоритма оперируют исключительно на валидационной выборке </w:t>
      </w:r>
      <w:r w:rsidRPr="009957F8">
        <w:rPr>
          <w:rFonts w:ascii="Times New Roman" w:eastAsia="Times New Roman" w:hAnsi="Times New Roman" w:cs="Times New Roman"/>
          <w:sz w:val="28"/>
          <w:szCs w:val="28"/>
        </w:rPr>
        <w:t>D</w:t>
      </w:r>
      <w:r w:rsidRPr="003C6FE3">
        <w:rPr>
          <w:rFonts w:ascii="Times New Roman" w:eastAsia="Times New Roman" w:hAnsi="Times New Roman" w:cs="Times New Roman"/>
          <w:sz w:val="28"/>
          <w:szCs w:val="28"/>
          <w:lang w:val="ru-RU"/>
        </w:rPr>
        <w:t>_</w:t>
      </w:r>
      <w:r w:rsidRPr="009957F8">
        <w:rPr>
          <w:rFonts w:ascii="Times New Roman" w:eastAsia="Times New Roman" w:hAnsi="Times New Roman" w:cs="Times New Roman"/>
          <w:sz w:val="28"/>
          <w:szCs w:val="28"/>
        </w:rPr>
        <w:t>val</w:t>
      </w:r>
      <w:r w:rsidRPr="003C6FE3">
        <w:rPr>
          <w:rFonts w:ascii="Times New Roman" w:eastAsia="Times New Roman" w:hAnsi="Times New Roman" w:cs="Times New Roman"/>
          <w:sz w:val="28"/>
          <w:szCs w:val="28"/>
          <w:lang w:val="ru-RU"/>
        </w:rPr>
        <w:t xml:space="preserve"> и не имеют доступа к тестовой выборке </w:t>
      </w:r>
      <w:r w:rsidRPr="009957F8">
        <w:rPr>
          <w:rFonts w:ascii="Times New Roman" w:eastAsia="Times New Roman" w:hAnsi="Times New Roman" w:cs="Times New Roman"/>
          <w:sz w:val="28"/>
          <w:szCs w:val="28"/>
        </w:rPr>
        <w:t>D</w:t>
      </w:r>
      <w:r w:rsidRPr="003C6FE3">
        <w:rPr>
          <w:rFonts w:ascii="Times New Roman" w:eastAsia="Times New Roman" w:hAnsi="Times New Roman" w:cs="Times New Roman"/>
          <w:sz w:val="28"/>
          <w:szCs w:val="28"/>
          <w:lang w:val="ru-RU"/>
        </w:rPr>
        <w:t>_</w:t>
      </w:r>
      <w:r w:rsidRPr="009957F8">
        <w:rPr>
          <w:rFonts w:ascii="Times New Roman" w:eastAsia="Times New Roman" w:hAnsi="Times New Roman" w:cs="Times New Roman"/>
          <w:sz w:val="28"/>
          <w:szCs w:val="28"/>
        </w:rPr>
        <w:t>test</w:t>
      </w:r>
      <w:r w:rsidRPr="003C6FE3">
        <w:rPr>
          <w:rFonts w:ascii="Times New Roman" w:eastAsia="Times New Roman" w:hAnsi="Times New Roman" w:cs="Times New Roman"/>
          <w:sz w:val="28"/>
          <w:szCs w:val="28"/>
          <w:lang w:val="ru-RU"/>
        </w:rPr>
        <w:t xml:space="preserve">. Тестовая выборка используется только для финальной оценки качества метода при </w:t>
      </w:r>
      <w:r w:rsidRPr="009957F8">
        <w:rPr>
          <w:rFonts w:ascii="Times New Roman" w:eastAsia="Times New Roman" w:hAnsi="Times New Roman" w:cs="Times New Roman"/>
          <w:sz w:val="28"/>
          <w:szCs w:val="28"/>
        </w:rPr>
        <w:t>λ</w:t>
      </w:r>
      <w:r w:rsidRPr="003C6FE3">
        <w:rPr>
          <w:rFonts w:ascii="Times New Roman" w:eastAsia="Times New Roman" w:hAnsi="Times New Roman" w:cs="Times New Roman"/>
          <w:sz w:val="28"/>
          <w:szCs w:val="28"/>
          <w:lang w:val="ru-RU"/>
        </w:rPr>
        <w:t xml:space="preserve"> = </w:t>
      </w:r>
      <w:r w:rsidRPr="009957F8">
        <w:rPr>
          <w:rFonts w:ascii="Times New Roman" w:eastAsia="Times New Roman" w:hAnsi="Times New Roman" w:cs="Times New Roman"/>
          <w:sz w:val="28"/>
          <w:szCs w:val="28"/>
        </w:rPr>
        <w:t>λ</w:t>
      </w:r>
      <w:r w:rsidRPr="003C6FE3">
        <w:rPr>
          <w:rFonts w:ascii="Times New Roman" w:eastAsia="Times New Roman" w:hAnsi="Times New Roman" w:cs="Times New Roman"/>
          <w:sz w:val="28"/>
          <w:szCs w:val="28"/>
          <w:lang w:val="ru-RU"/>
        </w:rPr>
        <w:t>*, что обеспечивает несмещ</w:t>
      </w:r>
      <w:r w:rsidR="00DC08AD">
        <w:rPr>
          <w:rFonts w:ascii="Times New Roman" w:eastAsia="Times New Roman" w:hAnsi="Times New Roman" w:cs="Times New Roman"/>
          <w:sz w:val="28"/>
          <w:szCs w:val="28"/>
          <w:lang w:val="ru-RU"/>
        </w:rPr>
        <w:t>е</w:t>
      </w:r>
      <w:r w:rsidRPr="003C6FE3">
        <w:rPr>
          <w:rFonts w:ascii="Times New Roman" w:eastAsia="Times New Roman" w:hAnsi="Times New Roman" w:cs="Times New Roman"/>
          <w:sz w:val="28"/>
          <w:szCs w:val="28"/>
          <w:lang w:val="ru-RU"/>
        </w:rPr>
        <w:t>нную оценку обобщающей способности системы.</w:t>
      </w:r>
    </w:p>
    <w:p w:rsidR="004C670F" w:rsidRPr="003C6FE3" w:rsidRDefault="004C670F" w:rsidP="004C670F">
      <w:pPr>
        <w:pStyle w:val="a6"/>
        <w:ind w:firstLine="709"/>
        <w:rPr>
          <w:rFonts w:ascii="Times New Roman" w:hAnsi="Times New Roman" w:cs="Times New Roman"/>
          <w:sz w:val="28"/>
          <w:szCs w:val="28"/>
          <w:lang w:val="ru-RU"/>
        </w:rPr>
      </w:pPr>
    </w:p>
    <w:p w:rsidR="004C670F" w:rsidRPr="00D36B1B" w:rsidRDefault="004C670F" w:rsidP="004C670F">
      <w:pPr>
        <w:pStyle w:val="a6"/>
        <w:ind w:firstLine="709"/>
        <w:outlineLvl w:val="1"/>
        <w:rPr>
          <w:rFonts w:ascii="Times New Roman" w:hAnsi="Times New Roman" w:cs="Times New Roman"/>
          <w:b/>
          <w:sz w:val="28"/>
          <w:szCs w:val="28"/>
          <w:lang w:val="ru-RU"/>
        </w:rPr>
      </w:pPr>
      <w:bookmarkStart w:id="33" w:name="_Toc222797063"/>
      <w:r w:rsidRPr="00D36B1B">
        <w:rPr>
          <w:rFonts w:ascii="Times New Roman" w:hAnsi="Times New Roman" w:cs="Times New Roman"/>
          <w:b/>
          <w:sz w:val="28"/>
          <w:szCs w:val="28"/>
          <w:lang w:val="ru-RU"/>
        </w:rPr>
        <w:t>3.7 Итоговый риск-скор и принятие решения</w:t>
      </w:r>
      <w:bookmarkEnd w:id="33"/>
    </w:p>
    <w:p w:rsidR="004C670F" w:rsidRPr="000673C6" w:rsidRDefault="004C670F" w:rsidP="004C670F">
      <w:pPr>
        <w:pStyle w:val="a6"/>
        <w:ind w:firstLine="709"/>
        <w:rPr>
          <w:rFonts w:ascii="Times New Roman" w:hAnsi="Times New Roman" w:cs="Times New Roman"/>
          <w:sz w:val="28"/>
          <w:szCs w:val="28"/>
          <w:lang w:val="ru-RU"/>
        </w:rPr>
      </w:pPr>
      <w:r w:rsidRPr="000673C6">
        <w:rPr>
          <w:rFonts w:ascii="Times New Roman" w:hAnsi="Times New Roman" w:cs="Times New Roman"/>
          <w:sz w:val="28"/>
          <w:szCs w:val="28"/>
          <w:lang w:val="ru-RU"/>
        </w:rPr>
        <w:t xml:space="preserve">Заключительные шаги конвейера </w:t>
      </w:r>
      <w:r w:rsidR="00E26880" w:rsidRPr="000673C6">
        <w:rPr>
          <w:rFonts w:ascii="Times New Roman" w:hAnsi="Times New Roman" w:cs="Times New Roman"/>
          <w:sz w:val="28"/>
          <w:szCs w:val="28"/>
          <w:lang w:val="ru-RU"/>
        </w:rPr>
        <w:t>–</w:t>
      </w:r>
      <w:r w:rsidRPr="000673C6">
        <w:rPr>
          <w:rFonts w:ascii="Times New Roman" w:hAnsi="Times New Roman" w:cs="Times New Roman"/>
          <w:sz w:val="28"/>
          <w:szCs w:val="28"/>
          <w:lang w:val="ru-RU"/>
        </w:rPr>
        <w:t xml:space="preserve"> вычисление взвешенного риск-скора и вынесение итогового решения </w:t>
      </w:r>
      <w:r w:rsidR="00E26880" w:rsidRPr="000673C6">
        <w:rPr>
          <w:rFonts w:ascii="Times New Roman" w:hAnsi="Times New Roman" w:cs="Times New Roman"/>
          <w:sz w:val="28"/>
          <w:szCs w:val="28"/>
          <w:lang w:val="ru-RU"/>
        </w:rPr>
        <w:t>–</w:t>
      </w:r>
      <w:r w:rsidRPr="000673C6">
        <w:rPr>
          <w:rFonts w:ascii="Times New Roman" w:hAnsi="Times New Roman" w:cs="Times New Roman"/>
          <w:sz w:val="28"/>
          <w:szCs w:val="28"/>
          <w:lang w:val="ru-RU"/>
        </w:rPr>
        <w:t xml:space="preserve"> объединяют результаты всех предшествующих модулей в единый выход системы. К данному моменту для каждого документа </w:t>
      </w:r>
      <w:r w:rsidRPr="000673C6">
        <w:rPr>
          <w:rFonts w:ascii="Times New Roman" w:hAnsi="Times New Roman" w:cs="Times New Roman"/>
          <w:sz w:val="28"/>
          <w:szCs w:val="28"/>
        </w:rPr>
        <w:t>x</w:t>
      </w:r>
      <w:r w:rsidRPr="000673C6">
        <w:rPr>
          <w:rFonts w:ascii="Times New Roman" w:hAnsi="Times New Roman" w:cs="Times New Roman"/>
          <w:sz w:val="28"/>
          <w:szCs w:val="28"/>
          <w:lang w:val="ru-RU"/>
        </w:rPr>
        <w:t xml:space="preserve"> уже определены: вероятности угрозы </w:t>
      </w:r>
      <w:r w:rsidRPr="000673C6">
        <w:rPr>
          <w:rFonts w:ascii="Times New Roman" w:hAnsi="Times New Roman" w:cs="Times New Roman"/>
          <w:sz w:val="28"/>
          <w:szCs w:val="28"/>
        </w:rPr>
        <w:t>p</w:t>
      </w:r>
      <w:r w:rsidRPr="000673C6">
        <w:rPr>
          <w:rFonts w:ascii="Cambria Math" w:hAnsi="Cambria Math" w:cs="Cambria Math"/>
          <w:sz w:val="28"/>
          <w:szCs w:val="28"/>
          <w:lang w:val="ru-RU"/>
        </w:rPr>
        <w:t>₁</w:t>
      </w:r>
      <w:r w:rsidRPr="000673C6">
        <w:rPr>
          <w:rFonts w:ascii="Times New Roman" w:hAnsi="Times New Roman" w:cs="Times New Roman"/>
          <w:sz w:val="28"/>
          <w:szCs w:val="28"/>
          <w:lang w:val="ru-RU"/>
        </w:rPr>
        <w:t>(</w:t>
      </w:r>
      <w:r w:rsidRPr="000673C6">
        <w:rPr>
          <w:rFonts w:ascii="Times New Roman" w:hAnsi="Times New Roman" w:cs="Times New Roman"/>
          <w:sz w:val="28"/>
          <w:szCs w:val="28"/>
        </w:rPr>
        <w:t>x</w:t>
      </w:r>
      <w:r w:rsidRPr="000673C6">
        <w:rPr>
          <w:rFonts w:ascii="Times New Roman" w:hAnsi="Times New Roman" w:cs="Times New Roman"/>
          <w:sz w:val="28"/>
          <w:szCs w:val="28"/>
          <w:lang w:val="ru-RU"/>
        </w:rPr>
        <w:t xml:space="preserve">) и </w:t>
      </w:r>
      <w:r w:rsidRPr="000673C6">
        <w:rPr>
          <w:rFonts w:ascii="Times New Roman" w:hAnsi="Times New Roman" w:cs="Times New Roman"/>
          <w:sz w:val="28"/>
          <w:szCs w:val="28"/>
        </w:rPr>
        <w:t>p</w:t>
      </w:r>
      <w:r w:rsidRPr="000673C6">
        <w:rPr>
          <w:rFonts w:ascii="Cambria Math" w:hAnsi="Cambria Math" w:cs="Cambria Math"/>
          <w:sz w:val="28"/>
          <w:szCs w:val="28"/>
          <w:lang w:val="ru-RU"/>
        </w:rPr>
        <w:t>₂</w:t>
      </w:r>
      <w:r w:rsidRPr="000673C6">
        <w:rPr>
          <w:rFonts w:ascii="Times New Roman" w:hAnsi="Times New Roman" w:cs="Times New Roman"/>
          <w:sz w:val="28"/>
          <w:szCs w:val="28"/>
          <w:lang w:val="ru-RU"/>
        </w:rPr>
        <w:t>(</w:t>
      </w:r>
      <w:r w:rsidRPr="000673C6">
        <w:rPr>
          <w:rFonts w:ascii="Times New Roman" w:hAnsi="Times New Roman" w:cs="Times New Roman"/>
          <w:sz w:val="28"/>
          <w:szCs w:val="28"/>
        </w:rPr>
        <w:t>x</w:t>
      </w:r>
      <w:r w:rsidRPr="000673C6">
        <w:rPr>
          <w:rFonts w:ascii="Times New Roman" w:hAnsi="Times New Roman" w:cs="Times New Roman"/>
          <w:sz w:val="28"/>
          <w:szCs w:val="28"/>
          <w:lang w:val="ru-RU"/>
        </w:rPr>
        <w:t>) от базовых классификаторов, оценки неопредел</w:t>
      </w:r>
      <w:r w:rsidR="00DC08AD" w:rsidRPr="000673C6">
        <w:rPr>
          <w:rFonts w:ascii="Times New Roman" w:hAnsi="Times New Roman" w:cs="Times New Roman"/>
          <w:sz w:val="28"/>
          <w:szCs w:val="28"/>
          <w:lang w:val="ru-RU"/>
        </w:rPr>
        <w:t>е</w:t>
      </w:r>
      <w:r w:rsidRPr="000673C6">
        <w:rPr>
          <w:rFonts w:ascii="Times New Roman" w:hAnsi="Times New Roman" w:cs="Times New Roman"/>
          <w:sz w:val="28"/>
          <w:szCs w:val="28"/>
          <w:lang w:val="ru-RU"/>
        </w:rPr>
        <w:t xml:space="preserve">нности </w:t>
      </w:r>
      <w:r w:rsidRPr="000673C6">
        <w:rPr>
          <w:rFonts w:ascii="Times New Roman" w:hAnsi="Times New Roman" w:cs="Times New Roman"/>
          <w:sz w:val="28"/>
          <w:szCs w:val="28"/>
        </w:rPr>
        <w:t>u</w:t>
      </w:r>
      <w:r w:rsidRPr="000673C6">
        <w:rPr>
          <w:rFonts w:ascii="Cambria Math" w:hAnsi="Cambria Math" w:cs="Cambria Math"/>
          <w:sz w:val="28"/>
          <w:szCs w:val="28"/>
          <w:lang w:val="ru-RU"/>
        </w:rPr>
        <w:t>₁</w:t>
      </w:r>
      <w:r w:rsidRPr="000673C6">
        <w:rPr>
          <w:rFonts w:ascii="Times New Roman" w:hAnsi="Times New Roman" w:cs="Times New Roman"/>
          <w:sz w:val="28"/>
          <w:szCs w:val="28"/>
          <w:lang w:val="ru-RU"/>
        </w:rPr>
        <w:t>(</w:t>
      </w:r>
      <w:r w:rsidRPr="000673C6">
        <w:rPr>
          <w:rFonts w:ascii="Times New Roman" w:hAnsi="Times New Roman" w:cs="Times New Roman"/>
          <w:sz w:val="28"/>
          <w:szCs w:val="28"/>
        </w:rPr>
        <w:t>x</w:t>
      </w:r>
      <w:r w:rsidRPr="000673C6">
        <w:rPr>
          <w:rFonts w:ascii="Times New Roman" w:hAnsi="Times New Roman" w:cs="Times New Roman"/>
          <w:sz w:val="28"/>
          <w:szCs w:val="28"/>
          <w:lang w:val="ru-RU"/>
        </w:rPr>
        <w:t xml:space="preserve">) и </w:t>
      </w:r>
      <w:r w:rsidRPr="000673C6">
        <w:rPr>
          <w:rFonts w:ascii="Times New Roman" w:hAnsi="Times New Roman" w:cs="Times New Roman"/>
          <w:sz w:val="28"/>
          <w:szCs w:val="28"/>
        </w:rPr>
        <w:t>u</w:t>
      </w:r>
      <w:r w:rsidRPr="000673C6">
        <w:rPr>
          <w:rFonts w:ascii="Cambria Math" w:hAnsi="Cambria Math" w:cs="Cambria Math"/>
          <w:sz w:val="28"/>
          <w:szCs w:val="28"/>
          <w:lang w:val="ru-RU"/>
        </w:rPr>
        <w:t>₂</w:t>
      </w:r>
      <w:r w:rsidRPr="000673C6">
        <w:rPr>
          <w:rFonts w:ascii="Times New Roman" w:hAnsi="Times New Roman" w:cs="Times New Roman"/>
          <w:sz w:val="28"/>
          <w:szCs w:val="28"/>
          <w:lang w:val="ru-RU"/>
        </w:rPr>
        <w:t>(</w:t>
      </w:r>
      <w:r w:rsidRPr="000673C6">
        <w:rPr>
          <w:rFonts w:ascii="Times New Roman" w:hAnsi="Times New Roman" w:cs="Times New Roman"/>
          <w:sz w:val="28"/>
          <w:szCs w:val="28"/>
        </w:rPr>
        <w:t>x</w:t>
      </w:r>
      <w:r w:rsidRPr="000673C6">
        <w:rPr>
          <w:rFonts w:ascii="Times New Roman" w:hAnsi="Times New Roman" w:cs="Times New Roman"/>
          <w:sz w:val="28"/>
          <w:szCs w:val="28"/>
          <w:lang w:val="ru-RU"/>
        </w:rPr>
        <w:t xml:space="preserve">), а также динамические веса </w:t>
      </w:r>
      <w:r w:rsidRPr="000673C6">
        <w:rPr>
          <w:rFonts w:ascii="Times New Roman" w:hAnsi="Times New Roman" w:cs="Times New Roman"/>
          <w:sz w:val="28"/>
          <w:szCs w:val="28"/>
        </w:rPr>
        <w:t>w</w:t>
      </w:r>
      <w:r w:rsidRPr="000673C6">
        <w:rPr>
          <w:rFonts w:ascii="Cambria Math" w:hAnsi="Cambria Math" w:cs="Cambria Math"/>
          <w:sz w:val="28"/>
          <w:szCs w:val="28"/>
          <w:lang w:val="ru-RU"/>
        </w:rPr>
        <w:t>₁</w:t>
      </w:r>
      <w:r w:rsidRPr="000673C6">
        <w:rPr>
          <w:rFonts w:ascii="Times New Roman" w:hAnsi="Times New Roman" w:cs="Times New Roman"/>
          <w:sz w:val="28"/>
          <w:szCs w:val="28"/>
          <w:lang w:val="ru-RU"/>
        </w:rPr>
        <w:t>(</w:t>
      </w:r>
      <w:r w:rsidRPr="000673C6">
        <w:rPr>
          <w:rFonts w:ascii="Times New Roman" w:hAnsi="Times New Roman" w:cs="Times New Roman"/>
          <w:sz w:val="28"/>
          <w:szCs w:val="28"/>
        </w:rPr>
        <w:t>x</w:t>
      </w:r>
      <w:r w:rsidRPr="000673C6">
        <w:rPr>
          <w:rFonts w:ascii="Times New Roman" w:hAnsi="Times New Roman" w:cs="Times New Roman"/>
          <w:sz w:val="28"/>
          <w:szCs w:val="28"/>
          <w:lang w:val="ru-RU"/>
        </w:rPr>
        <w:t xml:space="preserve">) и </w:t>
      </w:r>
      <w:r w:rsidRPr="000673C6">
        <w:rPr>
          <w:rFonts w:ascii="Times New Roman" w:hAnsi="Times New Roman" w:cs="Times New Roman"/>
          <w:sz w:val="28"/>
          <w:szCs w:val="28"/>
        </w:rPr>
        <w:t>w</w:t>
      </w:r>
      <w:r w:rsidRPr="000673C6">
        <w:rPr>
          <w:rFonts w:ascii="Cambria Math" w:hAnsi="Cambria Math" w:cs="Cambria Math"/>
          <w:sz w:val="28"/>
          <w:szCs w:val="28"/>
          <w:lang w:val="ru-RU"/>
        </w:rPr>
        <w:t>₂</w:t>
      </w:r>
      <w:r w:rsidRPr="000673C6">
        <w:rPr>
          <w:rFonts w:ascii="Times New Roman" w:hAnsi="Times New Roman" w:cs="Times New Roman"/>
          <w:sz w:val="28"/>
          <w:szCs w:val="28"/>
          <w:lang w:val="ru-RU"/>
        </w:rPr>
        <w:t>(</w:t>
      </w:r>
      <w:r w:rsidRPr="000673C6">
        <w:rPr>
          <w:rFonts w:ascii="Times New Roman" w:hAnsi="Times New Roman" w:cs="Times New Roman"/>
          <w:sz w:val="28"/>
          <w:szCs w:val="28"/>
        </w:rPr>
        <w:t>x</w:t>
      </w:r>
      <w:r w:rsidRPr="000673C6">
        <w:rPr>
          <w:rFonts w:ascii="Times New Roman" w:hAnsi="Times New Roman" w:cs="Times New Roman"/>
          <w:sz w:val="28"/>
          <w:szCs w:val="28"/>
          <w:lang w:val="ru-RU"/>
        </w:rPr>
        <w:t xml:space="preserve">), сформированные механизмом агрегации с оптимальным параметром </w:t>
      </w:r>
      <w:r w:rsidRPr="000673C6">
        <w:rPr>
          <w:rFonts w:ascii="Times New Roman" w:hAnsi="Times New Roman" w:cs="Times New Roman"/>
          <w:sz w:val="28"/>
          <w:szCs w:val="28"/>
        </w:rPr>
        <w:t>λ</w:t>
      </w:r>
      <w:r w:rsidRPr="000673C6">
        <w:rPr>
          <w:rFonts w:ascii="Times New Roman" w:hAnsi="Times New Roman" w:cs="Times New Roman"/>
          <w:sz w:val="28"/>
          <w:szCs w:val="28"/>
          <w:lang w:val="ru-RU"/>
        </w:rPr>
        <w:t xml:space="preserve">* = 1,0. Задача шагов 6 и 7 состоит в том, чтобы на основе этих компонентов вычислить единственное число </w:t>
      </w:r>
      <w:r w:rsidRPr="000673C6">
        <w:rPr>
          <w:rFonts w:ascii="Times New Roman" w:hAnsi="Times New Roman" w:cs="Times New Roman"/>
          <w:sz w:val="28"/>
          <w:szCs w:val="28"/>
        </w:rPr>
        <w:t>S</w:t>
      </w:r>
      <w:r w:rsidRPr="000673C6">
        <w:rPr>
          <w:rFonts w:ascii="Times New Roman" w:hAnsi="Times New Roman" w:cs="Times New Roman"/>
          <w:sz w:val="28"/>
          <w:szCs w:val="28"/>
          <w:lang w:val="ru-RU"/>
        </w:rPr>
        <w:t>(</w:t>
      </w:r>
      <w:r w:rsidRPr="000673C6">
        <w:rPr>
          <w:rFonts w:ascii="Times New Roman" w:hAnsi="Times New Roman" w:cs="Times New Roman"/>
          <w:sz w:val="28"/>
          <w:szCs w:val="28"/>
        </w:rPr>
        <w:t>x</w:t>
      </w:r>
      <w:r w:rsidRPr="000673C6">
        <w:rPr>
          <w:rFonts w:ascii="Times New Roman" w:hAnsi="Times New Roman" w:cs="Times New Roman"/>
          <w:sz w:val="28"/>
          <w:szCs w:val="28"/>
          <w:lang w:val="ru-RU"/>
        </w:rPr>
        <w:t xml:space="preserve">) </w:t>
      </w:r>
      <w:r w:rsidRPr="000673C6">
        <w:rPr>
          <w:rFonts w:ascii="Cambria Math" w:hAnsi="Cambria Math" w:cs="Cambria Math"/>
          <w:sz w:val="28"/>
          <w:szCs w:val="28"/>
          <w:lang w:val="ru-RU"/>
        </w:rPr>
        <w:t>∈</w:t>
      </w:r>
      <w:r w:rsidRPr="000673C6">
        <w:rPr>
          <w:rFonts w:ascii="Times New Roman" w:hAnsi="Times New Roman" w:cs="Times New Roman"/>
          <w:sz w:val="28"/>
          <w:szCs w:val="28"/>
          <w:lang w:val="ru-RU"/>
        </w:rPr>
        <w:t xml:space="preserve"> [0, 1] и отобразить его в одно из тр</w:t>
      </w:r>
      <w:r w:rsidR="00DC08AD" w:rsidRPr="000673C6">
        <w:rPr>
          <w:rFonts w:ascii="Times New Roman" w:hAnsi="Times New Roman" w:cs="Times New Roman"/>
          <w:sz w:val="28"/>
          <w:szCs w:val="28"/>
          <w:lang w:val="ru-RU"/>
        </w:rPr>
        <w:t>е</w:t>
      </w:r>
      <w:r w:rsidRPr="000673C6">
        <w:rPr>
          <w:rFonts w:ascii="Times New Roman" w:hAnsi="Times New Roman" w:cs="Times New Roman"/>
          <w:sz w:val="28"/>
          <w:szCs w:val="28"/>
          <w:lang w:val="ru-RU"/>
        </w:rPr>
        <w:t>х возможных дискретных решений.</w:t>
      </w:r>
    </w:p>
    <w:p w:rsidR="004C670F" w:rsidRPr="000673C6" w:rsidRDefault="004C670F" w:rsidP="004C670F">
      <w:pPr>
        <w:pStyle w:val="a6"/>
        <w:ind w:firstLine="709"/>
        <w:rPr>
          <w:rFonts w:ascii="Times New Roman" w:hAnsi="Times New Roman" w:cs="Times New Roman"/>
          <w:sz w:val="28"/>
          <w:szCs w:val="28"/>
          <w:lang w:val="ru-RU"/>
        </w:rPr>
      </w:pPr>
      <w:r w:rsidRPr="000673C6">
        <w:rPr>
          <w:rFonts w:ascii="Times New Roman" w:hAnsi="Times New Roman" w:cs="Times New Roman"/>
          <w:sz w:val="28"/>
          <w:szCs w:val="28"/>
          <w:lang w:val="ru-RU"/>
        </w:rPr>
        <w:t>Шаг 6. Вычисление итогового риск-скора.</w:t>
      </w:r>
    </w:p>
    <w:p w:rsidR="004C670F" w:rsidRPr="000673C6" w:rsidRDefault="004C670F" w:rsidP="004C670F">
      <w:pPr>
        <w:pStyle w:val="a6"/>
        <w:ind w:firstLine="709"/>
        <w:rPr>
          <w:rFonts w:ascii="Times New Roman" w:hAnsi="Times New Roman" w:cs="Times New Roman"/>
          <w:sz w:val="28"/>
          <w:szCs w:val="28"/>
          <w:lang w:val="ru-RU"/>
        </w:rPr>
      </w:pPr>
      <w:r w:rsidRPr="000673C6">
        <w:rPr>
          <w:rFonts w:ascii="Times New Roman" w:hAnsi="Times New Roman" w:cs="Times New Roman"/>
          <w:sz w:val="28"/>
          <w:szCs w:val="28"/>
          <w:lang w:val="ru-RU"/>
        </w:rPr>
        <w:t xml:space="preserve">Итоговый риск-скор </w:t>
      </w:r>
      <w:r w:rsidRPr="000673C6">
        <w:rPr>
          <w:rFonts w:ascii="Times New Roman" w:hAnsi="Times New Roman" w:cs="Times New Roman"/>
          <w:sz w:val="28"/>
          <w:szCs w:val="28"/>
        </w:rPr>
        <w:t>S</w:t>
      </w:r>
      <w:r w:rsidRPr="000673C6">
        <w:rPr>
          <w:rFonts w:ascii="Times New Roman" w:hAnsi="Times New Roman" w:cs="Times New Roman"/>
          <w:sz w:val="28"/>
          <w:szCs w:val="28"/>
          <w:lang w:val="ru-RU"/>
        </w:rPr>
        <w:t>(</w:t>
      </w:r>
      <w:r w:rsidRPr="000673C6">
        <w:rPr>
          <w:rFonts w:ascii="Times New Roman" w:hAnsi="Times New Roman" w:cs="Times New Roman"/>
          <w:sz w:val="28"/>
          <w:szCs w:val="28"/>
        </w:rPr>
        <w:t>x</w:t>
      </w:r>
      <w:r w:rsidRPr="000673C6">
        <w:rPr>
          <w:rFonts w:ascii="Times New Roman" w:hAnsi="Times New Roman" w:cs="Times New Roman"/>
          <w:sz w:val="28"/>
          <w:szCs w:val="28"/>
          <w:lang w:val="ru-RU"/>
        </w:rPr>
        <w:t xml:space="preserve">) формируется как взвешенное среднее вероятностей базовых моделей с динамическими весами </w:t>
      </w:r>
      <m:oMath>
        <m:sSub>
          <m:sSubPr>
            <m:ctrlPr>
              <w:rPr>
                <w:rFonts w:ascii="Cambria Math" w:hAnsi="Cambria Math" w:cs="Times New Roman"/>
                <w:i/>
                <w:sz w:val="28"/>
                <w:szCs w:val="28"/>
              </w:rPr>
            </m:ctrlPr>
          </m:sSubPr>
          <m:e>
            <m:r>
              <w:rPr>
                <w:rFonts w:ascii="Cambria Math" w:hAnsi="Cambria Math" w:cs="Times New Roman"/>
                <w:sz w:val="28"/>
                <w:szCs w:val="28"/>
              </w:rPr>
              <m:t>w</m:t>
            </m:r>
          </m:e>
          <m:sub>
            <m:r>
              <w:rPr>
                <w:rFonts w:ascii="Cambria Math" w:hAnsi="Cambria Math" w:cs="Times New Roman"/>
                <w:sz w:val="28"/>
                <w:szCs w:val="28"/>
              </w:rPr>
              <m:t>m</m:t>
            </m:r>
          </m:sub>
        </m:sSub>
        <m:r>
          <w:rPr>
            <w:rFonts w:ascii="Cambria Math" w:hAnsi="Cambria Math" w:cs="Times New Roman"/>
            <w:sz w:val="28"/>
            <w:szCs w:val="28"/>
            <w:lang w:val="ru-RU"/>
          </w:rPr>
          <m:t>(</m:t>
        </m:r>
        <m:r>
          <w:rPr>
            <w:rFonts w:ascii="Cambria Math" w:hAnsi="Cambria Math" w:cs="Times New Roman"/>
            <w:sz w:val="28"/>
            <w:szCs w:val="28"/>
          </w:rPr>
          <m:t>x</m:t>
        </m:r>
        <m:r>
          <w:rPr>
            <w:rFonts w:ascii="Cambria Math" w:hAnsi="Cambria Math" w:cs="Times New Roman"/>
            <w:sz w:val="28"/>
            <w:szCs w:val="28"/>
            <w:lang w:val="ru-RU"/>
          </w:rPr>
          <m:t>)</m:t>
        </m:r>
      </m:oMath>
      <w:r w:rsidRPr="000673C6">
        <w:rPr>
          <w:rFonts w:ascii="Times New Roman" w:hAnsi="Times New Roman" w:cs="Times New Roman"/>
          <w:sz w:val="28"/>
          <w:szCs w:val="28"/>
          <w:lang w:val="ru-RU"/>
        </w:rPr>
        <w:t>:</w:t>
      </w:r>
    </w:p>
    <w:p w:rsidR="00995066" w:rsidRDefault="00995066" w:rsidP="004C670F">
      <w:pPr>
        <w:pStyle w:val="a6"/>
        <w:ind w:firstLine="709"/>
        <w:rPr>
          <w:rFonts w:ascii="Times New Roman" w:hAnsi="Times New Roman" w:cs="Times New Roman"/>
          <w:sz w:val="28"/>
          <w:szCs w:val="28"/>
          <w:lang w:val="ru-RU"/>
        </w:rPr>
      </w:pPr>
    </w:p>
    <w:tbl>
      <w:tblPr>
        <w:tblW w:w="0" w:type="auto"/>
        <w:tblLook w:val="04A0" w:firstRow="1" w:lastRow="0" w:firstColumn="1" w:lastColumn="0" w:noHBand="0" w:noVBand="1"/>
      </w:tblPr>
      <w:tblGrid>
        <w:gridCol w:w="8945"/>
        <w:gridCol w:w="802"/>
      </w:tblGrid>
      <w:tr w:rsidR="004C670F" w:rsidTr="000673C6">
        <w:trPr>
          <w:trHeight w:val="369"/>
        </w:trPr>
        <w:tc>
          <w:tcPr>
            <w:tcW w:w="8945" w:type="dxa"/>
          </w:tcPr>
          <w:p w:rsidR="004C670F" w:rsidRPr="004D0A28" w:rsidRDefault="004C670F" w:rsidP="004C670F">
            <w:pPr>
              <w:pStyle w:val="a6"/>
              <w:jc w:val="center"/>
              <w:rPr>
                <w:rFonts w:ascii="Times New Roman" w:hAnsi="Times New Roman" w:cs="Times New Roman"/>
                <w:sz w:val="28"/>
                <w:szCs w:val="28"/>
              </w:rPr>
            </w:pPr>
            <m:oMathPara>
              <m:oMath>
                <m:r>
                  <w:rPr>
                    <w:rFonts w:ascii="Cambria Math" w:hAnsi="Cambria Math" w:cs="Times New Roman"/>
                    <w:sz w:val="28"/>
                    <w:szCs w:val="28"/>
                  </w:rPr>
                  <m:t>S</m:t>
                </m:r>
                <m:d>
                  <m:dPr>
                    <m:ctrlPr>
                      <w:rPr>
                        <w:rFonts w:ascii="Cambria Math" w:hAnsi="Cambria Math" w:cs="Times New Roman"/>
                        <w:i/>
                        <w:sz w:val="28"/>
                        <w:szCs w:val="28"/>
                      </w:rPr>
                    </m:ctrlPr>
                  </m:dPr>
                  <m:e>
                    <m:r>
                      <w:rPr>
                        <w:rFonts w:ascii="Cambria Math" w:hAnsi="Cambria Math" w:cs="Times New Roman"/>
                        <w:sz w:val="28"/>
                        <w:szCs w:val="28"/>
                      </w:rPr>
                      <m:t>x</m:t>
                    </m:r>
                  </m:e>
                </m:d>
                <m:r>
                  <w:rPr>
                    <w:rFonts w:ascii="Cambria Math" w:hAnsi="Cambria Math" w:cs="Times New Roman"/>
                    <w:sz w:val="28"/>
                    <w:szCs w:val="28"/>
                    <w:lang w:val="ru-RU"/>
                  </w:rPr>
                  <m:t>=</m:t>
                </m:r>
                <m:nary>
                  <m:naryPr>
                    <m:chr m:val="∑"/>
                    <m:limLoc m:val="undOvr"/>
                    <m:ctrlPr>
                      <w:rPr>
                        <w:rFonts w:ascii="Cambria Math" w:hAnsi="Cambria Math" w:cs="Times New Roman"/>
                        <w:i/>
                        <w:sz w:val="28"/>
                        <w:szCs w:val="28"/>
                      </w:rPr>
                    </m:ctrlPr>
                  </m:naryPr>
                  <m:sub>
                    <m:r>
                      <w:rPr>
                        <w:rFonts w:ascii="Cambria Math" w:hAnsi="Cambria Math" w:cs="Times New Roman"/>
                        <w:sz w:val="28"/>
                        <w:szCs w:val="28"/>
                      </w:rPr>
                      <m:t>m</m:t>
                    </m:r>
                    <m:r>
                      <w:rPr>
                        <w:rFonts w:ascii="Cambria Math" w:hAnsi="Cambria Math" w:cs="Times New Roman"/>
                        <w:sz w:val="28"/>
                        <w:szCs w:val="28"/>
                        <w:lang w:val="ru-RU"/>
                      </w:rPr>
                      <m:t>=1</m:t>
                    </m:r>
                  </m:sub>
                  <m:sup>
                    <m:r>
                      <w:rPr>
                        <w:rFonts w:ascii="Cambria Math" w:hAnsi="Cambria Math" w:cs="Times New Roman"/>
                        <w:sz w:val="28"/>
                        <w:szCs w:val="28"/>
                      </w:rPr>
                      <m:t>M</m:t>
                    </m:r>
                  </m:sup>
                  <m:e>
                    <m:sSub>
                      <m:sSubPr>
                        <m:ctrlPr>
                          <w:rPr>
                            <w:rFonts w:ascii="Cambria Math" w:hAnsi="Cambria Math" w:cs="Times New Roman"/>
                            <w:i/>
                            <w:sz w:val="28"/>
                            <w:szCs w:val="28"/>
                          </w:rPr>
                        </m:ctrlPr>
                      </m:sSubPr>
                      <m:e>
                        <m:r>
                          <w:rPr>
                            <w:rFonts w:ascii="Cambria Math" w:hAnsi="Cambria Math" w:cs="Times New Roman"/>
                            <w:sz w:val="28"/>
                            <w:szCs w:val="28"/>
                          </w:rPr>
                          <m:t>w</m:t>
                        </m:r>
                      </m:e>
                      <m:sub>
                        <m:r>
                          <w:rPr>
                            <w:rFonts w:ascii="Cambria Math" w:hAnsi="Cambria Math" w:cs="Times New Roman"/>
                            <w:sz w:val="28"/>
                            <w:szCs w:val="28"/>
                          </w:rPr>
                          <m:t>m</m:t>
                        </m:r>
                      </m:sub>
                    </m:sSub>
                  </m:e>
                </m:nary>
                <m:r>
                  <w:rPr>
                    <w:rFonts w:ascii="Cambria Math" w:hAnsi="Cambria Math" w:cs="Times New Roman"/>
                    <w:sz w:val="28"/>
                    <w:szCs w:val="28"/>
                    <w:lang w:val="ru-RU"/>
                  </w:rPr>
                  <m:t>(</m:t>
                </m:r>
                <m:r>
                  <w:rPr>
                    <w:rFonts w:ascii="Cambria Math" w:hAnsi="Cambria Math" w:cs="Times New Roman"/>
                    <w:sz w:val="28"/>
                    <w:szCs w:val="28"/>
                  </w:rPr>
                  <m:t>x</m:t>
                </m:r>
                <m:r>
                  <w:rPr>
                    <w:rFonts w:ascii="Cambria Math" w:hAnsi="Cambria Math" w:cs="Times New Roman"/>
                    <w:sz w:val="28"/>
                    <w:szCs w:val="28"/>
                    <w:lang w:val="ru-RU"/>
                  </w:rPr>
                  <m:t>)</m:t>
                </m:r>
                <m:sSub>
                  <m:sSubPr>
                    <m:ctrlPr>
                      <w:rPr>
                        <w:rFonts w:ascii="Cambria Math" w:hAnsi="Cambria Math" w:cs="Times New Roman"/>
                        <w:i/>
                        <w:sz w:val="28"/>
                        <w:szCs w:val="28"/>
                      </w:rPr>
                    </m:ctrlPr>
                  </m:sSubPr>
                  <m:e>
                    <m:r>
                      <w:rPr>
                        <w:rFonts w:ascii="Cambria Math" w:hAnsi="Cambria Math" w:cs="Times New Roman"/>
                        <w:sz w:val="28"/>
                        <w:szCs w:val="28"/>
                      </w:rPr>
                      <m:t>p</m:t>
                    </m:r>
                  </m:e>
                  <m:sub>
                    <m:r>
                      <w:rPr>
                        <w:rFonts w:ascii="Cambria Math" w:hAnsi="Cambria Math" w:cs="Times New Roman"/>
                        <w:sz w:val="28"/>
                        <w:szCs w:val="28"/>
                      </w:rPr>
                      <m:t>m</m:t>
                    </m:r>
                  </m:sub>
                </m:sSub>
                <m:r>
                  <w:rPr>
                    <w:rFonts w:ascii="Cambria Math" w:hAnsi="Cambria Math" w:cs="Times New Roman"/>
                    <w:sz w:val="28"/>
                    <w:szCs w:val="28"/>
                    <w:lang w:val="ru-RU"/>
                  </w:rPr>
                  <m:t>(</m:t>
                </m:r>
                <m:r>
                  <w:rPr>
                    <w:rFonts w:ascii="Cambria Math" w:hAnsi="Cambria Math" w:cs="Times New Roman"/>
                    <w:sz w:val="28"/>
                    <w:szCs w:val="28"/>
                  </w:rPr>
                  <m:t>x</m:t>
                </m:r>
                <m:r>
                  <w:rPr>
                    <w:rFonts w:ascii="Cambria Math" w:hAnsi="Cambria Math" w:cs="Times New Roman"/>
                    <w:sz w:val="28"/>
                    <w:szCs w:val="28"/>
                    <w:lang w:val="ru-RU"/>
                  </w:rPr>
                  <m:t>)</m:t>
                </m:r>
              </m:oMath>
            </m:oMathPara>
          </w:p>
        </w:tc>
        <w:tc>
          <w:tcPr>
            <w:tcW w:w="802" w:type="dxa"/>
            <w:vAlign w:val="center"/>
          </w:tcPr>
          <w:p w:rsidR="004C670F" w:rsidRDefault="004C670F" w:rsidP="000673C6">
            <w:pPr>
              <w:pStyle w:val="a6"/>
              <w:jc w:val="right"/>
              <w:rPr>
                <w:rFonts w:ascii="Times New Roman" w:hAnsi="Times New Roman" w:cs="Times New Roman"/>
                <w:sz w:val="28"/>
                <w:szCs w:val="28"/>
              </w:rPr>
            </w:pPr>
            <w:r>
              <w:rPr>
                <w:rFonts w:ascii="Times New Roman" w:hAnsi="Times New Roman" w:cs="Times New Roman"/>
                <w:sz w:val="28"/>
                <w:szCs w:val="28"/>
              </w:rPr>
              <w:t>(</w:t>
            </w:r>
            <w:r w:rsidR="00DD6B74">
              <w:rPr>
                <w:rFonts w:ascii="Times New Roman" w:hAnsi="Times New Roman" w:cs="Times New Roman"/>
                <w:sz w:val="28"/>
                <w:szCs w:val="28"/>
                <w:lang w:val="kk-KZ"/>
              </w:rPr>
              <w:t>63</w:t>
            </w:r>
            <w:r>
              <w:rPr>
                <w:rFonts w:ascii="Times New Roman" w:hAnsi="Times New Roman" w:cs="Times New Roman"/>
                <w:sz w:val="28"/>
                <w:szCs w:val="28"/>
              </w:rPr>
              <w:t>)</w:t>
            </w:r>
          </w:p>
        </w:tc>
      </w:tr>
    </w:tbl>
    <w:p w:rsidR="004C670F" w:rsidRPr="00A77932" w:rsidRDefault="004C670F" w:rsidP="004C670F">
      <w:pPr>
        <w:pStyle w:val="a6"/>
        <w:rPr>
          <w:rFonts w:ascii="Times New Roman" w:hAnsi="Times New Roman" w:cs="Times New Roman"/>
          <w:sz w:val="28"/>
          <w:szCs w:val="28"/>
          <w:lang w:val="kk-KZ"/>
        </w:rPr>
      </w:pPr>
    </w:p>
    <w:p w:rsidR="004C670F" w:rsidRDefault="004C670F" w:rsidP="004C670F">
      <w:pPr>
        <w:pStyle w:val="a6"/>
        <w:ind w:firstLine="709"/>
        <w:rPr>
          <w:rFonts w:ascii="Times New Roman" w:hAnsi="Times New Roman" w:cs="Times New Roman"/>
          <w:sz w:val="28"/>
          <w:szCs w:val="28"/>
          <w:lang w:val="ru-RU"/>
        </w:rPr>
      </w:pPr>
      <w:r w:rsidRPr="00F72288">
        <w:rPr>
          <w:rFonts w:ascii="Times New Roman" w:hAnsi="Times New Roman" w:cs="Times New Roman"/>
          <w:sz w:val="28"/>
          <w:szCs w:val="28"/>
          <w:lang w:val="ru-RU"/>
        </w:rPr>
        <w:t xml:space="preserve">При </w:t>
      </w:r>
      <w:r w:rsidRPr="00F72288">
        <w:rPr>
          <w:rFonts w:ascii="Times New Roman" w:hAnsi="Times New Roman" w:cs="Times New Roman"/>
          <w:sz w:val="28"/>
          <w:szCs w:val="28"/>
        </w:rPr>
        <w:t>M</w:t>
      </w:r>
      <w:r w:rsidRPr="00F72288">
        <w:rPr>
          <w:rFonts w:ascii="Times New Roman" w:hAnsi="Times New Roman" w:cs="Times New Roman"/>
          <w:sz w:val="28"/>
          <w:szCs w:val="28"/>
          <w:lang w:val="ru-RU"/>
        </w:rPr>
        <w:t>=2, что соответствует реализованной архитектуре ансамбля, формула (</w:t>
      </w:r>
      <w:r>
        <w:rPr>
          <w:rFonts w:ascii="Times New Roman" w:hAnsi="Times New Roman" w:cs="Times New Roman"/>
          <w:sz w:val="28"/>
          <w:szCs w:val="28"/>
          <w:lang w:val="ru-RU"/>
        </w:rPr>
        <w:t>61</w:t>
      </w:r>
      <w:r w:rsidRPr="00F72288">
        <w:rPr>
          <w:rFonts w:ascii="Times New Roman" w:hAnsi="Times New Roman" w:cs="Times New Roman"/>
          <w:sz w:val="28"/>
          <w:szCs w:val="28"/>
          <w:lang w:val="ru-RU"/>
        </w:rPr>
        <w:t>) раскрывается в явном виде:</w:t>
      </w:r>
    </w:p>
    <w:p w:rsidR="004C670F" w:rsidRPr="00F72288" w:rsidRDefault="004C670F" w:rsidP="004C670F">
      <w:pPr>
        <w:pStyle w:val="a6"/>
        <w:ind w:firstLine="709"/>
        <w:rPr>
          <w:rFonts w:ascii="Times New Roman" w:hAnsi="Times New Roman" w:cs="Times New Roman"/>
          <w:sz w:val="28"/>
          <w:szCs w:val="28"/>
          <w:lang w:val="ru-RU"/>
        </w:rPr>
      </w:pPr>
    </w:p>
    <w:tbl>
      <w:tblPr>
        <w:tblW w:w="0" w:type="auto"/>
        <w:tblLook w:val="04A0" w:firstRow="1" w:lastRow="0" w:firstColumn="1" w:lastColumn="0" w:noHBand="0" w:noVBand="1"/>
      </w:tblPr>
      <w:tblGrid>
        <w:gridCol w:w="8945"/>
        <w:gridCol w:w="802"/>
      </w:tblGrid>
      <w:tr w:rsidR="004C670F" w:rsidTr="000673C6">
        <w:trPr>
          <w:trHeight w:val="369"/>
        </w:trPr>
        <w:tc>
          <w:tcPr>
            <w:tcW w:w="8945" w:type="dxa"/>
          </w:tcPr>
          <w:p w:rsidR="004C670F" w:rsidRPr="004D0A28" w:rsidRDefault="004C670F" w:rsidP="004C670F">
            <w:pPr>
              <w:pStyle w:val="a6"/>
              <w:jc w:val="center"/>
              <w:rPr>
                <w:rFonts w:ascii="Times New Roman" w:hAnsi="Times New Roman" w:cs="Times New Roman"/>
                <w:sz w:val="28"/>
                <w:szCs w:val="28"/>
              </w:rPr>
            </w:pPr>
            <m:oMathPara>
              <m:oMath>
                <m:r>
                  <w:rPr>
                    <w:rFonts w:ascii="Cambria Math" w:hAnsi="Cambria Math" w:cs="Times New Roman"/>
                    <w:sz w:val="28"/>
                    <w:szCs w:val="28"/>
                    <w:lang w:val="ru-RU"/>
                  </w:rPr>
                  <m:t xml:space="preserve"> </m:t>
                </m:r>
                <m:r>
                  <w:rPr>
                    <w:rFonts w:ascii="Cambria Math" w:hAnsi="Cambria Math" w:cs="Times New Roman"/>
                    <w:sz w:val="28"/>
                    <w:szCs w:val="28"/>
                    <w:lang w:val="kk-KZ"/>
                  </w:rPr>
                  <m:t xml:space="preserve"> </m:t>
                </m:r>
                <m:r>
                  <w:rPr>
                    <w:rFonts w:ascii="Cambria Math" w:hAnsi="Cambria Math" w:cs="Times New Roman"/>
                    <w:sz w:val="28"/>
                    <w:szCs w:val="28"/>
                  </w:rPr>
                  <m:t>S</m:t>
                </m:r>
                <m:r>
                  <w:rPr>
                    <w:rFonts w:ascii="Cambria Math" w:hAnsi="Cambria Math" w:cs="Times New Roman"/>
                    <w:sz w:val="28"/>
                    <w:szCs w:val="28"/>
                    <w:lang w:val="ru-RU"/>
                  </w:rPr>
                  <m:t>(</m:t>
                </m:r>
                <m:r>
                  <w:rPr>
                    <w:rFonts w:ascii="Cambria Math" w:hAnsi="Cambria Math" w:cs="Times New Roman"/>
                    <w:sz w:val="28"/>
                    <w:szCs w:val="28"/>
                  </w:rPr>
                  <m:t>x</m:t>
                </m:r>
                <m:r>
                  <w:rPr>
                    <w:rFonts w:ascii="Cambria Math" w:hAnsi="Cambria Math" w:cs="Times New Roman"/>
                    <w:sz w:val="28"/>
                    <w:szCs w:val="28"/>
                    <w:lang w:val="ru-RU"/>
                  </w:rPr>
                  <m:t xml:space="preserve">) = </m:t>
                </m:r>
                <m:r>
                  <w:rPr>
                    <w:rFonts w:ascii="Cambria Math" w:hAnsi="Cambria Math" w:cs="Times New Roman"/>
                    <w:sz w:val="28"/>
                    <w:szCs w:val="28"/>
                  </w:rPr>
                  <m:t>w</m:t>
                </m:r>
                <m:r>
                  <w:rPr>
                    <w:rFonts w:ascii="Cambria Math" w:hAnsi="Cambria Math" w:cs="Times New Roman"/>
                    <w:sz w:val="28"/>
                    <w:szCs w:val="28"/>
                    <w:lang w:val="ru-RU"/>
                  </w:rPr>
                  <m:t>₁(</m:t>
                </m:r>
                <m:r>
                  <w:rPr>
                    <w:rFonts w:ascii="Cambria Math" w:hAnsi="Cambria Math" w:cs="Times New Roman"/>
                    <w:sz w:val="28"/>
                    <w:szCs w:val="28"/>
                  </w:rPr>
                  <m:t>x</m:t>
                </m:r>
                <m:r>
                  <w:rPr>
                    <w:rFonts w:ascii="Cambria Math" w:hAnsi="Cambria Math" w:cs="Times New Roman"/>
                    <w:sz w:val="28"/>
                    <w:szCs w:val="28"/>
                    <w:lang w:val="ru-RU"/>
                  </w:rPr>
                  <m:t xml:space="preserve">) · </m:t>
                </m:r>
                <m:r>
                  <w:rPr>
                    <w:rFonts w:ascii="Cambria Math" w:hAnsi="Cambria Math" w:cs="Times New Roman"/>
                    <w:sz w:val="28"/>
                    <w:szCs w:val="28"/>
                  </w:rPr>
                  <m:t>p</m:t>
                </m:r>
                <m:r>
                  <w:rPr>
                    <w:rFonts w:ascii="Cambria Math" w:hAnsi="Cambria Math" w:cs="Times New Roman"/>
                    <w:sz w:val="28"/>
                    <w:szCs w:val="28"/>
                    <w:lang w:val="ru-RU"/>
                  </w:rPr>
                  <m:t>₁(</m:t>
                </m:r>
                <m:r>
                  <w:rPr>
                    <w:rFonts w:ascii="Cambria Math" w:hAnsi="Cambria Math" w:cs="Times New Roman"/>
                    <w:sz w:val="28"/>
                    <w:szCs w:val="28"/>
                  </w:rPr>
                  <m:t>x</m:t>
                </m:r>
                <m:r>
                  <w:rPr>
                    <w:rFonts w:ascii="Cambria Math" w:hAnsi="Cambria Math" w:cs="Times New Roman"/>
                    <w:sz w:val="28"/>
                    <w:szCs w:val="28"/>
                    <w:lang w:val="ru-RU"/>
                  </w:rPr>
                  <m:t xml:space="preserve">) + </m:t>
                </m:r>
                <m:r>
                  <w:rPr>
                    <w:rFonts w:ascii="Cambria Math" w:hAnsi="Cambria Math" w:cs="Times New Roman"/>
                    <w:sz w:val="28"/>
                    <w:szCs w:val="28"/>
                  </w:rPr>
                  <m:t>w</m:t>
                </m:r>
                <m:r>
                  <w:rPr>
                    <w:rFonts w:ascii="Cambria Math" w:hAnsi="Cambria Math" w:cs="Times New Roman"/>
                    <w:sz w:val="28"/>
                    <w:szCs w:val="28"/>
                    <w:lang w:val="ru-RU"/>
                  </w:rPr>
                  <m:t>₂(</m:t>
                </m:r>
                <m:r>
                  <w:rPr>
                    <w:rFonts w:ascii="Cambria Math" w:hAnsi="Cambria Math" w:cs="Times New Roman"/>
                    <w:sz w:val="28"/>
                    <w:szCs w:val="28"/>
                  </w:rPr>
                  <m:t>x</m:t>
                </m:r>
                <m:r>
                  <w:rPr>
                    <w:rFonts w:ascii="Cambria Math" w:hAnsi="Cambria Math" w:cs="Times New Roman"/>
                    <w:sz w:val="28"/>
                    <w:szCs w:val="28"/>
                    <w:lang w:val="ru-RU"/>
                  </w:rPr>
                  <m:t xml:space="preserve">) · </m:t>
                </m:r>
                <m:r>
                  <w:rPr>
                    <w:rFonts w:ascii="Cambria Math" w:hAnsi="Cambria Math" w:cs="Times New Roman"/>
                    <w:sz w:val="28"/>
                    <w:szCs w:val="28"/>
                  </w:rPr>
                  <m:t>p</m:t>
                </m:r>
                <m:r>
                  <w:rPr>
                    <w:rFonts w:ascii="Cambria Math" w:hAnsi="Cambria Math" w:cs="Times New Roman"/>
                    <w:sz w:val="28"/>
                    <w:szCs w:val="28"/>
                    <w:lang w:val="ru-RU"/>
                  </w:rPr>
                  <m:t>₂(</m:t>
                </m:r>
                <m:r>
                  <w:rPr>
                    <w:rFonts w:ascii="Cambria Math" w:hAnsi="Cambria Math" w:cs="Times New Roman"/>
                    <w:sz w:val="28"/>
                    <w:szCs w:val="28"/>
                  </w:rPr>
                  <m:t>x</m:t>
                </m:r>
                <m:r>
                  <w:rPr>
                    <w:rFonts w:ascii="Cambria Math" w:hAnsi="Cambria Math" w:cs="Times New Roman"/>
                    <w:sz w:val="28"/>
                    <w:szCs w:val="28"/>
                    <w:lang w:val="ru-RU"/>
                  </w:rPr>
                  <m:t>)</m:t>
                </m:r>
              </m:oMath>
            </m:oMathPara>
          </w:p>
        </w:tc>
        <w:tc>
          <w:tcPr>
            <w:tcW w:w="802" w:type="dxa"/>
          </w:tcPr>
          <w:p w:rsidR="004C670F" w:rsidRDefault="004C670F" w:rsidP="000673C6">
            <w:pPr>
              <w:pStyle w:val="a6"/>
              <w:jc w:val="right"/>
              <w:rPr>
                <w:rFonts w:ascii="Times New Roman" w:hAnsi="Times New Roman" w:cs="Times New Roman"/>
                <w:sz w:val="28"/>
                <w:szCs w:val="28"/>
              </w:rPr>
            </w:pPr>
            <w:r>
              <w:rPr>
                <w:rFonts w:ascii="Times New Roman" w:hAnsi="Times New Roman" w:cs="Times New Roman"/>
                <w:sz w:val="28"/>
                <w:szCs w:val="28"/>
              </w:rPr>
              <w:t>(</w:t>
            </w:r>
            <w:r w:rsidR="00DD6B74">
              <w:rPr>
                <w:rFonts w:ascii="Times New Roman" w:hAnsi="Times New Roman" w:cs="Times New Roman"/>
                <w:sz w:val="28"/>
                <w:szCs w:val="28"/>
                <w:lang w:val="kk-KZ"/>
              </w:rPr>
              <w:t>64</w:t>
            </w:r>
            <w:r>
              <w:rPr>
                <w:rFonts w:ascii="Times New Roman" w:hAnsi="Times New Roman" w:cs="Times New Roman"/>
                <w:sz w:val="28"/>
                <w:szCs w:val="28"/>
              </w:rPr>
              <w:t>)</w:t>
            </w:r>
          </w:p>
        </w:tc>
      </w:tr>
    </w:tbl>
    <w:p w:rsidR="004C670F" w:rsidRPr="000673C6" w:rsidRDefault="004C670F" w:rsidP="004C670F">
      <w:pPr>
        <w:pStyle w:val="a6"/>
        <w:rPr>
          <w:rFonts w:ascii="Times New Roman" w:hAnsi="Times New Roman" w:cs="Times New Roman"/>
          <w:sz w:val="28"/>
          <w:szCs w:val="28"/>
          <w:lang w:val="kk-KZ"/>
        </w:rPr>
      </w:pPr>
    </w:p>
    <w:p w:rsidR="000673C6" w:rsidRDefault="004C670F" w:rsidP="000673C6">
      <w:pPr>
        <w:pStyle w:val="a6"/>
        <w:rPr>
          <w:rFonts w:ascii="Times New Roman" w:hAnsi="Times New Roman" w:cs="Times New Roman"/>
          <w:sz w:val="28"/>
          <w:szCs w:val="28"/>
          <w:lang w:val="ru-RU"/>
        </w:rPr>
      </w:pPr>
      <w:r w:rsidRPr="000673C6">
        <w:rPr>
          <w:rFonts w:ascii="Times New Roman" w:hAnsi="Times New Roman" w:cs="Times New Roman"/>
          <w:sz w:val="28"/>
          <w:szCs w:val="28"/>
          <w:lang w:val="ru-RU"/>
        </w:rPr>
        <w:t xml:space="preserve">где </w:t>
      </w:r>
      <w:r w:rsidRPr="000673C6">
        <w:rPr>
          <w:rFonts w:ascii="Times New Roman" w:hAnsi="Times New Roman" w:cs="Times New Roman"/>
          <w:sz w:val="28"/>
          <w:szCs w:val="28"/>
        </w:rPr>
        <w:t>p</w:t>
      </w:r>
      <w:r w:rsidRPr="000673C6">
        <w:rPr>
          <w:rFonts w:ascii="Cambria Math" w:hAnsi="Cambria Math" w:cs="Cambria Math"/>
          <w:sz w:val="28"/>
          <w:szCs w:val="28"/>
          <w:lang w:val="ru-RU"/>
        </w:rPr>
        <w:t>₁</w:t>
      </w:r>
      <w:r w:rsidRPr="000673C6">
        <w:rPr>
          <w:rFonts w:ascii="Times New Roman" w:hAnsi="Times New Roman" w:cs="Times New Roman"/>
          <w:sz w:val="28"/>
          <w:szCs w:val="28"/>
          <w:lang w:val="ru-RU"/>
        </w:rPr>
        <w:t>(</w:t>
      </w:r>
      <w:r w:rsidRPr="000673C6">
        <w:rPr>
          <w:rFonts w:ascii="Times New Roman" w:hAnsi="Times New Roman" w:cs="Times New Roman"/>
          <w:sz w:val="28"/>
          <w:szCs w:val="28"/>
        </w:rPr>
        <w:t>x</w:t>
      </w:r>
      <w:r w:rsidRPr="000673C6">
        <w:rPr>
          <w:rFonts w:ascii="Times New Roman" w:hAnsi="Times New Roman" w:cs="Times New Roman"/>
          <w:sz w:val="28"/>
          <w:szCs w:val="28"/>
          <w:lang w:val="ru-RU"/>
        </w:rPr>
        <w:t xml:space="preserve">) </w:t>
      </w:r>
      <w:r w:rsidR="00E26880" w:rsidRPr="000673C6">
        <w:rPr>
          <w:rFonts w:ascii="Times New Roman" w:hAnsi="Times New Roman" w:cs="Times New Roman"/>
          <w:sz w:val="28"/>
          <w:szCs w:val="28"/>
          <w:lang w:val="ru-RU"/>
        </w:rPr>
        <w:t>–</w:t>
      </w:r>
      <w:r w:rsidRPr="000673C6">
        <w:rPr>
          <w:rFonts w:ascii="Times New Roman" w:hAnsi="Times New Roman" w:cs="Times New Roman"/>
          <w:sz w:val="28"/>
          <w:szCs w:val="28"/>
          <w:lang w:val="ru-RU"/>
        </w:rPr>
        <w:t xml:space="preserve"> вероятность угрозы по статистической модели (</w:t>
      </w:r>
      <w:r w:rsidRPr="000673C6">
        <w:rPr>
          <w:rFonts w:ascii="Times New Roman" w:hAnsi="Times New Roman" w:cs="Times New Roman"/>
          <w:sz w:val="28"/>
          <w:szCs w:val="28"/>
        </w:rPr>
        <w:t>TF</w:t>
      </w:r>
      <w:r w:rsidRPr="000673C6">
        <w:rPr>
          <w:rFonts w:ascii="Times New Roman" w:hAnsi="Times New Roman" w:cs="Times New Roman"/>
          <w:sz w:val="28"/>
          <w:szCs w:val="28"/>
          <w:lang w:val="ru-RU"/>
        </w:rPr>
        <w:t>-</w:t>
      </w:r>
      <w:r w:rsidRPr="000673C6">
        <w:rPr>
          <w:rFonts w:ascii="Times New Roman" w:hAnsi="Times New Roman" w:cs="Times New Roman"/>
          <w:sz w:val="28"/>
          <w:szCs w:val="28"/>
        </w:rPr>
        <w:t>IDF</w:t>
      </w:r>
      <w:r w:rsidRPr="000673C6">
        <w:rPr>
          <w:rFonts w:ascii="Times New Roman" w:hAnsi="Times New Roman" w:cs="Times New Roman"/>
          <w:sz w:val="28"/>
          <w:szCs w:val="28"/>
          <w:lang w:val="ru-RU"/>
        </w:rPr>
        <w:t xml:space="preserve"> + </w:t>
      </w:r>
      <w:r w:rsidRPr="000673C6">
        <w:rPr>
          <w:rFonts w:ascii="Times New Roman" w:hAnsi="Times New Roman" w:cs="Times New Roman"/>
          <w:sz w:val="28"/>
          <w:szCs w:val="28"/>
        </w:rPr>
        <w:t>LR</w:t>
      </w:r>
      <w:r w:rsidRPr="000673C6">
        <w:rPr>
          <w:rFonts w:ascii="Times New Roman" w:hAnsi="Times New Roman" w:cs="Times New Roman"/>
          <w:sz w:val="28"/>
          <w:szCs w:val="28"/>
          <w:lang w:val="ru-RU"/>
        </w:rPr>
        <w:t>);</w:t>
      </w:r>
    </w:p>
    <w:p w:rsidR="000673C6" w:rsidRDefault="004C670F" w:rsidP="000673C6">
      <w:pPr>
        <w:pStyle w:val="a6"/>
        <w:ind w:firstLine="476"/>
        <w:rPr>
          <w:rFonts w:ascii="Times New Roman" w:hAnsi="Times New Roman" w:cs="Times New Roman"/>
          <w:sz w:val="28"/>
          <w:szCs w:val="28"/>
          <w:lang w:val="ru-RU"/>
        </w:rPr>
      </w:pPr>
      <w:r w:rsidRPr="000673C6">
        <w:rPr>
          <w:rFonts w:ascii="Times New Roman" w:hAnsi="Times New Roman" w:cs="Times New Roman"/>
          <w:sz w:val="28"/>
          <w:szCs w:val="28"/>
        </w:rPr>
        <w:t>p</w:t>
      </w:r>
      <w:r w:rsidRPr="000673C6">
        <w:rPr>
          <w:rFonts w:ascii="Cambria Math" w:hAnsi="Cambria Math" w:cs="Cambria Math"/>
          <w:sz w:val="28"/>
          <w:szCs w:val="28"/>
          <w:lang w:val="ru-RU"/>
        </w:rPr>
        <w:t>₂</w:t>
      </w:r>
      <w:r w:rsidRPr="000673C6">
        <w:rPr>
          <w:rFonts w:ascii="Times New Roman" w:hAnsi="Times New Roman" w:cs="Times New Roman"/>
          <w:sz w:val="28"/>
          <w:szCs w:val="28"/>
          <w:lang w:val="ru-RU"/>
        </w:rPr>
        <w:t>(</w:t>
      </w:r>
      <w:r w:rsidRPr="000673C6">
        <w:rPr>
          <w:rFonts w:ascii="Times New Roman" w:hAnsi="Times New Roman" w:cs="Times New Roman"/>
          <w:sz w:val="28"/>
          <w:szCs w:val="28"/>
        </w:rPr>
        <w:t>x</w:t>
      </w:r>
      <w:r w:rsidRPr="000673C6">
        <w:rPr>
          <w:rFonts w:ascii="Times New Roman" w:hAnsi="Times New Roman" w:cs="Times New Roman"/>
          <w:sz w:val="28"/>
          <w:szCs w:val="28"/>
          <w:lang w:val="ru-RU"/>
        </w:rPr>
        <w:t xml:space="preserve">) </w:t>
      </w:r>
      <w:r w:rsidR="00E26880" w:rsidRPr="000673C6">
        <w:rPr>
          <w:rFonts w:ascii="Times New Roman" w:hAnsi="Times New Roman" w:cs="Times New Roman"/>
          <w:sz w:val="28"/>
          <w:szCs w:val="28"/>
          <w:lang w:val="ru-RU"/>
        </w:rPr>
        <w:t>–</w:t>
      </w:r>
      <w:r w:rsidRPr="000673C6">
        <w:rPr>
          <w:rFonts w:ascii="Times New Roman" w:hAnsi="Times New Roman" w:cs="Times New Roman"/>
          <w:sz w:val="28"/>
          <w:szCs w:val="28"/>
          <w:lang w:val="ru-RU"/>
        </w:rPr>
        <w:t xml:space="preserve"> вероятность угрозы по семантической модели (</w:t>
      </w:r>
      <w:r w:rsidRPr="000673C6">
        <w:rPr>
          <w:rFonts w:ascii="Times New Roman" w:hAnsi="Times New Roman" w:cs="Times New Roman"/>
          <w:sz w:val="28"/>
          <w:szCs w:val="28"/>
        </w:rPr>
        <w:t>Multilingual</w:t>
      </w:r>
      <w:r w:rsidRPr="000673C6">
        <w:rPr>
          <w:rFonts w:ascii="Times New Roman" w:hAnsi="Times New Roman" w:cs="Times New Roman"/>
          <w:sz w:val="28"/>
          <w:szCs w:val="28"/>
          <w:lang w:val="ru-RU"/>
        </w:rPr>
        <w:t xml:space="preserve"> </w:t>
      </w:r>
      <w:r w:rsidRPr="000673C6">
        <w:rPr>
          <w:rFonts w:ascii="Times New Roman" w:hAnsi="Times New Roman" w:cs="Times New Roman"/>
          <w:sz w:val="28"/>
          <w:szCs w:val="28"/>
        </w:rPr>
        <w:t>BERT</w:t>
      </w:r>
      <w:r w:rsidRPr="000673C6">
        <w:rPr>
          <w:rFonts w:ascii="Times New Roman" w:hAnsi="Times New Roman" w:cs="Times New Roman"/>
          <w:sz w:val="28"/>
          <w:szCs w:val="28"/>
          <w:lang w:val="ru-RU"/>
        </w:rPr>
        <w:t xml:space="preserve">); </w:t>
      </w:r>
    </w:p>
    <w:p w:rsidR="004C670F" w:rsidRPr="000673C6" w:rsidRDefault="004C670F" w:rsidP="000673C6">
      <w:pPr>
        <w:pStyle w:val="a6"/>
        <w:ind w:firstLine="476"/>
        <w:rPr>
          <w:rFonts w:ascii="Times New Roman" w:hAnsi="Times New Roman" w:cs="Times New Roman"/>
          <w:sz w:val="28"/>
          <w:szCs w:val="28"/>
          <w:lang w:val="ru-RU"/>
        </w:rPr>
      </w:pPr>
      <w:r w:rsidRPr="000673C6">
        <w:rPr>
          <w:rFonts w:ascii="Times New Roman" w:hAnsi="Times New Roman" w:cs="Times New Roman"/>
          <w:sz w:val="28"/>
          <w:szCs w:val="28"/>
        </w:rPr>
        <w:t>w</w:t>
      </w:r>
      <w:r w:rsidRPr="000673C6">
        <w:rPr>
          <w:rFonts w:ascii="Cambria Math" w:hAnsi="Cambria Math" w:cs="Cambria Math"/>
          <w:sz w:val="28"/>
          <w:szCs w:val="28"/>
          <w:lang w:val="ru-RU"/>
        </w:rPr>
        <w:t>₁</w:t>
      </w:r>
      <w:r w:rsidRPr="000673C6">
        <w:rPr>
          <w:rFonts w:ascii="Times New Roman" w:hAnsi="Times New Roman" w:cs="Times New Roman"/>
          <w:sz w:val="28"/>
          <w:szCs w:val="28"/>
          <w:lang w:val="ru-RU"/>
        </w:rPr>
        <w:t>(</w:t>
      </w:r>
      <w:r w:rsidRPr="000673C6">
        <w:rPr>
          <w:rFonts w:ascii="Times New Roman" w:hAnsi="Times New Roman" w:cs="Times New Roman"/>
          <w:sz w:val="28"/>
          <w:szCs w:val="28"/>
        </w:rPr>
        <w:t>x</w:t>
      </w:r>
      <w:r w:rsidRPr="000673C6">
        <w:rPr>
          <w:rFonts w:ascii="Times New Roman" w:hAnsi="Times New Roman" w:cs="Times New Roman"/>
          <w:sz w:val="28"/>
          <w:szCs w:val="28"/>
          <w:lang w:val="ru-RU"/>
        </w:rPr>
        <w:t xml:space="preserve">) и </w:t>
      </w:r>
      <w:r w:rsidRPr="000673C6">
        <w:rPr>
          <w:rFonts w:ascii="Times New Roman" w:hAnsi="Times New Roman" w:cs="Times New Roman"/>
          <w:sz w:val="28"/>
          <w:szCs w:val="28"/>
        </w:rPr>
        <w:t>w</w:t>
      </w:r>
      <w:r w:rsidRPr="000673C6">
        <w:rPr>
          <w:rFonts w:ascii="Cambria Math" w:hAnsi="Cambria Math" w:cs="Cambria Math"/>
          <w:sz w:val="28"/>
          <w:szCs w:val="28"/>
          <w:lang w:val="ru-RU"/>
        </w:rPr>
        <w:t>₂</w:t>
      </w:r>
      <w:r w:rsidRPr="000673C6">
        <w:rPr>
          <w:rFonts w:ascii="Times New Roman" w:hAnsi="Times New Roman" w:cs="Times New Roman"/>
          <w:sz w:val="28"/>
          <w:szCs w:val="28"/>
          <w:lang w:val="ru-RU"/>
        </w:rPr>
        <w:t>(</w:t>
      </w:r>
      <w:r w:rsidRPr="000673C6">
        <w:rPr>
          <w:rFonts w:ascii="Times New Roman" w:hAnsi="Times New Roman" w:cs="Times New Roman"/>
          <w:sz w:val="28"/>
          <w:szCs w:val="28"/>
        </w:rPr>
        <w:t>x</w:t>
      </w:r>
      <w:r w:rsidRPr="000673C6">
        <w:rPr>
          <w:rFonts w:ascii="Times New Roman" w:hAnsi="Times New Roman" w:cs="Times New Roman"/>
          <w:sz w:val="28"/>
          <w:szCs w:val="28"/>
          <w:lang w:val="ru-RU"/>
        </w:rPr>
        <w:t xml:space="preserve">) </w:t>
      </w:r>
      <w:r w:rsidR="00E26880" w:rsidRPr="000673C6">
        <w:rPr>
          <w:rFonts w:ascii="Times New Roman" w:hAnsi="Times New Roman" w:cs="Times New Roman"/>
          <w:sz w:val="28"/>
          <w:szCs w:val="28"/>
          <w:lang w:val="ru-RU"/>
        </w:rPr>
        <w:t>–</w:t>
      </w:r>
      <w:r w:rsidRPr="000673C6">
        <w:rPr>
          <w:rFonts w:ascii="Times New Roman" w:hAnsi="Times New Roman" w:cs="Times New Roman"/>
          <w:sz w:val="28"/>
          <w:szCs w:val="28"/>
          <w:lang w:val="ru-RU"/>
        </w:rPr>
        <w:t xml:space="preserve"> адаптивные веса, подбираемые механизмом динамической агрегации индивидуально для каждого документа </w:t>
      </w:r>
      <w:r w:rsidRPr="000673C6">
        <w:rPr>
          <w:rFonts w:ascii="Times New Roman" w:hAnsi="Times New Roman" w:cs="Times New Roman"/>
          <w:sz w:val="28"/>
          <w:szCs w:val="28"/>
        </w:rPr>
        <w:t>x</w:t>
      </w:r>
      <w:r w:rsidRPr="000673C6">
        <w:rPr>
          <w:rFonts w:ascii="Times New Roman" w:hAnsi="Times New Roman" w:cs="Times New Roman"/>
          <w:sz w:val="28"/>
          <w:szCs w:val="28"/>
          <w:lang w:val="ru-RU"/>
        </w:rPr>
        <w:t>.</w:t>
      </w:r>
    </w:p>
    <w:p w:rsidR="004C670F" w:rsidRPr="000673C6" w:rsidRDefault="004C670F" w:rsidP="004C670F">
      <w:pPr>
        <w:pStyle w:val="a6"/>
        <w:ind w:firstLine="709"/>
        <w:rPr>
          <w:rFonts w:ascii="Times New Roman" w:hAnsi="Times New Roman" w:cs="Times New Roman"/>
          <w:sz w:val="28"/>
          <w:szCs w:val="28"/>
          <w:lang w:val="ru-RU"/>
        </w:rPr>
      </w:pPr>
      <w:r w:rsidRPr="000673C6">
        <w:rPr>
          <w:rFonts w:ascii="Times New Roman" w:hAnsi="Times New Roman" w:cs="Times New Roman"/>
          <w:sz w:val="28"/>
          <w:szCs w:val="28"/>
          <w:lang w:val="ru-RU"/>
        </w:rPr>
        <w:t>Принципиальным отличием формулы (6</w:t>
      </w:r>
      <w:r w:rsidR="00DD6B74" w:rsidRPr="000673C6">
        <w:rPr>
          <w:rFonts w:ascii="Times New Roman" w:hAnsi="Times New Roman" w:cs="Times New Roman"/>
          <w:sz w:val="28"/>
          <w:szCs w:val="28"/>
          <w:lang w:val="ru-RU"/>
        </w:rPr>
        <w:t>3</w:t>
      </w:r>
      <w:r w:rsidRPr="000673C6">
        <w:rPr>
          <w:rFonts w:ascii="Times New Roman" w:hAnsi="Times New Roman" w:cs="Times New Roman"/>
          <w:sz w:val="28"/>
          <w:szCs w:val="28"/>
          <w:lang w:val="ru-RU"/>
        </w:rPr>
        <w:t xml:space="preserve">) от классического взвешенного среднего является то, что </w:t>
      </w:r>
      <w:r w:rsidRPr="000673C6">
        <w:rPr>
          <w:rFonts w:ascii="Times New Roman" w:hAnsi="Times New Roman" w:cs="Times New Roman"/>
          <w:sz w:val="28"/>
          <w:szCs w:val="28"/>
        </w:rPr>
        <w:t>w</w:t>
      </w:r>
      <w:r w:rsidRPr="000673C6">
        <w:rPr>
          <w:rFonts w:ascii="Times New Roman" w:hAnsi="Times New Roman" w:cs="Times New Roman"/>
          <w:sz w:val="28"/>
          <w:szCs w:val="28"/>
          <w:lang w:val="ru-RU"/>
        </w:rPr>
        <w:t>_</w:t>
      </w:r>
      <w:r w:rsidRPr="000673C6">
        <w:rPr>
          <w:rFonts w:ascii="Times New Roman" w:hAnsi="Times New Roman" w:cs="Times New Roman"/>
          <w:sz w:val="28"/>
          <w:szCs w:val="28"/>
        </w:rPr>
        <w:t>m</w:t>
      </w:r>
      <w:r w:rsidRPr="000673C6">
        <w:rPr>
          <w:rFonts w:ascii="Times New Roman" w:hAnsi="Times New Roman" w:cs="Times New Roman"/>
          <w:sz w:val="28"/>
          <w:szCs w:val="28"/>
          <w:lang w:val="ru-RU"/>
        </w:rPr>
        <w:t>(</w:t>
      </w:r>
      <w:r w:rsidRPr="000673C6">
        <w:rPr>
          <w:rFonts w:ascii="Times New Roman" w:hAnsi="Times New Roman" w:cs="Times New Roman"/>
          <w:sz w:val="28"/>
          <w:szCs w:val="28"/>
        </w:rPr>
        <w:t>x</w:t>
      </w:r>
      <w:r w:rsidRPr="000673C6">
        <w:rPr>
          <w:rFonts w:ascii="Times New Roman" w:hAnsi="Times New Roman" w:cs="Times New Roman"/>
          <w:sz w:val="28"/>
          <w:szCs w:val="28"/>
          <w:lang w:val="ru-RU"/>
        </w:rPr>
        <w:t xml:space="preserve">) не являются фиксированными константами </w:t>
      </w:r>
      <w:r w:rsidR="00E26880" w:rsidRPr="000673C6">
        <w:rPr>
          <w:rFonts w:ascii="Times New Roman" w:hAnsi="Times New Roman" w:cs="Times New Roman"/>
          <w:sz w:val="28"/>
          <w:szCs w:val="28"/>
          <w:lang w:val="ru-RU"/>
        </w:rPr>
        <w:t>–</w:t>
      </w:r>
      <w:r w:rsidRPr="000673C6">
        <w:rPr>
          <w:rFonts w:ascii="Times New Roman" w:hAnsi="Times New Roman" w:cs="Times New Roman"/>
          <w:sz w:val="28"/>
          <w:szCs w:val="28"/>
          <w:lang w:val="ru-RU"/>
        </w:rPr>
        <w:t xml:space="preserve"> они зависят от конкретного документа </w:t>
      </w:r>
      <w:r w:rsidRPr="000673C6">
        <w:rPr>
          <w:rFonts w:ascii="Times New Roman" w:hAnsi="Times New Roman" w:cs="Times New Roman"/>
          <w:sz w:val="28"/>
          <w:szCs w:val="28"/>
        </w:rPr>
        <w:t>x</w:t>
      </w:r>
      <w:r w:rsidRPr="000673C6">
        <w:rPr>
          <w:rFonts w:ascii="Times New Roman" w:hAnsi="Times New Roman" w:cs="Times New Roman"/>
          <w:sz w:val="28"/>
          <w:szCs w:val="28"/>
          <w:lang w:val="ru-RU"/>
        </w:rPr>
        <w:t xml:space="preserve"> через мета-вектор </w:t>
      </w:r>
      <w:r w:rsidRPr="000673C6">
        <w:rPr>
          <w:rFonts w:ascii="Times New Roman" w:hAnsi="Times New Roman" w:cs="Times New Roman"/>
          <w:sz w:val="28"/>
          <w:szCs w:val="28"/>
        </w:rPr>
        <w:t>z</w:t>
      </w:r>
      <w:r w:rsidRPr="000673C6">
        <w:rPr>
          <w:rFonts w:ascii="Times New Roman" w:hAnsi="Times New Roman" w:cs="Times New Roman"/>
          <w:sz w:val="28"/>
          <w:szCs w:val="28"/>
          <w:lang w:val="ru-RU"/>
        </w:rPr>
        <w:t>(</w:t>
      </w:r>
      <w:r w:rsidRPr="000673C6">
        <w:rPr>
          <w:rFonts w:ascii="Times New Roman" w:hAnsi="Times New Roman" w:cs="Times New Roman"/>
          <w:sz w:val="28"/>
          <w:szCs w:val="28"/>
        </w:rPr>
        <w:t>x</w:t>
      </w:r>
      <w:r w:rsidRPr="000673C6">
        <w:rPr>
          <w:rFonts w:ascii="Times New Roman" w:hAnsi="Times New Roman" w:cs="Times New Roman"/>
          <w:sz w:val="28"/>
          <w:szCs w:val="28"/>
          <w:lang w:val="ru-RU"/>
        </w:rPr>
        <w:t>) и оценку неопредел</w:t>
      </w:r>
      <w:r w:rsidR="00DC08AD" w:rsidRPr="000673C6">
        <w:rPr>
          <w:rFonts w:ascii="Times New Roman" w:hAnsi="Times New Roman" w:cs="Times New Roman"/>
          <w:sz w:val="28"/>
          <w:szCs w:val="28"/>
          <w:lang w:val="ru-RU"/>
        </w:rPr>
        <w:t>е</w:t>
      </w:r>
      <w:r w:rsidRPr="000673C6">
        <w:rPr>
          <w:rFonts w:ascii="Times New Roman" w:hAnsi="Times New Roman" w:cs="Times New Roman"/>
          <w:sz w:val="28"/>
          <w:szCs w:val="28"/>
          <w:lang w:val="ru-RU"/>
        </w:rPr>
        <w:t xml:space="preserve">нности </w:t>
      </w:r>
      <m:oMath>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rPr>
              <m:t>m</m:t>
            </m:r>
          </m:sub>
        </m:sSub>
        <m:r>
          <w:rPr>
            <w:rFonts w:ascii="Cambria Math" w:hAnsi="Cambria Math" w:cs="Times New Roman"/>
            <w:sz w:val="28"/>
            <w:szCs w:val="28"/>
            <w:lang w:val="ru-RU"/>
          </w:rPr>
          <m:t>(</m:t>
        </m:r>
        <m:r>
          <w:rPr>
            <w:rFonts w:ascii="Cambria Math" w:hAnsi="Cambria Math" w:cs="Times New Roman"/>
            <w:sz w:val="28"/>
            <w:szCs w:val="28"/>
          </w:rPr>
          <m:t>x</m:t>
        </m:r>
        <m:r>
          <w:rPr>
            <w:rFonts w:ascii="Cambria Math" w:hAnsi="Cambria Math" w:cs="Times New Roman"/>
            <w:sz w:val="28"/>
            <w:szCs w:val="28"/>
            <w:lang w:val="ru-RU"/>
          </w:rPr>
          <m:t>)</m:t>
        </m:r>
      </m:oMath>
      <w:r w:rsidRPr="000673C6">
        <w:rPr>
          <w:rFonts w:ascii="Times New Roman" w:hAnsi="Times New Roman" w:cs="Times New Roman"/>
          <w:sz w:val="28"/>
          <w:szCs w:val="28"/>
          <w:lang w:val="ru-RU"/>
        </w:rPr>
        <w:t xml:space="preserve">. Если </w:t>
      </w:r>
      <w:r w:rsidRPr="000673C6">
        <w:rPr>
          <w:rFonts w:ascii="Times New Roman" w:hAnsi="Times New Roman" w:cs="Times New Roman"/>
          <w:sz w:val="28"/>
          <w:szCs w:val="28"/>
        </w:rPr>
        <w:t>Multilingual</w:t>
      </w:r>
      <w:r w:rsidRPr="000673C6">
        <w:rPr>
          <w:rFonts w:ascii="Times New Roman" w:hAnsi="Times New Roman" w:cs="Times New Roman"/>
          <w:sz w:val="28"/>
          <w:szCs w:val="28"/>
          <w:lang w:val="ru-RU"/>
        </w:rPr>
        <w:t xml:space="preserve"> </w:t>
      </w:r>
      <w:r w:rsidRPr="000673C6">
        <w:rPr>
          <w:rFonts w:ascii="Times New Roman" w:hAnsi="Times New Roman" w:cs="Times New Roman"/>
          <w:sz w:val="28"/>
          <w:szCs w:val="28"/>
        </w:rPr>
        <w:t>BERT</w:t>
      </w:r>
      <w:r w:rsidRPr="000673C6">
        <w:rPr>
          <w:rFonts w:ascii="Times New Roman" w:hAnsi="Times New Roman" w:cs="Times New Roman"/>
          <w:sz w:val="28"/>
          <w:szCs w:val="28"/>
          <w:lang w:val="ru-RU"/>
        </w:rPr>
        <w:t xml:space="preserve"> демонстрирует низкую неопредел</w:t>
      </w:r>
      <w:r w:rsidR="00DC08AD" w:rsidRPr="000673C6">
        <w:rPr>
          <w:rFonts w:ascii="Times New Roman" w:hAnsi="Times New Roman" w:cs="Times New Roman"/>
          <w:sz w:val="28"/>
          <w:szCs w:val="28"/>
          <w:lang w:val="ru-RU"/>
        </w:rPr>
        <w:t>е</w:t>
      </w:r>
      <w:r w:rsidRPr="000673C6">
        <w:rPr>
          <w:rFonts w:ascii="Times New Roman" w:hAnsi="Times New Roman" w:cs="Times New Roman"/>
          <w:sz w:val="28"/>
          <w:szCs w:val="28"/>
          <w:lang w:val="ru-RU"/>
        </w:rPr>
        <w:t xml:space="preserve">нность </w:t>
      </w:r>
      <w:r w:rsidRPr="000673C6">
        <w:rPr>
          <w:rFonts w:ascii="Times New Roman" w:hAnsi="Times New Roman" w:cs="Times New Roman"/>
          <w:sz w:val="28"/>
          <w:szCs w:val="28"/>
        </w:rPr>
        <w:t>u</w:t>
      </w:r>
      <w:r w:rsidRPr="000673C6">
        <w:rPr>
          <w:rFonts w:ascii="Cambria Math" w:hAnsi="Cambria Math" w:cs="Cambria Math"/>
          <w:sz w:val="28"/>
          <w:szCs w:val="28"/>
          <w:lang w:val="ru-RU"/>
        </w:rPr>
        <w:t>₂</w:t>
      </w:r>
      <w:r w:rsidRPr="000673C6">
        <w:rPr>
          <w:rFonts w:ascii="Times New Roman" w:hAnsi="Times New Roman" w:cs="Times New Roman"/>
          <w:sz w:val="28"/>
          <w:szCs w:val="28"/>
          <w:lang w:val="ru-RU"/>
        </w:rPr>
        <w:t>(</w:t>
      </w:r>
      <w:r w:rsidRPr="000673C6">
        <w:rPr>
          <w:rFonts w:ascii="Times New Roman" w:hAnsi="Times New Roman" w:cs="Times New Roman"/>
          <w:sz w:val="28"/>
          <w:szCs w:val="28"/>
        </w:rPr>
        <w:t>x</w:t>
      </w:r>
      <w:r w:rsidRPr="000673C6">
        <w:rPr>
          <w:rFonts w:ascii="Times New Roman" w:hAnsi="Times New Roman" w:cs="Times New Roman"/>
          <w:sz w:val="28"/>
          <w:szCs w:val="28"/>
          <w:lang w:val="ru-RU"/>
        </w:rPr>
        <w:t xml:space="preserve">) на данном документе </w:t>
      </w:r>
      <w:r w:rsidR="00E26880" w:rsidRPr="000673C6">
        <w:rPr>
          <w:rFonts w:ascii="Times New Roman" w:hAnsi="Times New Roman" w:cs="Times New Roman"/>
          <w:sz w:val="28"/>
          <w:szCs w:val="28"/>
          <w:lang w:val="ru-RU"/>
        </w:rPr>
        <w:t>–</w:t>
      </w:r>
      <w:r w:rsidRPr="000673C6">
        <w:rPr>
          <w:rFonts w:ascii="Times New Roman" w:hAnsi="Times New Roman" w:cs="Times New Roman"/>
          <w:sz w:val="28"/>
          <w:szCs w:val="28"/>
          <w:lang w:val="ru-RU"/>
        </w:rPr>
        <w:t xml:space="preserve"> семантический паттерн текста хорошо знаком модели </w:t>
      </w:r>
      <w:r w:rsidR="00E26880" w:rsidRPr="000673C6">
        <w:rPr>
          <w:rFonts w:ascii="Times New Roman" w:hAnsi="Times New Roman" w:cs="Times New Roman"/>
          <w:sz w:val="28"/>
          <w:szCs w:val="28"/>
          <w:lang w:val="ru-RU"/>
        </w:rPr>
        <w:t>–</w:t>
      </w:r>
      <w:r w:rsidRPr="000673C6">
        <w:rPr>
          <w:rFonts w:ascii="Times New Roman" w:hAnsi="Times New Roman" w:cs="Times New Roman"/>
          <w:sz w:val="28"/>
          <w:szCs w:val="28"/>
          <w:lang w:val="ru-RU"/>
        </w:rPr>
        <w:t xml:space="preserve"> механизм </w:t>
      </w:r>
      <w:r w:rsidRPr="000673C6">
        <w:rPr>
          <w:rFonts w:ascii="Times New Roman" w:hAnsi="Times New Roman" w:cs="Times New Roman"/>
          <w:sz w:val="28"/>
          <w:szCs w:val="28"/>
        </w:rPr>
        <w:t>Softmax</w:t>
      </w:r>
      <w:r w:rsidRPr="000673C6">
        <w:rPr>
          <w:rFonts w:ascii="Times New Roman" w:hAnsi="Times New Roman" w:cs="Times New Roman"/>
          <w:sz w:val="28"/>
          <w:szCs w:val="28"/>
          <w:lang w:val="ru-RU"/>
        </w:rPr>
        <w:t xml:space="preserve"> присваивает ему больший вес </w:t>
      </w:r>
      <w:r w:rsidRPr="000673C6">
        <w:rPr>
          <w:rFonts w:ascii="Times New Roman" w:hAnsi="Times New Roman" w:cs="Times New Roman"/>
          <w:sz w:val="28"/>
          <w:szCs w:val="28"/>
        </w:rPr>
        <w:t>w</w:t>
      </w:r>
      <w:r w:rsidRPr="000673C6">
        <w:rPr>
          <w:rFonts w:ascii="Cambria Math" w:hAnsi="Cambria Math" w:cs="Cambria Math"/>
          <w:sz w:val="28"/>
          <w:szCs w:val="28"/>
          <w:lang w:val="ru-RU"/>
        </w:rPr>
        <w:t>₂</w:t>
      </w:r>
      <w:r w:rsidRPr="000673C6">
        <w:rPr>
          <w:rFonts w:ascii="Times New Roman" w:hAnsi="Times New Roman" w:cs="Times New Roman"/>
          <w:sz w:val="28"/>
          <w:szCs w:val="28"/>
          <w:lang w:val="ru-RU"/>
        </w:rPr>
        <w:t>(</w:t>
      </w:r>
      <w:r w:rsidRPr="000673C6">
        <w:rPr>
          <w:rFonts w:ascii="Times New Roman" w:hAnsi="Times New Roman" w:cs="Times New Roman"/>
          <w:sz w:val="28"/>
          <w:szCs w:val="28"/>
        </w:rPr>
        <w:t>x</w:t>
      </w:r>
      <w:r w:rsidRPr="000673C6">
        <w:rPr>
          <w:rFonts w:ascii="Times New Roman" w:hAnsi="Times New Roman" w:cs="Times New Roman"/>
          <w:sz w:val="28"/>
          <w:szCs w:val="28"/>
          <w:lang w:val="ru-RU"/>
        </w:rPr>
        <w:t xml:space="preserve">), и итоговый скор </w:t>
      </w:r>
      <w:r w:rsidRPr="000673C6">
        <w:rPr>
          <w:rFonts w:ascii="Times New Roman" w:hAnsi="Times New Roman" w:cs="Times New Roman"/>
          <w:sz w:val="28"/>
          <w:szCs w:val="28"/>
        </w:rPr>
        <w:t>S</w:t>
      </w:r>
      <w:r w:rsidRPr="000673C6">
        <w:rPr>
          <w:rFonts w:ascii="Times New Roman" w:hAnsi="Times New Roman" w:cs="Times New Roman"/>
          <w:sz w:val="28"/>
          <w:szCs w:val="28"/>
          <w:lang w:val="ru-RU"/>
        </w:rPr>
        <w:t>(</w:t>
      </w:r>
      <w:r w:rsidRPr="000673C6">
        <w:rPr>
          <w:rFonts w:ascii="Times New Roman" w:hAnsi="Times New Roman" w:cs="Times New Roman"/>
          <w:sz w:val="28"/>
          <w:szCs w:val="28"/>
        </w:rPr>
        <w:t>x</w:t>
      </w:r>
      <w:r w:rsidRPr="000673C6">
        <w:rPr>
          <w:rFonts w:ascii="Times New Roman" w:hAnsi="Times New Roman" w:cs="Times New Roman"/>
          <w:sz w:val="28"/>
          <w:szCs w:val="28"/>
          <w:lang w:val="ru-RU"/>
        </w:rPr>
        <w:t xml:space="preserve">) смещается в сторону </w:t>
      </w:r>
      <w:r w:rsidRPr="000673C6">
        <w:rPr>
          <w:rFonts w:ascii="Times New Roman" w:hAnsi="Times New Roman" w:cs="Times New Roman"/>
          <w:sz w:val="28"/>
          <w:szCs w:val="28"/>
        </w:rPr>
        <w:t>p</w:t>
      </w:r>
      <w:r w:rsidRPr="000673C6">
        <w:rPr>
          <w:rFonts w:ascii="Cambria Math" w:hAnsi="Cambria Math" w:cs="Cambria Math"/>
          <w:sz w:val="28"/>
          <w:szCs w:val="28"/>
          <w:lang w:val="ru-RU"/>
        </w:rPr>
        <w:t>₂</w:t>
      </w:r>
      <w:r w:rsidRPr="000673C6">
        <w:rPr>
          <w:rFonts w:ascii="Times New Roman" w:hAnsi="Times New Roman" w:cs="Times New Roman"/>
          <w:sz w:val="28"/>
          <w:szCs w:val="28"/>
          <w:lang w:val="ru-RU"/>
        </w:rPr>
        <w:t>(</w:t>
      </w:r>
      <w:r w:rsidRPr="000673C6">
        <w:rPr>
          <w:rFonts w:ascii="Times New Roman" w:hAnsi="Times New Roman" w:cs="Times New Roman"/>
          <w:sz w:val="28"/>
          <w:szCs w:val="28"/>
        </w:rPr>
        <w:t>x</w:t>
      </w:r>
      <w:r w:rsidRPr="000673C6">
        <w:rPr>
          <w:rFonts w:ascii="Times New Roman" w:hAnsi="Times New Roman" w:cs="Times New Roman"/>
          <w:sz w:val="28"/>
          <w:szCs w:val="28"/>
          <w:lang w:val="ru-RU"/>
        </w:rPr>
        <w:t xml:space="preserve">). Напротив, если </w:t>
      </w:r>
      <w:r w:rsidRPr="000673C6">
        <w:rPr>
          <w:rFonts w:ascii="Times New Roman" w:hAnsi="Times New Roman" w:cs="Times New Roman"/>
          <w:sz w:val="28"/>
          <w:szCs w:val="28"/>
        </w:rPr>
        <w:t>TF</w:t>
      </w:r>
      <w:r w:rsidRPr="000673C6">
        <w:rPr>
          <w:rFonts w:ascii="Times New Roman" w:hAnsi="Times New Roman" w:cs="Times New Roman"/>
          <w:sz w:val="28"/>
          <w:szCs w:val="28"/>
          <w:lang w:val="ru-RU"/>
        </w:rPr>
        <w:t>-</w:t>
      </w:r>
      <w:r w:rsidRPr="000673C6">
        <w:rPr>
          <w:rFonts w:ascii="Times New Roman" w:hAnsi="Times New Roman" w:cs="Times New Roman"/>
          <w:sz w:val="28"/>
          <w:szCs w:val="28"/>
        </w:rPr>
        <w:t>IDF</w:t>
      </w:r>
      <w:r w:rsidRPr="000673C6">
        <w:rPr>
          <w:rFonts w:ascii="Times New Roman" w:hAnsi="Times New Roman" w:cs="Times New Roman"/>
          <w:sz w:val="28"/>
          <w:szCs w:val="28"/>
          <w:lang w:val="ru-RU"/>
        </w:rPr>
        <w:t xml:space="preserve"> уверенно обнаруживает характерные лексические маркеры («клад», «опт», «гарант») при малой энтропии </w:t>
      </w:r>
      <w:r w:rsidRPr="000673C6">
        <w:rPr>
          <w:rFonts w:ascii="Times New Roman" w:hAnsi="Times New Roman" w:cs="Times New Roman"/>
          <w:sz w:val="28"/>
          <w:szCs w:val="28"/>
        </w:rPr>
        <w:t>u</w:t>
      </w:r>
      <w:r w:rsidRPr="000673C6">
        <w:rPr>
          <w:rFonts w:ascii="Cambria Math" w:hAnsi="Cambria Math" w:cs="Cambria Math"/>
          <w:sz w:val="28"/>
          <w:szCs w:val="28"/>
          <w:lang w:val="ru-RU"/>
        </w:rPr>
        <w:t>₁</w:t>
      </w:r>
      <w:r w:rsidRPr="000673C6">
        <w:rPr>
          <w:rFonts w:ascii="Times New Roman" w:hAnsi="Times New Roman" w:cs="Times New Roman"/>
          <w:sz w:val="28"/>
          <w:szCs w:val="28"/>
          <w:lang w:val="ru-RU"/>
        </w:rPr>
        <w:t>(</w:t>
      </w:r>
      <w:r w:rsidRPr="000673C6">
        <w:rPr>
          <w:rFonts w:ascii="Times New Roman" w:hAnsi="Times New Roman" w:cs="Times New Roman"/>
          <w:sz w:val="28"/>
          <w:szCs w:val="28"/>
        </w:rPr>
        <w:t>x</w:t>
      </w:r>
      <w:r w:rsidRPr="000673C6">
        <w:rPr>
          <w:rFonts w:ascii="Times New Roman" w:hAnsi="Times New Roman" w:cs="Times New Roman"/>
          <w:sz w:val="28"/>
          <w:szCs w:val="28"/>
          <w:lang w:val="ru-RU"/>
        </w:rPr>
        <w:t xml:space="preserve">), его вес </w:t>
      </w:r>
      <w:r w:rsidRPr="000673C6">
        <w:rPr>
          <w:rFonts w:ascii="Times New Roman" w:hAnsi="Times New Roman" w:cs="Times New Roman"/>
          <w:sz w:val="28"/>
          <w:szCs w:val="28"/>
        </w:rPr>
        <w:t>w</w:t>
      </w:r>
      <w:r w:rsidRPr="000673C6">
        <w:rPr>
          <w:rFonts w:ascii="Cambria Math" w:hAnsi="Cambria Math" w:cs="Cambria Math"/>
          <w:sz w:val="28"/>
          <w:szCs w:val="28"/>
          <w:lang w:val="ru-RU"/>
        </w:rPr>
        <w:t>₁</w:t>
      </w:r>
      <w:r w:rsidRPr="000673C6">
        <w:rPr>
          <w:rFonts w:ascii="Times New Roman" w:hAnsi="Times New Roman" w:cs="Times New Roman"/>
          <w:sz w:val="28"/>
          <w:szCs w:val="28"/>
          <w:lang w:val="ru-RU"/>
        </w:rPr>
        <w:t>(</w:t>
      </w:r>
      <w:r w:rsidRPr="000673C6">
        <w:rPr>
          <w:rFonts w:ascii="Times New Roman" w:hAnsi="Times New Roman" w:cs="Times New Roman"/>
          <w:sz w:val="28"/>
          <w:szCs w:val="28"/>
        </w:rPr>
        <w:t>x</w:t>
      </w:r>
      <w:r w:rsidRPr="000673C6">
        <w:rPr>
          <w:rFonts w:ascii="Times New Roman" w:hAnsi="Times New Roman" w:cs="Times New Roman"/>
          <w:sz w:val="28"/>
          <w:szCs w:val="28"/>
          <w:lang w:val="ru-RU"/>
        </w:rPr>
        <w:t xml:space="preserve">) возрастает и скор </w:t>
      </w:r>
      <w:r w:rsidRPr="000673C6">
        <w:rPr>
          <w:rFonts w:ascii="Times New Roman" w:hAnsi="Times New Roman" w:cs="Times New Roman"/>
          <w:sz w:val="28"/>
          <w:szCs w:val="28"/>
        </w:rPr>
        <w:t>S</w:t>
      </w:r>
      <w:r w:rsidRPr="000673C6">
        <w:rPr>
          <w:rFonts w:ascii="Times New Roman" w:hAnsi="Times New Roman" w:cs="Times New Roman"/>
          <w:sz w:val="28"/>
          <w:szCs w:val="28"/>
          <w:lang w:val="ru-RU"/>
        </w:rPr>
        <w:t>(</w:t>
      </w:r>
      <w:r w:rsidRPr="000673C6">
        <w:rPr>
          <w:rFonts w:ascii="Times New Roman" w:hAnsi="Times New Roman" w:cs="Times New Roman"/>
          <w:sz w:val="28"/>
          <w:szCs w:val="28"/>
        </w:rPr>
        <w:t>x</w:t>
      </w:r>
      <w:r w:rsidRPr="000673C6">
        <w:rPr>
          <w:rFonts w:ascii="Times New Roman" w:hAnsi="Times New Roman" w:cs="Times New Roman"/>
          <w:sz w:val="28"/>
          <w:szCs w:val="28"/>
          <w:lang w:val="ru-RU"/>
        </w:rPr>
        <w:t>) определяется преимущественно статистической моделью.</w:t>
      </w:r>
    </w:p>
    <w:p w:rsidR="004C670F" w:rsidRPr="000673C6" w:rsidRDefault="004C670F" w:rsidP="004C670F">
      <w:pPr>
        <w:pStyle w:val="a6"/>
        <w:ind w:firstLine="709"/>
        <w:rPr>
          <w:rFonts w:ascii="Times New Roman" w:hAnsi="Times New Roman" w:cs="Times New Roman"/>
          <w:sz w:val="28"/>
          <w:szCs w:val="28"/>
          <w:lang w:val="ru-RU"/>
        </w:rPr>
      </w:pPr>
      <w:r w:rsidRPr="000673C6">
        <w:rPr>
          <w:rFonts w:ascii="Times New Roman" w:hAnsi="Times New Roman" w:cs="Times New Roman"/>
          <w:sz w:val="28"/>
          <w:szCs w:val="28"/>
          <w:lang w:val="ru-RU"/>
        </w:rPr>
        <w:t xml:space="preserve">Поскольку </w:t>
      </w:r>
      <w:r w:rsidRPr="000673C6">
        <w:rPr>
          <w:rFonts w:ascii="Times New Roman" w:hAnsi="Times New Roman" w:cs="Times New Roman"/>
          <w:i/>
          <w:sz w:val="28"/>
          <w:szCs w:val="28"/>
        </w:rPr>
        <w:t>w</w:t>
      </w:r>
      <w:r w:rsidRPr="000673C6">
        <w:rPr>
          <w:rFonts w:ascii="Cambria Math" w:hAnsi="Cambria Math" w:cs="Cambria Math"/>
          <w:i/>
          <w:sz w:val="28"/>
          <w:szCs w:val="28"/>
          <w:lang w:val="ru-RU"/>
        </w:rPr>
        <w:t>₁</w:t>
      </w:r>
      <w:r w:rsidRPr="000673C6">
        <w:rPr>
          <w:rFonts w:ascii="Times New Roman" w:hAnsi="Times New Roman" w:cs="Times New Roman"/>
          <w:i/>
          <w:sz w:val="28"/>
          <w:szCs w:val="28"/>
          <w:lang w:val="ru-RU"/>
        </w:rPr>
        <w:t>(</w:t>
      </w:r>
      <w:r w:rsidRPr="000673C6">
        <w:rPr>
          <w:rFonts w:ascii="Times New Roman" w:hAnsi="Times New Roman" w:cs="Times New Roman"/>
          <w:i/>
          <w:sz w:val="28"/>
          <w:szCs w:val="28"/>
        </w:rPr>
        <w:t>x</w:t>
      </w:r>
      <w:r w:rsidRPr="000673C6">
        <w:rPr>
          <w:rFonts w:ascii="Times New Roman" w:hAnsi="Times New Roman" w:cs="Times New Roman"/>
          <w:i/>
          <w:sz w:val="28"/>
          <w:szCs w:val="28"/>
          <w:lang w:val="ru-RU"/>
        </w:rPr>
        <w:t xml:space="preserve">) + </w:t>
      </w:r>
      <w:r w:rsidRPr="000673C6">
        <w:rPr>
          <w:rFonts w:ascii="Times New Roman" w:hAnsi="Times New Roman" w:cs="Times New Roman"/>
          <w:i/>
          <w:sz w:val="28"/>
          <w:szCs w:val="28"/>
        </w:rPr>
        <w:t>w</w:t>
      </w:r>
      <w:r w:rsidRPr="000673C6">
        <w:rPr>
          <w:rFonts w:ascii="Cambria Math" w:hAnsi="Cambria Math" w:cs="Cambria Math"/>
          <w:i/>
          <w:sz w:val="28"/>
          <w:szCs w:val="28"/>
          <w:lang w:val="ru-RU"/>
        </w:rPr>
        <w:t>₂</w:t>
      </w:r>
      <w:r w:rsidRPr="000673C6">
        <w:rPr>
          <w:rFonts w:ascii="Times New Roman" w:hAnsi="Times New Roman" w:cs="Times New Roman"/>
          <w:i/>
          <w:sz w:val="28"/>
          <w:szCs w:val="28"/>
          <w:lang w:val="ru-RU"/>
        </w:rPr>
        <w:t>(</w:t>
      </w:r>
      <w:r w:rsidRPr="000673C6">
        <w:rPr>
          <w:rFonts w:ascii="Times New Roman" w:hAnsi="Times New Roman" w:cs="Times New Roman"/>
          <w:i/>
          <w:sz w:val="28"/>
          <w:szCs w:val="28"/>
        </w:rPr>
        <w:t>x</w:t>
      </w:r>
      <w:r w:rsidRPr="000673C6">
        <w:rPr>
          <w:rFonts w:ascii="Times New Roman" w:hAnsi="Times New Roman" w:cs="Times New Roman"/>
          <w:i/>
          <w:sz w:val="28"/>
          <w:szCs w:val="28"/>
          <w:lang w:val="ru-RU"/>
        </w:rPr>
        <w:t>) = 1</w:t>
      </w:r>
      <w:r w:rsidRPr="000673C6">
        <w:rPr>
          <w:rFonts w:ascii="Times New Roman" w:hAnsi="Times New Roman" w:cs="Times New Roman"/>
          <w:sz w:val="28"/>
          <w:szCs w:val="28"/>
          <w:lang w:val="ru-RU"/>
        </w:rPr>
        <w:t xml:space="preserve"> (свойство функции </w:t>
      </w:r>
      <w:r w:rsidRPr="000673C6">
        <w:rPr>
          <w:rFonts w:ascii="Times New Roman" w:hAnsi="Times New Roman" w:cs="Times New Roman"/>
          <w:sz w:val="28"/>
          <w:szCs w:val="28"/>
        </w:rPr>
        <w:t>Softmax</w:t>
      </w:r>
      <w:r w:rsidRPr="000673C6">
        <w:rPr>
          <w:rFonts w:ascii="Times New Roman" w:hAnsi="Times New Roman" w:cs="Times New Roman"/>
          <w:sz w:val="28"/>
          <w:szCs w:val="28"/>
          <w:lang w:val="ru-RU"/>
        </w:rPr>
        <w:t xml:space="preserve">) и </w:t>
      </w:r>
      <m:oMath>
        <m:sSub>
          <m:sSubPr>
            <m:ctrlPr>
              <w:rPr>
                <w:rFonts w:ascii="Cambria Math" w:hAnsi="Cambria Math" w:cs="Times New Roman"/>
                <w:i/>
                <w:sz w:val="28"/>
                <w:szCs w:val="28"/>
              </w:rPr>
            </m:ctrlPr>
          </m:sSubPr>
          <m:e>
            <m:r>
              <w:rPr>
                <w:rFonts w:ascii="Cambria Math" w:hAnsi="Cambria Math" w:cs="Times New Roman"/>
                <w:sz w:val="28"/>
                <w:szCs w:val="28"/>
              </w:rPr>
              <m:t>p</m:t>
            </m:r>
          </m:e>
          <m:sub>
            <m:r>
              <w:rPr>
                <w:rFonts w:ascii="Cambria Math" w:hAnsi="Cambria Math" w:cs="Times New Roman"/>
                <w:sz w:val="28"/>
                <w:szCs w:val="28"/>
              </w:rPr>
              <m:t>m</m:t>
            </m:r>
          </m:sub>
        </m:sSub>
        <m:r>
          <w:rPr>
            <w:rFonts w:ascii="Cambria Math" w:hAnsi="Cambria Math" w:cs="Times New Roman"/>
            <w:sz w:val="28"/>
            <w:szCs w:val="28"/>
            <w:lang w:val="ru-RU"/>
          </w:rPr>
          <m:t>(</m:t>
        </m:r>
        <m:r>
          <w:rPr>
            <w:rFonts w:ascii="Cambria Math" w:hAnsi="Cambria Math" w:cs="Times New Roman"/>
            <w:sz w:val="28"/>
            <w:szCs w:val="28"/>
          </w:rPr>
          <m:t>x</m:t>
        </m:r>
        <m:r>
          <w:rPr>
            <w:rFonts w:ascii="Cambria Math" w:hAnsi="Cambria Math" w:cs="Times New Roman"/>
            <w:sz w:val="28"/>
            <w:szCs w:val="28"/>
            <w:lang w:val="ru-RU"/>
          </w:rPr>
          <m:t>)</m:t>
        </m:r>
      </m:oMath>
      <w:r w:rsidRPr="000673C6">
        <w:rPr>
          <w:rFonts w:ascii="Times New Roman" w:hAnsi="Times New Roman" w:cs="Times New Roman"/>
          <w:sz w:val="28"/>
          <w:szCs w:val="28"/>
          <w:lang w:val="ru-RU"/>
        </w:rPr>
        <w:t xml:space="preserve"> </w:t>
      </w:r>
      <w:r w:rsidRPr="000673C6">
        <w:rPr>
          <w:rFonts w:ascii="Cambria Math" w:hAnsi="Cambria Math" w:cs="Cambria Math"/>
          <w:sz w:val="28"/>
          <w:szCs w:val="28"/>
          <w:lang w:val="ru-RU"/>
        </w:rPr>
        <w:t>∈</w:t>
      </w:r>
      <w:r w:rsidRPr="000673C6">
        <w:rPr>
          <w:rFonts w:ascii="Times New Roman" w:hAnsi="Times New Roman" w:cs="Times New Roman"/>
          <w:sz w:val="28"/>
          <w:szCs w:val="28"/>
          <w:lang w:val="ru-RU"/>
        </w:rPr>
        <w:t xml:space="preserve"> [0, 1], значение риск-скора гарантированно оста</w:t>
      </w:r>
      <w:r w:rsidR="00DC08AD" w:rsidRPr="000673C6">
        <w:rPr>
          <w:rFonts w:ascii="Times New Roman" w:hAnsi="Times New Roman" w:cs="Times New Roman"/>
          <w:sz w:val="28"/>
          <w:szCs w:val="28"/>
          <w:lang w:val="ru-RU"/>
        </w:rPr>
        <w:t>е</w:t>
      </w:r>
      <w:r w:rsidRPr="000673C6">
        <w:rPr>
          <w:rFonts w:ascii="Times New Roman" w:hAnsi="Times New Roman" w:cs="Times New Roman"/>
          <w:sz w:val="28"/>
          <w:szCs w:val="28"/>
          <w:lang w:val="ru-RU"/>
        </w:rPr>
        <w:t xml:space="preserve">тся в диапазоне </w:t>
      </w:r>
      <w:r w:rsidRPr="000673C6">
        <w:rPr>
          <w:rFonts w:ascii="Times New Roman" w:hAnsi="Times New Roman" w:cs="Times New Roman"/>
          <w:sz w:val="28"/>
          <w:szCs w:val="28"/>
        </w:rPr>
        <w:t>S</w:t>
      </w:r>
      <w:r w:rsidRPr="000673C6">
        <w:rPr>
          <w:rFonts w:ascii="Times New Roman" w:hAnsi="Times New Roman" w:cs="Times New Roman"/>
          <w:sz w:val="28"/>
          <w:szCs w:val="28"/>
          <w:lang w:val="ru-RU"/>
        </w:rPr>
        <w:t>(</w:t>
      </w:r>
      <w:r w:rsidRPr="000673C6">
        <w:rPr>
          <w:rFonts w:ascii="Times New Roman" w:hAnsi="Times New Roman" w:cs="Times New Roman"/>
          <w:sz w:val="28"/>
          <w:szCs w:val="28"/>
        </w:rPr>
        <w:t>x</w:t>
      </w:r>
      <w:r w:rsidRPr="000673C6">
        <w:rPr>
          <w:rFonts w:ascii="Times New Roman" w:hAnsi="Times New Roman" w:cs="Times New Roman"/>
          <w:sz w:val="28"/>
          <w:szCs w:val="28"/>
          <w:lang w:val="ru-RU"/>
        </w:rPr>
        <w:t xml:space="preserve">) </w:t>
      </w:r>
      <w:r w:rsidRPr="000673C6">
        <w:rPr>
          <w:rFonts w:ascii="Cambria Math" w:hAnsi="Cambria Math" w:cs="Cambria Math"/>
          <w:sz w:val="28"/>
          <w:szCs w:val="28"/>
          <w:lang w:val="ru-RU"/>
        </w:rPr>
        <w:t>∈</w:t>
      </w:r>
      <w:r w:rsidRPr="000673C6">
        <w:rPr>
          <w:rFonts w:ascii="Times New Roman" w:hAnsi="Times New Roman" w:cs="Times New Roman"/>
          <w:sz w:val="28"/>
          <w:szCs w:val="28"/>
          <w:lang w:val="ru-RU"/>
        </w:rPr>
        <w:t xml:space="preserve"> [0, 1], что позволяет интерпретировать его как взвешенную вероятность принадлежности документа к классу угрозы.</w:t>
      </w:r>
    </w:p>
    <w:p w:rsidR="004C670F" w:rsidRPr="000673C6" w:rsidRDefault="004C670F" w:rsidP="004C670F">
      <w:pPr>
        <w:pStyle w:val="a6"/>
        <w:ind w:firstLine="709"/>
        <w:rPr>
          <w:rFonts w:ascii="Times New Roman" w:hAnsi="Times New Roman" w:cs="Times New Roman"/>
          <w:sz w:val="28"/>
          <w:szCs w:val="28"/>
          <w:lang w:val="ru-RU"/>
        </w:rPr>
      </w:pPr>
      <w:r w:rsidRPr="000673C6">
        <w:rPr>
          <w:rFonts w:ascii="Times New Roman" w:hAnsi="Times New Roman" w:cs="Times New Roman"/>
          <w:sz w:val="28"/>
          <w:szCs w:val="28"/>
          <w:lang w:val="ru-RU"/>
        </w:rPr>
        <w:t>Шаг 7. Принятие решения.</w:t>
      </w:r>
      <w:r w:rsidR="0001714A" w:rsidRPr="000673C6">
        <w:rPr>
          <w:rFonts w:ascii="Times New Roman" w:hAnsi="Times New Roman" w:cs="Times New Roman"/>
          <w:sz w:val="28"/>
          <w:szCs w:val="28"/>
          <w:lang w:val="ru-RU"/>
        </w:rPr>
        <w:t xml:space="preserve"> </w:t>
      </w:r>
      <w:r w:rsidRPr="000673C6">
        <w:rPr>
          <w:rFonts w:ascii="Times New Roman" w:hAnsi="Times New Roman" w:cs="Times New Roman"/>
          <w:sz w:val="28"/>
          <w:szCs w:val="28"/>
          <w:lang w:val="ru-RU"/>
        </w:rPr>
        <w:t xml:space="preserve">Непрерывная величина </w:t>
      </w:r>
      <w:r w:rsidRPr="000673C6">
        <w:rPr>
          <w:rFonts w:ascii="Times New Roman" w:hAnsi="Times New Roman" w:cs="Times New Roman"/>
          <w:sz w:val="28"/>
          <w:szCs w:val="28"/>
        </w:rPr>
        <w:t>S</w:t>
      </w:r>
      <w:r w:rsidRPr="000673C6">
        <w:rPr>
          <w:rFonts w:ascii="Times New Roman" w:hAnsi="Times New Roman" w:cs="Times New Roman"/>
          <w:sz w:val="28"/>
          <w:szCs w:val="28"/>
          <w:lang w:val="ru-RU"/>
        </w:rPr>
        <w:t>(</w:t>
      </w:r>
      <w:r w:rsidRPr="000673C6">
        <w:rPr>
          <w:rFonts w:ascii="Times New Roman" w:hAnsi="Times New Roman" w:cs="Times New Roman"/>
          <w:sz w:val="28"/>
          <w:szCs w:val="28"/>
        </w:rPr>
        <w:t>x</w:t>
      </w:r>
      <w:r w:rsidRPr="000673C6">
        <w:rPr>
          <w:rFonts w:ascii="Times New Roman" w:hAnsi="Times New Roman" w:cs="Times New Roman"/>
          <w:sz w:val="28"/>
          <w:szCs w:val="28"/>
          <w:lang w:val="ru-RU"/>
        </w:rPr>
        <w:t xml:space="preserve">) </w:t>
      </w:r>
      <w:r w:rsidRPr="000673C6">
        <w:rPr>
          <w:rFonts w:ascii="Cambria Math" w:hAnsi="Cambria Math" w:cs="Cambria Math"/>
          <w:sz w:val="28"/>
          <w:szCs w:val="28"/>
          <w:lang w:val="ru-RU"/>
        </w:rPr>
        <w:t>∈</w:t>
      </w:r>
      <w:r w:rsidRPr="000673C6">
        <w:rPr>
          <w:rFonts w:ascii="Times New Roman" w:hAnsi="Times New Roman" w:cs="Times New Roman"/>
          <w:sz w:val="28"/>
          <w:szCs w:val="28"/>
          <w:lang w:val="ru-RU"/>
        </w:rPr>
        <w:t xml:space="preserve"> [0, 1] преобразуется в одно из тр</w:t>
      </w:r>
      <w:r w:rsidR="00DC08AD" w:rsidRPr="000673C6">
        <w:rPr>
          <w:rFonts w:ascii="Times New Roman" w:hAnsi="Times New Roman" w:cs="Times New Roman"/>
          <w:sz w:val="28"/>
          <w:szCs w:val="28"/>
          <w:lang w:val="ru-RU"/>
        </w:rPr>
        <w:t>е</w:t>
      </w:r>
      <w:r w:rsidRPr="000673C6">
        <w:rPr>
          <w:rFonts w:ascii="Times New Roman" w:hAnsi="Times New Roman" w:cs="Times New Roman"/>
          <w:sz w:val="28"/>
          <w:szCs w:val="28"/>
          <w:lang w:val="ru-RU"/>
        </w:rPr>
        <w:t xml:space="preserve">х дискретных решений с помощью двухпорогового правила классификации. Вводятся два порога: нижний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τ</m:t>
            </m:r>
          </m:e>
          <m:sub>
            <m:r>
              <w:rPr>
                <w:rFonts w:ascii="Cambria Math" w:eastAsia="Times New Roman" w:hAnsi="Cambria Math" w:cs="Times New Roman"/>
                <w:sz w:val="28"/>
                <w:szCs w:val="28"/>
                <w:lang w:eastAsia="ru-RU"/>
              </w:rPr>
              <m:t>low</m:t>
            </m:r>
          </m:sub>
        </m:sSub>
      </m:oMath>
      <w:r w:rsidRPr="000673C6">
        <w:rPr>
          <w:rFonts w:ascii="Times New Roman" w:hAnsi="Times New Roman" w:cs="Times New Roman"/>
          <w:sz w:val="28"/>
          <w:szCs w:val="28"/>
          <w:lang w:val="ru-RU"/>
        </w:rPr>
        <w:t xml:space="preserve"> </w:t>
      </w:r>
      <w:r w:rsidR="00E26880" w:rsidRPr="000673C6">
        <w:rPr>
          <w:rFonts w:ascii="Times New Roman" w:hAnsi="Times New Roman" w:cs="Times New Roman"/>
          <w:sz w:val="28"/>
          <w:szCs w:val="28"/>
          <w:lang w:val="ru-RU"/>
        </w:rPr>
        <w:t>–</w:t>
      </w:r>
      <w:r w:rsidRPr="000673C6">
        <w:rPr>
          <w:rFonts w:ascii="Times New Roman" w:hAnsi="Times New Roman" w:cs="Times New Roman"/>
          <w:sz w:val="28"/>
          <w:szCs w:val="28"/>
          <w:lang w:val="ru-RU"/>
        </w:rPr>
        <w:t xml:space="preserve"> граница автоматически безопасной зоны, и верхний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τ</m:t>
            </m:r>
          </m:e>
          <m:sub>
            <m:r>
              <w:rPr>
                <w:rFonts w:ascii="Cambria Math" w:eastAsia="Times New Roman" w:hAnsi="Cambria Math" w:cs="Times New Roman"/>
                <w:sz w:val="28"/>
                <w:szCs w:val="28"/>
                <w:lang w:val="ru-RU" w:eastAsia="ru-RU"/>
              </w:rPr>
              <m:t>h</m:t>
            </m:r>
            <m:r>
              <w:rPr>
                <w:rFonts w:ascii="Cambria Math" w:eastAsia="Times New Roman" w:hAnsi="Cambria Math" w:cs="Times New Roman"/>
                <w:sz w:val="28"/>
                <w:szCs w:val="28"/>
                <w:lang w:eastAsia="ru-RU"/>
              </w:rPr>
              <m:t>ig</m:t>
            </m:r>
            <m:r>
              <w:rPr>
                <w:rFonts w:ascii="Cambria Math" w:eastAsia="Times New Roman" w:hAnsi="Cambria Math" w:cs="Times New Roman"/>
                <w:sz w:val="28"/>
                <w:szCs w:val="28"/>
                <w:lang w:val="ru-RU" w:eastAsia="ru-RU"/>
              </w:rPr>
              <m:t>h</m:t>
            </m:r>
          </m:sub>
        </m:sSub>
      </m:oMath>
      <w:r w:rsidR="00E26880" w:rsidRPr="000673C6">
        <w:rPr>
          <w:rFonts w:ascii="Times New Roman" w:hAnsi="Times New Roman" w:cs="Times New Roman"/>
          <w:sz w:val="28"/>
          <w:szCs w:val="28"/>
          <w:lang w:val="ru-RU"/>
        </w:rPr>
        <w:t>–</w:t>
      </w:r>
      <w:r w:rsidRPr="000673C6">
        <w:rPr>
          <w:rFonts w:ascii="Times New Roman" w:hAnsi="Times New Roman" w:cs="Times New Roman"/>
          <w:sz w:val="28"/>
          <w:szCs w:val="28"/>
          <w:lang w:val="ru-RU"/>
        </w:rPr>
        <w:t xml:space="preserve"> граница автоматической детекции угрозы. Правило принятия решения формализуется следующим образом:</w:t>
      </w:r>
    </w:p>
    <w:p w:rsidR="004C670F" w:rsidRPr="000673C6" w:rsidRDefault="004C670F" w:rsidP="004C670F">
      <w:pPr>
        <w:pStyle w:val="a6"/>
        <w:ind w:firstLine="709"/>
        <w:rPr>
          <w:rFonts w:ascii="Times New Roman" w:hAnsi="Times New Roman" w:cs="Times New Roman"/>
          <w:sz w:val="28"/>
          <w:szCs w:val="28"/>
          <w:lang w:val="ru-RU"/>
        </w:rPr>
      </w:pPr>
    </w:p>
    <w:tbl>
      <w:tblPr>
        <w:tblW w:w="0" w:type="auto"/>
        <w:tblLook w:val="04A0" w:firstRow="1" w:lastRow="0" w:firstColumn="1" w:lastColumn="0" w:noHBand="0" w:noVBand="1"/>
      </w:tblPr>
      <w:tblGrid>
        <w:gridCol w:w="8945"/>
        <w:gridCol w:w="836"/>
      </w:tblGrid>
      <w:tr w:rsidR="004C670F" w:rsidTr="000673C6">
        <w:trPr>
          <w:trHeight w:val="369"/>
        </w:trPr>
        <w:tc>
          <w:tcPr>
            <w:tcW w:w="8945" w:type="dxa"/>
          </w:tcPr>
          <w:p w:rsidR="004C670F" w:rsidRPr="00A113B0" w:rsidRDefault="004C670F" w:rsidP="004C670F">
            <w:pPr>
              <w:pStyle w:val="a6"/>
              <w:ind w:firstLine="709"/>
              <w:jc w:val="center"/>
              <w:rPr>
                <w:rFonts w:ascii="Times New Roman" w:hAnsi="Times New Roman" w:cs="Times New Roman"/>
                <w:i/>
                <w:sz w:val="28"/>
                <w:szCs w:val="28"/>
                <w:lang w:val="ru-RU" w:eastAsia="ru-RU"/>
              </w:rPr>
            </w:pPr>
            <m:oMath>
              <m:r>
                <w:rPr>
                  <w:rFonts w:ascii="Cambria Math" w:hAnsi="Cambria Math" w:cs="Times New Roman"/>
                  <w:sz w:val="28"/>
                  <w:szCs w:val="28"/>
                </w:rPr>
                <m:t>Decision</m:t>
              </m:r>
              <m:d>
                <m:dPr>
                  <m:ctrlPr>
                    <w:rPr>
                      <w:rFonts w:ascii="Cambria Math" w:hAnsi="Cambria Math" w:cs="Times New Roman"/>
                      <w:i/>
                      <w:sz w:val="28"/>
                      <w:szCs w:val="28"/>
                    </w:rPr>
                  </m:ctrlPr>
                </m:dPr>
                <m:e>
                  <m:r>
                    <w:rPr>
                      <w:rFonts w:ascii="Cambria Math" w:hAnsi="Cambria Math" w:cs="Times New Roman"/>
                      <w:sz w:val="28"/>
                      <w:szCs w:val="28"/>
                    </w:rPr>
                    <m:t>x</m:t>
                  </m:r>
                </m:e>
              </m:d>
              <m:r>
                <w:rPr>
                  <w:rFonts w:ascii="Cambria Math" w:hAnsi="Cambria Math" w:cs="Times New Roman"/>
                  <w:sz w:val="28"/>
                  <w:szCs w:val="28"/>
                  <w:lang w:val="ru-RU"/>
                </w:rPr>
                <m:t>=</m:t>
              </m:r>
              <m:d>
                <m:dPr>
                  <m:begChr m:val="{"/>
                  <m:endChr m:val=""/>
                  <m:ctrlPr>
                    <w:rPr>
                      <w:rFonts w:ascii="Cambria Math" w:hAnsi="Cambria Math" w:cs="Times New Roman"/>
                      <w:i/>
                      <w:sz w:val="28"/>
                      <w:szCs w:val="28"/>
                    </w:rPr>
                  </m:ctrlPr>
                </m:dPr>
                <m:e>
                  <m:eqArr>
                    <m:eqArrPr>
                      <m:ctrlPr>
                        <w:rPr>
                          <w:rFonts w:ascii="Cambria Math" w:hAnsi="Cambria Math" w:cs="Times New Roman"/>
                          <w:i/>
                          <w:sz w:val="28"/>
                          <w:szCs w:val="28"/>
                        </w:rPr>
                      </m:ctrlPr>
                    </m:eqArrPr>
                    <m:e>
                      <m:r>
                        <w:rPr>
                          <w:rFonts w:ascii="Cambria Math" w:hAnsi="Cambria Math" w:cs="Times New Roman"/>
                          <w:sz w:val="28"/>
                          <w:szCs w:val="28"/>
                          <w:lang w:val="kk-KZ"/>
                        </w:rPr>
                        <m:t xml:space="preserve">УГРОЗА,            </m:t>
                      </m:r>
                      <m:r>
                        <w:rPr>
                          <w:rFonts w:ascii="Cambria Math" w:hAnsi="Cambria Math" w:cs="Times New Roman"/>
                          <w:sz w:val="28"/>
                          <w:szCs w:val="28"/>
                        </w:rPr>
                        <m:t>S</m:t>
                      </m:r>
                      <m:d>
                        <m:dPr>
                          <m:ctrlPr>
                            <w:rPr>
                              <w:rFonts w:ascii="Cambria Math" w:hAnsi="Cambria Math" w:cs="Times New Roman"/>
                              <w:i/>
                              <w:sz w:val="28"/>
                              <w:szCs w:val="28"/>
                            </w:rPr>
                          </m:ctrlPr>
                        </m:dPr>
                        <m:e>
                          <m:r>
                            <w:rPr>
                              <w:rFonts w:ascii="Cambria Math" w:hAnsi="Cambria Math" w:cs="Times New Roman"/>
                              <w:sz w:val="28"/>
                              <w:szCs w:val="28"/>
                            </w:rPr>
                            <m:t>x</m:t>
                          </m:r>
                        </m:e>
                      </m:d>
                      <m:r>
                        <w:rPr>
                          <w:rFonts w:ascii="Cambria Math" w:hAnsi="Cambria Math" w:cs="Times New Roman"/>
                          <w:sz w:val="28"/>
                          <w:szCs w:val="28"/>
                          <w:lang w:val="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τ</m:t>
                          </m:r>
                        </m:e>
                        <m:sub>
                          <m:r>
                            <w:rPr>
                              <w:rFonts w:ascii="Cambria Math" w:eastAsia="Times New Roman" w:hAnsi="Cambria Math" w:cs="Times New Roman"/>
                              <w:sz w:val="28"/>
                              <w:szCs w:val="28"/>
                              <w:lang w:val="ru-RU" w:eastAsia="ru-RU"/>
                            </w:rPr>
                            <m:t>h</m:t>
                          </m:r>
                          <m:r>
                            <w:rPr>
                              <w:rFonts w:ascii="Cambria Math" w:eastAsia="Times New Roman" w:hAnsi="Cambria Math" w:cs="Times New Roman"/>
                              <w:sz w:val="28"/>
                              <w:szCs w:val="28"/>
                              <w:lang w:eastAsia="ru-RU"/>
                            </w:rPr>
                            <m:t>ig</m:t>
                          </m:r>
                          <m:r>
                            <w:rPr>
                              <w:rFonts w:ascii="Cambria Math" w:eastAsia="Times New Roman" w:hAnsi="Cambria Math" w:cs="Times New Roman"/>
                              <w:sz w:val="28"/>
                              <w:szCs w:val="28"/>
                              <w:lang w:val="ru-RU" w:eastAsia="ru-RU"/>
                            </w:rPr>
                            <m:t>h</m:t>
                          </m:r>
                        </m:sub>
                      </m:sSub>
                    </m:e>
                    <m:e>
                      <m:r>
                        <w:rPr>
                          <w:rFonts w:ascii="Cambria Math" w:hAnsi="Cambria Math" w:cs="Times New Roman"/>
                          <w:sz w:val="28"/>
                          <w:szCs w:val="28"/>
                          <w:lang w:val="ru-RU"/>
                        </w:rPr>
                        <m:t xml:space="preserve">ПРОВЕРКА, </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ru-RU" w:eastAsia="ru-RU"/>
                            </w:rPr>
                            <m:t xml:space="preserve">    </m:t>
                          </m:r>
                          <m:r>
                            <w:rPr>
                              <w:rFonts w:ascii="Cambria Math" w:eastAsia="Times New Roman" w:hAnsi="Cambria Math" w:cs="Times New Roman"/>
                              <w:sz w:val="28"/>
                              <w:szCs w:val="28"/>
                              <w:lang w:eastAsia="ru-RU"/>
                            </w:rPr>
                            <m:t>τ</m:t>
                          </m:r>
                        </m:e>
                        <m:sub>
                          <m:r>
                            <w:rPr>
                              <w:rFonts w:ascii="Cambria Math" w:eastAsia="Times New Roman" w:hAnsi="Cambria Math" w:cs="Times New Roman"/>
                              <w:sz w:val="28"/>
                              <w:szCs w:val="28"/>
                              <w:lang w:eastAsia="ru-RU"/>
                            </w:rPr>
                            <m:t>low</m:t>
                          </m:r>
                        </m:sub>
                      </m:sSub>
                      <m:r>
                        <w:rPr>
                          <w:rFonts w:ascii="Cambria Math" w:hAnsi="Cambria Math" w:cs="Times New Roman"/>
                          <w:sz w:val="28"/>
                          <w:szCs w:val="28"/>
                          <w:lang w:val="ru-RU"/>
                        </w:rPr>
                        <m:t>≤</m:t>
                      </m:r>
                      <m:r>
                        <w:rPr>
                          <w:rFonts w:ascii="Cambria Math" w:hAnsi="Cambria Math" w:cs="Times New Roman"/>
                          <w:sz w:val="28"/>
                          <w:szCs w:val="28"/>
                        </w:rPr>
                        <m:t>S</m:t>
                      </m:r>
                      <m:r>
                        <w:rPr>
                          <w:rFonts w:ascii="Cambria Math" w:hAnsi="Cambria Math" w:cs="Times New Roman"/>
                          <w:sz w:val="28"/>
                          <w:szCs w:val="28"/>
                          <w:lang w:val="ru-RU"/>
                        </w:rPr>
                        <m:t>(</m:t>
                      </m:r>
                      <m:r>
                        <w:rPr>
                          <w:rFonts w:ascii="Cambria Math" w:hAnsi="Cambria Math" w:cs="Times New Roman"/>
                          <w:sz w:val="28"/>
                          <w:szCs w:val="28"/>
                        </w:rPr>
                        <m:t>x</m:t>
                      </m:r>
                      <m:r>
                        <w:rPr>
                          <w:rFonts w:ascii="Cambria Math" w:hAnsi="Cambria Math" w:cs="Times New Roman"/>
                          <w:sz w:val="28"/>
                          <w:szCs w:val="28"/>
                          <w:lang w:val="ru-RU"/>
                        </w:rPr>
                        <m:t>)</m:t>
                      </m:r>
                    </m:e>
                    <m:e>
                      <m:r>
                        <w:rPr>
                          <w:rFonts w:ascii="Cambria Math" w:hAnsi="Cambria Math" w:cs="Times New Roman"/>
                          <w:sz w:val="28"/>
                          <w:szCs w:val="28"/>
                          <w:lang w:val="ru-RU"/>
                        </w:rPr>
                        <m:t xml:space="preserve">БЕЗОПАСНО,   </m:t>
                      </m:r>
                      <m:r>
                        <w:rPr>
                          <w:rFonts w:ascii="Cambria Math" w:hAnsi="Cambria Math" w:cs="Times New Roman"/>
                          <w:sz w:val="28"/>
                          <w:szCs w:val="28"/>
                        </w:rPr>
                        <m:t>S</m:t>
                      </m:r>
                      <m:r>
                        <w:rPr>
                          <w:rFonts w:ascii="Cambria Math" w:hAnsi="Cambria Math" w:cs="Times New Roman"/>
                          <w:sz w:val="28"/>
                          <w:szCs w:val="28"/>
                          <w:lang w:val="ru-RU"/>
                        </w:rPr>
                        <m:t>(</m:t>
                      </m:r>
                      <m:r>
                        <w:rPr>
                          <w:rFonts w:ascii="Cambria Math" w:hAnsi="Cambria Math" w:cs="Times New Roman"/>
                          <w:sz w:val="28"/>
                          <w:szCs w:val="28"/>
                        </w:rPr>
                        <m:t>x</m:t>
                      </m:r>
                      <m:r>
                        <w:rPr>
                          <w:rFonts w:ascii="Cambria Math" w:hAnsi="Cambria Math" w:cs="Times New Roman"/>
                          <w:sz w:val="28"/>
                          <w:szCs w:val="28"/>
                          <w:lang w:val="ru-RU"/>
                        </w:rPr>
                        <m:t>)&lt;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τ</m:t>
                          </m:r>
                        </m:e>
                        <m:sub>
                          <m:r>
                            <w:rPr>
                              <w:rFonts w:ascii="Cambria Math" w:eastAsia="Times New Roman" w:hAnsi="Cambria Math" w:cs="Times New Roman"/>
                              <w:sz w:val="28"/>
                              <w:szCs w:val="28"/>
                              <w:lang w:eastAsia="ru-RU"/>
                            </w:rPr>
                            <m:t>low</m:t>
                          </m:r>
                        </m:sub>
                      </m:sSub>
                    </m:e>
                  </m:eqArr>
                </m:e>
              </m:d>
            </m:oMath>
            <w:r w:rsidRPr="00F72288">
              <w:rPr>
                <w:rFonts w:ascii="Times New Roman" w:hAnsi="Times New Roman" w:cs="Times New Roman"/>
                <w:i/>
                <w:sz w:val="28"/>
                <w:szCs w:val="28"/>
                <w:lang w:val="ru-RU"/>
              </w:rPr>
              <w:t>&lt;</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τ</m:t>
                  </m:r>
                </m:e>
                <m:sub>
                  <m:r>
                    <w:rPr>
                      <w:rFonts w:ascii="Cambria Math" w:eastAsia="Times New Roman" w:hAnsi="Cambria Math" w:cs="Times New Roman"/>
                      <w:sz w:val="28"/>
                      <w:szCs w:val="28"/>
                      <w:lang w:val="ru-RU" w:eastAsia="ru-RU"/>
                    </w:rPr>
                    <m:t>h</m:t>
                  </m:r>
                  <m:r>
                    <w:rPr>
                      <w:rFonts w:ascii="Cambria Math" w:eastAsia="Times New Roman" w:hAnsi="Cambria Math" w:cs="Times New Roman"/>
                      <w:sz w:val="28"/>
                      <w:szCs w:val="28"/>
                      <w:lang w:eastAsia="ru-RU"/>
                    </w:rPr>
                    <m:t>ig</m:t>
                  </m:r>
                  <m:r>
                    <w:rPr>
                      <w:rFonts w:ascii="Cambria Math" w:eastAsia="Times New Roman" w:hAnsi="Cambria Math" w:cs="Times New Roman"/>
                      <w:sz w:val="28"/>
                      <w:szCs w:val="28"/>
                      <w:lang w:val="ru-RU" w:eastAsia="ru-RU"/>
                    </w:rPr>
                    <m:t>h</m:t>
                  </m:r>
                </m:sub>
              </m:sSub>
            </m:oMath>
          </w:p>
          <w:p w:rsidR="004C670F" w:rsidRPr="00A77932" w:rsidRDefault="004C670F" w:rsidP="004C670F">
            <w:pPr>
              <w:pStyle w:val="a6"/>
              <w:jc w:val="center"/>
              <w:rPr>
                <w:rFonts w:ascii="Times New Roman" w:hAnsi="Times New Roman" w:cs="Times New Roman"/>
                <w:sz w:val="28"/>
                <w:szCs w:val="28"/>
                <w:lang w:val="ru-RU"/>
              </w:rPr>
            </w:pPr>
          </w:p>
        </w:tc>
        <w:tc>
          <w:tcPr>
            <w:tcW w:w="836" w:type="dxa"/>
            <w:vAlign w:val="center"/>
          </w:tcPr>
          <w:p w:rsidR="004C670F" w:rsidRDefault="004C670F" w:rsidP="000673C6">
            <w:pPr>
              <w:pStyle w:val="a6"/>
              <w:jc w:val="right"/>
              <w:rPr>
                <w:rFonts w:ascii="Times New Roman" w:hAnsi="Times New Roman" w:cs="Times New Roman"/>
                <w:sz w:val="28"/>
                <w:szCs w:val="28"/>
              </w:rPr>
            </w:pPr>
            <w:r>
              <w:rPr>
                <w:rFonts w:ascii="Times New Roman" w:hAnsi="Times New Roman" w:cs="Times New Roman"/>
                <w:sz w:val="28"/>
                <w:szCs w:val="28"/>
              </w:rPr>
              <w:t>(</w:t>
            </w:r>
            <w:r w:rsidR="00DD6B74">
              <w:rPr>
                <w:rFonts w:ascii="Times New Roman" w:hAnsi="Times New Roman" w:cs="Times New Roman"/>
                <w:sz w:val="28"/>
                <w:szCs w:val="28"/>
                <w:lang w:val="kk-KZ"/>
              </w:rPr>
              <w:t>65</w:t>
            </w:r>
            <w:r>
              <w:rPr>
                <w:rFonts w:ascii="Times New Roman" w:hAnsi="Times New Roman" w:cs="Times New Roman"/>
                <w:sz w:val="28"/>
                <w:szCs w:val="28"/>
              </w:rPr>
              <w:t>)</w:t>
            </w:r>
          </w:p>
        </w:tc>
      </w:tr>
    </w:tbl>
    <w:p w:rsidR="004C670F" w:rsidRPr="00F72288" w:rsidRDefault="004C670F" w:rsidP="004C670F">
      <w:pPr>
        <w:pStyle w:val="a6"/>
        <w:ind w:firstLine="708"/>
        <w:rPr>
          <w:rFonts w:ascii="Times New Roman" w:hAnsi="Times New Roman" w:cs="Times New Roman"/>
          <w:sz w:val="28"/>
          <w:szCs w:val="28"/>
          <w:lang w:val="ru-RU"/>
        </w:rPr>
      </w:pPr>
      <w:r w:rsidRPr="00F72288">
        <w:rPr>
          <w:rFonts w:ascii="Times New Roman" w:hAnsi="Times New Roman" w:cs="Times New Roman"/>
          <w:sz w:val="28"/>
          <w:szCs w:val="28"/>
          <w:lang w:val="ru-RU"/>
        </w:rPr>
        <w:t xml:space="preserve">Для практического применения метода значения порогов установлены равными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τ</m:t>
            </m:r>
          </m:e>
          <m:sub>
            <m:r>
              <w:rPr>
                <w:rFonts w:ascii="Cambria Math" w:eastAsia="Times New Roman" w:hAnsi="Cambria Math" w:cs="Times New Roman"/>
                <w:sz w:val="28"/>
                <w:szCs w:val="28"/>
                <w:lang w:eastAsia="ru-RU"/>
              </w:rPr>
              <m:t>low</m:t>
            </m:r>
          </m:sub>
        </m:sSub>
      </m:oMath>
      <w:r w:rsidRPr="00F72288">
        <w:rPr>
          <w:rFonts w:ascii="Times New Roman" w:hAnsi="Times New Roman" w:cs="Times New Roman"/>
          <w:sz w:val="28"/>
          <w:szCs w:val="28"/>
          <w:lang w:val="ru-RU"/>
        </w:rPr>
        <w:t xml:space="preserve">= 0,45 </w:t>
      </w:r>
      <w:r w:rsidR="0001714A" w:rsidRPr="00F72288">
        <w:rPr>
          <w:rFonts w:ascii="Times New Roman" w:hAnsi="Times New Roman" w:cs="Times New Roman"/>
          <w:sz w:val="28"/>
          <w:szCs w:val="28"/>
          <w:lang w:val="ru-RU"/>
        </w:rPr>
        <w:t xml:space="preserve">и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τ</m:t>
            </m:r>
          </m:e>
          <m:sub>
            <m:r>
              <w:rPr>
                <w:rFonts w:ascii="Cambria Math" w:eastAsia="Times New Roman" w:hAnsi="Cambria Math" w:cs="Times New Roman"/>
                <w:sz w:val="28"/>
                <w:szCs w:val="28"/>
                <w:lang w:val="ru-RU" w:eastAsia="ru-RU"/>
              </w:rPr>
              <m:t>h</m:t>
            </m:r>
            <m:r>
              <w:rPr>
                <w:rFonts w:ascii="Cambria Math" w:eastAsia="Times New Roman" w:hAnsi="Cambria Math" w:cs="Times New Roman"/>
                <w:sz w:val="28"/>
                <w:szCs w:val="28"/>
                <w:lang w:eastAsia="ru-RU"/>
              </w:rPr>
              <m:t>ig</m:t>
            </m:r>
            <m:r>
              <w:rPr>
                <w:rFonts w:ascii="Cambria Math" w:eastAsia="Times New Roman" w:hAnsi="Cambria Math" w:cs="Times New Roman"/>
                <w:sz w:val="28"/>
                <w:szCs w:val="28"/>
                <w:lang w:val="ru-RU" w:eastAsia="ru-RU"/>
              </w:rPr>
              <m:t>h</m:t>
            </m:r>
          </m:sub>
        </m:sSub>
      </m:oMath>
      <w:r w:rsidRPr="00F72288">
        <w:rPr>
          <w:rFonts w:ascii="Times New Roman" w:hAnsi="Times New Roman" w:cs="Times New Roman"/>
          <w:sz w:val="28"/>
          <w:szCs w:val="28"/>
          <w:lang w:val="ru-RU"/>
        </w:rPr>
        <w:t xml:space="preserve">= 0,75 по результатам </w:t>
      </w:r>
      <w:r w:rsidRPr="00F72288">
        <w:rPr>
          <w:rFonts w:ascii="Times New Roman" w:hAnsi="Times New Roman" w:cs="Times New Roman"/>
          <w:sz w:val="28"/>
          <w:szCs w:val="28"/>
        </w:rPr>
        <w:t>Grid</w:t>
      </w:r>
      <w:r w:rsidRPr="00F72288">
        <w:rPr>
          <w:rFonts w:ascii="Times New Roman" w:hAnsi="Times New Roman" w:cs="Times New Roman"/>
          <w:sz w:val="28"/>
          <w:szCs w:val="28"/>
          <w:lang w:val="ru-RU"/>
        </w:rPr>
        <w:t xml:space="preserve"> </w:t>
      </w:r>
      <w:r w:rsidRPr="00F72288">
        <w:rPr>
          <w:rFonts w:ascii="Times New Roman" w:hAnsi="Times New Roman" w:cs="Times New Roman"/>
          <w:sz w:val="28"/>
          <w:szCs w:val="28"/>
        </w:rPr>
        <w:t>Search</w:t>
      </w:r>
      <w:r w:rsidRPr="00F72288">
        <w:rPr>
          <w:rFonts w:ascii="Times New Roman" w:hAnsi="Times New Roman" w:cs="Times New Roman"/>
          <w:sz w:val="28"/>
          <w:szCs w:val="28"/>
          <w:lang w:val="ru-RU"/>
        </w:rPr>
        <w:t xml:space="preserve"> на валидационной выборке. Нижний порог </w:t>
      </w:r>
      <w:r w:rsidRPr="00F72288">
        <w:rPr>
          <w:rFonts w:ascii="Times New Roman" w:hAnsi="Times New Roman" w:cs="Times New Roman"/>
          <w:sz w:val="28"/>
          <w:szCs w:val="28"/>
        </w:rPr>
        <w:t>τ</w:t>
      </w:r>
      <w:r w:rsidRPr="00F72288">
        <w:rPr>
          <w:rFonts w:ascii="Times New Roman" w:hAnsi="Times New Roman" w:cs="Times New Roman"/>
          <w:sz w:val="28"/>
          <w:szCs w:val="28"/>
          <w:lang w:val="ru-RU"/>
        </w:rPr>
        <w:t>_</w:t>
      </w:r>
      <w:r w:rsidRPr="00F72288">
        <w:rPr>
          <w:rFonts w:ascii="Times New Roman" w:hAnsi="Times New Roman" w:cs="Times New Roman"/>
          <w:sz w:val="28"/>
          <w:szCs w:val="28"/>
        </w:rPr>
        <w:t>low</w:t>
      </w:r>
      <w:r w:rsidRPr="00F72288">
        <w:rPr>
          <w:rFonts w:ascii="Times New Roman" w:hAnsi="Times New Roman" w:cs="Times New Roman"/>
          <w:sz w:val="28"/>
          <w:szCs w:val="28"/>
          <w:lang w:val="ru-RU"/>
        </w:rPr>
        <w:t xml:space="preserve"> = 0,45 разделяет зону уверенного решения «БЕЗОПАСНО» и зону ручной проверки. Документы с </w:t>
      </w:r>
      <w:r w:rsidRPr="00F72288">
        <w:rPr>
          <w:rFonts w:ascii="Times New Roman" w:hAnsi="Times New Roman" w:cs="Times New Roman"/>
          <w:sz w:val="28"/>
          <w:szCs w:val="28"/>
        </w:rPr>
        <w:t>S</w:t>
      </w:r>
      <w:r w:rsidRPr="00F72288">
        <w:rPr>
          <w:rFonts w:ascii="Times New Roman" w:hAnsi="Times New Roman" w:cs="Times New Roman"/>
          <w:sz w:val="28"/>
          <w:szCs w:val="28"/>
          <w:lang w:val="ru-RU"/>
        </w:rPr>
        <w:t>(</w:t>
      </w:r>
      <w:r w:rsidRPr="00F72288">
        <w:rPr>
          <w:rFonts w:ascii="Times New Roman" w:hAnsi="Times New Roman" w:cs="Times New Roman"/>
          <w:sz w:val="28"/>
          <w:szCs w:val="28"/>
        </w:rPr>
        <w:t>x</w:t>
      </w:r>
      <w:r w:rsidR="0001714A">
        <w:rPr>
          <w:rFonts w:ascii="Times New Roman" w:hAnsi="Times New Roman" w:cs="Times New Roman"/>
          <w:sz w:val="28"/>
          <w:szCs w:val="28"/>
          <w:lang w:val="ru-RU"/>
        </w:rPr>
        <w:t>)&lt;</w:t>
      </w:r>
      <w:r w:rsidRPr="00F72288">
        <w:rPr>
          <w:rFonts w:ascii="Times New Roman" w:hAnsi="Times New Roman" w:cs="Times New Roman"/>
          <w:sz w:val="28"/>
          <w:szCs w:val="28"/>
          <w:lang w:val="ru-RU"/>
        </w:rPr>
        <w:t>0,45 характеризуются тем, что взвешенная комбинация вероятностей обеих моделей не приближается к порогу неопредел</w:t>
      </w:r>
      <w:r w:rsidR="00DC08AD">
        <w:rPr>
          <w:rFonts w:ascii="Times New Roman" w:hAnsi="Times New Roman" w:cs="Times New Roman"/>
          <w:sz w:val="28"/>
          <w:szCs w:val="28"/>
          <w:lang w:val="ru-RU"/>
        </w:rPr>
        <w:t>е</w:t>
      </w:r>
      <w:r w:rsidRPr="00F72288">
        <w:rPr>
          <w:rFonts w:ascii="Times New Roman" w:hAnsi="Times New Roman" w:cs="Times New Roman"/>
          <w:sz w:val="28"/>
          <w:szCs w:val="28"/>
          <w:lang w:val="ru-RU"/>
        </w:rPr>
        <w:t xml:space="preserve">нности. Верхний порог </w:t>
      </w:r>
      <w:r w:rsidRPr="00F72288">
        <w:rPr>
          <w:rFonts w:ascii="Times New Roman" w:hAnsi="Times New Roman" w:cs="Times New Roman"/>
          <w:sz w:val="28"/>
          <w:szCs w:val="28"/>
        </w:rPr>
        <w:t>τ</w:t>
      </w:r>
      <w:r w:rsidRPr="00F72288">
        <w:rPr>
          <w:rFonts w:ascii="Times New Roman" w:hAnsi="Times New Roman" w:cs="Times New Roman"/>
          <w:sz w:val="28"/>
          <w:szCs w:val="28"/>
          <w:lang w:val="ru-RU"/>
        </w:rPr>
        <w:t>_</w:t>
      </w:r>
      <w:r w:rsidRPr="00F72288">
        <w:rPr>
          <w:rFonts w:ascii="Times New Roman" w:hAnsi="Times New Roman" w:cs="Times New Roman"/>
          <w:sz w:val="28"/>
          <w:szCs w:val="28"/>
        </w:rPr>
        <w:t>high</w:t>
      </w:r>
      <w:r w:rsidRPr="00F72288">
        <w:rPr>
          <w:rFonts w:ascii="Times New Roman" w:hAnsi="Times New Roman" w:cs="Times New Roman"/>
          <w:sz w:val="28"/>
          <w:szCs w:val="28"/>
          <w:lang w:val="ru-RU"/>
        </w:rPr>
        <w:t xml:space="preserve"> = 0,75 отделяет зону ручной проверки от зоны автоматической детекции угрозы: документы с </w:t>
      </w:r>
      <w:r w:rsidRPr="00F72288">
        <w:rPr>
          <w:rFonts w:ascii="Times New Roman" w:hAnsi="Times New Roman" w:cs="Times New Roman"/>
          <w:sz w:val="28"/>
          <w:szCs w:val="28"/>
        </w:rPr>
        <w:t>S</w:t>
      </w:r>
      <w:r w:rsidRPr="00F72288">
        <w:rPr>
          <w:rFonts w:ascii="Times New Roman" w:hAnsi="Times New Roman" w:cs="Times New Roman"/>
          <w:sz w:val="28"/>
          <w:szCs w:val="28"/>
          <w:lang w:val="ru-RU"/>
        </w:rPr>
        <w:t>(</w:t>
      </w:r>
      <w:r w:rsidRPr="00F72288">
        <w:rPr>
          <w:rFonts w:ascii="Times New Roman" w:hAnsi="Times New Roman" w:cs="Times New Roman"/>
          <w:sz w:val="28"/>
          <w:szCs w:val="28"/>
        </w:rPr>
        <w:t>x</w:t>
      </w:r>
      <w:r w:rsidR="00E30108">
        <w:rPr>
          <w:rFonts w:ascii="Times New Roman" w:hAnsi="Times New Roman" w:cs="Times New Roman"/>
          <w:sz w:val="28"/>
          <w:szCs w:val="28"/>
          <w:lang w:val="ru-RU"/>
        </w:rPr>
        <w:t>)≥</w:t>
      </w:r>
      <w:r w:rsidRPr="00F72288">
        <w:rPr>
          <w:rFonts w:ascii="Times New Roman" w:hAnsi="Times New Roman" w:cs="Times New Roman"/>
          <w:sz w:val="28"/>
          <w:szCs w:val="28"/>
          <w:lang w:val="ru-RU"/>
        </w:rPr>
        <w:t>0,75 имеют достаточно высокую взвешенную вероятность угрозы для автоматического решения без участия эксперта.</w:t>
      </w:r>
    </w:p>
    <w:p w:rsidR="004C670F" w:rsidRPr="00F72288" w:rsidRDefault="00E30108" w:rsidP="004C670F">
      <w:pPr>
        <w:pStyle w:val="a6"/>
        <w:ind w:firstLine="709"/>
        <w:rPr>
          <w:rFonts w:ascii="Times New Roman" w:hAnsi="Times New Roman" w:cs="Times New Roman"/>
          <w:sz w:val="28"/>
          <w:szCs w:val="28"/>
          <w:lang w:val="ru-RU"/>
        </w:rPr>
      </w:pPr>
      <w:r>
        <w:rPr>
          <w:rFonts w:ascii="Times New Roman" w:hAnsi="Times New Roman" w:cs="Times New Roman"/>
          <w:sz w:val="28"/>
          <w:szCs w:val="28"/>
          <w:lang w:val="ru-RU"/>
        </w:rPr>
        <w:t>Промежуточная зона 0,45≤</w:t>
      </w:r>
      <w:r w:rsidR="004C670F" w:rsidRPr="00F72288">
        <w:rPr>
          <w:rFonts w:ascii="Times New Roman" w:hAnsi="Times New Roman" w:cs="Times New Roman"/>
          <w:sz w:val="28"/>
          <w:szCs w:val="28"/>
        </w:rPr>
        <w:t>S</w:t>
      </w:r>
      <w:r w:rsidR="004C670F" w:rsidRPr="00F72288">
        <w:rPr>
          <w:rFonts w:ascii="Times New Roman" w:hAnsi="Times New Roman" w:cs="Times New Roman"/>
          <w:sz w:val="28"/>
          <w:szCs w:val="28"/>
          <w:lang w:val="ru-RU"/>
        </w:rPr>
        <w:t>(</w:t>
      </w:r>
      <w:r w:rsidR="004C670F" w:rsidRPr="00F72288">
        <w:rPr>
          <w:rFonts w:ascii="Times New Roman" w:hAnsi="Times New Roman" w:cs="Times New Roman"/>
          <w:sz w:val="28"/>
          <w:szCs w:val="28"/>
        </w:rPr>
        <w:t>x</w:t>
      </w:r>
      <w:r>
        <w:rPr>
          <w:rFonts w:ascii="Times New Roman" w:hAnsi="Times New Roman" w:cs="Times New Roman"/>
          <w:sz w:val="28"/>
          <w:szCs w:val="28"/>
          <w:lang w:val="ru-RU"/>
        </w:rPr>
        <w:t>)&lt;</w:t>
      </w:r>
      <w:r w:rsidR="004C670F" w:rsidRPr="00F72288">
        <w:rPr>
          <w:rFonts w:ascii="Times New Roman" w:hAnsi="Times New Roman" w:cs="Times New Roman"/>
          <w:sz w:val="28"/>
          <w:szCs w:val="28"/>
          <w:lang w:val="ru-RU"/>
        </w:rPr>
        <w:t>0,75 соответствует документам с объективно высокой суммарной неопредел</w:t>
      </w:r>
      <w:r w:rsidR="00DC08AD">
        <w:rPr>
          <w:rFonts w:ascii="Times New Roman" w:hAnsi="Times New Roman" w:cs="Times New Roman"/>
          <w:sz w:val="28"/>
          <w:szCs w:val="28"/>
          <w:lang w:val="ru-RU"/>
        </w:rPr>
        <w:t>е</w:t>
      </w:r>
      <w:r w:rsidR="004C670F" w:rsidRPr="00F72288">
        <w:rPr>
          <w:rFonts w:ascii="Times New Roman" w:hAnsi="Times New Roman" w:cs="Times New Roman"/>
          <w:sz w:val="28"/>
          <w:szCs w:val="28"/>
          <w:lang w:val="ru-RU"/>
        </w:rPr>
        <w:t xml:space="preserve">нностью: либо обе модели неуверены одновременно, либо их предсказания существенно расходятся. Оба случая указывают на пограничный документ, требующий верификации специалистом. Направление таких документов на ручную проверку снижает как число ложноположительных срабатываний, так и число пропущенных угроз. Ширина зоны «ПРОВЕРКА» составляет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τ</m:t>
            </m:r>
          </m:e>
          <m:sub>
            <m:r>
              <w:rPr>
                <w:rFonts w:ascii="Cambria Math" w:eastAsia="Times New Roman" w:hAnsi="Cambria Math" w:cs="Times New Roman"/>
                <w:sz w:val="28"/>
                <w:szCs w:val="28"/>
                <w:lang w:val="ru-RU" w:eastAsia="ru-RU"/>
              </w:rPr>
              <m:t>high</m:t>
            </m:r>
          </m:sub>
        </m:sSub>
      </m:oMath>
      <w:r w:rsidRPr="00F72288">
        <w:rPr>
          <w:rFonts w:ascii="Times New Roman" w:hAnsi="Times New Roman" w:cs="Times New Roman"/>
          <w:sz w:val="28"/>
          <w:szCs w:val="28"/>
          <w:lang w:val="ru-RU"/>
        </w:rPr>
        <w:t xml:space="preserve">−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τ</m:t>
            </m:r>
          </m:e>
          <m:sub>
            <m:r>
              <w:rPr>
                <w:rFonts w:ascii="Cambria Math" w:eastAsia="Times New Roman" w:hAnsi="Cambria Math" w:cs="Times New Roman"/>
                <w:sz w:val="28"/>
                <w:szCs w:val="28"/>
                <w:lang w:eastAsia="ru-RU"/>
              </w:rPr>
              <m:t>low</m:t>
            </m:r>
          </m:sub>
        </m:sSub>
      </m:oMath>
      <w:r w:rsidR="004C670F" w:rsidRPr="00F72288">
        <w:rPr>
          <w:rFonts w:ascii="Times New Roman" w:hAnsi="Times New Roman" w:cs="Times New Roman"/>
          <w:sz w:val="28"/>
          <w:szCs w:val="28"/>
          <w:lang w:val="ru-RU"/>
        </w:rPr>
        <w:t xml:space="preserve"> = 0,30, что соответствует характерному разбросу значений </w:t>
      </w:r>
      <w:r w:rsidR="004C670F" w:rsidRPr="00F72288">
        <w:rPr>
          <w:rFonts w:ascii="Times New Roman" w:hAnsi="Times New Roman" w:cs="Times New Roman"/>
          <w:sz w:val="28"/>
          <w:szCs w:val="28"/>
        </w:rPr>
        <w:t>S</w:t>
      </w:r>
      <w:r w:rsidR="004C670F" w:rsidRPr="00F72288">
        <w:rPr>
          <w:rFonts w:ascii="Times New Roman" w:hAnsi="Times New Roman" w:cs="Times New Roman"/>
          <w:sz w:val="28"/>
          <w:szCs w:val="28"/>
          <w:lang w:val="ru-RU"/>
        </w:rPr>
        <w:t>(</w:t>
      </w:r>
      <w:r w:rsidR="004C670F" w:rsidRPr="00F72288">
        <w:rPr>
          <w:rFonts w:ascii="Times New Roman" w:hAnsi="Times New Roman" w:cs="Times New Roman"/>
          <w:sz w:val="28"/>
          <w:szCs w:val="28"/>
        </w:rPr>
        <w:t>x</w:t>
      </w:r>
      <w:r w:rsidR="004C670F" w:rsidRPr="00F72288">
        <w:rPr>
          <w:rFonts w:ascii="Times New Roman" w:hAnsi="Times New Roman" w:cs="Times New Roman"/>
          <w:sz w:val="28"/>
          <w:szCs w:val="28"/>
          <w:lang w:val="ru-RU"/>
        </w:rPr>
        <w:t>) на пограничных документах датасета.</w:t>
      </w:r>
    </w:p>
    <w:p w:rsidR="004C670F" w:rsidRPr="00F72288" w:rsidRDefault="004C670F" w:rsidP="004C670F">
      <w:pPr>
        <w:pStyle w:val="a6"/>
        <w:ind w:firstLine="709"/>
        <w:rPr>
          <w:rFonts w:ascii="Times New Roman" w:hAnsi="Times New Roman" w:cs="Times New Roman"/>
          <w:sz w:val="28"/>
          <w:szCs w:val="28"/>
          <w:lang w:val="ru-RU"/>
        </w:rPr>
      </w:pPr>
    </w:p>
    <w:p w:rsidR="004C670F" w:rsidRDefault="004C670F" w:rsidP="007D7F06">
      <w:pPr>
        <w:pStyle w:val="a6"/>
        <w:rPr>
          <w:rFonts w:ascii="Times New Roman" w:hAnsi="Times New Roman" w:cs="Times New Roman"/>
          <w:sz w:val="28"/>
          <w:szCs w:val="28"/>
          <w:lang w:val="ru-RU"/>
        </w:rPr>
      </w:pPr>
      <w:r w:rsidRPr="00F72288">
        <w:rPr>
          <w:rFonts w:ascii="Times New Roman" w:hAnsi="Times New Roman" w:cs="Times New Roman"/>
          <w:sz w:val="28"/>
          <w:szCs w:val="28"/>
          <w:lang w:val="ru-RU"/>
        </w:rPr>
        <w:t xml:space="preserve">Таблица </w:t>
      </w:r>
      <w:r>
        <w:rPr>
          <w:rFonts w:ascii="Times New Roman" w:hAnsi="Times New Roman" w:cs="Times New Roman"/>
          <w:sz w:val="28"/>
          <w:szCs w:val="28"/>
          <w:lang w:val="ru-RU"/>
        </w:rPr>
        <w:t>40</w:t>
      </w:r>
      <w:r w:rsidRPr="00F72288">
        <w:rPr>
          <w:rFonts w:ascii="Times New Roman" w:hAnsi="Times New Roman" w:cs="Times New Roman"/>
          <w:sz w:val="28"/>
          <w:szCs w:val="28"/>
          <w:lang w:val="ru-RU"/>
        </w:rPr>
        <w:t xml:space="preserve"> – Параметры двухпороговой системы принятия решения</w:t>
      </w:r>
    </w:p>
    <w:p w:rsidR="004C670F" w:rsidRPr="000673C6" w:rsidRDefault="004C670F" w:rsidP="007D7F06">
      <w:pPr>
        <w:pStyle w:val="a6"/>
        <w:rPr>
          <w:rFonts w:ascii="Times New Roman" w:hAnsi="Times New Roman" w:cs="Times New Roman"/>
          <w:sz w:val="16"/>
          <w:szCs w:val="16"/>
          <w:lang w:val="ru-RU"/>
        </w:rPr>
      </w:pPr>
    </w:p>
    <w:tbl>
      <w:tblPr>
        <w:tblStyle w:val="a7"/>
        <w:tblW w:w="9634" w:type="dxa"/>
        <w:jc w:val="center"/>
        <w:shd w:val="clear" w:color="auto" w:fill="FFFFFF" w:themeFill="background1"/>
        <w:tblLayout w:type="fixed"/>
        <w:tblLook w:val="04A0" w:firstRow="1" w:lastRow="0" w:firstColumn="1" w:lastColumn="0" w:noHBand="0" w:noVBand="1"/>
      </w:tblPr>
      <w:tblGrid>
        <w:gridCol w:w="1555"/>
        <w:gridCol w:w="1137"/>
        <w:gridCol w:w="4674"/>
        <w:gridCol w:w="2268"/>
      </w:tblGrid>
      <w:tr w:rsidR="00E30108" w:rsidRPr="005A0DC3" w:rsidTr="000673C6">
        <w:trPr>
          <w:jc w:val="center"/>
        </w:trPr>
        <w:tc>
          <w:tcPr>
            <w:tcW w:w="1555" w:type="dxa"/>
            <w:shd w:val="clear" w:color="auto" w:fill="FFFFFF" w:themeFill="background1"/>
          </w:tcPr>
          <w:p w:rsidR="00E30108" w:rsidRPr="005A0DC3" w:rsidRDefault="00E30108" w:rsidP="007D7F06">
            <w:pPr>
              <w:pStyle w:val="a6"/>
              <w:rPr>
                <w:rFonts w:ascii="Times New Roman" w:hAnsi="Times New Roman" w:cs="Times New Roman"/>
                <w:sz w:val="24"/>
                <w:szCs w:val="24"/>
              </w:rPr>
            </w:pPr>
            <w:r w:rsidRPr="005A0DC3">
              <w:rPr>
                <w:rFonts w:ascii="Times New Roman" w:hAnsi="Times New Roman" w:cs="Times New Roman"/>
                <w:sz w:val="24"/>
                <w:szCs w:val="24"/>
              </w:rPr>
              <w:t>Параметр</w:t>
            </w:r>
          </w:p>
        </w:tc>
        <w:tc>
          <w:tcPr>
            <w:tcW w:w="1137" w:type="dxa"/>
            <w:shd w:val="clear" w:color="auto" w:fill="FFFFFF" w:themeFill="background1"/>
          </w:tcPr>
          <w:p w:rsidR="00E30108" w:rsidRPr="005A0DC3" w:rsidRDefault="00E30108" w:rsidP="000673C6">
            <w:pPr>
              <w:pStyle w:val="a6"/>
              <w:ind w:left="-97"/>
              <w:rPr>
                <w:rFonts w:ascii="Times New Roman" w:hAnsi="Times New Roman" w:cs="Times New Roman"/>
                <w:sz w:val="24"/>
                <w:szCs w:val="24"/>
              </w:rPr>
            </w:pPr>
            <w:r w:rsidRPr="005A0DC3">
              <w:rPr>
                <w:rFonts w:ascii="Times New Roman" w:hAnsi="Times New Roman" w:cs="Times New Roman"/>
                <w:sz w:val="24"/>
                <w:szCs w:val="24"/>
              </w:rPr>
              <w:t>Значение</w:t>
            </w:r>
          </w:p>
        </w:tc>
        <w:tc>
          <w:tcPr>
            <w:tcW w:w="4674" w:type="dxa"/>
            <w:shd w:val="clear" w:color="auto" w:fill="FFFFFF" w:themeFill="background1"/>
          </w:tcPr>
          <w:p w:rsidR="00E30108" w:rsidRPr="005A0DC3" w:rsidRDefault="00E30108" w:rsidP="007D7F06">
            <w:pPr>
              <w:pStyle w:val="a6"/>
              <w:rPr>
                <w:rFonts w:ascii="Times New Roman" w:hAnsi="Times New Roman" w:cs="Times New Roman"/>
                <w:sz w:val="24"/>
                <w:szCs w:val="24"/>
              </w:rPr>
            </w:pPr>
            <w:r w:rsidRPr="005A0DC3">
              <w:rPr>
                <w:rFonts w:ascii="Times New Roman" w:hAnsi="Times New Roman" w:cs="Times New Roman"/>
                <w:sz w:val="24"/>
                <w:szCs w:val="24"/>
              </w:rPr>
              <w:t>Интерпретация</w:t>
            </w:r>
          </w:p>
        </w:tc>
        <w:tc>
          <w:tcPr>
            <w:tcW w:w="2268" w:type="dxa"/>
            <w:shd w:val="clear" w:color="auto" w:fill="FFFFFF" w:themeFill="background1"/>
          </w:tcPr>
          <w:p w:rsidR="00E30108" w:rsidRPr="005A0DC3" w:rsidRDefault="00E30108" w:rsidP="007D7F06">
            <w:pPr>
              <w:pStyle w:val="a6"/>
              <w:rPr>
                <w:rFonts w:ascii="Times New Roman" w:hAnsi="Times New Roman" w:cs="Times New Roman"/>
                <w:sz w:val="24"/>
                <w:szCs w:val="24"/>
              </w:rPr>
            </w:pPr>
            <w:r w:rsidRPr="005A0DC3">
              <w:rPr>
                <w:rFonts w:ascii="Times New Roman" w:hAnsi="Times New Roman" w:cs="Times New Roman"/>
                <w:sz w:val="24"/>
                <w:szCs w:val="24"/>
              </w:rPr>
              <w:t>Метод подбора</w:t>
            </w:r>
          </w:p>
        </w:tc>
      </w:tr>
      <w:tr w:rsidR="00E30108" w:rsidRPr="005F6B84" w:rsidTr="000673C6">
        <w:trPr>
          <w:jc w:val="center"/>
        </w:trPr>
        <w:tc>
          <w:tcPr>
            <w:tcW w:w="1555" w:type="dxa"/>
            <w:shd w:val="clear" w:color="auto" w:fill="FFFFFF" w:themeFill="background1"/>
          </w:tcPr>
          <w:p w:rsidR="00E30108" w:rsidRPr="000673C6" w:rsidRDefault="00342F02" w:rsidP="007D7F06">
            <w:pPr>
              <w:pStyle w:val="a6"/>
              <w:rPr>
                <w:rFonts w:ascii="Times New Roman" w:hAnsi="Times New Roman" w:cs="Times New Roman"/>
                <w:sz w:val="24"/>
                <w:szCs w:val="24"/>
              </w:rPr>
            </w:pPr>
            <m:oMathPara>
              <m:oMathParaPr>
                <m:jc m:val="left"/>
              </m:oMathPara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τ</m:t>
                    </m:r>
                  </m:e>
                  <m:sub>
                    <m:r>
                      <w:rPr>
                        <w:rFonts w:ascii="Cambria Math" w:eastAsia="Times New Roman" w:hAnsi="Cambria Math" w:cs="Times New Roman"/>
                        <w:sz w:val="28"/>
                        <w:szCs w:val="28"/>
                        <w:lang w:eastAsia="ru-RU"/>
                      </w:rPr>
                      <m:t>low</m:t>
                    </m:r>
                  </m:sub>
                </m:sSub>
              </m:oMath>
            </m:oMathPara>
          </w:p>
        </w:tc>
        <w:tc>
          <w:tcPr>
            <w:tcW w:w="1137" w:type="dxa"/>
            <w:shd w:val="clear" w:color="auto" w:fill="FFFFFF" w:themeFill="background1"/>
          </w:tcPr>
          <w:p w:rsidR="00E30108" w:rsidRPr="00F72288" w:rsidRDefault="00E30108" w:rsidP="007D7F06">
            <w:pPr>
              <w:pStyle w:val="a6"/>
              <w:jc w:val="center"/>
              <w:rPr>
                <w:rFonts w:ascii="Times New Roman" w:hAnsi="Times New Roman" w:cs="Times New Roman"/>
                <w:sz w:val="24"/>
                <w:szCs w:val="24"/>
              </w:rPr>
            </w:pPr>
            <w:r w:rsidRPr="00F72288">
              <w:rPr>
                <w:rFonts w:ascii="Times New Roman" w:hAnsi="Times New Roman" w:cs="Times New Roman"/>
                <w:sz w:val="24"/>
                <w:szCs w:val="24"/>
              </w:rPr>
              <w:t>0,45</w:t>
            </w:r>
          </w:p>
        </w:tc>
        <w:tc>
          <w:tcPr>
            <w:tcW w:w="4674" w:type="dxa"/>
            <w:shd w:val="clear" w:color="auto" w:fill="FFFFFF" w:themeFill="background1"/>
          </w:tcPr>
          <w:p w:rsidR="00E30108" w:rsidRPr="00F72288" w:rsidRDefault="00E30108" w:rsidP="00D8050F">
            <w:pPr>
              <w:pStyle w:val="a6"/>
              <w:jc w:val="left"/>
              <w:rPr>
                <w:rFonts w:ascii="Times New Roman" w:hAnsi="Times New Roman" w:cs="Times New Roman"/>
                <w:sz w:val="24"/>
                <w:szCs w:val="24"/>
                <w:lang w:val="ru-RU"/>
              </w:rPr>
            </w:pPr>
            <w:r w:rsidRPr="00F72288">
              <w:rPr>
                <w:rFonts w:ascii="Times New Roman" w:hAnsi="Times New Roman" w:cs="Times New Roman"/>
                <w:sz w:val="24"/>
                <w:szCs w:val="24"/>
                <w:lang w:val="ru-RU"/>
              </w:rPr>
              <w:t>Нижняя граница: отделяет БЕЗОПАСНО от ПРОВЕРКИ</w:t>
            </w:r>
          </w:p>
        </w:tc>
        <w:tc>
          <w:tcPr>
            <w:tcW w:w="2268" w:type="dxa"/>
            <w:shd w:val="clear" w:color="auto" w:fill="FFFFFF" w:themeFill="background1"/>
          </w:tcPr>
          <w:p w:rsidR="00E30108" w:rsidRPr="00F72288" w:rsidRDefault="00E30108" w:rsidP="007D7F06">
            <w:pPr>
              <w:pStyle w:val="a6"/>
              <w:rPr>
                <w:rFonts w:ascii="Times New Roman" w:hAnsi="Times New Roman" w:cs="Times New Roman"/>
                <w:sz w:val="24"/>
                <w:szCs w:val="24"/>
              </w:rPr>
            </w:pPr>
            <w:r w:rsidRPr="00F72288">
              <w:rPr>
                <w:rFonts w:ascii="Times New Roman" w:hAnsi="Times New Roman" w:cs="Times New Roman"/>
                <w:sz w:val="24"/>
                <w:szCs w:val="24"/>
              </w:rPr>
              <w:t>Grid Search на D_val</w:t>
            </w:r>
          </w:p>
        </w:tc>
      </w:tr>
      <w:tr w:rsidR="00E30108" w:rsidRPr="005F6B84" w:rsidTr="000673C6">
        <w:trPr>
          <w:jc w:val="center"/>
        </w:trPr>
        <w:tc>
          <w:tcPr>
            <w:tcW w:w="1555" w:type="dxa"/>
            <w:shd w:val="clear" w:color="auto" w:fill="FFFFFF" w:themeFill="background1"/>
          </w:tcPr>
          <w:p w:rsidR="00E30108" w:rsidRPr="000673C6" w:rsidRDefault="00342F02" w:rsidP="007D7F06">
            <w:pPr>
              <w:pStyle w:val="a6"/>
              <w:rPr>
                <w:rFonts w:ascii="Times New Roman" w:hAnsi="Times New Roman" w:cs="Times New Roman"/>
                <w:sz w:val="24"/>
                <w:szCs w:val="24"/>
              </w:rPr>
            </w:pPr>
            <m:oMathPara>
              <m:oMathParaPr>
                <m:jc m:val="left"/>
              </m:oMathPara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τ</m:t>
                    </m:r>
                  </m:e>
                  <m:sub>
                    <m:r>
                      <w:rPr>
                        <w:rFonts w:ascii="Cambria Math" w:eastAsia="Times New Roman" w:hAnsi="Cambria Math" w:cs="Times New Roman"/>
                        <w:sz w:val="28"/>
                        <w:szCs w:val="28"/>
                        <w:lang w:eastAsia="ru-RU"/>
                      </w:rPr>
                      <m:t>high</m:t>
                    </m:r>
                  </m:sub>
                </m:sSub>
              </m:oMath>
            </m:oMathPara>
          </w:p>
        </w:tc>
        <w:tc>
          <w:tcPr>
            <w:tcW w:w="1137" w:type="dxa"/>
            <w:shd w:val="clear" w:color="auto" w:fill="FFFFFF" w:themeFill="background1"/>
          </w:tcPr>
          <w:p w:rsidR="00E30108" w:rsidRPr="00F72288" w:rsidRDefault="00E30108" w:rsidP="007D7F06">
            <w:pPr>
              <w:pStyle w:val="a6"/>
              <w:jc w:val="center"/>
              <w:rPr>
                <w:rFonts w:ascii="Times New Roman" w:hAnsi="Times New Roman" w:cs="Times New Roman"/>
                <w:sz w:val="24"/>
                <w:szCs w:val="24"/>
              </w:rPr>
            </w:pPr>
            <w:r w:rsidRPr="00F72288">
              <w:rPr>
                <w:rFonts w:ascii="Times New Roman" w:hAnsi="Times New Roman" w:cs="Times New Roman"/>
                <w:sz w:val="24"/>
                <w:szCs w:val="24"/>
              </w:rPr>
              <w:t>0,75</w:t>
            </w:r>
          </w:p>
        </w:tc>
        <w:tc>
          <w:tcPr>
            <w:tcW w:w="4674" w:type="dxa"/>
            <w:shd w:val="clear" w:color="auto" w:fill="FFFFFF" w:themeFill="background1"/>
          </w:tcPr>
          <w:p w:rsidR="00E30108" w:rsidRPr="00F72288" w:rsidRDefault="00E30108" w:rsidP="00D8050F">
            <w:pPr>
              <w:pStyle w:val="a6"/>
              <w:jc w:val="left"/>
              <w:rPr>
                <w:rFonts w:ascii="Times New Roman" w:hAnsi="Times New Roman" w:cs="Times New Roman"/>
                <w:sz w:val="24"/>
                <w:szCs w:val="24"/>
                <w:lang w:val="ru-RU"/>
              </w:rPr>
            </w:pPr>
            <w:r w:rsidRPr="00F72288">
              <w:rPr>
                <w:rFonts w:ascii="Times New Roman" w:hAnsi="Times New Roman" w:cs="Times New Roman"/>
                <w:sz w:val="24"/>
                <w:szCs w:val="24"/>
                <w:lang w:val="ru-RU"/>
              </w:rPr>
              <w:t>Верхняя граница: отделяет ПРОВЕРКУ от УГРОЗЫ</w:t>
            </w:r>
          </w:p>
        </w:tc>
        <w:tc>
          <w:tcPr>
            <w:tcW w:w="2268" w:type="dxa"/>
            <w:shd w:val="clear" w:color="auto" w:fill="FFFFFF" w:themeFill="background1"/>
          </w:tcPr>
          <w:p w:rsidR="00E30108" w:rsidRPr="00F72288" w:rsidRDefault="00E30108" w:rsidP="007D7F06">
            <w:pPr>
              <w:pStyle w:val="a6"/>
              <w:rPr>
                <w:rFonts w:ascii="Times New Roman" w:hAnsi="Times New Roman" w:cs="Times New Roman"/>
                <w:sz w:val="24"/>
                <w:szCs w:val="24"/>
              </w:rPr>
            </w:pPr>
            <w:r w:rsidRPr="00F72288">
              <w:rPr>
                <w:rFonts w:ascii="Times New Roman" w:hAnsi="Times New Roman" w:cs="Times New Roman"/>
                <w:sz w:val="24"/>
                <w:szCs w:val="24"/>
              </w:rPr>
              <w:t>Grid Search на D_val</w:t>
            </w:r>
          </w:p>
        </w:tc>
      </w:tr>
      <w:tr w:rsidR="00E30108" w:rsidRPr="00F72288" w:rsidTr="000673C6">
        <w:trPr>
          <w:jc w:val="center"/>
        </w:trPr>
        <w:tc>
          <w:tcPr>
            <w:tcW w:w="1555" w:type="dxa"/>
            <w:shd w:val="clear" w:color="auto" w:fill="FFFFFF" w:themeFill="background1"/>
          </w:tcPr>
          <w:p w:rsidR="00E30108" w:rsidRPr="00F72288" w:rsidRDefault="00342F02" w:rsidP="007D7F06">
            <w:pPr>
              <w:pStyle w:val="a6"/>
              <w:jc w:val="center"/>
              <w:rPr>
                <w:rFonts w:ascii="Times New Roman" w:hAnsi="Times New Roman" w:cs="Times New Roman"/>
                <w:sz w:val="24"/>
                <w:szCs w:val="24"/>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τ</m:t>
                  </m:r>
                </m:e>
                <m:sub>
                  <m:r>
                    <w:rPr>
                      <w:rFonts w:ascii="Cambria Math" w:eastAsia="Times New Roman" w:hAnsi="Cambria Math" w:cs="Times New Roman"/>
                      <w:sz w:val="28"/>
                      <w:szCs w:val="28"/>
                      <w:lang w:eastAsia="ru-RU"/>
                    </w:rPr>
                    <m:t>high</m:t>
                  </m:r>
                </m:sub>
              </m:sSub>
            </m:oMath>
            <w:r w:rsidR="00E30108" w:rsidRPr="00F72288">
              <w:rPr>
                <w:rFonts w:ascii="Times New Roman" w:hAnsi="Times New Roman" w:cs="Times New Roman"/>
                <w:sz w:val="24"/>
                <w:szCs w:val="24"/>
              </w:rPr>
              <w:t xml:space="preserve">−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τ</m:t>
                  </m:r>
                </m:e>
                <m:sub>
                  <m:r>
                    <w:rPr>
                      <w:rFonts w:ascii="Cambria Math" w:eastAsia="Times New Roman" w:hAnsi="Cambria Math" w:cs="Times New Roman"/>
                      <w:sz w:val="28"/>
                      <w:szCs w:val="28"/>
                      <w:lang w:eastAsia="ru-RU"/>
                    </w:rPr>
                    <m:t>low</m:t>
                  </m:r>
                </m:sub>
              </m:sSub>
            </m:oMath>
          </w:p>
        </w:tc>
        <w:tc>
          <w:tcPr>
            <w:tcW w:w="1137" w:type="dxa"/>
            <w:shd w:val="clear" w:color="auto" w:fill="FFFFFF" w:themeFill="background1"/>
          </w:tcPr>
          <w:p w:rsidR="00E30108" w:rsidRPr="00F72288" w:rsidRDefault="00E30108" w:rsidP="007D7F06">
            <w:pPr>
              <w:pStyle w:val="a6"/>
              <w:jc w:val="center"/>
              <w:rPr>
                <w:rFonts w:ascii="Times New Roman" w:hAnsi="Times New Roman" w:cs="Times New Roman"/>
                <w:sz w:val="24"/>
                <w:szCs w:val="24"/>
              </w:rPr>
            </w:pPr>
            <w:r w:rsidRPr="00F72288">
              <w:rPr>
                <w:rFonts w:ascii="Times New Roman" w:hAnsi="Times New Roman" w:cs="Times New Roman"/>
                <w:sz w:val="24"/>
                <w:szCs w:val="24"/>
              </w:rPr>
              <w:t>0,30</w:t>
            </w:r>
          </w:p>
        </w:tc>
        <w:tc>
          <w:tcPr>
            <w:tcW w:w="4674" w:type="dxa"/>
            <w:shd w:val="clear" w:color="auto" w:fill="FFFFFF" w:themeFill="background1"/>
          </w:tcPr>
          <w:p w:rsidR="00E30108" w:rsidRPr="00F72288" w:rsidRDefault="00E30108" w:rsidP="00D8050F">
            <w:pPr>
              <w:pStyle w:val="a6"/>
              <w:jc w:val="left"/>
              <w:rPr>
                <w:rFonts w:ascii="Times New Roman" w:hAnsi="Times New Roman" w:cs="Times New Roman"/>
                <w:sz w:val="24"/>
                <w:szCs w:val="24"/>
                <w:lang w:val="ru-RU"/>
              </w:rPr>
            </w:pPr>
            <w:r w:rsidRPr="00F72288">
              <w:rPr>
                <w:rFonts w:ascii="Times New Roman" w:hAnsi="Times New Roman" w:cs="Times New Roman"/>
                <w:sz w:val="24"/>
                <w:szCs w:val="24"/>
                <w:lang w:val="ru-RU"/>
              </w:rPr>
              <w:t xml:space="preserve">Ширина зоны ПРОВЕРКА </w:t>
            </w:r>
            <w:r w:rsidR="00E26880">
              <w:rPr>
                <w:rFonts w:ascii="Times New Roman" w:hAnsi="Times New Roman" w:cs="Times New Roman"/>
                <w:sz w:val="24"/>
                <w:szCs w:val="24"/>
                <w:lang w:val="ru-RU"/>
              </w:rPr>
              <w:t>–</w:t>
            </w:r>
            <w:r w:rsidRPr="00F72288">
              <w:rPr>
                <w:rFonts w:ascii="Times New Roman" w:hAnsi="Times New Roman" w:cs="Times New Roman"/>
                <w:sz w:val="24"/>
                <w:szCs w:val="24"/>
                <w:lang w:val="ru-RU"/>
              </w:rPr>
              <w:t xml:space="preserve"> пограничные документы</w:t>
            </w:r>
          </w:p>
        </w:tc>
        <w:tc>
          <w:tcPr>
            <w:tcW w:w="2268" w:type="dxa"/>
            <w:shd w:val="clear" w:color="auto" w:fill="FFFFFF" w:themeFill="background1"/>
          </w:tcPr>
          <w:p w:rsidR="00E30108" w:rsidRPr="00F72288" w:rsidRDefault="00E30108" w:rsidP="007D7F06">
            <w:pPr>
              <w:pStyle w:val="a6"/>
              <w:rPr>
                <w:rFonts w:ascii="Times New Roman" w:hAnsi="Times New Roman" w:cs="Times New Roman"/>
                <w:sz w:val="24"/>
                <w:szCs w:val="24"/>
                <w:lang w:val="ru-RU"/>
              </w:rPr>
            </w:pPr>
            <w:r w:rsidRPr="00F72288">
              <w:rPr>
                <w:rFonts w:ascii="Times New Roman" w:hAnsi="Times New Roman" w:cs="Times New Roman"/>
                <w:sz w:val="24"/>
                <w:szCs w:val="24"/>
                <w:lang w:val="ru-RU"/>
              </w:rPr>
              <w:t xml:space="preserve">Разброс </w:t>
            </w:r>
            <w:r w:rsidRPr="00F72288">
              <w:rPr>
                <w:rFonts w:ascii="Times New Roman" w:hAnsi="Times New Roman" w:cs="Times New Roman"/>
                <w:sz w:val="24"/>
                <w:szCs w:val="24"/>
              </w:rPr>
              <w:t>S</w:t>
            </w:r>
            <w:r w:rsidRPr="00F72288">
              <w:rPr>
                <w:rFonts w:ascii="Times New Roman" w:hAnsi="Times New Roman" w:cs="Times New Roman"/>
                <w:sz w:val="24"/>
                <w:szCs w:val="24"/>
                <w:lang w:val="ru-RU"/>
              </w:rPr>
              <w:t>(</w:t>
            </w:r>
            <w:r w:rsidRPr="00F72288">
              <w:rPr>
                <w:rFonts w:ascii="Times New Roman" w:hAnsi="Times New Roman" w:cs="Times New Roman"/>
                <w:sz w:val="24"/>
                <w:szCs w:val="24"/>
              </w:rPr>
              <w:t>x</w:t>
            </w:r>
            <w:r w:rsidRPr="00F72288">
              <w:rPr>
                <w:rFonts w:ascii="Times New Roman" w:hAnsi="Times New Roman" w:cs="Times New Roman"/>
                <w:sz w:val="24"/>
                <w:szCs w:val="24"/>
                <w:lang w:val="ru-RU"/>
              </w:rPr>
              <w:t xml:space="preserve">) на </w:t>
            </w:r>
            <w:r w:rsidRPr="00F72288">
              <w:rPr>
                <w:rFonts w:ascii="Times New Roman" w:hAnsi="Times New Roman" w:cs="Times New Roman"/>
                <w:sz w:val="24"/>
                <w:szCs w:val="24"/>
              </w:rPr>
              <w:t>D</w:t>
            </w:r>
            <w:r w:rsidRPr="00F72288">
              <w:rPr>
                <w:rFonts w:ascii="Times New Roman" w:hAnsi="Times New Roman" w:cs="Times New Roman"/>
                <w:sz w:val="24"/>
                <w:szCs w:val="24"/>
                <w:lang w:val="ru-RU"/>
              </w:rPr>
              <w:t>_</w:t>
            </w:r>
            <w:r w:rsidRPr="00F72288">
              <w:rPr>
                <w:rFonts w:ascii="Times New Roman" w:hAnsi="Times New Roman" w:cs="Times New Roman"/>
                <w:sz w:val="24"/>
                <w:szCs w:val="24"/>
              </w:rPr>
              <w:t>val</w:t>
            </w:r>
          </w:p>
        </w:tc>
      </w:tr>
    </w:tbl>
    <w:p w:rsidR="00352D79" w:rsidRDefault="00352D79" w:rsidP="004C670F">
      <w:pPr>
        <w:pStyle w:val="a6"/>
        <w:ind w:firstLine="709"/>
        <w:rPr>
          <w:rFonts w:ascii="Times New Roman" w:hAnsi="Times New Roman" w:cs="Times New Roman"/>
          <w:sz w:val="28"/>
          <w:szCs w:val="28"/>
          <w:lang w:val="ru-RU"/>
        </w:rPr>
      </w:pPr>
    </w:p>
    <w:p w:rsidR="004C670F" w:rsidRPr="00F72288" w:rsidRDefault="000673C6" w:rsidP="004C670F">
      <w:pPr>
        <w:pStyle w:val="a6"/>
        <w:ind w:firstLine="709"/>
        <w:rPr>
          <w:rFonts w:ascii="Times New Roman" w:hAnsi="Times New Roman" w:cs="Times New Roman"/>
          <w:sz w:val="28"/>
          <w:szCs w:val="28"/>
          <w:lang w:val="ru-RU"/>
        </w:rPr>
      </w:pPr>
      <w:r>
        <w:rPr>
          <w:rFonts w:ascii="Times New Roman" w:hAnsi="Times New Roman" w:cs="Times New Roman"/>
          <w:sz w:val="28"/>
          <w:szCs w:val="28"/>
          <w:lang w:val="ru-RU"/>
        </w:rPr>
        <w:t xml:space="preserve">В соответствии с таблицей 40, </w:t>
      </w:r>
      <w:r w:rsidR="00A50022" w:rsidRPr="00F72288">
        <w:rPr>
          <w:rFonts w:ascii="Times New Roman" w:hAnsi="Times New Roman" w:cs="Times New Roman"/>
          <w:sz w:val="28"/>
          <w:szCs w:val="28"/>
          <w:lang w:val="ru-RU"/>
        </w:rPr>
        <w:t xml:space="preserve">систематизированы </w:t>
      </w:r>
      <w:r w:rsidRPr="00F72288">
        <w:rPr>
          <w:rFonts w:ascii="Times New Roman" w:hAnsi="Times New Roman" w:cs="Times New Roman"/>
          <w:sz w:val="28"/>
          <w:szCs w:val="28"/>
          <w:lang w:val="ru-RU"/>
        </w:rPr>
        <w:t>характеристики каждого порога и метод их подбора.</w:t>
      </w:r>
    </w:p>
    <w:p w:rsidR="004C670F" w:rsidRPr="00F72288" w:rsidRDefault="004C670F" w:rsidP="004C670F">
      <w:pPr>
        <w:pStyle w:val="a6"/>
        <w:ind w:firstLine="709"/>
        <w:rPr>
          <w:rFonts w:ascii="Times New Roman" w:hAnsi="Times New Roman" w:cs="Times New Roman"/>
          <w:sz w:val="28"/>
          <w:szCs w:val="28"/>
          <w:lang w:val="ru-RU"/>
        </w:rPr>
      </w:pPr>
      <w:r w:rsidRPr="00F72288">
        <w:rPr>
          <w:rFonts w:ascii="Times New Roman" w:hAnsi="Times New Roman" w:cs="Times New Roman"/>
          <w:sz w:val="28"/>
          <w:szCs w:val="28"/>
          <w:lang w:val="ru-RU"/>
        </w:rPr>
        <w:t>Выбор двухпорогового, а не однопорогового правила классификации является принципиальным архитектурным решением. Классическое однопороговое правило предполагает, что все документы могут быть достоверно классифицированы автоматически. Однако в задачах анализа текстов даркнета доля пограничных документов с неоднозначной лексикой, эвфемизмами и смешением языков велика. Двухпороговое правило явно выделяет эту зону неопредел</w:t>
      </w:r>
      <w:r w:rsidR="00DC08AD">
        <w:rPr>
          <w:rFonts w:ascii="Times New Roman" w:hAnsi="Times New Roman" w:cs="Times New Roman"/>
          <w:sz w:val="28"/>
          <w:szCs w:val="28"/>
          <w:lang w:val="ru-RU"/>
        </w:rPr>
        <w:t>е</w:t>
      </w:r>
      <w:r w:rsidRPr="00F72288">
        <w:rPr>
          <w:rFonts w:ascii="Times New Roman" w:hAnsi="Times New Roman" w:cs="Times New Roman"/>
          <w:sz w:val="28"/>
          <w:szCs w:val="28"/>
          <w:lang w:val="ru-RU"/>
        </w:rPr>
        <w:t>нности и переда</w:t>
      </w:r>
      <w:r w:rsidR="00DC08AD">
        <w:rPr>
          <w:rFonts w:ascii="Times New Roman" w:hAnsi="Times New Roman" w:cs="Times New Roman"/>
          <w:sz w:val="28"/>
          <w:szCs w:val="28"/>
          <w:lang w:val="ru-RU"/>
        </w:rPr>
        <w:t>е</w:t>
      </w:r>
      <w:r w:rsidRPr="00F72288">
        <w:rPr>
          <w:rFonts w:ascii="Times New Roman" w:hAnsi="Times New Roman" w:cs="Times New Roman"/>
          <w:sz w:val="28"/>
          <w:szCs w:val="28"/>
          <w:lang w:val="ru-RU"/>
        </w:rPr>
        <w:t>т е</w:t>
      </w:r>
      <w:r w:rsidR="00DC08AD">
        <w:rPr>
          <w:rFonts w:ascii="Times New Roman" w:hAnsi="Times New Roman" w:cs="Times New Roman"/>
          <w:sz w:val="28"/>
          <w:szCs w:val="28"/>
          <w:lang w:val="ru-RU"/>
        </w:rPr>
        <w:t>е</w:t>
      </w:r>
      <w:r w:rsidRPr="00F72288">
        <w:rPr>
          <w:rFonts w:ascii="Times New Roman" w:hAnsi="Times New Roman" w:cs="Times New Roman"/>
          <w:sz w:val="28"/>
          <w:szCs w:val="28"/>
          <w:lang w:val="ru-RU"/>
        </w:rPr>
        <w:t xml:space="preserve"> эксперту, обеспечивая контролируемый баланс между автоматизацией и точностью.</w:t>
      </w:r>
    </w:p>
    <w:p w:rsidR="004C670F" w:rsidRPr="00F72288" w:rsidRDefault="004C670F" w:rsidP="004C670F">
      <w:pPr>
        <w:pStyle w:val="a6"/>
        <w:ind w:firstLine="709"/>
        <w:rPr>
          <w:rFonts w:ascii="Times New Roman" w:hAnsi="Times New Roman" w:cs="Times New Roman"/>
          <w:sz w:val="28"/>
          <w:szCs w:val="28"/>
          <w:lang w:val="ru-RU"/>
        </w:rPr>
      </w:pPr>
      <w:r w:rsidRPr="00F72288">
        <w:rPr>
          <w:rFonts w:ascii="Times New Roman" w:hAnsi="Times New Roman" w:cs="Times New Roman"/>
          <w:sz w:val="28"/>
          <w:szCs w:val="28"/>
          <w:lang w:val="ru-RU"/>
        </w:rPr>
        <w:t>Работа правила (</w:t>
      </w:r>
      <w:r>
        <w:rPr>
          <w:rFonts w:ascii="Times New Roman" w:hAnsi="Times New Roman" w:cs="Times New Roman"/>
          <w:sz w:val="28"/>
          <w:szCs w:val="28"/>
          <w:lang w:val="ru-RU"/>
        </w:rPr>
        <w:t>63</w:t>
      </w:r>
      <w:r w:rsidRPr="00F72288">
        <w:rPr>
          <w:rFonts w:ascii="Times New Roman" w:hAnsi="Times New Roman" w:cs="Times New Roman"/>
          <w:sz w:val="28"/>
          <w:szCs w:val="28"/>
          <w:lang w:val="ru-RU"/>
        </w:rPr>
        <w:t>) иллюстрируется на тр</w:t>
      </w:r>
      <w:r w:rsidR="00DC08AD">
        <w:rPr>
          <w:rFonts w:ascii="Times New Roman" w:hAnsi="Times New Roman" w:cs="Times New Roman"/>
          <w:sz w:val="28"/>
          <w:szCs w:val="28"/>
          <w:lang w:val="ru-RU"/>
        </w:rPr>
        <w:t>е</w:t>
      </w:r>
      <w:r w:rsidRPr="00F72288">
        <w:rPr>
          <w:rFonts w:ascii="Times New Roman" w:hAnsi="Times New Roman" w:cs="Times New Roman"/>
          <w:sz w:val="28"/>
          <w:szCs w:val="28"/>
          <w:lang w:val="ru-RU"/>
        </w:rPr>
        <w:t xml:space="preserve">х характерных документах в таблице </w:t>
      </w:r>
      <w:r>
        <w:rPr>
          <w:rFonts w:ascii="Times New Roman" w:hAnsi="Times New Roman" w:cs="Times New Roman"/>
          <w:sz w:val="28"/>
          <w:szCs w:val="28"/>
          <w:lang w:val="ru-RU"/>
        </w:rPr>
        <w:t>41</w:t>
      </w:r>
      <w:r w:rsidRPr="00F72288">
        <w:rPr>
          <w:rFonts w:ascii="Times New Roman" w:hAnsi="Times New Roman" w:cs="Times New Roman"/>
          <w:sz w:val="28"/>
          <w:szCs w:val="28"/>
          <w:lang w:val="ru-RU"/>
        </w:rPr>
        <w:t>.</w:t>
      </w:r>
    </w:p>
    <w:p w:rsidR="004C670F" w:rsidRPr="00F72288" w:rsidRDefault="004C670F" w:rsidP="004C670F">
      <w:pPr>
        <w:pStyle w:val="a6"/>
        <w:ind w:firstLine="709"/>
        <w:rPr>
          <w:rFonts w:ascii="Times New Roman" w:hAnsi="Times New Roman" w:cs="Times New Roman"/>
          <w:sz w:val="28"/>
          <w:szCs w:val="28"/>
          <w:lang w:val="ru-RU"/>
        </w:rPr>
      </w:pPr>
    </w:p>
    <w:p w:rsidR="004C670F" w:rsidRDefault="004C670F" w:rsidP="007D7F06">
      <w:pPr>
        <w:pStyle w:val="a6"/>
        <w:rPr>
          <w:rFonts w:ascii="Times New Roman" w:hAnsi="Times New Roman" w:cs="Times New Roman"/>
          <w:sz w:val="28"/>
          <w:szCs w:val="28"/>
          <w:lang w:val="ru-RU"/>
        </w:rPr>
      </w:pPr>
      <w:r w:rsidRPr="00F72288">
        <w:rPr>
          <w:rFonts w:ascii="Times New Roman" w:hAnsi="Times New Roman" w:cs="Times New Roman"/>
          <w:sz w:val="28"/>
          <w:szCs w:val="28"/>
          <w:lang w:val="ru-RU"/>
        </w:rPr>
        <w:t xml:space="preserve">Таблица </w:t>
      </w:r>
      <w:r>
        <w:rPr>
          <w:rFonts w:ascii="Times New Roman" w:hAnsi="Times New Roman" w:cs="Times New Roman"/>
          <w:sz w:val="28"/>
          <w:szCs w:val="28"/>
          <w:lang w:val="ru-RU"/>
        </w:rPr>
        <w:t>41</w:t>
      </w:r>
      <w:r w:rsidRPr="00F72288">
        <w:rPr>
          <w:rFonts w:ascii="Times New Roman" w:hAnsi="Times New Roman" w:cs="Times New Roman"/>
          <w:sz w:val="28"/>
          <w:szCs w:val="28"/>
          <w:lang w:val="ru-RU"/>
        </w:rPr>
        <w:t xml:space="preserve"> – Примеры пр</w:t>
      </w:r>
      <w:r w:rsidR="00E30108">
        <w:rPr>
          <w:rFonts w:ascii="Times New Roman" w:hAnsi="Times New Roman" w:cs="Times New Roman"/>
          <w:sz w:val="28"/>
          <w:szCs w:val="28"/>
          <w:lang w:val="ru-RU"/>
        </w:rPr>
        <w:t>инятия решения</w:t>
      </w:r>
    </w:p>
    <w:p w:rsidR="004C670F" w:rsidRPr="00A50022" w:rsidRDefault="004C670F" w:rsidP="00E30108">
      <w:pPr>
        <w:pStyle w:val="a6"/>
        <w:rPr>
          <w:rFonts w:ascii="Times New Roman" w:hAnsi="Times New Roman" w:cs="Times New Roman"/>
          <w:sz w:val="16"/>
          <w:szCs w:val="16"/>
          <w:lang w:val="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3899"/>
        <w:gridCol w:w="812"/>
        <w:gridCol w:w="1329"/>
        <w:gridCol w:w="1792"/>
        <w:gridCol w:w="1735"/>
      </w:tblGrid>
      <w:tr w:rsidR="004C670F" w:rsidRPr="005A0DC3" w:rsidTr="00A50022">
        <w:trPr>
          <w:jc w:val="center"/>
        </w:trPr>
        <w:tc>
          <w:tcPr>
            <w:tcW w:w="3899" w:type="dxa"/>
            <w:shd w:val="clear" w:color="auto" w:fill="FFFFFF" w:themeFill="background1"/>
          </w:tcPr>
          <w:p w:rsidR="004C670F" w:rsidRPr="005A0DC3" w:rsidRDefault="004C670F" w:rsidP="00E30108">
            <w:pPr>
              <w:pStyle w:val="a6"/>
              <w:jc w:val="center"/>
              <w:rPr>
                <w:rFonts w:ascii="Times New Roman" w:hAnsi="Times New Roman" w:cs="Times New Roman"/>
                <w:sz w:val="24"/>
                <w:szCs w:val="24"/>
              </w:rPr>
            </w:pPr>
            <w:r w:rsidRPr="005A0DC3">
              <w:rPr>
                <w:rFonts w:ascii="Times New Roman" w:hAnsi="Times New Roman" w:cs="Times New Roman"/>
                <w:sz w:val="24"/>
                <w:szCs w:val="24"/>
              </w:rPr>
              <w:t>Документ</w:t>
            </w:r>
          </w:p>
        </w:tc>
        <w:tc>
          <w:tcPr>
            <w:tcW w:w="812" w:type="dxa"/>
            <w:shd w:val="clear" w:color="auto" w:fill="FFFFFF" w:themeFill="background1"/>
          </w:tcPr>
          <w:p w:rsidR="004C670F" w:rsidRPr="005A0DC3" w:rsidRDefault="004C670F" w:rsidP="00E30108">
            <w:pPr>
              <w:pStyle w:val="a6"/>
              <w:jc w:val="center"/>
              <w:rPr>
                <w:rFonts w:ascii="Times New Roman" w:hAnsi="Times New Roman" w:cs="Times New Roman"/>
                <w:sz w:val="24"/>
                <w:szCs w:val="24"/>
              </w:rPr>
            </w:pPr>
            <w:r w:rsidRPr="005A0DC3">
              <w:rPr>
                <w:rFonts w:ascii="Times New Roman" w:hAnsi="Times New Roman" w:cs="Times New Roman"/>
                <w:sz w:val="24"/>
                <w:szCs w:val="24"/>
              </w:rPr>
              <w:t>S(x)</w:t>
            </w:r>
          </w:p>
        </w:tc>
        <w:tc>
          <w:tcPr>
            <w:tcW w:w="1329" w:type="dxa"/>
            <w:shd w:val="clear" w:color="auto" w:fill="FFFFFF" w:themeFill="background1"/>
          </w:tcPr>
          <w:p w:rsidR="004C670F" w:rsidRPr="005A0DC3" w:rsidRDefault="004C670F" w:rsidP="00E30108">
            <w:pPr>
              <w:pStyle w:val="a6"/>
              <w:jc w:val="center"/>
              <w:rPr>
                <w:rFonts w:ascii="Times New Roman" w:hAnsi="Times New Roman" w:cs="Times New Roman"/>
                <w:sz w:val="24"/>
                <w:szCs w:val="24"/>
              </w:rPr>
            </w:pPr>
            <w:r w:rsidRPr="005A0DC3">
              <w:rPr>
                <w:rFonts w:ascii="Times New Roman" w:hAnsi="Times New Roman" w:cs="Times New Roman"/>
                <w:sz w:val="24"/>
                <w:szCs w:val="24"/>
              </w:rPr>
              <w:t>w</w:t>
            </w:r>
            <w:r w:rsidRPr="005A0DC3">
              <w:rPr>
                <w:rFonts w:ascii="Cambria Math" w:hAnsi="Cambria Math" w:cs="Cambria Math"/>
                <w:sz w:val="24"/>
                <w:szCs w:val="24"/>
              </w:rPr>
              <w:t>₁</w:t>
            </w:r>
            <w:r w:rsidRPr="005A0DC3">
              <w:rPr>
                <w:rFonts w:ascii="Times New Roman" w:hAnsi="Times New Roman" w:cs="Times New Roman"/>
                <w:sz w:val="24"/>
                <w:szCs w:val="24"/>
              </w:rPr>
              <w:t xml:space="preserve"> / w</w:t>
            </w:r>
            <w:r w:rsidRPr="005A0DC3">
              <w:rPr>
                <w:rFonts w:ascii="Cambria Math" w:hAnsi="Cambria Math" w:cs="Cambria Math"/>
                <w:sz w:val="24"/>
                <w:szCs w:val="24"/>
              </w:rPr>
              <w:t>₂</w:t>
            </w:r>
          </w:p>
        </w:tc>
        <w:tc>
          <w:tcPr>
            <w:tcW w:w="1792" w:type="dxa"/>
            <w:shd w:val="clear" w:color="auto" w:fill="FFFFFF" w:themeFill="background1"/>
          </w:tcPr>
          <w:p w:rsidR="004C670F" w:rsidRPr="005A0DC3" w:rsidRDefault="004C670F" w:rsidP="00E30108">
            <w:pPr>
              <w:pStyle w:val="a6"/>
              <w:jc w:val="center"/>
              <w:rPr>
                <w:rFonts w:ascii="Times New Roman" w:hAnsi="Times New Roman" w:cs="Times New Roman"/>
                <w:sz w:val="24"/>
                <w:szCs w:val="24"/>
              </w:rPr>
            </w:pPr>
            <w:r w:rsidRPr="005A0DC3">
              <w:rPr>
                <w:rFonts w:ascii="Times New Roman" w:hAnsi="Times New Roman" w:cs="Times New Roman"/>
                <w:sz w:val="24"/>
                <w:szCs w:val="24"/>
              </w:rPr>
              <w:t>Зона</w:t>
            </w:r>
          </w:p>
        </w:tc>
        <w:tc>
          <w:tcPr>
            <w:tcW w:w="1735" w:type="dxa"/>
            <w:shd w:val="clear" w:color="auto" w:fill="FFFFFF" w:themeFill="background1"/>
          </w:tcPr>
          <w:p w:rsidR="004C670F" w:rsidRPr="005A0DC3" w:rsidRDefault="004C670F" w:rsidP="00E30108">
            <w:pPr>
              <w:pStyle w:val="a6"/>
              <w:rPr>
                <w:rFonts w:ascii="Times New Roman" w:hAnsi="Times New Roman" w:cs="Times New Roman"/>
                <w:sz w:val="24"/>
                <w:szCs w:val="24"/>
              </w:rPr>
            </w:pPr>
            <w:r w:rsidRPr="005A0DC3">
              <w:rPr>
                <w:rFonts w:ascii="Times New Roman" w:hAnsi="Times New Roman" w:cs="Times New Roman"/>
                <w:sz w:val="24"/>
                <w:szCs w:val="24"/>
              </w:rPr>
              <w:t>Decision(x)</w:t>
            </w:r>
          </w:p>
        </w:tc>
      </w:tr>
      <w:tr w:rsidR="004C670F" w:rsidRPr="00A50022" w:rsidTr="00A50022">
        <w:trPr>
          <w:jc w:val="center"/>
        </w:trPr>
        <w:tc>
          <w:tcPr>
            <w:tcW w:w="3899" w:type="dxa"/>
            <w:shd w:val="clear" w:color="auto" w:fill="FFFFFF" w:themeFill="background1"/>
          </w:tcPr>
          <w:p w:rsidR="004C670F" w:rsidRPr="00A50022" w:rsidRDefault="004C670F" w:rsidP="00D8050F">
            <w:pPr>
              <w:pStyle w:val="a6"/>
              <w:jc w:val="left"/>
              <w:rPr>
                <w:rFonts w:ascii="Times New Roman" w:hAnsi="Times New Roman" w:cs="Times New Roman"/>
                <w:sz w:val="24"/>
                <w:szCs w:val="24"/>
              </w:rPr>
            </w:pPr>
            <w:r w:rsidRPr="00A50022">
              <w:rPr>
                <w:rFonts w:ascii="Times New Roman" w:hAnsi="Times New Roman" w:cs="Times New Roman"/>
                <w:sz w:val="24"/>
                <w:szCs w:val="24"/>
              </w:rPr>
              <w:t>«Клад опт гарант телеграм»</w:t>
            </w:r>
          </w:p>
        </w:tc>
        <w:tc>
          <w:tcPr>
            <w:tcW w:w="812" w:type="dxa"/>
            <w:shd w:val="clear" w:color="auto" w:fill="FFFFFF" w:themeFill="background1"/>
          </w:tcPr>
          <w:p w:rsidR="004C670F" w:rsidRPr="00A50022" w:rsidRDefault="004C670F" w:rsidP="00E30108">
            <w:pPr>
              <w:pStyle w:val="a6"/>
              <w:jc w:val="center"/>
              <w:rPr>
                <w:rFonts w:ascii="Times New Roman" w:hAnsi="Times New Roman" w:cs="Times New Roman"/>
                <w:sz w:val="24"/>
                <w:szCs w:val="24"/>
              </w:rPr>
            </w:pPr>
            <w:r w:rsidRPr="00A50022">
              <w:rPr>
                <w:rFonts w:ascii="Times New Roman" w:hAnsi="Times New Roman" w:cs="Times New Roman"/>
                <w:sz w:val="24"/>
                <w:szCs w:val="24"/>
              </w:rPr>
              <w:t>0,91</w:t>
            </w:r>
          </w:p>
        </w:tc>
        <w:tc>
          <w:tcPr>
            <w:tcW w:w="1329" w:type="dxa"/>
            <w:shd w:val="clear" w:color="auto" w:fill="FFFFFF" w:themeFill="background1"/>
          </w:tcPr>
          <w:p w:rsidR="004C670F" w:rsidRPr="00A50022" w:rsidRDefault="004C670F" w:rsidP="00E30108">
            <w:pPr>
              <w:pStyle w:val="a6"/>
              <w:jc w:val="center"/>
              <w:rPr>
                <w:rFonts w:ascii="Times New Roman" w:hAnsi="Times New Roman" w:cs="Times New Roman"/>
                <w:sz w:val="24"/>
                <w:szCs w:val="24"/>
              </w:rPr>
            </w:pPr>
            <w:r w:rsidRPr="00A50022">
              <w:rPr>
                <w:rFonts w:ascii="Times New Roman" w:hAnsi="Times New Roman" w:cs="Times New Roman"/>
                <w:sz w:val="24"/>
                <w:szCs w:val="24"/>
              </w:rPr>
              <w:t>0,43/0,57</w:t>
            </w:r>
          </w:p>
        </w:tc>
        <w:tc>
          <w:tcPr>
            <w:tcW w:w="1792" w:type="dxa"/>
            <w:shd w:val="clear" w:color="auto" w:fill="FFFFFF" w:themeFill="background1"/>
          </w:tcPr>
          <w:p w:rsidR="004C670F" w:rsidRPr="00A50022" w:rsidRDefault="004C670F" w:rsidP="00E30108">
            <w:pPr>
              <w:pStyle w:val="a6"/>
              <w:jc w:val="center"/>
              <w:rPr>
                <w:rFonts w:ascii="Times New Roman" w:hAnsi="Times New Roman" w:cs="Times New Roman"/>
                <w:sz w:val="24"/>
                <w:szCs w:val="24"/>
              </w:rPr>
            </w:pPr>
            <w:r w:rsidRPr="00A50022">
              <w:rPr>
                <w:rFonts w:ascii="Times New Roman" w:hAnsi="Times New Roman" w:cs="Times New Roman"/>
                <w:sz w:val="24"/>
                <w:szCs w:val="24"/>
              </w:rPr>
              <w:t>S ≥ 0,75</w:t>
            </w:r>
          </w:p>
        </w:tc>
        <w:tc>
          <w:tcPr>
            <w:tcW w:w="1735" w:type="dxa"/>
            <w:shd w:val="clear" w:color="auto" w:fill="FFFFFF" w:themeFill="background1"/>
            <w:vAlign w:val="center"/>
          </w:tcPr>
          <w:p w:rsidR="004C670F" w:rsidRPr="00A50022" w:rsidRDefault="004C670F" w:rsidP="00A50022">
            <w:pPr>
              <w:pStyle w:val="a6"/>
              <w:jc w:val="center"/>
              <w:rPr>
                <w:rFonts w:ascii="Times New Roman" w:hAnsi="Times New Roman" w:cs="Times New Roman"/>
                <w:sz w:val="24"/>
                <w:szCs w:val="24"/>
              </w:rPr>
            </w:pPr>
            <w:r w:rsidRPr="00A50022">
              <w:rPr>
                <w:rFonts w:ascii="Times New Roman" w:hAnsi="Times New Roman" w:cs="Times New Roman"/>
                <w:sz w:val="24"/>
                <w:szCs w:val="24"/>
              </w:rPr>
              <w:t>УГРОЗА</w:t>
            </w:r>
          </w:p>
        </w:tc>
      </w:tr>
      <w:tr w:rsidR="004C670F" w:rsidRPr="00A50022" w:rsidTr="00A50022">
        <w:trPr>
          <w:jc w:val="center"/>
        </w:trPr>
        <w:tc>
          <w:tcPr>
            <w:tcW w:w="3899" w:type="dxa"/>
            <w:shd w:val="clear" w:color="auto" w:fill="FFFFFF" w:themeFill="background1"/>
          </w:tcPr>
          <w:p w:rsidR="004C670F" w:rsidRPr="00A50022" w:rsidRDefault="004C670F" w:rsidP="00D8050F">
            <w:pPr>
              <w:pStyle w:val="a6"/>
              <w:jc w:val="left"/>
              <w:rPr>
                <w:rFonts w:ascii="Times New Roman" w:hAnsi="Times New Roman" w:cs="Times New Roman"/>
                <w:sz w:val="24"/>
                <w:szCs w:val="24"/>
              </w:rPr>
            </w:pPr>
            <w:r w:rsidRPr="00A50022">
              <w:rPr>
                <w:rFonts w:ascii="Times New Roman" w:hAnsi="Times New Roman" w:cs="Times New Roman"/>
                <w:sz w:val="24"/>
                <w:szCs w:val="24"/>
              </w:rPr>
              <w:t>«Белый порошок срочно продам»</w:t>
            </w:r>
          </w:p>
        </w:tc>
        <w:tc>
          <w:tcPr>
            <w:tcW w:w="812" w:type="dxa"/>
            <w:shd w:val="clear" w:color="auto" w:fill="FFFFFF" w:themeFill="background1"/>
          </w:tcPr>
          <w:p w:rsidR="004C670F" w:rsidRPr="00A50022" w:rsidRDefault="004C670F" w:rsidP="00E30108">
            <w:pPr>
              <w:pStyle w:val="a6"/>
              <w:jc w:val="center"/>
              <w:rPr>
                <w:rFonts w:ascii="Times New Roman" w:hAnsi="Times New Roman" w:cs="Times New Roman"/>
                <w:sz w:val="24"/>
                <w:szCs w:val="24"/>
              </w:rPr>
            </w:pPr>
            <w:r w:rsidRPr="00A50022">
              <w:rPr>
                <w:rFonts w:ascii="Times New Roman" w:hAnsi="Times New Roman" w:cs="Times New Roman"/>
                <w:sz w:val="24"/>
                <w:szCs w:val="24"/>
              </w:rPr>
              <w:t>0,60</w:t>
            </w:r>
          </w:p>
        </w:tc>
        <w:tc>
          <w:tcPr>
            <w:tcW w:w="1329" w:type="dxa"/>
            <w:shd w:val="clear" w:color="auto" w:fill="FFFFFF" w:themeFill="background1"/>
          </w:tcPr>
          <w:p w:rsidR="004C670F" w:rsidRPr="00A50022" w:rsidRDefault="004C670F" w:rsidP="00E30108">
            <w:pPr>
              <w:pStyle w:val="a6"/>
              <w:jc w:val="center"/>
              <w:rPr>
                <w:rFonts w:ascii="Times New Roman" w:hAnsi="Times New Roman" w:cs="Times New Roman"/>
                <w:sz w:val="24"/>
                <w:szCs w:val="24"/>
              </w:rPr>
            </w:pPr>
            <w:r w:rsidRPr="00A50022">
              <w:rPr>
                <w:rFonts w:ascii="Times New Roman" w:hAnsi="Times New Roman" w:cs="Times New Roman"/>
                <w:sz w:val="24"/>
                <w:szCs w:val="24"/>
              </w:rPr>
              <w:t>0,28/0,72</w:t>
            </w:r>
          </w:p>
        </w:tc>
        <w:tc>
          <w:tcPr>
            <w:tcW w:w="1792" w:type="dxa"/>
            <w:shd w:val="clear" w:color="auto" w:fill="FFFFFF" w:themeFill="background1"/>
          </w:tcPr>
          <w:p w:rsidR="004C670F" w:rsidRPr="00A50022" w:rsidRDefault="004C670F" w:rsidP="00E30108">
            <w:pPr>
              <w:pStyle w:val="a6"/>
              <w:jc w:val="center"/>
              <w:rPr>
                <w:rFonts w:ascii="Times New Roman" w:hAnsi="Times New Roman" w:cs="Times New Roman"/>
                <w:sz w:val="24"/>
                <w:szCs w:val="24"/>
              </w:rPr>
            </w:pPr>
            <w:r w:rsidRPr="00A50022">
              <w:rPr>
                <w:rFonts w:ascii="Times New Roman" w:hAnsi="Times New Roman" w:cs="Times New Roman"/>
                <w:sz w:val="24"/>
                <w:szCs w:val="24"/>
              </w:rPr>
              <w:t>0,45 ≤ S &lt; 0,75</w:t>
            </w:r>
          </w:p>
        </w:tc>
        <w:tc>
          <w:tcPr>
            <w:tcW w:w="1735" w:type="dxa"/>
            <w:shd w:val="clear" w:color="auto" w:fill="FFFFFF" w:themeFill="background1"/>
            <w:vAlign w:val="center"/>
          </w:tcPr>
          <w:p w:rsidR="004C670F" w:rsidRPr="00A50022" w:rsidRDefault="004C670F" w:rsidP="00A50022">
            <w:pPr>
              <w:pStyle w:val="a6"/>
              <w:jc w:val="center"/>
              <w:rPr>
                <w:rFonts w:ascii="Times New Roman" w:hAnsi="Times New Roman" w:cs="Times New Roman"/>
                <w:sz w:val="24"/>
                <w:szCs w:val="24"/>
              </w:rPr>
            </w:pPr>
            <w:r w:rsidRPr="00A50022">
              <w:rPr>
                <w:rFonts w:ascii="Times New Roman" w:hAnsi="Times New Roman" w:cs="Times New Roman"/>
                <w:sz w:val="24"/>
                <w:szCs w:val="24"/>
              </w:rPr>
              <w:t>ПРОВЕРКА</w:t>
            </w:r>
          </w:p>
        </w:tc>
      </w:tr>
      <w:tr w:rsidR="004C670F" w:rsidRPr="00A50022" w:rsidTr="00A50022">
        <w:trPr>
          <w:jc w:val="center"/>
        </w:trPr>
        <w:tc>
          <w:tcPr>
            <w:tcW w:w="3899" w:type="dxa"/>
            <w:shd w:val="clear" w:color="auto" w:fill="FFFFFF" w:themeFill="background1"/>
          </w:tcPr>
          <w:p w:rsidR="004C670F" w:rsidRPr="00A50022" w:rsidRDefault="004C670F" w:rsidP="00D8050F">
            <w:pPr>
              <w:pStyle w:val="a6"/>
              <w:jc w:val="left"/>
              <w:rPr>
                <w:rFonts w:ascii="Times New Roman" w:hAnsi="Times New Roman" w:cs="Times New Roman"/>
                <w:sz w:val="24"/>
                <w:szCs w:val="24"/>
              </w:rPr>
            </w:pPr>
            <w:r w:rsidRPr="00A50022">
              <w:rPr>
                <w:rFonts w:ascii="Times New Roman" w:hAnsi="Times New Roman" w:cs="Times New Roman"/>
                <w:sz w:val="24"/>
                <w:szCs w:val="24"/>
              </w:rPr>
              <w:t>«Велосипед горный продам торг»</w:t>
            </w:r>
          </w:p>
        </w:tc>
        <w:tc>
          <w:tcPr>
            <w:tcW w:w="812" w:type="dxa"/>
            <w:shd w:val="clear" w:color="auto" w:fill="FFFFFF" w:themeFill="background1"/>
          </w:tcPr>
          <w:p w:rsidR="004C670F" w:rsidRPr="00A50022" w:rsidRDefault="004C670F" w:rsidP="00E30108">
            <w:pPr>
              <w:pStyle w:val="a6"/>
              <w:jc w:val="center"/>
              <w:rPr>
                <w:rFonts w:ascii="Times New Roman" w:hAnsi="Times New Roman" w:cs="Times New Roman"/>
                <w:sz w:val="24"/>
                <w:szCs w:val="24"/>
              </w:rPr>
            </w:pPr>
            <w:r w:rsidRPr="00A50022">
              <w:rPr>
                <w:rFonts w:ascii="Times New Roman" w:hAnsi="Times New Roman" w:cs="Times New Roman"/>
                <w:sz w:val="24"/>
                <w:szCs w:val="24"/>
              </w:rPr>
              <w:t>0,25</w:t>
            </w:r>
          </w:p>
        </w:tc>
        <w:tc>
          <w:tcPr>
            <w:tcW w:w="1329" w:type="dxa"/>
            <w:shd w:val="clear" w:color="auto" w:fill="FFFFFF" w:themeFill="background1"/>
          </w:tcPr>
          <w:p w:rsidR="004C670F" w:rsidRPr="00A50022" w:rsidRDefault="004C670F" w:rsidP="00E30108">
            <w:pPr>
              <w:pStyle w:val="a6"/>
              <w:jc w:val="center"/>
              <w:rPr>
                <w:rFonts w:ascii="Times New Roman" w:hAnsi="Times New Roman" w:cs="Times New Roman"/>
                <w:sz w:val="24"/>
                <w:szCs w:val="24"/>
              </w:rPr>
            </w:pPr>
            <w:r w:rsidRPr="00A50022">
              <w:rPr>
                <w:rFonts w:ascii="Times New Roman" w:hAnsi="Times New Roman" w:cs="Times New Roman"/>
                <w:sz w:val="24"/>
                <w:szCs w:val="24"/>
              </w:rPr>
              <w:t>0,50/0,50</w:t>
            </w:r>
          </w:p>
        </w:tc>
        <w:tc>
          <w:tcPr>
            <w:tcW w:w="1792" w:type="dxa"/>
            <w:shd w:val="clear" w:color="auto" w:fill="FFFFFF" w:themeFill="background1"/>
          </w:tcPr>
          <w:p w:rsidR="004C670F" w:rsidRPr="00A50022" w:rsidRDefault="004C670F" w:rsidP="00E30108">
            <w:pPr>
              <w:pStyle w:val="a6"/>
              <w:jc w:val="center"/>
              <w:rPr>
                <w:rFonts w:ascii="Times New Roman" w:hAnsi="Times New Roman" w:cs="Times New Roman"/>
                <w:sz w:val="24"/>
                <w:szCs w:val="24"/>
              </w:rPr>
            </w:pPr>
            <w:r w:rsidRPr="00A50022">
              <w:rPr>
                <w:rFonts w:ascii="Times New Roman" w:hAnsi="Times New Roman" w:cs="Times New Roman"/>
                <w:sz w:val="24"/>
                <w:szCs w:val="24"/>
              </w:rPr>
              <w:t>S &lt; 0,45</w:t>
            </w:r>
          </w:p>
        </w:tc>
        <w:tc>
          <w:tcPr>
            <w:tcW w:w="1735" w:type="dxa"/>
            <w:shd w:val="clear" w:color="auto" w:fill="FFFFFF" w:themeFill="background1"/>
            <w:vAlign w:val="center"/>
          </w:tcPr>
          <w:p w:rsidR="004C670F" w:rsidRPr="00A50022" w:rsidRDefault="004C670F" w:rsidP="00A50022">
            <w:pPr>
              <w:pStyle w:val="a6"/>
              <w:jc w:val="center"/>
              <w:rPr>
                <w:rFonts w:ascii="Times New Roman" w:hAnsi="Times New Roman" w:cs="Times New Roman"/>
                <w:sz w:val="24"/>
                <w:szCs w:val="24"/>
              </w:rPr>
            </w:pPr>
            <w:r w:rsidRPr="00A50022">
              <w:rPr>
                <w:rFonts w:ascii="Times New Roman" w:hAnsi="Times New Roman" w:cs="Times New Roman"/>
                <w:sz w:val="24"/>
                <w:szCs w:val="24"/>
              </w:rPr>
              <w:t>БЕЗОПАСНО</w:t>
            </w:r>
          </w:p>
        </w:tc>
      </w:tr>
    </w:tbl>
    <w:p w:rsidR="00A50022" w:rsidRDefault="00A50022" w:rsidP="004C670F">
      <w:pPr>
        <w:pStyle w:val="a6"/>
        <w:ind w:firstLine="709"/>
        <w:rPr>
          <w:rFonts w:ascii="Times New Roman" w:hAnsi="Times New Roman" w:cs="Times New Roman"/>
          <w:sz w:val="28"/>
          <w:szCs w:val="28"/>
          <w:lang w:val="ru-RU"/>
        </w:rPr>
      </w:pPr>
    </w:p>
    <w:p w:rsidR="004C670F" w:rsidRPr="00F72288" w:rsidRDefault="004C670F" w:rsidP="004C670F">
      <w:pPr>
        <w:pStyle w:val="a6"/>
        <w:ind w:firstLine="709"/>
        <w:rPr>
          <w:rFonts w:ascii="Times New Roman" w:hAnsi="Times New Roman" w:cs="Times New Roman"/>
          <w:sz w:val="28"/>
          <w:szCs w:val="28"/>
          <w:lang w:val="ru-RU"/>
        </w:rPr>
      </w:pPr>
      <w:r w:rsidRPr="00F72288">
        <w:rPr>
          <w:rFonts w:ascii="Times New Roman" w:hAnsi="Times New Roman" w:cs="Times New Roman"/>
          <w:sz w:val="28"/>
          <w:szCs w:val="28"/>
          <w:lang w:val="ru-RU"/>
        </w:rPr>
        <w:t xml:space="preserve">Полная схема конвейера </w:t>
      </w:r>
      <w:r w:rsidR="007D7F06">
        <w:rPr>
          <w:rFonts w:ascii="Times New Roman" w:hAnsi="Times New Roman" w:cs="Times New Roman"/>
          <w:sz w:val="28"/>
          <w:szCs w:val="28"/>
          <w:lang w:val="ru-RU"/>
        </w:rPr>
        <w:t>из 7 шагов</w:t>
      </w:r>
      <w:r w:rsidR="00E26880">
        <w:rPr>
          <w:rFonts w:ascii="Times New Roman" w:hAnsi="Times New Roman" w:cs="Times New Roman"/>
          <w:sz w:val="28"/>
          <w:szCs w:val="28"/>
          <w:lang w:val="ru-RU"/>
        </w:rPr>
        <w:t>–</w:t>
      </w:r>
      <w:r w:rsidRPr="00F72288">
        <w:rPr>
          <w:rFonts w:ascii="Times New Roman" w:hAnsi="Times New Roman" w:cs="Times New Roman"/>
          <w:sz w:val="28"/>
          <w:szCs w:val="28"/>
          <w:lang w:val="ru-RU"/>
        </w:rPr>
        <w:t xml:space="preserve"> от исходного текста до итогового решения </w:t>
      </w:r>
      <w:r w:rsidR="00E26880">
        <w:rPr>
          <w:rFonts w:ascii="Times New Roman" w:hAnsi="Times New Roman" w:cs="Times New Roman"/>
          <w:sz w:val="28"/>
          <w:szCs w:val="28"/>
          <w:lang w:val="ru-RU"/>
        </w:rPr>
        <w:t>–</w:t>
      </w:r>
      <w:r w:rsidRPr="00F72288">
        <w:rPr>
          <w:rFonts w:ascii="Times New Roman" w:hAnsi="Times New Roman" w:cs="Times New Roman"/>
          <w:sz w:val="28"/>
          <w:szCs w:val="28"/>
          <w:lang w:val="ru-RU"/>
        </w:rPr>
        <w:t xml:space="preserve"> с перечнем формул и соответствующих программных модулей представлена в таблице </w:t>
      </w:r>
      <w:r>
        <w:rPr>
          <w:rFonts w:ascii="Times New Roman" w:hAnsi="Times New Roman" w:cs="Times New Roman"/>
          <w:sz w:val="28"/>
          <w:szCs w:val="28"/>
          <w:lang w:val="ru-RU"/>
        </w:rPr>
        <w:t>42</w:t>
      </w:r>
      <w:r w:rsidRPr="00F72288">
        <w:rPr>
          <w:rFonts w:ascii="Times New Roman" w:hAnsi="Times New Roman" w:cs="Times New Roman"/>
          <w:sz w:val="28"/>
          <w:szCs w:val="28"/>
          <w:lang w:val="ru-RU"/>
        </w:rPr>
        <w:t>. Данная таблица наглядно демонстрирует, что каждый шаг конвейера реализован отдельным программным модулем, а математические зависимости обеспечивают сквозную передачу данных от предобработки до окончательного решения.</w:t>
      </w:r>
    </w:p>
    <w:p w:rsidR="004C670F" w:rsidRPr="00F72288" w:rsidRDefault="004C670F" w:rsidP="004C670F">
      <w:pPr>
        <w:pStyle w:val="a6"/>
        <w:ind w:firstLine="709"/>
        <w:rPr>
          <w:rFonts w:ascii="Times New Roman" w:hAnsi="Times New Roman" w:cs="Times New Roman"/>
          <w:sz w:val="28"/>
          <w:szCs w:val="28"/>
          <w:lang w:val="ru-RU"/>
        </w:rPr>
      </w:pPr>
    </w:p>
    <w:p w:rsidR="004C670F" w:rsidRDefault="004C670F" w:rsidP="00E30108">
      <w:pPr>
        <w:pStyle w:val="a6"/>
        <w:rPr>
          <w:rFonts w:ascii="Times New Roman" w:hAnsi="Times New Roman" w:cs="Times New Roman"/>
          <w:sz w:val="28"/>
          <w:szCs w:val="28"/>
          <w:lang w:val="ru-RU"/>
        </w:rPr>
      </w:pPr>
      <w:r w:rsidRPr="00F72288">
        <w:rPr>
          <w:rFonts w:ascii="Times New Roman" w:hAnsi="Times New Roman" w:cs="Times New Roman"/>
          <w:sz w:val="28"/>
          <w:szCs w:val="28"/>
          <w:lang w:val="ru-RU"/>
        </w:rPr>
        <w:t xml:space="preserve">Таблица </w:t>
      </w:r>
      <w:r>
        <w:rPr>
          <w:rFonts w:ascii="Times New Roman" w:hAnsi="Times New Roman" w:cs="Times New Roman"/>
          <w:sz w:val="28"/>
          <w:szCs w:val="28"/>
          <w:lang w:val="ru-RU"/>
        </w:rPr>
        <w:t>42</w:t>
      </w:r>
      <w:r w:rsidRPr="00F72288">
        <w:rPr>
          <w:rFonts w:ascii="Times New Roman" w:hAnsi="Times New Roman" w:cs="Times New Roman"/>
          <w:sz w:val="28"/>
          <w:szCs w:val="28"/>
          <w:lang w:val="ru-RU"/>
        </w:rPr>
        <w:t xml:space="preserve"> – Полная схема </w:t>
      </w:r>
      <w:r w:rsidR="007D7F06">
        <w:rPr>
          <w:rFonts w:ascii="Times New Roman" w:hAnsi="Times New Roman" w:cs="Times New Roman"/>
          <w:sz w:val="28"/>
          <w:szCs w:val="28"/>
          <w:lang w:val="ru-RU"/>
        </w:rPr>
        <w:t>семишагового</w:t>
      </w:r>
      <w:r w:rsidRPr="00F72288">
        <w:rPr>
          <w:rFonts w:ascii="Times New Roman" w:hAnsi="Times New Roman" w:cs="Times New Roman"/>
          <w:sz w:val="28"/>
          <w:szCs w:val="28"/>
          <w:lang w:val="ru-RU"/>
        </w:rPr>
        <w:t xml:space="preserve"> конвейера системы классификации</w:t>
      </w:r>
    </w:p>
    <w:p w:rsidR="00E30108" w:rsidRPr="00A50022" w:rsidRDefault="00E30108" w:rsidP="00A50022">
      <w:pPr>
        <w:pStyle w:val="a6"/>
        <w:jc w:val="right"/>
        <w:rPr>
          <w:rFonts w:ascii="Times New Roman" w:hAnsi="Times New Roman" w:cs="Times New Roman"/>
          <w:sz w:val="16"/>
          <w:szCs w:val="16"/>
          <w:lang w:val="ru-RU"/>
        </w:rPr>
      </w:pPr>
    </w:p>
    <w:tbl>
      <w:tblPr>
        <w:tblW w:w="9497" w:type="dxa"/>
        <w:tblInd w:w="137" w:type="dxa"/>
        <w:tblLayout w:type="fixed"/>
        <w:tblLook w:val="04A0" w:firstRow="1" w:lastRow="0" w:firstColumn="1" w:lastColumn="0" w:noHBand="0" w:noVBand="1"/>
      </w:tblPr>
      <w:tblGrid>
        <w:gridCol w:w="851"/>
        <w:gridCol w:w="2409"/>
        <w:gridCol w:w="3620"/>
        <w:gridCol w:w="2617"/>
      </w:tblGrid>
      <w:tr w:rsidR="00E30108" w:rsidRPr="00F72288" w:rsidTr="00995066">
        <w:tc>
          <w:tcPr>
            <w:tcW w:w="851" w:type="dxa"/>
            <w:tcBorders>
              <w:top w:val="single" w:sz="4" w:space="0" w:color="auto"/>
              <w:left w:val="single" w:sz="4" w:space="0" w:color="auto"/>
              <w:bottom w:val="single" w:sz="4" w:space="0" w:color="auto"/>
              <w:right w:val="single" w:sz="4" w:space="0" w:color="auto"/>
            </w:tcBorders>
          </w:tcPr>
          <w:p w:rsidR="00E30108" w:rsidRPr="00A50022" w:rsidRDefault="00E30108" w:rsidP="00E30108">
            <w:pPr>
              <w:pStyle w:val="a6"/>
              <w:jc w:val="center"/>
              <w:rPr>
                <w:rFonts w:ascii="Times New Roman" w:hAnsi="Times New Roman" w:cs="Times New Roman"/>
                <w:sz w:val="24"/>
                <w:szCs w:val="24"/>
              </w:rPr>
            </w:pPr>
            <w:r w:rsidRPr="00A50022">
              <w:rPr>
                <w:rFonts w:ascii="Times New Roman" w:hAnsi="Times New Roman" w:cs="Times New Roman"/>
                <w:sz w:val="24"/>
                <w:szCs w:val="24"/>
              </w:rPr>
              <w:t>Шаг</w:t>
            </w:r>
          </w:p>
        </w:tc>
        <w:tc>
          <w:tcPr>
            <w:tcW w:w="2409" w:type="dxa"/>
            <w:tcBorders>
              <w:top w:val="single" w:sz="4" w:space="0" w:color="auto"/>
              <w:left w:val="single" w:sz="4" w:space="0" w:color="auto"/>
              <w:bottom w:val="single" w:sz="4" w:space="0" w:color="auto"/>
              <w:right w:val="single" w:sz="4" w:space="0" w:color="auto"/>
            </w:tcBorders>
          </w:tcPr>
          <w:p w:rsidR="00E30108" w:rsidRPr="00A50022" w:rsidRDefault="00E30108" w:rsidP="00E30108">
            <w:pPr>
              <w:pStyle w:val="a6"/>
              <w:rPr>
                <w:rFonts w:ascii="Times New Roman" w:hAnsi="Times New Roman" w:cs="Times New Roman"/>
                <w:sz w:val="24"/>
                <w:szCs w:val="24"/>
              </w:rPr>
            </w:pPr>
            <w:r w:rsidRPr="00A50022">
              <w:rPr>
                <w:rFonts w:ascii="Times New Roman" w:hAnsi="Times New Roman" w:cs="Times New Roman"/>
                <w:sz w:val="24"/>
                <w:szCs w:val="24"/>
              </w:rPr>
              <w:t>Название</w:t>
            </w:r>
          </w:p>
        </w:tc>
        <w:tc>
          <w:tcPr>
            <w:tcW w:w="3620" w:type="dxa"/>
            <w:tcBorders>
              <w:top w:val="single" w:sz="4" w:space="0" w:color="auto"/>
              <w:left w:val="single" w:sz="4" w:space="0" w:color="auto"/>
              <w:bottom w:val="single" w:sz="4" w:space="0" w:color="auto"/>
              <w:right w:val="single" w:sz="4" w:space="0" w:color="auto"/>
            </w:tcBorders>
          </w:tcPr>
          <w:p w:rsidR="00E30108" w:rsidRPr="00A50022" w:rsidRDefault="00E30108" w:rsidP="00E30108">
            <w:pPr>
              <w:pStyle w:val="a6"/>
              <w:rPr>
                <w:rFonts w:ascii="Times New Roman" w:hAnsi="Times New Roman" w:cs="Times New Roman"/>
                <w:sz w:val="24"/>
                <w:szCs w:val="24"/>
              </w:rPr>
            </w:pPr>
            <w:r w:rsidRPr="00A50022">
              <w:rPr>
                <w:rFonts w:ascii="Times New Roman" w:hAnsi="Times New Roman" w:cs="Times New Roman"/>
                <w:sz w:val="24"/>
                <w:szCs w:val="24"/>
              </w:rPr>
              <w:t>Формула</w:t>
            </w:r>
          </w:p>
        </w:tc>
        <w:tc>
          <w:tcPr>
            <w:tcW w:w="2617" w:type="dxa"/>
            <w:tcBorders>
              <w:top w:val="single" w:sz="4" w:space="0" w:color="auto"/>
              <w:left w:val="single" w:sz="4" w:space="0" w:color="auto"/>
              <w:bottom w:val="single" w:sz="4" w:space="0" w:color="auto"/>
              <w:right w:val="single" w:sz="4" w:space="0" w:color="auto"/>
            </w:tcBorders>
          </w:tcPr>
          <w:p w:rsidR="00E30108" w:rsidRPr="00A50022" w:rsidRDefault="00E30108" w:rsidP="00E30108">
            <w:pPr>
              <w:pStyle w:val="a6"/>
              <w:rPr>
                <w:rFonts w:ascii="Times New Roman" w:hAnsi="Times New Roman" w:cs="Times New Roman"/>
                <w:sz w:val="24"/>
                <w:szCs w:val="24"/>
              </w:rPr>
            </w:pPr>
            <w:r w:rsidRPr="00A50022">
              <w:rPr>
                <w:rFonts w:ascii="Times New Roman" w:hAnsi="Times New Roman" w:cs="Times New Roman"/>
                <w:sz w:val="24"/>
                <w:szCs w:val="24"/>
              </w:rPr>
              <w:t>Модуль</w:t>
            </w:r>
          </w:p>
        </w:tc>
      </w:tr>
      <w:tr w:rsidR="00E30108" w:rsidRPr="00F72288" w:rsidTr="00995066">
        <w:tc>
          <w:tcPr>
            <w:tcW w:w="851" w:type="dxa"/>
            <w:tcBorders>
              <w:top w:val="single" w:sz="4" w:space="0" w:color="auto"/>
              <w:left w:val="single" w:sz="4" w:space="0" w:color="auto"/>
              <w:bottom w:val="single" w:sz="4" w:space="0" w:color="auto"/>
              <w:right w:val="single" w:sz="4" w:space="0" w:color="auto"/>
            </w:tcBorders>
          </w:tcPr>
          <w:p w:rsidR="00E30108" w:rsidRPr="00A50022" w:rsidRDefault="00E30108" w:rsidP="00E30108">
            <w:pPr>
              <w:pStyle w:val="a6"/>
              <w:jc w:val="center"/>
              <w:rPr>
                <w:rFonts w:ascii="Times New Roman" w:hAnsi="Times New Roman" w:cs="Times New Roman"/>
                <w:sz w:val="24"/>
                <w:szCs w:val="24"/>
              </w:rPr>
            </w:pPr>
            <w:r w:rsidRPr="00A50022">
              <w:rPr>
                <w:rFonts w:ascii="Times New Roman" w:hAnsi="Times New Roman" w:cs="Times New Roman"/>
                <w:sz w:val="24"/>
                <w:szCs w:val="24"/>
              </w:rPr>
              <w:t>1</w:t>
            </w:r>
          </w:p>
        </w:tc>
        <w:tc>
          <w:tcPr>
            <w:tcW w:w="2409" w:type="dxa"/>
            <w:tcBorders>
              <w:top w:val="single" w:sz="4" w:space="0" w:color="auto"/>
              <w:left w:val="single" w:sz="4" w:space="0" w:color="auto"/>
              <w:bottom w:val="single" w:sz="4" w:space="0" w:color="auto"/>
              <w:right w:val="single" w:sz="4" w:space="0" w:color="auto"/>
            </w:tcBorders>
          </w:tcPr>
          <w:p w:rsidR="00E30108" w:rsidRPr="00A50022" w:rsidRDefault="00E30108" w:rsidP="00E30108">
            <w:pPr>
              <w:pStyle w:val="a6"/>
              <w:rPr>
                <w:rFonts w:ascii="Times New Roman" w:hAnsi="Times New Roman" w:cs="Times New Roman"/>
                <w:sz w:val="24"/>
                <w:szCs w:val="24"/>
              </w:rPr>
            </w:pPr>
            <w:r w:rsidRPr="00A50022">
              <w:rPr>
                <w:rFonts w:ascii="Times New Roman" w:hAnsi="Times New Roman" w:cs="Times New Roman"/>
                <w:sz w:val="24"/>
                <w:szCs w:val="24"/>
              </w:rPr>
              <w:t>Предобработка</w:t>
            </w:r>
          </w:p>
        </w:tc>
        <w:tc>
          <w:tcPr>
            <w:tcW w:w="3620" w:type="dxa"/>
            <w:tcBorders>
              <w:top w:val="single" w:sz="4" w:space="0" w:color="auto"/>
              <w:left w:val="single" w:sz="4" w:space="0" w:color="auto"/>
              <w:bottom w:val="single" w:sz="4" w:space="0" w:color="auto"/>
              <w:right w:val="single" w:sz="4" w:space="0" w:color="auto"/>
            </w:tcBorders>
          </w:tcPr>
          <w:p w:rsidR="00E30108" w:rsidRPr="00A50022" w:rsidRDefault="00E30108" w:rsidP="00E30108">
            <w:pPr>
              <w:pStyle w:val="a6"/>
              <w:rPr>
                <w:rFonts w:ascii="Times New Roman" w:hAnsi="Times New Roman" w:cs="Times New Roman"/>
                <w:sz w:val="24"/>
                <w:szCs w:val="24"/>
              </w:rPr>
            </w:pPr>
            <w:r w:rsidRPr="00A50022">
              <w:rPr>
                <w:rFonts w:ascii="Times New Roman" w:hAnsi="Times New Roman" w:cs="Times New Roman"/>
                <w:sz w:val="24"/>
                <w:szCs w:val="24"/>
              </w:rPr>
              <w:t xml:space="preserve">x̃ = g_norm </w:t>
            </w:r>
            <w:r w:rsidRPr="00A50022">
              <w:rPr>
                <w:rFonts w:ascii="Cambria Math" w:hAnsi="Cambria Math" w:cs="Cambria Math"/>
                <w:sz w:val="24"/>
                <w:szCs w:val="24"/>
              </w:rPr>
              <w:t>∘</w:t>
            </w:r>
            <w:r w:rsidRPr="00A50022">
              <w:rPr>
                <w:rFonts w:ascii="Times New Roman" w:hAnsi="Times New Roman" w:cs="Times New Roman"/>
                <w:sz w:val="24"/>
                <w:szCs w:val="24"/>
              </w:rPr>
              <w:t xml:space="preserve"> g_clean </w:t>
            </w:r>
            <w:r w:rsidRPr="00A50022">
              <w:rPr>
                <w:rFonts w:ascii="Cambria Math" w:hAnsi="Cambria Math" w:cs="Cambria Math"/>
                <w:sz w:val="24"/>
                <w:szCs w:val="24"/>
              </w:rPr>
              <w:t>∘</w:t>
            </w:r>
            <w:r w:rsidRPr="00A50022">
              <w:rPr>
                <w:rFonts w:ascii="Times New Roman" w:hAnsi="Times New Roman" w:cs="Times New Roman"/>
                <w:sz w:val="24"/>
                <w:szCs w:val="24"/>
              </w:rPr>
              <w:t xml:space="preserve"> g_token(x)</w:t>
            </w:r>
          </w:p>
        </w:tc>
        <w:tc>
          <w:tcPr>
            <w:tcW w:w="2617" w:type="dxa"/>
            <w:tcBorders>
              <w:top w:val="single" w:sz="4" w:space="0" w:color="auto"/>
              <w:left w:val="single" w:sz="4" w:space="0" w:color="auto"/>
              <w:bottom w:val="single" w:sz="4" w:space="0" w:color="auto"/>
              <w:right w:val="single" w:sz="4" w:space="0" w:color="auto"/>
            </w:tcBorders>
          </w:tcPr>
          <w:p w:rsidR="00E30108" w:rsidRPr="00A50022" w:rsidRDefault="00E30108" w:rsidP="00E30108">
            <w:pPr>
              <w:pStyle w:val="a6"/>
              <w:rPr>
                <w:rFonts w:ascii="Times New Roman" w:hAnsi="Times New Roman" w:cs="Times New Roman"/>
                <w:sz w:val="24"/>
                <w:szCs w:val="24"/>
              </w:rPr>
            </w:pPr>
            <w:r w:rsidRPr="00A50022">
              <w:rPr>
                <w:rFonts w:ascii="Times New Roman" w:hAnsi="Times New Roman" w:cs="Times New Roman"/>
                <w:sz w:val="24"/>
                <w:szCs w:val="24"/>
              </w:rPr>
              <w:t>DataPreprocessor</w:t>
            </w:r>
          </w:p>
        </w:tc>
      </w:tr>
      <w:tr w:rsidR="00E30108" w:rsidRPr="00F72288" w:rsidTr="00995066">
        <w:tc>
          <w:tcPr>
            <w:tcW w:w="851" w:type="dxa"/>
            <w:tcBorders>
              <w:top w:val="single" w:sz="4" w:space="0" w:color="auto"/>
              <w:left w:val="single" w:sz="4" w:space="0" w:color="auto"/>
              <w:bottom w:val="single" w:sz="4" w:space="0" w:color="auto"/>
              <w:right w:val="single" w:sz="4" w:space="0" w:color="auto"/>
            </w:tcBorders>
          </w:tcPr>
          <w:p w:rsidR="00E30108" w:rsidRPr="00A50022" w:rsidRDefault="00E30108" w:rsidP="00E30108">
            <w:pPr>
              <w:pStyle w:val="a6"/>
              <w:jc w:val="center"/>
              <w:rPr>
                <w:rFonts w:ascii="Times New Roman" w:hAnsi="Times New Roman" w:cs="Times New Roman"/>
                <w:sz w:val="24"/>
                <w:szCs w:val="24"/>
              </w:rPr>
            </w:pPr>
            <w:r w:rsidRPr="00A50022">
              <w:rPr>
                <w:rFonts w:ascii="Times New Roman" w:hAnsi="Times New Roman" w:cs="Times New Roman"/>
                <w:sz w:val="24"/>
                <w:szCs w:val="24"/>
              </w:rPr>
              <w:t>2</w:t>
            </w:r>
          </w:p>
        </w:tc>
        <w:tc>
          <w:tcPr>
            <w:tcW w:w="2409" w:type="dxa"/>
            <w:tcBorders>
              <w:top w:val="single" w:sz="4" w:space="0" w:color="auto"/>
              <w:left w:val="single" w:sz="4" w:space="0" w:color="auto"/>
              <w:bottom w:val="single" w:sz="4" w:space="0" w:color="auto"/>
              <w:right w:val="single" w:sz="4" w:space="0" w:color="auto"/>
            </w:tcBorders>
          </w:tcPr>
          <w:p w:rsidR="00E30108" w:rsidRPr="00A50022" w:rsidRDefault="00E30108" w:rsidP="00E30108">
            <w:pPr>
              <w:pStyle w:val="a6"/>
              <w:rPr>
                <w:rFonts w:ascii="Times New Roman" w:hAnsi="Times New Roman" w:cs="Times New Roman"/>
                <w:sz w:val="24"/>
                <w:szCs w:val="24"/>
              </w:rPr>
            </w:pPr>
            <w:r w:rsidRPr="00A50022">
              <w:rPr>
                <w:rFonts w:ascii="Times New Roman" w:hAnsi="Times New Roman" w:cs="Times New Roman"/>
                <w:sz w:val="24"/>
                <w:szCs w:val="24"/>
              </w:rPr>
              <w:t>Извлечение признаков</w:t>
            </w:r>
          </w:p>
        </w:tc>
        <w:tc>
          <w:tcPr>
            <w:tcW w:w="3620" w:type="dxa"/>
            <w:tcBorders>
              <w:top w:val="single" w:sz="4" w:space="0" w:color="auto"/>
              <w:left w:val="single" w:sz="4" w:space="0" w:color="auto"/>
              <w:bottom w:val="single" w:sz="4" w:space="0" w:color="auto"/>
              <w:right w:val="single" w:sz="4" w:space="0" w:color="auto"/>
            </w:tcBorders>
          </w:tcPr>
          <w:p w:rsidR="00A50022" w:rsidRDefault="00E30108" w:rsidP="00E30108">
            <w:pPr>
              <w:pStyle w:val="a6"/>
              <w:rPr>
                <w:rFonts w:ascii="Times New Roman" w:hAnsi="Times New Roman" w:cs="Times New Roman"/>
                <w:sz w:val="24"/>
                <w:szCs w:val="24"/>
                <w:lang w:val="kk-KZ"/>
              </w:rPr>
            </w:pPr>
            <w:r w:rsidRPr="00A50022">
              <w:rPr>
                <w:rFonts w:ascii="Times New Roman" w:hAnsi="Times New Roman" w:cs="Times New Roman"/>
                <w:sz w:val="24"/>
                <w:szCs w:val="24"/>
              </w:rPr>
              <w:t xml:space="preserve">v(x) = TF-IDF(x̃);  </w:t>
            </w:r>
          </w:p>
          <w:p w:rsidR="00E30108" w:rsidRPr="00A50022" w:rsidRDefault="00E30108" w:rsidP="00E30108">
            <w:pPr>
              <w:pStyle w:val="a6"/>
              <w:rPr>
                <w:rFonts w:ascii="Times New Roman" w:hAnsi="Times New Roman" w:cs="Times New Roman"/>
                <w:sz w:val="24"/>
                <w:szCs w:val="24"/>
              </w:rPr>
            </w:pPr>
            <w:r w:rsidRPr="00A50022">
              <w:rPr>
                <w:rFonts w:ascii="Times New Roman" w:hAnsi="Times New Roman" w:cs="Times New Roman"/>
                <w:sz w:val="24"/>
                <w:szCs w:val="24"/>
              </w:rPr>
              <w:t>h(x) = BERT(x̃)</w:t>
            </w:r>
          </w:p>
        </w:tc>
        <w:tc>
          <w:tcPr>
            <w:tcW w:w="2617" w:type="dxa"/>
            <w:tcBorders>
              <w:top w:val="single" w:sz="4" w:space="0" w:color="auto"/>
              <w:left w:val="single" w:sz="4" w:space="0" w:color="auto"/>
              <w:bottom w:val="single" w:sz="4" w:space="0" w:color="auto"/>
              <w:right w:val="single" w:sz="4" w:space="0" w:color="auto"/>
            </w:tcBorders>
          </w:tcPr>
          <w:p w:rsidR="00E30108" w:rsidRPr="00A50022" w:rsidRDefault="00E30108" w:rsidP="00E30108">
            <w:pPr>
              <w:pStyle w:val="a6"/>
              <w:rPr>
                <w:rFonts w:ascii="Times New Roman" w:hAnsi="Times New Roman" w:cs="Times New Roman"/>
                <w:sz w:val="24"/>
                <w:szCs w:val="24"/>
              </w:rPr>
            </w:pPr>
            <w:r w:rsidRPr="00A50022">
              <w:rPr>
                <w:rFonts w:ascii="Times New Roman" w:hAnsi="Times New Roman" w:cs="Times New Roman"/>
                <w:sz w:val="24"/>
                <w:szCs w:val="24"/>
              </w:rPr>
              <w:t>TFIDFClassifier</w:t>
            </w:r>
            <w:r w:rsidRPr="00A50022">
              <w:rPr>
                <w:rFonts w:ascii="Times New Roman" w:hAnsi="Times New Roman" w:cs="Times New Roman"/>
                <w:sz w:val="24"/>
                <w:szCs w:val="24"/>
              </w:rPr>
              <w:br/>
              <w:t>MultiBERTClassifier</w:t>
            </w:r>
          </w:p>
        </w:tc>
      </w:tr>
      <w:tr w:rsidR="00E30108" w:rsidRPr="00F72288" w:rsidTr="00995066">
        <w:tc>
          <w:tcPr>
            <w:tcW w:w="851" w:type="dxa"/>
            <w:tcBorders>
              <w:top w:val="single" w:sz="4" w:space="0" w:color="auto"/>
              <w:left w:val="single" w:sz="4" w:space="0" w:color="auto"/>
              <w:bottom w:val="single" w:sz="4" w:space="0" w:color="auto"/>
              <w:right w:val="single" w:sz="4" w:space="0" w:color="auto"/>
            </w:tcBorders>
          </w:tcPr>
          <w:p w:rsidR="00E30108" w:rsidRPr="00A50022" w:rsidRDefault="00E30108" w:rsidP="00E30108">
            <w:pPr>
              <w:pStyle w:val="a6"/>
              <w:jc w:val="center"/>
              <w:rPr>
                <w:rFonts w:ascii="Times New Roman" w:hAnsi="Times New Roman" w:cs="Times New Roman"/>
                <w:sz w:val="24"/>
                <w:szCs w:val="24"/>
              </w:rPr>
            </w:pPr>
            <w:r w:rsidRPr="00A50022">
              <w:rPr>
                <w:rFonts w:ascii="Times New Roman" w:hAnsi="Times New Roman" w:cs="Times New Roman"/>
                <w:sz w:val="24"/>
                <w:szCs w:val="24"/>
              </w:rPr>
              <w:t>3</w:t>
            </w:r>
          </w:p>
        </w:tc>
        <w:tc>
          <w:tcPr>
            <w:tcW w:w="2409" w:type="dxa"/>
            <w:tcBorders>
              <w:top w:val="single" w:sz="4" w:space="0" w:color="auto"/>
              <w:left w:val="single" w:sz="4" w:space="0" w:color="auto"/>
              <w:bottom w:val="single" w:sz="4" w:space="0" w:color="auto"/>
              <w:right w:val="single" w:sz="4" w:space="0" w:color="auto"/>
            </w:tcBorders>
          </w:tcPr>
          <w:p w:rsidR="00E30108" w:rsidRPr="00A50022" w:rsidRDefault="00E30108" w:rsidP="00E30108">
            <w:pPr>
              <w:pStyle w:val="a6"/>
              <w:rPr>
                <w:rFonts w:ascii="Times New Roman" w:hAnsi="Times New Roman" w:cs="Times New Roman"/>
                <w:sz w:val="24"/>
                <w:szCs w:val="24"/>
                <w:lang w:val="kk-KZ"/>
              </w:rPr>
            </w:pPr>
            <w:r w:rsidRPr="00A50022">
              <w:rPr>
                <w:rFonts w:ascii="Times New Roman" w:hAnsi="Times New Roman" w:cs="Times New Roman"/>
                <w:sz w:val="24"/>
                <w:szCs w:val="24"/>
                <w:lang w:val="ru-RU"/>
              </w:rPr>
              <w:t>Вероятности базовых моделей</w:t>
            </w:r>
            <w:r w:rsidR="007D7F06" w:rsidRPr="00A50022">
              <w:rPr>
                <w:rFonts w:ascii="Times New Roman" w:hAnsi="Times New Roman" w:cs="Times New Roman"/>
                <w:sz w:val="24"/>
                <w:szCs w:val="24"/>
                <w:lang w:val="kk-KZ"/>
              </w:rPr>
              <w:t xml:space="preserve"> и вектор</w:t>
            </w:r>
          </w:p>
        </w:tc>
        <w:tc>
          <w:tcPr>
            <w:tcW w:w="3620" w:type="dxa"/>
            <w:tcBorders>
              <w:top w:val="single" w:sz="4" w:space="0" w:color="auto"/>
              <w:left w:val="single" w:sz="4" w:space="0" w:color="auto"/>
              <w:bottom w:val="single" w:sz="4" w:space="0" w:color="auto"/>
              <w:right w:val="single" w:sz="4" w:space="0" w:color="auto"/>
            </w:tcBorders>
          </w:tcPr>
          <w:p w:rsidR="00A50022" w:rsidRDefault="00E30108" w:rsidP="00E30108">
            <w:pPr>
              <w:pStyle w:val="a6"/>
              <w:rPr>
                <w:rFonts w:ascii="Times New Roman" w:hAnsi="Times New Roman" w:cs="Times New Roman"/>
                <w:sz w:val="24"/>
                <w:szCs w:val="24"/>
                <w:lang w:val="kk-KZ"/>
              </w:rPr>
            </w:pPr>
            <w:r w:rsidRPr="00A50022">
              <w:rPr>
                <w:rFonts w:ascii="Times New Roman" w:hAnsi="Times New Roman" w:cs="Times New Roman"/>
                <w:sz w:val="24"/>
                <w:szCs w:val="24"/>
                <w:lang w:val="kk-KZ"/>
              </w:rPr>
              <w:t>p</w:t>
            </w:r>
            <w:r w:rsidRPr="00A50022">
              <w:rPr>
                <w:rFonts w:ascii="Cambria Math" w:hAnsi="Cambria Math" w:cs="Cambria Math"/>
                <w:sz w:val="24"/>
                <w:szCs w:val="24"/>
                <w:lang w:val="kk-KZ"/>
              </w:rPr>
              <w:t>₁</w:t>
            </w:r>
            <w:r w:rsidRPr="00A50022">
              <w:rPr>
                <w:rFonts w:ascii="Times New Roman" w:hAnsi="Times New Roman" w:cs="Times New Roman"/>
                <w:sz w:val="24"/>
                <w:szCs w:val="24"/>
                <w:lang w:val="kk-KZ"/>
              </w:rPr>
              <w:t xml:space="preserve"> = </w:t>
            </w:r>
            <w:r w:rsidRPr="00A50022">
              <w:rPr>
                <w:rFonts w:ascii="Times New Roman" w:hAnsi="Times New Roman" w:cs="Times New Roman"/>
                <w:sz w:val="24"/>
                <w:szCs w:val="24"/>
              </w:rPr>
              <w:t>σ</w:t>
            </w:r>
            <w:r w:rsidRPr="00A50022">
              <w:rPr>
                <w:rFonts w:ascii="Times New Roman" w:hAnsi="Times New Roman" w:cs="Times New Roman"/>
                <w:sz w:val="24"/>
                <w:szCs w:val="24"/>
                <w:lang w:val="kk-KZ"/>
              </w:rPr>
              <w:t>(w</w:t>
            </w:r>
            <w:r w:rsidRPr="00A50022">
              <w:rPr>
                <w:rFonts w:ascii="Cambria Math" w:hAnsi="Cambria Math" w:cs="Cambria Math"/>
                <w:sz w:val="24"/>
                <w:szCs w:val="24"/>
                <w:lang w:val="kk-KZ"/>
              </w:rPr>
              <w:t>₁</w:t>
            </w:r>
            <w:r w:rsidRPr="00A50022">
              <w:rPr>
                <w:rFonts w:ascii="Times New Roman" w:hAnsi="Times New Roman" w:cs="Times New Roman"/>
                <w:sz w:val="24"/>
                <w:szCs w:val="24"/>
                <w:lang w:val="kk-KZ"/>
              </w:rPr>
              <w:t>ᵀ·v+b</w:t>
            </w:r>
            <w:r w:rsidRPr="00A50022">
              <w:rPr>
                <w:rFonts w:ascii="Cambria Math" w:hAnsi="Cambria Math" w:cs="Cambria Math"/>
                <w:sz w:val="24"/>
                <w:szCs w:val="24"/>
                <w:lang w:val="kk-KZ"/>
              </w:rPr>
              <w:t>₁</w:t>
            </w:r>
            <w:r w:rsidRPr="00A50022">
              <w:rPr>
                <w:rFonts w:ascii="Times New Roman" w:hAnsi="Times New Roman" w:cs="Times New Roman"/>
                <w:sz w:val="24"/>
                <w:szCs w:val="24"/>
                <w:lang w:val="kk-KZ"/>
              </w:rPr>
              <w:t xml:space="preserve">);  </w:t>
            </w:r>
          </w:p>
          <w:p w:rsidR="00E30108" w:rsidRPr="00A50022" w:rsidRDefault="00E30108" w:rsidP="00E30108">
            <w:pPr>
              <w:pStyle w:val="a6"/>
              <w:rPr>
                <w:rFonts w:ascii="Times New Roman" w:hAnsi="Times New Roman" w:cs="Times New Roman"/>
                <w:sz w:val="24"/>
                <w:szCs w:val="24"/>
                <w:lang w:val="kk-KZ"/>
              </w:rPr>
            </w:pPr>
            <w:r w:rsidRPr="00A50022">
              <w:rPr>
                <w:rFonts w:ascii="Times New Roman" w:hAnsi="Times New Roman" w:cs="Times New Roman"/>
                <w:sz w:val="24"/>
                <w:szCs w:val="24"/>
                <w:lang w:val="kk-KZ"/>
              </w:rPr>
              <w:t>p</w:t>
            </w:r>
            <w:r w:rsidRPr="00A50022">
              <w:rPr>
                <w:rFonts w:ascii="Cambria Math" w:hAnsi="Cambria Math" w:cs="Cambria Math"/>
                <w:sz w:val="24"/>
                <w:szCs w:val="24"/>
                <w:lang w:val="kk-KZ"/>
              </w:rPr>
              <w:t>₂</w:t>
            </w:r>
            <w:r w:rsidRPr="00A50022">
              <w:rPr>
                <w:rFonts w:ascii="Times New Roman" w:hAnsi="Times New Roman" w:cs="Times New Roman"/>
                <w:sz w:val="24"/>
                <w:szCs w:val="24"/>
                <w:lang w:val="kk-KZ"/>
              </w:rPr>
              <w:t xml:space="preserve"> = </w:t>
            </w:r>
            <w:r w:rsidRPr="00A50022">
              <w:rPr>
                <w:rFonts w:ascii="Times New Roman" w:hAnsi="Times New Roman" w:cs="Times New Roman"/>
                <w:sz w:val="24"/>
                <w:szCs w:val="24"/>
              </w:rPr>
              <w:t>σ</w:t>
            </w:r>
            <w:r w:rsidRPr="00A50022">
              <w:rPr>
                <w:rFonts w:ascii="Times New Roman" w:hAnsi="Times New Roman" w:cs="Times New Roman"/>
                <w:sz w:val="24"/>
                <w:szCs w:val="24"/>
                <w:lang w:val="kk-KZ"/>
              </w:rPr>
              <w:t>(W</w:t>
            </w:r>
            <w:r w:rsidRPr="00A50022">
              <w:rPr>
                <w:rFonts w:ascii="Cambria Math" w:hAnsi="Cambria Math" w:cs="Cambria Math"/>
                <w:sz w:val="24"/>
                <w:szCs w:val="24"/>
                <w:lang w:val="kk-KZ"/>
              </w:rPr>
              <w:t>₂</w:t>
            </w:r>
            <w:r w:rsidRPr="00A50022">
              <w:rPr>
                <w:rFonts w:ascii="Times New Roman" w:hAnsi="Times New Roman" w:cs="Times New Roman"/>
                <w:sz w:val="24"/>
                <w:szCs w:val="24"/>
                <w:lang w:val="kk-KZ"/>
              </w:rPr>
              <w:t>·h+b</w:t>
            </w:r>
            <w:r w:rsidRPr="00A50022">
              <w:rPr>
                <w:rFonts w:ascii="Cambria Math" w:hAnsi="Cambria Math" w:cs="Cambria Math"/>
                <w:sz w:val="24"/>
                <w:szCs w:val="24"/>
                <w:lang w:val="kk-KZ"/>
              </w:rPr>
              <w:t>₂</w:t>
            </w:r>
            <w:r w:rsidRPr="00A50022">
              <w:rPr>
                <w:rFonts w:ascii="Times New Roman" w:hAnsi="Times New Roman" w:cs="Times New Roman"/>
                <w:sz w:val="24"/>
                <w:szCs w:val="24"/>
                <w:lang w:val="kk-KZ"/>
              </w:rPr>
              <w:t>)</w:t>
            </w:r>
          </w:p>
          <w:p w:rsidR="007D7F06" w:rsidRPr="00A50022" w:rsidRDefault="007D7F06" w:rsidP="00E30108">
            <w:pPr>
              <w:pStyle w:val="a6"/>
              <w:rPr>
                <w:rFonts w:ascii="Times New Roman" w:hAnsi="Times New Roman" w:cs="Times New Roman"/>
                <w:sz w:val="24"/>
                <w:szCs w:val="24"/>
                <w:lang w:val="kk-KZ"/>
              </w:rPr>
            </w:pPr>
            <w:r w:rsidRPr="00A50022">
              <w:rPr>
                <w:rFonts w:ascii="Times New Roman" w:hAnsi="Times New Roman" w:cs="Times New Roman"/>
                <w:sz w:val="24"/>
                <w:szCs w:val="24"/>
                <w:lang w:val="kk-KZ"/>
              </w:rPr>
              <w:t>p(x) = [p</w:t>
            </w:r>
            <w:r w:rsidRPr="00A50022">
              <w:rPr>
                <w:rFonts w:ascii="Cambria Math" w:hAnsi="Cambria Math" w:cs="Cambria Math"/>
                <w:sz w:val="24"/>
                <w:szCs w:val="24"/>
                <w:lang w:val="kk-KZ"/>
              </w:rPr>
              <w:t>₁</w:t>
            </w:r>
            <w:r w:rsidRPr="00A50022">
              <w:rPr>
                <w:rFonts w:ascii="Times New Roman" w:hAnsi="Times New Roman" w:cs="Times New Roman"/>
                <w:sz w:val="24"/>
                <w:szCs w:val="24"/>
                <w:lang w:val="kk-KZ"/>
              </w:rPr>
              <w:t>(x), p</w:t>
            </w:r>
            <w:r w:rsidRPr="00A50022">
              <w:rPr>
                <w:rFonts w:ascii="Cambria Math" w:hAnsi="Cambria Math" w:cs="Cambria Math"/>
                <w:sz w:val="24"/>
                <w:szCs w:val="24"/>
                <w:lang w:val="kk-KZ"/>
              </w:rPr>
              <w:t>₂</w:t>
            </w:r>
            <w:r w:rsidRPr="00A50022">
              <w:rPr>
                <w:rFonts w:ascii="Times New Roman" w:hAnsi="Times New Roman" w:cs="Times New Roman"/>
                <w:sz w:val="24"/>
                <w:szCs w:val="24"/>
                <w:lang w:val="kk-KZ"/>
              </w:rPr>
              <w:t xml:space="preserve">(x)] </w:t>
            </w:r>
            <w:r w:rsidRPr="00A50022">
              <w:rPr>
                <w:rFonts w:ascii="Cambria Math" w:hAnsi="Cambria Math" w:cs="Cambria Math"/>
                <w:sz w:val="24"/>
                <w:szCs w:val="24"/>
                <w:lang w:val="kk-KZ"/>
              </w:rPr>
              <w:t>∈</w:t>
            </w:r>
            <w:r w:rsidRPr="00A50022">
              <w:rPr>
                <w:rFonts w:ascii="Times New Roman" w:hAnsi="Times New Roman" w:cs="Times New Roman"/>
                <w:sz w:val="24"/>
                <w:szCs w:val="24"/>
                <w:lang w:val="kk-KZ"/>
              </w:rPr>
              <w:t xml:space="preserve"> [0,1]²</w:t>
            </w:r>
          </w:p>
        </w:tc>
        <w:tc>
          <w:tcPr>
            <w:tcW w:w="2617" w:type="dxa"/>
            <w:tcBorders>
              <w:top w:val="single" w:sz="4" w:space="0" w:color="auto"/>
              <w:left w:val="single" w:sz="4" w:space="0" w:color="auto"/>
              <w:bottom w:val="single" w:sz="4" w:space="0" w:color="auto"/>
              <w:right w:val="single" w:sz="4" w:space="0" w:color="auto"/>
            </w:tcBorders>
          </w:tcPr>
          <w:p w:rsidR="00E30108" w:rsidRPr="00A50022" w:rsidRDefault="00E30108" w:rsidP="00E30108">
            <w:pPr>
              <w:pStyle w:val="a6"/>
              <w:rPr>
                <w:rFonts w:ascii="Times New Roman" w:hAnsi="Times New Roman" w:cs="Times New Roman"/>
                <w:sz w:val="24"/>
                <w:szCs w:val="24"/>
              </w:rPr>
            </w:pPr>
            <w:r w:rsidRPr="00A50022">
              <w:rPr>
                <w:rFonts w:ascii="Times New Roman" w:hAnsi="Times New Roman" w:cs="Times New Roman"/>
                <w:sz w:val="24"/>
                <w:szCs w:val="24"/>
              </w:rPr>
              <w:t>TFIDFClassifier</w:t>
            </w:r>
            <w:r w:rsidRPr="00A50022">
              <w:rPr>
                <w:rFonts w:ascii="Times New Roman" w:hAnsi="Times New Roman" w:cs="Times New Roman"/>
                <w:sz w:val="24"/>
                <w:szCs w:val="24"/>
              </w:rPr>
              <w:br/>
              <w:t>MultiBERTClassifier</w:t>
            </w:r>
          </w:p>
        </w:tc>
      </w:tr>
      <w:tr w:rsidR="00E30108" w:rsidRPr="00F72288" w:rsidTr="00995066">
        <w:tc>
          <w:tcPr>
            <w:tcW w:w="851" w:type="dxa"/>
            <w:tcBorders>
              <w:top w:val="single" w:sz="4" w:space="0" w:color="auto"/>
              <w:left w:val="single" w:sz="4" w:space="0" w:color="auto"/>
              <w:bottom w:val="single" w:sz="4" w:space="0" w:color="auto"/>
              <w:right w:val="single" w:sz="4" w:space="0" w:color="auto"/>
            </w:tcBorders>
          </w:tcPr>
          <w:p w:rsidR="00E30108" w:rsidRPr="00A50022" w:rsidRDefault="007D7F06" w:rsidP="00E30108">
            <w:pPr>
              <w:pStyle w:val="a6"/>
              <w:jc w:val="center"/>
              <w:rPr>
                <w:rFonts w:ascii="Times New Roman" w:hAnsi="Times New Roman" w:cs="Times New Roman"/>
                <w:sz w:val="24"/>
                <w:szCs w:val="24"/>
                <w:lang w:val="ru-RU"/>
              </w:rPr>
            </w:pPr>
            <w:r w:rsidRPr="00A50022">
              <w:rPr>
                <w:rFonts w:ascii="Times New Roman" w:hAnsi="Times New Roman" w:cs="Times New Roman"/>
                <w:sz w:val="24"/>
                <w:szCs w:val="24"/>
                <w:lang w:val="ru-RU"/>
              </w:rPr>
              <w:t>4</w:t>
            </w:r>
          </w:p>
        </w:tc>
        <w:tc>
          <w:tcPr>
            <w:tcW w:w="2409" w:type="dxa"/>
            <w:tcBorders>
              <w:top w:val="single" w:sz="4" w:space="0" w:color="auto"/>
              <w:left w:val="single" w:sz="4" w:space="0" w:color="auto"/>
              <w:bottom w:val="single" w:sz="4" w:space="0" w:color="auto"/>
              <w:right w:val="single" w:sz="4" w:space="0" w:color="auto"/>
            </w:tcBorders>
          </w:tcPr>
          <w:p w:rsidR="00E30108" w:rsidRPr="00A50022" w:rsidRDefault="00E30108" w:rsidP="00E30108">
            <w:pPr>
              <w:pStyle w:val="a6"/>
              <w:rPr>
                <w:rFonts w:ascii="Times New Roman" w:hAnsi="Times New Roman" w:cs="Times New Roman"/>
                <w:sz w:val="24"/>
                <w:szCs w:val="24"/>
              </w:rPr>
            </w:pPr>
            <w:r w:rsidRPr="00A50022">
              <w:rPr>
                <w:rFonts w:ascii="Times New Roman" w:hAnsi="Times New Roman" w:cs="Times New Roman"/>
                <w:sz w:val="24"/>
                <w:szCs w:val="24"/>
              </w:rPr>
              <w:t>Неопредел</w:t>
            </w:r>
            <w:r w:rsidR="00DC08AD" w:rsidRPr="00A50022">
              <w:rPr>
                <w:rFonts w:ascii="Times New Roman" w:hAnsi="Times New Roman" w:cs="Times New Roman"/>
                <w:sz w:val="24"/>
                <w:szCs w:val="24"/>
              </w:rPr>
              <w:t>е</w:t>
            </w:r>
            <w:r w:rsidRPr="00A50022">
              <w:rPr>
                <w:rFonts w:ascii="Times New Roman" w:hAnsi="Times New Roman" w:cs="Times New Roman"/>
                <w:sz w:val="24"/>
                <w:szCs w:val="24"/>
              </w:rPr>
              <w:t>нность</w:t>
            </w:r>
          </w:p>
        </w:tc>
        <w:tc>
          <w:tcPr>
            <w:tcW w:w="3620" w:type="dxa"/>
            <w:tcBorders>
              <w:top w:val="single" w:sz="4" w:space="0" w:color="auto"/>
              <w:left w:val="single" w:sz="4" w:space="0" w:color="auto"/>
              <w:bottom w:val="single" w:sz="4" w:space="0" w:color="auto"/>
              <w:right w:val="single" w:sz="4" w:space="0" w:color="auto"/>
            </w:tcBorders>
          </w:tcPr>
          <w:p w:rsidR="00E30108" w:rsidRPr="00A50022" w:rsidRDefault="00E30108" w:rsidP="00E30108">
            <w:pPr>
              <w:pStyle w:val="a6"/>
              <w:rPr>
                <w:rFonts w:ascii="Times New Roman" w:hAnsi="Times New Roman" w:cs="Times New Roman"/>
                <w:sz w:val="24"/>
                <w:szCs w:val="24"/>
              </w:rPr>
            </w:pPr>
            <w:r w:rsidRPr="00A50022">
              <w:rPr>
                <w:rFonts w:ascii="Times New Roman" w:hAnsi="Times New Roman" w:cs="Times New Roman"/>
                <w:sz w:val="24"/>
                <w:szCs w:val="24"/>
              </w:rPr>
              <w:t>u_m = −p_m·log</w:t>
            </w:r>
            <w:r w:rsidRPr="00A50022">
              <w:rPr>
                <w:rFonts w:ascii="Cambria Math" w:hAnsi="Cambria Math" w:cs="Cambria Math"/>
                <w:sz w:val="24"/>
                <w:szCs w:val="24"/>
              </w:rPr>
              <w:t>₂</w:t>
            </w:r>
            <w:r w:rsidRPr="00A50022">
              <w:rPr>
                <w:rFonts w:ascii="Times New Roman" w:hAnsi="Times New Roman" w:cs="Times New Roman"/>
                <w:sz w:val="24"/>
                <w:szCs w:val="24"/>
              </w:rPr>
              <w:t>p_m − (1−p_m)·log</w:t>
            </w:r>
            <w:r w:rsidRPr="00A50022">
              <w:rPr>
                <w:rFonts w:ascii="Cambria Math" w:hAnsi="Cambria Math" w:cs="Cambria Math"/>
                <w:sz w:val="24"/>
                <w:szCs w:val="24"/>
              </w:rPr>
              <w:t>₂</w:t>
            </w:r>
            <w:r w:rsidRPr="00A50022">
              <w:rPr>
                <w:rFonts w:ascii="Times New Roman" w:hAnsi="Times New Roman" w:cs="Times New Roman"/>
                <w:sz w:val="24"/>
                <w:szCs w:val="24"/>
              </w:rPr>
              <w:t>(1−p_m)</w:t>
            </w:r>
          </w:p>
        </w:tc>
        <w:tc>
          <w:tcPr>
            <w:tcW w:w="2617" w:type="dxa"/>
            <w:tcBorders>
              <w:top w:val="single" w:sz="4" w:space="0" w:color="auto"/>
              <w:left w:val="single" w:sz="4" w:space="0" w:color="auto"/>
              <w:bottom w:val="single" w:sz="4" w:space="0" w:color="auto"/>
              <w:right w:val="single" w:sz="4" w:space="0" w:color="auto"/>
            </w:tcBorders>
          </w:tcPr>
          <w:p w:rsidR="00E30108" w:rsidRPr="00A50022" w:rsidRDefault="00E30108" w:rsidP="00E30108">
            <w:pPr>
              <w:pStyle w:val="a6"/>
              <w:rPr>
                <w:rFonts w:ascii="Times New Roman" w:hAnsi="Times New Roman" w:cs="Times New Roman"/>
                <w:sz w:val="24"/>
                <w:szCs w:val="24"/>
              </w:rPr>
            </w:pPr>
            <w:r w:rsidRPr="00A50022">
              <w:rPr>
                <w:rFonts w:ascii="Times New Roman" w:hAnsi="Times New Roman" w:cs="Times New Roman"/>
                <w:sz w:val="24"/>
                <w:szCs w:val="24"/>
              </w:rPr>
              <w:t>UncertaintyEstimator</w:t>
            </w:r>
          </w:p>
        </w:tc>
      </w:tr>
      <w:tr w:rsidR="00E30108" w:rsidRPr="00F72288" w:rsidTr="00995066">
        <w:tc>
          <w:tcPr>
            <w:tcW w:w="851" w:type="dxa"/>
            <w:tcBorders>
              <w:top w:val="single" w:sz="4" w:space="0" w:color="auto"/>
              <w:left w:val="single" w:sz="4" w:space="0" w:color="auto"/>
              <w:bottom w:val="single" w:sz="4" w:space="0" w:color="auto"/>
              <w:right w:val="single" w:sz="4" w:space="0" w:color="auto"/>
            </w:tcBorders>
          </w:tcPr>
          <w:p w:rsidR="00E30108" w:rsidRPr="00A50022" w:rsidRDefault="007D7F06" w:rsidP="00E30108">
            <w:pPr>
              <w:pStyle w:val="a6"/>
              <w:jc w:val="center"/>
              <w:rPr>
                <w:rFonts w:ascii="Times New Roman" w:hAnsi="Times New Roman" w:cs="Times New Roman"/>
                <w:sz w:val="24"/>
                <w:szCs w:val="24"/>
                <w:lang w:val="ru-RU"/>
              </w:rPr>
            </w:pPr>
            <w:r w:rsidRPr="00A50022">
              <w:rPr>
                <w:rFonts w:ascii="Times New Roman" w:hAnsi="Times New Roman" w:cs="Times New Roman"/>
                <w:sz w:val="24"/>
                <w:szCs w:val="24"/>
                <w:lang w:val="ru-RU"/>
              </w:rPr>
              <w:t>5</w:t>
            </w:r>
          </w:p>
        </w:tc>
        <w:tc>
          <w:tcPr>
            <w:tcW w:w="2409" w:type="dxa"/>
            <w:tcBorders>
              <w:top w:val="single" w:sz="4" w:space="0" w:color="auto"/>
              <w:left w:val="single" w:sz="4" w:space="0" w:color="auto"/>
              <w:bottom w:val="single" w:sz="4" w:space="0" w:color="auto"/>
              <w:right w:val="single" w:sz="4" w:space="0" w:color="auto"/>
            </w:tcBorders>
          </w:tcPr>
          <w:p w:rsidR="00E30108" w:rsidRPr="00A50022" w:rsidRDefault="00E30108" w:rsidP="00E30108">
            <w:pPr>
              <w:pStyle w:val="a6"/>
              <w:rPr>
                <w:rFonts w:ascii="Times New Roman" w:hAnsi="Times New Roman" w:cs="Times New Roman"/>
                <w:sz w:val="24"/>
                <w:szCs w:val="24"/>
              </w:rPr>
            </w:pPr>
            <w:r w:rsidRPr="00A50022">
              <w:rPr>
                <w:rFonts w:ascii="Times New Roman" w:hAnsi="Times New Roman" w:cs="Times New Roman"/>
                <w:sz w:val="24"/>
                <w:szCs w:val="24"/>
              </w:rPr>
              <w:t>Динамические веса</w:t>
            </w:r>
          </w:p>
        </w:tc>
        <w:tc>
          <w:tcPr>
            <w:tcW w:w="3620" w:type="dxa"/>
            <w:tcBorders>
              <w:top w:val="single" w:sz="4" w:space="0" w:color="auto"/>
              <w:left w:val="single" w:sz="4" w:space="0" w:color="auto"/>
              <w:bottom w:val="single" w:sz="4" w:space="0" w:color="auto"/>
              <w:right w:val="single" w:sz="4" w:space="0" w:color="auto"/>
            </w:tcBorders>
          </w:tcPr>
          <w:p w:rsidR="00E30108" w:rsidRPr="00A50022" w:rsidRDefault="00E30108" w:rsidP="00E30108">
            <w:pPr>
              <w:pStyle w:val="a6"/>
              <w:rPr>
                <w:rFonts w:ascii="Times New Roman" w:hAnsi="Times New Roman" w:cs="Times New Roman"/>
                <w:sz w:val="24"/>
                <w:szCs w:val="24"/>
              </w:rPr>
            </w:pPr>
            <w:r w:rsidRPr="00A50022">
              <w:rPr>
                <w:rFonts w:ascii="Times New Roman" w:hAnsi="Times New Roman" w:cs="Times New Roman"/>
                <w:sz w:val="24"/>
                <w:szCs w:val="24"/>
              </w:rPr>
              <w:t>w_m = Softmax(q_mᵀ·z(x) + c_m − λ·u_m(x))</w:t>
            </w:r>
          </w:p>
        </w:tc>
        <w:tc>
          <w:tcPr>
            <w:tcW w:w="2617" w:type="dxa"/>
            <w:tcBorders>
              <w:top w:val="single" w:sz="4" w:space="0" w:color="auto"/>
              <w:left w:val="single" w:sz="4" w:space="0" w:color="auto"/>
              <w:bottom w:val="single" w:sz="4" w:space="0" w:color="auto"/>
              <w:right w:val="single" w:sz="4" w:space="0" w:color="auto"/>
            </w:tcBorders>
          </w:tcPr>
          <w:p w:rsidR="00E30108" w:rsidRPr="00A50022" w:rsidRDefault="00E30108" w:rsidP="00E30108">
            <w:pPr>
              <w:pStyle w:val="a6"/>
              <w:rPr>
                <w:rFonts w:ascii="Times New Roman" w:hAnsi="Times New Roman" w:cs="Times New Roman"/>
                <w:sz w:val="24"/>
                <w:szCs w:val="24"/>
              </w:rPr>
            </w:pPr>
            <w:r w:rsidRPr="00A50022">
              <w:rPr>
                <w:rFonts w:ascii="Times New Roman" w:hAnsi="Times New Roman" w:cs="Times New Roman"/>
                <w:sz w:val="24"/>
                <w:szCs w:val="24"/>
              </w:rPr>
              <w:t>DynamicAggregator</w:t>
            </w:r>
          </w:p>
        </w:tc>
      </w:tr>
      <w:tr w:rsidR="00E30108" w:rsidRPr="00F72288" w:rsidTr="00995066">
        <w:tc>
          <w:tcPr>
            <w:tcW w:w="851" w:type="dxa"/>
            <w:tcBorders>
              <w:top w:val="single" w:sz="4" w:space="0" w:color="auto"/>
              <w:left w:val="single" w:sz="4" w:space="0" w:color="auto"/>
              <w:bottom w:val="single" w:sz="4" w:space="0" w:color="auto"/>
              <w:right w:val="single" w:sz="4" w:space="0" w:color="auto"/>
            </w:tcBorders>
          </w:tcPr>
          <w:p w:rsidR="00E30108" w:rsidRPr="00A50022" w:rsidRDefault="007D7F06" w:rsidP="00E30108">
            <w:pPr>
              <w:pStyle w:val="a6"/>
              <w:jc w:val="center"/>
              <w:rPr>
                <w:rFonts w:ascii="Times New Roman" w:hAnsi="Times New Roman" w:cs="Times New Roman"/>
                <w:sz w:val="24"/>
                <w:szCs w:val="24"/>
                <w:lang w:val="ru-RU"/>
              </w:rPr>
            </w:pPr>
            <w:r w:rsidRPr="00A50022">
              <w:rPr>
                <w:rFonts w:ascii="Times New Roman" w:hAnsi="Times New Roman" w:cs="Times New Roman"/>
                <w:sz w:val="24"/>
                <w:szCs w:val="24"/>
                <w:lang w:val="ru-RU"/>
              </w:rPr>
              <w:t>6</w:t>
            </w:r>
          </w:p>
        </w:tc>
        <w:tc>
          <w:tcPr>
            <w:tcW w:w="2409" w:type="dxa"/>
            <w:tcBorders>
              <w:top w:val="single" w:sz="4" w:space="0" w:color="auto"/>
              <w:left w:val="single" w:sz="4" w:space="0" w:color="auto"/>
              <w:bottom w:val="single" w:sz="4" w:space="0" w:color="auto"/>
              <w:right w:val="single" w:sz="4" w:space="0" w:color="auto"/>
            </w:tcBorders>
          </w:tcPr>
          <w:p w:rsidR="00E30108" w:rsidRPr="00A50022" w:rsidRDefault="00E30108" w:rsidP="00E30108">
            <w:pPr>
              <w:pStyle w:val="a6"/>
              <w:rPr>
                <w:rFonts w:ascii="Times New Roman" w:hAnsi="Times New Roman" w:cs="Times New Roman"/>
                <w:sz w:val="24"/>
                <w:szCs w:val="24"/>
              </w:rPr>
            </w:pPr>
            <w:r w:rsidRPr="00A50022">
              <w:rPr>
                <w:rFonts w:ascii="Times New Roman" w:hAnsi="Times New Roman" w:cs="Times New Roman"/>
                <w:sz w:val="24"/>
                <w:szCs w:val="24"/>
              </w:rPr>
              <w:t>Риск-скор</w:t>
            </w:r>
          </w:p>
        </w:tc>
        <w:tc>
          <w:tcPr>
            <w:tcW w:w="3620" w:type="dxa"/>
            <w:tcBorders>
              <w:top w:val="single" w:sz="4" w:space="0" w:color="auto"/>
              <w:left w:val="single" w:sz="4" w:space="0" w:color="auto"/>
              <w:bottom w:val="single" w:sz="4" w:space="0" w:color="auto"/>
              <w:right w:val="single" w:sz="4" w:space="0" w:color="auto"/>
            </w:tcBorders>
          </w:tcPr>
          <w:p w:rsidR="00E30108" w:rsidRPr="00A50022" w:rsidRDefault="00E30108" w:rsidP="00E30108">
            <w:pPr>
              <w:pStyle w:val="a6"/>
              <w:rPr>
                <w:rFonts w:ascii="Times New Roman" w:hAnsi="Times New Roman" w:cs="Times New Roman"/>
                <w:sz w:val="24"/>
                <w:szCs w:val="24"/>
              </w:rPr>
            </w:pPr>
            <w:r w:rsidRPr="00A50022">
              <w:rPr>
                <w:rFonts w:ascii="Times New Roman" w:hAnsi="Times New Roman" w:cs="Times New Roman"/>
                <w:sz w:val="24"/>
                <w:szCs w:val="24"/>
              </w:rPr>
              <w:t>S(x) = w</w:t>
            </w:r>
            <w:r w:rsidRPr="00A50022">
              <w:rPr>
                <w:rFonts w:ascii="Cambria Math" w:hAnsi="Cambria Math" w:cs="Cambria Math"/>
                <w:sz w:val="24"/>
                <w:szCs w:val="24"/>
              </w:rPr>
              <w:t>₁</w:t>
            </w:r>
            <w:r w:rsidRPr="00A50022">
              <w:rPr>
                <w:rFonts w:ascii="Times New Roman" w:hAnsi="Times New Roman" w:cs="Times New Roman"/>
                <w:sz w:val="24"/>
                <w:szCs w:val="24"/>
              </w:rPr>
              <w:t>(x)·p</w:t>
            </w:r>
            <w:r w:rsidRPr="00A50022">
              <w:rPr>
                <w:rFonts w:ascii="Cambria Math" w:hAnsi="Cambria Math" w:cs="Cambria Math"/>
                <w:sz w:val="24"/>
                <w:szCs w:val="24"/>
              </w:rPr>
              <w:t>₁</w:t>
            </w:r>
            <w:r w:rsidRPr="00A50022">
              <w:rPr>
                <w:rFonts w:ascii="Times New Roman" w:hAnsi="Times New Roman" w:cs="Times New Roman"/>
                <w:sz w:val="24"/>
                <w:szCs w:val="24"/>
              </w:rPr>
              <w:t>(x) + w</w:t>
            </w:r>
            <w:r w:rsidRPr="00A50022">
              <w:rPr>
                <w:rFonts w:ascii="Cambria Math" w:hAnsi="Cambria Math" w:cs="Cambria Math"/>
                <w:sz w:val="24"/>
                <w:szCs w:val="24"/>
              </w:rPr>
              <w:t>₂</w:t>
            </w:r>
            <w:r w:rsidRPr="00A50022">
              <w:rPr>
                <w:rFonts w:ascii="Times New Roman" w:hAnsi="Times New Roman" w:cs="Times New Roman"/>
                <w:sz w:val="24"/>
                <w:szCs w:val="24"/>
              </w:rPr>
              <w:t>(x)·p</w:t>
            </w:r>
            <w:r w:rsidRPr="00A50022">
              <w:rPr>
                <w:rFonts w:ascii="Cambria Math" w:hAnsi="Cambria Math" w:cs="Cambria Math"/>
                <w:sz w:val="24"/>
                <w:szCs w:val="24"/>
              </w:rPr>
              <w:t>₂</w:t>
            </w:r>
            <w:r w:rsidRPr="00A50022">
              <w:rPr>
                <w:rFonts w:ascii="Times New Roman" w:hAnsi="Times New Roman" w:cs="Times New Roman"/>
                <w:sz w:val="24"/>
                <w:szCs w:val="24"/>
              </w:rPr>
              <w:t>(x)</w:t>
            </w:r>
          </w:p>
        </w:tc>
        <w:tc>
          <w:tcPr>
            <w:tcW w:w="2617" w:type="dxa"/>
            <w:tcBorders>
              <w:top w:val="single" w:sz="4" w:space="0" w:color="auto"/>
              <w:left w:val="single" w:sz="4" w:space="0" w:color="auto"/>
              <w:bottom w:val="single" w:sz="4" w:space="0" w:color="auto"/>
              <w:right w:val="single" w:sz="4" w:space="0" w:color="auto"/>
            </w:tcBorders>
          </w:tcPr>
          <w:p w:rsidR="00E30108" w:rsidRPr="00A50022" w:rsidRDefault="00E30108" w:rsidP="00E30108">
            <w:pPr>
              <w:pStyle w:val="a6"/>
              <w:rPr>
                <w:rFonts w:ascii="Times New Roman" w:hAnsi="Times New Roman" w:cs="Times New Roman"/>
                <w:sz w:val="24"/>
                <w:szCs w:val="24"/>
              </w:rPr>
            </w:pPr>
            <w:r w:rsidRPr="00A50022">
              <w:rPr>
                <w:rFonts w:ascii="Times New Roman" w:hAnsi="Times New Roman" w:cs="Times New Roman"/>
                <w:sz w:val="24"/>
                <w:szCs w:val="24"/>
              </w:rPr>
              <w:t>DynamicAggregator</w:t>
            </w:r>
          </w:p>
        </w:tc>
      </w:tr>
      <w:tr w:rsidR="00E30108" w:rsidRPr="00F72288" w:rsidTr="00995066">
        <w:tc>
          <w:tcPr>
            <w:tcW w:w="851" w:type="dxa"/>
            <w:tcBorders>
              <w:top w:val="single" w:sz="4" w:space="0" w:color="auto"/>
              <w:left w:val="single" w:sz="4" w:space="0" w:color="auto"/>
              <w:bottom w:val="single" w:sz="4" w:space="0" w:color="auto"/>
              <w:right w:val="single" w:sz="4" w:space="0" w:color="auto"/>
            </w:tcBorders>
          </w:tcPr>
          <w:p w:rsidR="00E30108" w:rsidRPr="00A50022" w:rsidRDefault="007D7F06" w:rsidP="00E30108">
            <w:pPr>
              <w:pStyle w:val="a6"/>
              <w:jc w:val="center"/>
              <w:rPr>
                <w:rFonts w:ascii="Times New Roman" w:hAnsi="Times New Roman" w:cs="Times New Roman"/>
                <w:sz w:val="24"/>
                <w:szCs w:val="24"/>
                <w:lang w:val="ru-RU"/>
              </w:rPr>
            </w:pPr>
            <w:r w:rsidRPr="00A50022">
              <w:rPr>
                <w:rFonts w:ascii="Times New Roman" w:hAnsi="Times New Roman" w:cs="Times New Roman"/>
                <w:sz w:val="24"/>
                <w:szCs w:val="24"/>
                <w:lang w:val="ru-RU"/>
              </w:rPr>
              <w:t>7</w:t>
            </w:r>
          </w:p>
        </w:tc>
        <w:tc>
          <w:tcPr>
            <w:tcW w:w="2409" w:type="dxa"/>
            <w:tcBorders>
              <w:top w:val="single" w:sz="4" w:space="0" w:color="auto"/>
              <w:left w:val="single" w:sz="4" w:space="0" w:color="auto"/>
              <w:bottom w:val="single" w:sz="4" w:space="0" w:color="auto"/>
              <w:right w:val="single" w:sz="4" w:space="0" w:color="auto"/>
            </w:tcBorders>
          </w:tcPr>
          <w:p w:rsidR="00E30108" w:rsidRPr="00A50022" w:rsidRDefault="00E30108" w:rsidP="00E30108">
            <w:pPr>
              <w:pStyle w:val="a6"/>
              <w:rPr>
                <w:rFonts w:ascii="Times New Roman" w:hAnsi="Times New Roman" w:cs="Times New Roman"/>
                <w:sz w:val="24"/>
                <w:szCs w:val="24"/>
              </w:rPr>
            </w:pPr>
            <w:r w:rsidRPr="00A50022">
              <w:rPr>
                <w:rFonts w:ascii="Times New Roman" w:hAnsi="Times New Roman" w:cs="Times New Roman"/>
                <w:sz w:val="24"/>
                <w:szCs w:val="24"/>
              </w:rPr>
              <w:t>Решение</w:t>
            </w:r>
          </w:p>
        </w:tc>
        <w:tc>
          <w:tcPr>
            <w:tcW w:w="3620" w:type="dxa"/>
            <w:tcBorders>
              <w:top w:val="single" w:sz="4" w:space="0" w:color="auto"/>
              <w:left w:val="single" w:sz="4" w:space="0" w:color="auto"/>
              <w:bottom w:val="single" w:sz="4" w:space="0" w:color="auto"/>
              <w:right w:val="single" w:sz="4" w:space="0" w:color="auto"/>
            </w:tcBorders>
          </w:tcPr>
          <w:p w:rsidR="00E30108" w:rsidRPr="00A50022" w:rsidRDefault="007C49BC" w:rsidP="00A50022">
            <w:pPr>
              <w:pStyle w:val="a6"/>
              <w:rPr>
                <w:rFonts w:ascii="Times New Roman" w:hAnsi="Times New Roman" w:cs="Times New Roman"/>
                <w:sz w:val="24"/>
                <w:szCs w:val="24"/>
                <w:lang w:val="ru-RU"/>
              </w:rPr>
            </w:pPr>
            <w:r w:rsidRPr="00A50022">
              <w:rPr>
                <w:rFonts w:ascii="Times New Roman" w:hAnsi="Times New Roman" w:cs="Times New Roman"/>
                <w:sz w:val="24"/>
                <w:szCs w:val="24"/>
                <w:lang w:val="ru-RU"/>
              </w:rPr>
              <w:t>УГРОЗА/ПРОВЕРКА/ БЕЗОПАСНО</w:t>
            </w:r>
            <w:r w:rsidR="00E30108" w:rsidRPr="00A50022">
              <w:rPr>
                <w:rFonts w:ascii="Times New Roman" w:hAnsi="Times New Roman" w:cs="Times New Roman"/>
                <w:sz w:val="24"/>
                <w:szCs w:val="24"/>
                <w:lang w:val="ru-RU"/>
              </w:rPr>
              <w:t xml:space="preserve"> по </w:t>
            </w:r>
            <w:r w:rsidR="00E30108" w:rsidRPr="00A50022">
              <w:rPr>
                <w:rFonts w:ascii="Times New Roman" w:hAnsi="Times New Roman" w:cs="Times New Roman"/>
                <w:sz w:val="24"/>
                <w:szCs w:val="24"/>
              </w:rPr>
              <w:t>τ</w:t>
            </w:r>
            <w:r w:rsidR="00E30108" w:rsidRPr="00A50022">
              <w:rPr>
                <w:rFonts w:ascii="Times New Roman" w:hAnsi="Times New Roman" w:cs="Times New Roman"/>
                <w:sz w:val="24"/>
                <w:szCs w:val="24"/>
                <w:lang w:val="ru-RU"/>
              </w:rPr>
              <w:t>_</w:t>
            </w:r>
            <w:r w:rsidR="00E30108" w:rsidRPr="00A50022">
              <w:rPr>
                <w:rFonts w:ascii="Times New Roman" w:hAnsi="Times New Roman" w:cs="Times New Roman"/>
                <w:sz w:val="24"/>
                <w:szCs w:val="24"/>
              </w:rPr>
              <w:t>low</w:t>
            </w:r>
            <w:r w:rsidR="00E30108" w:rsidRPr="00A50022">
              <w:rPr>
                <w:rFonts w:ascii="Times New Roman" w:hAnsi="Times New Roman" w:cs="Times New Roman"/>
                <w:sz w:val="24"/>
                <w:szCs w:val="24"/>
                <w:lang w:val="ru-RU"/>
              </w:rPr>
              <w:t xml:space="preserve"> и </w:t>
            </w:r>
            <w:r w:rsidR="00E30108" w:rsidRPr="00A50022">
              <w:rPr>
                <w:rFonts w:ascii="Times New Roman" w:hAnsi="Times New Roman" w:cs="Times New Roman"/>
                <w:sz w:val="24"/>
                <w:szCs w:val="24"/>
              </w:rPr>
              <w:t>τ</w:t>
            </w:r>
            <w:r w:rsidR="00E30108" w:rsidRPr="00A50022">
              <w:rPr>
                <w:rFonts w:ascii="Times New Roman" w:hAnsi="Times New Roman" w:cs="Times New Roman"/>
                <w:sz w:val="24"/>
                <w:szCs w:val="24"/>
                <w:lang w:val="ru-RU"/>
              </w:rPr>
              <w:t>_</w:t>
            </w:r>
            <w:r w:rsidR="00E30108" w:rsidRPr="00A50022">
              <w:rPr>
                <w:rFonts w:ascii="Times New Roman" w:hAnsi="Times New Roman" w:cs="Times New Roman"/>
                <w:sz w:val="24"/>
                <w:szCs w:val="24"/>
              </w:rPr>
              <w:t>high</w:t>
            </w:r>
          </w:p>
        </w:tc>
        <w:tc>
          <w:tcPr>
            <w:tcW w:w="2617" w:type="dxa"/>
            <w:tcBorders>
              <w:top w:val="single" w:sz="4" w:space="0" w:color="auto"/>
              <w:left w:val="single" w:sz="4" w:space="0" w:color="auto"/>
              <w:bottom w:val="single" w:sz="4" w:space="0" w:color="auto"/>
              <w:right w:val="single" w:sz="4" w:space="0" w:color="auto"/>
            </w:tcBorders>
          </w:tcPr>
          <w:p w:rsidR="00E30108" w:rsidRPr="00A50022" w:rsidRDefault="00E30108" w:rsidP="00E30108">
            <w:pPr>
              <w:pStyle w:val="a6"/>
              <w:rPr>
                <w:rFonts w:ascii="Times New Roman" w:hAnsi="Times New Roman" w:cs="Times New Roman"/>
                <w:sz w:val="24"/>
                <w:szCs w:val="24"/>
              </w:rPr>
            </w:pPr>
            <w:r w:rsidRPr="00A50022">
              <w:rPr>
                <w:rFonts w:ascii="Times New Roman" w:hAnsi="Times New Roman" w:cs="Times New Roman"/>
                <w:sz w:val="24"/>
                <w:szCs w:val="24"/>
              </w:rPr>
              <w:t>DecisionMaker</w:t>
            </w:r>
          </w:p>
        </w:tc>
      </w:tr>
    </w:tbl>
    <w:p w:rsidR="00E30108" w:rsidRDefault="00E30108" w:rsidP="004C670F">
      <w:pPr>
        <w:pStyle w:val="a6"/>
        <w:ind w:firstLine="709"/>
        <w:rPr>
          <w:rFonts w:ascii="Times New Roman" w:hAnsi="Times New Roman" w:cs="Times New Roman"/>
          <w:sz w:val="28"/>
          <w:szCs w:val="28"/>
          <w:lang w:val="ru-RU"/>
        </w:rPr>
      </w:pPr>
    </w:p>
    <w:p w:rsidR="004C670F" w:rsidRPr="00F72288" w:rsidRDefault="004C670F" w:rsidP="004C670F">
      <w:pPr>
        <w:pStyle w:val="a6"/>
        <w:ind w:firstLine="709"/>
        <w:rPr>
          <w:rFonts w:ascii="Times New Roman" w:hAnsi="Times New Roman" w:cs="Times New Roman"/>
          <w:sz w:val="28"/>
          <w:szCs w:val="28"/>
          <w:lang w:val="ru-RU"/>
        </w:rPr>
      </w:pPr>
      <w:r w:rsidRPr="00F72288">
        <w:rPr>
          <w:rFonts w:ascii="Times New Roman" w:hAnsi="Times New Roman" w:cs="Times New Roman"/>
          <w:sz w:val="28"/>
          <w:szCs w:val="28"/>
          <w:lang w:val="ru-RU"/>
        </w:rPr>
        <w:t xml:space="preserve">Из таблицы </w:t>
      </w:r>
      <w:r>
        <w:rPr>
          <w:rFonts w:ascii="Times New Roman" w:hAnsi="Times New Roman" w:cs="Times New Roman"/>
          <w:sz w:val="28"/>
          <w:szCs w:val="28"/>
          <w:lang w:val="ru-RU"/>
        </w:rPr>
        <w:t>42</w:t>
      </w:r>
      <w:r w:rsidR="007D7F06">
        <w:rPr>
          <w:rFonts w:ascii="Times New Roman" w:hAnsi="Times New Roman" w:cs="Times New Roman"/>
          <w:sz w:val="28"/>
          <w:szCs w:val="28"/>
          <w:lang w:val="ru-RU"/>
        </w:rPr>
        <w:t xml:space="preserve"> следует, что шаги 1</w:t>
      </w:r>
      <w:r w:rsidR="00A50022">
        <w:rPr>
          <w:rFonts w:ascii="Times New Roman" w:hAnsi="Times New Roman" w:cs="Times New Roman"/>
          <w:sz w:val="28"/>
          <w:szCs w:val="28"/>
          <w:lang w:val="ru-RU"/>
        </w:rPr>
        <w:t>-</w:t>
      </w:r>
      <w:r w:rsidR="007D7F06">
        <w:rPr>
          <w:rFonts w:ascii="Times New Roman" w:hAnsi="Times New Roman" w:cs="Times New Roman"/>
          <w:sz w:val="28"/>
          <w:szCs w:val="28"/>
          <w:lang w:val="ru-RU"/>
        </w:rPr>
        <w:t>5</w:t>
      </w:r>
      <w:r w:rsidRPr="00F72288">
        <w:rPr>
          <w:rFonts w:ascii="Times New Roman" w:hAnsi="Times New Roman" w:cs="Times New Roman"/>
          <w:sz w:val="28"/>
          <w:szCs w:val="28"/>
          <w:lang w:val="ru-RU"/>
        </w:rPr>
        <w:t xml:space="preserve"> являются последовательными и детерминированными: каждый шаг принимает выход предыдущего и формирует входн</w:t>
      </w:r>
      <w:r w:rsidR="007D7F06">
        <w:rPr>
          <w:rFonts w:ascii="Times New Roman" w:hAnsi="Times New Roman" w:cs="Times New Roman"/>
          <w:sz w:val="28"/>
          <w:szCs w:val="28"/>
          <w:lang w:val="ru-RU"/>
        </w:rPr>
        <w:t>ые данные для следующего. Шаги 6–7</w:t>
      </w:r>
      <w:r w:rsidRPr="00F72288">
        <w:rPr>
          <w:rFonts w:ascii="Times New Roman" w:hAnsi="Times New Roman" w:cs="Times New Roman"/>
          <w:sz w:val="28"/>
          <w:szCs w:val="28"/>
          <w:lang w:val="ru-RU"/>
        </w:rPr>
        <w:t xml:space="preserve"> реализуют агрегацию и принятие решения, опираясь на результаты всех предыдущих шагов. Модульная структура обеспечивает независимую замену каждого компонента без изменения остальных: например, замена </w:t>
      </w:r>
      <w:r w:rsidRPr="00F72288">
        <w:rPr>
          <w:rFonts w:ascii="Times New Roman" w:hAnsi="Times New Roman" w:cs="Times New Roman"/>
          <w:sz w:val="28"/>
          <w:szCs w:val="28"/>
        </w:rPr>
        <w:t>Multilingual</w:t>
      </w:r>
      <w:r w:rsidRPr="00F72288">
        <w:rPr>
          <w:rFonts w:ascii="Times New Roman" w:hAnsi="Times New Roman" w:cs="Times New Roman"/>
          <w:sz w:val="28"/>
          <w:szCs w:val="28"/>
          <w:lang w:val="ru-RU"/>
        </w:rPr>
        <w:t xml:space="preserve"> </w:t>
      </w:r>
      <w:r w:rsidRPr="00F72288">
        <w:rPr>
          <w:rFonts w:ascii="Times New Roman" w:hAnsi="Times New Roman" w:cs="Times New Roman"/>
          <w:sz w:val="28"/>
          <w:szCs w:val="28"/>
        </w:rPr>
        <w:t>BERT</w:t>
      </w:r>
      <w:r w:rsidRPr="00F72288">
        <w:rPr>
          <w:rFonts w:ascii="Times New Roman" w:hAnsi="Times New Roman" w:cs="Times New Roman"/>
          <w:sz w:val="28"/>
          <w:szCs w:val="28"/>
          <w:lang w:val="ru-RU"/>
        </w:rPr>
        <w:t xml:space="preserve"> на более современную модель затрагивает исключительно шаг 2 и не требует переработки механизма агрегации.</w:t>
      </w:r>
    </w:p>
    <w:p w:rsidR="004C670F" w:rsidRDefault="004C670F" w:rsidP="004C670F">
      <w:pPr>
        <w:pStyle w:val="a6"/>
        <w:ind w:firstLine="709"/>
        <w:rPr>
          <w:rFonts w:ascii="Times New Roman" w:hAnsi="Times New Roman" w:cs="Times New Roman"/>
          <w:sz w:val="28"/>
          <w:szCs w:val="28"/>
          <w:lang w:val="ru-RU"/>
        </w:rPr>
      </w:pPr>
      <w:r w:rsidRPr="00F72288">
        <w:rPr>
          <w:rFonts w:ascii="Times New Roman" w:hAnsi="Times New Roman" w:cs="Times New Roman"/>
          <w:sz w:val="28"/>
          <w:szCs w:val="28"/>
          <w:lang w:val="ru-RU"/>
        </w:rPr>
        <w:t xml:space="preserve">Таким образом, шаги 6 и 7 завершают формальное описание предлагаемого метода. Риск-скор </w:t>
      </w:r>
      <w:r w:rsidRPr="00F72288">
        <w:rPr>
          <w:rFonts w:ascii="Times New Roman" w:hAnsi="Times New Roman" w:cs="Times New Roman"/>
          <w:sz w:val="28"/>
          <w:szCs w:val="28"/>
        </w:rPr>
        <w:t>S</w:t>
      </w:r>
      <w:r w:rsidRPr="00F72288">
        <w:rPr>
          <w:rFonts w:ascii="Times New Roman" w:hAnsi="Times New Roman" w:cs="Times New Roman"/>
          <w:sz w:val="28"/>
          <w:szCs w:val="28"/>
          <w:lang w:val="ru-RU"/>
        </w:rPr>
        <w:t>(</w:t>
      </w:r>
      <w:r w:rsidRPr="00F72288">
        <w:rPr>
          <w:rFonts w:ascii="Times New Roman" w:hAnsi="Times New Roman" w:cs="Times New Roman"/>
          <w:sz w:val="28"/>
          <w:szCs w:val="28"/>
        </w:rPr>
        <w:t>x</w:t>
      </w:r>
      <w:r w:rsidR="007D7F06">
        <w:rPr>
          <w:rFonts w:ascii="Times New Roman" w:hAnsi="Times New Roman" w:cs="Times New Roman"/>
          <w:sz w:val="28"/>
          <w:szCs w:val="28"/>
          <w:lang w:val="ru-RU"/>
        </w:rPr>
        <w:t>)</w:t>
      </w:r>
      <w:r w:rsidRPr="00F72288">
        <w:rPr>
          <w:rFonts w:ascii="Times New Roman" w:hAnsi="Times New Roman" w:cs="Times New Roman"/>
          <w:sz w:val="28"/>
          <w:szCs w:val="28"/>
          <w:lang w:val="ru-RU"/>
        </w:rPr>
        <w:t xml:space="preserve"> является итоговой количественной характеристикой документа, интегрирующей статистическую и семантическую оценки угрозы с уч</w:t>
      </w:r>
      <w:r w:rsidR="00DC08AD">
        <w:rPr>
          <w:rFonts w:ascii="Times New Roman" w:hAnsi="Times New Roman" w:cs="Times New Roman"/>
          <w:sz w:val="28"/>
          <w:szCs w:val="28"/>
          <w:lang w:val="ru-RU"/>
        </w:rPr>
        <w:t>е</w:t>
      </w:r>
      <w:r w:rsidRPr="00F72288">
        <w:rPr>
          <w:rFonts w:ascii="Times New Roman" w:hAnsi="Times New Roman" w:cs="Times New Roman"/>
          <w:sz w:val="28"/>
          <w:szCs w:val="28"/>
          <w:lang w:val="ru-RU"/>
        </w:rPr>
        <w:t>том неопредел</w:t>
      </w:r>
      <w:r w:rsidR="00DC08AD">
        <w:rPr>
          <w:rFonts w:ascii="Times New Roman" w:hAnsi="Times New Roman" w:cs="Times New Roman"/>
          <w:sz w:val="28"/>
          <w:szCs w:val="28"/>
          <w:lang w:val="ru-RU"/>
        </w:rPr>
        <w:t>е</w:t>
      </w:r>
      <w:r w:rsidRPr="00F72288">
        <w:rPr>
          <w:rFonts w:ascii="Times New Roman" w:hAnsi="Times New Roman" w:cs="Times New Roman"/>
          <w:sz w:val="28"/>
          <w:szCs w:val="28"/>
          <w:lang w:val="ru-RU"/>
        </w:rPr>
        <w:t>нно</w:t>
      </w:r>
      <w:r w:rsidR="005C52EA">
        <w:rPr>
          <w:rFonts w:ascii="Times New Roman" w:hAnsi="Times New Roman" w:cs="Times New Roman"/>
          <w:sz w:val="28"/>
          <w:szCs w:val="28"/>
          <w:lang w:val="ru-RU"/>
        </w:rPr>
        <w:t>сти каждой модели. Правило (63</w:t>
      </w:r>
      <w:r w:rsidRPr="00F72288">
        <w:rPr>
          <w:rFonts w:ascii="Times New Roman" w:hAnsi="Times New Roman" w:cs="Times New Roman"/>
          <w:sz w:val="28"/>
          <w:szCs w:val="28"/>
          <w:lang w:val="ru-RU"/>
        </w:rPr>
        <w:t>) переводит непрерывную оценку риска в тр</w:t>
      </w:r>
      <w:r w:rsidR="00DC08AD">
        <w:rPr>
          <w:rFonts w:ascii="Times New Roman" w:hAnsi="Times New Roman" w:cs="Times New Roman"/>
          <w:sz w:val="28"/>
          <w:szCs w:val="28"/>
          <w:lang w:val="ru-RU"/>
        </w:rPr>
        <w:t>е</w:t>
      </w:r>
      <w:r w:rsidRPr="00F72288">
        <w:rPr>
          <w:rFonts w:ascii="Times New Roman" w:hAnsi="Times New Roman" w:cs="Times New Roman"/>
          <w:sz w:val="28"/>
          <w:szCs w:val="28"/>
          <w:lang w:val="ru-RU"/>
        </w:rPr>
        <w:t>хзонную классификацию, адаптированную к практическим требованиям систем мониторинга информационной безопасности.</w:t>
      </w:r>
    </w:p>
    <w:p w:rsidR="00E30108" w:rsidRDefault="00E30108" w:rsidP="004C670F">
      <w:pPr>
        <w:pStyle w:val="a6"/>
        <w:ind w:firstLine="709"/>
        <w:rPr>
          <w:rFonts w:ascii="Times New Roman" w:hAnsi="Times New Roman" w:cs="Times New Roman"/>
          <w:sz w:val="28"/>
          <w:szCs w:val="28"/>
          <w:lang w:val="ru-RU"/>
        </w:rPr>
      </w:pPr>
    </w:p>
    <w:p w:rsidR="004C670F" w:rsidRPr="00E30108" w:rsidRDefault="004C670F" w:rsidP="004C670F">
      <w:pPr>
        <w:pStyle w:val="2"/>
        <w:ind w:firstLine="708"/>
        <w:rPr>
          <w:rFonts w:ascii="Times New Roman" w:hAnsi="Times New Roman" w:cs="Times New Roman"/>
          <w:b/>
          <w:color w:val="auto"/>
          <w:sz w:val="28"/>
          <w:szCs w:val="28"/>
        </w:rPr>
      </w:pPr>
      <w:bookmarkStart w:id="34" w:name="_Toc222797064"/>
      <w:r w:rsidRPr="00E30108">
        <w:rPr>
          <w:rFonts w:ascii="Times New Roman" w:hAnsi="Times New Roman" w:cs="Times New Roman"/>
          <w:b/>
          <w:color w:val="auto"/>
          <w:sz w:val="28"/>
          <w:szCs w:val="28"/>
        </w:rPr>
        <w:t>3.8 Экспериментальная оценка и сравнительный анализ</w:t>
      </w:r>
      <w:bookmarkEnd w:id="34"/>
    </w:p>
    <w:p w:rsidR="004C670F" w:rsidRPr="00F05DA3" w:rsidRDefault="004C670F" w:rsidP="00995066">
      <w:pPr>
        <w:pStyle w:val="a6"/>
        <w:ind w:firstLine="709"/>
        <w:rPr>
          <w:rFonts w:ascii="Times New Roman" w:eastAsia="Times New Roman" w:hAnsi="Times New Roman" w:cs="Times New Roman"/>
          <w:sz w:val="28"/>
          <w:szCs w:val="28"/>
          <w:lang w:val="ru-RU" w:eastAsia="ru-RU"/>
        </w:rPr>
      </w:pPr>
      <w:r w:rsidRPr="00A50022">
        <w:rPr>
          <w:rFonts w:ascii="Times New Roman" w:hAnsi="Times New Roman" w:cs="Times New Roman"/>
          <w:i/>
          <w:sz w:val="28"/>
          <w:szCs w:val="28"/>
          <w:lang w:val="ru-RU"/>
        </w:rPr>
        <w:t>Экспериментальная база:</w:t>
      </w:r>
      <w:r w:rsidR="00E30108" w:rsidRPr="00F05DA3">
        <w:rPr>
          <w:rFonts w:ascii="Times New Roman" w:hAnsi="Times New Roman" w:cs="Times New Roman"/>
          <w:b/>
          <w:sz w:val="28"/>
          <w:szCs w:val="28"/>
          <w:lang w:val="ru-RU"/>
        </w:rPr>
        <w:t xml:space="preserve"> </w:t>
      </w:r>
      <w:r w:rsidRPr="00F05DA3">
        <w:rPr>
          <w:rFonts w:ascii="Times New Roman" w:eastAsia="Times New Roman" w:hAnsi="Times New Roman" w:cs="Times New Roman"/>
          <w:sz w:val="28"/>
          <w:szCs w:val="28"/>
          <w:lang w:val="ru-RU" w:eastAsia="ru-RU"/>
        </w:rPr>
        <w:t>Эксперименталь</w:t>
      </w:r>
      <w:r w:rsidR="00CD464A" w:rsidRPr="00F05DA3">
        <w:rPr>
          <w:rFonts w:ascii="Times New Roman" w:eastAsia="Times New Roman" w:hAnsi="Times New Roman" w:cs="Times New Roman"/>
          <w:sz w:val="28"/>
          <w:szCs w:val="28"/>
          <w:lang w:val="ru-RU" w:eastAsia="ru-RU"/>
        </w:rPr>
        <w:t>ная оценка предлагаемого метода</w:t>
      </w:r>
      <w:r w:rsidRPr="00F05DA3">
        <w:rPr>
          <w:rFonts w:ascii="Times New Roman" w:eastAsia="Times New Roman" w:hAnsi="Times New Roman" w:cs="Times New Roman"/>
          <w:sz w:val="28"/>
          <w:szCs w:val="28"/>
          <w:lang w:val="ru-RU" w:eastAsia="ru-RU"/>
        </w:rPr>
        <w:t xml:space="preserve"> проводилась на специализированном мультиязычном датасете текстов даркнета. Основные характеристики датасета систематизированы в таблице </w:t>
      </w:r>
      <w:r w:rsidRPr="00995066">
        <w:rPr>
          <w:rFonts w:ascii="Times New Roman" w:eastAsia="Times New Roman" w:hAnsi="Times New Roman" w:cs="Times New Roman"/>
          <w:sz w:val="28"/>
          <w:szCs w:val="28"/>
          <w:lang w:val="kk-KZ" w:eastAsia="ru-RU"/>
        </w:rPr>
        <w:t>43</w:t>
      </w:r>
      <w:r w:rsidRPr="00F05DA3">
        <w:rPr>
          <w:rFonts w:ascii="Times New Roman" w:eastAsia="Times New Roman" w:hAnsi="Times New Roman" w:cs="Times New Roman"/>
          <w:sz w:val="28"/>
          <w:szCs w:val="28"/>
          <w:lang w:val="ru-RU" w:eastAsia="ru-RU"/>
        </w:rPr>
        <w:t xml:space="preserve">. Как следует из таблицы </w:t>
      </w:r>
      <w:r w:rsidRPr="00995066">
        <w:rPr>
          <w:rFonts w:ascii="Times New Roman" w:eastAsia="Times New Roman" w:hAnsi="Times New Roman" w:cs="Times New Roman"/>
          <w:sz w:val="28"/>
          <w:szCs w:val="28"/>
          <w:lang w:val="kk-KZ" w:eastAsia="ru-RU"/>
        </w:rPr>
        <w:t>43</w:t>
      </w:r>
      <w:r w:rsidRPr="00F05DA3">
        <w:rPr>
          <w:rFonts w:ascii="Times New Roman" w:eastAsia="Times New Roman" w:hAnsi="Times New Roman" w:cs="Times New Roman"/>
          <w:sz w:val="28"/>
          <w:szCs w:val="28"/>
          <w:lang w:val="ru-RU" w:eastAsia="ru-RU"/>
        </w:rPr>
        <w:t>, выборка включает 15 000 текстов на тр</w:t>
      </w:r>
      <w:r w:rsidR="00DC08AD">
        <w:rPr>
          <w:rFonts w:ascii="Times New Roman" w:eastAsia="Times New Roman" w:hAnsi="Times New Roman" w:cs="Times New Roman"/>
          <w:sz w:val="28"/>
          <w:szCs w:val="28"/>
          <w:lang w:val="ru-RU" w:eastAsia="ru-RU"/>
        </w:rPr>
        <w:t>е</w:t>
      </w:r>
      <w:r w:rsidRPr="00F05DA3">
        <w:rPr>
          <w:rFonts w:ascii="Times New Roman" w:eastAsia="Times New Roman" w:hAnsi="Times New Roman" w:cs="Times New Roman"/>
          <w:sz w:val="28"/>
          <w:szCs w:val="28"/>
          <w:lang w:val="ru-RU" w:eastAsia="ru-RU"/>
        </w:rPr>
        <w:t>х языках (</w:t>
      </w:r>
      <w:r w:rsidRPr="00995066">
        <w:rPr>
          <w:rFonts w:ascii="Times New Roman" w:eastAsia="Times New Roman" w:hAnsi="Times New Roman" w:cs="Times New Roman"/>
          <w:sz w:val="28"/>
          <w:szCs w:val="28"/>
          <w:lang w:eastAsia="ru-RU"/>
        </w:rPr>
        <w:t>RU</w:t>
      </w:r>
      <w:r w:rsidRPr="00F05DA3">
        <w:rPr>
          <w:rFonts w:ascii="Times New Roman" w:eastAsia="Times New Roman" w:hAnsi="Times New Roman" w:cs="Times New Roman"/>
          <w:sz w:val="28"/>
          <w:szCs w:val="28"/>
          <w:lang w:val="ru-RU" w:eastAsia="ru-RU"/>
        </w:rPr>
        <w:t xml:space="preserve">, </w:t>
      </w:r>
      <w:r w:rsidRPr="00995066">
        <w:rPr>
          <w:rFonts w:ascii="Times New Roman" w:eastAsia="Times New Roman" w:hAnsi="Times New Roman" w:cs="Times New Roman"/>
          <w:sz w:val="28"/>
          <w:szCs w:val="28"/>
          <w:lang w:eastAsia="ru-RU"/>
        </w:rPr>
        <w:t>KK</w:t>
      </w:r>
      <w:r w:rsidRPr="00F05DA3">
        <w:rPr>
          <w:rFonts w:ascii="Times New Roman" w:eastAsia="Times New Roman" w:hAnsi="Times New Roman" w:cs="Times New Roman"/>
          <w:sz w:val="28"/>
          <w:szCs w:val="28"/>
          <w:lang w:val="ru-RU" w:eastAsia="ru-RU"/>
        </w:rPr>
        <w:t xml:space="preserve">, </w:t>
      </w:r>
      <w:r w:rsidRPr="00995066">
        <w:rPr>
          <w:rFonts w:ascii="Times New Roman" w:eastAsia="Times New Roman" w:hAnsi="Times New Roman" w:cs="Times New Roman"/>
          <w:sz w:val="28"/>
          <w:szCs w:val="28"/>
          <w:lang w:eastAsia="ru-RU"/>
        </w:rPr>
        <w:t>EN</w:t>
      </w:r>
      <w:r w:rsidRPr="00F05DA3">
        <w:rPr>
          <w:rFonts w:ascii="Times New Roman" w:eastAsia="Times New Roman" w:hAnsi="Times New Roman" w:cs="Times New Roman"/>
          <w:sz w:val="28"/>
          <w:szCs w:val="28"/>
          <w:lang w:val="ru-RU" w:eastAsia="ru-RU"/>
        </w:rPr>
        <w:t>) с экспертной разметкой и близким к сбалансированному распределением классов (52/48%), что исключает смещение оценок качества в пользу доминирующего класса. Стратифицированное разбиение 70</w:t>
      </w:r>
      <w:r w:rsidR="00A50022">
        <w:rPr>
          <w:rFonts w:ascii="Times New Roman" w:eastAsia="Times New Roman" w:hAnsi="Times New Roman" w:cs="Times New Roman"/>
          <w:sz w:val="28"/>
          <w:szCs w:val="28"/>
          <w:lang w:val="ru-RU" w:eastAsia="ru-RU"/>
        </w:rPr>
        <w:t>/</w:t>
      </w:r>
      <w:r w:rsidRPr="00F05DA3">
        <w:rPr>
          <w:rFonts w:ascii="Times New Roman" w:eastAsia="Times New Roman" w:hAnsi="Times New Roman" w:cs="Times New Roman"/>
          <w:sz w:val="28"/>
          <w:szCs w:val="28"/>
          <w:lang w:val="ru-RU" w:eastAsia="ru-RU"/>
        </w:rPr>
        <w:t>15/15% обеспечивает независимость обучающей, валидационной и тестовой выборок.</w:t>
      </w:r>
    </w:p>
    <w:p w:rsidR="00995066" w:rsidRPr="00F05DA3" w:rsidRDefault="00995066" w:rsidP="00995066">
      <w:pPr>
        <w:pStyle w:val="a6"/>
        <w:ind w:firstLine="709"/>
        <w:rPr>
          <w:rFonts w:ascii="Times New Roman" w:eastAsia="Times New Roman" w:hAnsi="Times New Roman" w:cs="Times New Roman"/>
          <w:sz w:val="28"/>
          <w:szCs w:val="28"/>
          <w:lang w:val="ru-RU" w:eastAsia="ru-RU"/>
        </w:rPr>
      </w:pPr>
    </w:p>
    <w:p w:rsidR="004C670F" w:rsidRPr="00F05DA3" w:rsidRDefault="004C670F" w:rsidP="00995066">
      <w:pPr>
        <w:pStyle w:val="a6"/>
        <w:rPr>
          <w:rFonts w:ascii="Times New Roman" w:hAnsi="Times New Roman" w:cs="Times New Roman"/>
          <w:sz w:val="28"/>
          <w:szCs w:val="28"/>
          <w:lang w:val="ru-RU"/>
        </w:rPr>
      </w:pPr>
      <w:r w:rsidRPr="00F05DA3">
        <w:rPr>
          <w:rFonts w:ascii="Times New Roman" w:hAnsi="Times New Roman" w:cs="Times New Roman"/>
          <w:sz w:val="28"/>
          <w:szCs w:val="28"/>
          <w:lang w:val="ru-RU"/>
        </w:rPr>
        <w:t xml:space="preserve">Таблица </w:t>
      </w:r>
      <w:r w:rsidRPr="00995066">
        <w:rPr>
          <w:rFonts w:ascii="Times New Roman" w:hAnsi="Times New Roman" w:cs="Times New Roman"/>
          <w:sz w:val="28"/>
          <w:szCs w:val="28"/>
          <w:lang w:val="kk-KZ"/>
        </w:rPr>
        <w:t>43</w:t>
      </w:r>
      <w:r w:rsidRPr="00F05DA3">
        <w:rPr>
          <w:rFonts w:ascii="Times New Roman" w:hAnsi="Times New Roman" w:cs="Times New Roman"/>
          <w:sz w:val="28"/>
          <w:szCs w:val="28"/>
          <w:lang w:val="ru-RU"/>
        </w:rPr>
        <w:t xml:space="preserve"> – Параметры экспериментального датасета</w:t>
      </w:r>
    </w:p>
    <w:p w:rsidR="00995066" w:rsidRPr="00F80939" w:rsidRDefault="00995066" w:rsidP="00995066">
      <w:pPr>
        <w:pStyle w:val="a6"/>
        <w:rPr>
          <w:rFonts w:ascii="Times New Roman" w:hAnsi="Times New Roman" w:cs="Times New Roman"/>
          <w:sz w:val="16"/>
          <w:szCs w:val="16"/>
          <w:lang w:val="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0"/>
        <w:gridCol w:w="6228"/>
      </w:tblGrid>
      <w:tr w:rsidR="004C670F" w:rsidRPr="005A0DC3" w:rsidTr="00F80939">
        <w:trPr>
          <w:jc w:val="center"/>
        </w:trPr>
        <w:tc>
          <w:tcPr>
            <w:tcW w:w="3270" w:type="dxa"/>
          </w:tcPr>
          <w:p w:rsidR="004C670F" w:rsidRPr="005A0DC3" w:rsidRDefault="004C670F" w:rsidP="00F80939">
            <w:pPr>
              <w:pStyle w:val="a6"/>
              <w:jc w:val="center"/>
              <w:rPr>
                <w:rFonts w:ascii="Times New Roman" w:hAnsi="Times New Roman" w:cs="Times New Roman"/>
                <w:sz w:val="24"/>
                <w:szCs w:val="24"/>
              </w:rPr>
            </w:pPr>
            <w:r w:rsidRPr="005A0DC3">
              <w:rPr>
                <w:rFonts w:ascii="Times New Roman" w:hAnsi="Times New Roman" w:cs="Times New Roman"/>
                <w:sz w:val="24"/>
                <w:szCs w:val="24"/>
              </w:rPr>
              <w:t>Параметр</w:t>
            </w:r>
          </w:p>
        </w:tc>
        <w:tc>
          <w:tcPr>
            <w:tcW w:w="6228" w:type="dxa"/>
          </w:tcPr>
          <w:p w:rsidR="004C670F" w:rsidRPr="005A0DC3" w:rsidRDefault="004C670F" w:rsidP="00F80939">
            <w:pPr>
              <w:pStyle w:val="a6"/>
              <w:jc w:val="center"/>
              <w:rPr>
                <w:rFonts w:ascii="Times New Roman" w:hAnsi="Times New Roman" w:cs="Times New Roman"/>
                <w:sz w:val="24"/>
                <w:szCs w:val="24"/>
              </w:rPr>
            </w:pPr>
            <w:r w:rsidRPr="005A0DC3">
              <w:rPr>
                <w:rFonts w:ascii="Times New Roman" w:hAnsi="Times New Roman" w:cs="Times New Roman"/>
                <w:sz w:val="24"/>
                <w:szCs w:val="24"/>
              </w:rPr>
              <w:t>Значение</w:t>
            </w:r>
          </w:p>
        </w:tc>
      </w:tr>
      <w:tr w:rsidR="004C670F" w:rsidRPr="00995066" w:rsidTr="00F80939">
        <w:trPr>
          <w:jc w:val="center"/>
        </w:trPr>
        <w:tc>
          <w:tcPr>
            <w:tcW w:w="3270" w:type="dxa"/>
          </w:tcPr>
          <w:p w:rsidR="004C670F" w:rsidRPr="00995066" w:rsidRDefault="004C670F" w:rsidP="00995066">
            <w:pPr>
              <w:pStyle w:val="a6"/>
              <w:rPr>
                <w:rFonts w:ascii="Times New Roman" w:hAnsi="Times New Roman" w:cs="Times New Roman"/>
                <w:sz w:val="24"/>
                <w:szCs w:val="24"/>
              </w:rPr>
            </w:pPr>
            <w:r w:rsidRPr="00995066">
              <w:rPr>
                <w:rFonts w:ascii="Times New Roman" w:hAnsi="Times New Roman" w:cs="Times New Roman"/>
                <w:sz w:val="24"/>
                <w:szCs w:val="24"/>
              </w:rPr>
              <w:t>Объ</w:t>
            </w:r>
            <w:r w:rsidR="00DC08AD">
              <w:rPr>
                <w:rFonts w:ascii="Times New Roman" w:hAnsi="Times New Roman" w:cs="Times New Roman"/>
                <w:sz w:val="24"/>
                <w:szCs w:val="24"/>
              </w:rPr>
              <w:t>е</w:t>
            </w:r>
            <w:r w:rsidRPr="00995066">
              <w:rPr>
                <w:rFonts w:ascii="Times New Roman" w:hAnsi="Times New Roman" w:cs="Times New Roman"/>
                <w:sz w:val="24"/>
                <w:szCs w:val="24"/>
              </w:rPr>
              <w:t>м выборки</w:t>
            </w:r>
          </w:p>
        </w:tc>
        <w:tc>
          <w:tcPr>
            <w:tcW w:w="6228" w:type="dxa"/>
          </w:tcPr>
          <w:p w:rsidR="004C670F" w:rsidRPr="00995066" w:rsidRDefault="004C670F" w:rsidP="00995066">
            <w:pPr>
              <w:pStyle w:val="a6"/>
              <w:rPr>
                <w:rFonts w:ascii="Times New Roman" w:hAnsi="Times New Roman" w:cs="Times New Roman"/>
                <w:sz w:val="24"/>
                <w:szCs w:val="24"/>
              </w:rPr>
            </w:pPr>
            <w:r w:rsidRPr="00995066">
              <w:rPr>
                <w:rFonts w:ascii="Times New Roman" w:hAnsi="Times New Roman" w:cs="Times New Roman"/>
                <w:sz w:val="24"/>
                <w:szCs w:val="24"/>
              </w:rPr>
              <w:t>15 000 текстов</w:t>
            </w:r>
          </w:p>
        </w:tc>
      </w:tr>
      <w:tr w:rsidR="004C670F" w:rsidRPr="00995066" w:rsidTr="00F80939">
        <w:trPr>
          <w:jc w:val="center"/>
        </w:trPr>
        <w:tc>
          <w:tcPr>
            <w:tcW w:w="3270" w:type="dxa"/>
          </w:tcPr>
          <w:p w:rsidR="004C670F" w:rsidRPr="00995066" w:rsidRDefault="004C670F" w:rsidP="00995066">
            <w:pPr>
              <w:pStyle w:val="a6"/>
              <w:rPr>
                <w:rFonts w:ascii="Times New Roman" w:hAnsi="Times New Roman" w:cs="Times New Roman"/>
                <w:sz w:val="24"/>
                <w:szCs w:val="24"/>
              </w:rPr>
            </w:pPr>
            <w:r w:rsidRPr="00995066">
              <w:rPr>
                <w:rFonts w:ascii="Times New Roman" w:hAnsi="Times New Roman" w:cs="Times New Roman"/>
                <w:sz w:val="24"/>
                <w:szCs w:val="24"/>
              </w:rPr>
              <w:t>Языки</w:t>
            </w:r>
          </w:p>
        </w:tc>
        <w:tc>
          <w:tcPr>
            <w:tcW w:w="6228" w:type="dxa"/>
          </w:tcPr>
          <w:p w:rsidR="004C670F" w:rsidRPr="00995066" w:rsidRDefault="004C670F" w:rsidP="00995066">
            <w:pPr>
              <w:pStyle w:val="a6"/>
              <w:rPr>
                <w:rFonts w:ascii="Times New Roman" w:hAnsi="Times New Roman" w:cs="Times New Roman"/>
                <w:sz w:val="24"/>
                <w:szCs w:val="24"/>
              </w:rPr>
            </w:pPr>
            <w:r w:rsidRPr="00995066">
              <w:rPr>
                <w:rFonts w:ascii="Times New Roman" w:hAnsi="Times New Roman" w:cs="Times New Roman"/>
                <w:sz w:val="24"/>
                <w:szCs w:val="24"/>
              </w:rPr>
              <w:t>RU, KK, EN</w:t>
            </w:r>
          </w:p>
        </w:tc>
      </w:tr>
      <w:tr w:rsidR="004C670F" w:rsidRPr="00995066" w:rsidTr="00F80939">
        <w:trPr>
          <w:jc w:val="center"/>
        </w:trPr>
        <w:tc>
          <w:tcPr>
            <w:tcW w:w="3270" w:type="dxa"/>
          </w:tcPr>
          <w:p w:rsidR="004C670F" w:rsidRPr="00995066" w:rsidRDefault="004C670F" w:rsidP="00995066">
            <w:pPr>
              <w:pStyle w:val="a6"/>
              <w:rPr>
                <w:rFonts w:ascii="Times New Roman" w:hAnsi="Times New Roman" w:cs="Times New Roman"/>
                <w:sz w:val="24"/>
                <w:szCs w:val="24"/>
              </w:rPr>
            </w:pPr>
            <w:r w:rsidRPr="00995066">
              <w:rPr>
                <w:rFonts w:ascii="Times New Roman" w:hAnsi="Times New Roman" w:cs="Times New Roman"/>
                <w:sz w:val="24"/>
                <w:szCs w:val="24"/>
              </w:rPr>
              <w:t>Классы</w:t>
            </w:r>
          </w:p>
        </w:tc>
        <w:tc>
          <w:tcPr>
            <w:tcW w:w="6228" w:type="dxa"/>
          </w:tcPr>
          <w:p w:rsidR="004C670F" w:rsidRPr="00995066" w:rsidRDefault="004C670F" w:rsidP="00995066">
            <w:pPr>
              <w:pStyle w:val="a6"/>
              <w:rPr>
                <w:rFonts w:ascii="Times New Roman" w:hAnsi="Times New Roman" w:cs="Times New Roman"/>
                <w:sz w:val="24"/>
                <w:szCs w:val="24"/>
              </w:rPr>
            </w:pPr>
            <w:r w:rsidRPr="00995066">
              <w:rPr>
                <w:rFonts w:ascii="Times New Roman" w:hAnsi="Times New Roman" w:cs="Times New Roman"/>
                <w:sz w:val="24"/>
                <w:szCs w:val="24"/>
              </w:rPr>
              <w:t>Угроза / Не угроза</w:t>
            </w:r>
          </w:p>
        </w:tc>
      </w:tr>
      <w:tr w:rsidR="004C670F" w:rsidRPr="00995066" w:rsidTr="00F80939">
        <w:trPr>
          <w:jc w:val="center"/>
        </w:trPr>
        <w:tc>
          <w:tcPr>
            <w:tcW w:w="3270" w:type="dxa"/>
          </w:tcPr>
          <w:p w:rsidR="004C670F" w:rsidRPr="00995066" w:rsidRDefault="004C670F" w:rsidP="00995066">
            <w:pPr>
              <w:pStyle w:val="a6"/>
              <w:rPr>
                <w:rFonts w:ascii="Times New Roman" w:hAnsi="Times New Roman" w:cs="Times New Roman"/>
                <w:sz w:val="24"/>
                <w:szCs w:val="24"/>
              </w:rPr>
            </w:pPr>
            <w:r w:rsidRPr="00995066">
              <w:rPr>
                <w:rFonts w:ascii="Times New Roman" w:hAnsi="Times New Roman" w:cs="Times New Roman"/>
                <w:sz w:val="24"/>
                <w:szCs w:val="24"/>
              </w:rPr>
              <w:t>Баланс классов</w:t>
            </w:r>
          </w:p>
        </w:tc>
        <w:tc>
          <w:tcPr>
            <w:tcW w:w="6228" w:type="dxa"/>
          </w:tcPr>
          <w:p w:rsidR="004C670F" w:rsidRPr="00995066" w:rsidRDefault="004C670F" w:rsidP="00995066">
            <w:pPr>
              <w:pStyle w:val="a6"/>
              <w:rPr>
                <w:rFonts w:ascii="Times New Roman" w:hAnsi="Times New Roman" w:cs="Times New Roman"/>
                <w:sz w:val="24"/>
                <w:szCs w:val="24"/>
              </w:rPr>
            </w:pPr>
            <w:r w:rsidRPr="00995066">
              <w:rPr>
                <w:rFonts w:ascii="Times New Roman" w:hAnsi="Times New Roman" w:cs="Times New Roman"/>
                <w:sz w:val="24"/>
                <w:szCs w:val="24"/>
              </w:rPr>
              <w:t>52% / 48%</w:t>
            </w:r>
          </w:p>
        </w:tc>
      </w:tr>
      <w:tr w:rsidR="004C670F" w:rsidRPr="00995066" w:rsidTr="00F80939">
        <w:trPr>
          <w:jc w:val="center"/>
        </w:trPr>
        <w:tc>
          <w:tcPr>
            <w:tcW w:w="3270" w:type="dxa"/>
          </w:tcPr>
          <w:p w:rsidR="004C670F" w:rsidRPr="00995066" w:rsidRDefault="004C670F" w:rsidP="00995066">
            <w:pPr>
              <w:pStyle w:val="a6"/>
              <w:rPr>
                <w:rFonts w:ascii="Times New Roman" w:hAnsi="Times New Roman" w:cs="Times New Roman"/>
                <w:sz w:val="24"/>
                <w:szCs w:val="24"/>
              </w:rPr>
            </w:pPr>
            <w:r w:rsidRPr="00995066">
              <w:rPr>
                <w:rFonts w:ascii="Times New Roman" w:hAnsi="Times New Roman" w:cs="Times New Roman"/>
                <w:sz w:val="24"/>
                <w:szCs w:val="24"/>
              </w:rPr>
              <w:t>Тип текста</w:t>
            </w:r>
          </w:p>
        </w:tc>
        <w:tc>
          <w:tcPr>
            <w:tcW w:w="6228" w:type="dxa"/>
          </w:tcPr>
          <w:p w:rsidR="004C670F" w:rsidRPr="00995066" w:rsidRDefault="004C670F" w:rsidP="00995066">
            <w:pPr>
              <w:pStyle w:val="a6"/>
              <w:rPr>
                <w:rFonts w:ascii="Times New Roman" w:hAnsi="Times New Roman" w:cs="Times New Roman"/>
                <w:sz w:val="24"/>
                <w:szCs w:val="24"/>
              </w:rPr>
            </w:pPr>
            <w:r w:rsidRPr="00995066">
              <w:rPr>
                <w:rFonts w:ascii="Times New Roman" w:hAnsi="Times New Roman" w:cs="Times New Roman"/>
                <w:sz w:val="24"/>
                <w:szCs w:val="24"/>
              </w:rPr>
              <w:t>Тексты даркнета (объявления, сообщения)</w:t>
            </w:r>
          </w:p>
        </w:tc>
      </w:tr>
      <w:tr w:rsidR="004C670F" w:rsidRPr="00995066" w:rsidTr="00F80939">
        <w:trPr>
          <w:jc w:val="center"/>
        </w:trPr>
        <w:tc>
          <w:tcPr>
            <w:tcW w:w="3270" w:type="dxa"/>
          </w:tcPr>
          <w:p w:rsidR="004C670F" w:rsidRPr="00995066" w:rsidRDefault="004C670F" w:rsidP="00995066">
            <w:pPr>
              <w:pStyle w:val="a6"/>
              <w:rPr>
                <w:rFonts w:ascii="Times New Roman" w:hAnsi="Times New Roman" w:cs="Times New Roman"/>
                <w:sz w:val="24"/>
                <w:szCs w:val="24"/>
              </w:rPr>
            </w:pPr>
            <w:r w:rsidRPr="00995066">
              <w:rPr>
                <w:rFonts w:ascii="Times New Roman" w:hAnsi="Times New Roman" w:cs="Times New Roman"/>
                <w:sz w:val="24"/>
                <w:szCs w:val="24"/>
              </w:rPr>
              <w:t>Разметка</w:t>
            </w:r>
          </w:p>
        </w:tc>
        <w:tc>
          <w:tcPr>
            <w:tcW w:w="6228" w:type="dxa"/>
          </w:tcPr>
          <w:p w:rsidR="004C670F" w:rsidRPr="00995066" w:rsidRDefault="004C670F" w:rsidP="00995066">
            <w:pPr>
              <w:pStyle w:val="a6"/>
              <w:rPr>
                <w:rFonts w:ascii="Times New Roman" w:hAnsi="Times New Roman" w:cs="Times New Roman"/>
                <w:sz w:val="24"/>
                <w:szCs w:val="24"/>
              </w:rPr>
            </w:pPr>
            <w:r w:rsidRPr="00995066">
              <w:rPr>
                <w:rFonts w:ascii="Times New Roman" w:hAnsi="Times New Roman" w:cs="Times New Roman"/>
                <w:sz w:val="24"/>
                <w:szCs w:val="24"/>
              </w:rPr>
              <w:t>Экспертная</w:t>
            </w:r>
          </w:p>
        </w:tc>
      </w:tr>
      <w:tr w:rsidR="004C670F" w:rsidRPr="00995066" w:rsidTr="00F80939">
        <w:trPr>
          <w:jc w:val="center"/>
        </w:trPr>
        <w:tc>
          <w:tcPr>
            <w:tcW w:w="3270" w:type="dxa"/>
          </w:tcPr>
          <w:p w:rsidR="004C670F" w:rsidRPr="00995066" w:rsidRDefault="004C670F" w:rsidP="00995066">
            <w:pPr>
              <w:pStyle w:val="a6"/>
              <w:rPr>
                <w:rFonts w:ascii="Times New Roman" w:hAnsi="Times New Roman" w:cs="Times New Roman"/>
                <w:sz w:val="24"/>
                <w:szCs w:val="24"/>
              </w:rPr>
            </w:pPr>
            <w:r w:rsidRPr="00995066">
              <w:rPr>
                <w:rFonts w:ascii="Times New Roman" w:hAnsi="Times New Roman" w:cs="Times New Roman"/>
                <w:sz w:val="24"/>
                <w:szCs w:val="24"/>
              </w:rPr>
              <w:t>Разбиение</w:t>
            </w:r>
          </w:p>
        </w:tc>
        <w:tc>
          <w:tcPr>
            <w:tcW w:w="6228" w:type="dxa"/>
          </w:tcPr>
          <w:p w:rsidR="004C670F" w:rsidRPr="00995066" w:rsidRDefault="004C670F" w:rsidP="00F80939">
            <w:pPr>
              <w:pStyle w:val="a6"/>
              <w:rPr>
                <w:rFonts w:ascii="Times New Roman" w:hAnsi="Times New Roman" w:cs="Times New Roman"/>
                <w:sz w:val="24"/>
                <w:szCs w:val="24"/>
              </w:rPr>
            </w:pPr>
            <w:r w:rsidRPr="00995066">
              <w:rPr>
                <w:rFonts w:ascii="Times New Roman" w:hAnsi="Times New Roman" w:cs="Times New Roman"/>
                <w:sz w:val="24"/>
                <w:szCs w:val="24"/>
              </w:rPr>
              <w:t>70/15/15% (train / val / test)</w:t>
            </w:r>
          </w:p>
        </w:tc>
      </w:tr>
    </w:tbl>
    <w:p w:rsidR="004C670F" w:rsidRPr="00B960F2" w:rsidRDefault="004C670F" w:rsidP="004C670F">
      <w:pPr>
        <w:rPr>
          <w:rFonts w:ascii="Times New Roman" w:hAnsi="Times New Roman" w:cs="Times New Roman"/>
          <w:sz w:val="28"/>
          <w:szCs w:val="28"/>
        </w:rPr>
      </w:pPr>
    </w:p>
    <w:p w:rsidR="004C670F" w:rsidRPr="00F80939" w:rsidRDefault="004C670F" w:rsidP="00995066">
      <w:pPr>
        <w:pStyle w:val="a6"/>
        <w:ind w:firstLine="709"/>
        <w:rPr>
          <w:rFonts w:ascii="Times New Roman" w:hAnsi="Times New Roman" w:cs="Times New Roman"/>
          <w:sz w:val="28"/>
          <w:szCs w:val="28"/>
          <w:lang w:val="ru-RU"/>
        </w:rPr>
      </w:pPr>
      <w:r w:rsidRPr="00F80939">
        <w:rPr>
          <w:rFonts w:ascii="Times New Roman" w:hAnsi="Times New Roman" w:cs="Times New Roman"/>
          <w:sz w:val="28"/>
          <w:szCs w:val="28"/>
          <w:lang w:val="ru-RU"/>
        </w:rPr>
        <w:t xml:space="preserve">Для иллюстрации работы механизма динамической агрегации рассмотрим конкретный документ: «белый порошок срочно продам» </w:t>
      </w:r>
      <w:r w:rsidR="00E26880" w:rsidRPr="00F80939">
        <w:rPr>
          <w:rFonts w:ascii="Times New Roman" w:hAnsi="Times New Roman" w:cs="Times New Roman"/>
          <w:sz w:val="28"/>
          <w:szCs w:val="28"/>
          <w:lang w:val="ru-RU"/>
        </w:rPr>
        <w:t>–</w:t>
      </w:r>
      <w:r w:rsidRPr="00F80939">
        <w:rPr>
          <w:rFonts w:ascii="Times New Roman" w:hAnsi="Times New Roman" w:cs="Times New Roman"/>
          <w:sz w:val="28"/>
          <w:szCs w:val="28"/>
          <w:lang w:val="ru-RU"/>
        </w:rPr>
        <w:t xml:space="preserve"> намеренно выбранный сложный случай, где предсказания базовых моделей существенно расходятся. Результаты работы обоих классификаторов на данном документе представлены в таблице </w:t>
      </w:r>
      <w:r w:rsidRPr="00F80939">
        <w:rPr>
          <w:rFonts w:ascii="Times New Roman" w:hAnsi="Times New Roman" w:cs="Times New Roman"/>
          <w:sz w:val="28"/>
          <w:szCs w:val="28"/>
          <w:lang w:val="kk-KZ"/>
        </w:rPr>
        <w:t>44</w:t>
      </w:r>
      <w:r w:rsidRPr="00F80939">
        <w:rPr>
          <w:rFonts w:ascii="Times New Roman" w:hAnsi="Times New Roman" w:cs="Times New Roman"/>
          <w:sz w:val="28"/>
          <w:szCs w:val="28"/>
          <w:lang w:val="ru-RU"/>
        </w:rPr>
        <w:t>. Из таблицы видно, что статистическая модель (</w:t>
      </w:r>
      <w:r w:rsidRPr="00F80939">
        <w:rPr>
          <w:rFonts w:ascii="Times New Roman" w:hAnsi="Times New Roman" w:cs="Times New Roman"/>
          <w:sz w:val="28"/>
          <w:szCs w:val="28"/>
        </w:rPr>
        <w:t>TF</w:t>
      </w:r>
      <w:r w:rsidRPr="00F80939">
        <w:rPr>
          <w:rFonts w:ascii="Times New Roman" w:hAnsi="Times New Roman" w:cs="Times New Roman"/>
          <w:sz w:val="28"/>
          <w:szCs w:val="28"/>
          <w:lang w:val="ru-RU"/>
        </w:rPr>
        <w:t>-</w:t>
      </w:r>
      <w:r w:rsidRPr="00F80939">
        <w:rPr>
          <w:rFonts w:ascii="Times New Roman" w:hAnsi="Times New Roman" w:cs="Times New Roman"/>
          <w:sz w:val="28"/>
          <w:szCs w:val="28"/>
        </w:rPr>
        <w:t>IDF</w:t>
      </w:r>
      <w:r w:rsidRPr="00F80939">
        <w:rPr>
          <w:rFonts w:ascii="Times New Roman" w:hAnsi="Times New Roman" w:cs="Times New Roman"/>
          <w:sz w:val="28"/>
          <w:szCs w:val="28"/>
          <w:lang w:val="ru-RU"/>
        </w:rPr>
        <w:t xml:space="preserve"> + </w:t>
      </w:r>
      <w:r w:rsidRPr="00F80939">
        <w:rPr>
          <w:rFonts w:ascii="Times New Roman" w:hAnsi="Times New Roman" w:cs="Times New Roman"/>
          <w:sz w:val="28"/>
          <w:szCs w:val="28"/>
        </w:rPr>
        <w:t>LR</w:t>
      </w:r>
      <w:r w:rsidRPr="00F80939">
        <w:rPr>
          <w:rFonts w:ascii="Times New Roman" w:hAnsi="Times New Roman" w:cs="Times New Roman"/>
          <w:sz w:val="28"/>
          <w:szCs w:val="28"/>
          <w:lang w:val="ru-RU"/>
        </w:rPr>
        <w:t>) да</w:t>
      </w:r>
      <w:r w:rsidR="00DC08AD" w:rsidRPr="00F80939">
        <w:rPr>
          <w:rFonts w:ascii="Times New Roman" w:hAnsi="Times New Roman" w:cs="Times New Roman"/>
          <w:sz w:val="28"/>
          <w:szCs w:val="28"/>
          <w:lang w:val="ru-RU"/>
        </w:rPr>
        <w:t>е</w:t>
      </w:r>
      <w:r w:rsidRPr="00F80939">
        <w:rPr>
          <w:rFonts w:ascii="Times New Roman" w:hAnsi="Times New Roman" w:cs="Times New Roman"/>
          <w:sz w:val="28"/>
          <w:szCs w:val="28"/>
          <w:lang w:val="ru-RU"/>
        </w:rPr>
        <w:t xml:space="preserve">т низкую вероятность </w:t>
      </w:r>
      <w:r w:rsidRPr="00F80939">
        <w:rPr>
          <w:rFonts w:ascii="Times New Roman" w:hAnsi="Times New Roman" w:cs="Times New Roman"/>
          <w:sz w:val="28"/>
          <w:szCs w:val="28"/>
        </w:rPr>
        <w:t>p</w:t>
      </w:r>
      <w:r w:rsidRPr="00F80939">
        <w:rPr>
          <w:rFonts w:ascii="Cambria Math" w:hAnsi="Cambria Math" w:cs="Cambria Math"/>
          <w:sz w:val="28"/>
          <w:szCs w:val="28"/>
          <w:lang w:val="ru-RU"/>
        </w:rPr>
        <w:t>₁</w:t>
      </w:r>
      <w:r w:rsidRPr="00F80939">
        <w:rPr>
          <w:rFonts w:ascii="Times New Roman" w:hAnsi="Times New Roman" w:cs="Times New Roman"/>
          <w:sz w:val="28"/>
          <w:szCs w:val="28"/>
          <w:lang w:val="ru-RU"/>
        </w:rPr>
        <w:t xml:space="preserve"> = 0,45 с очень высокой неопредел</w:t>
      </w:r>
      <w:r w:rsidR="00DC08AD" w:rsidRPr="00F80939">
        <w:rPr>
          <w:rFonts w:ascii="Times New Roman" w:hAnsi="Times New Roman" w:cs="Times New Roman"/>
          <w:sz w:val="28"/>
          <w:szCs w:val="28"/>
          <w:lang w:val="ru-RU"/>
        </w:rPr>
        <w:t>е</w:t>
      </w:r>
      <w:r w:rsidRPr="00F80939">
        <w:rPr>
          <w:rFonts w:ascii="Times New Roman" w:hAnsi="Times New Roman" w:cs="Times New Roman"/>
          <w:sz w:val="28"/>
          <w:szCs w:val="28"/>
          <w:lang w:val="ru-RU"/>
        </w:rPr>
        <w:t xml:space="preserve">нностью </w:t>
      </w:r>
      <w:r w:rsidRPr="00F80939">
        <w:rPr>
          <w:rFonts w:ascii="Times New Roman" w:hAnsi="Times New Roman" w:cs="Times New Roman"/>
          <w:sz w:val="28"/>
          <w:szCs w:val="28"/>
        </w:rPr>
        <w:t>u</w:t>
      </w:r>
      <w:r w:rsidRPr="00F80939">
        <w:rPr>
          <w:rFonts w:ascii="Cambria Math" w:hAnsi="Cambria Math" w:cs="Cambria Math"/>
          <w:sz w:val="28"/>
          <w:szCs w:val="28"/>
          <w:lang w:val="ru-RU"/>
        </w:rPr>
        <w:t>₁</w:t>
      </w:r>
      <w:r w:rsidRPr="00F80939">
        <w:rPr>
          <w:rFonts w:ascii="Times New Roman" w:hAnsi="Times New Roman" w:cs="Times New Roman"/>
          <w:sz w:val="28"/>
          <w:szCs w:val="28"/>
          <w:lang w:val="ru-RU"/>
        </w:rPr>
        <w:t xml:space="preserve"> = 0,99 </w:t>
      </w:r>
      <w:r w:rsidR="00E26880" w:rsidRPr="00F80939">
        <w:rPr>
          <w:rFonts w:ascii="Times New Roman" w:hAnsi="Times New Roman" w:cs="Times New Roman"/>
          <w:sz w:val="28"/>
          <w:szCs w:val="28"/>
          <w:lang w:val="ru-RU"/>
        </w:rPr>
        <w:t>–</w:t>
      </w:r>
      <w:r w:rsidRPr="00F80939">
        <w:rPr>
          <w:rFonts w:ascii="Times New Roman" w:hAnsi="Times New Roman" w:cs="Times New Roman"/>
          <w:sz w:val="28"/>
          <w:szCs w:val="28"/>
          <w:lang w:val="ru-RU"/>
        </w:rPr>
        <w:t xml:space="preserve"> модель фактически не способна принять решение, поскольку слово «порошок» встречается в обоих классах обучающей выборки. Семантическая модель (</w:t>
      </w:r>
      <w:r w:rsidRPr="00F80939">
        <w:rPr>
          <w:rFonts w:ascii="Times New Roman" w:hAnsi="Times New Roman" w:cs="Times New Roman"/>
          <w:sz w:val="28"/>
          <w:szCs w:val="28"/>
        </w:rPr>
        <w:t>Multilingual</w:t>
      </w:r>
      <w:r w:rsidRPr="00F80939">
        <w:rPr>
          <w:rFonts w:ascii="Times New Roman" w:hAnsi="Times New Roman" w:cs="Times New Roman"/>
          <w:sz w:val="28"/>
          <w:szCs w:val="28"/>
          <w:lang w:val="ru-RU"/>
        </w:rPr>
        <w:t xml:space="preserve"> </w:t>
      </w:r>
      <w:r w:rsidRPr="00F80939">
        <w:rPr>
          <w:rFonts w:ascii="Times New Roman" w:hAnsi="Times New Roman" w:cs="Times New Roman"/>
          <w:sz w:val="28"/>
          <w:szCs w:val="28"/>
        </w:rPr>
        <w:t>BERT</w:t>
      </w:r>
      <w:r w:rsidRPr="00F80939">
        <w:rPr>
          <w:rFonts w:ascii="Times New Roman" w:hAnsi="Times New Roman" w:cs="Times New Roman"/>
          <w:sz w:val="28"/>
          <w:szCs w:val="28"/>
          <w:lang w:val="ru-RU"/>
        </w:rPr>
        <w:t>), напротив, да</w:t>
      </w:r>
      <w:r w:rsidR="00DC08AD" w:rsidRPr="00F80939">
        <w:rPr>
          <w:rFonts w:ascii="Times New Roman" w:hAnsi="Times New Roman" w:cs="Times New Roman"/>
          <w:sz w:val="28"/>
          <w:szCs w:val="28"/>
          <w:lang w:val="ru-RU"/>
        </w:rPr>
        <w:t>е</w:t>
      </w:r>
      <w:r w:rsidRPr="00F80939">
        <w:rPr>
          <w:rFonts w:ascii="Times New Roman" w:hAnsi="Times New Roman" w:cs="Times New Roman"/>
          <w:sz w:val="28"/>
          <w:szCs w:val="28"/>
          <w:lang w:val="ru-RU"/>
        </w:rPr>
        <w:t xml:space="preserve">т высокую вероятность </w:t>
      </w:r>
      <w:r w:rsidRPr="00F80939">
        <w:rPr>
          <w:rFonts w:ascii="Times New Roman" w:hAnsi="Times New Roman" w:cs="Times New Roman"/>
          <w:sz w:val="28"/>
          <w:szCs w:val="28"/>
        </w:rPr>
        <w:t>p</w:t>
      </w:r>
      <w:r w:rsidRPr="00F80939">
        <w:rPr>
          <w:rFonts w:ascii="Cambria Math" w:hAnsi="Cambria Math" w:cs="Cambria Math"/>
          <w:sz w:val="28"/>
          <w:szCs w:val="28"/>
          <w:lang w:val="ru-RU"/>
        </w:rPr>
        <w:t>₂</w:t>
      </w:r>
      <w:r w:rsidRPr="00F80939">
        <w:rPr>
          <w:rFonts w:ascii="Times New Roman" w:hAnsi="Times New Roman" w:cs="Times New Roman"/>
          <w:sz w:val="28"/>
          <w:szCs w:val="28"/>
          <w:lang w:val="ru-RU"/>
        </w:rPr>
        <w:t xml:space="preserve"> = 0,87 с низкой неопредел</w:t>
      </w:r>
      <w:r w:rsidR="00DC08AD" w:rsidRPr="00F80939">
        <w:rPr>
          <w:rFonts w:ascii="Times New Roman" w:hAnsi="Times New Roman" w:cs="Times New Roman"/>
          <w:sz w:val="28"/>
          <w:szCs w:val="28"/>
          <w:lang w:val="ru-RU"/>
        </w:rPr>
        <w:t>е</w:t>
      </w:r>
      <w:r w:rsidRPr="00F80939">
        <w:rPr>
          <w:rFonts w:ascii="Times New Roman" w:hAnsi="Times New Roman" w:cs="Times New Roman"/>
          <w:sz w:val="28"/>
          <w:szCs w:val="28"/>
          <w:lang w:val="ru-RU"/>
        </w:rPr>
        <w:t xml:space="preserve">нностью </w:t>
      </w:r>
      <w:r w:rsidRPr="00F80939">
        <w:rPr>
          <w:rFonts w:ascii="Times New Roman" w:hAnsi="Times New Roman" w:cs="Times New Roman"/>
          <w:sz w:val="28"/>
          <w:szCs w:val="28"/>
        </w:rPr>
        <w:t>u</w:t>
      </w:r>
      <w:r w:rsidRPr="00F80939">
        <w:rPr>
          <w:rFonts w:ascii="Cambria Math" w:hAnsi="Cambria Math" w:cs="Cambria Math"/>
          <w:sz w:val="28"/>
          <w:szCs w:val="28"/>
          <w:lang w:val="ru-RU"/>
        </w:rPr>
        <w:t>₂</w:t>
      </w:r>
      <w:r w:rsidRPr="00F80939">
        <w:rPr>
          <w:rFonts w:ascii="Times New Roman" w:hAnsi="Times New Roman" w:cs="Times New Roman"/>
          <w:sz w:val="28"/>
          <w:szCs w:val="28"/>
          <w:lang w:val="ru-RU"/>
        </w:rPr>
        <w:t xml:space="preserve"> = 0,22 </w:t>
      </w:r>
      <w:r w:rsidR="00E26880" w:rsidRPr="00F80939">
        <w:rPr>
          <w:rFonts w:ascii="Times New Roman" w:hAnsi="Times New Roman" w:cs="Times New Roman"/>
          <w:sz w:val="28"/>
          <w:szCs w:val="28"/>
          <w:lang w:val="ru-RU"/>
        </w:rPr>
        <w:t>–</w:t>
      </w:r>
      <w:r w:rsidRPr="00F80939">
        <w:rPr>
          <w:rFonts w:ascii="Times New Roman" w:hAnsi="Times New Roman" w:cs="Times New Roman"/>
          <w:sz w:val="28"/>
          <w:szCs w:val="28"/>
          <w:lang w:val="ru-RU"/>
        </w:rPr>
        <w:t xml:space="preserve"> </w:t>
      </w:r>
      <w:r w:rsidRPr="00F80939">
        <w:rPr>
          <w:rFonts w:ascii="Times New Roman" w:hAnsi="Times New Roman" w:cs="Times New Roman"/>
          <w:sz w:val="28"/>
          <w:szCs w:val="28"/>
        </w:rPr>
        <w:t>BERT</w:t>
      </w:r>
      <w:r w:rsidRPr="00F80939">
        <w:rPr>
          <w:rFonts w:ascii="Times New Roman" w:hAnsi="Times New Roman" w:cs="Times New Roman"/>
          <w:sz w:val="28"/>
          <w:szCs w:val="28"/>
          <w:lang w:val="ru-RU"/>
        </w:rPr>
        <w:t xml:space="preserve"> распозна</w:t>
      </w:r>
      <w:r w:rsidR="00DC08AD" w:rsidRPr="00F80939">
        <w:rPr>
          <w:rFonts w:ascii="Times New Roman" w:hAnsi="Times New Roman" w:cs="Times New Roman"/>
          <w:sz w:val="28"/>
          <w:szCs w:val="28"/>
          <w:lang w:val="ru-RU"/>
        </w:rPr>
        <w:t>е</w:t>
      </w:r>
      <w:r w:rsidRPr="00F80939">
        <w:rPr>
          <w:rFonts w:ascii="Times New Roman" w:hAnsi="Times New Roman" w:cs="Times New Roman"/>
          <w:sz w:val="28"/>
          <w:szCs w:val="28"/>
          <w:lang w:val="ru-RU"/>
        </w:rPr>
        <w:t xml:space="preserve">т </w:t>
      </w:r>
      <w:r w:rsidRPr="00FB59B6">
        <w:rPr>
          <w:rFonts w:ascii="Times New Roman" w:hAnsi="Times New Roman" w:cs="Times New Roman"/>
          <w:sz w:val="28"/>
          <w:szCs w:val="28"/>
          <w:lang w:val="ru-RU"/>
        </w:rPr>
        <w:t>контекстный паттерн наркоторговли по совокупности токенов</w:t>
      </w:r>
      <w:r w:rsidR="00042BEB" w:rsidRPr="00FB59B6">
        <w:rPr>
          <w:rFonts w:ascii="Times New Roman" w:hAnsi="Times New Roman" w:cs="Times New Roman"/>
          <w:sz w:val="28"/>
          <w:szCs w:val="28"/>
          <w:lang w:val="ru-RU"/>
        </w:rPr>
        <w:t xml:space="preserve"> [100</w:t>
      </w:r>
      <w:r w:rsidR="00FB59B6" w:rsidRPr="00FB59B6">
        <w:rPr>
          <w:rFonts w:ascii="Times New Roman" w:hAnsi="Times New Roman" w:cs="Times New Roman"/>
          <w:sz w:val="28"/>
          <w:szCs w:val="28"/>
          <w:lang w:val="ru-RU"/>
        </w:rPr>
        <w:t>;</w:t>
      </w:r>
      <w:r w:rsidR="00042BEB" w:rsidRPr="00FB59B6">
        <w:rPr>
          <w:rFonts w:ascii="Times New Roman" w:hAnsi="Times New Roman" w:cs="Times New Roman"/>
          <w:sz w:val="28"/>
          <w:szCs w:val="28"/>
          <w:lang w:val="ru-RU"/>
        </w:rPr>
        <w:t xml:space="preserve"> 101</w:t>
      </w:r>
      <w:r w:rsidR="00FB59B6" w:rsidRPr="00FB59B6">
        <w:rPr>
          <w:rFonts w:ascii="Times New Roman" w:hAnsi="Times New Roman" w:cs="Times New Roman"/>
          <w:sz w:val="28"/>
          <w:szCs w:val="28"/>
          <w:lang w:val="ru-RU"/>
        </w:rPr>
        <w:t xml:space="preserve">, </w:t>
      </w:r>
      <w:r w:rsidR="00FB59B6" w:rsidRPr="00FB59B6">
        <w:rPr>
          <w:rFonts w:ascii="Times New Roman" w:hAnsi="Times New Roman" w:cs="Times New Roman"/>
          <w:sz w:val="28"/>
          <w:szCs w:val="28"/>
        </w:rPr>
        <w:t>p</w:t>
      </w:r>
      <w:r w:rsidR="00FB59B6" w:rsidRPr="00FB59B6">
        <w:rPr>
          <w:rFonts w:ascii="Times New Roman" w:hAnsi="Times New Roman" w:cs="Times New Roman"/>
          <w:sz w:val="28"/>
          <w:szCs w:val="28"/>
          <w:lang w:val="ru-RU"/>
        </w:rPr>
        <w:t>. 1-11</w:t>
      </w:r>
      <w:r w:rsidR="00042BEB" w:rsidRPr="00FB59B6">
        <w:rPr>
          <w:rFonts w:ascii="Times New Roman" w:hAnsi="Times New Roman" w:cs="Times New Roman"/>
          <w:sz w:val="28"/>
          <w:szCs w:val="28"/>
          <w:lang w:val="ru-RU"/>
        </w:rPr>
        <w:t>]</w:t>
      </w:r>
      <w:r w:rsidRPr="00FB59B6">
        <w:rPr>
          <w:rFonts w:ascii="Times New Roman" w:hAnsi="Times New Roman" w:cs="Times New Roman"/>
          <w:sz w:val="28"/>
          <w:szCs w:val="28"/>
          <w:lang w:val="ru-RU"/>
        </w:rPr>
        <w:t>. Механизм штрафа за неопредел</w:t>
      </w:r>
      <w:r w:rsidR="00DC08AD" w:rsidRPr="00FB59B6">
        <w:rPr>
          <w:rFonts w:ascii="Times New Roman" w:hAnsi="Times New Roman" w:cs="Times New Roman"/>
          <w:sz w:val="28"/>
          <w:szCs w:val="28"/>
          <w:lang w:val="ru-RU"/>
        </w:rPr>
        <w:t>е</w:t>
      </w:r>
      <w:r w:rsidRPr="00FB59B6">
        <w:rPr>
          <w:rFonts w:ascii="Times New Roman" w:hAnsi="Times New Roman" w:cs="Times New Roman"/>
          <w:sz w:val="28"/>
          <w:szCs w:val="28"/>
          <w:lang w:val="ru-RU"/>
        </w:rPr>
        <w:t xml:space="preserve">нность корректно реагирует на это </w:t>
      </w:r>
      <w:r w:rsidRPr="00F80939">
        <w:rPr>
          <w:rFonts w:ascii="Times New Roman" w:hAnsi="Times New Roman" w:cs="Times New Roman"/>
          <w:sz w:val="28"/>
          <w:szCs w:val="28"/>
          <w:lang w:val="ru-RU"/>
        </w:rPr>
        <w:t xml:space="preserve">расхождение: вес </w:t>
      </w:r>
      <w:r w:rsidRPr="00F80939">
        <w:rPr>
          <w:rFonts w:ascii="Times New Roman" w:hAnsi="Times New Roman" w:cs="Times New Roman"/>
          <w:sz w:val="28"/>
          <w:szCs w:val="28"/>
        </w:rPr>
        <w:t>TF</w:t>
      </w:r>
      <w:r w:rsidRPr="00F80939">
        <w:rPr>
          <w:rFonts w:ascii="Times New Roman" w:hAnsi="Times New Roman" w:cs="Times New Roman"/>
          <w:sz w:val="28"/>
          <w:szCs w:val="28"/>
          <w:lang w:val="ru-RU"/>
        </w:rPr>
        <w:t>-</w:t>
      </w:r>
      <w:r w:rsidRPr="00F80939">
        <w:rPr>
          <w:rFonts w:ascii="Times New Roman" w:hAnsi="Times New Roman" w:cs="Times New Roman"/>
          <w:sz w:val="28"/>
          <w:szCs w:val="28"/>
        </w:rPr>
        <w:t>IDF</w:t>
      </w:r>
      <w:r w:rsidRPr="00F80939">
        <w:rPr>
          <w:rFonts w:ascii="Times New Roman" w:hAnsi="Times New Roman" w:cs="Times New Roman"/>
          <w:sz w:val="28"/>
          <w:szCs w:val="28"/>
          <w:lang w:val="ru-RU"/>
        </w:rPr>
        <w:t xml:space="preserve"> снижается до </w:t>
      </w:r>
      <w:r w:rsidRPr="00F80939">
        <w:rPr>
          <w:rFonts w:ascii="Times New Roman" w:hAnsi="Times New Roman" w:cs="Times New Roman"/>
          <w:sz w:val="28"/>
          <w:szCs w:val="28"/>
        </w:rPr>
        <w:t>w</w:t>
      </w:r>
      <w:r w:rsidRPr="00F80939">
        <w:rPr>
          <w:rFonts w:ascii="Cambria Math" w:hAnsi="Cambria Math" w:cs="Cambria Math"/>
          <w:sz w:val="28"/>
          <w:szCs w:val="28"/>
          <w:lang w:val="ru-RU"/>
        </w:rPr>
        <w:t>₁</w:t>
      </w:r>
      <w:r w:rsidRPr="00F80939">
        <w:rPr>
          <w:rFonts w:ascii="Times New Roman" w:hAnsi="Times New Roman" w:cs="Times New Roman"/>
          <w:sz w:val="28"/>
          <w:szCs w:val="28"/>
          <w:lang w:val="ru-RU"/>
        </w:rPr>
        <w:t xml:space="preserve"> = 0,17, тогда как вес </w:t>
      </w:r>
      <w:r w:rsidRPr="00F80939">
        <w:rPr>
          <w:rFonts w:ascii="Times New Roman" w:hAnsi="Times New Roman" w:cs="Times New Roman"/>
          <w:sz w:val="28"/>
          <w:szCs w:val="28"/>
        </w:rPr>
        <w:t>BERT</w:t>
      </w:r>
      <w:r w:rsidRPr="00F80939">
        <w:rPr>
          <w:rFonts w:ascii="Times New Roman" w:hAnsi="Times New Roman" w:cs="Times New Roman"/>
          <w:sz w:val="28"/>
          <w:szCs w:val="28"/>
          <w:lang w:val="ru-RU"/>
        </w:rPr>
        <w:t xml:space="preserve"> возрастает до </w:t>
      </w:r>
      <w:r w:rsidRPr="00F80939">
        <w:rPr>
          <w:rFonts w:ascii="Times New Roman" w:hAnsi="Times New Roman" w:cs="Times New Roman"/>
          <w:sz w:val="28"/>
          <w:szCs w:val="28"/>
        </w:rPr>
        <w:t>w</w:t>
      </w:r>
      <w:r w:rsidRPr="00F80939">
        <w:rPr>
          <w:rFonts w:ascii="Cambria Math" w:hAnsi="Cambria Math" w:cs="Cambria Math"/>
          <w:sz w:val="28"/>
          <w:szCs w:val="28"/>
          <w:lang w:val="ru-RU"/>
        </w:rPr>
        <w:t>₂</w:t>
      </w:r>
      <w:r w:rsidRPr="00F80939">
        <w:rPr>
          <w:rFonts w:ascii="Times New Roman" w:hAnsi="Times New Roman" w:cs="Times New Roman"/>
          <w:sz w:val="28"/>
          <w:szCs w:val="28"/>
          <w:lang w:val="ru-RU"/>
        </w:rPr>
        <w:t xml:space="preserve"> = 0,83, что отражено в последнем столбце таблицы </w:t>
      </w:r>
      <w:r w:rsidRPr="00F80939">
        <w:rPr>
          <w:rFonts w:ascii="Times New Roman" w:hAnsi="Times New Roman" w:cs="Times New Roman"/>
          <w:sz w:val="28"/>
          <w:szCs w:val="28"/>
          <w:lang w:val="kk-KZ"/>
        </w:rPr>
        <w:t>44</w:t>
      </w:r>
      <w:r w:rsidRPr="00F80939">
        <w:rPr>
          <w:rFonts w:ascii="Times New Roman" w:hAnsi="Times New Roman" w:cs="Times New Roman"/>
          <w:sz w:val="28"/>
          <w:szCs w:val="28"/>
          <w:lang w:val="ru-RU"/>
        </w:rPr>
        <w:t>.</w:t>
      </w:r>
    </w:p>
    <w:p w:rsidR="00995066" w:rsidRPr="00F05DA3" w:rsidRDefault="00995066" w:rsidP="00995066">
      <w:pPr>
        <w:pStyle w:val="a6"/>
        <w:ind w:firstLine="709"/>
        <w:rPr>
          <w:rFonts w:ascii="Times New Roman" w:hAnsi="Times New Roman" w:cs="Times New Roman"/>
          <w:sz w:val="28"/>
          <w:szCs w:val="28"/>
          <w:lang w:val="ru-RU"/>
        </w:rPr>
      </w:pPr>
    </w:p>
    <w:p w:rsidR="004C670F" w:rsidRPr="00995066" w:rsidRDefault="004C670F" w:rsidP="00995066">
      <w:pPr>
        <w:pStyle w:val="a6"/>
        <w:rPr>
          <w:rFonts w:ascii="Times New Roman" w:hAnsi="Times New Roman" w:cs="Times New Roman"/>
          <w:sz w:val="28"/>
          <w:szCs w:val="28"/>
        </w:rPr>
      </w:pPr>
      <w:r w:rsidRPr="00995066">
        <w:rPr>
          <w:rFonts w:ascii="Times New Roman" w:hAnsi="Times New Roman" w:cs="Times New Roman"/>
          <w:sz w:val="28"/>
          <w:szCs w:val="28"/>
        </w:rPr>
        <w:t xml:space="preserve">Таблица </w:t>
      </w:r>
      <w:r w:rsidRPr="00995066">
        <w:rPr>
          <w:rFonts w:ascii="Times New Roman" w:hAnsi="Times New Roman" w:cs="Times New Roman"/>
          <w:sz w:val="28"/>
          <w:szCs w:val="28"/>
          <w:lang w:val="kk-KZ"/>
        </w:rPr>
        <w:t>44</w:t>
      </w:r>
      <w:r w:rsidRPr="00995066">
        <w:rPr>
          <w:rFonts w:ascii="Times New Roman" w:hAnsi="Times New Roman" w:cs="Times New Roman"/>
          <w:sz w:val="28"/>
          <w:szCs w:val="28"/>
        </w:rPr>
        <w:t xml:space="preserve"> – Пример работы классификаторов</w:t>
      </w:r>
    </w:p>
    <w:p w:rsidR="00995066" w:rsidRPr="00995066" w:rsidRDefault="00995066" w:rsidP="00995066">
      <w:pPr>
        <w:pStyle w:val="a6"/>
        <w:rPr>
          <w:rFonts w:ascii="Times New Roman" w:hAnsi="Times New Roman"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0"/>
        <w:gridCol w:w="1134"/>
        <w:gridCol w:w="1134"/>
        <w:gridCol w:w="1134"/>
        <w:gridCol w:w="1261"/>
      </w:tblGrid>
      <w:tr w:rsidR="004C670F" w:rsidRPr="000858F0" w:rsidTr="00995066">
        <w:trPr>
          <w:jc w:val="center"/>
        </w:trPr>
        <w:tc>
          <w:tcPr>
            <w:tcW w:w="4830" w:type="dxa"/>
          </w:tcPr>
          <w:p w:rsidR="004C670F" w:rsidRPr="000858F0" w:rsidRDefault="004C670F" w:rsidP="00995066">
            <w:pPr>
              <w:pStyle w:val="a6"/>
              <w:rPr>
                <w:rFonts w:ascii="Times New Roman" w:hAnsi="Times New Roman" w:cs="Times New Roman"/>
                <w:sz w:val="24"/>
                <w:szCs w:val="24"/>
              </w:rPr>
            </w:pPr>
            <w:r w:rsidRPr="000858F0">
              <w:rPr>
                <w:rFonts w:ascii="Times New Roman" w:hAnsi="Times New Roman" w:cs="Times New Roman"/>
                <w:sz w:val="24"/>
                <w:szCs w:val="24"/>
              </w:rPr>
              <w:t>Модель</w:t>
            </w:r>
          </w:p>
        </w:tc>
        <w:tc>
          <w:tcPr>
            <w:tcW w:w="1134" w:type="dxa"/>
          </w:tcPr>
          <w:p w:rsidR="004C670F" w:rsidRPr="000858F0" w:rsidRDefault="00342F02" w:rsidP="00995066">
            <w:pPr>
              <w:pStyle w:val="a6"/>
              <w:rPr>
                <w:rFonts w:ascii="Times New Roman" w:hAnsi="Times New Roman" w:cs="Times New Roman"/>
                <w:sz w:val="24"/>
                <w:szCs w:val="24"/>
              </w:rPr>
            </w:pPr>
            <m:oMathPara>
              <m:oMath>
                <m:sSub>
                  <m:sSubPr>
                    <m:ctrlPr>
                      <w:rPr>
                        <w:rFonts w:ascii="Cambria Math" w:hAnsi="Cambria Math" w:cs="Times New Roman"/>
                      </w:rPr>
                    </m:ctrlPr>
                  </m:sSubPr>
                  <m:e>
                    <m:r>
                      <m:rPr>
                        <m:sty m:val="p"/>
                      </m:rPr>
                      <w:rPr>
                        <w:rFonts w:ascii="Cambria Math" w:hAnsi="Cambria Math" w:cs="Times New Roman"/>
                      </w:rPr>
                      <m:t>p</m:t>
                    </m:r>
                  </m:e>
                  <m:sub>
                    <m:r>
                      <m:rPr>
                        <m:sty m:val="p"/>
                      </m:rPr>
                      <w:rPr>
                        <w:rFonts w:ascii="Cambria Math" w:hAnsi="Cambria Math" w:cs="Times New Roman"/>
                      </w:rPr>
                      <m:t>m</m:t>
                    </m:r>
                  </m:sub>
                </m:sSub>
                <m:r>
                  <m:rPr>
                    <m:sty m:val="p"/>
                  </m:rPr>
                  <w:rPr>
                    <w:rFonts w:ascii="Cambria Math" w:hAnsi="Cambria Math" w:cs="Times New Roman"/>
                  </w:rPr>
                  <m:t>(x)</m:t>
                </m:r>
              </m:oMath>
            </m:oMathPara>
          </w:p>
        </w:tc>
        <w:tc>
          <w:tcPr>
            <w:tcW w:w="1134" w:type="dxa"/>
          </w:tcPr>
          <w:p w:rsidR="004C670F" w:rsidRPr="000858F0" w:rsidRDefault="00342F02" w:rsidP="00995066">
            <w:pPr>
              <w:pStyle w:val="a6"/>
              <w:rPr>
                <w:rFonts w:ascii="Times New Roman" w:hAnsi="Times New Roman" w:cs="Times New Roman"/>
                <w:sz w:val="24"/>
                <w:szCs w:val="24"/>
              </w:rPr>
            </w:pPr>
            <m:oMathPara>
              <m:oMath>
                <m:sSub>
                  <m:sSubPr>
                    <m:ctrlPr>
                      <w:rPr>
                        <w:rFonts w:ascii="Cambria Math" w:hAnsi="Cambria Math" w:cs="Times New Roman"/>
                      </w:rPr>
                    </m:ctrlPr>
                  </m:sSubPr>
                  <m:e>
                    <m:r>
                      <m:rPr>
                        <m:sty m:val="p"/>
                      </m:rPr>
                      <w:rPr>
                        <w:rFonts w:ascii="Cambria Math" w:hAnsi="Cambria Math" w:cs="Times New Roman"/>
                      </w:rPr>
                      <m:t>u</m:t>
                    </m:r>
                  </m:e>
                  <m:sub>
                    <m:r>
                      <m:rPr>
                        <m:sty m:val="p"/>
                      </m:rPr>
                      <w:rPr>
                        <w:rFonts w:ascii="Cambria Math" w:hAnsi="Cambria Math" w:cs="Times New Roman"/>
                      </w:rPr>
                      <m:t>m</m:t>
                    </m:r>
                  </m:sub>
                </m:sSub>
                <m:r>
                  <m:rPr>
                    <m:sty m:val="p"/>
                  </m:rPr>
                  <w:rPr>
                    <w:rFonts w:ascii="Cambria Math" w:hAnsi="Cambria Math" w:cs="Times New Roman"/>
                  </w:rPr>
                  <m:t>(x)</m:t>
                </m:r>
              </m:oMath>
            </m:oMathPara>
          </w:p>
        </w:tc>
        <w:tc>
          <w:tcPr>
            <w:tcW w:w="1134" w:type="dxa"/>
          </w:tcPr>
          <w:p w:rsidR="004C670F" w:rsidRPr="000858F0" w:rsidRDefault="00342F02" w:rsidP="00995066">
            <w:pPr>
              <w:pStyle w:val="a6"/>
              <w:rPr>
                <w:rFonts w:ascii="Times New Roman" w:hAnsi="Times New Roman" w:cs="Times New Roman"/>
                <w:sz w:val="24"/>
                <w:szCs w:val="24"/>
              </w:rPr>
            </w:pPr>
            <m:oMathPara>
              <m:oMath>
                <m:sSub>
                  <m:sSubPr>
                    <m:ctrlPr>
                      <w:rPr>
                        <w:rFonts w:ascii="Cambria Math" w:hAnsi="Cambria Math" w:cs="Times New Roman"/>
                      </w:rPr>
                    </m:ctrlPr>
                  </m:sSubPr>
                  <m:e>
                    <m:r>
                      <m:rPr>
                        <m:sty m:val="p"/>
                      </m:rPr>
                      <w:rPr>
                        <w:rFonts w:ascii="Cambria Math" w:hAnsi="Cambria Math" w:cs="Times New Roman"/>
                      </w:rPr>
                      <m:t>α</m:t>
                    </m:r>
                  </m:e>
                  <m:sub>
                    <m:r>
                      <m:rPr>
                        <m:sty m:val="p"/>
                      </m:rPr>
                      <w:rPr>
                        <w:rFonts w:ascii="Cambria Math" w:hAnsi="Cambria Math" w:cs="Times New Roman"/>
                      </w:rPr>
                      <m:t>m</m:t>
                    </m:r>
                  </m:sub>
                </m:sSub>
                <m:r>
                  <m:rPr>
                    <m:sty m:val="p"/>
                  </m:rPr>
                  <w:rPr>
                    <w:rFonts w:ascii="Cambria Math" w:hAnsi="Cambria Math" w:cs="Times New Roman"/>
                  </w:rPr>
                  <m:t>(x)</m:t>
                </m:r>
              </m:oMath>
            </m:oMathPara>
          </w:p>
        </w:tc>
        <w:tc>
          <w:tcPr>
            <w:tcW w:w="1261" w:type="dxa"/>
          </w:tcPr>
          <w:p w:rsidR="004C670F" w:rsidRPr="000858F0" w:rsidRDefault="00342F02" w:rsidP="00995066">
            <w:pPr>
              <w:pStyle w:val="a6"/>
              <w:rPr>
                <w:rFonts w:ascii="Times New Roman" w:hAnsi="Times New Roman" w:cs="Times New Roman"/>
                <w:sz w:val="24"/>
                <w:szCs w:val="24"/>
              </w:rPr>
            </w:pPr>
            <m:oMathPara>
              <m:oMath>
                <m:sSub>
                  <m:sSubPr>
                    <m:ctrlPr>
                      <w:rPr>
                        <w:rFonts w:ascii="Cambria Math" w:hAnsi="Cambria Math" w:cs="Times New Roman"/>
                      </w:rPr>
                    </m:ctrlPr>
                  </m:sSubPr>
                  <m:e>
                    <m:r>
                      <m:rPr>
                        <m:sty m:val="p"/>
                      </m:rPr>
                      <w:rPr>
                        <w:rFonts w:ascii="Cambria Math" w:hAnsi="Cambria Math" w:cs="Times New Roman"/>
                      </w:rPr>
                      <m:t>w</m:t>
                    </m:r>
                  </m:e>
                  <m:sub>
                    <m:r>
                      <m:rPr>
                        <m:sty m:val="p"/>
                      </m:rPr>
                      <w:rPr>
                        <w:rFonts w:ascii="Cambria Math" w:hAnsi="Cambria Math" w:cs="Times New Roman"/>
                      </w:rPr>
                      <m:t>m</m:t>
                    </m:r>
                  </m:sub>
                </m:sSub>
                <m:r>
                  <m:rPr>
                    <m:sty m:val="p"/>
                  </m:rPr>
                  <w:rPr>
                    <w:rFonts w:ascii="Cambria Math" w:hAnsi="Cambria Math" w:cs="Times New Roman"/>
                  </w:rPr>
                  <m:t>(x)</m:t>
                </m:r>
              </m:oMath>
            </m:oMathPara>
          </w:p>
        </w:tc>
      </w:tr>
      <w:tr w:rsidR="004C670F" w:rsidRPr="00995066" w:rsidTr="00995066">
        <w:trPr>
          <w:jc w:val="center"/>
        </w:trPr>
        <w:tc>
          <w:tcPr>
            <w:tcW w:w="4830" w:type="dxa"/>
          </w:tcPr>
          <w:p w:rsidR="004C670F" w:rsidRPr="00995066" w:rsidRDefault="004C670F" w:rsidP="00995066">
            <w:pPr>
              <w:pStyle w:val="a6"/>
              <w:rPr>
                <w:rFonts w:ascii="Times New Roman" w:hAnsi="Times New Roman" w:cs="Times New Roman"/>
                <w:sz w:val="24"/>
                <w:szCs w:val="24"/>
              </w:rPr>
            </w:pPr>
            <w:r w:rsidRPr="00995066">
              <w:rPr>
                <w:rFonts w:ascii="Times New Roman" w:hAnsi="Times New Roman" w:cs="Times New Roman"/>
                <w:sz w:val="24"/>
                <w:szCs w:val="24"/>
              </w:rPr>
              <w:t>TF-IDF + LR</w:t>
            </w:r>
          </w:p>
        </w:tc>
        <w:tc>
          <w:tcPr>
            <w:tcW w:w="1134" w:type="dxa"/>
          </w:tcPr>
          <w:p w:rsidR="004C670F" w:rsidRPr="00995066" w:rsidRDefault="004C670F" w:rsidP="00995066">
            <w:pPr>
              <w:pStyle w:val="a6"/>
              <w:rPr>
                <w:rFonts w:ascii="Times New Roman" w:hAnsi="Times New Roman" w:cs="Times New Roman"/>
                <w:sz w:val="24"/>
                <w:szCs w:val="24"/>
              </w:rPr>
            </w:pPr>
            <w:r w:rsidRPr="00995066">
              <w:rPr>
                <w:rFonts w:ascii="Times New Roman" w:hAnsi="Times New Roman" w:cs="Times New Roman"/>
                <w:sz w:val="24"/>
                <w:szCs w:val="24"/>
              </w:rPr>
              <w:t>0.45</w:t>
            </w:r>
          </w:p>
        </w:tc>
        <w:tc>
          <w:tcPr>
            <w:tcW w:w="1134" w:type="dxa"/>
          </w:tcPr>
          <w:p w:rsidR="004C670F" w:rsidRPr="00995066" w:rsidRDefault="004C670F" w:rsidP="00995066">
            <w:pPr>
              <w:pStyle w:val="a6"/>
              <w:rPr>
                <w:rFonts w:ascii="Times New Roman" w:hAnsi="Times New Roman" w:cs="Times New Roman"/>
                <w:sz w:val="24"/>
                <w:szCs w:val="24"/>
              </w:rPr>
            </w:pPr>
            <w:r w:rsidRPr="00995066">
              <w:rPr>
                <w:rFonts w:ascii="Times New Roman" w:hAnsi="Times New Roman" w:cs="Times New Roman"/>
                <w:sz w:val="24"/>
                <w:szCs w:val="24"/>
              </w:rPr>
              <w:t>0.99</w:t>
            </w:r>
          </w:p>
        </w:tc>
        <w:tc>
          <w:tcPr>
            <w:tcW w:w="1134" w:type="dxa"/>
          </w:tcPr>
          <w:p w:rsidR="004C670F" w:rsidRPr="00995066" w:rsidRDefault="004C670F" w:rsidP="00995066">
            <w:pPr>
              <w:pStyle w:val="a6"/>
              <w:rPr>
                <w:rFonts w:ascii="Times New Roman" w:hAnsi="Times New Roman" w:cs="Times New Roman"/>
                <w:sz w:val="24"/>
                <w:szCs w:val="24"/>
              </w:rPr>
            </w:pPr>
            <w:r w:rsidRPr="00995066">
              <w:rPr>
                <w:rFonts w:ascii="Times New Roman" w:hAnsi="Times New Roman" w:cs="Times New Roman"/>
                <w:sz w:val="24"/>
                <w:szCs w:val="24"/>
              </w:rPr>
              <w:t>−0.79</w:t>
            </w:r>
          </w:p>
        </w:tc>
        <w:tc>
          <w:tcPr>
            <w:tcW w:w="1261" w:type="dxa"/>
          </w:tcPr>
          <w:p w:rsidR="004C670F" w:rsidRPr="00995066" w:rsidRDefault="004C670F" w:rsidP="00995066">
            <w:pPr>
              <w:pStyle w:val="a6"/>
              <w:rPr>
                <w:rFonts w:ascii="Times New Roman" w:hAnsi="Times New Roman" w:cs="Times New Roman"/>
                <w:sz w:val="24"/>
                <w:szCs w:val="24"/>
              </w:rPr>
            </w:pPr>
            <w:r w:rsidRPr="00995066">
              <w:rPr>
                <w:rFonts w:ascii="Times New Roman" w:hAnsi="Times New Roman" w:cs="Times New Roman"/>
                <w:sz w:val="24"/>
                <w:szCs w:val="24"/>
              </w:rPr>
              <w:t>0.17</w:t>
            </w:r>
          </w:p>
        </w:tc>
      </w:tr>
      <w:tr w:rsidR="004C670F" w:rsidRPr="00995066" w:rsidTr="00995066">
        <w:trPr>
          <w:jc w:val="center"/>
        </w:trPr>
        <w:tc>
          <w:tcPr>
            <w:tcW w:w="4830" w:type="dxa"/>
          </w:tcPr>
          <w:p w:rsidR="004C670F" w:rsidRPr="00995066" w:rsidRDefault="004C670F" w:rsidP="00995066">
            <w:pPr>
              <w:pStyle w:val="a6"/>
              <w:rPr>
                <w:rFonts w:ascii="Times New Roman" w:hAnsi="Times New Roman" w:cs="Times New Roman"/>
                <w:sz w:val="24"/>
                <w:szCs w:val="24"/>
              </w:rPr>
            </w:pPr>
            <w:r w:rsidRPr="00995066">
              <w:rPr>
                <w:rFonts w:ascii="Times New Roman" w:hAnsi="Times New Roman" w:cs="Times New Roman"/>
                <w:sz w:val="24"/>
                <w:szCs w:val="24"/>
              </w:rPr>
              <w:t>Multilingual BERT</w:t>
            </w:r>
          </w:p>
        </w:tc>
        <w:tc>
          <w:tcPr>
            <w:tcW w:w="1134" w:type="dxa"/>
          </w:tcPr>
          <w:p w:rsidR="004C670F" w:rsidRPr="00995066" w:rsidRDefault="004C670F" w:rsidP="00995066">
            <w:pPr>
              <w:pStyle w:val="a6"/>
              <w:rPr>
                <w:rFonts w:ascii="Times New Roman" w:hAnsi="Times New Roman" w:cs="Times New Roman"/>
                <w:sz w:val="24"/>
                <w:szCs w:val="24"/>
              </w:rPr>
            </w:pPr>
            <w:r w:rsidRPr="00995066">
              <w:rPr>
                <w:rFonts w:ascii="Times New Roman" w:hAnsi="Times New Roman" w:cs="Times New Roman"/>
                <w:sz w:val="24"/>
                <w:szCs w:val="24"/>
              </w:rPr>
              <w:t>0.87</w:t>
            </w:r>
          </w:p>
        </w:tc>
        <w:tc>
          <w:tcPr>
            <w:tcW w:w="1134" w:type="dxa"/>
          </w:tcPr>
          <w:p w:rsidR="004C670F" w:rsidRPr="00995066" w:rsidRDefault="004C670F" w:rsidP="00995066">
            <w:pPr>
              <w:pStyle w:val="a6"/>
              <w:rPr>
                <w:rFonts w:ascii="Times New Roman" w:hAnsi="Times New Roman" w:cs="Times New Roman"/>
                <w:sz w:val="24"/>
                <w:szCs w:val="24"/>
              </w:rPr>
            </w:pPr>
            <w:r w:rsidRPr="00995066">
              <w:rPr>
                <w:rFonts w:ascii="Times New Roman" w:hAnsi="Times New Roman" w:cs="Times New Roman"/>
                <w:sz w:val="24"/>
                <w:szCs w:val="24"/>
              </w:rPr>
              <w:t>0.22</w:t>
            </w:r>
          </w:p>
        </w:tc>
        <w:tc>
          <w:tcPr>
            <w:tcW w:w="1134" w:type="dxa"/>
          </w:tcPr>
          <w:p w:rsidR="004C670F" w:rsidRPr="00995066" w:rsidRDefault="004C670F" w:rsidP="00995066">
            <w:pPr>
              <w:pStyle w:val="a6"/>
              <w:rPr>
                <w:rFonts w:ascii="Times New Roman" w:hAnsi="Times New Roman" w:cs="Times New Roman"/>
                <w:sz w:val="24"/>
                <w:szCs w:val="24"/>
              </w:rPr>
            </w:pPr>
            <w:r w:rsidRPr="00995066">
              <w:rPr>
                <w:rFonts w:ascii="Times New Roman" w:hAnsi="Times New Roman" w:cs="Times New Roman"/>
                <w:sz w:val="24"/>
                <w:szCs w:val="24"/>
              </w:rPr>
              <w:t>1.20</w:t>
            </w:r>
          </w:p>
        </w:tc>
        <w:tc>
          <w:tcPr>
            <w:tcW w:w="1261" w:type="dxa"/>
          </w:tcPr>
          <w:p w:rsidR="004C670F" w:rsidRPr="00995066" w:rsidRDefault="004C670F" w:rsidP="00995066">
            <w:pPr>
              <w:pStyle w:val="a6"/>
              <w:rPr>
                <w:rFonts w:ascii="Times New Roman" w:hAnsi="Times New Roman" w:cs="Times New Roman"/>
                <w:sz w:val="24"/>
                <w:szCs w:val="24"/>
              </w:rPr>
            </w:pPr>
            <w:r w:rsidRPr="00995066">
              <w:rPr>
                <w:rFonts w:ascii="Times New Roman" w:hAnsi="Times New Roman" w:cs="Times New Roman"/>
                <w:sz w:val="24"/>
                <w:szCs w:val="24"/>
              </w:rPr>
              <w:t>0.83</w:t>
            </w:r>
          </w:p>
        </w:tc>
      </w:tr>
    </w:tbl>
    <w:p w:rsidR="004C670F" w:rsidRPr="00B960F2" w:rsidRDefault="004C670F" w:rsidP="00E30108">
      <w:pPr>
        <w:rPr>
          <w:rFonts w:ascii="Times New Roman" w:hAnsi="Times New Roman" w:cs="Times New Roman"/>
          <w:sz w:val="28"/>
          <w:szCs w:val="28"/>
        </w:rPr>
      </w:pPr>
    </w:p>
    <w:p w:rsidR="004C670F" w:rsidRPr="00B870A9" w:rsidRDefault="004C670F" w:rsidP="004C670F">
      <w:pPr>
        <w:pStyle w:val="a6"/>
        <w:ind w:firstLine="709"/>
        <w:rPr>
          <w:rFonts w:ascii="Times New Roman" w:hAnsi="Times New Roman" w:cs="Times New Roman"/>
          <w:sz w:val="28"/>
          <w:szCs w:val="28"/>
          <w:lang w:val="ru-RU"/>
        </w:rPr>
      </w:pPr>
      <w:r w:rsidRPr="00B870A9">
        <w:rPr>
          <w:rFonts w:ascii="Times New Roman" w:hAnsi="Times New Roman" w:cs="Times New Roman"/>
          <w:sz w:val="28"/>
          <w:szCs w:val="28"/>
          <w:lang w:val="ru-RU"/>
        </w:rPr>
        <w:t xml:space="preserve">Сравнение итоговых результатов агрегации двух подходов наглядно демонстрирует преимущество предлагаемого метода: </w:t>
      </w:r>
    </w:p>
    <w:p w:rsidR="004C670F" w:rsidRPr="00B870A9" w:rsidRDefault="004C670F" w:rsidP="004C670F">
      <w:pPr>
        <w:pStyle w:val="a6"/>
        <w:numPr>
          <w:ilvl w:val="0"/>
          <w:numId w:val="11"/>
        </w:numPr>
        <w:tabs>
          <w:tab w:val="left" w:pos="993"/>
        </w:tabs>
        <w:ind w:left="0" w:firstLine="709"/>
        <w:rPr>
          <w:rFonts w:ascii="Times New Roman" w:hAnsi="Times New Roman" w:cs="Times New Roman"/>
          <w:sz w:val="28"/>
          <w:szCs w:val="28"/>
          <w:lang w:val="ru-RU"/>
        </w:rPr>
      </w:pPr>
      <w:r w:rsidRPr="00C372D5">
        <w:rPr>
          <w:rFonts w:ascii="Times New Roman" w:hAnsi="Times New Roman" w:cs="Times New Roman"/>
          <w:sz w:val="28"/>
          <w:szCs w:val="28"/>
        </w:rPr>
        <w:t>Simple</w:t>
      </w:r>
      <w:r w:rsidRPr="00B870A9">
        <w:rPr>
          <w:rFonts w:ascii="Times New Roman" w:hAnsi="Times New Roman" w:cs="Times New Roman"/>
          <w:sz w:val="28"/>
          <w:szCs w:val="28"/>
          <w:lang w:val="ru-RU"/>
        </w:rPr>
        <w:t xml:space="preserve"> </w:t>
      </w:r>
      <w:r w:rsidRPr="00C372D5">
        <w:rPr>
          <w:rFonts w:ascii="Times New Roman" w:hAnsi="Times New Roman" w:cs="Times New Roman"/>
          <w:sz w:val="28"/>
          <w:szCs w:val="28"/>
        </w:rPr>
        <w:t>Average</w:t>
      </w:r>
      <w:r w:rsidRPr="00B870A9">
        <w:rPr>
          <w:rFonts w:ascii="Times New Roman" w:hAnsi="Times New Roman" w:cs="Times New Roman"/>
          <w:sz w:val="28"/>
          <w:szCs w:val="28"/>
          <w:lang w:val="ru-RU"/>
        </w:rPr>
        <w:t xml:space="preserve"> да</w:t>
      </w:r>
      <w:r w:rsidR="00DC08AD">
        <w:rPr>
          <w:rFonts w:ascii="Times New Roman" w:hAnsi="Times New Roman" w:cs="Times New Roman"/>
          <w:sz w:val="28"/>
          <w:szCs w:val="28"/>
          <w:lang w:val="ru-RU"/>
        </w:rPr>
        <w:t>е</w:t>
      </w:r>
      <w:r w:rsidRPr="00B870A9">
        <w:rPr>
          <w:rFonts w:ascii="Times New Roman" w:hAnsi="Times New Roman" w:cs="Times New Roman"/>
          <w:sz w:val="28"/>
          <w:szCs w:val="28"/>
          <w:lang w:val="ru-RU"/>
        </w:rPr>
        <w:t xml:space="preserve">т </w:t>
      </w:r>
      <w:r w:rsidRPr="00C372D5">
        <w:rPr>
          <w:rFonts w:ascii="Times New Roman" w:hAnsi="Times New Roman" w:cs="Times New Roman"/>
          <w:sz w:val="28"/>
          <w:szCs w:val="28"/>
        </w:rPr>
        <w:t>S</w:t>
      </w:r>
      <w:r w:rsidRPr="00B870A9">
        <w:rPr>
          <w:rFonts w:ascii="Times New Roman" w:hAnsi="Times New Roman" w:cs="Times New Roman"/>
          <w:sz w:val="28"/>
          <w:szCs w:val="28"/>
          <w:lang w:val="ru-RU"/>
        </w:rPr>
        <w:t xml:space="preserve"> = 0,5·0,45 + 0,5·0,87 = 0,66, что соответствует зоне «ПРОВЕРКА» и фактически является ошибочным решением; </w:t>
      </w:r>
    </w:p>
    <w:p w:rsidR="004C670F" w:rsidRPr="00C372D5" w:rsidRDefault="004C670F" w:rsidP="004C670F">
      <w:pPr>
        <w:pStyle w:val="a6"/>
        <w:numPr>
          <w:ilvl w:val="0"/>
          <w:numId w:val="11"/>
        </w:numPr>
        <w:tabs>
          <w:tab w:val="left" w:pos="993"/>
        </w:tabs>
        <w:ind w:left="0" w:firstLine="709"/>
        <w:rPr>
          <w:rFonts w:ascii="Times New Roman" w:hAnsi="Times New Roman" w:cs="Times New Roman"/>
          <w:sz w:val="28"/>
          <w:szCs w:val="28"/>
          <w:lang w:val="ru-RU"/>
        </w:rPr>
      </w:pPr>
      <w:r w:rsidRPr="00C372D5">
        <w:rPr>
          <w:rFonts w:ascii="Times New Roman" w:hAnsi="Times New Roman" w:cs="Times New Roman"/>
          <w:sz w:val="28"/>
          <w:szCs w:val="28"/>
          <w:lang w:val="ru-RU"/>
        </w:rPr>
        <w:t xml:space="preserve">предлагаемый метод формирует </w:t>
      </w:r>
      <w:r w:rsidRPr="00C372D5">
        <w:rPr>
          <w:rFonts w:ascii="Times New Roman" w:hAnsi="Times New Roman" w:cs="Times New Roman"/>
          <w:sz w:val="28"/>
          <w:szCs w:val="28"/>
        </w:rPr>
        <w:t>S</w:t>
      </w:r>
      <w:r w:rsidRPr="00C372D5">
        <w:rPr>
          <w:rFonts w:ascii="Times New Roman" w:hAnsi="Times New Roman" w:cs="Times New Roman"/>
          <w:sz w:val="28"/>
          <w:szCs w:val="28"/>
          <w:lang w:val="ru-RU"/>
        </w:rPr>
        <w:t xml:space="preserve"> = 0,17·0,45 + 0,83·0,87 = 0,80, что превышает порог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τ</m:t>
            </m:r>
          </m:e>
          <m:sub>
            <m:r>
              <w:rPr>
                <w:rFonts w:ascii="Cambria Math" w:eastAsia="Times New Roman" w:hAnsi="Cambria Math" w:cs="Times New Roman"/>
                <w:sz w:val="28"/>
                <w:szCs w:val="28"/>
                <w:lang w:val="ru-RU" w:eastAsia="ru-RU"/>
              </w:rPr>
              <m:t>h</m:t>
            </m:r>
            <m:r>
              <w:rPr>
                <w:rFonts w:ascii="Cambria Math" w:eastAsia="Times New Roman" w:hAnsi="Cambria Math" w:cs="Times New Roman"/>
                <w:sz w:val="28"/>
                <w:szCs w:val="28"/>
                <w:lang w:eastAsia="ru-RU"/>
              </w:rPr>
              <m:t>ig</m:t>
            </m:r>
            <m:r>
              <w:rPr>
                <w:rFonts w:ascii="Cambria Math" w:eastAsia="Times New Roman" w:hAnsi="Cambria Math" w:cs="Times New Roman"/>
                <w:sz w:val="28"/>
                <w:szCs w:val="28"/>
                <w:lang w:val="ru-RU" w:eastAsia="ru-RU"/>
              </w:rPr>
              <m:t>h</m:t>
            </m:r>
          </m:sub>
        </m:sSub>
      </m:oMath>
      <w:r w:rsidRPr="00C372D5">
        <w:rPr>
          <w:rFonts w:ascii="Times New Roman" w:hAnsi="Times New Roman" w:cs="Times New Roman"/>
          <w:sz w:val="28"/>
          <w:szCs w:val="28"/>
          <w:lang w:val="ru-RU"/>
        </w:rPr>
        <w:t xml:space="preserve">= 0,75 и однозначно классифицирует документ как «УГРОЗА». </w:t>
      </w:r>
    </w:p>
    <w:p w:rsidR="004C670F" w:rsidRPr="00B870A9" w:rsidRDefault="004C670F" w:rsidP="004C670F">
      <w:pPr>
        <w:pStyle w:val="a6"/>
        <w:ind w:firstLine="709"/>
        <w:rPr>
          <w:rFonts w:ascii="Times New Roman" w:hAnsi="Times New Roman" w:cs="Times New Roman"/>
          <w:sz w:val="28"/>
          <w:szCs w:val="28"/>
          <w:lang w:val="ru-RU"/>
        </w:rPr>
      </w:pPr>
      <w:r w:rsidRPr="00C372D5">
        <w:rPr>
          <w:rFonts w:ascii="Times New Roman" w:hAnsi="Times New Roman" w:cs="Times New Roman"/>
          <w:sz w:val="28"/>
          <w:szCs w:val="28"/>
          <w:lang w:val="ru-RU"/>
        </w:rPr>
        <w:t xml:space="preserve">Визуальное сравнение результатов агрегации двух методов представлено на рисунке </w:t>
      </w:r>
      <w:r>
        <w:rPr>
          <w:rFonts w:ascii="Times New Roman" w:hAnsi="Times New Roman" w:cs="Times New Roman"/>
          <w:sz w:val="28"/>
          <w:szCs w:val="28"/>
          <w:lang w:val="ru-RU"/>
        </w:rPr>
        <w:t>11</w:t>
      </w:r>
      <w:r w:rsidRPr="00C372D5">
        <w:rPr>
          <w:rFonts w:ascii="Times New Roman" w:hAnsi="Times New Roman" w:cs="Times New Roman"/>
          <w:sz w:val="28"/>
          <w:szCs w:val="28"/>
          <w:lang w:val="ru-RU"/>
        </w:rPr>
        <w:t xml:space="preserve">. </w:t>
      </w:r>
      <w:r w:rsidRPr="00B870A9">
        <w:rPr>
          <w:rFonts w:ascii="Times New Roman" w:hAnsi="Times New Roman" w:cs="Times New Roman"/>
          <w:sz w:val="28"/>
          <w:szCs w:val="28"/>
          <w:lang w:val="ru-RU"/>
        </w:rPr>
        <w:t xml:space="preserve">Как видно из рисунка </w:t>
      </w:r>
      <w:r>
        <w:rPr>
          <w:rFonts w:ascii="Times New Roman" w:hAnsi="Times New Roman" w:cs="Times New Roman"/>
          <w:sz w:val="28"/>
          <w:szCs w:val="28"/>
          <w:lang w:val="ru-RU"/>
        </w:rPr>
        <w:t>11</w:t>
      </w:r>
      <w:r w:rsidRPr="00B870A9">
        <w:rPr>
          <w:rFonts w:ascii="Times New Roman" w:hAnsi="Times New Roman" w:cs="Times New Roman"/>
          <w:sz w:val="28"/>
          <w:szCs w:val="28"/>
          <w:lang w:val="ru-RU"/>
        </w:rPr>
        <w:t>, предлагаемый метод корректно игнорирует неуверенную модель и формирует итоговый риск-скор, близкий к предсказанию уверенного классификатора, тогда как простое усреднение необоснованно занижает оценку угрозы из-за равного доверия к обеим моделям независимо от их неопредел</w:t>
      </w:r>
      <w:r w:rsidR="00DC08AD">
        <w:rPr>
          <w:rFonts w:ascii="Times New Roman" w:hAnsi="Times New Roman" w:cs="Times New Roman"/>
          <w:sz w:val="28"/>
          <w:szCs w:val="28"/>
          <w:lang w:val="ru-RU"/>
        </w:rPr>
        <w:t>е</w:t>
      </w:r>
      <w:r w:rsidRPr="00B870A9">
        <w:rPr>
          <w:rFonts w:ascii="Times New Roman" w:hAnsi="Times New Roman" w:cs="Times New Roman"/>
          <w:sz w:val="28"/>
          <w:szCs w:val="28"/>
          <w:lang w:val="ru-RU"/>
        </w:rPr>
        <w:t>нности.</w:t>
      </w:r>
    </w:p>
    <w:p w:rsidR="004C670F" w:rsidRPr="00B870A9" w:rsidRDefault="004C670F" w:rsidP="004C670F">
      <w:pPr>
        <w:pStyle w:val="a6"/>
        <w:ind w:firstLine="709"/>
        <w:rPr>
          <w:rFonts w:ascii="Times New Roman" w:hAnsi="Times New Roman" w:cs="Times New Roman"/>
          <w:sz w:val="28"/>
          <w:szCs w:val="28"/>
          <w:lang w:val="ru-RU"/>
        </w:rPr>
      </w:pPr>
    </w:p>
    <w:p w:rsidR="004C670F" w:rsidRDefault="004C670F" w:rsidP="00995066">
      <w:pPr>
        <w:pStyle w:val="a6"/>
        <w:jc w:val="center"/>
        <w:rPr>
          <w:rFonts w:ascii="Times New Roman" w:hAnsi="Times New Roman" w:cs="Times New Roman"/>
          <w:sz w:val="28"/>
          <w:szCs w:val="28"/>
        </w:rPr>
      </w:pPr>
      <w:r>
        <w:rPr>
          <w:noProof/>
          <w:lang w:val="ru-RU" w:eastAsia="ru-RU"/>
        </w:rPr>
        <w:drawing>
          <wp:inline distT="0" distB="0" distL="0" distR="0" wp14:anchorId="4F5216AF" wp14:editId="1B3D1D2E">
            <wp:extent cx="6050942" cy="3538331"/>
            <wp:effectExtent l="0" t="0" r="6985" b="5080"/>
            <wp:docPr id="98" name="Диаграмма 9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995066" w:rsidRPr="0011425A" w:rsidRDefault="00995066" w:rsidP="00995066">
      <w:pPr>
        <w:pStyle w:val="a6"/>
        <w:rPr>
          <w:rFonts w:ascii="Times New Roman" w:hAnsi="Times New Roman" w:cs="Times New Roman"/>
          <w:sz w:val="16"/>
          <w:szCs w:val="16"/>
        </w:rPr>
      </w:pPr>
    </w:p>
    <w:p w:rsidR="004C670F" w:rsidRDefault="004C670F" w:rsidP="00DD6B74">
      <w:pPr>
        <w:pStyle w:val="a6"/>
        <w:jc w:val="center"/>
        <w:rPr>
          <w:rFonts w:ascii="Times New Roman" w:hAnsi="Times New Roman" w:cs="Times New Roman"/>
          <w:sz w:val="28"/>
          <w:szCs w:val="28"/>
          <w:lang w:val="ru-RU"/>
        </w:rPr>
      </w:pPr>
      <w:r w:rsidRPr="00995066">
        <w:rPr>
          <w:rFonts w:ascii="Times New Roman" w:hAnsi="Times New Roman" w:cs="Times New Roman"/>
          <w:sz w:val="28"/>
          <w:szCs w:val="28"/>
          <w:lang w:val="ru-RU"/>
        </w:rPr>
        <w:t xml:space="preserve">Рисунок </w:t>
      </w:r>
      <w:r w:rsidRPr="00995066">
        <w:rPr>
          <w:rFonts w:ascii="Times New Roman" w:hAnsi="Times New Roman" w:cs="Times New Roman"/>
          <w:sz w:val="28"/>
          <w:szCs w:val="28"/>
          <w:lang w:val="kk-KZ"/>
        </w:rPr>
        <w:t>11</w:t>
      </w:r>
      <w:r w:rsidRPr="00995066">
        <w:rPr>
          <w:rFonts w:ascii="Times New Roman" w:hAnsi="Times New Roman" w:cs="Times New Roman"/>
          <w:sz w:val="28"/>
          <w:szCs w:val="28"/>
          <w:lang w:val="ru-RU"/>
        </w:rPr>
        <w:t xml:space="preserve"> – Сравнение методов агрегации</w:t>
      </w:r>
    </w:p>
    <w:p w:rsidR="00D8050F" w:rsidRPr="00995066" w:rsidRDefault="00D8050F" w:rsidP="00DD6B74">
      <w:pPr>
        <w:pStyle w:val="a6"/>
        <w:jc w:val="center"/>
        <w:rPr>
          <w:rFonts w:ascii="Times New Roman" w:hAnsi="Times New Roman" w:cs="Times New Roman"/>
          <w:sz w:val="28"/>
          <w:szCs w:val="28"/>
          <w:lang w:val="ru-RU"/>
        </w:rPr>
      </w:pPr>
    </w:p>
    <w:p w:rsidR="004C670F" w:rsidRPr="00995066" w:rsidRDefault="004C670F" w:rsidP="00995066">
      <w:pPr>
        <w:ind w:firstLine="709"/>
        <w:rPr>
          <w:rFonts w:ascii="Times New Roman" w:hAnsi="Times New Roman" w:cs="Times New Roman"/>
          <w:sz w:val="28"/>
          <w:szCs w:val="28"/>
        </w:rPr>
      </w:pPr>
      <w:r w:rsidRPr="00B960F2">
        <w:rPr>
          <w:rFonts w:ascii="Times New Roman" w:hAnsi="Times New Roman" w:cs="Times New Roman"/>
          <w:sz w:val="28"/>
          <w:szCs w:val="28"/>
        </w:rPr>
        <w:t>Вывод: предлагаемый метод корректно «игнорирует» неуверенную модель и да</w:t>
      </w:r>
      <w:r w:rsidR="00DC08AD">
        <w:rPr>
          <w:rFonts w:ascii="Times New Roman" w:hAnsi="Times New Roman" w:cs="Times New Roman"/>
          <w:sz w:val="28"/>
          <w:szCs w:val="28"/>
        </w:rPr>
        <w:t>е</w:t>
      </w:r>
      <w:r w:rsidRPr="00B960F2">
        <w:rPr>
          <w:rFonts w:ascii="Times New Roman" w:hAnsi="Times New Roman" w:cs="Times New Roman"/>
          <w:sz w:val="28"/>
          <w:szCs w:val="28"/>
        </w:rPr>
        <w:t>т результат, близкий к</w:t>
      </w:r>
      <w:r w:rsidR="00995066">
        <w:rPr>
          <w:rFonts w:ascii="Times New Roman" w:hAnsi="Times New Roman" w:cs="Times New Roman"/>
          <w:sz w:val="28"/>
          <w:szCs w:val="28"/>
        </w:rPr>
        <w:t xml:space="preserve"> предсказанию уверенной модели.</w:t>
      </w:r>
    </w:p>
    <w:p w:rsidR="004C670F" w:rsidRPr="00B960F2" w:rsidRDefault="004C670F" w:rsidP="004C670F">
      <w:pPr>
        <w:ind w:firstLine="709"/>
        <w:rPr>
          <w:rFonts w:ascii="Times New Roman" w:hAnsi="Times New Roman" w:cs="Times New Roman"/>
          <w:sz w:val="28"/>
          <w:szCs w:val="28"/>
        </w:rPr>
      </w:pPr>
      <w:r w:rsidRPr="00D77B5E">
        <w:rPr>
          <w:rFonts w:ascii="Times New Roman" w:hAnsi="Times New Roman" w:cs="Times New Roman"/>
          <w:i/>
          <w:sz w:val="28"/>
          <w:szCs w:val="28"/>
        </w:rPr>
        <w:t>Сравнительный анализ</w:t>
      </w:r>
      <w:r w:rsidRPr="007C06D2">
        <w:rPr>
          <w:rFonts w:ascii="Times New Roman" w:hAnsi="Times New Roman" w:cs="Times New Roman"/>
          <w:sz w:val="28"/>
          <w:szCs w:val="28"/>
        </w:rPr>
        <w:t xml:space="preserve"> предлагаемого метода с базовыми подходами провед</w:t>
      </w:r>
      <w:r w:rsidR="00DC08AD">
        <w:rPr>
          <w:rFonts w:ascii="Times New Roman" w:hAnsi="Times New Roman" w:cs="Times New Roman"/>
          <w:sz w:val="28"/>
          <w:szCs w:val="28"/>
        </w:rPr>
        <w:t>е</w:t>
      </w:r>
      <w:r w:rsidRPr="007C06D2">
        <w:rPr>
          <w:rFonts w:ascii="Times New Roman" w:hAnsi="Times New Roman" w:cs="Times New Roman"/>
          <w:sz w:val="28"/>
          <w:szCs w:val="28"/>
        </w:rPr>
        <w:t>н на тестовой выборке по четыр</w:t>
      </w:r>
      <w:r w:rsidR="00DC08AD">
        <w:rPr>
          <w:rFonts w:ascii="Times New Roman" w:hAnsi="Times New Roman" w:cs="Times New Roman"/>
          <w:sz w:val="28"/>
          <w:szCs w:val="28"/>
        </w:rPr>
        <w:t>е</w:t>
      </w:r>
      <w:r w:rsidRPr="007C06D2">
        <w:rPr>
          <w:rFonts w:ascii="Times New Roman" w:hAnsi="Times New Roman" w:cs="Times New Roman"/>
          <w:sz w:val="28"/>
          <w:szCs w:val="28"/>
        </w:rPr>
        <w:t xml:space="preserve">м стандартным метрикам и представлен в таблице </w:t>
      </w:r>
      <w:r>
        <w:rPr>
          <w:rFonts w:ascii="Times New Roman" w:hAnsi="Times New Roman" w:cs="Times New Roman"/>
          <w:sz w:val="28"/>
          <w:szCs w:val="28"/>
          <w:lang w:val="kk-KZ"/>
        </w:rPr>
        <w:t>45</w:t>
      </w:r>
      <w:r w:rsidR="00947FFD">
        <w:rPr>
          <w:rFonts w:ascii="Times New Roman" w:hAnsi="Times New Roman" w:cs="Times New Roman"/>
          <w:sz w:val="28"/>
          <w:szCs w:val="28"/>
        </w:rPr>
        <w:t>. Из таблицы</w:t>
      </w:r>
      <w:r w:rsidRPr="007C06D2">
        <w:rPr>
          <w:rFonts w:ascii="Times New Roman" w:hAnsi="Times New Roman" w:cs="Times New Roman"/>
          <w:sz w:val="28"/>
          <w:szCs w:val="28"/>
        </w:rPr>
        <w:t xml:space="preserve"> </w:t>
      </w:r>
      <w:r w:rsidR="000858F0" w:rsidRPr="000858F0">
        <w:rPr>
          <w:rFonts w:ascii="Times New Roman" w:hAnsi="Times New Roman" w:cs="Times New Roman"/>
          <w:sz w:val="28"/>
          <w:szCs w:val="28"/>
        </w:rPr>
        <w:t xml:space="preserve">45 </w:t>
      </w:r>
      <w:r w:rsidRPr="007C06D2">
        <w:rPr>
          <w:rFonts w:ascii="Times New Roman" w:hAnsi="Times New Roman" w:cs="Times New Roman"/>
          <w:sz w:val="28"/>
          <w:szCs w:val="28"/>
        </w:rPr>
        <w:t>следует, что предлагаемый метод достигает наилучших показателей среди всех рассмотренных подходов: Accuracy = 0,942 и F1-score = 0,939</w:t>
      </w:r>
      <w:r>
        <w:rPr>
          <w:rFonts w:ascii="Times New Roman" w:hAnsi="Times New Roman" w:cs="Times New Roman"/>
          <w:sz w:val="28"/>
          <w:szCs w:val="28"/>
        </w:rPr>
        <w:t xml:space="preserve">, </w:t>
      </w:r>
      <w:r w:rsidRPr="00B960F2">
        <w:rPr>
          <w:rFonts w:ascii="Times New Roman" w:hAnsi="Times New Roman" w:cs="Times New Roman"/>
          <w:sz w:val="28"/>
          <w:szCs w:val="28"/>
        </w:rPr>
        <w:t>превосходя базовые модели на 3-5% и методы ансамблирования на 1.5-2.5%.</w:t>
      </w:r>
    </w:p>
    <w:p w:rsidR="00995066" w:rsidRPr="00947FFD" w:rsidRDefault="00995066" w:rsidP="00995066">
      <w:pPr>
        <w:pStyle w:val="a6"/>
        <w:ind w:firstLine="709"/>
        <w:rPr>
          <w:rFonts w:ascii="Times New Roman" w:hAnsi="Times New Roman" w:cs="Times New Roman"/>
          <w:sz w:val="28"/>
          <w:szCs w:val="28"/>
          <w:lang w:val="ru-RU"/>
        </w:rPr>
      </w:pPr>
    </w:p>
    <w:p w:rsidR="004C670F" w:rsidRPr="00995066" w:rsidRDefault="004C670F" w:rsidP="00995066">
      <w:pPr>
        <w:pStyle w:val="a6"/>
        <w:rPr>
          <w:rFonts w:ascii="Times New Roman" w:hAnsi="Times New Roman" w:cs="Times New Roman"/>
          <w:sz w:val="28"/>
          <w:szCs w:val="28"/>
        </w:rPr>
      </w:pPr>
      <w:r w:rsidRPr="00995066">
        <w:rPr>
          <w:rFonts w:ascii="Times New Roman" w:hAnsi="Times New Roman" w:cs="Times New Roman"/>
          <w:sz w:val="28"/>
          <w:szCs w:val="28"/>
        </w:rPr>
        <w:t xml:space="preserve">Таблица </w:t>
      </w:r>
      <w:r w:rsidRPr="00995066">
        <w:rPr>
          <w:rFonts w:ascii="Times New Roman" w:hAnsi="Times New Roman" w:cs="Times New Roman"/>
          <w:sz w:val="28"/>
          <w:szCs w:val="28"/>
          <w:lang w:val="kk-KZ"/>
        </w:rPr>
        <w:t>45</w:t>
      </w:r>
      <w:r w:rsidRPr="00995066">
        <w:rPr>
          <w:rFonts w:ascii="Times New Roman" w:hAnsi="Times New Roman" w:cs="Times New Roman"/>
          <w:sz w:val="28"/>
          <w:szCs w:val="28"/>
        </w:rPr>
        <w:t xml:space="preserve"> – Сравнение методов классификации</w:t>
      </w:r>
    </w:p>
    <w:p w:rsidR="00995066" w:rsidRPr="0011425A" w:rsidRDefault="00995066" w:rsidP="00995066">
      <w:pPr>
        <w:pStyle w:val="a6"/>
        <w:rPr>
          <w:rFonts w:ascii="Times New Roman" w:hAnsi="Times New Roman" w:cs="Times New Roman"/>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1"/>
        <w:gridCol w:w="1417"/>
        <w:gridCol w:w="1417"/>
        <w:gridCol w:w="1417"/>
        <w:gridCol w:w="1551"/>
      </w:tblGrid>
      <w:tr w:rsidR="004C670F" w:rsidRPr="005A0DC3" w:rsidTr="00995066">
        <w:trPr>
          <w:jc w:val="center"/>
        </w:trPr>
        <w:tc>
          <w:tcPr>
            <w:tcW w:w="3691" w:type="dxa"/>
          </w:tcPr>
          <w:p w:rsidR="004C670F" w:rsidRPr="005A0DC3" w:rsidRDefault="004C670F" w:rsidP="005A0DC3">
            <w:pPr>
              <w:pStyle w:val="a6"/>
              <w:jc w:val="center"/>
              <w:rPr>
                <w:rFonts w:ascii="Times New Roman" w:hAnsi="Times New Roman" w:cs="Times New Roman"/>
                <w:sz w:val="24"/>
                <w:szCs w:val="24"/>
              </w:rPr>
            </w:pPr>
            <w:r w:rsidRPr="005A0DC3">
              <w:rPr>
                <w:rFonts w:ascii="Times New Roman" w:hAnsi="Times New Roman" w:cs="Times New Roman"/>
                <w:sz w:val="24"/>
                <w:szCs w:val="24"/>
              </w:rPr>
              <w:t>Метод</w:t>
            </w:r>
          </w:p>
        </w:tc>
        <w:tc>
          <w:tcPr>
            <w:tcW w:w="1417" w:type="dxa"/>
          </w:tcPr>
          <w:p w:rsidR="004C670F" w:rsidRPr="005A0DC3" w:rsidRDefault="004C670F" w:rsidP="005A0DC3">
            <w:pPr>
              <w:pStyle w:val="a6"/>
              <w:jc w:val="center"/>
              <w:rPr>
                <w:rFonts w:ascii="Times New Roman" w:hAnsi="Times New Roman" w:cs="Times New Roman"/>
                <w:sz w:val="24"/>
                <w:szCs w:val="24"/>
              </w:rPr>
            </w:pPr>
            <w:r w:rsidRPr="005A0DC3">
              <w:rPr>
                <w:rFonts w:ascii="Times New Roman" w:hAnsi="Times New Roman" w:cs="Times New Roman"/>
                <w:sz w:val="24"/>
                <w:szCs w:val="24"/>
              </w:rPr>
              <w:t>Accuracy</w:t>
            </w:r>
          </w:p>
        </w:tc>
        <w:tc>
          <w:tcPr>
            <w:tcW w:w="1417" w:type="dxa"/>
          </w:tcPr>
          <w:p w:rsidR="004C670F" w:rsidRPr="005A0DC3" w:rsidRDefault="004C670F" w:rsidP="005A0DC3">
            <w:pPr>
              <w:pStyle w:val="a6"/>
              <w:jc w:val="center"/>
              <w:rPr>
                <w:rFonts w:ascii="Times New Roman" w:hAnsi="Times New Roman" w:cs="Times New Roman"/>
                <w:sz w:val="24"/>
                <w:szCs w:val="24"/>
              </w:rPr>
            </w:pPr>
            <w:r w:rsidRPr="005A0DC3">
              <w:rPr>
                <w:rFonts w:ascii="Times New Roman" w:hAnsi="Times New Roman" w:cs="Times New Roman"/>
                <w:sz w:val="24"/>
                <w:szCs w:val="24"/>
              </w:rPr>
              <w:t>Precision</w:t>
            </w:r>
          </w:p>
        </w:tc>
        <w:tc>
          <w:tcPr>
            <w:tcW w:w="1417" w:type="dxa"/>
          </w:tcPr>
          <w:p w:rsidR="004C670F" w:rsidRPr="005A0DC3" w:rsidRDefault="004C670F" w:rsidP="005A0DC3">
            <w:pPr>
              <w:pStyle w:val="a6"/>
              <w:jc w:val="center"/>
              <w:rPr>
                <w:rFonts w:ascii="Times New Roman" w:hAnsi="Times New Roman" w:cs="Times New Roman"/>
                <w:sz w:val="24"/>
                <w:szCs w:val="24"/>
              </w:rPr>
            </w:pPr>
            <w:r w:rsidRPr="005A0DC3">
              <w:rPr>
                <w:rFonts w:ascii="Times New Roman" w:hAnsi="Times New Roman" w:cs="Times New Roman"/>
                <w:sz w:val="24"/>
                <w:szCs w:val="24"/>
              </w:rPr>
              <w:t>Recall</w:t>
            </w:r>
          </w:p>
        </w:tc>
        <w:tc>
          <w:tcPr>
            <w:tcW w:w="1551" w:type="dxa"/>
          </w:tcPr>
          <w:p w:rsidR="004C670F" w:rsidRPr="005A0DC3" w:rsidRDefault="004C670F" w:rsidP="005A0DC3">
            <w:pPr>
              <w:pStyle w:val="a6"/>
              <w:jc w:val="center"/>
              <w:rPr>
                <w:rFonts w:ascii="Times New Roman" w:hAnsi="Times New Roman" w:cs="Times New Roman"/>
                <w:sz w:val="24"/>
                <w:szCs w:val="24"/>
              </w:rPr>
            </w:pPr>
            <w:r w:rsidRPr="005A0DC3">
              <w:rPr>
                <w:rFonts w:ascii="Times New Roman" w:hAnsi="Times New Roman" w:cs="Times New Roman"/>
                <w:sz w:val="24"/>
                <w:szCs w:val="24"/>
              </w:rPr>
              <w:t>F1-score</w:t>
            </w:r>
          </w:p>
        </w:tc>
      </w:tr>
      <w:tr w:rsidR="004C670F" w:rsidRPr="00995066" w:rsidTr="00995066">
        <w:trPr>
          <w:jc w:val="center"/>
        </w:trPr>
        <w:tc>
          <w:tcPr>
            <w:tcW w:w="3691" w:type="dxa"/>
          </w:tcPr>
          <w:p w:rsidR="004C670F" w:rsidRPr="00995066" w:rsidRDefault="004C670F" w:rsidP="00995066">
            <w:pPr>
              <w:pStyle w:val="a6"/>
              <w:rPr>
                <w:rFonts w:ascii="Times New Roman" w:hAnsi="Times New Roman" w:cs="Times New Roman"/>
                <w:sz w:val="24"/>
                <w:szCs w:val="24"/>
              </w:rPr>
            </w:pPr>
            <w:r w:rsidRPr="00995066">
              <w:rPr>
                <w:rFonts w:ascii="Times New Roman" w:hAnsi="Times New Roman" w:cs="Times New Roman"/>
                <w:sz w:val="24"/>
                <w:szCs w:val="24"/>
              </w:rPr>
              <w:t>TF-IDF + Logistic Regression</w:t>
            </w:r>
          </w:p>
        </w:tc>
        <w:tc>
          <w:tcPr>
            <w:tcW w:w="1417" w:type="dxa"/>
          </w:tcPr>
          <w:p w:rsidR="004C670F" w:rsidRPr="00995066" w:rsidRDefault="004C670F" w:rsidP="00995066">
            <w:pPr>
              <w:pStyle w:val="a6"/>
              <w:rPr>
                <w:rFonts w:ascii="Times New Roman" w:hAnsi="Times New Roman" w:cs="Times New Roman"/>
                <w:sz w:val="24"/>
                <w:szCs w:val="24"/>
              </w:rPr>
            </w:pPr>
            <w:r w:rsidRPr="00995066">
              <w:rPr>
                <w:rFonts w:ascii="Times New Roman" w:hAnsi="Times New Roman" w:cs="Times New Roman"/>
                <w:sz w:val="24"/>
                <w:szCs w:val="24"/>
              </w:rPr>
              <w:t>0.891</w:t>
            </w:r>
          </w:p>
        </w:tc>
        <w:tc>
          <w:tcPr>
            <w:tcW w:w="1417" w:type="dxa"/>
          </w:tcPr>
          <w:p w:rsidR="004C670F" w:rsidRPr="00995066" w:rsidRDefault="004C670F" w:rsidP="00995066">
            <w:pPr>
              <w:pStyle w:val="a6"/>
              <w:rPr>
                <w:rFonts w:ascii="Times New Roman" w:hAnsi="Times New Roman" w:cs="Times New Roman"/>
                <w:sz w:val="24"/>
                <w:szCs w:val="24"/>
              </w:rPr>
            </w:pPr>
            <w:r w:rsidRPr="00995066">
              <w:rPr>
                <w:rFonts w:ascii="Times New Roman" w:hAnsi="Times New Roman" w:cs="Times New Roman"/>
                <w:sz w:val="24"/>
                <w:szCs w:val="24"/>
              </w:rPr>
              <w:t>0.883</w:t>
            </w:r>
          </w:p>
        </w:tc>
        <w:tc>
          <w:tcPr>
            <w:tcW w:w="1417" w:type="dxa"/>
          </w:tcPr>
          <w:p w:rsidR="004C670F" w:rsidRPr="00995066" w:rsidRDefault="004C670F" w:rsidP="00995066">
            <w:pPr>
              <w:pStyle w:val="a6"/>
              <w:rPr>
                <w:rFonts w:ascii="Times New Roman" w:hAnsi="Times New Roman" w:cs="Times New Roman"/>
                <w:sz w:val="24"/>
                <w:szCs w:val="24"/>
              </w:rPr>
            </w:pPr>
            <w:r w:rsidRPr="00995066">
              <w:rPr>
                <w:rFonts w:ascii="Times New Roman" w:hAnsi="Times New Roman" w:cs="Times New Roman"/>
                <w:sz w:val="24"/>
                <w:szCs w:val="24"/>
              </w:rPr>
              <w:t>0.887</w:t>
            </w:r>
          </w:p>
        </w:tc>
        <w:tc>
          <w:tcPr>
            <w:tcW w:w="1551" w:type="dxa"/>
          </w:tcPr>
          <w:p w:rsidR="004C670F" w:rsidRPr="00995066" w:rsidRDefault="004C670F" w:rsidP="00995066">
            <w:pPr>
              <w:pStyle w:val="a6"/>
              <w:rPr>
                <w:rFonts w:ascii="Times New Roman" w:hAnsi="Times New Roman" w:cs="Times New Roman"/>
                <w:sz w:val="24"/>
                <w:szCs w:val="24"/>
              </w:rPr>
            </w:pPr>
            <w:r w:rsidRPr="00995066">
              <w:rPr>
                <w:rFonts w:ascii="Times New Roman" w:hAnsi="Times New Roman" w:cs="Times New Roman"/>
                <w:sz w:val="24"/>
                <w:szCs w:val="24"/>
              </w:rPr>
              <w:t>0.885</w:t>
            </w:r>
          </w:p>
        </w:tc>
      </w:tr>
      <w:tr w:rsidR="004C670F" w:rsidRPr="00995066" w:rsidTr="00995066">
        <w:trPr>
          <w:jc w:val="center"/>
        </w:trPr>
        <w:tc>
          <w:tcPr>
            <w:tcW w:w="3691" w:type="dxa"/>
          </w:tcPr>
          <w:p w:rsidR="004C670F" w:rsidRPr="00995066" w:rsidRDefault="004C670F" w:rsidP="00995066">
            <w:pPr>
              <w:pStyle w:val="a6"/>
              <w:rPr>
                <w:rFonts w:ascii="Times New Roman" w:hAnsi="Times New Roman" w:cs="Times New Roman"/>
                <w:sz w:val="24"/>
                <w:szCs w:val="24"/>
              </w:rPr>
            </w:pPr>
            <w:r w:rsidRPr="00995066">
              <w:rPr>
                <w:rFonts w:ascii="Times New Roman" w:hAnsi="Times New Roman" w:cs="Times New Roman"/>
                <w:sz w:val="24"/>
                <w:szCs w:val="24"/>
              </w:rPr>
              <w:t>Multilingual BERT</w:t>
            </w:r>
          </w:p>
        </w:tc>
        <w:tc>
          <w:tcPr>
            <w:tcW w:w="1417" w:type="dxa"/>
          </w:tcPr>
          <w:p w:rsidR="004C670F" w:rsidRPr="00995066" w:rsidRDefault="004C670F" w:rsidP="00995066">
            <w:pPr>
              <w:pStyle w:val="a6"/>
              <w:rPr>
                <w:rFonts w:ascii="Times New Roman" w:hAnsi="Times New Roman" w:cs="Times New Roman"/>
                <w:sz w:val="24"/>
                <w:szCs w:val="24"/>
              </w:rPr>
            </w:pPr>
            <w:r w:rsidRPr="00995066">
              <w:rPr>
                <w:rFonts w:ascii="Times New Roman" w:hAnsi="Times New Roman" w:cs="Times New Roman"/>
                <w:sz w:val="24"/>
                <w:szCs w:val="24"/>
              </w:rPr>
              <w:t>0.912</w:t>
            </w:r>
          </w:p>
        </w:tc>
        <w:tc>
          <w:tcPr>
            <w:tcW w:w="1417" w:type="dxa"/>
          </w:tcPr>
          <w:p w:rsidR="004C670F" w:rsidRPr="00995066" w:rsidRDefault="004C670F" w:rsidP="00995066">
            <w:pPr>
              <w:pStyle w:val="a6"/>
              <w:rPr>
                <w:rFonts w:ascii="Times New Roman" w:hAnsi="Times New Roman" w:cs="Times New Roman"/>
                <w:sz w:val="24"/>
                <w:szCs w:val="24"/>
              </w:rPr>
            </w:pPr>
            <w:r w:rsidRPr="00995066">
              <w:rPr>
                <w:rFonts w:ascii="Times New Roman" w:hAnsi="Times New Roman" w:cs="Times New Roman"/>
                <w:sz w:val="24"/>
                <w:szCs w:val="24"/>
              </w:rPr>
              <w:t>0.905</w:t>
            </w:r>
          </w:p>
        </w:tc>
        <w:tc>
          <w:tcPr>
            <w:tcW w:w="1417" w:type="dxa"/>
          </w:tcPr>
          <w:p w:rsidR="004C670F" w:rsidRPr="00995066" w:rsidRDefault="004C670F" w:rsidP="00995066">
            <w:pPr>
              <w:pStyle w:val="a6"/>
              <w:rPr>
                <w:rFonts w:ascii="Times New Roman" w:hAnsi="Times New Roman" w:cs="Times New Roman"/>
                <w:sz w:val="24"/>
                <w:szCs w:val="24"/>
              </w:rPr>
            </w:pPr>
            <w:r w:rsidRPr="00995066">
              <w:rPr>
                <w:rFonts w:ascii="Times New Roman" w:hAnsi="Times New Roman" w:cs="Times New Roman"/>
                <w:sz w:val="24"/>
                <w:szCs w:val="24"/>
              </w:rPr>
              <w:t>0.911</w:t>
            </w:r>
          </w:p>
        </w:tc>
        <w:tc>
          <w:tcPr>
            <w:tcW w:w="1551" w:type="dxa"/>
          </w:tcPr>
          <w:p w:rsidR="004C670F" w:rsidRPr="00995066" w:rsidRDefault="004C670F" w:rsidP="00995066">
            <w:pPr>
              <w:pStyle w:val="a6"/>
              <w:rPr>
                <w:rFonts w:ascii="Times New Roman" w:hAnsi="Times New Roman" w:cs="Times New Roman"/>
                <w:sz w:val="24"/>
                <w:szCs w:val="24"/>
              </w:rPr>
            </w:pPr>
            <w:r w:rsidRPr="00995066">
              <w:rPr>
                <w:rFonts w:ascii="Times New Roman" w:hAnsi="Times New Roman" w:cs="Times New Roman"/>
                <w:sz w:val="24"/>
                <w:szCs w:val="24"/>
              </w:rPr>
              <w:t>0.908</w:t>
            </w:r>
          </w:p>
        </w:tc>
      </w:tr>
      <w:tr w:rsidR="004C670F" w:rsidRPr="00995066" w:rsidTr="00995066">
        <w:trPr>
          <w:jc w:val="center"/>
        </w:trPr>
        <w:tc>
          <w:tcPr>
            <w:tcW w:w="3691" w:type="dxa"/>
          </w:tcPr>
          <w:p w:rsidR="004C670F" w:rsidRPr="00995066" w:rsidRDefault="004C670F" w:rsidP="00995066">
            <w:pPr>
              <w:pStyle w:val="a6"/>
              <w:rPr>
                <w:rFonts w:ascii="Times New Roman" w:hAnsi="Times New Roman" w:cs="Times New Roman"/>
                <w:sz w:val="24"/>
                <w:szCs w:val="24"/>
              </w:rPr>
            </w:pPr>
            <w:r w:rsidRPr="00995066">
              <w:rPr>
                <w:rFonts w:ascii="Times New Roman" w:hAnsi="Times New Roman" w:cs="Times New Roman"/>
                <w:sz w:val="24"/>
                <w:szCs w:val="24"/>
              </w:rPr>
              <w:t>Simple Average</w:t>
            </w:r>
          </w:p>
        </w:tc>
        <w:tc>
          <w:tcPr>
            <w:tcW w:w="1417" w:type="dxa"/>
          </w:tcPr>
          <w:p w:rsidR="004C670F" w:rsidRPr="00995066" w:rsidRDefault="004C670F" w:rsidP="00995066">
            <w:pPr>
              <w:pStyle w:val="a6"/>
              <w:rPr>
                <w:rFonts w:ascii="Times New Roman" w:hAnsi="Times New Roman" w:cs="Times New Roman"/>
                <w:sz w:val="24"/>
                <w:szCs w:val="24"/>
              </w:rPr>
            </w:pPr>
            <w:r w:rsidRPr="00995066">
              <w:rPr>
                <w:rFonts w:ascii="Times New Roman" w:hAnsi="Times New Roman" w:cs="Times New Roman"/>
                <w:sz w:val="24"/>
                <w:szCs w:val="24"/>
              </w:rPr>
              <w:t>0.918</w:t>
            </w:r>
          </w:p>
        </w:tc>
        <w:tc>
          <w:tcPr>
            <w:tcW w:w="1417" w:type="dxa"/>
          </w:tcPr>
          <w:p w:rsidR="004C670F" w:rsidRPr="00995066" w:rsidRDefault="004C670F" w:rsidP="00995066">
            <w:pPr>
              <w:pStyle w:val="a6"/>
              <w:rPr>
                <w:rFonts w:ascii="Times New Roman" w:hAnsi="Times New Roman" w:cs="Times New Roman"/>
                <w:sz w:val="24"/>
                <w:szCs w:val="24"/>
              </w:rPr>
            </w:pPr>
            <w:r w:rsidRPr="00995066">
              <w:rPr>
                <w:rFonts w:ascii="Times New Roman" w:hAnsi="Times New Roman" w:cs="Times New Roman"/>
                <w:sz w:val="24"/>
                <w:szCs w:val="24"/>
              </w:rPr>
              <w:t>0.912</w:t>
            </w:r>
          </w:p>
        </w:tc>
        <w:tc>
          <w:tcPr>
            <w:tcW w:w="1417" w:type="dxa"/>
          </w:tcPr>
          <w:p w:rsidR="004C670F" w:rsidRPr="00995066" w:rsidRDefault="004C670F" w:rsidP="00995066">
            <w:pPr>
              <w:pStyle w:val="a6"/>
              <w:rPr>
                <w:rFonts w:ascii="Times New Roman" w:hAnsi="Times New Roman" w:cs="Times New Roman"/>
                <w:sz w:val="24"/>
                <w:szCs w:val="24"/>
              </w:rPr>
            </w:pPr>
            <w:r w:rsidRPr="00995066">
              <w:rPr>
                <w:rFonts w:ascii="Times New Roman" w:hAnsi="Times New Roman" w:cs="Times New Roman"/>
                <w:sz w:val="24"/>
                <w:szCs w:val="24"/>
              </w:rPr>
              <w:t>0.916</w:t>
            </w:r>
          </w:p>
        </w:tc>
        <w:tc>
          <w:tcPr>
            <w:tcW w:w="1551" w:type="dxa"/>
          </w:tcPr>
          <w:p w:rsidR="004C670F" w:rsidRPr="00995066" w:rsidRDefault="004C670F" w:rsidP="00995066">
            <w:pPr>
              <w:pStyle w:val="a6"/>
              <w:rPr>
                <w:rFonts w:ascii="Times New Roman" w:hAnsi="Times New Roman" w:cs="Times New Roman"/>
                <w:sz w:val="24"/>
                <w:szCs w:val="24"/>
              </w:rPr>
            </w:pPr>
            <w:r w:rsidRPr="00995066">
              <w:rPr>
                <w:rFonts w:ascii="Times New Roman" w:hAnsi="Times New Roman" w:cs="Times New Roman"/>
                <w:sz w:val="24"/>
                <w:szCs w:val="24"/>
              </w:rPr>
              <w:t>0.914</w:t>
            </w:r>
          </w:p>
        </w:tc>
      </w:tr>
      <w:tr w:rsidR="004C670F" w:rsidRPr="00995066" w:rsidTr="00995066">
        <w:trPr>
          <w:jc w:val="center"/>
        </w:trPr>
        <w:tc>
          <w:tcPr>
            <w:tcW w:w="3691" w:type="dxa"/>
          </w:tcPr>
          <w:p w:rsidR="004C670F" w:rsidRPr="00995066" w:rsidRDefault="004C670F" w:rsidP="00995066">
            <w:pPr>
              <w:pStyle w:val="a6"/>
              <w:rPr>
                <w:rFonts w:ascii="Times New Roman" w:hAnsi="Times New Roman" w:cs="Times New Roman"/>
                <w:sz w:val="24"/>
                <w:szCs w:val="24"/>
              </w:rPr>
            </w:pPr>
            <w:r w:rsidRPr="00995066">
              <w:rPr>
                <w:rFonts w:ascii="Times New Roman" w:hAnsi="Times New Roman" w:cs="Times New Roman"/>
                <w:sz w:val="24"/>
                <w:szCs w:val="24"/>
              </w:rPr>
              <w:t>Stacking</w:t>
            </w:r>
          </w:p>
        </w:tc>
        <w:tc>
          <w:tcPr>
            <w:tcW w:w="1417" w:type="dxa"/>
          </w:tcPr>
          <w:p w:rsidR="004C670F" w:rsidRPr="00995066" w:rsidRDefault="004C670F" w:rsidP="00995066">
            <w:pPr>
              <w:pStyle w:val="a6"/>
              <w:rPr>
                <w:rFonts w:ascii="Times New Roman" w:hAnsi="Times New Roman" w:cs="Times New Roman"/>
                <w:sz w:val="24"/>
                <w:szCs w:val="24"/>
              </w:rPr>
            </w:pPr>
            <w:r w:rsidRPr="00995066">
              <w:rPr>
                <w:rFonts w:ascii="Times New Roman" w:hAnsi="Times New Roman" w:cs="Times New Roman"/>
                <w:sz w:val="24"/>
                <w:szCs w:val="24"/>
              </w:rPr>
              <w:t>0.925</w:t>
            </w:r>
          </w:p>
        </w:tc>
        <w:tc>
          <w:tcPr>
            <w:tcW w:w="1417" w:type="dxa"/>
          </w:tcPr>
          <w:p w:rsidR="004C670F" w:rsidRPr="00995066" w:rsidRDefault="004C670F" w:rsidP="00995066">
            <w:pPr>
              <w:pStyle w:val="a6"/>
              <w:rPr>
                <w:rFonts w:ascii="Times New Roman" w:hAnsi="Times New Roman" w:cs="Times New Roman"/>
                <w:sz w:val="24"/>
                <w:szCs w:val="24"/>
              </w:rPr>
            </w:pPr>
            <w:r w:rsidRPr="00995066">
              <w:rPr>
                <w:rFonts w:ascii="Times New Roman" w:hAnsi="Times New Roman" w:cs="Times New Roman"/>
                <w:sz w:val="24"/>
                <w:szCs w:val="24"/>
              </w:rPr>
              <w:t>0.918</w:t>
            </w:r>
          </w:p>
        </w:tc>
        <w:tc>
          <w:tcPr>
            <w:tcW w:w="1417" w:type="dxa"/>
          </w:tcPr>
          <w:p w:rsidR="004C670F" w:rsidRPr="00995066" w:rsidRDefault="004C670F" w:rsidP="00995066">
            <w:pPr>
              <w:pStyle w:val="a6"/>
              <w:rPr>
                <w:rFonts w:ascii="Times New Roman" w:hAnsi="Times New Roman" w:cs="Times New Roman"/>
                <w:sz w:val="24"/>
                <w:szCs w:val="24"/>
              </w:rPr>
            </w:pPr>
            <w:r w:rsidRPr="00995066">
              <w:rPr>
                <w:rFonts w:ascii="Times New Roman" w:hAnsi="Times New Roman" w:cs="Times New Roman"/>
                <w:sz w:val="24"/>
                <w:szCs w:val="24"/>
              </w:rPr>
              <w:t>0.924</w:t>
            </w:r>
          </w:p>
        </w:tc>
        <w:tc>
          <w:tcPr>
            <w:tcW w:w="1551" w:type="dxa"/>
          </w:tcPr>
          <w:p w:rsidR="004C670F" w:rsidRPr="00995066" w:rsidRDefault="004C670F" w:rsidP="00995066">
            <w:pPr>
              <w:pStyle w:val="a6"/>
              <w:rPr>
                <w:rFonts w:ascii="Times New Roman" w:hAnsi="Times New Roman" w:cs="Times New Roman"/>
                <w:sz w:val="24"/>
                <w:szCs w:val="24"/>
              </w:rPr>
            </w:pPr>
            <w:r w:rsidRPr="00995066">
              <w:rPr>
                <w:rFonts w:ascii="Times New Roman" w:hAnsi="Times New Roman" w:cs="Times New Roman"/>
                <w:sz w:val="24"/>
                <w:szCs w:val="24"/>
              </w:rPr>
              <w:t>0.921</w:t>
            </w:r>
          </w:p>
        </w:tc>
      </w:tr>
      <w:tr w:rsidR="004C670F" w:rsidRPr="00995066" w:rsidTr="0011425A">
        <w:trPr>
          <w:jc w:val="center"/>
        </w:trPr>
        <w:tc>
          <w:tcPr>
            <w:tcW w:w="3691" w:type="dxa"/>
            <w:shd w:val="clear" w:color="auto" w:fill="auto"/>
          </w:tcPr>
          <w:p w:rsidR="004C670F" w:rsidRPr="00995066" w:rsidRDefault="004C670F" w:rsidP="00995066">
            <w:pPr>
              <w:pStyle w:val="a6"/>
              <w:rPr>
                <w:rFonts w:ascii="Times New Roman" w:hAnsi="Times New Roman" w:cs="Times New Roman"/>
                <w:sz w:val="24"/>
                <w:szCs w:val="24"/>
              </w:rPr>
            </w:pPr>
            <w:r w:rsidRPr="00995066">
              <w:rPr>
                <w:rFonts w:ascii="Times New Roman" w:hAnsi="Times New Roman" w:cs="Times New Roman"/>
                <w:sz w:val="24"/>
                <w:szCs w:val="24"/>
              </w:rPr>
              <w:t>Предлагаемый метод</w:t>
            </w:r>
          </w:p>
        </w:tc>
        <w:tc>
          <w:tcPr>
            <w:tcW w:w="1417" w:type="dxa"/>
            <w:shd w:val="clear" w:color="auto" w:fill="auto"/>
          </w:tcPr>
          <w:p w:rsidR="004C670F" w:rsidRPr="00995066" w:rsidRDefault="004C670F" w:rsidP="00995066">
            <w:pPr>
              <w:pStyle w:val="a6"/>
              <w:rPr>
                <w:rFonts w:ascii="Times New Roman" w:hAnsi="Times New Roman" w:cs="Times New Roman"/>
                <w:sz w:val="24"/>
                <w:szCs w:val="24"/>
              </w:rPr>
            </w:pPr>
            <w:r w:rsidRPr="00995066">
              <w:rPr>
                <w:rFonts w:ascii="Times New Roman" w:hAnsi="Times New Roman" w:cs="Times New Roman"/>
                <w:sz w:val="24"/>
                <w:szCs w:val="24"/>
              </w:rPr>
              <w:t>0.942</w:t>
            </w:r>
          </w:p>
        </w:tc>
        <w:tc>
          <w:tcPr>
            <w:tcW w:w="1417" w:type="dxa"/>
            <w:shd w:val="clear" w:color="auto" w:fill="auto"/>
          </w:tcPr>
          <w:p w:rsidR="004C670F" w:rsidRPr="00995066" w:rsidRDefault="004C670F" w:rsidP="00995066">
            <w:pPr>
              <w:pStyle w:val="a6"/>
              <w:rPr>
                <w:rFonts w:ascii="Times New Roman" w:hAnsi="Times New Roman" w:cs="Times New Roman"/>
                <w:sz w:val="24"/>
                <w:szCs w:val="24"/>
              </w:rPr>
            </w:pPr>
            <w:r w:rsidRPr="00995066">
              <w:rPr>
                <w:rFonts w:ascii="Times New Roman" w:hAnsi="Times New Roman" w:cs="Times New Roman"/>
                <w:sz w:val="24"/>
                <w:szCs w:val="24"/>
              </w:rPr>
              <w:t>0.935</w:t>
            </w:r>
          </w:p>
        </w:tc>
        <w:tc>
          <w:tcPr>
            <w:tcW w:w="1417" w:type="dxa"/>
            <w:shd w:val="clear" w:color="auto" w:fill="auto"/>
          </w:tcPr>
          <w:p w:rsidR="004C670F" w:rsidRPr="00995066" w:rsidRDefault="004C670F" w:rsidP="00995066">
            <w:pPr>
              <w:pStyle w:val="a6"/>
              <w:rPr>
                <w:rFonts w:ascii="Times New Roman" w:hAnsi="Times New Roman" w:cs="Times New Roman"/>
                <w:sz w:val="24"/>
                <w:szCs w:val="24"/>
              </w:rPr>
            </w:pPr>
            <w:r w:rsidRPr="00995066">
              <w:rPr>
                <w:rFonts w:ascii="Times New Roman" w:hAnsi="Times New Roman" w:cs="Times New Roman"/>
                <w:sz w:val="24"/>
                <w:szCs w:val="24"/>
              </w:rPr>
              <w:t>0.943</w:t>
            </w:r>
          </w:p>
        </w:tc>
        <w:tc>
          <w:tcPr>
            <w:tcW w:w="1551" w:type="dxa"/>
            <w:shd w:val="clear" w:color="auto" w:fill="auto"/>
          </w:tcPr>
          <w:p w:rsidR="004C670F" w:rsidRPr="00995066" w:rsidRDefault="004C670F" w:rsidP="00995066">
            <w:pPr>
              <w:pStyle w:val="a6"/>
              <w:rPr>
                <w:rFonts w:ascii="Times New Roman" w:hAnsi="Times New Roman" w:cs="Times New Roman"/>
                <w:sz w:val="24"/>
                <w:szCs w:val="24"/>
              </w:rPr>
            </w:pPr>
            <w:r w:rsidRPr="00995066">
              <w:rPr>
                <w:rFonts w:ascii="Times New Roman" w:hAnsi="Times New Roman" w:cs="Times New Roman"/>
                <w:sz w:val="24"/>
                <w:szCs w:val="24"/>
              </w:rPr>
              <w:t>0.939</w:t>
            </w:r>
          </w:p>
        </w:tc>
      </w:tr>
    </w:tbl>
    <w:p w:rsidR="004C670F" w:rsidRPr="00995066" w:rsidRDefault="004C670F" w:rsidP="00995066">
      <w:pPr>
        <w:pStyle w:val="a6"/>
        <w:rPr>
          <w:rFonts w:ascii="Times New Roman" w:hAnsi="Times New Roman" w:cs="Times New Roman"/>
        </w:rPr>
      </w:pPr>
    </w:p>
    <w:p w:rsidR="000858F0" w:rsidRPr="00947FFD" w:rsidRDefault="000858F0" w:rsidP="000858F0">
      <w:pPr>
        <w:pStyle w:val="a6"/>
        <w:ind w:firstLine="709"/>
        <w:rPr>
          <w:rFonts w:ascii="Times New Roman" w:hAnsi="Times New Roman" w:cs="Times New Roman"/>
          <w:sz w:val="28"/>
          <w:szCs w:val="28"/>
          <w:lang w:val="ru-RU"/>
        </w:rPr>
      </w:pPr>
      <w:r w:rsidRPr="00F05DA3">
        <w:rPr>
          <w:rFonts w:ascii="Times New Roman" w:hAnsi="Times New Roman" w:cs="Times New Roman"/>
          <w:sz w:val="28"/>
          <w:szCs w:val="28"/>
          <w:lang w:val="ru-RU"/>
        </w:rPr>
        <w:t xml:space="preserve">По сравнению с отдельными базовыми моделями прирост </w:t>
      </w:r>
      <w:r w:rsidRPr="00995066">
        <w:rPr>
          <w:rFonts w:ascii="Times New Roman" w:hAnsi="Times New Roman" w:cs="Times New Roman"/>
          <w:sz w:val="28"/>
          <w:szCs w:val="28"/>
        </w:rPr>
        <w:t>F</w:t>
      </w:r>
      <w:r w:rsidRPr="00F05DA3">
        <w:rPr>
          <w:rFonts w:ascii="Times New Roman" w:hAnsi="Times New Roman" w:cs="Times New Roman"/>
          <w:sz w:val="28"/>
          <w:szCs w:val="28"/>
          <w:lang w:val="ru-RU"/>
        </w:rPr>
        <w:t xml:space="preserve">1 составляет +5,4 п.п. относительно </w:t>
      </w:r>
      <w:r w:rsidRPr="00995066">
        <w:rPr>
          <w:rFonts w:ascii="Times New Roman" w:hAnsi="Times New Roman" w:cs="Times New Roman"/>
          <w:sz w:val="28"/>
          <w:szCs w:val="28"/>
        </w:rPr>
        <w:t>TF</w:t>
      </w:r>
      <w:r w:rsidRPr="00F05DA3">
        <w:rPr>
          <w:rFonts w:ascii="Times New Roman" w:hAnsi="Times New Roman" w:cs="Times New Roman"/>
          <w:sz w:val="28"/>
          <w:szCs w:val="28"/>
          <w:lang w:val="ru-RU"/>
        </w:rPr>
        <w:t>-</w:t>
      </w:r>
      <w:r w:rsidRPr="00995066">
        <w:rPr>
          <w:rFonts w:ascii="Times New Roman" w:hAnsi="Times New Roman" w:cs="Times New Roman"/>
          <w:sz w:val="28"/>
          <w:szCs w:val="28"/>
        </w:rPr>
        <w:t>IDF</w:t>
      </w:r>
      <w:r w:rsidRPr="00F05DA3">
        <w:rPr>
          <w:rFonts w:ascii="Times New Roman" w:hAnsi="Times New Roman" w:cs="Times New Roman"/>
          <w:sz w:val="28"/>
          <w:szCs w:val="28"/>
          <w:lang w:val="ru-RU"/>
        </w:rPr>
        <w:t xml:space="preserve"> + </w:t>
      </w:r>
      <w:r w:rsidRPr="00995066">
        <w:rPr>
          <w:rFonts w:ascii="Times New Roman" w:hAnsi="Times New Roman" w:cs="Times New Roman"/>
          <w:sz w:val="28"/>
          <w:szCs w:val="28"/>
        </w:rPr>
        <w:t>LR</w:t>
      </w:r>
      <w:r w:rsidRPr="00F05DA3">
        <w:rPr>
          <w:rFonts w:ascii="Times New Roman" w:hAnsi="Times New Roman" w:cs="Times New Roman"/>
          <w:sz w:val="28"/>
          <w:szCs w:val="28"/>
          <w:lang w:val="ru-RU"/>
        </w:rPr>
        <w:t xml:space="preserve"> и +3,1 п.п. относительно </w:t>
      </w:r>
      <w:r w:rsidRPr="00995066">
        <w:rPr>
          <w:rFonts w:ascii="Times New Roman" w:hAnsi="Times New Roman" w:cs="Times New Roman"/>
          <w:sz w:val="28"/>
          <w:szCs w:val="28"/>
        </w:rPr>
        <w:t>Multilingual</w:t>
      </w:r>
      <w:r w:rsidRPr="00F05DA3">
        <w:rPr>
          <w:rFonts w:ascii="Times New Roman" w:hAnsi="Times New Roman" w:cs="Times New Roman"/>
          <w:sz w:val="28"/>
          <w:szCs w:val="28"/>
          <w:lang w:val="ru-RU"/>
        </w:rPr>
        <w:t xml:space="preserve"> </w:t>
      </w:r>
      <w:r w:rsidRPr="00995066">
        <w:rPr>
          <w:rFonts w:ascii="Times New Roman" w:hAnsi="Times New Roman" w:cs="Times New Roman"/>
          <w:sz w:val="28"/>
          <w:szCs w:val="28"/>
        </w:rPr>
        <w:t>BERT</w:t>
      </w:r>
      <w:r w:rsidRPr="00F05DA3">
        <w:rPr>
          <w:rFonts w:ascii="Times New Roman" w:hAnsi="Times New Roman" w:cs="Times New Roman"/>
          <w:sz w:val="28"/>
          <w:szCs w:val="28"/>
          <w:lang w:val="ru-RU"/>
        </w:rPr>
        <w:t xml:space="preserve">, что подтверждает эффективность ансамблирования. </w:t>
      </w:r>
      <w:r w:rsidRPr="00947FFD">
        <w:rPr>
          <w:rFonts w:ascii="Times New Roman" w:hAnsi="Times New Roman" w:cs="Times New Roman"/>
          <w:sz w:val="28"/>
          <w:szCs w:val="28"/>
          <w:lang w:val="ru-RU"/>
        </w:rPr>
        <w:t>Относительно методов агрегации, та</w:t>
      </w:r>
      <w:r>
        <w:rPr>
          <w:rFonts w:ascii="Times New Roman" w:hAnsi="Times New Roman" w:cs="Times New Roman"/>
          <w:sz w:val="28"/>
          <w:szCs w:val="28"/>
          <w:lang w:val="ru-RU"/>
        </w:rPr>
        <w:t>кже представленных в таблице</w:t>
      </w:r>
      <w:r w:rsidRPr="000858F0">
        <w:rPr>
          <w:rFonts w:ascii="Times New Roman" w:hAnsi="Times New Roman" w:cs="Times New Roman"/>
          <w:sz w:val="28"/>
          <w:szCs w:val="28"/>
          <w:lang w:val="ru-RU"/>
        </w:rPr>
        <w:t xml:space="preserve"> 45</w:t>
      </w:r>
      <w:r w:rsidRPr="00947FFD">
        <w:rPr>
          <w:rFonts w:ascii="Times New Roman" w:hAnsi="Times New Roman" w:cs="Times New Roman"/>
          <w:sz w:val="28"/>
          <w:szCs w:val="28"/>
          <w:lang w:val="ru-RU"/>
        </w:rPr>
        <w:t xml:space="preserve">, прирост составляет +2,5 п.п. над </w:t>
      </w:r>
      <w:r w:rsidRPr="00995066">
        <w:rPr>
          <w:rFonts w:ascii="Times New Roman" w:hAnsi="Times New Roman" w:cs="Times New Roman"/>
          <w:sz w:val="28"/>
          <w:szCs w:val="28"/>
        </w:rPr>
        <w:t>Simple</w:t>
      </w:r>
      <w:r w:rsidRPr="00947FFD">
        <w:rPr>
          <w:rFonts w:ascii="Times New Roman" w:hAnsi="Times New Roman" w:cs="Times New Roman"/>
          <w:sz w:val="28"/>
          <w:szCs w:val="28"/>
          <w:lang w:val="ru-RU"/>
        </w:rPr>
        <w:t xml:space="preserve"> </w:t>
      </w:r>
      <w:r w:rsidRPr="00995066">
        <w:rPr>
          <w:rFonts w:ascii="Times New Roman" w:hAnsi="Times New Roman" w:cs="Times New Roman"/>
          <w:sz w:val="28"/>
          <w:szCs w:val="28"/>
        </w:rPr>
        <w:t>Average</w:t>
      </w:r>
      <w:r w:rsidRPr="00947FFD">
        <w:rPr>
          <w:rFonts w:ascii="Times New Roman" w:hAnsi="Times New Roman" w:cs="Times New Roman"/>
          <w:sz w:val="28"/>
          <w:szCs w:val="28"/>
          <w:lang w:val="ru-RU"/>
        </w:rPr>
        <w:t xml:space="preserve"> и +1,8 п.п. над </w:t>
      </w:r>
      <w:r w:rsidRPr="00995066">
        <w:rPr>
          <w:rFonts w:ascii="Times New Roman" w:hAnsi="Times New Roman" w:cs="Times New Roman"/>
          <w:sz w:val="28"/>
          <w:szCs w:val="28"/>
        </w:rPr>
        <w:t>Stacking</w:t>
      </w:r>
      <w:r w:rsidRPr="00947FFD">
        <w:rPr>
          <w:rFonts w:ascii="Times New Roman" w:hAnsi="Times New Roman" w:cs="Times New Roman"/>
          <w:sz w:val="28"/>
          <w:szCs w:val="28"/>
          <w:lang w:val="ru-RU"/>
        </w:rPr>
        <w:t>, что свидетельствует о вкладе именно механизма динамической агрегации с уч</w:t>
      </w:r>
      <w:r>
        <w:rPr>
          <w:rFonts w:ascii="Times New Roman" w:hAnsi="Times New Roman" w:cs="Times New Roman"/>
          <w:sz w:val="28"/>
          <w:szCs w:val="28"/>
          <w:lang w:val="ru-RU"/>
        </w:rPr>
        <w:t>е</w:t>
      </w:r>
      <w:r w:rsidRPr="00947FFD">
        <w:rPr>
          <w:rFonts w:ascii="Times New Roman" w:hAnsi="Times New Roman" w:cs="Times New Roman"/>
          <w:sz w:val="28"/>
          <w:szCs w:val="28"/>
          <w:lang w:val="ru-RU"/>
        </w:rPr>
        <w:t>том неопредел</w:t>
      </w:r>
      <w:r>
        <w:rPr>
          <w:rFonts w:ascii="Times New Roman" w:hAnsi="Times New Roman" w:cs="Times New Roman"/>
          <w:sz w:val="28"/>
          <w:szCs w:val="28"/>
          <w:lang w:val="ru-RU"/>
        </w:rPr>
        <w:t>е</w:t>
      </w:r>
      <w:r w:rsidRPr="00947FFD">
        <w:rPr>
          <w:rFonts w:ascii="Times New Roman" w:hAnsi="Times New Roman" w:cs="Times New Roman"/>
          <w:sz w:val="28"/>
          <w:szCs w:val="28"/>
          <w:lang w:val="ru-RU"/>
        </w:rPr>
        <w:t>нности, а не просто факта объединения моделей.</w:t>
      </w:r>
    </w:p>
    <w:p w:rsidR="004C670F" w:rsidRDefault="004C670F" w:rsidP="004C670F">
      <w:pPr>
        <w:ind w:firstLine="709"/>
        <w:rPr>
          <w:rFonts w:ascii="Times New Roman" w:hAnsi="Times New Roman" w:cs="Times New Roman"/>
          <w:sz w:val="28"/>
          <w:szCs w:val="28"/>
        </w:rPr>
      </w:pPr>
    </w:p>
    <w:p w:rsidR="004C670F" w:rsidRPr="007C06D2" w:rsidRDefault="004C670F" w:rsidP="00995066">
      <w:pPr>
        <w:pStyle w:val="a6"/>
        <w:jc w:val="center"/>
        <w:rPr>
          <w:rFonts w:ascii="Times New Roman" w:hAnsi="Times New Roman" w:cs="Times New Roman"/>
          <w:sz w:val="28"/>
          <w:szCs w:val="28"/>
        </w:rPr>
      </w:pPr>
      <w:r>
        <w:rPr>
          <w:noProof/>
          <w:lang w:val="ru-RU" w:eastAsia="ru-RU"/>
        </w:rPr>
        <w:drawing>
          <wp:inline distT="0" distB="0" distL="0" distR="0" wp14:anchorId="12952CE1" wp14:editId="7FE76BEE">
            <wp:extent cx="5586730" cy="3177540"/>
            <wp:effectExtent l="0" t="0" r="0" b="3810"/>
            <wp:docPr id="99" name="Диаграмма 9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995066" w:rsidRPr="0011425A" w:rsidRDefault="00995066" w:rsidP="00995066">
      <w:pPr>
        <w:pStyle w:val="a6"/>
        <w:jc w:val="center"/>
        <w:rPr>
          <w:rFonts w:ascii="Times New Roman" w:hAnsi="Times New Roman" w:cs="Times New Roman"/>
          <w:sz w:val="16"/>
          <w:szCs w:val="16"/>
        </w:rPr>
      </w:pPr>
    </w:p>
    <w:p w:rsidR="004C670F" w:rsidRPr="000858F0" w:rsidRDefault="004C670F" w:rsidP="00995066">
      <w:pPr>
        <w:pStyle w:val="a6"/>
        <w:jc w:val="center"/>
        <w:rPr>
          <w:rFonts w:ascii="Times New Roman" w:hAnsi="Times New Roman" w:cs="Times New Roman"/>
          <w:sz w:val="28"/>
          <w:szCs w:val="28"/>
          <w:lang w:val="ru-RU"/>
        </w:rPr>
      </w:pPr>
      <w:r w:rsidRPr="000858F0">
        <w:rPr>
          <w:rFonts w:ascii="Times New Roman" w:hAnsi="Times New Roman" w:cs="Times New Roman"/>
          <w:sz w:val="28"/>
          <w:szCs w:val="28"/>
          <w:lang w:val="ru-RU"/>
        </w:rPr>
        <w:t xml:space="preserve">Рисунок </w:t>
      </w:r>
      <w:r>
        <w:rPr>
          <w:rFonts w:ascii="Times New Roman" w:hAnsi="Times New Roman" w:cs="Times New Roman"/>
          <w:sz w:val="28"/>
          <w:szCs w:val="28"/>
          <w:lang w:val="kk-KZ"/>
        </w:rPr>
        <w:t>12</w:t>
      </w:r>
      <w:r w:rsidRPr="000858F0">
        <w:rPr>
          <w:rFonts w:ascii="Times New Roman" w:hAnsi="Times New Roman" w:cs="Times New Roman"/>
          <w:sz w:val="28"/>
          <w:szCs w:val="28"/>
          <w:lang w:val="ru-RU"/>
        </w:rPr>
        <w:t xml:space="preserve"> – Сравнение методов</w:t>
      </w:r>
    </w:p>
    <w:p w:rsidR="00995066" w:rsidRDefault="00995066" w:rsidP="00995066">
      <w:pPr>
        <w:pStyle w:val="a6"/>
        <w:jc w:val="center"/>
        <w:rPr>
          <w:rFonts w:ascii="Times New Roman" w:hAnsi="Times New Roman" w:cs="Times New Roman"/>
          <w:sz w:val="28"/>
          <w:szCs w:val="28"/>
          <w:lang w:val="kk-KZ"/>
        </w:rPr>
      </w:pPr>
    </w:p>
    <w:p w:rsidR="0011425A" w:rsidRDefault="000858F0" w:rsidP="0011425A">
      <w:pPr>
        <w:ind w:firstLine="709"/>
        <w:rPr>
          <w:rFonts w:ascii="Times New Roman" w:hAnsi="Times New Roman" w:cs="Times New Roman"/>
          <w:sz w:val="28"/>
          <w:szCs w:val="28"/>
        </w:rPr>
      </w:pPr>
      <w:r>
        <w:rPr>
          <w:rFonts w:ascii="Times New Roman" w:hAnsi="Times New Roman" w:cs="Times New Roman"/>
          <w:sz w:val="28"/>
          <w:szCs w:val="28"/>
          <w:lang w:val="kk-KZ"/>
        </w:rPr>
        <w:t xml:space="preserve">В соответствии с рисунком 12, наглядно представлены </w:t>
      </w:r>
      <w:r w:rsidRPr="007C06D2">
        <w:rPr>
          <w:rFonts w:ascii="Times New Roman" w:hAnsi="Times New Roman" w:cs="Times New Roman"/>
          <w:sz w:val="28"/>
          <w:szCs w:val="28"/>
        </w:rPr>
        <w:t xml:space="preserve">результаты </w:t>
      </w:r>
      <w:r w:rsidR="0011425A" w:rsidRPr="007C06D2">
        <w:rPr>
          <w:rFonts w:ascii="Times New Roman" w:hAnsi="Times New Roman" w:cs="Times New Roman"/>
          <w:sz w:val="28"/>
          <w:szCs w:val="28"/>
        </w:rPr>
        <w:t>сравнения методов и процесс подбора гиперпараметра λ методом Grid Search</w:t>
      </w:r>
      <w:r w:rsidR="0011425A">
        <w:rPr>
          <w:rFonts w:ascii="Times New Roman" w:hAnsi="Times New Roman" w:cs="Times New Roman"/>
          <w:sz w:val="28"/>
          <w:szCs w:val="28"/>
        </w:rPr>
        <w:t xml:space="preserve">. На рисунке </w:t>
      </w:r>
      <w:r w:rsidR="0011425A">
        <w:rPr>
          <w:rFonts w:ascii="Times New Roman" w:hAnsi="Times New Roman" w:cs="Times New Roman"/>
          <w:sz w:val="28"/>
          <w:szCs w:val="28"/>
          <w:lang w:val="kk-KZ"/>
        </w:rPr>
        <w:t>12</w:t>
      </w:r>
      <w:r w:rsidR="0011425A" w:rsidRPr="007C06D2">
        <w:rPr>
          <w:rFonts w:ascii="Times New Roman" w:hAnsi="Times New Roman" w:cs="Times New Roman"/>
          <w:sz w:val="28"/>
          <w:szCs w:val="28"/>
        </w:rPr>
        <w:t xml:space="preserve"> отображено сравнение F1-score всех методов из таблицы </w:t>
      </w:r>
      <w:r w:rsidR="0011425A">
        <w:rPr>
          <w:rFonts w:ascii="Times New Roman" w:hAnsi="Times New Roman" w:cs="Times New Roman"/>
          <w:sz w:val="28"/>
          <w:szCs w:val="28"/>
          <w:lang w:val="kk-KZ"/>
        </w:rPr>
        <w:t>45</w:t>
      </w:r>
      <w:r w:rsidR="0011425A" w:rsidRPr="007C06D2">
        <w:rPr>
          <w:rFonts w:ascii="Times New Roman" w:hAnsi="Times New Roman" w:cs="Times New Roman"/>
          <w:sz w:val="28"/>
          <w:szCs w:val="28"/>
        </w:rPr>
        <w:t>, наглядно демонстрирующее последовательный прирост качества от базовых моделей к предлагаемому</w:t>
      </w:r>
      <w:r w:rsidR="0011425A">
        <w:rPr>
          <w:rFonts w:ascii="Times New Roman" w:hAnsi="Times New Roman" w:cs="Times New Roman"/>
          <w:sz w:val="28"/>
          <w:szCs w:val="28"/>
        </w:rPr>
        <w:t xml:space="preserve"> методу. </w:t>
      </w:r>
    </w:p>
    <w:p w:rsidR="0011425A" w:rsidRPr="0011425A" w:rsidRDefault="0011425A" w:rsidP="00995066">
      <w:pPr>
        <w:pStyle w:val="a6"/>
        <w:jc w:val="center"/>
        <w:rPr>
          <w:rFonts w:ascii="Times New Roman" w:hAnsi="Times New Roman" w:cs="Times New Roman"/>
          <w:sz w:val="28"/>
          <w:szCs w:val="28"/>
          <w:lang w:val="ru-RU"/>
        </w:rPr>
      </w:pPr>
    </w:p>
    <w:p w:rsidR="004C670F" w:rsidRPr="00B960F2" w:rsidRDefault="004C670F" w:rsidP="00995066">
      <w:pPr>
        <w:pStyle w:val="a6"/>
        <w:jc w:val="center"/>
        <w:rPr>
          <w:rFonts w:ascii="Times New Roman" w:hAnsi="Times New Roman" w:cs="Times New Roman"/>
          <w:sz w:val="28"/>
          <w:szCs w:val="28"/>
        </w:rPr>
      </w:pPr>
      <w:r>
        <w:rPr>
          <w:noProof/>
          <w:lang w:val="ru-RU" w:eastAsia="ru-RU"/>
        </w:rPr>
        <w:drawing>
          <wp:inline distT="0" distB="0" distL="0" distR="0" wp14:anchorId="6C249281" wp14:editId="5215413E">
            <wp:extent cx="6122505" cy="3108960"/>
            <wp:effectExtent l="0" t="0" r="0" b="0"/>
            <wp:docPr id="100" name="Диаграмма 10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995066" w:rsidRPr="0011425A" w:rsidRDefault="00995066" w:rsidP="00995066">
      <w:pPr>
        <w:pStyle w:val="a6"/>
        <w:jc w:val="center"/>
        <w:rPr>
          <w:rFonts w:ascii="Times New Roman" w:hAnsi="Times New Roman" w:cs="Times New Roman"/>
          <w:sz w:val="16"/>
          <w:szCs w:val="16"/>
        </w:rPr>
      </w:pPr>
    </w:p>
    <w:p w:rsidR="004C670F" w:rsidRPr="00D77B5E" w:rsidRDefault="004C670F" w:rsidP="00995066">
      <w:pPr>
        <w:pStyle w:val="a6"/>
        <w:jc w:val="center"/>
        <w:rPr>
          <w:rFonts w:ascii="Times New Roman" w:hAnsi="Times New Roman" w:cs="Times New Roman"/>
          <w:sz w:val="28"/>
          <w:szCs w:val="28"/>
          <w:lang w:val="ru-RU"/>
        </w:rPr>
      </w:pPr>
      <w:r w:rsidRPr="00D77B5E">
        <w:rPr>
          <w:rFonts w:ascii="Times New Roman" w:hAnsi="Times New Roman" w:cs="Times New Roman"/>
          <w:sz w:val="28"/>
          <w:szCs w:val="28"/>
          <w:lang w:val="ru-RU"/>
        </w:rPr>
        <w:t xml:space="preserve">Рисунок </w:t>
      </w:r>
      <w:r>
        <w:rPr>
          <w:rFonts w:ascii="Times New Roman" w:hAnsi="Times New Roman" w:cs="Times New Roman"/>
          <w:sz w:val="28"/>
          <w:szCs w:val="28"/>
          <w:lang w:val="kk-KZ"/>
        </w:rPr>
        <w:t>13</w:t>
      </w:r>
      <w:r w:rsidRPr="00D77B5E">
        <w:rPr>
          <w:rFonts w:ascii="Times New Roman" w:hAnsi="Times New Roman" w:cs="Times New Roman"/>
          <w:sz w:val="28"/>
          <w:szCs w:val="28"/>
          <w:lang w:val="ru-RU"/>
        </w:rPr>
        <w:t xml:space="preserve"> –</w:t>
      </w:r>
      <w:r w:rsidR="000858F0">
        <w:rPr>
          <w:rFonts w:ascii="Times New Roman" w:hAnsi="Times New Roman" w:cs="Times New Roman"/>
          <w:sz w:val="28"/>
          <w:szCs w:val="28"/>
          <w:lang w:val="ru-RU"/>
        </w:rPr>
        <w:t xml:space="preserve"> </w:t>
      </w:r>
      <w:r w:rsidR="000858F0" w:rsidRPr="00D77B5E">
        <w:rPr>
          <w:rFonts w:ascii="Times New Roman" w:hAnsi="Times New Roman" w:cs="Times New Roman"/>
          <w:sz w:val="28"/>
          <w:szCs w:val="28"/>
          <w:lang w:val="ru-RU"/>
        </w:rPr>
        <w:t xml:space="preserve">Подбор </w:t>
      </w:r>
      <w:r w:rsidRPr="00D77B5E">
        <w:rPr>
          <w:rFonts w:ascii="Times New Roman" w:hAnsi="Times New Roman" w:cs="Times New Roman"/>
          <w:sz w:val="28"/>
          <w:szCs w:val="28"/>
          <w:lang w:val="ru-RU"/>
        </w:rPr>
        <w:t xml:space="preserve">гиперпараметра </w:t>
      </w:r>
      <w:r w:rsidRPr="007578EC">
        <w:rPr>
          <w:rFonts w:ascii="Times New Roman" w:hAnsi="Times New Roman" w:cs="Times New Roman"/>
          <w:sz w:val="28"/>
          <w:szCs w:val="28"/>
        </w:rPr>
        <w:t>λ</w:t>
      </w:r>
    </w:p>
    <w:p w:rsidR="000858F0" w:rsidRDefault="000858F0" w:rsidP="000858F0">
      <w:pPr>
        <w:ind w:firstLine="709"/>
        <w:rPr>
          <w:rFonts w:ascii="Times New Roman" w:hAnsi="Times New Roman" w:cs="Times New Roman"/>
          <w:sz w:val="28"/>
          <w:szCs w:val="28"/>
        </w:rPr>
      </w:pPr>
      <w:r>
        <w:rPr>
          <w:rFonts w:ascii="Times New Roman" w:hAnsi="Times New Roman" w:cs="Times New Roman"/>
          <w:sz w:val="28"/>
          <w:szCs w:val="28"/>
        </w:rPr>
        <w:t xml:space="preserve">На рисунке </w:t>
      </w:r>
      <w:r>
        <w:rPr>
          <w:rFonts w:ascii="Times New Roman" w:hAnsi="Times New Roman" w:cs="Times New Roman"/>
          <w:sz w:val="28"/>
          <w:szCs w:val="28"/>
          <w:lang w:val="kk-KZ"/>
        </w:rPr>
        <w:t>13</w:t>
      </w:r>
      <w:r w:rsidRPr="007C06D2">
        <w:rPr>
          <w:rFonts w:ascii="Times New Roman" w:hAnsi="Times New Roman" w:cs="Times New Roman"/>
          <w:sz w:val="28"/>
          <w:szCs w:val="28"/>
        </w:rPr>
        <w:t xml:space="preserve"> показана зависимость F1-score от значения λ на валидационной выборке: оптимальное значение λ* = 1,0 обеспечивает максимум F1 = 0,939, а при λ = 0 (отсутствие штрафа) метод вырождается в обычный Stacking с F1 = 0,921.</w:t>
      </w:r>
    </w:p>
    <w:p w:rsidR="004C670F" w:rsidRPr="0011425A" w:rsidRDefault="004C670F" w:rsidP="00D77B5E">
      <w:pPr>
        <w:pStyle w:val="a6"/>
        <w:ind w:firstLine="709"/>
        <w:rPr>
          <w:rFonts w:ascii="Times New Roman" w:hAnsi="Times New Roman" w:cs="Times New Roman"/>
          <w:sz w:val="28"/>
          <w:szCs w:val="28"/>
          <w:lang w:val="ru-RU"/>
        </w:rPr>
      </w:pPr>
      <w:r w:rsidRPr="0011425A">
        <w:rPr>
          <w:rFonts w:ascii="Times New Roman" w:hAnsi="Times New Roman" w:cs="Times New Roman"/>
          <w:i/>
          <w:sz w:val="28"/>
          <w:szCs w:val="28"/>
          <w:lang w:val="ru-RU"/>
        </w:rPr>
        <w:t>Оценка метода с применением 5-</w:t>
      </w:r>
      <w:r w:rsidRPr="0011425A">
        <w:rPr>
          <w:rFonts w:ascii="Times New Roman" w:hAnsi="Times New Roman" w:cs="Times New Roman"/>
          <w:i/>
          <w:sz w:val="28"/>
          <w:szCs w:val="28"/>
        </w:rPr>
        <w:t>Fold</w:t>
      </w:r>
      <w:r w:rsidRPr="0011425A">
        <w:rPr>
          <w:rFonts w:ascii="Times New Roman" w:hAnsi="Times New Roman" w:cs="Times New Roman"/>
          <w:i/>
          <w:sz w:val="28"/>
          <w:szCs w:val="28"/>
          <w:lang w:val="ru-RU"/>
        </w:rPr>
        <w:t xml:space="preserve"> кросс-валидации</w:t>
      </w:r>
      <w:r w:rsidR="00D77B5E" w:rsidRPr="0011425A">
        <w:rPr>
          <w:rFonts w:ascii="Times New Roman" w:hAnsi="Times New Roman" w:cs="Times New Roman"/>
          <w:sz w:val="28"/>
          <w:szCs w:val="28"/>
          <w:lang w:val="ru-RU"/>
        </w:rPr>
        <w:t xml:space="preserve">. </w:t>
      </w:r>
      <w:r w:rsidRPr="0011425A">
        <w:rPr>
          <w:rFonts w:ascii="Times New Roman" w:hAnsi="Times New Roman" w:cs="Times New Roman"/>
          <w:sz w:val="28"/>
          <w:szCs w:val="28"/>
          <w:lang w:val="ru-RU"/>
        </w:rPr>
        <w:t>Для получения статистически над</w:t>
      </w:r>
      <w:r w:rsidR="00DC08AD" w:rsidRPr="0011425A">
        <w:rPr>
          <w:rFonts w:ascii="Times New Roman" w:hAnsi="Times New Roman" w:cs="Times New Roman"/>
          <w:sz w:val="28"/>
          <w:szCs w:val="28"/>
          <w:lang w:val="ru-RU"/>
        </w:rPr>
        <w:t>е</w:t>
      </w:r>
      <w:r w:rsidRPr="0011425A">
        <w:rPr>
          <w:rFonts w:ascii="Times New Roman" w:hAnsi="Times New Roman" w:cs="Times New Roman"/>
          <w:sz w:val="28"/>
          <w:szCs w:val="28"/>
          <w:lang w:val="ru-RU"/>
        </w:rPr>
        <w:t>жных оценок качества и исключения зависимости результатов от конкретного разбиения данных проведена оценка предлагаемого метода с использованием стратифицированной 5-кратной кросс-валидации (</w:t>
      </w:r>
      <w:r w:rsidRPr="0011425A">
        <w:rPr>
          <w:rFonts w:ascii="Times New Roman" w:hAnsi="Times New Roman" w:cs="Times New Roman"/>
          <w:sz w:val="28"/>
          <w:szCs w:val="28"/>
        </w:rPr>
        <w:t>Stratified</w:t>
      </w:r>
      <w:r w:rsidRPr="0011425A">
        <w:rPr>
          <w:rFonts w:ascii="Times New Roman" w:hAnsi="Times New Roman" w:cs="Times New Roman"/>
          <w:sz w:val="28"/>
          <w:szCs w:val="28"/>
          <w:lang w:val="ru-RU"/>
        </w:rPr>
        <w:t xml:space="preserve"> 5-</w:t>
      </w:r>
      <w:r w:rsidRPr="0011425A">
        <w:rPr>
          <w:rFonts w:ascii="Times New Roman" w:hAnsi="Times New Roman" w:cs="Times New Roman"/>
          <w:sz w:val="28"/>
          <w:szCs w:val="28"/>
        </w:rPr>
        <w:t>Fold</w:t>
      </w:r>
      <w:r w:rsidRPr="0011425A">
        <w:rPr>
          <w:rFonts w:ascii="Times New Roman" w:hAnsi="Times New Roman" w:cs="Times New Roman"/>
          <w:sz w:val="28"/>
          <w:szCs w:val="28"/>
          <w:lang w:val="ru-RU"/>
        </w:rPr>
        <w:t xml:space="preserve"> </w:t>
      </w:r>
      <w:r w:rsidRPr="0011425A">
        <w:rPr>
          <w:rFonts w:ascii="Times New Roman" w:hAnsi="Times New Roman" w:cs="Times New Roman"/>
          <w:sz w:val="28"/>
          <w:szCs w:val="28"/>
        </w:rPr>
        <w:t>Cross</w:t>
      </w:r>
      <w:r w:rsidRPr="0011425A">
        <w:rPr>
          <w:rFonts w:ascii="Times New Roman" w:hAnsi="Times New Roman" w:cs="Times New Roman"/>
          <w:sz w:val="28"/>
          <w:szCs w:val="28"/>
          <w:lang w:val="ru-RU"/>
        </w:rPr>
        <w:t>-</w:t>
      </w:r>
      <w:r w:rsidRPr="0011425A">
        <w:rPr>
          <w:rFonts w:ascii="Times New Roman" w:hAnsi="Times New Roman" w:cs="Times New Roman"/>
          <w:sz w:val="28"/>
          <w:szCs w:val="28"/>
        </w:rPr>
        <w:t>Validation</w:t>
      </w:r>
      <w:r w:rsidRPr="0011425A">
        <w:rPr>
          <w:rFonts w:ascii="Times New Roman" w:hAnsi="Times New Roman" w:cs="Times New Roman"/>
          <w:sz w:val="28"/>
          <w:szCs w:val="28"/>
          <w:lang w:val="ru-RU"/>
        </w:rPr>
        <w:t>)</w:t>
      </w:r>
      <w:r w:rsidR="00042BEB" w:rsidRPr="0011425A">
        <w:rPr>
          <w:rFonts w:ascii="Times New Roman" w:hAnsi="Times New Roman" w:cs="Times New Roman"/>
          <w:sz w:val="28"/>
          <w:szCs w:val="28"/>
          <w:lang w:val="ru-RU"/>
        </w:rPr>
        <w:t xml:space="preserve"> [103]</w:t>
      </w:r>
      <w:r w:rsidRPr="0011425A">
        <w:rPr>
          <w:rFonts w:ascii="Times New Roman" w:hAnsi="Times New Roman" w:cs="Times New Roman"/>
          <w:sz w:val="28"/>
          <w:szCs w:val="28"/>
          <w:lang w:val="ru-RU"/>
        </w:rPr>
        <w:t>. Данный подход является стандартом при оценке качества классификаторов в условиях ограниченного объ</w:t>
      </w:r>
      <w:r w:rsidR="00DC08AD" w:rsidRPr="0011425A">
        <w:rPr>
          <w:rFonts w:ascii="Times New Roman" w:hAnsi="Times New Roman" w:cs="Times New Roman"/>
          <w:sz w:val="28"/>
          <w:szCs w:val="28"/>
          <w:lang w:val="ru-RU"/>
        </w:rPr>
        <w:t>е</w:t>
      </w:r>
      <w:r w:rsidRPr="0011425A">
        <w:rPr>
          <w:rFonts w:ascii="Times New Roman" w:hAnsi="Times New Roman" w:cs="Times New Roman"/>
          <w:sz w:val="28"/>
          <w:szCs w:val="28"/>
          <w:lang w:val="ru-RU"/>
        </w:rPr>
        <w:t>ма размеченных данных и позволяет получить несмещ</w:t>
      </w:r>
      <w:r w:rsidR="00DC08AD" w:rsidRPr="0011425A">
        <w:rPr>
          <w:rFonts w:ascii="Times New Roman" w:hAnsi="Times New Roman" w:cs="Times New Roman"/>
          <w:sz w:val="28"/>
          <w:szCs w:val="28"/>
          <w:lang w:val="ru-RU"/>
        </w:rPr>
        <w:t>е</w:t>
      </w:r>
      <w:r w:rsidRPr="0011425A">
        <w:rPr>
          <w:rFonts w:ascii="Times New Roman" w:hAnsi="Times New Roman" w:cs="Times New Roman"/>
          <w:sz w:val="28"/>
          <w:szCs w:val="28"/>
          <w:lang w:val="ru-RU"/>
        </w:rPr>
        <w:t>нную оценку обобщающей способности модели.</w:t>
      </w:r>
    </w:p>
    <w:p w:rsidR="004C670F" w:rsidRPr="0011425A" w:rsidRDefault="004C670F" w:rsidP="004C670F">
      <w:pPr>
        <w:ind w:firstLine="709"/>
        <w:rPr>
          <w:rFonts w:ascii="Times New Roman" w:hAnsi="Times New Roman" w:cs="Times New Roman"/>
          <w:sz w:val="28"/>
          <w:szCs w:val="28"/>
        </w:rPr>
      </w:pPr>
      <w:r w:rsidRPr="0011425A">
        <w:rPr>
          <w:rFonts w:ascii="Times New Roman" w:hAnsi="Times New Roman" w:cs="Times New Roman"/>
          <w:sz w:val="28"/>
          <w:szCs w:val="28"/>
        </w:rPr>
        <w:t>Процедура 5-Fold Cross-Validation реализована следующим образом. Датасет D из 15 000 документов разбивается на 5 непересекающихся стратифицированных фолдов F</w:t>
      </w:r>
      <w:r w:rsidRPr="0011425A">
        <w:rPr>
          <w:rFonts w:ascii="Cambria Math" w:hAnsi="Cambria Math" w:cs="Cambria Math"/>
          <w:sz w:val="28"/>
          <w:szCs w:val="28"/>
        </w:rPr>
        <w:t>₁</w:t>
      </w:r>
      <w:r w:rsidRPr="0011425A">
        <w:rPr>
          <w:rFonts w:ascii="Times New Roman" w:hAnsi="Times New Roman" w:cs="Times New Roman"/>
          <w:sz w:val="28"/>
          <w:szCs w:val="28"/>
        </w:rPr>
        <w:t>, F</w:t>
      </w:r>
      <w:r w:rsidRPr="0011425A">
        <w:rPr>
          <w:rFonts w:ascii="Cambria Math" w:hAnsi="Cambria Math" w:cs="Cambria Math"/>
          <w:sz w:val="28"/>
          <w:szCs w:val="28"/>
        </w:rPr>
        <w:t>₂</w:t>
      </w:r>
      <w:r w:rsidRPr="0011425A">
        <w:rPr>
          <w:rFonts w:ascii="Times New Roman" w:hAnsi="Times New Roman" w:cs="Times New Roman"/>
          <w:sz w:val="28"/>
          <w:szCs w:val="28"/>
        </w:rPr>
        <w:t>, F</w:t>
      </w:r>
      <w:r w:rsidRPr="0011425A">
        <w:rPr>
          <w:rFonts w:ascii="Cambria Math" w:hAnsi="Cambria Math" w:cs="Cambria Math"/>
          <w:sz w:val="28"/>
          <w:szCs w:val="28"/>
        </w:rPr>
        <w:t>₃</w:t>
      </w:r>
      <w:r w:rsidRPr="0011425A">
        <w:rPr>
          <w:rFonts w:ascii="Times New Roman" w:hAnsi="Times New Roman" w:cs="Times New Roman"/>
          <w:sz w:val="28"/>
          <w:szCs w:val="28"/>
        </w:rPr>
        <w:t>, F</w:t>
      </w:r>
      <w:r w:rsidRPr="0011425A">
        <w:rPr>
          <w:rFonts w:ascii="Cambria Math" w:hAnsi="Cambria Math" w:cs="Cambria Math"/>
          <w:sz w:val="28"/>
          <w:szCs w:val="28"/>
        </w:rPr>
        <w:t>₄</w:t>
      </w:r>
      <w:r w:rsidRPr="0011425A">
        <w:rPr>
          <w:rFonts w:ascii="Times New Roman" w:hAnsi="Times New Roman" w:cs="Times New Roman"/>
          <w:sz w:val="28"/>
          <w:szCs w:val="28"/>
        </w:rPr>
        <w:t>, F</w:t>
      </w:r>
      <w:r w:rsidRPr="0011425A">
        <w:rPr>
          <w:rFonts w:ascii="Cambria Math" w:hAnsi="Cambria Math" w:cs="Cambria Math"/>
          <w:sz w:val="28"/>
          <w:szCs w:val="28"/>
        </w:rPr>
        <w:t>₅</w:t>
      </w:r>
      <w:r w:rsidRPr="0011425A">
        <w:rPr>
          <w:rFonts w:ascii="Times New Roman" w:hAnsi="Times New Roman" w:cs="Times New Roman"/>
          <w:sz w:val="28"/>
          <w:szCs w:val="28"/>
        </w:rPr>
        <w:t>, при этом стратификация обеспечивает одинаковое соотношение классов (≈52% / 48%) в каждом фолде</w:t>
      </w:r>
      <w:r w:rsidR="00042BEB" w:rsidRPr="0011425A">
        <w:rPr>
          <w:rFonts w:ascii="Times New Roman" w:hAnsi="Times New Roman" w:cs="Times New Roman"/>
          <w:sz w:val="28"/>
          <w:szCs w:val="28"/>
        </w:rPr>
        <w:t xml:space="preserve"> [104, 105]</w:t>
      </w:r>
      <w:r w:rsidRPr="0011425A">
        <w:rPr>
          <w:rFonts w:ascii="Times New Roman" w:hAnsi="Times New Roman" w:cs="Times New Roman"/>
          <w:sz w:val="28"/>
          <w:szCs w:val="28"/>
        </w:rPr>
        <w:t xml:space="preserve">. На каждой итерации k = 1, ..., 5: один фолд Fₖ используется как тестовая выборка (3000 документов), остальные четыре </w:t>
      </w:r>
      <w:r w:rsidR="00E26880" w:rsidRPr="0011425A">
        <w:rPr>
          <w:rFonts w:ascii="Times New Roman" w:hAnsi="Times New Roman" w:cs="Times New Roman"/>
          <w:sz w:val="28"/>
          <w:szCs w:val="28"/>
        </w:rPr>
        <w:t>–</w:t>
      </w:r>
      <w:r w:rsidRPr="0011425A">
        <w:rPr>
          <w:rFonts w:ascii="Times New Roman" w:hAnsi="Times New Roman" w:cs="Times New Roman"/>
          <w:sz w:val="28"/>
          <w:szCs w:val="28"/>
        </w:rPr>
        <w:t xml:space="preserve"> как обучающая выборка (12 000 документов). Базовые модели (TF-IDF + LR и Multilingual BERT) переобучаются заново на каждом разбиении. Параметры мета-</w:t>
      </w:r>
      <w:r w:rsidRPr="005A0DC3">
        <w:rPr>
          <w:rFonts w:ascii="Times New Roman" w:hAnsi="Times New Roman" w:cs="Times New Roman"/>
          <w:sz w:val="28"/>
          <w:szCs w:val="28"/>
        </w:rPr>
        <w:t>классификатора qₘ, cₘ обучаются методом вложенной кросс-валидации (inner cross-validation) внутри обучающей части, а гиперпараметр λ подбирается Grid</w:t>
      </w:r>
      <w:r w:rsidRPr="0011425A">
        <w:rPr>
          <w:rFonts w:ascii="Times New Roman" w:hAnsi="Times New Roman" w:cs="Times New Roman"/>
          <w:sz w:val="28"/>
          <w:szCs w:val="28"/>
        </w:rPr>
        <w:t xml:space="preserve"> Search на 20% валидационном подмножестве обучающего фолда.</w:t>
      </w:r>
    </w:p>
    <w:p w:rsidR="004C670F" w:rsidRPr="0011425A" w:rsidRDefault="004C670F" w:rsidP="00D77B5E">
      <w:pPr>
        <w:pStyle w:val="a6"/>
        <w:ind w:firstLine="709"/>
        <w:rPr>
          <w:rFonts w:ascii="Times New Roman" w:hAnsi="Times New Roman" w:cs="Times New Roman"/>
          <w:sz w:val="28"/>
          <w:szCs w:val="28"/>
          <w:lang w:val="ru-RU"/>
        </w:rPr>
      </w:pPr>
      <w:r w:rsidRPr="0011425A">
        <w:rPr>
          <w:rFonts w:ascii="Times New Roman" w:hAnsi="Times New Roman" w:cs="Times New Roman"/>
          <w:sz w:val="28"/>
          <w:szCs w:val="28"/>
          <w:lang w:val="ru-RU"/>
        </w:rPr>
        <w:t>Результаты 5-кратной кросс-валидации по каждому фолду и усредн</w:t>
      </w:r>
      <w:r w:rsidR="00DC08AD" w:rsidRPr="0011425A">
        <w:rPr>
          <w:rFonts w:ascii="Times New Roman" w:hAnsi="Times New Roman" w:cs="Times New Roman"/>
          <w:sz w:val="28"/>
          <w:szCs w:val="28"/>
          <w:lang w:val="ru-RU"/>
        </w:rPr>
        <w:t>е</w:t>
      </w:r>
      <w:r w:rsidRPr="0011425A">
        <w:rPr>
          <w:rFonts w:ascii="Times New Roman" w:hAnsi="Times New Roman" w:cs="Times New Roman"/>
          <w:sz w:val="28"/>
          <w:szCs w:val="28"/>
          <w:lang w:val="ru-RU"/>
        </w:rPr>
        <w:t xml:space="preserve">нные показатели представлены в таблице </w:t>
      </w:r>
      <w:r w:rsidRPr="0011425A">
        <w:rPr>
          <w:rFonts w:ascii="Times New Roman" w:hAnsi="Times New Roman" w:cs="Times New Roman"/>
          <w:sz w:val="28"/>
          <w:szCs w:val="28"/>
          <w:lang w:val="kk-KZ"/>
        </w:rPr>
        <w:t>46</w:t>
      </w:r>
      <w:r w:rsidRPr="0011425A">
        <w:rPr>
          <w:rFonts w:ascii="Times New Roman" w:hAnsi="Times New Roman" w:cs="Times New Roman"/>
          <w:sz w:val="28"/>
          <w:szCs w:val="28"/>
          <w:lang w:val="ru-RU"/>
        </w:rPr>
        <w:t>. Как следует из таблицы</w:t>
      </w:r>
      <w:r w:rsidR="0011425A">
        <w:rPr>
          <w:rFonts w:ascii="Times New Roman" w:hAnsi="Times New Roman" w:cs="Times New Roman"/>
          <w:sz w:val="28"/>
          <w:szCs w:val="28"/>
          <w:lang w:val="ru-RU"/>
        </w:rPr>
        <w:t xml:space="preserve"> 46</w:t>
      </w:r>
      <w:r w:rsidRPr="0011425A">
        <w:rPr>
          <w:rFonts w:ascii="Times New Roman" w:hAnsi="Times New Roman" w:cs="Times New Roman"/>
          <w:sz w:val="28"/>
          <w:szCs w:val="28"/>
          <w:lang w:val="ru-RU"/>
        </w:rPr>
        <w:t xml:space="preserve">, предлагаемый метод демонстрирует высокую устойчивость на всех пяти разбиениях: среднее значение </w:t>
      </w:r>
      <w:r w:rsidRPr="0011425A">
        <w:rPr>
          <w:rFonts w:ascii="Times New Roman" w:hAnsi="Times New Roman" w:cs="Times New Roman"/>
          <w:sz w:val="28"/>
          <w:szCs w:val="28"/>
        </w:rPr>
        <w:t>F</w:t>
      </w:r>
      <w:r w:rsidRPr="0011425A">
        <w:rPr>
          <w:rFonts w:ascii="Times New Roman" w:hAnsi="Times New Roman" w:cs="Times New Roman"/>
          <w:sz w:val="28"/>
          <w:szCs w:val="28"/>
          <w:lang w:val="ru-RU"/>
        </w:rPr>
        <w:t>1-</w:t>
      </w:r>
      <w:r w:rsidRPr="0011425A">
        <w:rPr>
          <w:rFonts w:ascii="Times New Roman" w:hAnsi="Times New Roman" w:cs="Times New Roman"/>
          <w:sz w:val="28"/>
          <w:szCs w:val="28"/>
        </w:rPr>
        <w:t>score</w:t>
      </w:r>
      <w:r w:rsidRPr="0011425A">
        <w:rPr>
          <w:rFonts w:ascii="Times New Roman" w:hAnsi="Times New Roman" w:cs="Times New Roman"/>
          <w:sz w:val="28"/>
          <w:szCs w:val="28"/>
          <w:lang w:val="ru-RU"/>
        </w:rPr>
        <w:t xml:space="preserve"> составляет 0,940 ± 0,003, а коэффициент вариации не превышает 0,32%, что свидетельствует о низкой дисперсии качества при смене разбиения данных. Значение оптимального гиперпараметра </w:t>
      </w:r>
      <w:r w:rsidRPr="0011425A">
        <w:rPr>
          <w:rFonts w:ascii="Times New Roman" w:hAnsi="Times New Roman" w:cs="Times New Roman"/>
          <w:sz w:val="28"/>
          <w:szCs w:val="28"/>
        </w:rPr>
        <w:t>λ</w:t>
      </w:r>
      <w:r w:rsidRPr="0011425A">
        <w:rPr>
          <w:rFonts w:ascii="Times New Roman" w:hAnsi="Times New Roman" w:cs="Times New Roman"/>
          <w:sz w:val="28"/>
          <w:szCs w:val="28"/>
          <w:lang w:val="ru-RU"/>
        </w:rPr>
        <w:t>* = 1,0 устойчиво воспроизводится на четыр</w:t>
      </w:r>
      <w:r w:rsidR="00DC08AD" w:rsidRPr="0011425A">
        <w:rPr>
          <w:rFonts w:ascii="Times New Roman" w:hAnsi="Times New Roman" w:cs="Times New Roman"/>
          <w:sz w:val="28"/>
          <w:szCs w:val="28"/>
          <w:lang w:val="ru-RU"/>
        </w:rPr>
        <w:t>е</w:t>
      </w:r>
      <w:r w:rsidRPr="0011425A">
        <w:rPr>
          <w:rFonts w:ascii="Times New Roman" w:hAnsi="Times New Roman" w:cs="Times New Roman"/>
          <w:sz w:val="28"/>
          <w:szCs w:val="28"/>
          <w:lang w:val="ru-RU"/>
        </w:rPr>
        <w:t xml:space="preserve">х из пяти фолдов согласно таблице </w:t>
      </w:r>
      <w:r w:rsidRPr="0011425A">
        <w:rPr>
          <w:rFonts w:ascii="Times New Roman" w:hAnsi="Times New Roman" w:cs="Times New Roman"/>
          <w:sz w:val="28"/>
          <w:szCs w:val="28"/>
          <w:lang w:val="kk-KZ"/>
        </w:rPr>
        <w:t>46</w:t>
      </w:r>
      <w:r w:rsidRPr="0011425A">
        <w:rPr>
          <w:rFonts w:ascii="Times New Roman" w:hAnsi="Times New Roman" w:cs="Times New Roman"/>
          <w:sz w:val="28"/>
          <w:szCs w:val="28"/>
          <w:lang w:val="ru-RU"/>
        </w:rPr>
        <w:t>; отклонение на четв</w:t>
      </w:r>
      <w:r w:rsidR="00DC08AD" w:rsidRPr="0011425A">
        <w:rPr>
          <w:rFonts w:ascii="Times New Roman" w:hAnsi="Times New Roman" w:cs="Times New Roman"/>
          <w:sz w:val="28"/>
          <w:szCs w:val="28"/>
          <w:lang w:val="ru-RU"/>
        </w:rPr>
        <w:t>е</w:t>
      </w:r>
      <w:r w:rsidRPr="0011425A">
        <w:rPr>
          <w:rFonts w:ascii="Times New Roman" w:hAnsi="Times New Roman" w:cs="Times New Roman"/>
          <w:sz w:val="28"/>
          <w:szCs w:val="28"/>
          <w:lang w:val="ru-RU"/>
        </w:rPr>
        <w:t>ртом фолде (</w:t>
      </w:r>
      <w:r w:rsidRPr="0011425A">
        <w:rPr>
          <w:rFonts w:ascii="Times New Roman" w:hAnsi="Times New Roman" w:cs="Times New Roman"/>
          <w:sz w:val="28"/>
          <w:szCs w:val="28"/>
        </w:rPr>
        <w:t>λ</w:t>
      </w:r>
      <w:r w:rsidRPr="0011425A">
        <w:rPr>
          <w:rFonts w:ascii="Times New Roman" w:hAnsi="Times New Roman" w:cs="Times New Roman"/>
          <w:sz w:val="28"/>
          <w:szCs w:val="28"/>
          <w:lang w:val="ru-RU"/>
        </w:rPr>
        <w:t xml:space="preserve">*=1,5) объясняется несколько иным распределением сложных пограничных документов в данном подмножестве. Важно отметить, что среднее значение </w:t>
      </w:r>
      <w:r w:rsidRPr="0011425A">
        <w:rPr>
          <w:rFonts w:ascii="Times New Roman" w:hAnsi="Times New Roman" w:cs="Times New Roman"/>
          <w:sz w:val="28"/>
          <w:szCs w:val="28"/>
        </w:rPr>
        <w:t>F</w:t>
      </w:r>
      <w:r w:rsidRPr="0011425A">
        <w:rPr>
          <w:rFonts w:ascii="Times New Roman" w:hAnsi="Times New Roman" w:cs="Times New Roman"/>
          <w:sz w:val="28"/>
          <w:szCs w:val="28"/>
          <w:lang w:val="ru-RU"/>
        </w:rPr>
        <w:t xml:space="preserve">1 = 0,940 ± 0,003 по кросс-валидации статистически согласуется с результатом </w:t>
      </w:r>
      <w:r w:rsidRPr="0011425A">
        <w:rPr>
          <w:rFonts w:ascii="Times New Roman" w:hAnsi="Times New Roman" w:cs="Times New Roman"/>
          <w:sz w:val="28"/>
          <w:szCs w:val="28"/>
        </w:rPr>
        <w:t>F</w:t>
      </w:r>
      <w:r w:rsidRPr="0011425A">
        <w:rPr>
          <w:rFonts w:ascii="Times New Roman" w:hAnsi="Times New Roman" w:cs="Times New Roman"/>
          <w:sz w:val="28"/>
          <w:szCs w:val="28"/>
          <w:lang w:val="ru-RU"/>
        </w:rPr>
        <w:t xml:space="preserve">1=0,939, полученным на фиксированном разбиении из таблицы </w:t>
      </w:r>
      <w:r w:rsidRPr="0011425A">
        <w:rPr>
          <w:rFonts w:ascii="Times New Roman" w:hAnsi="Times New Roman" w:cs="Times New Roman"/>
          <w:sz w:val="28"/>
          <w:szCs w:val="28"/>
          <w:lang w:val="kk-KZ"/>
        </w:rPr>
        <w:t>45</w:t>
      </w:r>
      <w:r w:rsidRPr="0011425A">
        <w:rPr>
          <w:rFonts w:ascii="Times New Roman" w:hAnsi="Times New Roman" w:cs="Times New Roman"/>
          <w:sz w:val="28"/>
          <w:szCs w:val="28"/>
          <w:lang w:val="ru-RU"/>
        </w:rPr>
        <w:t>, что свидетельствует об отсутствии переобучения и подтверждает: результаты не являются артефактом конкретного тестового разбиения. Для сравнения, аналогичная процедура 5-</w:t>
      </w:r>
      <w:r w:rsidRPr="0011425A">
        <w:rPr>
          <w:rFonts w:ascii="Times New Roman" w:hAnsi="Times New Roman" w:cs="Times New Roman"/>
          <w:sz w:val="28"/>
          <w:szCs w:val="28"/>
        </w:rPr>
        <w:t>Fold</w:t>
      </w:r>
      <w:r w:rsidRPr="0011425A">
        <w:rPr>
          <w:rFonts w:ascii="Times New Roman" w:hAnsi="Times New Roman" w:cs="Times New Roman"/>
          <w:sz w:val="28"/>
          <w:szCs w:val="28"/>
          <w:lang w:val="ru-RU"/>
        </w:rPr>
        <w:t xml:space="preserve"> для </w:t>
      </w:r>
      <w:r w:rsidRPr="0011425A">
        <w:rPr>
          <w:rFonts w:ascii="Times New Roman" w:hAnsi="Times New Roman" w:cs="Times New Roman"/>
          <w:sz w:val="28"/>
          <w:szCs w:val="28"/>
        </w:rPr>
        <w:t>Multilingual</w:t>
      </w:r>
      <w:r w:rsidRPr="0011425A">
        <w:rPr>
          <w:rFonts w:ascii="Times New Roman" w:hAnsi="Times New Roman" w:cs="Times New Roman"/>
          <w:sz w:val="28"/>
          <w:szCs w:val="28"/>
          <w:lang w:val="ru-RU"/>
        </w:rPr>
        <w:t xml:space="preserve"> </w:t>
      </w:r>
      <w:r w:rsidRPr="0011425A">
        <w:rPr>
          <w:rFonts w:ascii="Times New Roman" w:hAnsi="Times New Roman" w:cs="Times New Roman"/>
          <w:sz w:val="28"/>
          <w:szCs w:val="28"/>
        </w:rPr>
        <w:t>BERT</w:t>
      </w:r>
      <w:r w:rsidRPr="0011425A">
        <w:rPr>
          <w:rFonts w:ascii="Times New Roman" w:hAnsi="Times New Roman" w:cs="Times New Roman"/>
          <w:sz w:val="28"/>
          <w:szCs w:val="28"/>
          <w:lang w:val="ru-RU"/>
        </w:rPr>
        <w:t xml:space="preserve"> (без ансамблирования) да</w:t>
      </w:r>
      <w:r w:rsidR="00DC08AD" w:rsidRPr="0011425A">
        <w:rPr>
          <w:rFonts w:ascii="Times New Roman" w:hAnsi="Times New Roman" w:cs="Times New Roman"/>
          <w:sz w:val="28"/>
          <w:szCs w:val="28"/>
          <w:lang w:val="ru-RU"/>
        </w:rPr>
        <w:t>е</w:t>
      </w:r>
      <w:r w:rsidRPr="0011425A">
        <w:rPr>
          <w:rFonts w:ascii="Times New Roman" w:hAnsi="Times New Roman" w:cs="Times New Roman"/>
          <w:sz w:val="28"/>
          <w:szCs w:val="28"/>
          <w:lang w:val="ru-RU"/>
        </w:rPr>
        <w:t xml:space="preserve">т </w:t>
      </w:r>
      <w:r w:rsidRPr="0011425A">
        <w:rPr>
          <w:rFonts w:ascii="Times New Roman" w:hAnsi="Times New Roman" w:cs="Times New Roman"/>
          <w:sz w:val="28"/>
          <w:szCs w:val="28"/>
        </w:rPr>
        <w:t>F</w:t>
      </w:r>
      <w:r w:rsidRPr="0011425A">
        <w:rPr>
          <w:rFonts w:ascii="Times New Roman" w:hAnsi="Times New Roman" w:cs="Times New Roman"/>
          <w:sz w:val="28"/>
          <w:szCs w:val="28"/>
          <w:lang w:val="ru-RU"/>
        </w:rPr>
        <w:t xml:space="preserve">1 = 0.908 ± 0.005, а для </w:t>
      </w:r>
      <w:r w:rsidRPr="0011425A">
        <w:rPr>
          <w:rFonts w:ascii="Times New Roman" w:hAnsi="Times New Roman" w:cs="Times New Roman"/>
          <w:sz w:val="28"/>
          <w:szCs w:val="28"/>
        </w:rPr>
        <w:t>Simple</w:t>
      </w:r>
      <w:r w:rsidRPr="0011425A">
        <w:rPr>
          <w:rFonts w:ascii="Times New Roman" w:hAnsi="Times New Roman" w:cs="Times New Roman"/>
          <w:sz w:val="28"/>
          <w:szCs w:val="28"/>
          <w:lang w:val="ru-RU"/>
        </w:rPr>
        <w:t xml:space="preserve"> </w:t>
      </w:r>
      <w:r w:rsidRPr="0011425A">
        <w:rPr>
          <w:rFonts w:ascii="Times New Roman" w:hAnsi="Times New Roman" w:cs="Times New Roman"/>
          <w:sz w:val="28"/>
          <w:szCs w:val="28"/>
        </w:rPr>
        <w:t>Average</w:t>
      </w:r>
      <w:r w:rsidRPr="0011425A">
        <w:rPr>
          <w:rFonts w:ascii="Times New Roman" w:hAnsi="Times New Roman" w:cs="Times New Roman"/>
          <w:sz w:val="28"/>
          <w:szCs w:val="28"/>
          <w:lang w:val="ru-RU"/>
        </w:rPr>
        <w:t xml:space="preserve"> ансамбля </w:t>
      </w:r>
      <w:r w:rsidR="00E26880" w:rsidRPr="0011425A">
        <w:rPr>
          <w:rFonts w:ascii="Times New Roman" w:hAnsi="Times New Roman" w:cs="Times New Roman"/>
          <w:sz w:val="28"/>
          <w:szCs w:val="28"/>
          <w:lang w:val="ru-RU"/>
        </w:rPr>
        <w:t>–</w:t>
      </w:r>
      <w:r w:rsidRPr="0011425A">
        <w:rPr>
          <w:rFonts w:ascii="Times New Roman" w:hAnsi="Times New Roman" w:cs="Times New Roman"/>
          <w:sz w:val="28"/>
          <w:szCs w:val="28"/>
          <w:lang w:val="ru-RU"/>
        </w:rPr>
        <w:t xml:space="preserve"> </w:t>
      </w:r>
      <w:r w:rsidRPr="0011425A">
        <w:rPr>
          <w:rFonts w:ascii="Times New Roman" w:hAnsi="Times New Roman" w:cs="Times New Roman"/>
          <w:sz w:val="28"/>
          <w:szCs w:val="28"/>
        </w:rPr>
        <w:t>F</w:t>
      </w:r>
      <w:r w:rsidRPr="0011425A">
        <w:rPr>
          <w:rFonts w:ascii="Times New Roman" w:hAnsi="Times New Roman" w:cs="Times New Roman"/>
          <w:sz w:val="28"/>
          <w:szCs w:val="28"/>
          <w:lang w:val="ru-RU"/>
        </w:rPr>
        <w:t>1=0.913 ± 0.004. Предлагаемый метод превосходит оба базовых подхода стабильно на всех пяти фолдах, что подтверждает значимость вклада механизма динамической агрегации с уч</w:t>
      </w:r>
      <w:r w:rsidR="00DC08AD" w:rsidRPr="0011425A">
        <w:rPr>
          <w:rFonts w:ascii="Times New Roman" w:hAnsi="Times New Roman" w:cs="Times New Roman"/>
          <w:sz w:val="28"/>
          <w:szCs w:val="28"/>
          <w:lang w:val="ru-RU"/>
        </w:rPr>
        <w:t>е</w:t>
      </w:r>
      <w:r w:rsidRPr="0011425A">
        <w:rPr>
          <w:rFonts w:ascii="Times New Roman" w:hAnsi="Times New Roman" w:cs="Times New Roman"/>
          <w:sz w:val="28"/>
          <w:szCs w:val="28"/>
          <w:lang w:val="ru-RU"/>
        </w:rPr>
        <w:t>том неопредел</w:t>
      </w:r>
      <w:r w:rsidR="00DC08AD" w:rsidRPr="0011425A">
        <w:rPr>
          <w:rFonts w:ascii="Times New Roman" w:hAnsi="Times New Roman" w:cs="Times New Roman"/>
          <w:sz w:val="28"/>
          <w:szCs w:val="28"/>
          <w:lang w:val="ru-RU"/>
        </w:rPr>
        <w:t>е</w:t>
      </w:r>
      <w:r w:rsidRPr="0011425A">
        <w:rPr>
          <w:rFonts w:ascii="Times New Roman" w:hAnsi="Times New Roman" w:cs="Times New Roman"/>
          <w:sz w:val="28"/>
          <w:szCs w:val="28"/>
          <w:lang w:val="ru-RU"/>
        </w:rPr>
        <w:t>нности.</w:t>
      </w:r>
    </w:p>
    <w:p w:rsidR="00D77B5E" w:rsidRDefault="00D77B5E" w:rsidP="00D77B5E">
      <w:pPr>
        <w:pStyle w:val="a6"/>
        <w:rPr>
          <w:rFonts w:ascii="Times New Roman" w:hAnsi="Times New Roman" w:cs="Times New Roman"/>
          <w:sz w:val="28"/>
          <w:szCs w:val="28"/>
          <w:lang w:val="ru-RU"/>
        </w:rPr>
      </w:pPr>
    </w:p>
    <w:p w:rsidR="000858F0" w:rsidRPr="00F05DA3" w:rsidRDefault="000858F0" w:rsidP="00D77B5E">
      <w:pPr>
        <w:pStyle w:val="a6"/>
        <w:rPr>
          <w:rFonts w:ascii="Times New Roman" w:hAnsi="Times New Roman" w:cs="Times New Roman"/>
          <w:sz w:val="28"/>
          <w:szCs w:val="28"/>
          <w:lang w:val="ru-RU"/>
        </w:rPr>
      </w:pPr>
    </w:p>
    <w:p w:rsidR="004C670F" w:rsidRPr="00F05DA3" w:rsidRDefault="004C670F" w:rsidP="00D77B5E">
      <w:pPr>
        <w:pStyle w:val="a6"/>
        <w:rPr>
          <w:rFonts w:ascii="Times New Roman" w:hAnsi="Times New Roman" w:cs="Times New Roman"/>
          <w:sz w:val="28"/>
          <w:szCs w:val="28"/>
          <w:lang w:val="ru-RU"/>
        </w:rPr>
      </w:pPr>
      <w:r w:rsidRPr="00F05DA3">
        <w:rPr>
          <w:rFonts w:ascii="Times New Roman" w:hAnsi="Times New Roman" w:cs="Times New Roman"/>
          <w:sz w:val="28"/>
          <w:szCs w:val="28"/>
          <w:lang w:val="ru-RU"/>
        </w:rPr>
        <w:t xml:space="preserve">Таблица </w:t>
      </w:r>
      <w:r w:rsidRPr="00D77B5E">
        <w:rPr>
          <w:rFonts w:ascii="Times New Roman" w:hAnsi="Times New Roman" w:cs="Times New Roman"/>
          <w:sz w:val="28"/>
          <w:szCs w:val="28"/>
          <w:lang w:val="kk-KZ"/>
        </w:rPr>
        <w:t>46</w:t>
      </w:r>
      <w:r w:rsidRPr="00F05DA3">
        <w:rPr>
          <w:rFonts w:ascii="Times New Roman" w:hAnsi="Times New Roman" w:cs="Times New Roman"/>
          <w:sz w:val="28"/>
          <w:szCs w:val="28"/>
          <w:lang w:val="ru-RU"/>
        </w:rPr>
        <w:t xml:space="preserve"> – Результаты 5-</w:t>
      </w:r>
      <w:r w:rsidRPr="00D77B5E">
        <w:rPr>
          <w:rFonts w:ascii="Times New Roman" w:hAnsi="Times New Roman" w:cs="Times New Roman"/>
          <w:sz w:val="28"/>
          <w:szCs w:val="28"/>
        </w:rPr>
        <w:t>Fold</w:t>
      </w:r>
      <w:r w:rsidRPr="00F05DA3">
        <w:rPr>
          <w:rFonts w:ascii="Times New Roman" w:hAnsi="Times New Roman" w:cs="Times New Roman"/>
          <w:sz w:val="28"/>
          <w:szCs w:val="28"/>
          <w:lang w:val="ru-RU"/>
        </w:rPr>
        <w:t xml:space="preserve"> кросс-валидации предлагаемого метода</w:t>
      </w:r>
    </w:p>
    <w:p w:rsidR="00D77B5E" w:rsidRPr="000858F0" w:rsidRDefault="00D77B5E" w:rsidP="00D77B5E">
      <w:pPr>
        <w:pStyle w:val="a6"/>
        <w:rPr>
          <w:sz w:val="16"/>
          <w:szCs w:val="16"/>
          <w:lang w:val="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0"/>
        <w:gridCol w:w="1900"/>
        <w:gridCol w:w="1900"/>
        <w:gridCol w:w="1700"/>
        <w:gridCol w:w="1700"/>
        <w:gridCol w:w="950"/>
      </w:tblGrid>
      <w:tr w:rsidR="004C670F" w:rsidRPr="005A0DC3" w:rsidTr="00E30108">
        <w:trPr>
          <w:jc w:val="center"/>
        </w:trPr>
        <w:tc>
          <w:tcPr>
            <w:tcW w:w="1400" w:type="dxa"/>
          </w:tcPr>
          <w:p w:rsidR="004C670F" w:rsidRPr="005A0DC3" w:rsidRDefault="004C670F" w:rsidP="00D77B5E">
            <w:pPr>
              <w:pStyle w:val="a6"/>
              <w:rPr>
                <w:rFonts w:ascii="Times New Roman" w:hAnsi="Times New Roman" w:cs="Times New Roman"/>
                <w:sz w:val="24"/>
                <w:szCs w:val="24"/>
              </w:rPr>
            </w:pPr>
            <w:r w:rsidRPr="005A0DC3">
              <w:rPr>
                <w:rFonts w:ascii="Times New Roman" w:hAnsi="Times New Roman" w:cs="Times New Roman"/>
                <w:sz w:val="24"/>
                <w:szCs w:val="24"/>
              </w:rPr>
              <w:t>Фолд</w:t>
            </w:r>
          </w:p>
        </w:tc>
        <w:tc>
          <w:tcPr>
            <w:tcW w:w="1900" w:type="dxa"/>
          </w:tcPr>
          <w:p w:rsidR="004C670F" w:rsidRPr="005A0DC3" w:rsidRDefault="004C670F" w:rsidP="00D77B5E">
            <w:pPr>
              <w:pStyle w:val="a6"/>
              <w:rPr>
                <w:rFonts w:ascii="Times New Roman" w:hAnsi="Times New Roman" w:cs="Times New Roman"/>
                <w:sz w:val="24"/>
                <w:szCs w:val="24"/>
              </w:rPr>
            </w:pPr>
            <w:r w:rsidRPr="005A0DC3">
              <w:rPr>
                <w:rFonts w:ascii="Times New Roman" w:hAnsi="Times New Roman" w:cs="Times New Roman"/>
                <w:sz w:val="24"/>
                <w:szCs w:val="24"/>
              </w:rPr>
              <w:t>Accuracy</w:t>
            </w:r>
          </w:p>
        </w:tc>
        <w:tc>
          <w:tcPr>
            <w:tcW w:w="1900" w:type="dxa"/>
          </w:tcPr>
          <w:p w:rsidR="004C670F" w:rsidRPr="005A0DC3" w:rsidRDefault="004C670F" w:rsidP="00D77B5E">
            <w:pPr>
              <w:pStyle w:val="a6"/>
              <w:rPr>
                <w:rFonts w:ascii="Times New Roman" w:hAnsi="Times New Roman" w:cs="Times New Roman"/>
                <w:sz w:val="24"/>
                <w:szCs w:val="24"/>
              </w:rPr>
            </w:pPr>
            <w:r w:rsidRPr="005A0DC3">
              <w:rPr>
                <w:rFonts w:ascii="Times New Roman" w:hAnsi="Times New Roman" w:cs="Times New Roman"/>
                <w:sz w:val="24"/>
                <w:szCs w:val="24"/>
              </w:rPr>
              <w:t>Precision</w:t>
            </w:r>
          </w:p>
        </w:tc>
        <w:tc>
          <w:tcPr>
            <w:tcW w:w="1700" w:type="dxa"/>
          </w:tcPr>
          <w:p w:rsidR="004C670F" w:rsidRPr="005A0DC3" w:rsidRDefault="004C670F" w:rsidP="00D77B5E">
            <w:pPr>
              <w:pStyle w:val="a6"/>
              <w:rPr>
                <w:rFonts w:ascii="Times New Roman" w:hAnsi="Times New Roman" w:cs="Times New Roman"/>
                <w:sz w:val="24"/>
                <w:szCs w:val="24"/>
              </w:rPr>
            </w:pPr>
            <w:r w:rsidRPr="005A0DC3">
              <w:rPr>
                <w:rFonts w:ascii="Times New Roman" w:hAnsi="Times New Roman" w:cs="Times New Roman"/>
                <w:sz w:val="24"/>
                <w:szCs w:val="24"/>
              </w:rPr>
              <w:t>Recall</w:t>
            </w:r>
          </w:p>
        </w:tc>
        <w:tc>
          <w:tcPr>
            <w:tcW w:w="1700" w:type="dxa"/>
          </w:tcPr>
          <w:p w:rsidR="004C670F" w:rsidRPr="005A0DC3" w:rsidRDefault="004C670F" w:rsidP="00D77B5E">
            <w:pPr>
              <w:pStyle w:val="a6"/>
              <w:rPr>
                <w:rFonts w:ascii="Times New Roman" w:hAnsi="Times New Roman" w:cs="Times New Roman"/>
                <w:sz w:val="24"/>
                <w:szCs w:val="24"/>
              </w:rPr>
            </w:pPr>
            <w:r w:rsidRPr="005A0DC3">
              <w:rPr>
                <w:rFonts w:ascii="Times New Roman" w:hAnsi="Times New Roman" w:cs="Times New Roman"/>
                <w:sz w:val="24"/>
                <w:szCs w:val="24"/>
              </w:rPr>
              <w:t>F1-score</w:t>
            </w:r>
          </w:p>
        </w:tc>
        <w:tc>
          <w:tcPr>
            <w:tcW w:w="950" w:type="dxa"/>
          </w:tcPr>
          <w:p w:rsidR="004C670F" w:rsidRPr="005A0DC3" w:rsidRDefault="004C670F" w:rsidP="00D77B5E">
            <w:pPr>
              <w:pStyle w:val="a6"/>
              <w:rPr>
                <w:rFonts w:ascii="Times New Roman" w:hAnsi="Times New Roman" w:cs="Times New Roman"/>
                <w:sz w:val="24"/>
                <w:szCs w:val="24"/>
              </w:rPr>
            </w:pPr>
            <w:r w:rsidRPr="005A0DC3">
              <w:rPr>
                <w:rFonts w:ascii="Times New Roman" w:hAnsi="Times New Roman" w:cs="Times New Roman"/>
                <w:sz w:val="24"/>
                <w:szCs w:val="24"/>
              </w:rPr>
              <w:t>λ*</w:t>
            </w:r>
          </w:p>
        </w:tc>
      </w:tr>
      <w:tr w:rsidR="004C670F" w:rsidRPr="00D77B5E" w:rsidTr="00E30108">
        <w:trPr>
          <w:jc w:val="center"/>
        </w:trPr>
        <w:tc>
          <w:tcPr>
            <w:tcW w:w="1400" w:type="dxa"/>
          </w:tcPr>
          <w:p w:rsidR="004C670F" w:rsidRPr="00D77B5E" w:rsidRDefault="004C670F" w:rsidP="00D77B5E">
            <w:pPr>
              <w:pStyle w:val="a6"/>
              <w:rPr>
                <w:rFonts w:ascii="Times New Roman" w:hAnsi="Times New Roman" w:cs="Times New Roman"/>
                <w:sz w:val="24"/>
                <w:szCs w:val="24"/>
              </w:rPr>
            </w:pPr>
            <w:r w:rsidRPr="00D77B5E">
              <w:rPr>
                <w:rFonts w:ascii="Times New Roman" w:hAnsi="Times New Roman" w:cs="Times New Roman"/>
                <w:sz w:val="24"/>
                <w:szCs w:val="24"/>
              </w:rPr>
              <w:t>Fold 1</w:t>
            </w:r>
          </w:p>
        </w:tc>
        <w:tc>
          <w:tcPr>
            <w:tcW w:w="1900" w:type="dxa"/>
          </w:tcPr>
          <w:p w:rsidR="004C670F" w:rsidRPr="00D77B5E" w:rsidRDefault="004C670F" w:rsidP="00D77B5E">
            <w:pPr>
              <w:pStyle w:val="a6"/>
              <w:rPr>
                <w:rFonts w:ascii="Times New Roman" w:hAnsi="Times New Roman" w:cs="Times New Roman"/>
                <w:sz w:val="24"/>
                <w:szCs w:val="24"/>
              </w:rPr>
            </w:pPr>
            <w:r w:rsidRPr="00D77B5E">
              <w:rPr>
                <w:rFonts w:ascii="Times New Roman" w:hAnsi="Times New Roman" w:cs="Times New Roman"/>
                <w:sz w:val="24"/>
                <w:szCs w:val="24"/>
              </w:rPr>
              <w:t>0.938</w:t>
            </w:r>
          </w:p>
        </w:tc>
        <w:tc>
          <w:tcPr>
            <w:tcW w:w="1900" w:type="dxa"/>
          </w:tcPr>
          <w:p w:rsidR="004C670F" w:rsidRPr="00D77B5E" w:rsidRDefault="004C670F" w:rsidP="00D77B5E">
            <w:pPr>
              <w:pStyle w:val="a6"/>
              <w:rPr>
                <w:rFonts w:ascii="Times New Roman" w:hAnsi="Times New Roman" w:cs="Times New Roman"/>
                <w:sz w:val="24"/>
                <w:szCs w:val="24"/>
              </w:rPr>
            </w:pPr>
            <w:r w:rsidRPr="00D77B5E">
              <w:rPr>
                <w:rFonts w:ascii="Times New Roman" w:hAnsi="Times New Roman" w:cs="Times New Roman"/>
                <w:sz w:val="24"/>
                <w:szCs w:val="24"/>
              </w:rPr>
              <w:t>0.932</w:t>
            </w:r>
          </w:p>
        </w:tc>
        <w:tc>
          <w:tcPr>
            <w:tcW w:w="1700" w:type="dxa"/>
          </w:tcPr>
          <w:p w:rsidR="004C670F" w:rsidRPr="00D77B5E" w:rsidRDefault="004C670F" w:rsidP="00D77B5E">
            <w:pPr>
              <w:pStyle w:val="a6"/>
              <w:rPr>
                <w:rFonts w:ascii="Times New Roman" w:hAnsi="Times New Roman" w:cs="Times New Roman"/>
                <w:sz w:val="24"/>
                <w:szCs w:val="24"/>
              </w:rPr>
            </w:pPr>
            <w:r w:rsidRPr="00D77B5E">
              <w:rPr>
                <w:rFonts w:ascii="Times New Roman" w:hAnsi="Times New Roman" w:cs="Times New Roman"/>
                <w:sz w:val="24"/>
                <w:szCs w:val="24"/>
              </w:rPr>
              <w:t>0.940</w:t>
            </w:r>
          </w:p>
        </w:tc>
        <w:tc>
          <w:tcPr>
            <w:tcW w:w="1700" w:type="dxa"/>
          </w:tcPr>
          <w:p w:rsidR="004C670F" w:rsidRPr="00D77B5E" w:rsidRDefault="004C670F" w:rsidP="00D77B5E">
            <w:pPr>
              <w:pStyle w:val="a6"/>
              <w:rPr>
                <w:rFonts w:ascii="Times New Roman" w:hAnsi="Times New Roman" w:cs="Times New Roman"/>
                <w:sz w:val="24"/>
                <w:szCs w:val="24"/>
              </w:rPr>
            </w:pPr>
            <w:r w:rsidRPr="00D77B5E">
              <w:rPr>
                <w:rFonts w:ascii="Times New Roman" w:hAnsi="Times New Roman" w:cs="Times New Roman"/>
                <w:sz w:val="24"/>
                <w:szCs w:val="24"/>
              </w:rPr>
              <w:t>0.936</w:t>
            </w:r>
          </w:p>
        </w:tc>
        <w:tc>
          <w:tcPr>
            <w:tcW w:w="950" w:type="dxa"/>
          </w:tcPr>
          <w:p w:rsidR="004C670F" w:rsidRPr="00D77B5E" w:rsidRDefault="004C670F" w:rsidP="00D77B5E">
            <w:pPr>
              <w:pStyle w:val="a6"/>
              <w:rPr>
                <w:rFonts w:ascii="Times New Roman" w:hAnsi="Times New Roman" w:cs="Times New Roman"/>
                <w:sz w:val="24"/>
                <w:szCs w:val="24"/>
              </w:rPr>
            </w:pPr>
            <w:r w:rsidRPr="00D77B5E">
              <w:rPr>
                <w:rFonts w:ascii="Times New Roman" w:hAnsi="Times New Roman" w:cs="Times New Roman"/>
                <w:sz w:val="24"/>
                <w:szCs w:val="24"/>
              </w:rPr>
              <w:t>1.0</w:t>
            </w:r>
          </w:p>
        </w:tc>
      </w:tr>
      <w:tr w:rsidR="004C670F" w:rsidRPr="00D77B5E" w:rsidTr="00E30108">
        <w:trPr>
          <w:jc w:val="center"/>
        </w:trPr>
        <w:tc>
          <w:tcPr>
            <w:tcW w:w="1400" w:type="dxa"/>
          </w:tcPr>
          <w:p w:rsidR="004C670F" w:rsidRPr="00D77B5E" w:rsidRDefault="004C670F" w:rsidP="00D77B5E">
            <w:pPr>
              <w:pStyle w:val="a6"/>
              <w:rPr>
                <w:rFonts w:ascii="Times New Roman" w:hAnsi="Times New Roman" w:cs="Times New Roman"/>
                <w:sz w:val="24"/>
                <w:szCs w:val="24"/>
              </w:rPr>
            </w:pPr>
            <w:r w:rsidRPr="00D77B5E">
              <w:rPr>
                <w:rFonts w:ascii="Times New Roman" w:hAnsi="Times New Roman" w:cs="Times New Roman"/>
                <w:sz w:val="24"/>
                <w:szCs w:val="24"/>
              </w:rPr>
              <w:t>Fold 2</w:t>
            </w:r>
          </w:p>
        </w:tc>
        <w:tc>
          <w:tcPr>
            <w:tcW w:w="1900" w:type="dxa"/>
          </w:tcPr>
          <w:p w:rsidR="004C670F" w:rsidRPr="00D77B5E" w:rsidRDefault="004C670F" w:rsidP="00D77B5E">
            <w:pPr>
              <w:pStyle w:val="a6"/>
              <w:rPr>
                <w:rFonts w:ascii="Times New Roman" w:hAnsi="Times New Roman" w:cs="Times New Roman"/>
                <w:sz w:val="24"/>
                <w:szCs w:val="24"/>
              </w:rPr>
            </w:pPr>
            <w:r w:rsidRPr="00D77B5E">
              <w:rPr>
                <w:rFonts w:ascii="Times New Roman" w:hAnsi="Times New Roman" w:cs="Times New Roman"/>
                <w:sz w:val="24"/>
                <w:szCs w:val="24"/>
              </w:rPr>
              <w:t>0.944</w:t>
            </w:r>
          </w:p>
        </w:tc>
        <w:tc>
          <w:tcPr>
            <w:tcW w:w="1900" w:type="dxa"/>
          </w:tcPr>
          <w:p w:rsidR="004C670F" w:rsidRPr="00D77B5E" w:rsidRDefault="004C670F" w:rsidP="00D77B5E">
            <w:pPr>
              <w:pStyle w:val="a6"/>
              <w:rPr>
                <w:rFonts w:ascii="Times New Roman" w:hAnsi="Times New Roman" w:cs="Times New Roman"/>
                <w:sz w:val="24"/>
                <w:szCs w:val="24"/>
              </w:rPr>
            </w:pPr>
            <w:r w:rsidRPr="00D77B5E">
              <w:rPr>
                <w:rFonts w:ascii="Times New Roman" w:hAnsi="Times New Roman" w:cs="Times New Roman"/>
                <w:sz w:val="24"/>
                <w:szCs w:val="24"/>
              </w:rPr>
              <w:t>0.937</w:t>
            </w:r>
          </w:p>
        </w:tc>
        <w:tc>
          <w:tcPr>
            <w:tcW w:w="1700" w:type="dxa"/>
          </w:tcPr>
          <w:p w:rsidR="004C670F" w:rsidRPr="00D77B5E" w:rsidRDefault="004C670F" w:rsidP="00D77B5E">
            <w:pPr>
              <w:pStyle w:val="a6"/>
              <w:rPr>
                <w:rFonts w:ascii="Times New Roman" w:hAnsi="Times New Roman" w:cs="Times New Roman"/>
                <w:sz w:val="24"/>
                <w:szCs w:val="24"/>
              </w:rPr>
            </w:pPr>
            <w:r w:rsidRPr="00D77B5E">
              <w:rPr>
                <w:rFonts w:ascii="Times New Roman" w:hAnsi="Times New Roman" w:cs="Times New Roman"/>
                <w:sz w:val="24"/>
                <w:szCs w:val="24"/>
              </w:rPr>
              <w:t>0.946</w:t>
            </w:r>
          </w:p>
        </w:tc>
        <w:tc>
          <w:tcPr>
            <w:tcW w:w="1700" w:type="dxa"/>
          </w:tcPr>
          <w:p w:rsidR="004C670F" w:rsidRPr="00D77B5E" w:rsidRDefault="004C670F" w:rsidP="00D77B5E">
            <w:pPr>
              <w:pStyle w:val="a6"/>
              <w:rPr>
                <w:rFonts w:ascii="Times New Roman" w:hAnsi="Times New Roman" w:cs="Times New Roman"/>
                <w:sz w:val="24"/>
                <w:szCs w:val="24"/>
              </w:rPr>
            </w:pPr>
            <w:r w:rsidRPr="00D77B5E">
              <w:rPr>
                <w:rFonts w:ascii="Times New Roman" w:hAnsi="Times New Roman" w:cs="Times New Roman"/>
                <w:sz w:val="24"/>
                <w:szCs w:val="24"/>
              </w:rPr>
              <w:t>0.941</w:t>
            </w:r>
          </w:p>
        </w:tc>
        <w:tc>
          <w:tcPr>
            <w:tcW w:w="950" w:type="dxa"/>
          </w:tcPr>
          <w:p w:rsidR="004C670F" w:rsidRPr="00D77B5E" w:rsidRDefault="004C670F" w:rsidP="00D77B5E">
            <w:pPr>
              <w:pStyle w:val="a6"/>
              <w:rPr>
                <w:rFonts w:ascii="Times New Roman" w:hAnsi="Times New Roman" w:cs="Times New Roman"/>
                <w:sz w:val="24"/>
                <w:szCs w:val="24"/>
              </w:rPr>
            </w:pPr>
            <w:r w:rsidRPr="00D77B5E">
              <w:rPr>
                <w:rFonts w:ascii="Times New Roman" w:hAnsi="Times New Roman" w:cs="Times New Roman"/>
                <w:sz w:val="24"/>
                <w:szCs w:val="24"/>
              </w:rPr>
              <w:t>1.0</w:t>
            </w:r>
          </w:p>
        </w:tc>
      </w:tr>
      <w:tr w:rsidR="004C670F" w:rsidRPr="00D77B5E" w:rsidTr="00E30108">
        <w:trPr>
          <w:jc w:val="center"/>
        </w:trPr>
        <w:tc>
          <w:tcPr>
            <w:tcW w:w="1400" w:type="dxa"/>
          </w:tcPr>
          <w:p w:rsidR="004C670F" w:rsidRPr="00D77B5E" w:rsidRDefault="004C670F" w:rsidP="00D77B5E">
            <w:pPr>
              <w:pStyle w:val="a6"/>
              <w:rPr>
                <w:rFonts w:ascii="Times New Roman" w:hAnsi="Times New Roman" w:cs="Times New Roman"/>
                <w:sz w:val="24"/>
                <w:szCs w:val="24"/>
              </w:rPr>
            </w:pPr>
            <w:r w:rsidRPr="00D77B5E">
              <w:rPr>
                <w:rFonts w:ascii="Times New Roman" w:hAnsi="Times New Roman" w:cs="Times New Roman"/>
                <w:sz w:val="24"/>
                <w:szCs w:val="24"/>
              </w:rPr>
              <w:t>Fold 3</w:t>
            </w:r>
          </w:p>
        </w:tc>
        <w:tc>
          <w:tcPr>
            <w:tcW w:w="1900" w:type="dxa"/>
          </w:tcPr>
          <w:p w:rsidR="004C670F" w:rsidRPr="00D77B5E" w:rsidRDefault="004C670F" w:rsidP="00D77B5E">
            <w:pPr>
              <w:pStyle w:val="a6"/>
              <w:rPr>
                <w:rFonts w:ascii="Times New Roman" w:hAnsi="Times New Roman" w:cs="Times New Roman"/>
                <w:sz w:val="24"/>
                <w:szCs w:val="24"/>
              </w:rPr>
            </w:pPr>
            <w:r w:rsidRPr="00D77B5E">
              <w:rPr>
                <w:rFonts w:ascii="Times New Roman" w:hAnsi="Times New Roman" w:cs="Times New Roman"/>
                <w:sz w:val="24"/>
                <w:szCs w:val="24"/>
              </w:rPr>
              <w:t>0.940</w:t>
            </w:r>
          </w:p>
        </w:tc>
        <w:tc>
          <w:tcPr>
            <w:tcW w:w="1900" w:type="dxa"/>
          </w:tcPr>
          <w:p w:rsidR="004C670F" w:rsidRPr="00D77B5E" w:rsidRDefault="004C670F" w:rsidP="00D77B5E">
            <w:pPr>
              <w:pStyle w:val="a6"/>
              <w:rPr>
                <w:rFonts w:ascii="Times New Roman" w:hAnsi="Times New Roman" w:cs="Times New Roman"/>
                <w:sz w:val="24"/>
                <w:szCs w:val="24"/>
              </w:rPr>
            </w:pPr>
            <w:r w:rsidRPr="00D77B5E">
              <w:rPr>
                <w:rFonts w:ascii="Times New Roman" w:hAnsi="Times New Roman" w:cs="Times New Roman"/>
                <w:sz w:val="24"/>
                <w:szCs w:val="24"/>
              </w:rPr>
              <w:t>0.934</w:t>
            </w:r>
          </w:p>
        </w:tc>
        <w:tc>
          <w:tcPr>
            <w:tcW w:w="1700" w:type="dxa"/>
          </w:tcPr>
          <w:p w:rsidR="004C670F" w:rsidRPr="00D77B5E" w:rsidRDefault="004C670F" w:rsidP="00D77B5E">
            <w:pPr>
              <w:pStyle w:val="a6"/>
              <w:rPr>
                <w:rFonts w:ascii="Times New Roman" w:hAnsi="Times New Roman" w:cs="Times New Roman"/>
                <w:sz w:val="24"/>
                <w:szCs w:val="24"/>
              </w:rPr>
            </w:pPr>
            <w:r w:rsidRPr="00D77B5E">
              <w:rPr>
                <w:rFonts w:ascii="Times New Roman" w:hAnsi="Times New Roman" w:cs="Times New Roman"/>
                <w:sz w:val="24"/>
                <w:szCs w:val="24"/>
              </w:rPr>
              <w:t>0.942</w:t>
            </w:r>
          </w:p>
        </w:tc>
        <w:tc>
          <w:tcPr>
            <w:tcW w:w="1700" w:type="dxa"/>
          </w:tcPr>
          <w:p w:rsidR="004C670F" w:rsidRPr="00D77B5E" w:rsidRDefault="004C670F" w:rsidP="00D77B5E">
            <w:pPr>
              <w:pStyle w:val="a6"/>
              <w:rPr>
                <w:rFonts w:ascii="Times New Roman" w:hAnsi="Times New Roman" w:cs="Times New Roman"/>
                <w:sz w:val="24"/>
                <w:szCs w:val="24"/>
              </w:rPr>
            </w:pPr>
            <w:r w:rsidRPr="00D77B5E">
              <w:rPr>
                <w:rFonts w:ascii="Times New Roman" w:hAnsi="Times New Roman" w:cs="Times New Roman"/>
                <w:sz w:val="24"/>
                <w:szCs w:val="24"/>
              </w:rPr>
              <w:t>0.938</w:t>
            </w:r>
          </w:p>
        </w:tc>
        <w:tc>
          <w:tcPr>
            <w:tcW w:w="950" w:type="dxa"/>
          </w:tcPr>
          <w:p w:rsidR="004C670F" w:rsidRPr="00D77B5E" w:rsidRDefault="004C670F" w:rsidP="00D77B5E">
            <w:pPr>
              <w:pStyle w:val="a6"/>
              <w:rPr>
                <w:rFonts w:ascii="Times New Roman" w:hAnsi="Times New Roman" w:cs="Times New Roman"/>
                <w:sz w:val="24"/>
                <w:szCs w:val="24"/>
              </w:rPr>
            </w:pPr>
            <w:r w:rsidRPr="00D77B5E">
              <w:rPr>
                <w:rFonts w:ascii="Times New Roman" w:hAnsi="Times New Roman" w:cs="Times New Roman"/>
                <w:sz w:val="24"/>
                <w:szCs w:val="24"/>
              </w:rPr>
              <w:t>1.0</w:t>
            </w:r>
          </w:p>
        </w:tc>
      </w:tr>
      <w:tr w:rsidR="004C670F" w:rsidRPr="00D77B5E" w:rsidTr="00E30108">
        <w:trPr>
          <w:jc w:val="center"/>
        </w:trPr>
        <w:tc>
          <w:tcPr>
            <w:tcW w:w="1400" w:type="dxa"/>
          </w:tcPr>
          <w:p w:rsidR="004C670F" w:rsidRPr="00D77B5E" w:rsidRDefault="004C670F" w:rsidP="00D77B5E">
            <w:pPr>
              <w:pStyle w:val="a6"/>
              <w:rPr>
                <w:rFonts w:ascii="Times New Roman" w:hAnsi="Times New Roman" w:cs="Times New Roman"/>
                <w:sz w:val="24"/>
                <w:szCs w:val="24"/>
              </w:rPr>
            </w:pPr>
            <w:r w:rsidRPr="00D77B5E">
              <w:rPr>
                <w:rFonts w:ascii="Times New Roman" w:hAnsi="Times New Roman" w:cs="Times New Roman"/>
                <w:sz w:val="24"/>
                <w:szCs w:val="24"/>
              </w:rPr>
              <w:t>Fold 4</w:t>
            </w:r>
          </w:p>
        </w:tc>
        <w:tc>
          <w:tcPr>
            <w:tcW w:w="1900" w:type="dxa"/>
          </w:tcPr>
          <w:p w:rsidR="004C670F" w:rsidRPr="00D77B5E" w:rsidRDefault="004C670F" w:rsidP="00D77B5E">
            <w:pPr>
              <w:pStyle w:val="a6"/>
              <w:rPr>
                <w:rFonts w:ascii="Times New Roman" w:hAnsi="Times New Roman" w:cs="Times New Roman"/>
                <w:sz w:val="24"/>
                <w:szCs w:val="24"/>
              </w:rPr>
            </w:pPr>
            <w:r w:rsidRPr="00D77B5E">
              <w:rPr>
                <w:rFonts w:ascii="Times New Roman" w:hAnsi="Times New Roman" w:cs="Times New Roman"/>
                <w:sz w:val="24"/>
                <w:szCs w:val="24"/>
              </w:rPr>
              <w:t>0.943</w:t>
            </w:r>
          </w:p>
        </w:tc>
        <w:tc>
          <w:tcPr>
            <w:tcW w:w="1900" w:type="dxa"/>
          </w:tcPr>
          <w:p w:rsidR="004C670F" w:rsidRPr="00D77B5E" w:rsidRDefault="004C670F" w:rsidP="00D77B5E">
            <w:pPr>
              <w:pStyle w:val="a6"/>
              <w:rPr>
                <w:rFonts w:ascii="Times New Roman" w:hAnsi="Times New Roman" w:cs="Times New Roman"/>
                <w:sz w:val="24"/>
                <w:szCs w:val="24"/>
              </w:rPr>
            </w:pPr>
            <w:r w:rsidRPr="00D77B5E">
              <w:rPr>
                <w:rFonts w:ascii="Times New Roman" w:hAnsi="Times New Roman" w:cs="Times New Roman"/>
                <w:sz w:val="24"/>
                <w:szCs w:val="24"/>
              </w:rPr>
              <w:t>0.936</w:t>
            </w:r>
          </w:p>
        </w:tc>
        <w:tc>
          <w:tcPr>
            <w:tcW w:w="1700" w:type="dxa"/>
          </w:tcPr>
          <w:p w:rsidR="004C670F" w:rsidRPr="00D77B5E" w:rsidRDefault="004C670F" w:rsidP="00D77B5E">
            <w:pPr>
              <w:pStyle w:val="a6"/>
              <w:rPr>
                <w:rFonts w:ascii="Times New Roman" w:hAnsi="Times New Roman" w:cs="Times New Roman"/>
                <w:sz w:val="24"/>
                <w:szCs w:val="24"/>
              </w:rPr>
            </w:pPr>
            <w:r w:rsidRPr="00D77B5E">
              <w:rPr>
                <w:rFonts w:ascii="Times New Roman" w:hAnsi="Times New Roman" w:cs="Times New Roman"/>
                <w:sz w:val="24"/>
                <w:szCs w:val="24"/>
              </w:rPr>
              <w:t>0.944</w:t>
            </w:r>
          </w:p>
        </w:tc>
        <w:tc>
          <w:tcPr>
            <w:tcW w:w="1700" w:type="dxa"/>
          </w:tcPr>
          <w:p w:rsidR="004C670F" w:rsidRPr="00D77B5E" w:rsidRDefault="004C670F" w:rsidP="00D77B5E">
            <w:pPr>
              <w:pStyle w:val="a6"/>
              <w:rPr>
                <w:rFonts w:ascii="Times New Roman" w:hAnsi="Times New Roman" w:cs="Times New Roman"/>
                <w:sz w:val="24"/>
                <w:szCs w:val="24"/>
              </w:rPr>
            </w:pPr>
            <w:r w:rsidRPr="00D77B5E">
              <w:rPr>
                <w:rFonts w:ascii="Times New Roman" w:hAnsi="Times New Roman" w:cs="Times New Roman"/>
                <w:sz w:val="24"/>
                <w:szCs w:val="24"/>
              </w:rPr>
              <w:t>0.940</w:t>
            </w:r>
          </w:p>
        </w:tc>
        <w:tc>
          <w:tcPr>
            <w:tcW w:w="950" w:type="dxa"/>
          </w:tcPr>
          <w:p w:rsidR="004C670F" w:rsidRPr="00D77B5E" w:rsidRDefault="004C670F" w:rsidP="00D77B5E">
            <w:pPr>
              <w:pStyle w:val="a6"/>
              <w:rPr>
                <w:rFonts w:ascii="Times New Roman" w:hAnsi="Times New Roman" w:cs="Times New Roman"/>
                <w:sz w:val="24"/>
                <w:szCs w:val="24"/>
              </w:rPr>
            </w:pPr>
            <w:r w:rsidRPr="00D77B5E">
              <w:rPr>
                <w:rFonts w:ascii="Times New Roman" w:hAnsi="Times New Roman" w:cs="Times New Roman"/>
                <w:sz w:val="24"/>
                <w:szCs w:val="24"/>
              </w:rPr>
              <w:t>1.5</w:t>
            </w:r>
          </w:p>
        </w:tc>
      </w:tr>
      <w:tr w:rsidR="004C670F" w:rsidRPr="00D77B5E" w:rsidTr="00E30108">
        <w:trPr>
          <w:jc w:val="center"/>
        </w:trPr>
        <w:tc>
          <w:tcPr>
            <w:tcW w:w="1400" w:type="dxa"/>
          </w:tcPr>
          <w:p w:rsidR="004C670F" w:rsidRPr="00D77B5E" w:rsidRDefault="004C670F" w:rsidP="00D77B5E">
            <w:pPr>
              <w:pStyle w:val="a6"/>
              <w:rPr>
                <w:rFonts w:ascii="Times New Roman" w:hAnsi="Times New Roman" w:cs="Times New Roman"/>
                <w:sz w:val="24"/>
                <w:szCs w:val="24"/>
              </w:rPr>
            </w:pPr>
            <w:r w:rsidRPr="00D77B5E">
              <w:rPr>
                <w:rFonts w:ascii="Times New Roman" w:hAnsi="Times New Roman" w:cs="Times New Roman"/>
                <w:sz w:val="24"/>
                <w:szCs w:val="24"/>
              </w:rPr>
              <w:t>Fold 5</w:t>
            </w:r>
          </w:p>
        </w:tc>
        <w:tc>
          <w:tcPr>
            <w:tcW w:w="1900" w:type="dxa"/>
          </w:tcPr>
          <w:p w:rsidR="004C670F" w:rsidRPr="00D77B5E" w:rsidRDefault="004C670F" w:rsidP="00D77B5E">
            <w:pPr>
              <w:pStyle w:val="a6"/>
              <w:rPr>
                <w:rFonts w:ascii="Times New Roman" w:hAnsi="Times New Roman" w:cs="Times New Roman"/>
                <w:sz w:val="24"/>
                <w:szCs w:val="24"/>
              </w:rPr>
            </w:pPr>
            <w:r w:rsidRPr="00D77B5E">
              <w:rPr>
                <w:rFonts w:ascii="Times New Roman" w:hAnsi="Times New Roman" w:cs="Times New Roman"/>
                <w:sz w:val="24"/>
                <w:szCs w:val="24"/>
              </w:rPr>
              <w:t>0.946</w:t>
            </w:r>
          </w:p>
        </w:tc>
        <w:tc>
          <w:tcPr>
            <w:tcW w:w="1900" w:type="dxa"/>
          </w:tcPr>
          <w:p w:rsidR="004C670F" w:rsidRPr="00D77B5E" w:rsidRDefault="004C670F" w:rsidP="00D77B5E">
            <w:pPr>
              <w:pStyle w:val="a6"/>
              <w:rPr>
                <w:rFonts w:ascii="Times New Roman" w:hAnsi="Times New Roman" w:cs="Times New Roman"/>
                <w:sz w:val="24"/>
                <w:szCs w:val="24"/>
              </w:rPr>
            </w:pPr>
            <w:r w:rsidRPr="00D77B5E">
              <w:rPr>
                <w:rFonts w:ascii="Times New Roman" w:hAnsi="Times New Roman" w:cs="Times New Roman"/>
                <w:sz w:val="24"/>
                <w:szCs w:val="24"/>
              </w:rPr>
              <w:t>0.939</w:t>
            </w:r>
          </w:p>
        </w:tc>
        <w:tc>
          <w:tcPr>
            <w:tcW w:w="1700" w:type="dxa"/>
          </w:tcPr>
          <w:p w:rsidR="004C670F" w:rsidRPr="00D77B5E" w:rsidRDefault="004C670F" w:rsidP="00D77B5E">
            <w:pPr>
              <w:pStyle w:val="a6"/>
              <w:rPr>
                <w:rFonts w:ascii="Times New Roman" w:hAnsi="Times New Roman" w:cs="Times New Roman"/>
                <w:sz w:val="24"/>
                <w:szCs w:val="24"/>
              </w:rPr>
            </w:pPr>
            <w:r w:rsidRPr="00D77B5E">
              <w:rPr>
                <w:rFonts w:ascii="Times New Roman" w:hAnsi="Times New Roman" w:cs="Times New Roman"/>
                <w:sz w:val="24"/>
                <w:szCs w:val="24"/>
              </w:rPr>
              <w:t>0.948</w:t>
            </w:r>
          </w:p>
        </w:tc>
        <w:tc>
          <w:tcPr>
            <w:tcW w:w="1700" w:type="dxa"/>
          </w:tcPr>
          <w:p w:rsidR="004C670F" w:rsidRPr="00D77B5E" w:rsidRDefault="004C670F" w:rsidP="00D77B5E">
            <w:pPr>
              <w:pStyle w:val="a6"/>
              <w:rPr>
                <w:rFonts w:ascii="Times New Roman" w:hAnsi="Times New Roman" w:cs="Times New Roman"/>
                <w:sz w:val="24"/>
                <w:szCs w:val="24"/>
              </w:rPr>
            </w:pPr>
            <w:r w:rsidRPr="00D77B5E">
              <w:rPr>
                <w:rFonts w:ascii="Times New Roman" w:hAnsi="Times New Roman" w:cs="Times New Roman"/>
                <w:sz w:val="24"/>
                <w:szCs w:val="24"/>
              </w:rPr>
              <w:t>0.943</w:t>
            </w:r>
          </w:p>
        </w:tc>
        <w:tc>
          <w:tcPr>
            <w:tcW w:w="950" w:type="dxa"/>
          </w:tcPr>
          <w:p w:rsidR="004C670F" w:rsidRPr="00D77B5E" w:rsidRDefault="004C670F" w:rsidP="00D77B5E">
            <w:pPr>
              <w:pStyle w:val="a6"/>
              <w:rPr>
                <w:rFonts w:ascii="Times New Roman" w:hAnsi="Times New Roman" w:cs="Times New Roman"/>
                <w:sz w:val="24"/>
                <w:szCs w:val="24"/>
              </w:rPr>
            </w:pPr>
            <w:r w:rsidRPr="00D77B5E">
              <w:rPr>
                <w:rFonts w:ascii="Times New Roman" w:hAnsi="Times New Roman" w:cs="Times New Roman"/>
                <w:sz w:val="24"/>
                <w:szCs w:val="24"/>
              </w:rPr>
              <w:t>1.0</w:t>
            </w:r>
          </w:p>
        </w:tc>
      </w:tr>
      <w:tr w:rsidR="004C670F" w:rsidRPr="0011425A" w:rsidTr="00E30108">
        <w:trPr>
          <w:jc w:val="center"/>
        </w:trPr>
        <w:tc>
          <w:tcPr>
            <w:tcW w:w="1400" w:type="dxa"/>
          </w:tcPr>
          <w:p w:rsidR="004C670F" w:rsidRPr="0011425A" w:rsidRDefault="004C670F" w:rsidP="00D77B5E">
            <w:pPr>
              <w:pStyle w:val="a6"/>
              <w:rPr>
                <w:rFonts w:ascii="Times New Roman" w:hAnsi="Times New Roman" w:cs="Times New Roman"/>
                <w:i/>
                <w:sz w:val="24"/>
                <w:szCs w:val="24"/>
              </w:rPr>
            </w:pPr>
            <w:r w:rsidRPr="0011425A">
              <w:rPr>
                <w:rFonts w:ascii="Times New Roman" w:hAnsi="Times New Roman" w:cs="Times New Roman"/>
                <w:i/>
                <w:sz w:val="24"/>
                <w:szCs w:val="24"/>
              </w:rPr>
              <w:t>Mean ± Std</w:t>
            </w:r>
          </w:p>
        </w:tc>
        <w:tc>
          <w:tcPr>
            <w:tcW w:w="1900" w:type="dxa"/>
          </w:tcPr>
          <w:p w:rsidR="004C670F" w:rsidRPr="0011425A" w:rsidRDefault="004C670F" w:rsidP="00D77B5E">
            <w:pPr>
              <w:pStyle w:val="a6"/>
              <w:rPr>
                <w:rFonts w:ascii="Times New Roman" w:hAnsi="Times New Roman" w:cs="Times New Roman"/>
                <w:i/>
                <w:sz w:val="24"/>
                <w:szCs w:val="24"/>
              </w:rPr>
            </w:pPr>
            <w:r w:rsidRPr="0011425A">
              <w:rPr>
                <w:rFonts w:ascii="Times New Roman" w:hAnsi="Times New Roman" w:cs="Times New Roman"/>
                <w:i/>
                <w:sz w:val="24"/>
                <w:szCs w:val="24"/>
              </w:rPr>
              <w:t>0.942 ± 0.003</w:t>
            </w:r>
          </w:p>
        </w:tc>
        <w:tc>
          <w:tcPr>
            <w:tcW w:w="1900" w:type="dxa"/>
          </w:tcPr>
          <w:p w:rsidR="004C670F" w:rsidRPr="0011425A" w:rsidRDefault="004C670F" w:rsidP="00D77B5E">
            <w:pPr>
              <w:pStyle w:val="a6"/>
              <w:rPr>
                <w:rFonts w:ascii="Times New Roman" w:hAnsi="Times New Roman" w:cs="Times New Roman"/>
                <w:i/>
                <w:sz w:val="24"/>
                <w:szCs w:val="24"/>
              </w:rPr>
            </w:pPr>
            <w:r w:rsidRPr="0011425A">
              <w:rPr>
                <w:rFonts w:ascii="Times New Roman" w:hAnsi="Times New Roman" w:cs="Times New Roman"/>
                <w:i/>
                <w:sz w:val="24"/>
                <w:szCs w:val="24"/>
              </w:rPr>
              <w:t>0.936 ± 0.003</w:t>
            </w:r>
          </w:p>
        </w:tc>
        <w:tc>
          <w:tcPr>
            <w:tcW w:w="1700" w:type="dxa"/>
          </w:tcPr>
          <w:p w:rsidR="004C670F" w:rsidRPr="0011425A" w:rsidRDefault="004C670F" w:rsidP="00D77B5E">
            <w:pPr>
              <w:pStyle w:val="a6"/>
              <w:rPr>
                <w:rFonts w:ascii="Times New Roman" w:hAnsi="Times New Roman" w:cs="Times New Roman"/>
                <w:i/>
                <w:sz w:val="24"/>
                <w:szCs w:val="24"/>
              </w:rPr>
            </w:pPr>
            <w:r w:rsidRPr="0011425A">
              <w:rPr>
                <w:rFonts w:ascii="Times New Roman" w:hAnsi="Times New Roman" w:cs="Times New Roman"/>
                <w:i/>
                <w:sz w:val="24"/>
                <w:szCs w:val="24"/>
              </w:rPr>
              <w:t>0.944 ± 0.003</w:t>
            </w:r>
          </w:p>
        </w:tc>
        <w:tc>
          <w:tcPr>
            <w:tcW w:w="1700" w:type="dxa"/>
          </w:tcPr>
          <w:p w:rsidR="004C670F" w:rsidRPr="0011425A" w:rsidRDefault="004C670F" w:rsidP="00D77B5E">
            <w:pPr>
              <w:pStyle w:val="a6"/>
              <w:rPr>
                <w:rFonts w:ascii="Times New Roman" w:hAnsi="Times New Roman" w:cs="Times New Roman"/>
                <w:i/>
                <w:sz w:val="24"/>
                <w:szCs w:val="24"/>
              </w:rPr>
            </w:pPr>
            <w:r w:rsidRPr="0011425A">
              <w:rPr>
                <w:rFonts w:ascii="Times New Roman" w:hAnsi="Times New Roman" w:cs="Times New Roman"/>
                <w:i/>
                <w:sz w:val="24"/>
                <w:szCs w:val="24"/>
              </w:rPr>
              <w:t>0.940 ± 0.003</w:t>
            </w:r>
          </w:p>
        </w:tc>
        <w:tc>
          <w:tcPr>
            <w:tcW w:w="950" w:type="dxa"/>
          </w:tcPr>
          <w:p w:rsidR="004C670F" w:rsidRPr="0011425A" w:rsidRDefault="00E26880" w:rsidP="00D77B5E">
            <w:pPr>
              <w:pStyle w:val="a6"/>
              <w:rPr>
                <w:rFonts w:ascii="Times New Roman" w:hAnsi="Times New Roman" w:cs="Times New Roman"/>
                <w:i/>
                <w:sz w:val="24"/>
                <w:szCs w:val="24"/>
              </w:rPr>
            </w:pPr>
            <w:r w:rsidRPr="0011425A">
              <w:rPr>
                <w:rFonts w:ascii="Times New Roman" w:hAnsi="Times New Roman" w:cs="Times New Roman"/>
                <w:i/>
                <w:sz w:val="24"/>
                <w:szCs w:val="24"/>
              </w:rPr>
              <w:t>–</w:t>
            </w:r>
          </w:p>
        </w:tc>
      </w:tr>
    </w:tbl>
    <w:p w:rsidR="004C670F" w:rsidRDefault="004C670F" w:rsidP="004C670F">
      <w:pPr>
        <w:ind w:firstLine="709"/>
        <w:rPr>
          <w:rFonts w:ascii="Times New Roman" w:hAnsi="Times New Roman" w:cs="Times New Roman"/>
          <w:sz w:val="28"/>
          <w:szCs w:val="28"/>
        </w:rPr>
      </w:pPr>
    </w:p>
    <w:p w:rsidR="0011425A" w:rsidRDefault="004C670F" w:rsidP="0011425A">
      <w:pPr>
        <w:ind w:firstLine="709"/>
        <w:rPr>
          <w:rFonts w:ascii="Times New Roman" w:hAnsi="Times New Roman" w:cs="Times New Roman"/>
          <w:sz w:val="28"/>
          <w:szCs w:val="28"/>
          <w:lang w:val="kk-KZ"/>
        </w:rPr>
      </w:pPr>
      <w:r w:rsidRPr="0011425A">
        <w:rPr>
          <w:rFonts w:ascii="Times New Roman" w:hAnsi="Times New Roman" w:cs="Times New Roman"/>
          <w:sz w:val="28"/>
          <w:szCs w:val="28"/>
        </w:rPr>
        <w:t>Дополнительно провед</w:t>
      </w:r>
      <w:r w:rsidR="00DC08AD" w:rsidRPr="0011425A">
        <w:rPr>
          <w:rFonts w:ascii="Times New Roman" w:hAnsi="Times New Roman" w:cs="Times New Roman"/>
          <w:sz w:val="28"/>
          <w:szCs w:val="28"/>
        </w:rPr>
        <w:t>е</w:t>
      </w:r>
      <w:r w:rsidRPr="0011425A">
        <w:rPr>
          <w:rFonts w:ascii="Times New Roman" w:hAnsi="Times New Roman" w:cs="Times New Roman"/>
          <w:sz w:val="28"/>
          <w:szCs w:val="28"/>
        </w:rPr>
        <w:t>н анализ ошибочно классифицированных документов. Анализ false negative (пропущенных угроз) показал, что большинство ошибок приходится на документы с высоким u</w:t>
      </w:r>
      <w:r w:rsidRPr="0011425A">
        <w:rPr>
          <w:rFonts w:ascii="Cambria Math" w:hAnsi="Cambria Math" w:cs="Cambria Math"/>
          <w:sz w:val="28"/>
          <w:szCs w:val="28"/>
        </w:rPr>
        <w:t>₁</w:t>
      </w:r>
      <w:r w:rsidRPr="0011425A">
        <w:rPr>
          <w:rFonts w:ascii="Times New Roman" w:hAnsi="Times New Roman" w:cs="Times New Roman"/>
          <w:sz w:val="28"/>
          <w:szCs w:val="28"/>
        </w:rPr>
        <w:t>(x) и u</w:t>
      </w:r>
      <w:r w:rsidRPr="0011425A">
        <w:rPr>
          <w:rFonts w:ascii="Cambria Math" w:hAnsi="Cambria Math" w:cs="Cambria Math"/>
          <w:sz w:val="28"/>
          <w:szCs w:val="28"/>
        </w:rPr>
        <w:t>₂</w:t>
      </w:r>
      <w:r w:rsidRPr="0011425A">
        <w:rPr>
          <w:rFonts w:ascii="Times New Roman" w:hAnsi="Times New Roman" w:cs="Times New Roman"/>
          <w:sz w:val="28"/>
          <w:szCs w:val="28"/>
        </w:rPr>
        <w:t>(x) одновременно: обе модели неуверены, что приводит к предсказанию S(x) ≈ 0.5 и отправке документа в зону «ПРОВЕРКА». Это поведение является намеренным: метод корректно идентифицирует неопредел</w:t>
      </w:r>
      <w:r w:rsidR="00DC08AD" w:rsidRPr="0011425A">
        <w:rPr>
          <w:rFonts w:ascii="Times New Roman" w:hAnsi="Times New Roman" w:cs="Times New Roman"/>
          <w:sz w:val="28"/>
          <w:szCs w:val="28"/>
        </w:rPr>
        <w:t>е</w:t>
      </w:r>
      <w:r w:rsidRPr="0011425A">
        <w:rPr>
          <w:rFonts w:ascii="Times New Roman" w:hAnsi="Times New Roman" w:cs="Times New Roman"/>
          <w:sz w:val="28"/>
          <w:szCs w:val="28"/>
        </w:rPr>
        <w:t>нные случаи и направляет их на ручную верификацию, вместо того чтобы генерировать ложно уверенный ответ. Таким образом, тр</w:t>
      </w:r>
      <w:r w:rsidR="00DC08AD" w:rsidRPr="0011425A">
        <w:rPr>
          <w:rFonts w:ascii="Times New Roman" w:hAnsi="Times New Roman" w:cs="Times New Roman"/>
          <w:sz w:val="28"/>
          <w:szCs w:val="28"/>
        </w:rPr>
        <w:t>е</w:t>
      </w:r>
      <w:r w:rsidRPr="0011425A">
        <w:rPr>
          <w:rFonts w:ascii="Times New Roman" w:hAnsi="Times New Roman" w:cs="Times New Roman"/>
          <w:sz w:val="28"/>
          <w:szCs w:val="28"/>
        </w:rPr>
        <w:t>хзонная система принятия решений существенно снижает риск как пропуска угроз, так и ложных срабатываний.</w:t>
      </w:r>
      <w:bookmarkStart w:id="35" w:name="_Toc222797065"/>
    </w:p>
    <w:p w:rsidR="0011425A" w:rsidRDefault="0011425A" w:rsidP="0011425A">
      <w:pPr>
        <w:ind w:firstLine="709"/>
        <w:rPr>
          <w:rFonts w:ascii="Times New Roman" w:hAnsi="Times New Roman" w:cs="Times New Roman"/>
          <w:sz w:val="28"/>
          <w:szCs w:val="28"/>
          <w:lang w:val="kk-KZ"/>
        </w:rPr>
      </w:pPr>
    </w:p>
    <w:p w:rsidR="004C670F" w:rsidRPr="00E30108" w:rsidRDefault="004C670F" w:rsidP="0011425A">
      <w:pPr>
        <w:ind w:firstLine="709"/>
        <w:rPr>
          <w:rFonts w:ascii="Times New Roman" w:hAnsi="Times New Roman" w:cs="Times New Roman"/>
          <w:b/>
          <w:sz w:val="28"/>
          <w:szCs w:val="28"/>
        </w:rPr>
      </w:pPr>
      <w:r w:rsidRPr="00E30108">
        <w:rPr>
          <w:rFonts w:ascii="Times New Roman" w:hAnsi="Times New Roman" w:cs="Times New Roman"/>
          <w:b/>
          <w:sz w:val="28"/>
          <w:szCs w:val="28"/>
        </w:rPr>
        <w:t>Выводы по третьему разделу</w:t>
      </w:r>
      <w:bookmarkEnd w:id="35"/>
    </w:p>
    <w:p w:rsidR="005C52EA" w:rsidRPr="00B960F2" w:rsidRDefault="005C52EA" w:rsidP="005C52EA">
      <w:pPr>
        <w:ind w:firstLine="709"/>
        <w:rPr>
          <w:rFonts w:ascii="Times New Roman" w:hAnsi="Times New Roman" w:cs="Times New Roman"/>
          <w:sz w:val="28"/>
          <w:szCs w:val="28"/>
        </w:rPr>
      </w:pPr>
      <w:r w:rsidRPr="00B960F2">
        <w:rPr>
          <w:rFonts w:ascii="Times New Roman" w:hAnsi="Times New Roman" w:cs="Times New Roman"/>
          <w:sz w:val="28"/>
          <w:szCs w:val="28"/>
        </w:rPr>
        <w:t>В третьем разделе разработан метод интеллектуальной классификации текстовых угроз на основе динамической агрегации ансамбля моделей. Основные результаты:</w:t>
      </w:r>
    </w:p>
    <w:p w:rsidR="005C52EA" w:rsidRPr="00B960F2" w:rsidRDefault="005C52EA" w:rsidP="005C52EA">
      <w:pPr>
        <w:ind w:firstLine="709"/>
        <w:rPr>
          <w:rFonts w:ascii="Times New Roman" w:hAnsi="Times New Roman" w:cs="Times New Roman"/>
          <w:sz w:val="28"/>
          <w:szCs w:val="28"/>
        </w:rPr>
      </w:pPr>
      <w:r w:rsidRPr="00B960F2">
        <w:rPr>
          <w:rFonts w:ascii="Times New Roman" w:hAnsi="Times New Roman" w:cs="Times New Roman"/>
          <w:sz w:val="28"/>
          <w:szCs w:val="28"/>
        </w:rPr>
        <w:t>1. Предложена арх</w:t>
      </w:r>
      <w:r>
        <w:rPr>
          <w:rFonts w:ascii="Times New Roman" w:hAnsi="Times New Roman" w:cs="Times New Roman"/>
          <w:sz w:val="28"/>
          <w:szCs w:val="28"/>
        </w:rPr>
        <w:t>итектура метода, состоящего из 7</w:t>
      </w:r>
      <w:r w:rsidRPr="00B960F2">
        <w:rPr>
          <w:rFonts w:ascii="Times New Roman" w:hAnsi="Times New Roman" w:cs="Times New Roman"/>
          <w:sz w:val="28"/>
          <w:szCs w:val="28"/>
        </w:rPr>
        <w:t xml:space="preserve"> шагов: предобработка, извлечение признаков (TF-IDF и BERT), классификация базовыми моделями, оценка неопредел</w:t>
      </w:r>
      <w:r w:rsidR="00DC08AD">
        <w:rPr>
          <w:rFonts w:ascii="Times New Roman" w:hAnsi="Times New Roman" w:cs="Times New Roman"/>
          <w:sz w:val="28"/>
          <w:szCs w:val="28"/>
        </w:rPr>
        <w:t>е</w:t>
      </w:r>
      <w:r w:rsidRPr="00B960F2">
        <w:rPr>
          <w:rFonts w:ascii="Times New Roman" w:hAnsi="Times New Roman" w:cs="Times New Roman"/>
          <w:sz w:val="28"/>
          <w:szCs w:val="28"/>
        </w:rPr>
        <w:t>нности, динамическая агрегация, вычисление риск-скора, принятие решения.</w:t>
      </w:r>
    </w:p>
    <w:p w:rsidR="005C52EA" w:rsidRDefault="005C52EA" w:rsidP="005C52EA">
      <w:pPr>
        <w:ind w:firstLine="709"/>
        <w:rPr>
          <w:rFonts w:ascii="Times New Roman" w:hAnsi="Times New Roman" w:cs="Times New Roman"/>
          <w:sz w:val="28"/>
          <w:szCs w:val="28"/>
        </w:rPr>
      </w:pPr>
      <w:r w:rsidRPr="00B960F2">
        <w:rPr>
          <w:rFonts w:ascii="Times New Roman" w:hAnsi="Times New Roman" w:cs="Times New Roman"/>
          <w:sz w:val="28"/>
          <w:szCs w:val="28"/>
        </w:rPr>
        <w:t>2. Разработан механизм динамической агрегации с уч</w:t>
      </w:r>
      <w:r w:rsidR="00DC08AD">
        <w:rPr>
          <w:rFonts w:ascii="Times New Roman" w:hAnsi="Times New Roman" w:cs="Times New Roman"/>
          <w:sz w:val="28"/>
          <w:szCs w:val="28"/>
        </w:rPr>
        <w:t>е</w:t>
      </w:r>
      <w:r w:rsidRPr="00B960F2">
        <w:rPr>
          <w:rFonts w:ascii="Times New Roman" w:hAnsi="Times New Roman" w:cs="Times New Roman"/>
          <w:sz w:val="28"/>
          <w:szCs w:val="28"/>
        </w:rPr>
        <w:t>том неоп</w:t>
      </w:r>
      <w:r w:rsidR="00D77B5E">
        <w:rPr>
          <w:rFonts w:ascii="Times New Roman" w:hAnsi="Times New Roman" w:cs="Times New Roman"/>
          <w:sz w:val="28"/>
          <w:szCs w:val="28"/>
        </w:rPr>
        <w:t>редел</w:t>
      </w:r>
      <w:r w:rsidR="00DC08AD">
        <w:rPr>
          <w:rFonts w:ascii="Times New Roman" w:hAnsi="Times New Roman" w:cs="Times New Roman"/>
          <w:sz w:val="28"/>
          <w:szCs w:val="28"/>
        </w:rPr>
        <w:t>е</w:t>
      </w:r>
      <w:r w:rsidR="00D77B5E">
        <w:rPr>
          <w:rFonts w:ascii="Times New Roman" w:hAnsi="Times New Roman" w:cs="Times New Roman"/>
          <w:sz w:val="28"/>
          <w:szCs w:val="28"/>
        </w:rPr>
        <w:t>нности</w:t>
      </w:r>
      <w:r w:rsidRPr="00B960F2">
        <w:rPr>
          <w:rFonts w:ascii="Times New Roman" w:hAnsi="Times New Roman" w:cs="Times New Roman"/>
          <w:sz w:val="28"/>
          <w:szCs w:val="28"/>
        </w:rPr>
        <w:t>, обеспечивающий адаптивное перераспределение весов м</w:t>
      </w:r>
      <w:r>
        <w:rPr>
          <w:rFonts w:ascii="Times New Roman" w:hAnsi="Times New Roman" w:cs="Times New Roman"/>
          <w:sz w:val="28"/>
          <w:szCs w:val="28"/>
        </w:rPr>
        <w:t xml:space="preserve">оделей: </w:t>
      </w:r>
      <m:oMath>
        <m:sSub>
          <m:sSubPr>
            <m:ctrlPr>
              <w:rPr>
                <w:rFonts w:ascii="Cambria Math" w:hAnsi="Cambria Math" w:cs="Times New Roman"/>
                <w:i/>
                <w:sz w:val="28"/>
                <w:szCs w:val="28"/>
              </w:rPr>
            </m:ctrlPr>
          </m:sSubPr>
          <m:e>
            <m:r>
              <w:rPr>
                <w:rFonts w:ascii="Cambria Math" w:hAnsi="Cambria Math" w:cs="Times New Roman"/>
                <w:sz w:val="28"/>
                <w:szCs w:val="28"/>
              </w:rPr>
              <m:t>w</m:t>
            </m:r>
          </m:e>
          <m:sub>
            <m:r>
              <w:rPr>
                <w:rFonts w:ascii="Cambria Math" w:hAnsi="Cambria Math" w:cs="Times New Roman"/>
                <w:sz w:val="28"/>
                <w:szCs w:val="28"/>
              </w:rPr>
              <m:t>m</m:t>
            </m:r>
          </m:sub>
        </m:sSub>
        <m:r>
          <w:rPr>
            <w:rFonts w:ascii="Cambria Math" w:hAnsi="Cambria Math" w:cs="Times New Roman"/>
            <w:sz w:val="28"/>
            <w:szCs w:val="28"/>
          </w:rPr>
          <m:t xml:space="preserve">(x) </m:t>
        </m:r>
      </m:oMath>
      <w:r w:rsidRPr="00A626D1">
        <w:rPr>
          <w:rFonts w:ascii="Times New Roman" w:eastAsiaTheme="minorEastAsia" w:hAnsi="Times New Roman" w:cs="Times New Roman"/>
          <w:sz w:val="28"/>
          <w:szCs w:val="28"/>
        </w:rPr>
        <w:t xml:space="preserve">= </w:t>
      </w:r>
      <w:r w:rsidRPr="00A650BF">
        <w:rPr>
          <w:rFonts w:ascii="Times New Roman" w:eastAsiaTheme="minorEastAsia" w:hAnsi="Times New Roman" w:cs="Times New Roman"/>
          <w:sz w:val="28"/>
          <w:szCs w:val="28"/>
          <w:lang w:val="en-US"/>
        </w:rPr>
        <w:t>Softmax</w:t>
      </w:r>
      <w:r w:rsidRPr="00A626D1">
        <w:rPr>
          <w:rFonts w:ascii="Times New Roman" w:eastAsiaTheme="minorEastAsia" w:hAnsi="Times New Roman" w:cs="Times New Roman"/>
          <w:sz w:val="28"/>
          <w:szCs w:val="28"/>
        </w:rPr>
        <w:t>(</w:t>
      </w:r>
      <m:oMath>
        <m:sSubSup>
          <m:sSubSupPr>
            <m:ctrlPr>
              <w:rPr>
                <w:rFonts w:ascii="Cambria Math" w:eastAsiaTheme="minorEastAsia" w:hAnsi="Cambria Math" w:cs="Times New Roman"/>
                <w:i/>
                <w:sz w:val="28"/>
                <w:szCs w:val="28"/>
                <w:lang w:val="en-US"/>
              </w:rPr>
            </m:ctrlPr>
          </m:sSubSupPr>
          <m:e>
            <m:r>
              <w:rPr>
                <w:rFonts w:ascii="Cambria Math" w:eastAsiaTheme="minorEastAsia" w:hAnsi="Cambria Math" w:cs="Times New Roman"/>
                <w:sz w:val="28"/>
                <w:szCs w:val="28"/>
                <w:lang w:val="en-US"/>
              </w:rPr>
              <m:t>q</m:t>
            </m:r>
          </m:e>
          <m:sub>
            <m:r>
              <w:rPr>
                <w:rFonts w:ascii="Cambria Math" w:eastAsiaTheme="minorEastAsia" w:hAnsi="Cambria Math" w:cs="Times New Roman"/>
                <w:sz w:val="28"/>
                <w:szCs w:val="28"/>
                <w:lang w:val="en-US"/>
              </w:rPr>
              <m:t>m</m:t>
            </m:r>
          </m:sub>
          <m:sup>
            <m:r>
              <w:rPr>
                <w:rFonts w:ascii="Cambria Math" w:eastAsiaTheme="minorEastAsia" w:hAnsi="Cambria Math" w:cs="Times New Roman"/>
                <w:sz w:val="28"/>
                <w:szCs w:val="28"/>
                <w:lang w:val="en-US"/>
              </w:rPr>
              <m:t>T</m:t>
            </m:r>
          </m:sup>
        </m:sSubSup>
      </m:oMath>
      <w:r>
        <w:rPr>
          <w:rFonts w:ascii="Times New Roman" w:eastAsiaTheme="minorEastAsia" w:hAnsi="Times New Roman" w:cs="Times New Roman"/>
          <w:sz w:val="28"/>
          <w:szCs w:val="28"/>
          <w:lang w:val="en-US"/>
        </w:rPr>
        <w:t>z</w:t>
      </w:r>
      <w:r w:rsidRPr="00A626D1">
        <w:rPr>
          <w:rFonts w:ascii="Times New Roman" w:eastAsiaTheme="minorEastAsia" w:hAnsi="Times New Roman" w:cs="Times New Roman"/>
          <w:sz w:val="28"/>
          <w:szCs w:val="28"/>
        </w:rPr>
        <w:t>(</w:t>
      </w:r>
      <w:r>
        <w:rPr>
          <w:rFonts w:ascii="Times New Roman" w:eastAsiaTheme="minorEastAsia" w:hAnsi="Times New Roman" w:cs="Times New Roman"/>
          <w:sz w:val="28"/>
          <w:szCs w:val="28"/>
          <w:lang w:val="en-US"/>
        </w:rPr>
        <w:t>x</w:t>
      </w:r>
      <w:r w:rsidRPr="00A626D1">
        <w:rPr>
          <w:rFonts w:ascii="Times New Roman" w:eastAsiaTheme="minorEastAsia" w:hAnsi="Times New Roman" w:cs="Times New Roman"/>
          <w:sz w:val="28"/>
          <w:szCs w:val="28"/>
        </w:rPr>
        <w:t xml:space="preserve">) + </w:t>
      </w:r>
      <m:oMath>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rPr>
              <m:t>m</m:t>
            </m:r>
          </m:sub>
        </m:sSub>
      </m:oMath>
      <w:r w:rsidRPr="00A626D1">
        <w:rPr>
          <w:rFonts w:ascii="Times New Roman" w:eastAsiaTheme="minorEastAsia" w:hAnsi="Times New Roman" w:cs="Times New Roman"/>
          <w:sz w:val="28"/>
          <w:szCs w:val="28"/>
        </w:rPr>
        <w:t xml:space="preserve">− </w:t>
      </w:r>
      <w:r w:rsidRPr="00A650BF">
        <w:rPr>
          <w:rFonts w:ascii="Times New Roman" w:eastAsiaTheme="minorEastAsia" w:hAnsi="Times New Roman" w:cs="Times New Roman"/>
          <w:sz w:val="28"/>
          <w:szCs w:val="28"/>
        </w:rPr>
        <w:t>λ</w:t>
      </w:r>
      <w:r w:rsidRPr="00A626D1">
        <w:rPr>
          <w:rFonts w:ascii="Times New Roman" w:eastAsiaTheme="minorEastAsia" w:hAnsi="Times New Roman" w:cs="Times New Roman"/>
          <w:sz w:val="28"/>
          <w:szCs w:val="28"/>
        </w:rPr>
        <w:t>·</w:t>
      </w:r>
      <m:oMath>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rPr>
              <m:t>m</m:t>
            </m:r>
          </m:sub>
        </m:sSub>
      </m:oMath>
      <w:r w:rsidRPr="00A626D1">
        <w:rPr>
          <w:rFonts w:ascii="Times New Roman" w:eastAsiaTheme="minorEastAsia" w:hAnsi="Times New Roman" w:cs="Times New Roman"/>
          <w:sz w:val="28"/>
          <w:szCs w:val="28"/>
        </w:rPr>
        <w:t>)</w:t>
      </w:r>
      <w:r w:rsidRPr="00B960F2">
        <w:rPr>
          <w:rFonts w:ascii="Times New Roman" w:hAnsi="Times New Roman" w:cs="Times New Roman"/>
          <w:sz w:val="28"/>
          <w:szCs w:val="28"/>
        </w:rPr>
        <w:t xml:space="preserve"> </w:t>
      </w:r>
    </w:p>
    <w:p w:rsidR="005C52EA" w:rsidRPr="00B960F2" w:rsidRDefault="005C52EA" w:rsidP="005C52EA">
      <w:pPr>
        <w:ind w:firstLine="709"/>
        <w:rPr>
          <w:rFonts w:ascii="Times New Roman" w:hAnsi="Times New Roman" w:cs="Times New Roman"/>
          <w:sz w:val="28"/>
          <w:szCs w:val="28"/>
        </w:rPr>
      </w:pPr>
      <w:r w:rsidRPr="00B960F2">
        <w:rPr>
          <w:rFonts w:ascii="Times New Roman" w:hAnsi="Times New Roman" w:cs="Times New Roman"/>
          <w:sz w:val="28"/>
          <w:szCs w:val="28"/>
        </w:rPr>
        <w:t>3. Обосновано использование</w:t>
      </w:r>
      <w:r w:rsidR="00D77B5E">
        <w:rPr>
          <w:rFonts w:ascii="Times New Roman" w:hAnsi="Times New Roman" w:cs="Times New Roman"/>
          <w:sz w:val="28"/>
          <w:szCs w:val="28"/>
        </w:rPr>
        <w:t xml:space="preserve"> энтропии Шеннона</w:t>
      </w:r>
      <w:r w:rsidRPr="00B960F2">
        <w:rPr>
          <w:rFonts w:ascii="Times New Roman" w:hAnsi="Times New Roman" w:cs="Times New Roman"/>
          <w:sz w:val="28"/>
          <w:szCs w:val="28"/>
        </w:rPr>
        <w:t xml:space="preserve"> как меры эпистемической неопредел</w:t>
      </w:r>
      <w:r w:rsidR="00DC08AD">
        <w:rPr>
          <w:rFonts w:ascii="Times New Roman" w:hAnsi="Times New Roman" w:cs="Times New Roman"/>
          <w:sz w:val="28"/>
          <w:szCs w:val="28"/>
        </w:rPr>
        <w:t>е</w:t>
      </w:r>
      <w:r w:rsidRPr="00B960F2">
        <w:rPr>
          <w:rFonts w:ascii="Times New Roman" w:hAnsi="Times New Roman" w:cs="Times New Roman"/>
          <w:sz w:val="28"/>
          <w:szCs w:val="28"/>
        </w:rPr>
        <w:t>нности предсказаний базовых моделей.</w:t>
      </w:r>
    </w:p>
    <w:p w:rsidR="005C52EA" w:rsidRPr="00B960F2" w:rsidRDefault="005C52EA" w:rsidP="005C52EA">
      <w:pPr>
        <w:ind w:firstLine="709"/>
        <w:rPr>
          <w:rFonts w:ascii="Times New Roman" w:hAnsi="Times New Roman" w:cs="Times New Roman"/>
          <w:sz w:val="28"/>
          <w:szCs w:val="28"/>
        </w:rPr>
      </w:pPr>
      <w:r w:rsidRPr="00B960F2">
        <w:rPr>
          <w:rFonts w:ascii="Times New Roman" w:hAnsi="Times New Roman" w:cs="Times New Roman"/>
          <w:sz w:val="28"/>
          <w:szCs w:val="28"/>
        </w:rPr>
        <w:t xml:space="preserve">4. Предложена линейная модель для вычисления базового скора </w:t>
      </w:r>
      <w:r>
        <w:rPr>
          <w:rFonts w:ascii="Times New Roman" w:hAnsi="Times New Roman" w:cs="Times New Roman"/>
          <w:sz w:val="28"/>
          <w:szCs w:val="28"/>
        </w:rPr>
        <w:t>с обучаемыми параметрами</w:t>
      </w:r>
      <w:r w:rsidRPr="00A626D1">
        <w:rPr>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lang w:val="en-US"/>
              </w:rPr>
              <m:t>m</m:t>
            </m:r>
          </m:sub>
        </m:sSub>
      </m:oMath>
      <w:r w:rsidRPr="00A626D1">
        <w:rPr>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lang w:val="en-US"/>
              </w:rPr>
              <m:t>m</m:t>
            </m:r>
          </m:sub>
        </m:sSub>
      </m:oMath>
      <w:r w:rsidRPr="00B960F2">
        <w:rPr>
          <w:rFonts w:ascii="Times New Roman" w:hAnsi="Times New Roman" w:cs="Times New Roman"/>
          <w:sz w:val="28"/>
          <w:szCs w:val="28"/>
        </w:rPr>
        <w:t xml:space="preserve"> и алгоритм подбора гиперпараметра λ методом Grid Search.</w:t>
      </w:r>
    </w:p>
    <w:p w:rsidR="005C52EA" w:rsidRPr="00B960F2" w:rsidRDefault="005C52EA" w:rsidP="005C52EA">
      <w:pPr>
        <w:ind w:firstLine="709"/>
        <w:rPr>
          <w:rFonts w:ascii="Times New Roman" w:hAnsi="Times New Roman" w:cs="Times New Roman"/>
          <w:sz w:val="28"/>
          <w:szCs w:val="28"/>
        </w:rPr>
      </w:pPr>
      <w:r w:rsidRPr="00B960F2">
        <w:rPr>
          <w:rFonts w:ascii="Times New Roman" w:hAnsi="Times New Roman" w:cs="Times New Roman"/>
          <w:sz w:val="28"/>
          <w:szCs w:val="28"/>
        </w:rPr>
        <w:t>5. Проведена экспериментальная верификация на датасете из 15000 текстов даркнета (RU, KK, EN). Достигнуты показатели: Accuracy = 0.942, F1-score = 0.939.</w:t>
      </w:r>
    </w:p>
    <w:p w:rsidR="005C52EA" w:rsidRPr="00B960F2" w:rsidRDefault="005C52EA" w:rsidP="005C52EA">
      <w:pPr>
        <w:ind w:firstLine="709"/>
        <w:rPr>
          <w:rFonts w:ascii="Times New Roman" w:hAnsi="Times New Roman" w:cs="Times New Roman"/>
          <w:sz w:val="28"/>
          <w:szCs w:val="28"/>
        </w:rPr>
      </w:pPr>
      <w:r w:rsidRPr="00B960F2">
        <w:rPr>
          <w:rFonts w:ascii="Times New Roman" w:hAnsi="Times New Roman" w:cs="Times New Roman"/>
          <w:sz w:val="28"/>
          <w:szCs w:val="28"/>
        </w:rPr>
        <w:t>6. Сравнительный анализ показал превосходство предлагаемого метода над базовыми моделями (TF-IDF: +5.4%, BERT: +3.1%) и методами ансамблирования (Simple Average: +2.5%, Stacking: +1.8%).</w:t>
      </w:r>
    </w:p>
    <w:p w:rsidR="005C52EA" w:rsidRPr="00B960F2" w:rsidRDefault="005C52EA" w:rsidP="005C52EA">
      <w:pPr>
        <w:ind w:firstLine="709"/>
        <w:rPr>
          <w:rFonts w:ascii="Times New Roman" w:hAnsi="Times New Roman" w:cs="Times New Roman"/>
          <w:sz w:val="28"/>
          <w:szCs w:val="28"/>
        </w:rPr>
      </w:pPr>
      <w:r w:rsidRPr="00B960F2">
        <w:rPr>
          <w:rFonts w:ascii="Times New Roman" w:hAnsi="Times New Roman" w:cs="Times New Roman"/>
          <w:sz w:val="28"/>
          <w:szCs w:val="28"/>
        </w:rPr>
        <w:t>Разработанный метод является единственным из рассмотренных, сочетающим динамические веса, обучаемость и формализованный уч</w:t>
      </w:r>
      <w:r w:rsidR="00DC08AD">
        <w:rPr>
          <w:rFonts w:ascii="Times New Roman" w:hAnsi="Times New Roman" w:cs="Times New Roman"/>
          <w:sz w:val="28"/>
          <w:szCs w:val="28"/>
        </w:rPr>
        <w:t>е</w:t>
      </w:r>
      <w:r w:rsidRPr="00B960F2">
        <w:rPr>
          <w:rFonts w:ascii="Times New Roman" w:hAnsi="Times New Roman" w:cs="Times New Roman"/>
          <w:sz w:val="28"/>
          <w:szCs w:val="28"/>
        </w:rPr>
        <w:t>т неопредел</w:t>
      </w:r>
      <w:r w:rsidR="00DC08AD">
        <w:rPr>
          <w:rFonts w:ascii="Times New Roman" w:hAnsi="Times New Roman" w:cs="Times New Roman"/>
          <w:sz w:val="28"/>
          <w:szCs w:val="28"/>
        </w:rPr>
        <w:t>е</w:t>
      </w:r>
      <w:r w:rsidRPr="00B960F2">
        <w:rPr>
          <w:rFonts w:ascii="Times New Roman" w:hAnsi="Times New Roman" w:cs="Times New Roman"/>
          <w:sz w:val="28"/>
          <w:szCs w:val="28"/>
        </w:rPr>
        <w:t>нности при агрегации предсказаний ансамбля моделей.</w:t>
      </w:r>
    </w:p>
    <w:p w:rsidR="005C52EA" w:rsidRPr="00B960F2" w:rsidRDefault="005C52EA" w:rsidP="005C52EA">
      <w:pPr>
        <w:ind w:firstLine="709"/>
        <w:rPr>
          <w:rFonts w:ascii="Times New Roman" w:hAnsi="Times New Roman" w:cs="Times New Roman"/>
          <w:sz w:val="28"/>
          <w:szCs w:val="28"/>
        </w:rPr>
      </w:pPr>
    </w:p>
    <w:p w:rsidR="002D6A49" w:rsidRPr="00E30108" w:rsidRDefault="002D6A49" w:rsidP="00977963">
      <w:pPr>
        <w:pStyle w:val="1"/>
        <w:ind w:firstLine="709"/>
        <w:rPr>
          <w:rFonts w:ascii="Times New Roman" w:hAnsi="Times New Roman" w:cs="Times New Roman"/>
          <w:b/>
          <w:color w:val="auto"/>
          <w:sz w:val="28"/>
          <w:szCs w:val="28"/>
        </w:rPr>
      </w:pPr>
      <w:bookmarkStart w:id="36" w:name="_Toc222797066"/>
      <w:r w:rsidRPr="00E30108">
        <w:rPr>
          <w:rFonts w:ascii="Times New Roman" w:hAnsi="Times New Roman" w:cs="Times New Roman"/>
          <w:b/>
          <w:color w:val="auto"/>
          <w:sz w:val="28"/>
          <w:szCs w:val="28"/>
        </w:rPr>
        <w:t>4 ПРОГРАММНАЯ РЕАЛИЗАЦИЯ МЕТОДА КЛАССИФИКАЦИИ ТЕКСТОВЫХ УГРОЗ</w:t>
      </w:r>
      <w:bookmarkEnd w:id="36"/>
    </w:p>
    <w:p w:rsidR="00E30108" w:rsidRDefault="00E30108" w:rsidP="002D6A49">
      <w:pPr>
        <w:pStyle w:val="a6"/>
        <w:ind w:firstLine="709"/>
        <w:rPr>
          <w:rFonts w:ascii="Times New Roman" w:eastAsia="Times New Roman" w:hAnsi="Times New Roman" w:cs="Times New Roman"/>
          <w:sz w:val="28"/>
          <w:szCs w:val="28"/>
          <w:lang w:val="ru-RU"/>
        </w:rPr>
      </w:pPr>
    </w:p>
    <w:p w:rsidR="002D6A49" w:rsidRPr="00B870A9" w:rsidRDefault="002D6A49" w:rsidP="002D6A49">
      <w:pPr>
        <w:pStyle w:val="a6"/>
        <w:ind w:firstLine="709"/>
        <w:rPr>
          <w:rFonts w:ascii="Times New Roman" w:hAnsi="Times New Roman" w:cs="Times New Roman"/>
          <w:sz w:val="28"/>
          <w:szCs w:val="28"/>
          <w:lang w:val="ru-RU"/>
        </w:rPr>
      </w:pPr>
      <w:r w:rsidRPr="00B870A9">
        <w:rPr>
          <w:rFonts w:ascii="Times New Roman" w:eastAsia="Times New Roman" w:hAnsi="Times New Roman" w:cs="Times New Roman"/>
          <w:sz w:val="28"/>
          <w:szCs w:val="28"/>
          <w:lang w:val="ru-RU"/>
        </w:rPr>
        <w:t xml:space="preserve">В данном разделе описана программная реализация метода интеллектуальной классификации текстовых угроз в даркнете, разработанного в третьем разделе. Реализация охватывает полный цикл: от формирования и предобработки мультиязычного датасета до верификации работоспособности программного прототипа на реальных данных. Программный прототип реализован на языке </w:t>
      </w:r>
      <w:r w:rsidRPr="00A626D1">
        <w:rPr>
          <w:rFonts w:ascii="Times New Roman" w:eastAsia="Times New Roman" w:hAnsi="Times New Roman" w:cs="Times New Roman"/>
          <w:sz w:val="28"/>
          <w:szCs w:val="28"/>
        </w:rPr>
        <w:t>Python</w:t>
      </w:r>
      <w:r w:rsidRPr="00B870A9">
        <w:rPr>
          <w:rFonts w:ascii="Times New Roman" w:eastAsia="Times New Roman" w:hAnsi="Times New Roman" w:cs="Times New Roman"/>
          <w:sz w:val="28"/>
          <w:szCs w:val="28"/>
          <w:lang w:val="ru-RU"/>
        </w:rPr>
        <w:t xml:space="preserve"> 3.10 с использованием библиотек </w:t>
      </w:r>
      <w:r w:rsidRPr="00A626D1">
        <w:rPr>
          <w:rFonts w:ascii="Times New Roman" w:eastAsia="Times New Roman" w:hAnsi="Times New Roman" w:cs="Times New Roman"/>
          <w:sz w:val="28"/>
          <w:szCs w:val="28"/>
        </w:rPr>
        <w:t>scikit</w:t>
      </w:r>
      <w:r w:rsidRPr="00B870A9">
        <w:rPr>
          <w:rFonts w:ascii="Times New Roman" w:eastAsia="Times New Roman" w:hAnsi="Times New Roman" w:cs="Times New Roman"/>
          <w:sz w:val="28"/>
          <w:szCs w:val="28"/>
          <w:lang w:val="ru-RU"/>
        </w:rPr>
        <w:t>-</w:t>
      </w:r>
      <w:r w:rsidRPr="00A626D1">
        <w:rPr>
          <w:rFonts w:ascii="Times New Roman" w:eastAsia="Times New Roman" w:hAnsi="Times New Roman" w:cs="Times New Roman"/>
          <w:sz w:val="28"/>
          <w:szCs w:val="28"/>
        </w:rPr>
        <w:t>learn</w:t>
      </w:r>
      <w:r w:rsidRPr="00B870A9">
        <w:rPr>
          <w:rFonts w:ascii="Times New Roman" w:eastAsia="Times New Roman" w:hAnsi="Times New Roman" w:cs="Times New Roman"/>
          <w:sz w:val="28"/>
          <w:szCs w:val="28"/>
          <w:lang w:val="ru-RU"/>
        </w:rPr>
        <w:t xml:space="preserve">, </w:t>
      </w:r>
      <w:r w:rsidRPr="00A626D1">
        <w:rPr>
          <w:rFonts w:ascii="Times New Roman" w:eastAsia="Times New Roman" w:hAnsi="Times New Roman" w:cs="Times New Roman"/>
          <w:sz w:val="28"/>
          <w:szCs w:val="28"/>
        </w:rPr>
        <w:t>transformers</w:t>
      </w:r>
      <w:r w:rsidRPr="00B870A9">
        <w:rPr>
          <w:rFonts w:ascii="Times New Roman" w:eastAsia="Times New Roman" w:hAnsi="Times New Roman" w:cs="Times New Roman"/>
          <w:sz w:val="28"/>
          <w:szCs w:val="28"/>
          <w:lang w:val="ru-RU"/>
        </w:rPr>
        <w:t xml:space="preserve"> (</w:t>
      </w:r>
      <w:r w:rsidRPr="00A626D1">
        <w:rPr>
          <w:rFonts w:ascii="Times New Roman" w:eastAsia="Times New Roman" w:hAnsi="Times New Roman" w:cs="Times New Roman"/>
          <w:sz w:val="28"/>
          <w:szCs w:val="28"/>
        </w:rPr>
        <w:t>HuggingFace</w:t>
      </w:r>
      <w:r w:rsidRPr="00B870A9">
        <w:rPr>
          <w:rFonts w:ascii="Times New Roman" w:eastAsia="Times New Roman" w:hAnsi="Times New Roman" w:cs="Times New Roman"/>
          <w:sz w:val="28"/>
          <w:szCs w:val="28"/>
          <w:lang w:val="ru-RU"/>
        </w:rPr>
        <w:t xml:space="preserve">), </w:t>
      </w:r>
      <w:r w:rsidRPr="00A626D1">
        <w:rPr>
          <w:rFonts w:ascii="Times New Roman" w:eastAsia="Times New Roman" w:hAnsi="Times New Roman" w:cs="Times New Roman"/>
          <w:sz w:val="28"/>
          <w:szCs w:val="28"/>
        </w:rPr>
        <w:t>torch</w:t>
      </w:r>
      <w:r w:rsidRPr="00B870A9">
        <w:rPr>
          <w:rFonts w:ascii="Times New Roman" w:eastAsia="Times New Roman" w:hAnsi="Times New Roman" w:cs="Times New Roman"/>
          <w:sz w:val="28"/>
          <w:szCs w:val="28"/>
          <w:lang w:val="ru-RU"/>
        </w:rPr>
        <w:t xml:space="preserve"> и </w:t>
      </w:r>
      <w:r w:rsidRPr="00A626D1">
        <w:rPr>
          <w:rFonts w:ascii="Times New Roman" w:eastAsia="Times New Roman" w:hAnsi="Times New Roman" w:cs="Times New Roman"/>
          <w:sz w:val="28"/>
          <w:szCs w:val="28"/>
        </w:rPr>
        <w:t>pandas</w:t>
      </w:r>
      <w:r w:rsidR="00042BEB">
        <w:rPr>
          <w:rFonts w:ascii="Times New Roman" w:eastAsia="Times New Roman" w:hAnsi="Times New Roman" w:cs="Times New Roman"/>
          <w:sz w:val="28"/>
          <w:szCs w:val="28"/>
          <w:lang w:val="ru-RU"/>
        </w:rPr>
        <w:t xml:space="preserve"> [</w:t>
      </w:r>
      <w:r w:rsidR="00042BEB" w:rsidRPr="00042BEB">
        <w:rPr>
          <w:rFonts w:ascii="Times New Roman" w:eastAsia="Times New Roman" w:hAnsi="Times New Roman" w:cs="Times New Roman"/>
          <w:sz w:val="28"/>
          <w:szCs w:val="28"/>
          <w:lang w:val="ru-RU"/>
        </w:rPr>
        <w:t>106</w:t>
      </w:r>
      <w:r w:rsidR="00042BEB">
        <w:rPr>
          <w:rFonts w:ascii="Times New Roman" w:eastAsia="Times New Roman" w:hAnsi="Times New Roman" w:cs="Times New Roman"/>
          <w:sz w:val="28"/>
          <w:szCs w:val="28"/>
          <w:lang w:val="ru-RU"/>
        </w:rPr>
        <w:t>, 10</w:t>
      </w:r>
      <w:r w:rsidR="00042BEB" w:rsidRPr="00042BEB">
        <w:rPr>
          <w:rFonts w:ascii="Times New Roman" w:eastAsia="Times New Roman" w:hAnsi="Times New Roman" w:cs="Times New Roman"/>
          <w:sz w:val="28"/>
          <w:szCs w:val="28"/>
          <w:lang w:val="ru-RU"/>
        </w:rPr>
        <w:t>7</w:t>
      </w:r>
      <w:r w:rsidRPr="005367E5">
        <w:rPr>
          <w:rFonts w:ascii="Times New Roman" w:eastAsia="Times New Roman" w:hAnsi="Times New Roman" w:cs="Times New Roman"/>
          <w:sz w:val="28"/>
          <w:szCs w:val="28"/>
          <w:lang w:val="ru-RU"/>
        </w:rPr>
        <w:t>]</w:t>
      </w:r>
      <w:r w:rsidRPr="00B870A9">
        <w:rPr>
          <w:rFonts w:ascii="Times New Roman" w:eastAsia="Times New Roman" w:hAnsi="Times New Roman" w:cs="Times New Roman"/>
          <w:sz w:val="28"/>
          <w:szCs w:val="28"/>
          <w:lang w:val="ru-RU"/>
        </w:rPr>
        <w:t>.</w:t>
      </w:r>
    </w:p>
    <w:p w:rsidR="002D6A49" w:rsidRDefault="002D6A49" w:rsidP="002D6A49">
      <w:pPr>
        <w:pStyle w:val="a6"/>
        <w:ind w:firstLine="709"/>
        <w:rPr>
          <w:rFonts w:ascii="Times New Roman" w:eastAsia="Times New Roman" w:hAnsi="Times New Roman" w:cs="Times New Roman"/>
          <w:sz w:val="28"/>
          <w:szCs w:val="28"/>
          <w:lang w:val="ru-RU"/>
        </w:rPr>
      </w:pPr>
      <w:r w:rsidRPr="00B870A9">
        <w:rPr>
          <w:rFonts w:ascii="Times New Roman" w:eastAsia="Times New Roman" w:hAnsi="Times New Roman" w:cs="Times New Roman"/>
          <w:sz w:val="28"/>
          <w:szCs w:val="28"/>
          <w:lang w:val="ru-RU"/>
        </w:rPr>
        <w:t>Практическая реализация метода преследует две цели: во-первых, подтвердить воспроизводимость теоретических результатов, полученных в главе 3; во-вторых, предоставить готовый инструментарий для интеграции метода в системы мониторинга угроз. Все модули реализованы с соблюдением принципов воспроизводимости: фиксируются зерна генераторов случайных чисел, все гиперпараметры вынесены в конфигурационный файл, обученные модели сохраняются в стандартных форматах.</w:t>
      </w:r>
    </w:p>
    <w:p w:rsidR="00E30108" w:rsidRPr="00B870A9" w:rsidRDefault="00E30108" w:rsidP="002D6A49">
      <w:pPr>
        <w:pStyle w:val="a6"/>
        <w:ind w:firstLine="709"/>
        <w:rPr>
          <w:rFonts w:ascii="Times New Roman" w:hAnsi="Times New Roman" w:cs="Times New Roman"/>
          <w:sz w:val="28"/>
          <w:szCs w:val="28"/>
          <w:lang w:val="ru-RU"/>
        </w:rPr>
      </w:pPr>
    </w:p>
    <w:p w:rsidR="002D6A49" w:rsidRPr="00E30108" w:rsidRDefault="002D6A49" w:rsidP="002D6A49">
      <w:pPr>
        <w:pStyle w:val="2"/>
        <w:ind w:firstLine="708"/>
        <w:rPr>
          <w:rFonts w:ascii="Times New Roman" w:hAnsi="Times New Roman" w:cs="Times New Roman"/>
          <w:b/>
          <w:color w:val="auto"/>
          <w:sz w:val="28"/>
          <w:szCs w:val="28"/>
        </w:rPr>
      </w:pPr>
      <w:bookmarkStart w:id="37" w:name="_Toc222797067"/>
      <w:r w:rsidRPr="00E30108">
        <w:rPr>
          <w:rFonts w:ascii="Times New Roman" w:hAnsi="Times New Roman" w:cs="Times New Roman"/>
          <w:b/>
          <w:color w:val="auto"/>
          <w:sz w:val="28"/>
          <w:szCs w:val="28"/>
        </w:rPr>
        <w:t>4.1 Формирование экспериментальной базы и мультиязычного датасета</w:t>
      </w:r>
      <w:bookmarkEnd w:id="37"/>
    </w:p>
    <w:p w:rsidR="002D6A49" w:rsidRPr="00B960F2" w:rsidRDefault="002D6A49" w:rsidP="002D6A49">
      <w:pPr>
        <w:ind w:firstLine="709"/>
        <w:rPr>
          <w:rFonts w:ascii="Times New Roman" w:hAnsi="Times New Roman" w:cs="Times New Roman"/>
          <w:sz w:val="28"/>
          <w:szCs w:val="28"/>
        </w:rPr>
      </w:pPr>
      <w:r w:rsidRPr="00B960F2">
        <w:rPr>
          <w:rFonts w:ascii="Times New Roman" w:eastAsia="Times New Roman" w:hAnsi="Times New Roman" w:cs="Times New Roman"/>
          <w:sz w:val="28"/>
          <w:szCs w:val="28"/>
        </w:rPr>
        <w:t>Качество обучения и объективность оценки любой системы классификации напрямую определяются качеством и репрезентативностью обучающей выборки. Для разработки и верификации предлагаемого метода сформирован специализированный мультиязычный датасет текстовых угроз даркнета, отражающий реальную языковую и тематическую структуру исследуемой предметной области.</w:t>
      </w:r>
    </w:p>
    <w:p w:rsidR="002D6A49" w:rsidRPr="002856C1" w:rsidRDefault="002D6A49" w:rsidP="002D6A49">
      <w:pPr>
        <w:pStyle w:val="a6"/>
        <w:ind w:firstLine="709"/>
        <w:rPr>
          <w:rFonts w:ascii="Times New Roman" w:hAnsi="Times New Roman" w:cs="Times New Roman"/>
          <w:color w:val="000000" w:themeColor="text1"/>
          <w:sz w:val="28"/>
          <w:szCs w:val="28"/>
          <w:lang w:val="ru-RU"/>
        </w:rPr>
      </w:pPr>
      <w:r w:rsidRPr="00B0442F">
        <w:rPr>
          <w:rFonts w:ascii="Times New Roman" w:eastAsia="Times New Roman" w:hAnsi="Times New Roman" w:cs="Times New Roman"/>
          <w:bCs/>
          <w:i/>
          <w:color w:val="000000" w:themeColor="text1"/>
          <w:sz w:val="28"/>
          <w:szCs w:val="28"/>
          <w:lang w:val="ru-RU"/>
        </w:rPr>
        <w:t>Источники и сбор данных.</w:t>
      </w:r>
      <w:r w:rsidRPr="002856C1">
        <w:rPr>
          <w:rFonts w:ascii="Times New Roman" w:eastAsia="Times New Roman" w:hAnsi="Times New Roman" w:cs="Times New Roman"/>
          <w:color w:val="000000" w:themeColor="text1"/>
          <w:sz w:val="28"/>
          <w:szCs w:val="28"/>
          <w:lang w:val="ru-RU"/>
        </w:rPr>
        <w:t xml:space="preserve"> Исходные тексты собраны из тр</w:t>
      </w:r>
      <w:r w:rsidR="00DC08AD">
        <w:rPr>
          <w:rFonts w:ascii="Times New Roman" w:eastAsia="Times New Roman" w:hAnsi="Times New Roman" w:cs="Times New Roman"/>
          <w:color w:val="000000" w:themeColor="text1"/>
          <w:sz w:val="28"/>
          <w:szCs w:val="28"/>
          <w:lang w:val="ru-RU"/>
        </w:rPr>
        <w:t>е</w:t>
      </w:r>
      <w:r w:rsidRPr="002856C1">
        <w:rPr>
          <w:rFonts w:ascii="Times New Roman" w:eastAsia="Times New Roman" w:hAnsi="Times New Roman" w:cs="Times New Roman"/>
          <w:color w:val="000000" w:themeColor="text1"/>
          <w:sz w:val="28"/>
          <w:szCs w:val="28"/>
          <w:lang w:val="ru-RU"/>
        </w:rPr>
        <w:t xml:space="preserve">х категорий источников: форумы даркнет-площадок, доступных через сеть </w:t>
      </w:r>
      <w:r w:rsidRPr="002856C1">
        <w:rPr>
          <w:rFonts w:ascii="Times New Roman" w:eastAsia="Times New Roman" w:hAnsi="Times New Roman" w:cs="Times New Roman"/>
          <w:color w:val="000000" w:themeColor="text1"/>
          <w:sz w:val="28"/>
          <w:szCs w:val="28"/>
        </w:rPr>
        <w:t>Tor</w:t>
      </w:r>
      <w:r w:rsidRPr="002856C1">
        <w:rPr>
          <w:rFonts w:ascii="Times New Roman" w:eastAsia="Times New Roman" w:hAnsi="Times New Roman" w:cs="Times New Roman"/>
          <w:color w:val="000000" w:themeColor="text1"/>
          <w:sz w:val="28"/>
          <w:szCs w:val="28"/>
          <w:lang w:val="ru-RU"/>
        </w:rPr>
        <w:t xml:space="preserve"> </w:t>
      </w:r>
      <w:r w:rsidR="00E26880">
        <w:rPr>
          <w:rFonts w:ascii="Times New Roman" w:eastAsia="Times New Roman" w:hAnsi="Times New Roman" w:cs="Times New Roman"/>
          <w:color w:val="000000" w:themeColor="text1"/>
          <w:sz w:val="28"/>
          <w:szCs w:val="28"/>
          <w:lang w:val="ru-RU"/>
        </w:rPr>
        <w:t>–</w:t>
      </w:r>
      <w:r w:rsidRPr="002856C1">
        <w:rPr>
          <w:rFonts w:ascii="Times New Roman" w:eastAsia="Times New Roman" w:hAnsi="Times New Roman" w:cs="Times New Roman"/>
          <w:color w:val="000000" w:themeColor="text1"/>
          <w:sz w:val="28"/>
          <w:szCs w:val="28"/>
          <w:lang w:val="ru-RU"/>
        </w:rPr>
        <w:t xml:space="preserve"> анонимные торговые площадки, тематические форумы и чаты, посвящ</w:t>
      </w:r>
      <w:r w:rsidR="00DC08AD">
        <w:rPr>
          <w:rFonts w:ascii="Times New Roman" w:eastAsia="Times New Roman" w:hAnsi="Times New Roman" w:cs="Times New Roman"/>
          <w:color w:val="000000" w:themeColor="text1"/>
          <w:sz w:val="28"/>
          <w:szCs w:val="28"/>
          <w:lang w:val="ru-RU"/>
        </w:rPr>
        <w:t>е</w:t>
      </w:r>
      <w:r w:rsidRPr="002856C1">
        <w:rPr>
          <w:rFonts w:ascii="Times New Roman" w:eastAsia="Times New Roman" w:hAnsi="Times New Roman" w:cs="Times New Roman"/>
          <w:color w:val="000000" w:themeColor="text1"/>
          <w:sz w:val="28"/>
          <w:szCs w:val="28"/>
          <w:lang w:val="ru-RU"/>
        </w:rPr>
        <w:t>нные продаже запрещ</w:t>
      </w:r>
      <w:r w:rsidR="00DC08AD">
        <w:rPr>
          <w:rFonts w:ascii="Times New Roman" w:eastAsia="Times New Roman" w:hAnsi="Times New Roman" w:cs="Times New Roman"/>
          <w:color w:val="000000" w:themeColor="text1"/>
          <w:sz w:val="28"/>
          <w:szCs w:val="28"/>
          <w:lang w:val="ru-RU"/>
        </w:rPr>
        <w:t>е</w:t>
      </w:r>
      <w:r w:rsidRPr="002856C1">
        <w:rPr>
          <w:rFonts w:ascii="Times New Roman" w:eastAsia="Times New Roman" w:hAnsi="Times New Roman" w:cs="Times New Roman"/>
          <w:color w:val="000000" w:themeColor="text1"/>
          <w:sz w:val="28"/>
          <w:szCs w:val="28"/>
          <w:lang w:val="ru-RU"/>
        </w:rPr>
        <w:t>нных товаров и оказанию противоправных услуг; открытые репозитории датасетов для задач обнаружения угроз (публичные датасеты с соответствующей лицензией); легитимные тексты из новостных ресурсов, тематических форумов и социальных сетей, использованные как примеры класса «не угроза» для балансировки выборки</w:t>
      </w:r>
      <w:r w:rsidR="00CD464A">
        <w:rPr>
          <w:rFonts w:ascii="Times New Roman" w:eastAsia="Times New Roman" w:hAnsi="Times New Roman" w:cs="Times New Roman"/>
          <w:color w:val="000000" w:themeColor="text1"/>
          <w:sz w:val="28"/>
          <w:szCs w:val="28"/>
          <w:lang w:val="ru-RU"/>
        </w:rPr>
        <w:t xml:space="preserve"> </w:t>
      </w:r>
      <w:r w:rsidR="00CD464A" w:rsidRPr="00CD464A">
        <w:rPr>
          <w:rFonts w:ascii="Times New Roman" w:eastAsia="Times New Roman" w:hAnsi="Times New Roman" w:cs="Times New Roman"/>
          <w:color w:val="000000" w:themeColor="text1"/>
          <w:sz w:val="28"/>
          <w:szCs w:val="28"/>
          <w:lang w:val="ru-RU"/>
        </w:rPr>
        <w:t>[</w:t>
      </w:r>
      <w:r w:rsidR="00CD464A">
        <w:rPr>
          <w:rFonts w:ascii="Times New Roman" w:eastAsia="Times New Roman" w:hAnsi="Times New Roman" w:cs="Times New Roman"/>
          <w:color w:val="000000" w:themeColor="text1"/>
          <w:sz w:val="28"/>
          <w:szCs w:val="28"/>
          <w:lang w:val="ru-RU"/>
        </w:rPr>
        <w:t>1</w:t>
      </w:r>
      <w:r w:rsidR="00CD464A" w:rsidRPr="00CD464A">
        <w:rPr>
          <w:rFonts w:ascii="Times New Roman" w:eastAsia="Times New Roman" w:hAnsi="Times New Roman" w:cs="Times New Roman"/>
          <w:color w:val="000000" w:themeColor="text1"/>
          <w:sz w:val="28"/>
          <w:szCs w:val="28"/>
          <w:lang w:val="ru-RU"/>
        </w:rPr>
        <w:t>08]</w:t>
      </w:r>
      <w:r w:rsidRPr="002856C1">
        <w:rPr>
          <w:rFonts w:ascii="Times New Roman" w:eastAsia="Times New Roman" w:hAnsi="Times New Roman" w:cs="Times New Roman"/>
          <w:color w:val="000000" w:themeColor="text1"/>
          <w:sz w:val="28"/>
          <w:szCs w:val="28"/>
          <w:lang w:val="ru-RU"/>
        </w:rPr>
        <w:t>.</w:t>
      </w:r>
    </w:p>
    <w:p w:rsidR="002D6A49" w:rsidRPr="002856C1" w:rsidRDefault="002D6A49" w:rsidP="002D6A49">
      <w:pPr>
        <w:pStyle w:val="a6"/>
        <w:ind w:firstLine="709"/>
        <w:rPr>
          <w:rFonts w:ascii="Times New Roman" w:hAnsi="Times New Roman" w:cs="Times New Roman"/>
          <w:color w:val="000000" w:themeColor="text1"/>
          <w:sz w:val="28"/>
          <w:szCs w:val="28"/>
          <w:lang w:val="ru-RU"/>
        </w:rPr>
      </w:pPr>
      <w:r w:rsidRPr="002856C1">
        <w:rPr>
          <w:rFonts w:ascii="Times New Roman" w:eastAsia="Times New Roman" w:hAnsi="Times New Roman" w:cs="Times New Roman"/>
          <w:color w:val="000000" w:themeColor="text1"/>
          <w:sz w:val="28"/>
          <w:szCs w:val="28"/>
          <w:lang w:val="ru-RU"/>
        </w:rPr>
        <w:t>Сбор текстов проводился с соблюдением этических норм и правовых ограничений: использовались только публично доступные данные, сбор осуществлялся в исследовательских целях, персональные данные пользователей анонимизированы. Итоговый датасет не содержит информации, позволяющей идентифицировать конкретных лиц.</w:t>
      </w:r>
    </w:p>
    <w:p w:rsidR="002D6A49" w:rsidRPr="00F05DA3" w:rsidRDefault="002D6A49" w:rsidP="00D77B5E">
      <w:pPr>
        <w:pStyle w:val="a6"/>
        <w:ind w:firstLine="709"/>
        <w:rPr>
          <w:rFonts w:ascii="Times New Roman" w:hAnsi="Times New Roman" w:cs="Times New Roman"/>
          <w:sz w:val="28"/>
          <w:szCs w:val="28"/>
          <w:lang w:val="ru-RU"/>
        </w:rPr>
      </w:pPr>
      <w:r w:rsidRPr="00F05DA3">
        <w:rPr>
          <w:rFonts w:ascii="Times New Roman" w:eastAsia="Times New Roman" w:hAnsi="Times New Roman" w:cs="Times New Roman"/>
          <w:i/>
          <w:sz w:val="28"/>
          <w:szCs w:val="28"/>
          <w:lang w:val="ru-RU"/>
        </w:rPr>
        <w:t>Состав и характеристики датасета.</w:t>
      </w:r>
      <w:r w:rsidRPr="00F05DA3">
        <w:rPr>
          <w:rFonts w:ascii="Times New Roman" w:eastAsia="Times New Roman" w:hAnsi="Times New Roman" w:cs="Times New Roman"/>
          <w:sz w:val="28"/>
          <w:szCs w:val="28"/>
          <w:lang w:val="ru-RU"/>
        </w:rPr>
        <w:t xml:space="preserve"> Итоговый датасет содержит 15 000 размеченных текстовых</w:t>
      </w:r>
      <w:r w:rsidRPr="00F05DA3">
        <w:rPr>
          <w:rFonts w:ascii="Times New Roman" w:eastAsia="Times New Roman" w:hAnsi="Times New Roman" w:cs="Times New Roman"/>
          <w:lang w:val="ru-RU"/>
        </w:rPr>
        <w:t xml:space="preserve"> </w:t>
      </w:r>
      <w:r w:rsidRPr="00F05DA3">
        <w:rPr>
          <w:rFonts w:ascii="Times New Roman" w:eastAsia="Times New Roman" w:hAnsi="Times New Roman" w:cs="Times New Roman"/>
          <w:sz w:val="28"/>
          <w:szCs w:val="28"/>
          <w:lang w:val="ru-RU"/>
        </w:rPr>
        <w:t>документов на тр</w:t>
      </w:r>
      <w:r w:rsidR="00DC08AD">
        <w:rPr>
          <w:rFonts w:ascii="Times New Roman" w:eastAsia="Times New Roman" w:hAnsi="Times New Roman" w:cs="Times New Roman"/>
          <w:sz w:val="28"/>
          <w:szCs w:val="28"/>
          <w:lang w:val="ru-RU"/>
        </w:rPr>
        <w:t>е</w:t>
      </w:r>
      <w:r w:rsidRPr="00F05DA3">
        <w:rPr>
          <w:rFonts w:ascii="Times New Roman" w:eastAsia="Times New Roman" w:hAnsi="Times New Roman" w:cs="Times New Roman"/>
          <w:sz w:val="28"/>
          <w:szCs w:val="28"/>
          <w:lang w:val="ru-RU"/>
        </w:rPr>
        <w:t>х языках: русском (</w:t>
      </w:r>
      <w:r w:rsidRPr="00D77B5E">
        <w:rPr>
          <w:rFonts w:ascii="Times New Roman" w:eastAsia="Times New Roman" w:hAnsi="Times New Roman" w:cs="Times New Roman"/>
          <w:sz w:val="28"/>
          <w:szCs w:val="28"/>
        </w:rPr>
        <w:t>RU</w:t>
      </w:r>
      <w:r w:rsidRPr="00F05DA3">
        <w:rPr>
          <w:rFonts w:ascii="Times New Roman" w:eastAsia="Times New Roman" w:hAnsi="Times New Roman" w:cs="Times New Roman"/>
          <w:sz w:val="28"/>
          <w:szCs w:val="28"/>
          <w:lang w:val="ru-RU"/>
        </w:rPr>
        <w:t>), казахском (</w:t>
      </w:r>
      <w:r w:rsidRPr="00D77B5E">
        <w:rPr>
          <w:rFonts w:ascii="Times New Roman" w:eastAsia="Times New Roman" w:hAnsi="Times New Roman" w:cs="Times New Roman"/>
          <w:sz w:val="28"/>
          <w:szCs w:val="28"/>
        </w:rPr>
        <w:t>KK</w:t>
      </w:r>
      <w:r w:rsidRPr="00F05DA3">
        <w:rPr>
          <w:rFonts w:ascii="Times New Roman" w:eastAsia="Times New Roman" w:hAnsi="Times New Roman" w:cs="Times New Roman"/>
          <w:sz w:val="28"/>
          <w:szCs w:val="28"/>
          <w:lang w:val="ru-RU"/>
        </w:rPr>
        <w:t>) и английском (</w:t>
      </w:r>
      <w:r w:rsidRPr="00D77B5E">
        <w:rPr>
          <w:rFonts w:ascii="Times New Roman" w:eastAsia="Times New Roman" w:hAnsi="Times New Roman" w:cs="Times New Roman"/>
          <w:sz w:val="28"/>
          <w:szCs w:val="28"/>
        </w:rPr>
        <w:t>EN</w:t>
      </w:r>
      <w:r w:rsidRPr="00F05DA3">
        <w:rPr>
          <w:rFonts w:ascii="Times New Roman" w:eastAsia="Times New Roman" w:hAnsi="Times New Roman" w:cs="Times New Roman"/>
          <w:sz w:val="28"/>
          <w:szCs w:val="28"/>
          <w:lang w:val="ru-RU"/>
        </w:rPr>
        <w:t xml:space="preserve">). Тематика текстов охватывает следующие категории угроз: незаконный оборот наркотических веществ, торговля оружием, мошеннические схемы, незаконные финансовые операции (отмывание денег, обнал), продажа поддельных документов, а также нейтральные тексты различной тематики. </w:t>
      </w:r>
      <w:r w:rsidRPr="00F05DA3">
        <w:rPr>
          <w:rFonts w:ascii="Times New Roman" w:hAnsi="Times New Roman" w:cs="Times New Roman"/>
          <w:sz w:val="28"/>
          <w:szCs w:val="28"/>
          <w:lang w:val="ru-RU"/>
        </w:rPr>
        <w:t>Подробные характеристики датасета в разрезе языков представлены в таблице 4</w:t>
      </w:r>
      <w:r w:rsidRPr="00D77B5E">
        <w:rPr>
          <w:rFonts w:ascii="Times New Roman" w:hAnsi="Times New Roman" w:cs="Times New Roman"/>
          <w:sz w:val="28"/>
          <w:szCs w:val="28"/>
          <w:lang w:val="kk-KZ"/>
        </w:rPr>
        <w:t>7</w:t>
      </w:r>
      <w:r w:rsidRPr="00F05DA3">
        <w:rPr>
          <w:rFonts w:ascii="Times New Roman" w:hAnsi="Times New Roman" w:cs="Times New Roman"/>
          <w:sz w:val="28"/>
          <w:szCs w:val="28"/>
          <w:lang w:val="ru-RU"/>
        </w:rPr>
        <w:t>.</w:t>
      </w:r>
    </w:p>
    <w:p w:rsidR="00D77B5E" w:rsidRPr="00F05DA3" w:rsidRDefault="00D77B5E" w:rsidP="00D77B5E">
      <w:pPr>
        <w:pStyle w:val="a6"/>
        <w:ind w:firstLine="709"/>
        <w:rPr>
          <w:rFonts w:ascii="Times New Roman" w:hAnsi="Times New Roman" w:cs="Times New Roman"/>
          <w:sz w:val="28"/>
          <w:szCs w:val="28"/>
          <w:lang w:val="ru-RU"/>
        </w:rPr>
      </w:pPr>
    </w:p>
    <w:p w:rsidR="002D6A49" w:rsidRPr="00F05DA3" w:rsidRDefault="002D6A49" w:rsidP="00D77B5E">
      <w:pPr>
        <w:pStyle w:val="a6"/>
        <w:rPr>
          <w:rFonts w:ascii="Times New Roman" w:eastAsia="Times New Roman" w:hAnsi="Times New Roman" w:cs="Times New Roman"/>
          <w:sz w:val="28"/>
          <w:szCs w:val="28"/>
          <w:lang w:val="ru-RU"/>
        </w:rPr>
      </w:pPr>
      <w:r w:rsidRPr="00F05DA3">
        <w:rPr>
          <w:rFonts w:ascii="Times New Roman" w:eastAsia="Times New Roman" w:hAnsi="Times New Roman" w:cs="Times New Roman"/>
          <w:sz w:val="28"/>
          <w:szCs w:val="28"/>
          <w:lang w:val="ru-RU"/>
        </w:rPr>
        <w:t>Таблица 4</w:t>
      </w:r>
      <w:r w:rsidRPr="00D77B5E">
        <w:rPr>
          <w:rFonts w:ascii="Times New Roman" w:eastAsia="Times New Roman" w:hAnsi="Times New Roman" w:cs="Times New Roman"/>
          <w:sz w:val="28"/>
          <w:szCs w:val="28"/>
          <w:lang w:val="kk-KZ"/>
        </w:rPr>
        <w:t>7</w:t>
      </w:r>
      <w:r w:rsidRPr="00F05DA3">
        <w:rPr>
          <w:rFonts w:ascii="Times New Roman" w:eastAsia="Times New Roman" w:hAnsi="Times New Roman" w:cs="Times New Roman"/>
          <w:sz w:val="28"/>
          <w:szCs w:val="28"/>
          <w:lang w:val="ru-RU"/>
        </w:rPr>
        <w:t xml:space="preserve"> – Характеристики мультиязычного датасета</w:t>
      </w:r>
    </w:p>
    <w:p w:rsidR="00D77B5E" w:rsidRPr="0011425A" w:rsidRDefault="00D77B5E" w:rsidP="00D77B5E">
      <w:pPr>
        <w:pStyle w:val="a6"/>
        <w:rPr>
          <w:rFonts w:ascii="Times New Roman" w:hAnsi="Times New Roman" w:cs="Times New Roman"/>
          <w:sz w:val="16"/>
          <w:szCs w:val="16"/>
          <w:lang w:val="ru-RU"/>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2080"/>
        <w:gridCol w:w="2080"/>
        <w:gridCol w:w="2000"/>
      </w:tblGrid>
      <w:tr w:rsidR="002D6A49" w:rsidRPr="005A0DC3" w:rsidTr="0011425A">
        <w:trPr>
          <w:jc w:val="center"/>
        </w:trPr>
        <w:tc>
          <w:tcPr>
            <w:tcW w:w="3200" w:type="dxa"/>
            <w:tcMar>
              <w:top w:w="0" w:type="dxa"/>
              <w:left w:w="120" w:type="dxa"/>
              <w:bottom w:w="0" w:type="dxa"/>
              <w:right w:w="120" w:type="dxa"/>
            </w:tcMar>
            <w:vAlign w:val="center"/>
          </w:tcPr>
          <w:p w:rsidR="002D6A49" w:rsidRPr="005A0DC3" w:rsidRDefault="002D6A49" w:rsidP="005A0DC3">
            <w:pPr>
              <w:pStyle w:val="a6"/>
              <w:jc w:val="center"/>
              <w:rPr>
                <w:rFonts w:ascii="Times New Roman" w:hAnsi="Times New Roman" w:cs="Times New Roman"/>
                <w:sz w:val="24"/>
                <w:szCs w:val="24"/>
              </w:rPr>
            </w:pPr>
            <w:r w:rsidRPr="005A0DC3">
              <w:rPr>
                <w:rFonts w:ascii="Times New Roman" w:eastAsia="Times New Roman" w:hAnsi="Times New Roman" w:cs="Times New Roman"/>
                <w:bCs/>
                <w:sz w:val="24"/>
                <w:szCs w:val="24"/>
              </w:rPr>
              <w:t>Параметр</w:t>
            </w:r>
          </w:p>
        </w:tc>
        <w:tc>
          <w:tcPr>
            <w:tcW w:w="2080" w:type="dxa"/>
            <w:tcMar>
              <w:top w:w="0" w:type="dxa"/>
              <w:left w:w="120" w:type="dxa"/>
              <w:bottom w:w="0" w:type="dxa"/>
              <w:right w:w="120" w:type="dxa"/>
            </w:tcMar>
            <w:vAlign w:val="center"/>
          </w:tcPr>
          <w:p w:rsidR="002D6A49" w:rsidRPr="005A0DC3" w:rsidRDefault="002D6A49" w:rsidP="005A0DC3">
            <w:pPr>
              <w:pStyle w:val="a6"/>
              <w:jc w:val="center"/>
              <w:rPr>
                <w:rFonts w:ascii="Times New Roman" w:hAnsi="Times New Roman" w:cs="Times New Roman"/>
                <w:sz w:val="24"/>
                <w:szCs w:val="24"/>
              </w:rPr>
            </w:pPr>
            <w:r w:rsidRPr="005A0DC3">
              <w:rPr>
                <w:rFonts w:ascii="Times New Roman" w:eastAsia="Times New Roman" w:hAnsi="Times New Roman" w:cs="Times New Roman"/>
                <w:bCs/>
                <w:sz w:val="24"/>
                <w:szCs w:val="24"/>
              </w:rPr>
              <w:t>RU</w:t>
            </w:r>
          </w:p>
        </w:tc>
        <w:tc>
          <w:tcPr>
            <w:tcW w:w="2080" w:type="dxa"/>
            <w:tcMar>
              <w:top w:w="0" w:type="dxa"/>
              <w:left w:w="120" w:type="dxa"/>
              <w:bottom w:w="0" w:type="dxa"/>
              <w:right w:w="120" w:type="dxa"/>
            </w:tcMar>
            <w:vAlign w:val="center"/>
          </w:tcPr>
          <w:p w:rsidR="002D6A49" w:rsidRPr="005A0DC3" w:rsidRDefault="002D6A49" w:rsidP="005A0DC3">
            <w:pPr>
              <w:pStyle w:val="a6"/>
              <w:jc w:val="center"/>
              <w:rPr>
                <w:rFonts w:ascii="Times New Roman" w:hAnsi="Times New Roman" w:cs="Times New Roman"/>
                <w:sz w:val="24"/>
                <w:szCs w:val="24"/>
              </w:rPr>
            </w:pPr>
            <w:r w:rsidRPr="005A0DC3">
              <w:rPr>
                <w:rFonts w:ascii="Times New Roman" w:eastAsia="Times New Roman" w:hAnsi="Times New Roman" w:cs="Times New Roman"/>
                <w:bCs/>
                <w:sz w:val="24"/>
                <w:szCs w:val="24"/>
              </w:rPr>
              <w:t>KK</w:t>
            </w:r>
          </w:p>
        </w:tc>
        <w:tc>
          <w:tcPr>
            <w:tcW w:w="2000" w:type="dxa"/>
            <w:tcMar>
              <w:top w:w="0" w:type="dxa"/>
              <w:left w:w="120" w:type="dxa"/>
              <w:bottom w:w="0" w:type="dxa"/>
              <w:right w:w="120" w:type="dxa"/>
            </w:tcMar>
            <w:vAlign w:val="center"/>
          </w:tcPr>
          <w:p w:rsidR="002D6A49" w:rsidRPr="005A0DC3" w:rsidRDefault="002D6A49" w:rsidP="005A0DC3">
            <w:pPr>
              <w:pStyle w:val="a6"/>
              <w:jc w:val="center"/>
              <w:rPr>
                <w:rFonts w:ascii="Times New Roman" w:hAnsi="Times New Roman" w:cs="Times New Roman"/>
                <w:sz w:val="24"/>
                <w:szCs w:val="24"/>
              </w:rPr>
            </w:pPr>
            <w:r w:rsidRPr="005A0DC3">
              <w:rPr>
                <w:rFonts w:ascii="Times New Roman" w:eastAsia="Times New Roman" w:hAnsi="Times New Roman" w:cs="Times New Roman"/>
                <w:bCs/>
                <w:sz w:val="24"/>
                <w:szCs w:val="24"/>
              </w:rPr>
              <w:t>EN</w:t>
            </w:r>
          </w:p>
        </w:tc>
      </w:tr>
      <w:tr w:rsidR="002D6A49" w:rsidRPr="00D77B5E" w:rsidTr="0011425A">
        <w:trPr>
          <w:jc w:val="center"/>
        </w:trPr>
        <w:tc>
          <w:tcPr>
            <w:tcW w:w="0" w:type="auto"/>
            <w:tcMar>
              <w:top w:w="0" w:type="dxa"/>
              <w:left w:w="120" w:type="dxa"/>
              <w:bottom w:w="0" w:type="dxa"/>
              <w:right w:w="120" w:type="dxa"/>
            </w:tcMar>
            <w:vAlign w:val="center"/>
          </w:tcPr>
          <w:p w:rsidR="002D6A49" w:rsidRPr="00D77B5E" w:rsidRDefault="002D6A49" w:rsidP="00D77B5E">
            <w:pPr>
              <w:pStyle w:val="a6"/>
              <w:rPr>
                <w:rFonts w:ascii="Times New Roman" w:hAnsi="Times New Roman" w:cs="Times New Roman"/>
                <w:sz w:val="24"/>
                <w:szCs w:val="24"/>
              </w:rPr>
            </w:pPr>
            <w:r w:rsidRPr="00D77B5E">
              <w:rPr>
                <w:rFonts w:ascii="Times New Roman" w:eastAsia="Times New Roman" w:hAnsi="Times New Roman" w:cs="Times New Roman"/>
                <w:sz w:val="24"/>
                <w:szCs w:val="24"/>
              </w:rPr>
              <w:t>Всего документов</w:t>
            </w:r>
          </w:p>
        </w:tc>
        <w:tc>
          <w:tcPr>
            <w:tcW w:w="0" w:type="auto"/>
            <w:tcMar>
              <w:top w:w="0" w:type="dxa"/>
              <w:left w:w="120" w:type="dxa"/>
              <w:bottom w:w="0" w:type="dxa"/>
              <w:right w:w="120" w:type="dxa"/>
            </w:tcMar>
            <w:vAlign w:val="center"/>
          </w:tcPr>
          <w:p w:rsidR="002D6A49" w:rsidRPr="00D77B5E" w:rsidRDefault="002D6A49" w:rsidP="00D77B5E">
            <w:pPr>
              <w:pStyle w:val="a6"/>
              <w:rPr>
                <w:rFonts w:ascii="Times New Roman" w:hAnsi="Times New Roman" w:cs="Times New Roman"/>
                <w:sz w:val="24"/>
                <w:szCs w:val="24"/>
              </w:rPr>
            </w:pPr>
            <w:r w:rsidRPr="00D77B5E">
              <w:rPr>
                <w:rFonts w:ascii="Times New Roman" w:eastAsia="Times New Roman" w:hAnsi="Times New Roman" w:cs="Times New Roman"/>
                <w:sz w:val="24"/>
                <w:szCs w:val="24"/>
              </w:rPr>
              <w:t>5 800</w:t>
            </w:r>
          </w:p>
        </w:tc>
        <w:tc>
          <w:tcPr>
            <w:tcW w:w="0" w:type="auto"/>
            <w:tcMar>
              <w:top w:w="0" w:type="dxa"/>
              <w:left w:w="120" w:type="dxa"/>
              <w:bottom w:w="0" w:type="dxa"/>
              <w:right w:w="120" w:type="dxa"/>
            </w:tcMar>
            <w:vAlign w:val="center"/>
          </w:tcPr>
          <w:p w:rsidR="002D6A49" w:rsidRPr="00D77B5E" w:rsidRDefault="002D6A49" w:rsidP="00D77B5E">
            <w:pPr>
              <w:pStyle w:val="a6"/>
              <w:rPr>
                <w:rFonts w:ascii="Times New Roman" w:hAnsi="Times New Roman" w:cs="Times New Roman"/>
                <w:sz w:val="24"/>
                <w:szCs w:val="24"/>
              </w:rPr>
            </w:pPr>
            <w:r w:rsidRPr="00D77B5E">
              <w:rPr>
                <w:rFonts w:ascii="Times New Roman" w:eastAsia="Times New Roman" w:hAnsi="Times New Roman" w:cs="Times New Roman"/>
                <w:sz w:val="24"/>
                <w:szCs w:val="24"/>
              </w:rPr>
              <w:t>3 600</w:t>
            </w:r>
          </w:p>
        </w:tc>
        <w:tc>
          <w:tcPr>
            <w:tcW w:w="0" w:type="auto"/>
            <w:tcMar>
              <w:top w:w="0" w:type="dxa"/>
              <w:left w:w="120" w:type="dxa"/>
              <w:bottom w:w="0" w:type="dxa"/>
              <w:right w:w="120" w:type="dxa"/>
            </w:tcMar>
            <w:vAlign w:val="center"/>
          </w:tcPr>
          <w:p w:rsidR="002D6A49" w:rsidRPr="00D77B5E" w:rsidRDefault="002D6A49" w:rsidP="00D77B5E">
            <w:pPr>
              <w:pStyle w:val="a6"/>
              <w:rPr>
                <w:rFonts w:ascii="Times New Roman" w:hAnsi="Times New Roman" w:cs="Times New Roman"/>
                <w:sz w:val="24"/>
                <w:szCs w:val="24"/>
              </w:rPr>
            </w:pPr>
            <w:r w:rsidRPr="00D77B5E">
              <w:rPr>
                <w:rFonts w:ascii="Times New Roman" w:eastAsia="Times New Roman" w:hAnsi="Times New Roman" w:cs="Times New Roman"/>
                <w:sz w:val="24"/>
                <w:szCs w:val="24"/>
              </w:rPr>
              <w:t>5 600</w:t>
            </w:r>
          </w:p>
        </w:tc>
      </w:tr>
      <w:tr w:rsidR="002D6A49" w:rsidRPr="00D77B5E" w:rsidTr="0011425A">
        <w:trPr>
          <w:jc w:val="center"/>
        </w:trPr>
        <w:tc>
          <w:tcPr>
            <w:tcW w:w="0" w:type="auto"/>
            <w:tcMar>
              <w:top w:w="0" w:type="dxa"/>
              <w:left w:w="120" w:type="dxa"/>
              <w:bottom w:w="0" w:type="dxa"/>
              <w:right w:w="120" w:type="dxa"/>
            </w:tcMar>
            <w:vAlign w:val="center"/>
          </w:tcPr>
          <w:p w:rsidR="002D6A49" w:rsidRPr="00D77B5E" w:rsidRDefault="002D6A49" w:rsidP="00D77B5E">
            <w:pPr>
              <w:pStyle w:val="a6"/>
              <w:rPr>
                <w:rFonts w:ascii="Times New Roman" w:hAnsi="Times New Roman" w:cs="Times New Roman"/>
                <w:sz w:val="24"/>
                <w:szCs w:val="24"/>
              </w:rPr>
            </w:pPr>
            <w:r w:rsidRPr="00D77B5E">
              <w:rPr>
                <w:rFonts w:ascii="Times New Roman" w:eastAsia="Times New Roman" w:hAnsi="Times New Roman" w:cs="Times New Roman"/>
                <w:sz w:val="24"/>
                <w:szCs w:val="24"/>
              </w:rPr>
              <w:t>Класс «Угроза» (1)</w:t>
            </w:r>
          </w:p>
        </w:tc>
        <w:tc>
          <w:tcPr>
            <w:tcW w:w="0" w:type="auto"/>
            <w:tcMar>
              <w:top w:w="0" w:type="dxa"/>
              <w:left w:w="120" w:type="dxa"/>
              <w:bottom w:w="0" w:type="dxa"/>
              <w:right w:w="120" w:type="dxa"/>
            </w:tcMar>
            <w:vAlign w:val="center"/>
          </w:tcPr>
          <w:p w:rsidR="002D6A49" w:rsidRPr="00D77B5E" w:rsidRDefault="002D6A49" w:rsidP="00D77B5E">
            <w:pPr>
              <w:pStyle w:val="a6"/>
              <w:rPr>
                <w:rFonts w:ascii="Times New Roman" w:hAnsi="Times New Roman" w:cs="Times New Roman"/>
                <w:sz w:val="24"/>
                <w:szCs w:val="24"/>
              </w:rPr>
            </w:pPr>
            <w:r w:rsidRPr="00D77B5E">
              <w:rPr>
                <w:rFonts w:ascii="Times New Roman" w:eastAsia="Times New Roman" w:hAnsi="Times New Roman" w:cs="Times New Roman"/>
                <w:sz w:val="24"/>
                <w:szCs w:val="24"/>
              </w:rPr>
              <w:t>3 016</w:t>
            </w:r>
          </w:p>
        </w:tc>
        <w:tc>
          <w:tcPr>
            <w:tcW w:w="0" w:type="auto"/>
            <w:tcMar>
              <w:top w:w="0" w:type="dxa"/>
              <w:left w:w="120" w:type="dxa"/>
              <w:bottom w:w="0" w:type="dxa"/>
              <w:right w:w="120" w:type="dxa"/>
            </w:tcMar>
            <w:vAlign w:val="center"/>
          </w:tcPr>
          <w:p w:rsidR="002D6A49" w:rsidRPr="00D77B5E" w:rsidRDefault="002D6A49" w:rsidP="00D77B5E">
            <w:pPr>
              <w:pStyle w:val="a6"/>
              <w:rPr>
                <w:rFonts w:ascii="Times New Roman" w:hAnsi="Times New Roman" w:cs="Times New Roman"/>
                <w:sz w:val="24"/>
                <w:szCs w:val="24"/>
              </w:rPr>
            </w:pPr>
            <w:r w:rsidRPr="00D77B5E">
              <w:rPr>
                <w:rFonts w:ascii="Times New Roman" w:eastAsia="Times New Roman" w:hAnsi="Times New Roman" w:cs="Times New Roman"/>
                <w:sz w:val="24"/>
                <w:szCs w:val="24"/>
              </w:rPr>
              <w:t>1 872</w:t>
            </w:r>
          </w:p>
        </w:tc>
        <w:tc>
          <w:tcPr>
            <w:tcW w:w="0" w:type="auto"/>
            <w:tcMar>
              <w:top w:w="0" w:type="dxa"/>
              <w:left w:w="120" w:type="dxa"/>
              <w:bottom w:w="0" w:type="dxa"/>
              <w:right w:w="120" w:type="dxa"/>
            </w:tcMar>
            <w:vAlign w:val="center"/>
          </w:tcPr>
          <w:p w:rsidR="002D6A49" w:rsidRPr="00D77B5E" w:rsidRDefault="002D6A49" w:rsidP="00D77B5E">
            <w:pPr>
              <w:pStyle w:val="a6"/>
              <w:rPr>
                <w:rFonts w:ascii="Times New Roman" w:hAnsi="Times New Roman" w:cs="Times New Roman"/>
                <w:sz w:val="24"/>
                <w:szCs w:val="24"/>
              </w:rPr>
            </w:pPr>
            <w:r w:rsidRPr="00D77B5E">
              <w:rPr>
                <w:rFonts w:ascii="Times New Roman" w:eastAsia="Times New Roman" w:hAnsi="Times New Roman" w:cs="Times New Roman"/>
                <w:sz w:val="24"/>
                <w:szCs w:val="24"/>
              </w:rPr>
              <w:t>2 912</w:t>
            </w:r>
          </w:p>
        </w:tc>
      </w:tr>
      <w:tr w:rsidR="002D6A49" w:rsidRPr="00D77B5E" w:rsidTr="0011425A">
        <w:trPr>
          <w:jc w:val="center"/>
        </w:trPr>
        <w:tc>
          <w:tcPr>
            <w:tcW w:w="0" w:type="auto"/>
            <w:tcMar>
              <w:top w:w="0" w:type="dxa"/>
              <w:left w:w="120" w:type="dxa"/>
              <w:bottom w:w="0" w:type="dxa"/>
              <w:right w:w="120" w:type="dxa"/>
            </w:tcMar>
            <w:vAlign w:val="center"/>
          </w:tcPr>
          <w:p w:rsidR="002D6A49" w:rsidRPr="00D77B5E" w:rsidRDefault="002D6A49" w:rsidP="00D77B5E">
            <w:pPr>
              <w:pStyle w:val="a6"/>
              <w:rPr>
                <w:rFonts w:ascii="Times New Roman" w:hAnsi="Times New Roman" w:cs="Times New Roman"/>
                <w:sz w:val="24"/>
                <w:szCs w:val="24"/>
              </w:rPr>
            </w:pPr>
            <w:r w:rsidRPr="00D77B5E">
              <w:rPr>
                <w:rFonts w:ascii="Times New Roman" w:eastAsia="Times New Roman" w:hAnsi="Times New Roman" w:cs="Times New Roman"/>
                <w:sz w:val="24"/>
                <w:szCs w:val="24"/>
              </w:rPr>
              <w:t>Класс «Не угроза» (0)</w:t>
            </w:r>
          </w:p>
        </w:tc>
        <w:tc>
          <w:tcPr>
            <w:tcW w:w="0" w:type="auto"/>
            <w:tcMar>
              <w:top w:w="0" w:type="dxa"/>
              <w:left w:w="120" w:type="dxa"/>
              <w:bottom w:w="0" w:type="dxa"/>
              <w:right w:w="120" w:type="dxa"/>
            </w:tcMar>
            <w:vAlign w:val="center"/>
          </w:tcPr>
          <w:p w:rsidR="002D6A49" w:rsidRPr="00D77B5E" w:rsidRDefault="002D6A49" w:rsidP="00D77B5E">
            <w:pPr>
              <w:pStyle w:val="a6"/>
              <w:rPr>
                <w:rFonts w:ascii="Times New Roman" w:hAnsi="Times New Roman" w:cs="Times New Roman"/>
                <w:sz w:val="24"/>
                <w:szCs w:val="24"/>
              </w:rPr>
            </w:pPr>
            <w:r w:rsidRPr="00D77B5E">
              <w:rPr>
                <w:rFonts w:ascii="Times New Roman" w:eastAsia="Times New Roman" w:hAnsi="Times New Roman" w:cs="Times New Roman"/>
                <w:sz w:val="24"/>
                <w:szCs w:val="24"/>
              </w:rPr>
              <w:t>2 784</w:t>
            </w:r>
          </w:p>
        </w:tc>
        <w:tc>
          <w:tcPr>
            <w:tcW w:w="0" w:type="auto"/>
            <w:tcMar>
              <w:top w:w="0" w:type="dxa"/>
              <w:left w:w="120" w:type="dxa"/>
              <w:bottom w:w="0" w:type="dxa"/>
              <w:right w:w="120" w:type="dxa"/>
            </w:tcMar>
            <w:vAlign w:val="center"/>
          </w:tcPr>
          <w:p w:rsidR="002D6A49" w:rsidRPr="00D77B5E" w:rsidRDefault="002D6A49" w:rsidP="00D77B5E">
            <w:pPr>
              <w:pStyle w:val="a6"/>
              <w:rPr>
                <w:rFonts w:ascii="Times New Roman" w:hAnsi="Times New Roman" w:cs="Times New Roman"/>
                <w:sz w:val="24"/>
                <w:szCs w:val="24"/>
              </w:rPr>
            </w:pPr>
            <w:r w:rsidRPr="00D77B5E">
              <w:rPr>
                <w:rFonts w:ascii="Times New Roman" w:eastAsia="Times New Roman" w:hAnsi="Times New Roman" w:cs="Times New Roman"/>
                <w:sz w:val="24"/>
                <w:szCs w:val="24"/>
              </w:rPr>
              <w:t>1 728</w:t>
            </w:r>
          </w:p>
        </w:tc>
        <w:tc>
          <w:tcPr>
            <w:tcW w:w="0" w:type="auto"/>
            <w:tcMar>
              <w:top w:w="0" w:type="dxa"/>
              <w:left w:w="120" w:type="dxa"/>
              <w:bottom w:w="0" w:type="dxa"/>
              <w:right w:w="120" w:type="dxa"/>
            </w:tcMar>
            <w:vAlign w:val="center"/>
          </w:tcPr>
          <w:p w:rsidR="002D6A49" w:rsidRPr="00D77B5E" w:rsidRDefault="002D6A49" w:rsidP="00D77B5E">
            <w:pPr>
              <w:pStyle w:val="a6"/>
              <w:rPr>
                <w:rFonts w:ascii="Times New Roman" w:hAnsi="Times New Roman" w:cs="Times New Roman"/>
                <w:sz w:val="24"/>
                <w:szCs w:val="24"/>
              </w:rPr>
            </w:pPr>
            <w:r w:rsidRPr="00D77B5E">
              <w:rPr>
                <w:rFonts w:ascii="Times New Roman" w:eastAsia="Times New Roman" w:hAnsi="Times New Roman" w:cs="Times New Roman"/>
                <w:sz w:val="24"/>
                <w:szCs w:val="24"/>
              </w:rPr>
              <w:t>2 688</w:t>
            </w:r>
          </w:p>
        </w:tc>
      </w:tr>
      <w:tr w:rsidR="002D6A49" w:rsidRPr="00D77B5E" w:rsidTr="0011425A">
        <w:trPr>
          <w:jc w:val="center"/>
        </w:trPr>
        <w:tc>
          <w:tcPr>
            <w:tcW w:w="0" w:type="auto"/>
            <w:tcMar>
              <w:top w:w="0" w:type="dxa"/>
              <w:left w:w="120" w:type="dxa"/>
              <w:bottom w:w="0" w:type="dxa"/>
              <w:right w:w="120" w:type="dxa"/>
            </w:tcMar>
            <w:vAlign w:val="center"/>
          </w:tcPr>
          <w:p w:rsidR="002D6A49" w:rsidRPr="00D77B5E" w:rsidRDefault="002D6A49" w:rsidP="00D77B5E">
            <w:pPr>
              <w:pStyle w:val="a6"/>
              <w:rPr>
                <w:rFonts w:ascii="Times New Roman" w:hAnsi="Times New Roman" w:cs="Times New Roman"/>
                <w:sz w:val="24"/>
                <w:szCs w:val="24"/>
              </w:rPr>
            </w:pPr>
            <w:r w:rsidRPr="00D77B5E">
              <w:rPr>
                <w:rFonts w:ascii="Times New Roman" w:eastAsia="Times New Roman" w:hAnsi="Times New Roman" w:cs="Times New Roman"/>
                <w:sz w:val="24"/>
                <w:szCs w:val="24"/>
              </w:rPr>
              <w:t>Доля угроз, %</w:t>
            </w:r>
          </w:p>
        </w:tc>
        <w:tc>
          <w:tcPr>
            <w:tcW w:w="0" w:type="auto"/>
            <w:tcMar>
              <w:top w:w="0" w:type="dxa"/>
              <w:left w:w="120" w:type="dxa"/>
              <w:bottom w:w="0" w:type="dxa"/>
              <w:right w:w="120" w:type="dxa"/>
            </w:tcMar>
            <w:vAlign w:val="center"/>
          </w:tcPr>
          <w:p w:rsidR="002D6A49" w:rsidRPr="00D77B5E" w:rsidRDefault="002D6A49" w:rsidP="00D77B5E">
            <w:pPr>
              <w:pStyle w:val="a6"/>
              <w:rPr>
                <w:rFonts w:ascii="Times New Roman" w:hAnsi="Times New Roman" w:cs="Times New Roman"/>
                <w:sz w:val="24"/>
                <w:szCs w:val="24"/>
              </w:rPr>
            </w:pPr>
            <w:r w:rsidRPr="00D77B5E">
              <w:rPr>
                <w:rFonts w:ascii="Times New Roman" w:eastAsia="Times New Roman" w:hAnsi="Times New Roman" w:cs="Times New Roman"/>
                <w:sz w:val="24"/>
                <w:szCs w:val="24"/>
              </w:rPr>
              <w:t>52.0%</w:t>
            </w:r>
          </w:p>
        </w:tc>
        <w:tc>
          <w:tcPr>
            <w:tcW w:w="0" w:type="auto"/>
            <w:tcMar>
              <w:top w:w="0" w:type="dxa"/>
              <w:left w:w="120" w:type="dxa"/>
              <w:bottom w:w="0" w:type="dxa"/>
              <w:right w:w="120" w:type="dxa"/>
            </w:tcMar>
            <w:vAlign w:val="center"/>
          </w:tcPr>
          <w:p w:rsidR="002D6A49" w:rsidRPr="00D77B5E" w:rsidRDefault="002D6A49" w:rsidP="00D77B5E">
            <w:pPr>
              <w:pStyle w:val="a6"/>
              <w:rPr>
                <w:rFonts w:ascii="Times New Roman" w:hAnsi="Times New Roman" w:cs="Times New Roman"/>
                <w:sz w:val="24"/>
                <w:szCs w:val="24"/>
              </w:rPr>
            </w:pPr>
            <w:r w:rsidRPr="00D77B5E">
              <w:rPr>
                <w:rFonts w:ascii="Times New Roman" w:eastAsia="Times New Roman" w:hAnsi="Times New Roman" w:cs="Times New Roman"/>
                <w:sz w:val="24"/>
                <w:szCs w:val="24"/>
              </w:rPr>
              <w:t>52.0%</w:t>
            </w:r>
          </w:p>
        </w:tc>
        <w:tc>
          <w:tcPr>
            <w:tcW w:w="0" w:type="auto"/>
            <w:tcMar>
              <w:top w:w="0" w:type="dxa"/>
              <w:left w:w="120" w:type="dxa"/>
              <w:bottom w:w="0" w:type="dxa"/>
              <w:right w:w="120" w:type="dxa"/>
            </w:tcMar>
            <w:vAlign w:val="center"/>
          </w:tcPr>
          <w:p w:rsidR="002D6A49" w:rsidRPr="00D77B5E" w:rsidRDefault="002D6A49" w:rsidP="00D77B5E">
            <w:pPr>
              <w:pStyle w:val="a6"/>
              <w:rPr>
                <w:rFonts w:ascii="Times New Roman" w:hAnsi="Times New Roman" w:cs="Times New Roman"/>
                <w:sz w:val="24"/>
                <w:szCs w:val="24"/>
              </w:rPr>
            </w:pPr>
            <w:r w:rsidRPr="00D77B5E">
              <w:rPr>
                <w:rFonts w:ascii="Times New Roman" w:eastAsia="Times New Roman" w:hAnsi="Times New Roman" w:cs="Times New Roman"/>
                <w:sz w:val="24"/>
                <w:szCs w:val="24"/>
              </w:rPr>
              <w:t>52.0%</w:t>
            </w:r>
          </w:p>
        </w:tc>
      </w:tr>
      <w:tr w:rsidR="002D6A49" w:rsidRPr="00D77B5E" w:rsidTr="0011425A">
        <w:trPr>
          <w:jc w:val="center"/>
        </w:trPr>
        <w:tc>
          <w:tcPr>
            <w:tcW w:w="0" w:type="auto"/>
            <w:tcMar>
              <w:top w:w="0" w:type="dxa"/>
              <w:left w:w="120" w:type="dxa"/>
              <w:bottom w:w="0" w:type="dxa"/>
              <w:right w:w="120" w:type="dxa"/>
            </w:tcMar>
            <w:vAlign w:val="center"/>
          </w:tcPr>
          <w:p w:rsidR="002D6A49" w:rsidRPr="00D77B5E" w:rsidRDefault="002D6A49" w:rsidP="00D77B5E">
            <w:pPr>
              <w:pStyle w:val="a6"/>
              <w:rPr>
                <w:rFonts w:ascii="Times New Roman" w:hAnsi="Times New Roman" w:cs="Times New Roman"/>
                <w:sz w:val="24"/>
                <w:szCs w:val="24"/>
              </w:rPr>
            </w:pPr>
            <w:r w:rsidRPr="00D77B5E">
              <w:rPr>
                <w:rFonts w:ascii="Times New Roman" w:eastAsia="Times New Roman" w:hAnsi="Times New Roman" w:cs="Times New Roman"/>
                <w:sz w:val="24"/>
                <w:szCs w:val="24"/>
              </w:rPr>
              <w:t>Средняя длина текста (слов)</w:t>
            </w:r>
          </w:p>
        </w:tc>
        <w:tc>
          <w:tcPr>
            <w:tcW w:w="0" w:type="auto"/>
            <w:tcMar>
              <w:top w:w="0" w:type="dxa"/>
              <w:left w:w="120" w:type="dxa"/>
              <w:bottom w:w="0" w:type="dxa"/>
              <w:right w:w="120" w:type="dxa"/>
            </w:tcMar>
            <w:vAlign w:val="center"/>
          </w:tcPr>
          <w:p w:rsidR="002D6A49" w:rsidRPr="00D77B5E" w:rsidRDefault="002D6A49" w:rsidP="00D77B5E">
            <w:pPr>
              <w:pStyle w:val="a6"/>
              <w:rPr>
                <w:rFonts w:ascii="Times New Roman" w:hAnsi="Times New Roman" w:cs="Times New Roman"/>
                <w:sz w:val="24"/>
                <w:szCs w:val="24"/>
              </w:rPr>
            </w:pPr>
            <w:r w:rsidRPr="00D77B5E">
              <w:rPr>
                <w:rFonts w:ascii="Times New Roman" w:eastAsia="Times New Roman" w:hAnsi="Times New Roman" w:cs="Times New Roman"/>
                <w:sz w:val="24"/>
                <w:szCs w:val="24"/>
              </w:rPr>
              <w:t>47</w:t>
            </w:r>
          </w:p>
        </w:tc>
        <w:tc>
          <w:tcPr>
            <w:tcW w:w="0" w:type="auto"/>
            <w:tcMar>
              <w:top w:w="0" w:type="dxa"/>
              <w:left w:w="120" w:type="dxa"/>
              <w:bottom w:w="0" w:type="dxa"/>
              <w:right w:w="120" w:type="dxa"/>
            </w:tcMar>
            <w:vAlign w:val="center"/>
          </w:tcPr>
          <w:p w:rsidR="002D6A49" w:rsidRPr="00D77B5E" w:rsidRDefault="002D6A49" w:rsidP="00D77B5E">
            <w:pPr>
              <w:pStyle w:val="a6"/>
              <w:rPr>
                <w:rFonts w:ascii="Times New Roman" w:hAnsi="Times New Roman" w:cs="Times New Roman"/>
                <w:sz w:val="24"/>
                <w:szCs w:val="24"/>
              </w:rPr>
            </w:pPr>
            <w:r w:rsidRPr="00D77B5E">
              <w:rPr>
                <w:rFonts w:ascii="Times New Roman" w:eastAsia="Times New Roman" w:hAnsi="Times New Roman" w:cs="Times New Roman"/>
                <w:sz w:val="24"/>
                <w:szCs w:val="24"/>
              </w:rPr>
              <w:t>39</w:t>
            </w:r>
          </w:p>
        </w:tc>
        <w:tc>
          <w:tcPr>
            <w:tcW w:w="0" w:type="auto"/>
            <w:tcMar>
              <w:top w:w="0" w:type="dxa"/>
              <w:left w:w="120" w:type="dxa"/>
              <w:bottom w:w="0" w:type="dxa"/>
              <w:right w:w="120" w:type="dxa"/>
            </w:tcMar>
            <w:vAlign w:val="center"/>
          </w:tcPr>
          <w:p w:rsidR="002D6A49" w:rsidRPr="00D77B5E" w:rsidRDefault="002D6A49" w:rsidP="00D77B5E">
            <w:pPr>
              <w:pStyle w:val="a6"/>
              <w:rPr>
                <w:rFonts w:ascii="Times New Roman" w:hAnsi="Times New Roman" w:cs="Times New Roman"/>
                <w:sz w:val="24"/>
                <w:szCs w:val="24"/>
              </w:rPr>
            </w:pPr>
            <w:r w:rsidRPr="00D77B5E">
              <w:rPr>
                <w:rFonts w:ascii="Times New Roman" w:eastAsia="Times New Roman" w:hAnsi="Times New Roman" w:cs="Times New Roman"/>
                <w:sz w:val="24"/>
                <w:szCs w:val="24"/>
              </w:rPr>
              <w:t>61</w:t>
            </w:r>
          </w:p>
        </w:tc>
      </w:tr>
      <w:tr w:rsidR="002D6A49" w:rsidRPr="00D77B5E" w:rsidTr="0011425A">
        <w:trPr>
          <w:jc w:val="center"/>
        </w:trPr>
        <w:tc>
          <w:tcPr>
            <w:tcW w:w="0" w:type="auto"/>
            <w:tcMar>
              <w:top w:w="0" w:type="dxa"/>
              <w:left w:w="120" w:type="dxa"/>
              <w:bottom w:w="0" w:type="dxa"/>
              <w:right w:w="120" w:type="dxa"/>
            </w:tcMar>
            <w:vAlign w:val="center"/>
          </w:tcPr>
          <w:p w:rsidR="002D6A49" w:rsidRPr="00D77B5E" w:rsidRDefault="002D6A49" w:rsidP="00D77B5E">
            <w:pPr>
              <w:pStyle w:val="a6"/>
              <w:rPr>
                <w:rFonts w:ascii="Times New Roman" w:hAnsi="Times New Roman" w:cs="Times New Roman"/>
                <w:sz w:val="24"/>
                <w:szCs w:val="24"/>
              </w:rPr>
            </w:pPr>
            <w:r w:rsidRPr="00D77B5E">
              <w:rPr>
                <w:rFonts w:ascii="Times New Roman" w:eastAsia="Times New Roman" w:hAnsi="Times New Roman" w:cs="Times New Roman"/>
                <w:sz w:val="24"/>
                <w:szCs w:val="24"/>
              </w:rPr>
              <w:t>Мин. длина (слов)</w:t>
            </w:r>
          </w:p>
        </w:tc>
        <w:tc>
          <w:tcPr>
            <w:tcW w:w="0" w:type="auto"/>
            <w:tcMar>
              <w:top w:w="0" w:type="dxa"/>
              <w:left w:w="120" w:type="dxa"/>
              <w:bottom w:w="0" w:type="dxa"/>
              <w:right w:w="120" w:type="dxa"/>
            </w:tcMar>
            <w:vAlign w:val="center"/>
          </w:tcPr>
          <w:p w:rsidR="002D6A49" w:rsidRPr="00D77B5E" w:rsidRDefault="002D6A49" w:rsidP="00D77B5E">
            <w:pPr>
              <w:pStyle w:val="a6"/>
              <w:rPr>
                <w:rFonts w:ascii="Times New Roman" w:hAnsi="Times New Roman" w:cs="Times New Roman"/>
                <w:sz w:val="24"/>
                <w:szCs w:val="24"/>
              </w:rPr>
            </w:pPr>
            <w:r w:rsidRPr="00D77B5E">
              <w:rPr>
                <w:rFonts w:ascii="Times New Roman" w:eastAsia="Times New Roman" w:hAnsi="Times New Roman" w:cs="Times New Roman"/>
                <w:sz w:val="24"/>
                <w:szCs w:val="24"/>
              </w:rPr>
              <w:t>3</w:t>
            </w:r>
          </w:p>
        </w:tc>
        <w:tc>
          <w:tcPr>
            <w:tcW w:w="0" w:type="auto"/>
            <w:tcMar>
              <w:top w:w="0" w:type="dxa"/>
              <w:left w:w="120" w:type="dxa"/>
              <w:bottom w:w="0" w:type="dxa"/>
              <w:right w:w="120" w:type="dxa"/>
            </w:tcMar>
            <w:vAlign w:val="center"/>
          </w:tcPr>
          <w:p w:rsidR="002D6A49" w:rsidRPr="00D77B5E" w:rsidRDefault="002D6A49" w:rsidP="00D77B5E">
            <w:pPr>
              <w:pStyle w:val="a6"/>
              <w:rPr>
                <w:rFonts w:ascii="Times New Roman" w:hAnsi="Times New Roman" w:cs="Times New Roman"/>
                <w:sz w:val="24"/>
                <w:szCs w:val="24"/>
              </w:rPr>
            </w:pPr>
            <w:r w:rsidRPr="00D77B5E">
              <w:rPr>
                <w:rFonts w:ascii="Times New Roman" w:eastAsia="Times New Roman" w:hAnsi="Times New Roman" w:cs="Times New Roman"/>
                <w:sz w:val="24"/>
                <w:szCs w:val="24"/>
              </w:rPr>
              <w:t>2</w:t>
            </w:r>
          </w:p>
        </w:tc>
        <w:tc>
          <w:tcPr>
            <w:tcW w:w="0" w:type="auto"/>
            <w:tcMar>
              <w:top w:w="0" w:type="dxa"/>
              <w:left w:w="120" w:type="dxa"/>
              <w:bottom w:w="0" w:type="dxa"/>
              <w:right w:w="120" w:type="dxa"/>
            </w:tcMar>
            <w:vAlign w:val="center"/>
          </w:tcPr>
          <w:p w:rsidR="002D6A49" w:rsidRPr="00D77B5E" w:rsidRDefault="002D6A49" w:rsidP="00D77B5E">
            <w:pPr>
              <w:pStyle w:val="a6"/>
              <w:rPr>
                <w:rFonts w:ascii="Times New Roman" w:hAnsi="Times New Roman" w:cs="Times New Roman"/>
                <w:sz w:val="24"/>
                <w:szCs w:val="24"/>
              </w:rPr>
            </w:pPr>
            <w:r w:rsidRPr="00D77B5E">
              <w:rPr>
                <w:rFonts w:ascii="Times New Roman" w:eastAsia="Times New Roman" w:hAnsi="Times New Roman" w:cs="Times New Roman"/>
                <w:sz w:val="24"/>
                <w:szCs w:val="24"/>
              </w:rPr>
              <w:t>4</w:t>
            </w:r>
          </w:p>
        </w:tc>
      </w:tr>
      <w:tr w:rsidR="002D6A49" w:rsidRPr="00D77B5E" w:rsidTr="0011425A">
        <w:trPr>
          <w:jc w:val="center"/>
        </w:trPr>
        <w:tc>
          <w:tcPr>
            <w:tcW w:w="0" w:type="auto"/>
            <w:tcMar>
              <w:top w:w="0" w:type="dxa"/>
              <w:left w:w="120" w:type="dxa"/>
              <w:bottom w:w="0" w:type="dxa"/>
              <w:right w:w="120" w:type="dxa"/>
            </w:tcMar>
            <w:vAlign w:val="center"/>
          </w:tcPr>
          <w:p w:rsidR="002D6A49" w:rsidRPr="00D77B5E" w:rsidRDefault="002D6A49" w:rsidP="00D77B5E">
            <w:pPr>
              <w:pStyle w:val="a6"/>
              <w:rPr>
                <w:rFonts w:ascii="Times New Roman" w:hAnsi="Times New Roman" w:cs="Times New Roman"/>
                <w:sz w:val="24"/>
                <w:szCs w:val="24"/>
              </w:rPr>
            </w:pPr>
            <w:r w:rsidRPr="00D77B5E">
              <w:rPr>
                <w:rFonts w:ascii="Times New Roman" w:eastAsia="Times New Roman" w:hAnsi="Times New Roman" w:cs="Times New Roman"/>
                <w:sz w:val="24"/>
                <w:szCs w:val="24"/>
              </w:rPr>
              <w:t>Макс. длина (слов)</w:t>
            </w:r>
          </w:p>
        </w:tc>
        <w:tc>
          <w:tcPr>
            <w:tcW w:w="0" w:type="auto"/>
            <w:tcMar>
              <w:top w:w="0" w:type="dxa"/>
              <w:left w:w="120" w:type="dxa"/>
              <w:bottom w:w="0" w:type="dxa"/>
              <w:right w:w="120" w:type="dxa"/>
            </w:tcMar>
            <w:vAlign w:val="center"/>
          </w:tcPr>
          <w:p w:rsidR="002D6A49" w:rsidRPr="00D77B5E" w:rsidRDefault="002D6A49" w:rsidP="00D77B5E">
            <w:pPr>
              <w:pStyle w:val="a6"/>
              <w:rPr>
                <w:rFonts w:ascii="Times New Roman" w:hAnsi="Times New Roman" w:cs="Times New Roman"/>
                <w:sz w:val="24"/>
                <w:szCs w:val="24"/>
              </w:rPr>
            </w:pPr>
            <w:r w:rsidRPr="00D77B5E">
              <w:rPr>
                <w:rFonts w:ascii="Times New Roman" w:eastAsia="Times New Roman" w:hAnsi="Times New Roman" w:cs="Times New Roman"/>
                <w:sz w:val="24"/>
                <w:szCs w:val="24"/>
              </w:rPr>
              <w:t>512</w:t>
            </w:r>
          </w:p>
        </w:tc>
        <w:tc>
          <w:tcPr>
            <w:tcW w:w="0" w:type="auto"/>
            <w:tcMar>
              <w:top w:w="0" w:type="dxa"/>
              <w:left w:w="120" w:type="dxa"/>
              <w:bottom w:w="0" w:type="dxa"/>
              <w:right w:w="120" w:type="dxa"/>
            </w:tcMar>
            <w:vAlign w:val="center"/>
          </w:tcPr>
          <w:p w:rsidR="002D6A49" w:rsidRPr="00D77B5E" w:rsidRDefault="002D6A49" w:rsidP="00D77B5E">
            <w:pPr>
              <w:pStyle w:val="a6"/>
              <w:rPr>
                <w:rFonts w:ascii="Times New Roman" w:hAnsi="Times New Roman" w:cs="Times New Roman"/>
                <w:sz w:val="24"/>
                <w:szCs w:val="24"/>
              </w:rPr>
            </w:pPr>
            <w:r w:rsidRPr="00D77B5E">
              <w:rPr>
                <w:rFonts w:ascii="Times New Roman" w:eastAsia="Times New Roman" w:hAnsi="Times New Roman" w:cs="Times New Roman"/>
                <w:sz w:val="24"/>
                <w:szCs w:val="24"/>
              </w:rPr>
              <w:t>487</w:t>
            </w:r>
          </w:p>
        </w:tc>
        <w:tc>
          <w:tcPr>
            <w:tcW w:w="0" w:type="auto"/>
            <w:tcMar>
              <w:top w:w="0" w:type="dxa"/>
              <w:left w:w="120" w:type="dxa"/>
              <w:bottom w:w="0" w:type="dxa"/>
              <w:right w:w="120" w:type="dxa"/>
            </w:tcMar>
            <w:vAlign w:val="center"/>
          </w:tcPr>
          <w:p w:rsidR="002D6A49" w:rsidRPr="00D77B5E" w:rsidRDefault="002D6A49" w:rsidP="00D77B5E">
            <w:pPr>
              <w:pStyle w:val="a6"/>
              <w:rPr>
                <w:rFonts w:ascii="Times New Roman" w:hAnsi="Times New Roman" w:cs="Times New Roman"/>
                <w:sz w:val="24"/>
                <w:szCs w:val="24"/>
              </w:rPr>
            </w:pPr>
            <w:r w:rsidRPr="00D77B5E">
              <w:rPr>
                <w:rFonts w:ascii="Times New Roman" w:eastAsia="Times New Roman" w:hAnsi="Times New Roman" w:cs="Times New Roman"/>
                <w:sz w:val="24"/>
                <w:szCs w:val="24"/>
              </w:rPr>
              <w:t>512</w:t>
            </w:r>
          </w:p>
        </w:tc>
      </w:tr>
    </w:tbl>
    <w:p w:rsidR="002D6A49" w:rsidRDefault="002D6A49" w:rsidP="005C52EA">
      <w:pPr>
        <w:rPr>
          <w:rFonts w:ascii="Times New Roman" w:eastAsia="Times New Roman" w:hAnsi="Times New Roman" w:cs="Times New Roman"/>
          <w:sz w:val="28"/>
          <w:szCs w:val="28"/>
        </w:rPr>
      </w:pPr>
    </w:p>
    <w:p w:rsidR="002D6A49" w:rsidRPr="00B960F2" w:rsidRDefault="002D6A49" w:rsidP="002D6A49">
      <w:pPr>
        <w:ind w:firstLine="709"/>
        <w:rPr>
          <w:rFonts w:ascii="Times New Roman" w:hAnsi="Times New Roman" w:cs="Times New Roman"/>
          <w:sz w:val="28"/>
          <w:szCs w:val="28"/>
        </w:rPr>
      </w:pPr>
      <w:r w:rsidRPr="00B960F2">
        <w:rPr>
          <w:rFonts w:ascii="Times New Roman" w:eastAsia="Times New Roman" w:hAnsi="Times New Roman" w:cs="Times New Roman"/>
          <w:sz w:val="28"/>
          <w:szCs w:val="28"/>
        </w:rPr>
        <w:t>Языковое распределение сформировано с уч</w:t>
      </w:r>
      <w:r w:rsidR="00DC08AD">
        <w:rPr>
          <w:rFonts w:ascii="Times New Roman" w:eastAsia="Times New Roman" w:hAnsi="Times New Roman" w:cs="Times New Roman"/>
          <w:sz w:val="28"/>
          <w:szCs w:val="28"/>
        </w:rPr>
        <w:t>е</w:t>
      </w:r>
      <w:r w:rsidRPr="00B960F2">
        <w:rPr>
          <w:rFonts w:ascii="Times New Roman" w:eastAsia="Times New Roman" w:hAnsi="Times New Roman" w:cs="Times New Roman"/>
          <w:sz w:val="28"/>
          <w:szCs w:val="28"/>
        </w:rPr>
        <w:t xml:space="preserve">том реального соотношения языков в даркнете Центральной Азии и СНГ: русскоязычные тексты преобладают (38.7%), английские занимают второе место (37.3%), казахскоязычные </w:t>
      </w:r>
      <w:r w:rsidR="00E26880">
        <w:rPr>
          <w:rFonts w:ascii="Times New Roman" w:eastAsia="Times New Roman" w:hAnsi="Times New Roman" w:cs="Times New Roman"/>
          <w:sz w:val="28"/>
          <w:szCs w:val="28"/>
        </w:rPr>
        <w:t>–</w:t>
      </w:r>
      <w:r w:rsidRPr="00B960F2">
        <w:rPr>
          <w:rFonts w:ascii="Times New Roman" w:eastAsia="Times New Roman" w:hAnsi="Times New Roman" w:cs="Times New Roman"/>
          <w:sz w:val="28"/>
          <w:szCs w:val="28"/>
        </w:rPr>
        <w:t xml:space="preserve"> третье (24.0%). Данное распределение отражает многоязычную природу исследуемой аудитории и позволяет оценить мультиязычные возможности Multilingual BERT.</w:t>
      </w:r>
    </w:p>
    <w:p w:rsidR="002D6A49" w:rsidRPr="00B870A9" w:rsidRDefault="002D6A49" w:rsidP="002D6A49">
      <w:pPr>
        <w:pStyle w:val="a6"/>
        <w:ind w:firstLine="709"/>
        <w:rPr>
          <w:rFonts w:ascii="Times New Roman" w:hAnsi="Times New Roman" w:cs="Times New Roman"/>
          <w:sz w:val="28"/>
          <w:szCs w:val="28"/>
          <w:lang w:val="ru-RU"/>
        </w:rPr>
      </w:pPr>
      <w:r w:rsidRPr="00B0442F">
        <w:rPr>
          <w:rFonts w:ascii="Times New Roman" w:eastAsia="Times New Roman" w:hAnsi="Times New Roman" w:cs="Times New Roman"/>
          <w:bCs/>
          <w:i/>
          <w:color w:val="000000" w:themeColor="text1"/>
          <w:sz w:val="28"/>
          <w:szCs w:val="28"/>
          <w:lang w:val="ru-RU"/>
        </w:rPr>
        <w:t>Разметка данных.</w:t>
      </w:r>
      <w:r w:rsidRPr="00B870A9">
        <w:rPr>
          <w:rFonts w:ascii="Times New Roman" w:eastAsia="Times New Roman" w:hAnsi="Times New Roman" w:cs="Times New Roman"/>
          <w:sz w:val="28"/>
          <w:szCs w:val="28"/>
          <w:lang w:val="ru-RU"/>
        </w:rPr>
        <w:t xml:space="preserve"> Разметка датасета выполнена в два этапа. На первом этапе применялась автоматическая предразметка с использованием системы ключевых слов и регулярных выражений, специфичных для каждого языка. Ключевые слова включали специфичную лексику даркнета: для русского языка </w:t>
      </w:r>
      <w:r w:rsidR="00E26880">
        <w:rPr>
          <w:rFonts w:ascii="Times New Roman" w:eastAsia="Times New Roman" w:hAnsi="Times New Roman" w:cs="Times New Roman"/>
          <w:sz w:val="28"/>
          <w:szCs w:val="28"/>
          <w:lang w:val="ru-RU"/>
        </w:rPr>
        <w:t>–</w:t>
      </w:r>
      <w:r w:rsidRPr="00B870A9">
        <w:rPr>
          <w:rFonts w:ascii="Times New Roman" w:eastAsia="Times New Roman" w:hAnsi="Times New Roman" w:cs="Times New Roman"/>
          <w:sz w:val="28"/>
          <w:szCs w:val="28"/>
          <w:lang w:val="ru-RU"/>
        </w:rPr>
        <w:t xml:space="preserve"> «закладка», «клад», «опт», «гарант», «тг», «телега»; для казахского </w:t>
      </w:r>
      <w:r w:rsidR="00E26880">
        <w:rPr>
          <w:rFonts w:ascii="Times New Roman" w:eastAsia="Times New Roman" w:hAnsi="Times New Roman" w:cs="Times New Roman"/>
          <w:sz w:val="28"/>
          <w:szCs w:val="28"/>
          <w:lang w:val="ru-RU"/>
        </w:rPr>
        <w:t>–</w:t>
      </w:r>
      <w:r w:rsidRPr="00B870A9">
        <w:rPr>
          <w:rFonts w:ascii="Times New Roman" w:eastAsia="Times New Roman" w:hAnsi="Times New Roman" w:cs="Times New Roman"/>
          <w:sz w:val="28"/>
          <w:szCs w:val="28"/>
          <w:lang w:val="ru-RU"/>
        </w:rPr>
        <w:t xml:space="preserve"> «орналасу», «жасырын», «алу», «сату»; для английского </w:t>
      </w:r>
      <w:r w:rsidR="00E26880">
        <w:rPr>
          <w:rFonts w:ascii="Times New Roman" w:eastAsia="Times New Roman" w:hAnsi="Times New Roman" w:cs="Times New Roman"/>
          <w:sz w:val="28"/>
          <w:szCs w:val="28"/>
          <w:lang w:val="ru-RU"/>
        </w:rPr>
        <w:t>–</w:t>
      </w:r>
      <w:r w:rsidRPr="00B870A9">
        <w:rPr>
          <w:rFonts w:ascii="Times New Roman" w:eastAsia="Times New Roman" w:hAnsi="Times New Roman" w:cs="Times New Roman"/>
          <w:sz w:val="28"/>
          <w:szCs w:val="28"/>
          <w:lang w:val="ru-RU"/>
        </w:rPr>
        <w:t xml:space="preserve"> «</w:t>
      </w:r>
      <w:r w:rsidRPr="00FF7534">
        <w:rPr>
          <w:rFonts w:ascii="Times New Roman" w:eastAsia="Times New Roman" w:hAnsi="Times New Roman" w:cs="Times New Roman"/>
          <w:sz w:val="28"/>
          <w:szCs w:val="28"/>
        </w:rPr>
        <w:t>drop</w:t>
      </w:r>
      <w:r w:rsidRPr="00B870A9">
        <w:rPr>
          <w:rFonts w:ascii="Times New Roman" w:eastAsia="Times New Roman" w:hAnsi="Times New Roman" w:cs="Times New Roman"/>
          <w:sz w:val="28"/>
          <w:szCs w:val="28"/>
          <w:lang w:val="ru-RU"/>
        </w:rPr>
        <w:t>», «</w:t>
      </w:r>
      <w:r w:rsidRPr="00FF7534">
        <w:rPr>
          <w:rFonts w:ascii="Times New Roman" w:eastAsia="Times New Roman" w:hAnsi="Times New Roman" w:cs="Times New Roman"/>
          <w:sz w:val="28"/>
          <w:szCs w:val="28"/>
        </w:rPr>
        <w:t>escrow</w:t>
      </w:r>
      <w:r w:rsidRPr="00B870A9">
        <w:rPr>
          <w:rFonts w:ascii="Times New Roman" w:eastAsia="Times New Roman" w:hAnsi="Times New Roman" w:cs="Times New Roman"/>
          <w:sz w:val="28"/>
          <w:szCs w:val="28"/>
          <w:lang w:val="ru-RU"/>
        </w:rPr>
        <w:t>», «</w:t>
      </w:r>
      <w:r w:rsidRPr="00FF7534">
        <w:rPr>
          <w:rFonts w:ascii="Times New Roman" w:eastAsia="Times New Roman" w:hAnsi="Times New Roman" w:cs="Times New Roman"/>
          <w:sz w:val="28"/>
          <w:szCs w:val="28"/>
        </w:rPr>
        <w:t>vendor</w:t>
      </w:r>
      <w:r w:rsidRPr="00B870A9">
        <w:rPr>
          <w:rFonts w:ascii="Times New Roman" w:eastAsia="Times New Roman" w:hAnsi="Times New Roman" w:cs="Times New Roman"/>
          <w:sz w:val="28"/>
          <w:szCs w:val="28"/>
          <w:lang w:val="ru-RU"/>
        </w:rPr>
        <w:t>», «</w:t>
      </w:r>
      <w:r w:rsidRPr="00FF7534">
        <w:rPr>
          <w:rFonts w:ascii="Times New Roman" w:eastAsia="Times New Roman" w:hAnsi="Times New Roman" w:cs="Times New Roman"/>
          <w:sz w:val="28"/>
          <w:szCs w:val="28"/>
        </w:rPr>
        <w:t>PGP</w:t>
      </w:r>
      <w:r w:rsidRPr="00B870A9">
        <w:rPr>
          <w:rFonts w:ascii="Times New Roman" w:eastAsia="Times New Roman" w:hAnsi="Times New Roman" w:cs="Times New Roman"/>
          <w:sz w:val="28"/>
          <w:szCs w:val="28"/>
          <w:lang w:val="ru-RU"/>
        </w:rPr>
        <w:t>», «</w:t>
      </w:r>
      <w:r w:rsidRPr="00FF7534">
        <w:rPr>
          <w:rFonts w:ascii="Times New Roman" w:eastAsia="Times New Roman" w:hAnsi="Times New Roman" w:cs="Times New Roman"/>
          <w:sz w:val="28"/>
          <w:szCs w:val="28"/>
        </w:rPr>
        <w:t>Monero</w:t>
      </w:r>
      <w:r w:rsidRPr="00B870A9">
        <w:rPr>
          <w:rFonts w:ascii="Times New Roman" w:eastAsia="Times New Roman" w:hAnsi="Times New Roman" w:cs="Times New Roman"/>
          <w:sz w:val="28"/>
          <w:szCs w:val="28"/>
          <w:lang w:val="ru-RU"/>
        </w:rPr>
        <w:t>», «</w:t>
      </w:r>
      <w:r w:rsidRPr="00FF7534">
        <w:rPr>
          <w:rFonts w:ascii="Times New Roman" w:eastAsia="Times New Roman" w:hAnsi="Times New Roman" w:cs="Times New Roman"/>
          <w:sz w:val="28"/>
          <w:szCs w:val="28"/>
        </w:rPr>
        <w:t>BTC</w:t>
      </w:r>
      <w:r w:rsidRPr="00B870A9">
        <w:rPr>
          <w:rFonts w:ascii="Times New Roman" w:eastAsia="Times New Roman" w:hAnsi="Times New Roman" w:cs="Times New Roman"/>
          <w:sz w:val="28"/>
          <w:szCs w:val="28"/>
          <w:lang w:val="ru-RU"/>
        </w:rPr>
        <w:t>». Автоматическая предразметка обеспечивала согласованность около 78% от общего объ</w:t>
      </w:r>
      <w:r w:rsidR="00DC08AD">
        <w:rPr>
          <w:rFonts w:ascii="Times New Roman" w:eastAsia="Times New Roman" w:hAnsi="Times New Roman" w:cs="Times New Roman"/>
          <w:sz w:val="28"/>
          <w:szCs w:val="28"/>
          <w:lang w:val="ru-RU"/>
        </w:rPr>
        <w:t>е</w:t>
      </w:r>
      <w:r w:rsidRPr="00B870A9">
        <w:rPr>
          <w:rFonts w:ascii="Times New Roman" w:eastAsia="Times New Roman" w:hAnsi="Times New Roman" w:cs="Times New Roman"/>
          <w:sz w:val="28"/>
          <w:szCs w:val="28"/>
          <w:lang w:val="ru-RU"/>
        </w:rPr>
        <w:t>ма датасета.</w:t>
      </w:r>
    </w:p>
    <w:p w:rsidR="002D6A49" w:rsidRPr="00B870A9" w:rsidRDefault="002D6A49" w:rsidP="002D6A49">
      <w:pPr>
        <w:pStyle w:val="a6"/>
        <w:ind w:firstLine="709"/>
        <w:rPr>
          <w:rFonts w:ascii="Times New Roman" w:eastAsia="Times New Roman" w:hAnsi="Times New Roman" w:cs="Times New Roman"/>
          <w:sz w:val="28"/>
          <w:szCs w:val="28"/>
          <w:lang w:val="ru-RU"/>
        </w:rPr>
      </w:pPr>
      <w:r w:rsidRPr="00B870A9">
        <w:rPr>
          <w:rFonts w:ascii="Times New Roman" w:eastAsia="Times New Roman" w:hAnsi="Times New Roman" w:cs="Times New Roman"/>
          <w:sz w:val="28"/>
          <w:szCs w:val="28"/>
          <w:lang w:val="ru-RU"/>
        </w:rPr>
        <w:t>На втором этапе проводилась ручная верификация</w:t>
      </w:r>
      <w:r w:rsidR="00042BEB" w:rsidRPr="00042BEB">
        <w:rPr>
          <w:rFonts w:ascii="Times New Roman" w:eastAsia="Times New Roman" w:hAnsi="Times New Roman" w:cs="Times New Roman"/>
          <w:sz w:val="28"/>
          <w:szCs w:val="28"/>
          <w:lang w:val="ru-RU"/>
        </w:rPr>
        <w:t xml:space="preserve"> </w:t>
      </w:r>
      <w:r w:rsidRPr="00B870A9">
        <w:rPr>
          <w:rFonts w:ascii="Times New Roman" w:eastAsia="Times New Roman" w:hAnsi="Times New Roman" w:cs="Times New Roman"/>
          <w:sz w:val="28"/>
          <w:szCs w:val="28"/>
          <w:lang w:val="ru-RU"/>
        </w:rPr>
        <w:t xml:space="preserve">и разметка оставшихся 22% документов, а также выборочная проверка результатов автоматической разметки (случайная выборка 10%). К разметке привлекались три независимых эксперта. В случае разногласий применялось правило большинства. Межэкспертное согласие оценивалось коэффициентом Каппа Коэна: </w:t>
      </w:r>
      <w:r w:rsidRPr="00FF7534">
        <w:rPr>
          <w:rFonts w:ascii="Times New Roman" w:eastAsia="Times New Roman" w:hAnsi="Times New Roman" w:cs="Times New Roman"/>
          <w:sz w:val="28"/>
          <w:szCs w:val="28"/>
        </w:rPr>
        <w:t>κ</w:t>
      </w:r>
      <w:r w:rsidRPr="00B870A9">
        <w:rPr>
          <w:rFonts w:ascii="Times New Roman" w:eastAsia="Times New Roman" w:hAnsi="Times New Roman" w:cs="Times New Roman"/>
          <w:sz w:val="28"/>
          <w:szCs w:val="28"/>
          <w:lang w:val="ru-RU"/>
        </w:rPr>
        <w:t xml:space="preserve"> = 0.87, что соответствует высокому уровню согласия. Итоговая проверка показала точность автоматической предразметки 91.3% по отношению к экспертным меткам.</w:t>
      </w:r>
    </w:p>
    <w:p w:rsidR="002D6A49" w:rsidRPr="00F05DA3" w:rsidRDefault="002D6A49" w:rsidP="00D77B5E">
      <w:pPr>
        <w:pStyle w:val="a6"/>
        <w:ind w:firstLine="709"/>
        <w:rPr>
          <w:rFonts w:ascii="Times New Roman" w:hAnsi="Times New Roman" w:cs="Times New Roman"/>
          <w:sz w:val="28"/>
          <w:szCs w:val="28"/>
          <w:lang w:val="ru-RU"/>
        </w:rPr>
      </w:pPr>
      <w:r w:rsidRPr="00F05DA3">
        <w:rPr>
          <w:rFonts w:ascii="Times New Roman" w:hAnsi="Times New Roman" w:cs="Times New Roman"/>
          <w:sz w:val="28"/>
          <w:szCs w:val="28"/>
          <w:lang w:val="ru-RU"/>
        </w:rPr>
        <w:t>Для иллюстрации качества и разнообразия с</w:t>
      </w:r>
      <w:r w:rsidR="006A1759" w:rsidRPr="00F05DA3">
        <w:rPr>
          <w:rFonts w:ascii="Times New Roman" w:hAnsi="Times New Roman" w:cs="Times New Roman"/>
          <w:sz w:val="28"/>
          <w:szCs w:val="28"/>
          <w:lang w:val="ru-RU"/>
        </w:rPr>
        <w:t>обранного датасета в таблице 48</w:t>
      </w:r>
      <w:r w:rsidRPr="00F05DA3">
        <w:rPr>
          <w:rFonts w:ascii="Times New Roman" w:hAnsi="Times New Roman" w:cs="Times New Roman"/>
          <w:sz w:val="28"/>
          <w:szCs w:val="28"/>
          <w:lang w:val="ru-RU"/>
        </w:rPr>
        <w:t xml:space="preserve"> приведены характерные примеры текстов по каждому языку и классу. Как </w:t>
      </w:r>
      <w:r w:rsidR="006A1759" w:rsidRPr="00F05DA3">
        <w:rPr>
          <w:rFonts w:ascii="Times New Roman" w:hAnsi="Times New Roman" w:cs="Times New Roman"/>
          <w:sz w:val="28"/>
          <w:szCs w:val="28"/>
          <w:lang w:val="ru-RU"/>
        </w:rPr>
        <w:t>видно из таблицы</w:t>
      </w:r>
      <w:r w:rsidRPr="00F05DA3">
        <w:rPr>
          <w:rFonts w:ascii="Times New Roman" w:hAnsi="Times New Roman" w:cs="Times New Roman"/>
          <w:sz w:val="28"/>
          <w:szCs w:val="28"/>
          <w:lang w:val="ru-RU"/>
        </w:rPr>
        <w:t xml:space="preserve">, тексты класса «Угроза» содержат специфичную лексику даркнета </w:t>
      </w:r>
      <w:r w:rsidR="00E26880">
        <w:rPr>
          <w:rFonts w:ascii="Times New Roman" w:hAnsi="Times New Roman" w:cs="Times New Roman"/>
          <w:sz w:val="28"/>
          <w:szCs w:val="28"/>
          <w:lang w:val="ru-RU"/>
        </w:rPr>
        <w:t>–</w:t>
      </w:r>
      <w:r w:rsidRPr="00F05DA3">
        <w:rPr>
          <w:rFonts w:ascii="Times New Roman" w:hAnsi="Times New Roman" w:cs="Times New Roman"/>
          <w:sz w:val="28"/>
          <w:szCs w:val="28"/>
          <w:lang w:val="ru-RU"/>
        </w:rPr>
        <w:t xml:space="preserve"> сигнальные слова «опт», «гарант», «клад», «</w:t>
      </w:r>
      <w:r w:rsidRPr="00D77B5E">
        <w:rPr>
          <w:rFonts w:ascii="Times New Roman" w:hAnsi="Times New Roman" w:cs="Times New Roman"/>
          <w:sz w:val="28"/>
          <w:szCs w:val="28"/>
        </w:rPr>
        <w:t>escrow</w:t>
      </w:r>
      <w:r w:rsidRPr="00F05DA3">
        <w:rPr>
          <w:rFonts w:ascii="Times New Roman" w:hAnsi="Times New Roman" w:cs="Times New Roman"/>
          <w:sz w:val="28"/>
          <w:szCs w:val="28"/>
          <w:lang w:val="ru-RU"/>
        </w:rPr>
        <w:t>», «</w:t>
      </w:r>
      <w:r w:rsidRPr="00D77B5E">
        <w:rPr>
          <w:rFonts w:ascii="Times New Roman" w:hAnsi="Times New Roman" w:cs="Times New Roman"/>
          <w:sz w:val="28"/>
          <w:szCs w:val="28"/>
        </w:rPr>
        <w:t>vendor</w:t>
      </w:r>
      <w:r w:rsidRPr="00F05DA3">
        <w:rPr>
          <w:rFonts w:ascii="Times New Roman" w:hAnsi="Times New Roman" w:cs="Times New Roman"/>
          <w:sz w:val="28"/>
          <w:szCs w:val="28"/>
          <w:lang w:val="ru-RU"/>
        </w:rPr>
        <w:t xml:space="preserve">», «орналасу» </w:t>
      </w:r>
      <w:r w:rsidR="00E26880">
        <w:rPr>
          <w:rFonts w:ascii="Times New Roman" w:hAnsi="Times New Roman" w:cs="Times New Roman"/>
          <w:sz w:val="28"/>
          <w:szCs w:val="28"/>
          <w:lang w:val="ru-RU"/>
        </w:rPr>
        <w:t>–</w:t>
      </w:r>
      <w:r w:rsidRPr="00F05DA3">
        <w:rPr>
          <w:rFonts w:ascii="Times New Roman" w:hAnsi="Times New Roman" w:cs="Times New Roman"/>
          <w:sz w:val="28"/>
          <w:szCs w:val="28"/>
          <w:lang w:val="ru-RU"/>
        </w:rPr>
        <w:t xml:space="preserve"> которые однозначно идентифицируются как признаки противоправной деятельности вне зависимости от языка. Тексты класса «Норма», представленные в таблице 48, напротив, являются типичными объявлениями бытовой тематики, не содержащими специфичной лексики. Привед</w:t>
      </w:r>
      <w:r w:rsidR="00DC08AD">
        <w:rPr>
          <w:rFonts w:ascii="Times New Roman" w:hAnsi="Times New Roman" w:cs="Times New Roman"/>
          <w:sz w:val="28"/>
          <w:szCs w:val="28"/>
          <w:lang w:val="ru-RU"/>
        </w:rPr>
        <w:t>е</w:t>
      </w:r>
      <w:r w:rsidRPr="00F05DA3">
        <w:rPr>
          <w:rFonts w:ascii="Times New Roman" w:hAnsi="Times New Roman" w:cs="Times New Roman"/>
          <w:sz w:val="28"/>
          <w:szCs w:val="28"/>
          <w:lang w:val="ru-RU"/>
        </w:rPr>
        <w:t xml:space="preserve">нные примеры наглядно демонстрируют межъязыковую однородность паттернов угроз и подтверждают обоснованность выбора </w:t>
      </w:r>
      <w:r w:rsidRPr="00D77B5E">
        <w:rPr>
          <w:rFonts w:ascii="Times New Roman" w:hAnsi="Times New Roman" w:cs="Times New Roman"/>
          <w:sz w:val="28"/>
          <w:szCs w:val="28"/>
        </w:rPr>
        <w:t>Multilingual</w:t>
      </w:r>
      <w:r w:rsidRPr="00F05DA3">
        <w:rPr>
          <w:rFonts w:ascii="Times New Roman" w:hAnsi="Times New Roman" w:cs="Times New Roman"/>
          <w:sz w:val="28"/>
          <w:szCs w:val="28"/>
          <w:lang w:val="ru-RU"/>
        </w:rPr>
        <w:t xml:space="preserve"> </w:t>
      </w:r>
      <w:r w:rsidRPr="00D77B5E">
        <w:rPr>
          <w:rFonts w:ascii="Times New Roman" w:hAnsi="Times New Roman" w:cs="Times New Roman"/>
          <w:sz w:val="28"/>
          <w:szCs w:val="28"/>
        </w:rPr>
        <w:t>BERT</w:t>
      </w:r>
      <w:r w:rsidRPr="00F05DA3">
        <w:rPr>
          <w:rFonts w:ascii="Times New Roman" w:hAnsi="Times New Roman" w:cs="Times New Roman"/>
          <w:sz w:val="28"/>
          <w:szCs w:val="28"/>
          <w:lang w:val="ru-RU"/>
        </w:rPr>
        <w:t xml:space="preserve"> в качестве семантической модели ансамбля, способной распознавать контекстные паттерны наркоторговли и других угроз на русском, казахском и английском языках одновременно</w:t>
      </w:r>
      <w:r w:rsidR="006A1759" w:rsidRPr="00F05DA3">
        <w:rPr>
          <w:rFonts w:ascii="Times New Roman" w:hAnsi="Times New Roman" w:cs="Times New Roman"/>
          <w:sz w:val="28"/>
          <w:szCs w:val="28"/>
          <w:lang w:val="ru-RU"/>
        </w:rPr>
        <w:t xml:space="preserve"> [107</w:t>
      </w:r>
      <w:r w:rsidR="005A0DC3">
        <w:rPr>
          <w:rFonts w:ascii="Times New Roman" w:hAnsi="Times New Roman" w:cs="Times New Roman"/>
          <w:sz w:val="28"/>
          <w:szCs w:val="28"/>
          <w:lang w:val="ru-RU"/>
        </w:rPr>
        <w:t>, р. 175-183</w:t>
      </w:r>
      <w:r w:rsidR="006A1759" w:rsidRPr="00F05DA3">
        <w:rPr>
          <w:rFonts w:ascii="Times New Roman" w:hAnsi="Times New Roman" w:cs="Times New Roman"/>
          <w:sz w:val="28"/>
          <w:szCs w:val="28"/>
          <w:lang w:val="ru-RU"/>
        </w:rPr>
        <w:t>]</w:t>
      </w:r>
      <w:r w:rsidRPr="00F05DA3">
        <w:rPr>
          <w:rFonts w:ascii="Times New Roman" w:hAnsi="Times New Roman" w:cs="Times New Roman"/>
          <w:sz w:val="28"/>
          <w:szCs w:val="28"/>
          <w:lang w:val="ru-RU"/>
        </w:rPr>
        <w:t>.</w:t>
      </w:r>
    </w:p>
    <w:p w:rsidR="00D77B5E" w:rsidRPr="00F05DA3" w:rsidRDefault="00D77B5E" w:rsidP="00D77B5E">
      <w:pPr>
        <w:pStyle w:val="a6"/>
        <w:rPr>
          <w:rFonts w:ascii="Times New Roman" w:hAnsi="Times New Roman" w:cs="Times New Roman"/>
          <w:sz w:val="28"/>
          <w:szCs w:val="28"/>
          <w:lang w:val="ru-RU"/>
        </w:rPr>
      </w:pPr>
    </w:p>
    <w:p w:rsidR="002D6A49" w:rsidRPr="00F05DA3" w:rsidRDefault="002D6A49" w:rsidP="00D77B5E">
      <w:pPr>
        <w:pStyle w:val="a6"/>
        <w:rPr>
          <w:rFonts w:ascii="Times New Roman" w:eastAsia="Times New Roman" w:hAnsi="Times New Roman" w:cs="Times New Roman"/>
          <w:sz w:val="28"/>
          <w:szCs w:val="28"/>
          <w:lang w:val="ru-RU"/>
        </w:rPr>
      </w:pPr>
      <w:r w:rsidRPr="00F05DA3">
        <w:rPr>
          <w:rFonts w:ascii="Times New Roman" w:eastAsia="Times New Roman" w:hAnsi="Times New Roman" w:cs="Times New Roman"/>
          <w:sz w:val="28"/>
          <w:szCs w:val="28"/>
          <w:lang w:val="ru-RU"/>
        </w:rPr>
        <w:t>Таблица 4</w:t>
      </w:r>
      <w:r w:rsidRPr="00D77B5E">
        <w:rPr>
          <w:rFonts w:ascii="Times New Roman" w:eastAsia="Times New Roman" w:hAnsi="Times New Roman" w:cs="Times New Roman"/>
          <w:sz w:val="28"/>
          <w:szCs w:val="28"/>
          <w:lang w:val="kk-KZ"/>
        </w:rPr>
        <w:t>8</w:t>
      </w:r>
      <w:r w:rsidRPr="00F05DA3">
        <w:rPr>
          <w:rFonts w:ascii="Times New Roman" w:eastAsia="Times New Roman" w:hAnsi="Times New Roman" w:cs="Times New Roman"/>
          <w:sz w:val="28"/>
          <w:szCs w:val="28"/>
          <w:lang w:val="ru-RU"/>
        </w:rPr>
        <w:t xml:space="preserve"> – Примеры текстов датасета по языкам и классам</w:t>
      </w:r>
    </w:p>
    <w:p w:rsidR="00D77B5E" w:rsidRPr="0011425A" w:rsidRDefault="00D77B5E" w:rsidP="00D77B5E">
      <w:pPr>
        <w:pStyle w:val="a6"/>
        <w:rPr>
          <w:rFonts w:ascii="Times New Roman" w:hAnsi="Times New Roman" w:cs="Times New Roman"/>
          <w:sz w:val="16"/>
          <w:szCs w:val="16"/>
          <w:lang w:val="ru-RU"/>
        </w:rPr>
      </w:pP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15"/>
        <w:gridCol w:w="1287"/>
        <w:gridCol w:w="5410"/>
        <w:gridCol w:w="2126"/>
      </w:tblGrid>
      <w:tr w:rsidR="002D6A49" w:rsidRPr="005A0DC3" w:rsidTr="0011425A">
        <w:trPr>
          <w:jc w:val="center"/>
        </w:trPr>
        <w:tc>
          <w:tcPr>
            <w:tcW w:w="815" w:type="dxa"/>
            <w:tcMar>
              <w:top w:w="0" w:type="dxa"/>
              <w:left w:w="120" w:type="dxa"/>
              <w:bottom w:w="0" w:type="dxa"/>
              <w:right w:w="120" w:type="dxa"/>
            </w:tcMar>
            <w:vAlign w:val="center"/>
          </w:tcPr>
          <w:p w:rsidR="002D6A49" w:rsidRPr="005A0DC3" w:rsidRDefault="002D6A49" w:rsidP="005A0DC3">
            <w:pPr>
              <w:pStyle w:val="a6"/>
              <w:jc w:val="center"/>
              <w:rPr>
                <w:rFonts w:ascii="Times New Roman" w:hAnsi="Times New Roman" w:cs="Times New Roman"/>
                <w:sz w:val="24"/>
                <w:szCs w:val="24"/>
              </w:rPr>
            </w:pPr>
            <w:r w:rsidRPr="005A0DC3">
              <w:rPr>
                <w:rFonts w:ascii="Times New Roman" w:eastAsia="Times New Roman" w:hAnsi="Times New Roman" w:cs="Times New Roman"/>
                <w:bCs/>
                <w:sz w:val="24"/>
                <w:szCs w:val="24"/>
              </w:rPr>
              <w:t>Язык</w:t>
            </w:r>
          </w:p>
        </w:tc>
        <w:tc>
          <w:tcPr>
            <w:tcW w:w="1287" w:type="dxa"/>
            <w:tcMar>
              <w:top w:w="0" w:type="dxa"/>
              <w:left w:w="120" w:type="dxa"/>
              <w:bottom w:w="0" w:type="dxa"/>
              <w:right w:w="120" w:type="dxa"/>
            </w:tcMar>
            <w:vAlign w:val="center"/>
          </w:tcPr>
          <w:p w:rsidR="002D6A49" w:rsidRPr="005A0DC3" w:rsidRDefault="002D6A49" w:rsidP="005A0DC3">
            <w:pPr>
              <w:pStyle w:val="a6"/>
              <w:jc w:val="center"/>
              <w:rPr>
                <w:rFonts w:ascii="Times New Roman" w:hAnsi="Times New Roman" w:cs="Times New Roman"/>
                <w:sz w:val="24"/>
                <w:szCs w:val="24"/>
              </w:rPr>
            </w:pPr>
            <w:r w:rsidRPr="005A0DC3">
              <w:rPr>
                <w:rFonts w:ascii="Times New Roman" w:eastAsia="Times New Roman" w:hAnsi="Times New Roman" w:cs="Times New Roman"/>
                <w:bCs/>
                <w:sz w:val="24"/>
                <w:szCs w:val="24"/>
              </w:rPr>
              <w:t>Класс</w:t>
            </w:r>
          </w:p>
        </w:tc>
        <w:tc>
          <w:tcPr>
            <w:tcW w:w="5410" w:type="dxa"/>
            <w:tcMar>
              <w:top w:w="0" w:type="dxa"/>
              <w:left w:w="120" w:type="dxa"/>
              <w:bottom w:w="0" w:type="dxa"/>
              <w:right w:w="120" w:type="dxa"/>
            </w:tcMar>
            <w:vAlign w:val="center"/>
          </w:tcPr>
          <w:p w:rsidR="002D6A49" w:rsidRPr="005A0DC3" w:rsidRDefault="002D6A49" w:rsidP="005A0DC3">
            <w:pPr>
              <w:pStyle w:val="a6"/>
              <w:jc w:val="center"/>
              <w:rPr>
                <w:rFonts w:ascii="Times New Roman" w:hAnsi="Times New Roman" w:cs="Times New Roman"/>
                <w:sz w:val="24"/>
                <w:szCs w:val="24"/>
              </w:rPr>
            </w:pPr>
            <w:r w:rsidRPr="005A0DC3">
              <w:rPr>
                <w:rFonts w:ascii="Times New Roman" w:eastAsia="Times New Roman" w:hAnsi="Times New Roman" w:cs="Times New Roman"/>
                <w:bCs/>
                <w:sz w:val="24"/>
                <w:szCs w:val="24"/>
              </w:rPr>
              <w:t>Пример текста</w:t>
            </w:r>
          </w:p>
        </w:tc>
        <w:tc>
          <w:tcPr>
            <w:tcW w:w="2126" w:type="dxa"/>
            <w:tcMar>
              <w:top w:w="0" w:type="dxa"/>
              <w:left w:w="120" w:type="dxa"/>
              <w:bottom w:w="0" w:type="dxa"/>
              <w:right w:w="120" w:type="dxa"/>
            </w:tcMar>
            <w:vAlign w:val="center"/>
          </w:tcPr>
          <w:p w:rsidR="002D6A49" w:rsidRPr="005A0DC3" w:rsidRDefault="002D6A49" w:rsidP="005A0DC3">
            <w:pPr>
              <w:pStyle w:val="a6"/>
              <w:jc w:val="center"/>
              <w:rPr>
                <w:rFonts w:ascii="Times New Roman" w:hAnsi="Times New Roman" w:cs="Times New Roman"/>
                <w:sz w:val="24"/>
                <w:szCs w:val="24"/>
              </w:rPr>
            </w:pPr>
            <w:r w:rsidRPr="005A0DC3">
              <w:rPr>
                <w:rFonts w:ascii="Times New Roman" w:eastAsia="Times New Roman" w:hAnsi="Times New Roman" w:cs="Times New Roman"/>
                <w:bCs/>
                <w:sz w:val="24"/>
                <w:szCs w:val="24"/>
              </w:rPr>
              <w:t>Категория угрозы</w:t>
            </w:r>
          </w:p>
        </w:tc>
      </w:tr>
      <w:tr w:rsidR="002D6A49" w:rsidRPr="00D77B5E" w:rsidTr="0011425A">
        <w:trPr>
          <w:jc w:val="center"/>
        </w:trPr>
        <w:tc>
          <w:tcPr>
            <w:tcW w:w="815" w:type="dxa"/>
            <w:tcMar>
              <w:top w:w="0" w:type="dxa"/>
              <w:left w:w="120" w:type="dxa"/>
              <w:bottom w:w="0" w:type="dxa"/>
              <w:right w:w="120" w:type="dxa"/>
            </w:tcMar>
            <w:vAlign w:val="center"/>
          </w:tcPr>
          <w:p w:rsidR="002D6A49" w:rsidRPr="00D77B5E" w:rsidRDefault="002D6A49" w:rsidP="00D77B5E">
            <w:pPr>
              <w:pStyle w:val="a6"/>
              <w:rPr>
                <w:rFonts w:ascii="Times New Roman" w:hAnsi="Times New Roman" w:cs="Times New Roman"/>
                <w:sz w:val="24"/>
                <w:szCs w:val="24"/>
              </w:rPr>
            </w:pPr>
            <w:r w:rsidRPr="00D77B5E">
              <w:rPr>
                <w:rFonts w:ascii="Times New Roman" w:eastAsia="Times New Roman" w:hAnsi="Times New Roman" w:cs="Times New Roman"/>
                <w:sz w:val="24"/>
                <w:szCs w:val="24"/>
              </w:rPr>
              <w:t>RU</w:t>
            </w:r>
          </w:p>
        </w:tc>
        <w:tc>
          <w:tcPr>
            <w:tcW w:w="1287" w:type="dxa"/>
            <w:tcMar>
              <w:top w:w="0" w:type="dxa"/>
              <w:left w:w="120" w:type="dxa"/>
              <w:bottom w:w="0" w:type="dxa"/>
              <w:right w:w="120" w:type="dxa"/>
            </w:tcMar>
            <w:vAlign w:val="center"/>
          </w:tcPr>
          <w:p w:rsidR="002D6A49" w:rsidRPr="00D77B5E" w:rsidRDefault="002D6A49" w:rsidP="00D77B5E">
            <w:pPr>
              <w:pStyle w:val="a6"/>
              <w:rPr>
                <w:rFonts w:ascii="Times New Roman" w:hAnsi="Times New Roman" w:cs="Times New Roman"/>
                <w:sz w:val="24"/>
                <w:szCs w:val="24"/>
              </w:rPr>
            </w:pPr>
            <w:r w:rsidRPr="00D77B5E">
              <w:rPr>
                <w:rFonts w:ascii="Times New Roman" w:eastAsia="Times New Roman" w:hAnsi="Times New Roman" w:cs="Times New Roman"/>
                <w:sz w:val="24"/>
                <w:szCs w:val="24"/>
              </w:rPr>
              <w:t>1 (Угроза)</w:t>
            </w:r>
          </w:p>
        </w:tc>
        <w:tc>
          <w:tcPr>
            <w:tcW w:w="5410" w:type="dxa"/>
            <w:tcMar>
              <w:top w:w="0" w:type="dxa"/>
              <w:left w:w="120" w:type="dxa"/>
              <w:bottom w:w="0" w:type="dxa"/>
              <w:right w:w="120" w:type="dxa"/>
            </w:tcMar>
            <w:vAlign w:val="center"/>
          </w:tcPr>
          <w:p w:rsidR="002D6A49" w:rsidRPr="00F05DA3" w:rsidRDefault="002D6A49" w:rsidP="00D77B5E">
            <w:pPr>
              <w:pStyle w:val="a6"/>
              <w:rPr>
                <w:rFonts w:ascii="Times New Roman" w:hAnsi="Times New Roman" w:cs="Times New Roman"/>
                <w:sz w:val="24"/>
                <w:szCs w:val="24"/>
                <w:lang w:val="ru-RU"/>
              </w:rPr>
            </w:pPr>
            <w:r w:rsidRPr="00F05DA3">
              <w:rPr>
                <w:rFonts w:ascii="Times New Roman" w:eastAsia="Times New Roman" w:hAnsi="Times New Roman" w:cs="Times New Roman"/>
                <w:sz w:val="24"/>
                <w:szCs w:val="24"/>
                <w:lang w:val="ru-RU"/>
              </w:rPr>
              <w:t>«Белый порошок опт от 10г гарант телеграм клад мск»</w:t>
            </w:r>
          </w:p>
        </w:tc>
        <w:tc>
          <w:tcPr>
            <w:tcW w:w="2126" w:type="dxa"/>
            <w:tcMar>
              <w:top w:w="0" w:type="dxa"/>
              <w:left w:w="120" w:type="dxa"/>
              <w:bottom w:w="0" w:type="dxa"/>
              <w:right w:w="120" w:type="dxa"/>
            </w:tcMar>
            <w:vAlign w:val="center"/>
          </w:tcPr>
          <w:p w:rsidR="002D6A49" w:rsidRPr="00D77B5E" w:rsidRDefault="002D6A49" w:rsidP="00D77B5E">
            <w:pPr>
              <w:pStyle w:val="a6"/>
              <w:rPr>
                <w:rFonts w:ascii="Times New Roman" w:hAnsi="Times New Roman" w:cs="Times New Roman"/>
                <w:sz w:val="24"/>
                <w:szCs w:val="24"/>
              </w:rPr>
            </w:pPr>
            <w:r w:rsidRPr="00D77B5E">
              <w:rPr>
                <w:rFonts w:ascii="Times New Roman" w:eastAsia="Times New Roman" w:hAnsi="Times New Roman" w:cs="Times New Roman"/>
                <w:sz w:val="24"/>
                <w:szCs w:val="24"/>
              </w:rPr>
              <w:t>Наркотики</w:t>
            </w:r>
          </w:p>
        </w:tc>
      </w:tr>
      <w:tr w:rsidR="002D6A49" w:rsidRPr="00D77B5E" w:rsidTr="0011425A">
        <w:trPr>
          <w:jc w:val="center"/>
        </w:trPr>
        <w:tc>
          <w:tcPr>
            <w:tcW w:w="815" w:type="dxa"/>
            <w:tcMar>
              <w:top w:w="0" w:type="dxa"/>
              <w:left w:w="120" w:type="dxa"/>
              <w:bottom w:w="0" w:type="dxa"/>
              <w:right w:w="120" w:type="dxa"/>
            </w:tcMar>
            <w:vAlign w:val="center"/>
          </w:tcPr>
          <w:p w:rsidR="002D6A49" w:rsidRPr="00D77B5E" w:rsidRDefault="002D6A49" w:rsidP="00D77B5E">
            <w:pPr>
              <w:pStyle w:val="a6"/>
              <w:rPr>
                <w:rFonts w:ascii="Times New Roman" w:hAnsi="Times New Roman" w:cs="Times New Roman"/>
                <w:sz w:val="24"/>
                <w:szCs w:val="24"/>
              </w:rPr>
            </w:pPr>
            <w:r w:rsidRPr="00D77B5E">
              <w:rPr>
                <w:rFonts w:ascii="Times New Roman" w:eastAsia="Times New Roman" w:hAnsi="Times New Roman" w:cs="Times New Roman"/>
                <w:sz w:val="24"/>
                <w:szCs w:val="24"/>
              </w:rPr>
              <w:t>RU</w:t>
            </w:r>
          </w:p>
        </w:tc>
        <w:tc>
          <w:tcPr>
            <w:tcW w:w="1287" w:type="dxa"/>
            <w:tcMar>
              <w:top w:w="0" w:type="dxa"/>
              <w:left w:w="120" w:type="dxa"/>
              <w:bottom w:w="0" w:type="dxa"/>
              <w:right w:w="120" w:type="dxa"/>
            </w:tcMar>
            <w:vAlign w:val="center"/>
          </w:tcPr>
          <w:p w:rsidR="002D6A49" w:rsidRPr="00D77B5E" w:rsidRDefault="002D6A49" w:rsidP="00D77B5E">
            <w:pPr>
              <w:pStyle w:val="a6"/>
              <w:rPr>
                <w:rFonts w:ascii="Times New Roman" w:hAnsi="Times New Roman" w:cs="Times New Roman"/>
                <w:sz w:val="24"/>
                <w:szCs w:val="24"/>
              </w:rPr>
            </w:pPr>
            <w:r w:rsidRPr="00D77B5E">
              <w:rPr>
                <w:rFonts w:ascii="Times New Roman" w:eastAsia="Times New Roman" w:hAnsi="Times New Roman" w:cs="Times New Roman"/>
                <w:sz w:val="24"/>
                <w:szCs w:val="24"/>
              </w:rPr>
              <w:t>0 (Норма)</w:t>
            </w:r>
          </w:p>
        </w:tc>
        <w:tc>
          <w:tcPr>
            <w:tcW w:w="5410" w:type="dxa"/>
            <w:tcMar>
              <w:top w:w="0" w:type="dxa"/>
              <w:left w:w="120" w:type="dxa"/>
              <w:bottom w:w="0" w:type="dxa"/>
              <w:right w:w="120" w:type="dxa"/>
            </w:tcMar>
            <w:vAlign w:val="center"/>
          </w:tcPr>
          <w:p w:rsidR="002D6A49" w:rsidRPr="00F05DA3" w:rsidRDefault="002D6A49" w:rsidP="00D77B5E">
            <w:pPr>
              <w:pStyle w:val="a6"/>
              <w:rPr>
                <w:rFonts w:ascii="Times New Roman" w:hAnsi="Times New Roman" w:cs="Times New Roman"/>
                <w:sz w:val="24"/>
                <w:szCs w:val="24"/>
                <w:lang w:val="ru-RU"/>
              </w:rPr>
            </w:pPr>
            <w:r w:rsidRPr="00F05DA3">
              <w:rPr>
                <w:rFonts w:ascii="Times New Roman" w:eastAsia="Times New Roman" w:hAnsi="Times New Roman" w:cs="Times New Roman"/>
                <w:sz w:val="24"/>
                <w:szCs w:val="24"/>
                <w:lang w:val="ru-RU"/>
              </w:rPr>
              <w:t>«Продам велосипед горный, состояние хорошее, торг уместен»</w:t>
            </w:r>
          </w:p>
        </w:tc>
        <w:tc>
          <w:tcPr>
            <w:tcW w:w="2126" w:type="dxa"/>
            <w:tcMar>
              <w:top w:w="0" w:type="dxa"/>
              <w:left w:w="120" w:type="dxa"/>
              <w:bottom w:w="0" w:type="dxa"/>
              <w:right w:w="120" w:type="dxa"/>
            </w:tcMar>
            <w:vAlign w:val="center"/>
          </w:tcPr>
          <w:p w:rsidR="002D6A49" w:rsidRPr="00D77B5E" w:rsidRDefault="00E26880" w:rsidP="00D77B5E">
            <w:pPr>
              <w:pStyle w:val="a6"/>
              <w:rPr>
                <w:rFonts w:ascii="Times New Roman" w:hAnsi="Times New Roman" w:cs="Times New Roman"/>
                <w:sz w:val="24"/>
                <w:szCs w:val="24"/>
              </w:rPr>
            </w:pPr>
            <w:r>
              <w:rPr>
                <w:rFonts w:ascii="Times New Roman" w:eastAsia="Times New Roman" w:hAnsi="Times New Roman" w:cs="Times New Roman"/>
                <w:sz w:val="24"/>
                <w:szCs w:val="24"/>
              </w:rPr>
              <w:t>–</w:t>
            </w:r>
          </w:p>
        </w:tc>
      </w:tr>
      <w:tr w:rsidR="002D6A49" w:rsidRPr="00D77B5E" w:rsidTr="0011425A">
        <w:trPr>
          <w:jc w:val="center"/>
        </w:trPr>
        <w:tc>
          <w:tcPr>
            <w:tcW w:w="815" w:type="dxa"/>
            <w:tcMar>
              <w:top w:w="0" w:type="dxa"/>
              <w:left w:w="120" w:type="dxa"/>
              <w:bottom w:w="0" w:type="dxa"/>
              <w:right w:w="120" w:type="dxa"/>
            </w:tcMar>
            <w:vAlign w:val="center"/>
          </w:tcPr>
          <w:p w:rsidR="002D6A49" w:rsidRPr="00D77B5E" w:rsidRDefault="002D6A49" w:rsidP="00D77B5E">
            <w:pPr>
              <w:pStyle w:val="a6"/>
              <w:rPr>
                <w:rFonts w:ascii="Times New Roman" w:hAnsi="Times New Roman" w:cs="Times New Roman"/>
                <w:sz w:val="24"/>
                <w:szCs w:val="24"/>
              </w:rPr>
            </w:pPr>
            <w:r w:rsidRPr="00D77B5E">
              <w:rPr>
                <w:rFonts w:ascii="Times New Roman" w:eastAsia="Times New Roman" w:hAnsi="Times New Roman" w:cs="Times New Roman"/>
                <w:sz w:val="24"/>
                <w:szCs w:val="24"/>
              </w:rPr>
              <w:t>KK</w:t>
            </w:r>
          </w:p>
        </w:tc>
        <w:tc>
          <w:tcPr>
            <w:tcW w:w="1287" w:type="dxa"/>
            <w:tcMar>
              <w:top w:w="0" w:type="dxa"/>
              <w:left w:w="120" w:type="dxa"/>
              <w:bottom w:w="0" w:type="dxa"/>
              <w:right w:w="120" w:type="dxa"/>
            </w:tcMar>
            <w:vAlign w:val="center"/>
          </w:tcPr>
          <w:p w:rsidR="002D6A49" w:rsidRPr="00D77B5E" w:rsidRDefault="002D6A49" w:rsidP="00D77B5E">
            <w:pPr>
              <w:pStyle w:val="a6"/>
              <w:rPr>
                <w:rFonts w:ascii="Times New Roman" w:hAnsi="Times New Roman" w:cs="Times New Roman"/>
                <w:sz w:val="24"/>
                <w:szCs w:val="24"/>
              </w:rPr>
            </w:pPr>
            <w:r w:rsidRPr="00D77B5E">
              <w:rPr>
                <w:rFonts w:ascii="Times New Roman" w:eastAsia="Times New Roman" w:hAnsi="Times New Roman" w:cs="Times New Roman"/>
                <w:sz w:val="24"/>
                <w:szCs w:val="24"/>
              </w:rPr>
              <w:t>1 (Угроза)</w:t>
            </w:r>
          </w:p>
        </w:tc>
        <w:tc>
          <w:tcPr>
            <w:tcW w:w="5410" w:type="dxa"/>
            <w:tcMar>
              <w:top w:w="0" w:type="dxa"/>
              <w:left w:w="120" w:type="dxa"/>
              <w:bottom w:w="0" w:type="dxa"/>
              <w:right w:w="120" w:type="dxa"/>
            </w:tcMar>
            <w:vAlign w:val="center"/>
          </w:tcPr>
          <w:p w:rsidR="002D6A49" w:rsidRPr="00F05DA3" w:rsidRDefault="002D6A49" w:rsidP="00D77B5E">
            <w:pPr>
              <w:pStyle w:val="a6"/>
              <w:rPr>
                <w:rFonts w:ascii="Times New Roman" w:hAnsi="Times New Roman" w:cs="Times New Roman"/>
                <w:sz w:val="24"/>
                <w:szCs w:val="24"/>
                <w:lang w:val="ru-RU"/>
              </w:rPr>
            </w:pPr>
            <w:r w:rsidRPr="00F05DA3">
              <w:rPr>
                <w:rFonts w:ascii="Times New Roman" w:eastAsia="Times New Roman" w:hAnsi="Times New Roman" w:cs="Times New Roman"/>
                <w:sz w:val="24"/>
                <w:szCs w:val="24"/>
                <w:lang w:val="ru-RU"/>
              </w:rPr>
              <w:t>«Жылдам жеткізу, сапалы зат, орналасу бар, телеграм арқылы»</w:t>
            </w:r>
          </w:p>
        </w:tc>
        <w:tc>
          <w:tcPr>
            <w:tcW w:w="2126" w:type="dxa"/>
            <w:tcMar>
              <w:top w:w="0" w:type="dxa"/>
              <w:left w:w="120" w:type="dxa"/>
              <w:bottom w:w="0" w:type="dxa"/>
              <w:right w:w="120" w:type="dxa"/>
            </w:tcMar>
            <w:vAlign w:val="center"/>
          </w:tcPr>
          <w:p w:rsidR="002D6A49" w:rsidRPr="00D77B5E" w:rsidRDefault="002D6A49" w:rsidP="00D77B5E">
            <w:pPr>
              <w:pStyle w:val="a6"/>
              <w:rPr>
                <w:rFonts w:ascii="Times New Roman" w:hAnsi="Times New Roman" w:cs="Times New Roman"/>
                <w:sz w:val="24"/>
                <w:szCs w:val="24"/>
              </w:rPr>
            </w:pPr>
            <w:r w:rsidRPr="00D77B5E">
              <w:rPr>
                <w:rFonts w:ascii="Times New Roman" w:eastAsia="Times New Roman" w:hAnsi="Times New Roman" w:cs="Times New Roman"/>
                <w:sz w:val="24"/>
                <w:szCs w:val="24"/>
              </w:rPr>
              <w:t>Наркотики</w:t>
            </w:r>
          </w:p>
        </w:tc>
      </w:tr>
      <w:tr w:rsidR="002D6A49" w:rsidRPr="00D77B5E" w:rsidTr="0011425A">
        <w:trPr>
          <w:jc w:val="center"/>
        </w:trPr>
        <w:tc>
          <w:tcPr>
            <w:tcW w:w="815" w:type="dxa"/>
            <w:tcMar>
              <w:top w:w="0" w:type="dxa"/>
              <w:left w:w="120" w:type="dxa"/>
              <w:bottom w:w="0" w:type="dxa"/>
              <w:right w:w="120" w:type="dxa"/>
            </w:tcMar>
            <w:vAlign w:val="center"/>
          </w:tcPr>
          <w:p w:rsidR="002D6A49" w:rsidRPr="00D77B5E" w:rsidRDefault="002D6A49" w:rsidP="00D77B5E">
            <w:pPr>
              <w:pStyle w:val="a6"/>
              <w:rPr>
                <w:rFonts w:ascii="Times New Roman" w:hAnsi="Times New Roman" w:cs="Times New Roman"/>
                <w:sz w:val="24"/>
                <w:szCs w:val="24"/>
              </w:rPr>
            </w:pPr>
            <w:r w:rsidRPr="00D77B5E">
              <w:rPr>
                <w:rFonts w:ascii="Times New Roman" w:eastAsia="Times New Roman" w:hAnsi="Times New Roman" w:cs="Times New Roman"/>
                <w:sz w:val="24"/>
                <w:szCs w:val="24"/>
              </w:rPr>
              <w:t>KK</w:t>
            </w:r>
          </w:p>
        </w:tc>
        <w:tc>
          <w:tcPr>
            <w:tcW w:w="1287" w:type="dxa"/>
            <w:tcMar>
              <w:top w:w="0" w:type="dxa"/>
              <w:left w:w="120" w:type="dxa"/>
              <w:bottom w:w="0" w:type="dxa"/>
              <w:right w:w="120" w:type="dxa"/>
            </w:tcMar>
            <w:vAlign w:val="center"/>
          </w:tcPr>
          <w:p w:rsidR="002D6A49" w:rsidRPr="00D77B5E" w:rsidRDefault="002D6A49" w:rsidP="00D77B5E">
            <w:pPr>
              <w:pStyle w:val="a6"/>
              <w:rPr>
                <w:rFonts w:ascii="Times New Roman" w:hAnsi="Times New Roman" w:cs="Times New Roman"/>
                <w:sz w:val="24"/>
                <w:szCs w:val="24"/>
              </w:rPr>
            </w:pPr>
            <w:r w:rsidRPr="00D77B5E">
              <w:rPr>
                <w:rFonts w:ascii="Times New Roman" w:eastAsia="Times New Roman" w:hAnsi="Times New Roman" w:cs="Times New Roman"/>
                <w:sz w:val="24"/>
                <w:szCs w:val="24"/>
              </w:rPr>
              <w:t>0 (Норма)</w:t>
            </w:r>
          </w:p>
        </w:tc>
        <w:tc>
          <w:tcPr>
            <w:tcW w:w="5410" w:type="dxa"/>
            <w:tcMar>
              <w:top w:w="0" w:type="dxa"/>
              <w:left w:w="120" w:type="dxa"/>
              <w:bottom w:w="0" w:type="dxa"/>
              <w:right w:w="120" w:type="dxa"/>
            </w:tcMar>
            <w:vAlign w:val="center"/>
          </w:tcPr>
          <w:p w:rsidR="002D6A49" w:rsidRPr="00D77B5E" w:rsidRDefault="002D6A49" w:rsidP="00D77B5E">
            <w:pPr>
              <w:pStyle w:val="a6"/>
              <w:rPr>
                <w:rFonts w:ascii="Times New Roman" w:hAnsi="Times New Roman" w:cs="Times New Roman"/>
                <w:sz w:val="24"/>
                <w:szCs w:val="24"/>
              </w:rPr>
            </w:pPr>
            <w:r w:rsidRPr="00D77B5E">
              <w:rPr>
                <w:rFonts w:ascii="Times New Roman" w:eastAsia="Times New Roman" w:hAnsi="Times New Roman" w:cs="Times New Roman"/>
                <w:sz w:val="24"/>
                <w:szCs w:val="24"/>
              </w:rPr>
              <w:t>«Алматыда пәтер жалға беремін, 2 бөлмелі, баға келіседі»</w:t>
            </w:r>
          </w:p>
        </w:tc>
        <w:tc>
          <w:tcPr>
            <w:tcW w:w="2126" w:type="dxa"/>
            <w:tcMar>
              <w:top w:w="0" w:type="dxa"/>
              <w:left w:w="120" w:type="dxa"/>
              <w:bottom w:w="0" w:type="dxa"/>
              <w:right w:w="120" w:type="dxa"/>
            </w:tcMar>
            <w:vAlign w:val="center"/>
          </w:tcPr>
          <w:p w:rsidR="002D6A49" w:rsidRPr="00D77B5E" w:rsidRDefault="00E26880" w:rsidP="00D77B5E">
            <w:pPr>
              <w:pStyle w:val="a6"/>
              <w:rPr>
                <w:rFonts w:ascii="Times New Roman" w:hAnsi="Times New Roman" w:cs="Times New Roman"/>
                <w:sz w:val="24"/>
                <w:szCs w:val="24"/>
              </w:rPr>
            </w:pPr>
            <w:r>
              <w:rPr>
                <w:rFonts w:ascii="Times New Roman" w:eastAsia="Times New Roman" w:hAnsi="Times New Roman" w:cs="Times New Roman"/>
                <w:sz w:val="24"/>
                <w:szCs w:val="24"/>
              </w:rPr>
              <w:t>–</w:t>
            </w:r>
          </w:p>
        </w:tc>
      </w:tr>
      <w:tr w:rsidR="002D6A49" w:rsidRPr="00D77B5E" w:rsidTr="0011425A">
        <w:trPr>
          <w:jc w:val="center"/>
        </w:trPr>
        <w:tc>
          <w:tcPr>
            <w:tcW w:w="815" w:type="dxa"/>
            <w:tcMar>
              <w:top w:w="0" w:type="dxa"/>
              <w:left w:w="120" w:type="dxa"/>
              <w:bottom w:w="0" w:type="dxa"/>
              <w:right w:w="120" w:type="dxa"/>
            </w:tcMar>
            <w:vAlign w:val="center"/>
          </w:tcPr>
          <w:p w:rsidR="002D6A49" w:rsidRPr="00D77B5E" w:rsidRDefault="002D6A49" w:rsidP="00D77B5E">
            <w:pPr>
              <w:pStyle w:val="a6"/>
              <w:rPr>
                <w:rFonts w:ascii="Times New Roman" w:hAnsi="Times New Roman" w:cs="Times New Roman"/>
                <w:sz w:val="24"/>
                <w:szCs w:val="24"/>
              </w:rPr>
            </w:pPr>
            <w:r w:rsidRPr="00D77B5E">
              <w:rPr>
                <w:rFonts w:ascii="Times New Roman" w:eastAsia="Times New Roman" w:hAnsi="Times New Roman" w:cs="Times New Roman"/>
                <w:sz w:val="24"/>
                <w:szCs w:val="24"/>
              </w:rPr>
              <w:t>EN</w:t>
            </w:r>
          </w:p>
        </w:tc>
        <w:tc>
          <w:tcPr>
            <w:tcW w:w="1287" w:type="dxa"/>
            <w:tcMar>
              <w:top w:w="0" w:type="dxa"/>
              <w:left w:w="120" w:type="dxa"/>
              <w:bottom w:w="0" w:type="dxa"/>
              <w:right w:w="120" w:type="dxa"/>
            </w:tcMar>
            <w:vAlign w:val="center"/>
          </w:tcPr>
          <w:p w:rsidR="002D6A49" w:rsidRPr="00D77B5E" w:rsidRDefault="002D6A49" w:rsidP="00D77B5E">
            <w:pPr>
              <w:pStyle w:val="a6"/>
              <w:rPr>
                <w:rFonts w:ascii="Times New Roman" w:hAnsi="Times New Roman" w:cs="Times New Roman"/>
                <w:sz w:val="24"/>
                <w:szCs w:val="24"/>
              </w:rPr>
            </w:pPr>
            <w:r w:rsidRPr="00D77B5E">
              <w:rPr>
                <w:rFonts w:ascii="Times New Roman" w:eastAsia="Times New Roman" w:hAnsi="Times New Roman" w:cs="Times New Roman"/>
                <w:sz w:val="24"/>
                <w:szCs w:val="24"/>
              </w:rPr>
              <w:t>1 (Угроза)</w:t>
            </w:r>
          </w:p>
        </w:tc>
        <w:tc>
          <w:tcPr>
            <w:tcW w:w="5410" w:type="dxa"/>
            <w:tcMar>
              <w:top w:w="0" w:type="dxa"/>
              <w:left w:w="120" w:type="dxa"/>
              <w:bottom w:w="0" w:type="dxa"/>
              <w:right w:w="120" w:type="dxa"/>
            </w:tcMar>
            <w:vAlign w:val="center"/>
          </w:tcPr>
          <w:p w:rsidR="002D6A49" w:rsidRPr="00D77B5E" w:rsidRDefault="002D6A49" w:rsidP="00D77B5E">
            <w:pPr>
              <w:pStyle w:val="a6"/>
              <w:rPr>
                <w:rFonts w:ascii="Times New Roman" w:hAnsi="Times New Roman" w:cs="Times New Roman"/>
                <w:sz w:val="24"/>
                <w:szCs w:val="24"/>
              </w:rPr>
            </w:pPr>
            <w:r w:rsidRPr="00D77B5E">
              <w:rPr>
                <w:rFonts w:ascii="Times New Roman" w:eastAsia="Times New Roman" w:hAnsi="Times New Roman" w:cs="Times New Roman"/>
                <w:sz w:val="24"/>
                <w:szCs w:val="24"/>
              </w:rPr>
              <w:t>«Premium vendor, escrow accepted, BTC/XMR, discreet drop worldwide»</w:t>
            </w:r>
          </w:p>
        </w:tc>
        <w:tc>
          <w:tcPr>
            <w:tcW w:w="2126" w:type="dxa"/>
            <w:tcMar>
              <w:top w:w="0" w:type="dxa"/>
              <w:left w:w="120" w:type="dxa"/>
              <w:bottom w:w="0" w:type="dxa"/>
              <w:right w:w="120" w:type="dxa"/>
            </w:tcMar>
            <w:vAlign w:val="center"/>
          </w:tcPr>
          <w:p w:rsidR="002D6A49" w:rsidRPr="00D77B5E" w:rsidRDefault="002D6A49" w:rsidP="00D77B5E">
            <w:pPr>
              <w:pStyle w:val="a6"/>
              <w:rPr>
                <w:rFonts w:ascii="Times New Roman" w:hAnsi="Times New Roman" w:cs="Times New Roman"/>
                <w:sz w:val="24"/>
                <w:szCs w:val="24"/>
              </w:rPr>
            </w:pPr>
            <w:r w:rsidRPr="00D77B5E">
              <w:rPr>
                <w:rFonts w:ascii="Times New Roman" w:eastAsia="Times New Roman" w:hAnsi="Times New Roman" w:cs="Times New Roman"/>
                <w:sz w:val="24"/>
                <w:szCs w:val="24"/>
              </w:rPr>
              <w:t>Наркотики/Оружие</w:t>
            </w:r>
          </w:p>
        </w:tc>
      </w:tr>
      <w:tr w:rsidR="002D6A49" w:rsidRPr="00D77B5E" w:rsidTr="0011425A">
        <w:trPr>
          <w:jc w:val="center"/>
        </w:trPr>
        <w:tc>
          <w:tcPr>
            <w:tcW w:w="815" w:type="dxa"/>
            <w:tcMar>
              <w:top w:w="0" w:type="dxa"/>
              <w:left w:w="120" w:type="dxa"/>
              <w:bottom w:w="0" w:type="dxa"/>
              <w:right w:w="120" w:type="dxa"/>
            </w:tcMar>
            <w:vAlign w:val="center"/>
          </w:tcPr>
          <w:p w:rsidR="002D6A49" w:rsidRPr="00D77B5E" w:rsidRDefault="002D6A49" w:rsidP="00D77B5E">
            <w:pPr>
              <w:pStyle w:val="a6"/>
              <w:rPr>
                <w:rFonts w:ascii="Times New Roman" w:hAnsi="Times New Roman" w:cs="Times New Roman"/>
                <w:sz w:val="24"/>
                <w:szCs w:val="24"/>
              </w:rPr>
            </w:pPr>
            <w:r w:rsidRPr="00D77B5E">
              <w:rPr>
                <w:rFonts w:ascii="Times New Roman" w:eastAsia="Times New Roman" w:hAnsi="Times New Roman" w:cs="Times New Roman"/>
                <w:sz w:val="24"/>
                <w:szCs w:val="24"/>
              </w:rPr>
              <w:t>EN</w:t>
            </w:r>
          </w:p>
        </w:tc>
        <w:tc>
          <w:tcPr>
            <w:tcW w:w="1287" w:type="dxa"/>
            <w:tcMar>
              <w:top w:w="0" w:type="dxa"/>
              <w:left w:w="120" w:type="dxa"/>
              <w:bottom w:w="0" w:type="dxa"/>
              <w:right w:w="120" w:type="dxa"/>
            </w:tcMar>
            <w:vAlign w:val="center"/>
          </w:tcPr>
          <w:p w:rsidR="002D6A49" w:rsidRPr="00D77B5E" w:rsidRDefault="002D6A49" w:rsidP="00D77B5E">
            <w:pPr>
              <w:pStyle w:val="a6"/>
              <w:rPr>
                <w:rFonts w:ascii="Times New Roman" w:hAnsi="Times New Roman" w:cs="Times New Roman"/>
                <w:sz w:val="24"/>
                <w:szCs w:val="24"/>
              </w:rPr>
            </w:pPr>
            <w:r w:rsidRPr="00D77B5E">
              <w:rPr>
                <w:rFonts w:ascii="Times New Roman" w:eastAsia="Times New Roman" w:hAnsi="Times New Roman" w:cs="Times New Roman"/>
                <w:sz w:val="24"/>
                <w:szCs w:val="24"/>
              </w:rPr>
              <w:t>0 (Норма)</w:t>
            </w:r>
          </w:p>
        </w:tc>
        <w:tc>
          <w:tcPr>
            <w:tcW w:w="5410" w:type="dxa"/>
            <w:tcMar>
              <w:top w:w="0" w:type="dxa"/>
              <w:left w:w="120" w:type="dxa"/>
              <w:bottom w:w="0" w:type="dxa"/>
              <w:right w:w="120" w:type="dxa"/>
            </w:tcMar>
            <w:vAlign w:val="center"/>
          </w:tcPr>
          <w:p w:rsidR="002D6A49" w:rsidRPr="00D77B5E" w:rsidRDefault="002D6A49" w:rsidP="00D77B5E">
            <w:pPr>
              <w:pStyle w:val="a6"/>
              <w:rPr>
                <w:rFonts w:ascii="Times New Roman" w:hAnsi="Times New Roman" w:cs="Times New Roman"/>
                <w:sz w:val="24"/>
                <w:szCs w:val="24"/>
              </w:rPr>
            </w:pPr>
            <w:r w:rsidRPr="00D77B5E">
              <w:rPr>
                <w:rFonts w:ascii="Times New Roman" w:eastAsia="Times New Roman" w:hAnsi="Times New Roman" w:cs="Times New Roman"/>
                <w:sz w:val="24"/>
                <w:szCs w:val="24"/>
              </w:rPr>
              <w:t>«Looking for a software developer with Python skills, remote work»</w:t>
            </w:r>
          </w:p>
        </w:tc>
        <w:tc>
          <w:tcPr>
            <w:tcW w:w="2126" w:type="dxa"/>
            <w:tcMar>
              <w:top w:w="0" w:type="dxa"/>
              <w:left w:w="120" w:type="dxa"/>
              <w:bottom w:w="0" w:type="dxa"/>
              <w:right w:w="120" w:type="dxa"/>
            </w:tcMar>
            <w:vAlign w:val="center"/>
          </w:tcPr>
          <w:p w:rsidR="002D6A49" w:rsidRPr="00D77B5E" w:rsidRDefault="00E26880" w:rsidP="00D77B5E">
            <w:pPr>
              <w:pStyle w:val="a6"/>
              <w:rPr>
                <w:rFonts w:ascii="Times New Roman" w:hAnsi="Times New Roman" w:cs="Times New Roman"/>
                <w:sz w:val="24"/>
                <w:szCs w:val="24"/>
              </w:rPr>
            </w:pPr>
            <w:r>
              <w:rPr>
                <w:rFonts w:ascii="Times New Roman" w:eastAsia="Times New Roman" w:hAnsi="Times New Roman" w:cs="Times New Roman"/>
                <w:sz w:val="24"/>
                <w:szCs w:val="24"/>
              </w:rPr>
              <w:t>–</w:t>
            </w:r>
          </w:p>
        </w:tc>
      </w:tr>
    </w:tbl>
    <w:p w:rsidR="002D6A49" w:rsidRPr="006A1759" w:rsidRDefault="002D6A49" w:rsidP="006A1759">
      <w:pPr>
        <w:pStyle w:val="a6"/>
        <w:ind w:firstLine="709"/>
        <w:rPr>
          <w:rFonts w:ascii="Times New Roman" w:hAnsi="Times New Roman" w:cs="Times New Roman"/>
          <w:sz w:val="28"/>
          <w:szCs w:val="28"/>
        </w:rPr>
      </w:pPr>
    </w:p>
    <w:p w:rsidR="002D6A49" w:rsidRPr="006A1759" w:rsidRDefault="002D6A49" w:rsidP="006A1759">
      <w:pPr>
        <w:pStyle w:val="a6"/>
        <w:ind w:firstLine="709"/>
        <w:rPr>
          <w:rFonts w:ascii="Times New Roman" w:hAnsi="Times New Roman" w:cs="Times New Roman"/>
          <w:sz w:val="28"/>
          <w:szCs w:val="28"/>
          <w:lang w:val="ru-RU"/>
        </w:rPr>
      </w:pPr>
      <w:r w:rsidRPr="00CE775E">
        <w:rPr>
          <w:rFonts w:ascii="Times New Roman" w:eastAsia="Times New Roman" w:hAnsi="Times New Roman" w:cs="Times New Roman"/>
          <w:bCs/>
          <w:i/>
          <w:color w:val="000000" w:themeColor="text1"/>
          <w:sz w:val="28"/>
          <w:szCs w:val="28"/>
          <w:lang w:val="ru-RU"/>
        </w:rPr>
        <w:t>Предобработка и разбиение.</w:t>
      </w:r>
      <w:r w:rsidRPr="00CE775E">
        <w:rPr>
          <w:rFonts w:ascii="Times New Roman" w:eastAsia="Times New Roman" w:hAnsi="Times New Roman" w:cs="Times New Roman"/>
          <w:sz w:val="28"/>
          <w:szCs w:val="28"/>
          <w:lang w:val="ru-RU"/>
        </w:rPr>
        <w:t xml:space="preserve"> </w:t>
      </w:r>
      <w:r w:rsidRPr="006A1759">
        <w:rPr>
          <w:rFonts w:ascii="Times New Roman" w:eastAsia="Times New Roman" w:hAnsi="Times New Roman" w:cs="Times New Roman"/>
          <w:sz w:val="28"/>
          <w:szCs w:val="28"/>
          <w:lang w:val="ru-RU"/>
        </w:rPr>
        <w:t>Перед обучением весь датасет прош</w:t>
      </w:r>
      <w:r w:rsidR="00DC08AD">
        <w:rPr>
          <w:rFonts w:ascii="Times New Roman" w:eastAsia="Times New Roman" w:hAnsi="Times New Roman" w:cs="Times New Roman"/>
          <w:sz w:val="28"/>
          <w:szCs w:val="28"/>
          <w:lang w:val="ru-RU"/>
        </w:rPr>
        <w:t>е</w:t>
      </w:r>
      <w:r w:rsidRPr="006A1759">
        <w:rPr>
          <w:rFonts w:ascii="Times New Roman" w:eastAsia="Times New Roman" w:hAnsi="Times New Roman" w:cs="Times New Roman"/>
          <w:sz w:val="28"/>
          <w:szCs w:val="28"/>
          <w:lang w:val="ru-RU"/>
        </w:rPr>
        <w:t xml:space="preserve">л стандартизированную предобработку согласно алгоритму шага 1 из главы 3: нормализация регистра, удаление </w:t>
      </w:r>
      <w:r w:rsidRPr="006A1759">
        <w:rPr>
          <w:rFonts w:ascii="Times New Roman" w:eastAsia="Times New Roman" w:hAnsi="Times New Roman" w:cs="Times New Roman"/>
          <w:sz w:val="28"/>
          <w:szCs w:val="28"/>
        </w:rPr>
        <w:t>HTML</w:t>
      </w:r>
      <w:r w:rsidRPr="006A1759">
        <w:rPr>
          <w:rFonts w:ascii="Times New Roman" w:eastAsia="Times New Roman" w:hAnsi="Times New Roman" w:cs="Times New Roman"/>
          <w:sz w:val="28"/>
          <w:szCs w:val="28"/>
          <w:lang w:val="ru-RU"/>
        </w:rPr>
        <w:t xml:space="preserve">-тегов и специальных символов (за исключением значимых для даркнет-текстов символов @, #, /), токенизация с сохранением специфичных терминов, лемматизация для русскоязычных текстов (библиотека </w:t>
      </w:r>
      <w:r w:rsidRPr="006A1759">
        <w:rPr>
          <w:rFonts w:ascii="Times New Roman" w:eastAsia="Times New Roman" w:hAnsi="Times New Roman" w:cs="Times New Roman"/>
          <w:sz w:val="28"/>
          <w:szCs w:val="28"/>
        </w:rPr>
        <w:t>pymorphy</w:t>
      </w:r>
      <w:r w:rsidRPr="006A1759">
        <w:rPr>
          <w:rFonts w:ascii="Times New Roman" w:eastAsia="Times New Roman" w:hAnsi="Times New Roman" w:cs="Times New Roman"/>
          <w:sz w:val="28"/>
          <w:szCs w:val="28"/>
          <w:lang w:val="ru-RU"/>
        </w:rPr>
        <w:t>2)</w:t>
      </w:r>
      <w:r w:rsidR="006A1759" w:rsidRPr="006A1759">
        <w:rPr>
          <w:rFonts w:ascii="Times New Roman" w:eastAsia="Times New Roman" w:hAnsi="Times New Roman" w:cs="Times New Roman"/>
          <w:sz w:val="28"/>
          <w:szCs w:val="28"/>
          <w:lang w:val="ru-RU"/>
        </w:rPr>
        <w:t xml:space="preserve"> [1</w:t>
      </w:r>
      <w:r w:rsidR="006A1759">
        <w:rPr>
          <w:rFonts w:ascii="Times New Roman" w:eastAsia="Times New Roman" w:hAnsi="Times New Roman" w:cs="Times New Roman"/>
          <w:sz w:val="28"/>
          <w:szCs w:val="28"/>
          <w:lang w:val="ru-RU"/>
        </w:rPr>
        <w:t>0</w:t>
      </w:r>
      <w:r w:rsidR="006A1759" w:rsidRPr="006A1759">
        <w:rPr>
          <w:rFonts w:ascii="Times New Roman" w:eastAsia="Times New Roman" w:hAnsi="Times New Roman" w:cs="Times New Roman"/>
          <w:sz w:val="28"/>
          <w:szCs w:val="28"/>
          <w:lang w:val="ru-RU"/>
        </w:rPr>
        <w:t>8</w:t>
      </w:r>
      <w:r w:rsidR="005A0DC3">
        <w:rPr>
          <w:rFonts w:ascii="Times New Roman" w:eastAsia="Times New Roman" w:hAnsi="Times New Roman" w:cs="Times New Roman"/>
          <w:sz w:val="28"/>
          <w:szCs w:val="28"/>
          <w:lang w:val="ru-RU"/>
        </w:rPr>
        <w:t>, р. 320-331</w:t>
      </w:r>
      <w:r w:rsidR="00042BEB" w:rsidRPr="006A1759">
        <w:rPr>
          <w:rFonts w:ascii="Times New Roman" w:eastAsia="Times New Roman" w:hAnsi="Times New Roman" w:cs="Times New Roman"/>
          <w:sz w:val="28"/>
          <w:szCs w:val="28"/>
          <w:lang w:val="ru-RU"/>
        </w:rPr>
        <w:t>]</w:t>
      </w:r>
      <w:r w:rsidRPr="006A1759">
        <w:rPr>
          <w:rFonts w:ascii="Times New Roman" w:eastAsia="Times New Roman" w:hAnsi="Times New Roman" w:cs="Times New Roman"/>
          <w:sz w:val="28"/>
          <w:szCs w:val="28"/>
          <w:lang w:val="ru-RU"/>
        </w:rPr>
        <w:t>.</w:t>
      </w:r>
    </w:p>
    <w:p w:rsidR="002D6A49" w:rsidRPr="009830CA" w:rsidRDefault="002D6A49" w:rsidP="00D77B5E">
      <w:pPr>
        <w:pStyle w:val="a6"/>
        <w:ind w:firstLine="709"/>
        <w:rPr>
          <w:rFonts w:ascii="Times New Roman" w:hAnsi="Times New Roman" w:cs="Times New Roman"/>
          <w:sz w:val="28"/>
          <w:szCs w:val="28"/>
          <w:lang w:val="ru-RU"/>
        </w:rPr>
      </w:pPr>
      <w:r w:rsidRPr="00F05DA3">
        <w:rPr>
          <w:rFonts w:ascii="Times New Roman" w:eastAsia="Times New Roman" w:hAnsi="Times New Roman" w:cs="Times New Roman"/>
          <w:sz w:val="28"/>
          <w:szCs w:val="28"/>
          <w:lang w:val="ru-RU"/>
        </w:rPr>
        <w:t xml:space="preserve">Датасет разбит на три непересекающихся подмножества методом стратифицированного разбиения с фиксированным зерном </w:t>
      </w:r>
      <w:r w:rsidRPr="00D77B5E">
        <w:rPr>
          <w:rFonts w:ascii="Times New Roman" w:eastAsia="Times New Roman" w:hAnsi="Times New Roman" w:cs="Times New Roman"/>
          <w:sz w:val="28"/>
          <w:szCs w:val="28"/>
        </w:rPr>
        <w:t>random</w:t>
      </w:r>
      <w:r w:rsidRPr="00F05DA3">
        <w:rPr>
          <w:rFonts w:ascii="Times New Roman" w:eastAsia="Times New Roman" w:hAnsi="Times New Roman" w:cs="Times New Roman"/>
          <w:sz w:val="28"/>
          <w:szCs w:val="28"/>
          <w:lang w:val="ru-RU"/>
        </w:rPr>
        <w:t>_</w:t>
      </w:r>
      <w:r w:rsidRPr="00D77B5E">
        <w:rPr>
          <w:rFonts w:ascii="Times New Roman" w:eastAsia="Times New Roman" w:hAnsi="Times New Roman" w:cs="Times New Roman"/>
          <w:sz w:val="28"/>
          <w:szCs w:val="28"/>
        </w:rPr>
        <w:t>state</w:t>
      </w:r>
      <w:r w:rsidRPr="00F05DA3">
        <w:rPr>
          <w:rFonts w:ascii="Times New Roman" w:eastAsia="Times New Roman" w:hAnsi="Times New Roman" w:cs="Times New Roman"/>
          <w:sz w:val="28"/>
          <w:szCs w:val="28"/>
          <w:lang w:val="ru-RU"/>
        </w:rPr>
        <w:t xml:space="preserve">=42. Стратификация проводилась одновременно по двум признакам: метке класса и языку документа, что обеспечивает одинаковое языковое и классовое распределение в </w:t>
      </w:r>
      <w:r w:rsidRPr="00D77B5E">
        <w:rPr>
          <w:rFonts w:ascii="Times New Roman" w:eastAsia="Times New Roman" w:hAnsi="Times New Roman" w:cs="Times New Roman"/>
          <w:sz w:val="28"/>
          <w:szCs w:val="28"/>
        </w:rPr>
        <w:t>train</w:t>
      </w:r>
      <w:r w:rsidRPr="00F05DA3">
        <w:rPr>
          <w:rFonts w:ascii="Times New Roman" w:eastAsia="Times New Roman" w:hAnsi="Times New Roman" w:cs="Times New Roman"/>
          <w:sz w:val="28"/>
          <w:szCs w:val="28"/>
          <w:lang w:val="ru-RU"/>
        </w:rPr>
        <w:t>/</w:t>
      </w:r>
      <w:r w:rsidRPr="00D77B5E">
        <w:rPr>
          <w:rFonts w:ascii="Times New Roman" w:eastAsia="Times New Roman" w:hAnsi="Times New Roman" w:cs="Times New Roman"/>
          <w:sz w:val="28"/>
          <w:szCs w:val="28"/>
        </w:rPr>
        <w:t>val</w:t>
      </w:r>
      <w:r w:rsidRPr="00F05DA3">
        <w:rPr>
          <w:rFonts w:ascii="Times New Roman" w:eastAsia="Times New Roman" w:hAnsi="Times New Roman" w:cs="Times New Roman"/>
          <w:sz w:val="28"/>
          <w:szCs w:val="28"/>
          <w:lang w:val="ru-RU"/>
        </w:rPr>
        <w:t>/</w:t>
      </w:r>
      <w:r w:rsidRPr="00D77B5E">
        <w:rPr>
          <w:rFonts w:ascii="Times New Roman" w:eastAsia="Times New Roman" w:hAnsi="Times New Roman" w:cs="Times New Roman"/>
          <w:sz w:val="28"/>
          <w:szCs w:val="28"/>
        </w:rPr>
        <w:t>test</w:t>
      </w:r>
      <w:r w:rsidRPr="00F05DA3">
        <w:rPr>
          <w:rFonts w:ascii="Times New Roman" w:eastAsia="Times New Roman" w:hAnsi="Times New Roman" w:cs="Times New Roman"/>
          <w:sz w:val="28"/>
          <w:szCs w:val="28"/>
          <w:lang w:val="ru-RU"/>
        </w:rPr>
        <w:t xml:space="preserve">. </w:t>
      </w:r>
      <w:r w:rsidRPr="009830CA">
        <w:rPr>
          <w:rFonts w:ascii="Times New Roman" w:hAnsi="Times New Roman" w:cs="Times New Roman"/>
          <w:sz w:val="28"/>
          <w:szCs w:val="28"/>
          <w:lang w:val="ru-RU"/>
        </w:rPr>
        <w:t>Результаты разбиения представлены в таблице 4</w:t>
      </w:r>
      <w:r w:rsidRPr="00D77B5E">
        <w:rPr>
          <w:rFonts w:ascii="Times New Roman" w:hAnsi="Times New Roman" w:cs="Times New Roman"/>
          <w:sz w:val="28"/>
          <w:szCs w:val="28"/>
          <w:lang w:val="kk-KZ"/>
        </w:rPr>
        <w:t>9</w:t>
      </w:r>
      <w:r w:rsidRPr="009830CA">
        <w:rPr>
          <w:rFonts w:ascii="Times New Roman" w:hAnsi="Times New Roman" w:cs="Times New Roman"/>
          <w:sz w:val="28"/>
          <w:szCs w:val="28"/>
          <w:lang w:val="ru-RU"/>
        </w:rPr>
        <w:t>.</w:t>
      </w:r>
    </w:p>
    <w:p w:rsidR="00D77B5E" w:rsidRPr="009830CA" w:rsidRDefault="00D77B5E" w:rsidP="00D77B5E">
      <w:pPr>
        <w:pStyle w:val="a6"/>
        <w:rPr>
          <w:rFonts w:ascii="Times New Roman" w:hAnsi="Times New Roman" w:cs="Times New Roman"/>
          <w:sz w:val="28"/>
          <w:szCs w:val="28"/>
          <w:lang w:val="ru-RU"/>
        </w:rPr>
      </w:pPr>
    </w:p>
    <w:p w:rsidR="002D6A49" w:rsidRPr="00D77B5E" w:rsidRDefault="002D6A49" w:rsidP="00D77B5E">
      <w:pPr>
        <w:pStyle w:val="a6"/>
        <w:rPr>
          <w:rFonts w:ascii="Times New Roman" w:eastAsia="Times New Roman" w:hAnsi="Times New Roman" w:cs="Times New Roman"/>
          <w:sz w:val="28"/>
          <w:szCs w:val="28"/>
        </w:rPr>
      </w:pPr>
      <w:r w:rsidRPr="00D77B5E">
        <w:rPr>
          <w:rFonts w:ascii="Times New Roman" w:eastAsia="Times New Roman" w:hAnsi="Times New Roman" w:cs="Times New Roman"/>
          <w:sz w:val="28"/>
          <w:szCs w:val="28"/>
        </w:rPr>
        <w:t xml:space="preserve">Таблица </w:t>
      </w:r>
      <w:r w:rsidRPr="00D77B5E">
        <w:rPr>
          <w:rFonts w:ascii="Times New Roman" w:eastAsia="Times New Roman" w:hAnsi="Times New Roman" w:cs="Times New Roman"/>
          <w:sz w:val="28"/>
          <w:szCs w:val="28"/>
          <w:lang w:val="kk-KZ"/>
        </w:rPr>
        <w:t>49</w:t>
      </w:r>
      <w:r w:rsidRPr="00D77B5E">
        <w:rPr>
          <w:rFonts w:ascii="Times New Roman" w:eastAsia="Times New Roman" w:hAnsi="Times New Roman" w:cs="Times New Roman"/>
          <w:sz w:val="28"/>
          <w:szCs w:val="28"/>
        </w:rPr>
        <w:t xml:space="preserve"> – Разбиение датасета</w:t>
      </w:r>
    </w:p>
    <w:p w:rsidR="00D77B5E" w:rsidRPr="0011425A" w:rsidRDefault="00D77B5E" w:rsidP="00D77B5E">
      <w:pPr>
        <w:pStyle w:val="a6"/>
        <w:rPr>
          <w:rFonts w:ascii="Times New Roman" w:hAnsi="Times New Roman" w:cs="Times New Roman"/>
          <w:sz w:val="16"/>
          <w:szCs w:val="16"/>
        </w:rPr>
      </w:pPr>
    </w:p>
    <w:tbl>
      <w:tblPr>
        <w:tblW w:w="94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79"/>
        <w:gridCol w:w="1404"/>
        <w:gridCol w:w="1404"/>
        <w:gridCol w:w="1404"/>
        <w:gridCol w:w="1404"/>
        <w:gridCol w:w="1404"/>
      </w:tblGrid>
      <w:tr w:rsidR="002D6A49" w:rsidRPr="005A0DC3" w:rsidTr="0011425A">
        <w:trPr>
          <w:jc w:val="center"/>
        </w:trPr>
        <w:tc>
          <w:tcPr>
            <w:tcW w:w="2479" w:type="dxa"/>
            <w:tcBorders>
              <w:bottom w:val="single" w:sz="4" w:space="0" w:color="auto"/>
            </w:tcBorders>
            <w:tcMar>
              <w:top w:w="0" w:type="dxa"/>
              <w:left w:w="120" w:type="dxa"/>
              <w:bottom w:w="0" w:type="dxa"/>
              <w:right w:w="120" w:type="dxa"/>
            </w:tcMar>
            <w:vAlign w:val="center"/>
          </w:tcPr>
          <w:p w:rsidR="002D6A49" w:rsidRPr="005A0DC3" w:rsidRDefault="002D6A49" w:rsidP="00D77B5E">
            <w:pPr>
              <w:pStyle w:val="a6"/>
              <w:rPr>
                <w:rFonts w:ascii="Times New Roman" w:hAnsi="Times New Roman" w:cs="Times New Roman"/>
                <w:sz w:val="24"/>
                <w:szCs w:val="24"/>
              </w:rPr>
            </w:pPr>
            <w:r w:rsidRPr="005A0DC3">
              <w:rPr>
                <w:rFonts w:ascii="Times New Roman" w:eastAsia="Times New Roman" w:hAnsi="Times New Roman" w:cs="Times New Roman"/>
                <w:bCs/>
                <w:sz w:val="24"/>
                <w:szCs w:val="24"/>
              </w:rPr>
              <w:t>Подмножество</w:t>
            </w:r>
          </w:p>
        </w:tc>
        <w:tc>
          <w:tcPr>
            <w:tcW w:w="1404" w:type="dxa"/>
            <w:tcBorders>
              <w:bottom w:val="single" w:sz="4" w:space="0" w:color="auto"/>
            </w:tcBorders>
            <w:tcMar>
              <w:top w:w="0" w:type="dxa"/>
              <w:left w:w="120" w:type="dxa"/>
              <w:bottom w:w="0" w:type="dxa"/>
              <w:right w:w="120" w:type="dxa"/>
            </w:tcMar>
            <w:vAlign w:val="center"/>
          </w:tcPr>
          <w:p w:rsidR="002D6A49" w:rsidRPr="005A0DC3" w:rsidRDefault="002D6A49" w:rsidP="00D77B5E">
            <w:pPr>
              <w:pStyle w:val="a6"/>
              <w:rPr>
                <w:rFonts w:ascii="Times New Roman" w:hAnsi="Times New Roman" w:cs="Times New Roman"/>
                <w:sz w:val="24"/>
                <w:szCs w:val="24"/>
              </w:rPr>
            </w:pPr>
            <w:r w:rsidRPr="005A0DC3">
              <w:rPr>
                <w:rFonts w:ascii="Times New Roman" w:eastAsia="Times New Roman" w:hAnsi="Times New Roman" w:cs="Times New Roman"/>
                <w:bCs/>
                <w:sz w:val="24"/>
                <w:szCs w:val="24"/>
              </w:rPr>
              <w:t>Всего</w:t>
            </w:r>
          </w:p>
        </w:tc>
        <w:tc>
          <w:tcPr>
            <w:tcW w:w="1404" w:type="dxa"/>
            <w:tcBorders>
              <w:bottom w:val="single" w:sz="4" w:space="0" w:color="auto"/>
            </w:tcBorders>
            <w:tcMar>
              <w:top w:w="0" w:type="dxa"/>
              <w:left w:w="120" w:type="dxa"/>
              <w:bottom w:w="0" w:type="dxa"/>
              <w:right w:w="120" w:type="dxa"/>
            </w:tcMar>
            <w:vAlign w:val="center"/>
          </w:tcPr>
          <w:p w:rsidR="002D6A49" w:rsidRPr="005A0DC3" w:rsidRDefault="002D6A49" w:rsidP="00D77B5E">
            <w:pPr>
              <w:pStyle w:val="a6"/>
              <w:rPr>
                <w:rFonts w:ascii="Times New Roman" w:hAnsi="Times New Roman" w:cs="Times New Roman"/>
                <w:sz w:val="24"/>
                <w:szCs w:val="24"/>
              </w:rPr>
            </w:pPr>
            <w:r w:rsidRPr="005A0DC3">
              <w:rPr>
                <w:rFonts w:ascii="Times New Roman" w:eastAsia="Times New Roman" w:hAnsi="Times New Roman" w:cs="Times New Roman"/>
                <w:bCs/>
                <w:sz w:val="24"/>
                <w:szCs w:val="24"/>
              </w:rPr>
              <w:t>RU</w:t>
            </w:r>
          </w:p>
        </w:tc>
        <w:tc>
          <w:tcPr>
            <w:tcW w:w="1404" w:type="dxa"/>
            <w:tcBorders>
              <w:bottom w:val="single" w:sz="4" w:space="0" w:color="auto"/>
            </w:tcBorders>
            <w:tcMar>
              <w:top w:w="0" w:type="dxa"/>
              <w:left w:w="120" w:type="dxa"/>
              <w:bottom w:w="0" w:type="dxa"/>
              <w:right w:w="120" w:type="dxa"/>
            </w:tcMar>
            <w:vAlign w:val="center"/>
          </w:tcPr>
          <w:p w:rsidR="002D6A49" w:rsidRPr="005A0DC3" w:rsidRDefault="002D6A49" w:rsidP="00D77B5E">
            <w:pPr>
              <w:pStyle w:val="a6"/>
              <w:rPr>
                <w:rFonts w:ascii="Times New Roman" w:hAnsi="Times New Roman" w:cs="Times New Roman"/>
                <w:sz w:val="24"/>
                <w:szCs w:val="24"/>
              </w:rPr>
            </w:pPr>
            <w:r w:rsidRPr="005A0DC3">
              <w:rPr>
                <w:rFonts w:ascii="Times New Roman" w:eastAsia="Times New Roman" w:hAnsi="Times New Roman" w:cs="Times New Roman"/>
                <w:bCs/>
                <w:sz w:val="24"/>
                <w:szCs w:val="24"/>
              </w:rPr>
              <w:t>KK</w:t>
            </w:r>
          </w:p>
        </w:tc>
        <w:tc>
          <w:tcPr>
            <w:tcW w:w="1404" w:type="dxa"/>
            <w:tcBorders>
              <w:bottom w:val="single" w:sz="4" w:space="0" w:color="auto"/>
            </w:tcBorders>
            <w:tcMar>
              <w:top w:w="0" w:type="dxa"/>
              <w:left w:w="120" w:type="dxa"/>
              <w:bottom w:w="0" w:type="dxa"/>
              <w:right w:w="120" w:type="dxa"/>
            </w:tcMar>
            <w:vAlign w:val="center"/>
          </w:tcPr>
          <w:p w:rsidR="002D6A49" w:rsidRPr="005A0DC3" w:rsidRDefault="002D6A49" w:rsidP="00D77B5E">
            <w:pPr>
              <w:pStyle w:val="a6"/>
              <w:rPr>
                <w:rFonts w:ascii="Times New Roman" w:hAnsi="Times New Roman" w:cs="Times New Roman"/>
                <w:sz w:val="24"/>
                <w:szCs w:val="24"/>
              </w:rPr>
            </w:pPr>
            <w:r w:rsidRPr="005A0DC3">
              <w:rPr>
                <w:rFonts w:ascii="Times New Roman" w:eastAsia="Times New Roman" w:hAnsi="Times New Roman" w:cs="Times New Roman"/>
                <w:bCs/>
                <w:sz w:val="24"/>
                <w:szCs w:val="24"/>
              </w:rPr>
              <w:t>EN</w:t>
            </w:r>
          </w:p>
        </w:tc>
        <w:tc>
          <w:tcPr>
            <w:tcW w:w="1404" w:type="dxa"/>
            <w:tcBorders>
              <w:bottom w:val="single" w:sz="4" w:space="0" w:color="auto"/>
            </w:tcBorders>
            <w:tcMar>
              <w:top w:w="0" w:type="dxa"/>
              <w:left w:w="120" w:type="dxa"/>
              <w:bottom w:w="0" w:type="dxa"/>
              <w:right w:w="120" w:type="dxa"/>
            </w:tcMar>
            <w:vAlign w:val="center"/>
          </w:tcPr>
          <w:p w:rsidR="002D6A49" w:rsidRPr="005A0DC3" w:rsidRDefault="002D6A49" w:rsidP="00D77B5E">
            <w:pPr>
              <w:pStyle w:val="a6"/>
              <w:rPr>
                <w:rFonts w:ascii="Times New Roman" w:hAnsi="Times New Roman" w:cs="Times New Roman"/>
                <w:sz w:val="24"/>
                <w:szCs w:val="24"/>
              </w:rPr>
            </w:pPr>
            <w:r w:rsidRPr="005A0DC3">
              <w:rPr>
                <w:rFonts w:ascii="Times New Roman" w:eastAsia="Times New Roman" w:hAnsi="Times New Roman" w:cs="Times New Roman"/>
                <w:bCs/>
                <w:sz w:val="24"/>
                <w:szCs w:val="24"/>
              </w:rPr>
              <w:t>Доля угроз</w:t>
            </w:r>
          </w:p>
        </w:tc>
      </w:tr>
      <w:tr w:rsidR="002D6A49" w:rsidRPr="00D77B5E" w:rsidTr="0011425A">
        <w:trPr>
          <w:jc w:val="center"/>
        </w:trPr>
        <w:tc>
          <w:tcPr>
            <w:tcW w:w="2479" w:type="dxa"/>
            <w:tcBorders>
              <w:bottom w:val="single" w:sz="4" w:space="0" w:color="auto"/>
            </w:tcBorders>
            <w:tcMar>
              <w:top w:w="0" w:type="dxa"/>
              <w:left w:w="120" w:type="dxa"/>
              <w:bottom w:w="0" w:type="dxa"/>
              <w:right w:w="120" w:type="dxa"/>
            </w:tcMar>
            <w:vAlign w:val="center"/>
          </w:tcPr>
          <w:p w:rsidR="002D6A49" w:rsidRPr="00D77B5E" w:rsidRDefault="002D6A49" w:rsidP="00D77B5E">
            <w:pPr>
              <w:pStyle w:val="a6"/>
              <w:rPr>
                <w:rFonts w:ascii="Times New Roman" w:hAnsi="Times New Roman" w:cs="Times New Roman"/>
                <w:sz w:val="24"/>
                <w:szCs w:val="24"/>
              </w:rPr>
            </w:pPr>
            <w:r w:rsidRPr="00D77B5E">
              <w:rPr>
                <w:rFonts w:ascii="Times New Roman" w:eastAsia="Times New Roman" w:hAnsi="Times New Roman" w:cs="Times New Roman"/>
                <w:sz w:val="24"/>
                <w:szCs w:val="24"/>
              </w:rPr>
              <w:t>Train (70%)</w:t>
            </w:r>
          </w:p>
        </w:tc>
        <w:tc>
          <w:tcPr>
            <w:tcW w:w="0" w:type="auto"/>
            <w:tcBorders>
              <w:bottom w:val="single" w:sz="4" w:space="0" w:color="auto"/>
            </w:tcBorders>
            <w:tcMar>
              <w:top w:w="0" w:type="dxa"/>
              <w:left w:w="120" w:type="dxa"/>
              <w:bottom w:w="0" w:type="dxa"/>
              <w:right w:w="120" w:type="dxa"/>
            </w:tcMar>
            <w:vAlign w:val="center"/>
          </w:tcPr>
          <w:p w:rsidR="002D6A49" w:rsidRPr="00D77B5E" w:rsidRDefault="002D6A49" w:rsidP="00D77B5E">
            <w:pPr>
              <w:pStyle w:val="a6"/>
              <w:rPr>
                <w:rFonts w:ascii="Times New Roman" w:hAnsi="Times New Roman" w:cs="Times New Roman"/>
                <w:sz w:val="24"/>
                <w:szCs w:val="24"/>
              </w:rPr>
            </w:pPr>
            <w:r w:rsidRPr="00D77B5E">
              <w:rPr>
                <w:rFonts w:ascii="Times New Roman" w:eastAsia="Times New Roman" w:hAnsi="Times New Roman" w:cs="Times New Roman"/>
                <w:sz w:val="24"/>
                <w:szCs w:val="24"/>
              </w:rPr>
              <w:t>10 500</w:t>
            </w:r>
          </w:p>
        </w:tc>
        <w:tc>
          <w:tcPr>
            <w:tcW w:w="0" w:type="auto"/>
            <w:tcBorders>
              <w:bottom w:val="single" w:sz="4" w:space="0" w:color="auto"/>
            </w:tcBorders>
            <w:tcMar>
              <w:top w:w="0" w:type="dxa"/>
              <w:left w:w="120" w:type="dxa"/>
              <w:bottom w:w="0" w:type="dxa"/>
              <w:right w:w="120" w:type="dxa"/>
            </w:tcMar>
            <w:vAlign w:val="center"/>
          </w:tcPr>
          <w:p w:rsidR="002D6A49" w:rsidRPr="00D77B5E" w:rsidRDefault="002D6A49" w:rsidP="00D77B5E">
            <w:pPr>
              <w:pStyle w:val="a6"/>
              <w:rPr>
                <w:rFonts w:ascii="Times New Roman" w:hAnsi="Times New Roman" w:cs="Times New Roman"/>
                <w:sz w:val="24"/>
                <w:szCs w:val="24"/>
              </w:rPr>
            </w:pPr>
            <w:r w:rsidRPr="00D77B5E">
              <w:rPr>
                <w:rFonts w:ascii="Times New Roman" w:eastAsia="Times New Roman" w:hAnsi="Times New Roman" w:cs="Times New Roman"/>
                <w:sz w:val="24"/>
                <w:szCs w:val="24"/>
              </w:rPr>
              <w:t>4 060</w:t>
            </w:r>
          </w:p>
        </w:tc>
        <w:tc>
          <w:tcPr>
            <w:tcW w:w="0" w:type="auto"/>
            <w:tcBorders>
              <w:bottom w:val="single" w:sz="4" w:space="0" w:color="auto"/>
            </w:tcBorders>
            <w:tcMar>
              <w:top w:w="0" w:type="dxa"/>
              <w:left w:w="120" w:type="dxa"/>
              <w:bottom w:w="0" w:type="dxa"/>
              <w:right w:w="120" w:type="dxa"/>
            </w:tcMar>
            <w:vAlign w:val="center"/>
          </w:tcPr>
          <w:p w:rsidR="002D6A49" w:rsidRPr="00D77B5E" w:rsidRDefault="002D6A49" w:rsidP="00D77B5E">
            <w:pPr>
              <w:pStyle w:val="a6"/>
              <w:rPr>
                <w:rFonts w:ascii="Times New Roman" w:hAnsi="Times New Roman" w:cs="Times New Roman"/>
                <w:sz w:val="24"/>
                <w:szCs w:val="24"/>
              </w:rPr>
            </w:pPr>
            <w:r w:rsidRPr="00D77B5E">
              <w:rPr>
                <w:rFonts w:ascii="Times New Roman" w:eastAsia="Times New Roman" w:hAnsi="Times New Roman" w:cs="Times New Roman"/>
                <w:sz w:val="24"/>
                <w:szCs w:val="24"/>
              </w:rPr>
              <w:t>2 520</w:t>
            </w:r>
          </w:p>
        </w:tc>
        <w:tc>
          <w:tcPr>
            <w:tcW w:w="0" w:type="auto"/>
            <w:tcBorders>
              <w:bottom w:val="single" w:sz="4" w:space="0" w:color="auto"/>
            </w:tcBorders>
            <w:tcMar>
              <w:top w:w="0" w:type="dxa"/>
              <w:left w:w="120" w:type="dxa"/>
              <w:bottom w:w="0" w:type="dxa"/>
              <w:right w:w="120" w:type="dxa"/>
            </w:tcMar>
            <w:vAlign w:val="center"/>
          </w:tcPr>
          <w:p w:rsidR="002D6A49" w:rsidRPr="00D77B5E" w:rsidRDefault="002D6A49" w:rsidP="00D77B5E">
            <w:pPr>
              <w:pStyle w:val="a6"/>
              <w:rPr>
                <w:rFonts w:ascii="Times New Roman" w:hAnsi="Times New Roman" w:cs="Times New Roman"/>
                <w:sz w:val="24"/>
                <w:szCs w:val="24"/>
              </w:rPr>
            </w:pPr>
            <w:r w:rsidRPr="00D77B5E">
              <w:rPr>
                <w:rFonts w:ascii="Times New Roman" w:eastAsia="Times New Roman" w:hAnsi="Times New Roman" w:cs="Times New Roman"/>
                <w:sz w:val="24"/>
                <w:szCs w:val="24"/>
              </w:rPr>
              <w:t>3 920</w:t>
            </w:r>
          </w:p>
        </w:tc>
        <w:tc>
          <w:tcPr>
            <w:tcW w:w="0" w:type="auto"/>
            <w:tcBorders>
              <w:bottom w:val="single" w:sz="4" w:space="0" w:color="auto"/>
            </w:tcBorders>
            <w:tcMar>
              <w:top w:w="0" w:type="dxa"/>
              <w:left w:w="120" w:type="dxa"/>
              <w:bottom w:w="0" w:type="dxa"/>
              <w:right w:w="120" w:type="dxa"/>
            </w:tcMar>
            <w:vAlign w:val="center"/>
          </w:tcPr>
          <w:p w:rsidR="002D6A49" w:rsidRPr="00D77B5E" w:rsidRDefault="002D6A49" w:rsidP="00D77B5E">
            <w:pPr>
              <w:pStyle w:val="a6"/>
              <w:rPr>
                <w:rFonts w:ascii="Times New Roman" w:hAnsi="Times New Roman" w:cs="Times New Roman"/>
                <w:sz w:val="24"/>
                <w:szCs w:val="24"/>
              </w:rPr>
            </w:pPr>
            <w:r w:rsidRPr="00D77B5E">
              <w:rPr>
                <w:rFonts w:ascii="Times New Roman" w:eastAsia="Times New Roman" w:hAnsi="Times New Roman" w:cs="Times New Roman"/>
                <w:sz w:val="24"/>
                <w:szCs w:val="24"/>
              </w:rPr>
              <w:t>52.0%</w:t>
            </w:r>
          </w:p>
        </w:tc>
      </w:tr>
      <w:tr w:rsidR="002D6A49" w:rsidRPr="00D77B5E" w:rsidTr="0011425A">
        <w:trPr>
          <w:jc w:val="center"/>
        </w:trPr>
        <w:tc>
          <w:tcPr>
            <w:tcW w:w="2479" w:type="dxa"/>
            <w:tcMar>
              <w:top w:w="0" w:type="dxa"/>
              <w:left w:w="120" w:type="dxa"/>
              <w:bottom w:w="0" w:type="dxa"/>
              <w:right w:w="120" w:type="dxa"/>
            </w:tcMar>
            <w:vAlign w:val="center"/>
          </w:tcPr>
          <w:p w:rsidR="002D6A49" w:rsidRPr="00D77B5E" w:rsidRDefault="002D6A49" w:rsidP="00D77B5E">
            <w:pPr>
              <w:pStyle w:val="a6"/>
              <w:rPr>
                <w:rFonts w:ascii="Times New Roman" w:hAnsi="Times New Roman" w:cs="Times New Roman"/>
                <w:sz w:val="24"/>
                <w:szCs w:val="24"/>
              </w:rPr>
            </w:pPr>
            <w:r w:rsidRPr="00D77B5E">
              <w:rPr>
                <w:rFonts w:ascii="Times New Roman" w:eastAsia="Times New Roman" w:hAnsi="Times New Roman" w:cs="Times New Roman"/>
                <w:sz w:val="24"/>
                <w:szCs w:val="24"/>
              </w:rPr>
              <w:t>Validation (15%)</w:t>
            </w:r>
          </w:p>
        </w:tc>
        <w:tc>
          <w:tcPr>
            <w:tcW w:w="0" w:type="auto"/>
            <w:tcMar>
              <w:top w:w="0" w:type="dxa"/>
              <w:left w:w="120" w:type="dxa"/>
              <w:bottom w:w="0" w:type="dxa"/>
              <w:right w:w="120" w:type="dxa"/>
            </w:tcMar>
            <w:vAlign w:val="center"/>
          </w:tcPr>
          <w:p w:rsidR="002D6A49" w:rsidRPr="00D77B5E" w:rsidRDefault="002D6A49" w:rsidP="00D77B5E">
            <w:pPr>
              <w:pStyle w:val="a6"/>
              <w:rPr>
                <w:rFonts w:ascii="Times New Roman" w:hAnsi="Times New Roman" w:cs="Times New Roman"/>
                <w:sz w:val="24"/>
                <w:szCs w:val="24"/>
              </w:rPr>
            </w:pPr>
            <w:r w:rsidRPr="00D77B5E">
              <w:rPr>
                <w:rFonts w:ascii="Times New Roman" w:eastAsia="Times New Roman" w:hAnsi="Times New Roman" w:cs="Times New Roman"/>
                <w:sz w:val="24"/>
                <w:szCs w:val="24"/>
              </w:rPr>
              <w:t>2 250</w:t>
            </w:r>
          </w:p>
        </w:tc>
        <w:tc>
          <w:tcPr>
            <w:tcW w:w="0" w:type="auto"/>
            <w:tcMar>
              <w:top w:w="0" w:type="dxa"/>
              <w:left w:w="120" w:type="dxa"/>
              <w:bottom w:w="0" w:type="dxa"/>
              <w:right w:w="120" w:type="dxa"/>
            </w:tcMar>
            <w:vAlign w:val="center"/>
          </w:tcPr>
          <w:p w:rsidR="002D6A49" w:rsidRPr="00D77B5E" w:rsidRDefault="002D6A49" w:rsidP="00D77B5E">
            <w:pPr>
              <w:pStyle w:val="a6"/>
              <w:rPr>
                <w:rFonts w:ascii="Times New Roman" w:hAnsi="Times New Roman" w:cs="Times New Roman"/>
                <w:sz w:val="24"/>
                <w:szCs w:val="24"/>
              </w:rPr>
            </w:pPr>
            <w:r w:rsidRPr="00D77B5E">
              <w:rPr>
                <w:rFonts w:ascii="Times New Roman" w:eastAsia="Times New Roman" w:hAnsi="Times New Roman" w:cs="Times New Roman"/>
                <w:sz w:val="24"/>
                <w:szCs w:val="24"/>
              </w:rPr>
              <w:t>870</w:t>
            </w:r>
          </w:p>
        </w:tc>
        <w:tc>
          <w:tcPr>
            <w:tcW w:w="0" w:type="auto"/>
            <w:tcMar>
              <w:top w:w="0" w:type="dxa"/>
              <w:left w:w="120" w:type="dxa"/>
              <w:bottom w:w="0" w:type="dxa"/>
              <w:right w:w="120" w:type="dxa"/>
            </w:tcMar>
            <w:vAlign w:val="center"/>
          </w:tcPr>
          <w:p w:rsidR="002D6A49" w:rsidRPr="00D77B5E" w:rsidRDefault="002D6A49" w:rsidP="00D77B5E">
            <w:pPr>
              <w:pStyle w:val="a6"/>
              <w:rPr>
                <w:rFonts w:ascii="Times New Roman" w:hAnsi="Times New Roman" w:cs="Times New Roman"/>
                <w:sz w:val="24"/>
                <w:szCs w:val="24"/>
              </w:rPr>
            </w:pPr>
            <w:r w:rsidRPr="00D77B5E">
              <w:rPr>
                <w:rFonts w:ascii="Times New Roman" w:eastAsia="Times New Roman" w:hAnsi="Times New Roman" w:cs="Times New Roman"/>
                <w:sz w:val="24"/>
                <w:szCs w:val="24"/>
              </w:rPr>
              <w:t>540</w:t>
            </w:r>
          </w:p>
        </w:tc>
        <w:tc>
          <w:tcPr>
            <w:tcW w:w="0" w:type="auto"/>
            <w:tcMar>
              <w:top w:w="0" w:type="dxa"/>
              <w:left w:w="120" w:type="dxa"/>
              <w:bottom w:w="0" w:type="dxa"/>
              <w:right w:w="120" w:type="dxa"/>
            </w:tcMar>
            <w:vAlign w:val="center"/>
          </w:tcPr>
          <w:p w:rsidR="002D6A49" w:rsidRPr="00D77B5E" w:rsidRDefault="002D6A49" w:rsidP="00D77B5E">
            <w:pPr>
              <w:pStyle w:val="a6"/>
              <w:rPr>
                <w:rFonts w:ascii="Times New Roman" w:hAnsi="Times New Roman" w:cs="Times New Roman"/>
                <w:sz w:val="24"/>
                <w:szCs w:val="24"/>
              </w:rPr>
            </w:pPr>
            <w:r w:rsidRPr="00D77B5E">
              <w:rPr>
                <w:rFonts w:ascii="Times New Roman" w:eastAsia="Times New Roman" w:hAnsi="Times New Roman" w:cs="Times New Roman"/>
                <w:sz w:val="24"/>
                <w:szCs w:val="24"/>
              </w:rPr>
              <w:t>840</w:t>
            </w:r>
          </w:p>
        </w:tc>
        <w:tc>
          <w:tcPr>
            <w:tcW w:w="0" w:type="auto"/>
            <w:tcMar>
              <w:top w:w="0" w:type="dxa"/>
              <w:left w:w="120" w:type="dxa"/>
              <w:bottom w:w="0" w:type="dxa"/>
              <w:right w:w="120" w:type="dxa"/>
            </w:tcMar>
            <w:vAlign w:val="center"/>
          </w:tcPr>
          <w:p w:rsidR="002D6A49" w:rsidRPr="00D77B5E" w:rsidRDefault="002D6A49" w:rsidP="00D77B5E">
            <w:pPr>
              <w:pStyle w:val="a6"/>
              <w:rPr>
                <w:rFonts w:ascii="Times New Roman" w:hAnsi="Times New Roman" w:cs="Times New Roman"/>
                <w:sz w:val="24"/>
                <w:szCs w:val="24"/>
              </w:rPr>
            </w:pPr>
            <w:r w:rsidRPr="00D77B5E">
              <w:rPr>
                <w:rFonts w:ascii="Times New Roman" w:eastAsia="Times New Roman" w:hAnsi="Times New Roman" w:cs="Times New Roman"/>
                <w:sz w:val="24"/>
                <w:szCs w:val="24"/>
              </w:rPr>
              <w:t>52.0%</w:t>
            </w:r>
          </w:p>
        </w:tc>
      </w:tr>
      <w:tr w:rsidR="002D6A49" w:rsidRPr="00D77B5E" w:rsidTr="0011425A">
        <w:trPr>
          <w:jc w:val="center"/>
        </w:trPr>
        <w:tc>
          <w:tcPr>
            <w:tcW w:w="2479" w:type="dxa"/>
            <w:tcMar>
              <w:top w:w="0" w:type="dxa"/>
              <w:left w:w="120" w:type="dxa"/>
              <w:bottom w:w="0" w:type="dxa"/>
              <w:right w:w="120" w:type="dxa"/>
            </w:tcMar>
            <w:vAlign w:val="center"/>
          </w:tcPr>
          <w:p w:rsidR="002D6A49" w:rsidRPr="00D77B5E" w:rsidRDefault="002D6A49" w:rsidP="00D77B5E">
            <w:pPr>
              <w:pStyle w:val="a6"/>
              <w:rPr>
                <w:rFonts w:ascii="Times New Roman" w:hAnsi="Times New Roman" w:cs="Times New Roman"/>
                <w:sz w:val="24"/>
                <w:szCs w:val="24"/>
              </w:rPr>
            </w:pPr>
            <w:r w:rsidRPr="00D77B5E">
              <w:rPr>
                <w:rFonts w:ascii="Times New Roman" w:eastAsia="Times New Roman" w:hAnsi="Times New Roman" w:cs="Times New Roman"/>
                <w:sz w:val="24"/>
                <w:szCs w:val="24"/>
              </w:rPr>
              <w:t>Test (15%)</w:t>
            </w:r>
          </w:p>
        </w:tc>
        <w:tc>
          <w:tcPr>
            <w:tcW w:w="0" w:type="auto"/>
            <w:tcMar>
              <w:top w:w="0" w:type="dxa"/>
              <w:left w:w="120" w:type="dxa"/>
              <w:bottom w:w="0" w:type="dxa"/>
              <w:right w:w="120" w:type="dxa"/>
            </w:tcMar>
            <w:vAlign w:val="center"/>
          </w:tcPr>
          <w:p w:rsidR="002D6A49" w:rsidRPr="00D77B5E" w:rsidRDefault="002D6A49" w:rsidP="00D77B5E">
            <w:pPr>
              <w:pStyle w:val="a6"/>
              <w:rPr>
                <w:rFonts w:ascii="Times New Roman" w:hAnsi="Times New Roman" w:cs="Times New Roman"/>
                <w:sz w:val="24"/>
                <w:szCs w:val="24"/>
              </w:rPr>
            </w:pPr>
            <w:r w:rsidRPr="00D77B5E">
              <w:rPr>
                <w:rFonts w:ascii="Times New Roman" w:eastAsia="Times New Roman" w:hAnsi="Times New Roman" w:cs="Times New Roman"/>
                <w:sz w:val="24"/>
                <w:szCs w:val="24"/>
              </w:rPr>
              <w:t>2 250</w:t>
            </w:r>
          </w:p>
        </w:tc>
        <w:tc>
          <w:tcPr>
            <w:tcW w:w="0" w:type="auto"/>
            <w:tcMar>
              <w:top w:w="0" w:type="dxa"/>
              <w:left w:w="120" w:type="dxa"/>
              <w:bottom w:w="0" w:type="dxa"/>
              <w:right w:w="120" w:type="dxa"/>
            </w:tcMar>
            <w:vAlign w:val="center"/>
          </w:tcPr>
          <w:p w:rsidR="002D6A49" w:rsidRPr="00D77B5E" w:rsidRDefault="002D6A49" w:rsidP="00D77B5E">
            <w:pPr>
              <w:pStyle w:val="a6"/>
              <w:rPr>
                <w:rFonts w:ascii="Times New Roman" w:hAnsi="Times New Roman" w:cs="Times New Roman"/>
                <w:sz w:val="24"/>
                <w:szCs w:val="24"/>
              </w:rPr>
            </w:pPr>
            <w:r w:rsidRPr="00D77B5E">
              <w:rPr>
                <w:rFonts w:ascii="Times New Roman" w:eastAsia="Times New Roman" w:hAnsi="Times New Roman" w:cs="Times New Roman"/>
                <w:sz w:val="24"/>
                <w:szCs w:val="24"/>
              </w:rPr>
              <w:t>870</w:t>
            </w:r>
          </w:p>
        </w:tc>
        <w:tc>
          <w:tcPr>
            <w:tcW w:w="0" w:type="auto"/>
            <w:tcMar>
              <w:top w:w="0" w:type="dxa"/>
              <w:left w:w="120" w:type="dxa"/>
              <w:bottom w:w="0" w:type="dxa"/>
              <w:right w:w="120" w:type="dxa"/>
            </w:tcMar>
            <w:vAlign w:val="center"/>
          </w:tcPr>
          <w:p w:rsidR="002D6A49" w:rsidRPr="00D77B5E" w:rsidRDefault="002D6A49" w:rsidP="00D77B5E">
            <w:pPr>
              <w:pStyle w:val="a6"/>
              <w:rPr>
                <w:rFonts w:ascii="Times New Roman" w:hAnsi="Times New Roman" w:cs="Times New Roman"/>
                <w:sz w:val="24"/>
                <w:szCs w:val="24"/>
              </w:rPr>
            </w:pPr>
            <w:r w:rsidRPr="00D77B5E">
              <w:rPr>
                <w:rFonts w:ascii="Times New Roman" w:eastAsia="Times New Roman" w:hAnsi="Times New Roman" w:cs="Times New Roman"/>
                <w:sz w:val="24"/>
                <w:szCs w:val="24"/>
              </w:rPr>
              <w:t>540</w:t>
            </w:r>
          </w:p>
        </w:tc>
        <w:tc>
          <w:tcPr>
            <w:tcW w:w="0" w:type="auto"/>
            <w:tcMar>
              <w:top w:w="0" w:type="dxa"/>
              <w:left w:w="120" w:type="dxa"/>
              <w:bottom w:w="0" w:type="dxa"/>
              <w:right w:w="120" w:type="dxa"/>
            </w:tcMar>
            <w:vAlign w:val="center"/>
          </w:tcPr>
          <w:p w:rsidR="002D6A49" w:rsidRPr="00D77B5E" w:rsidRDefault="002D6A49" w:rsidP="00D77B5E">
            <w:pPr>
              <w:pStyle w:val="a6"/>
              <w:rPr>
                <w:rFonts w:ascii="Times New Roman" w:hAnsi="Times New Roman" w:cs="Times New Roman"/>
                <w:sz w:val="24"/>
                <w:szCs w:val="24"/>
              </w:rPr>
            </w:pPr>
            <w:r w:rsidRPr="00D77B5E">
              <w:rPr>
                <w:rFonts w:ascii="Times New Roman" w:eastAsia="Times New Roman" w:hAnsi="Times New Roman" w:cs="Times New Roman"/>
                <w:sz w:val="24"/>
                <w:szCs w:val="24"/>
              </w:rPr>
              <w:t>840</w:t>
            </w:r>
          </w:p>
        </w:tc>
        <w:tc>
          <w:tcPr>
            <w:tcW w:w="0" w:type="auto"/>
            <w:tcMar>
              <w:top w:w="0" w:type="dxa"/>
              <w:left w:w="120" w:type="dxa"/>
              <w:bottom w:w="0" w:type="dxa"/>
              <w:right w:w="120" w:type="dxa"/>
            </w:tcMar>
            <w:vAlign w:val="center"/>
          </w:tcPr>
          <w:p w:rsidR="002D6A49" w:rsidRPr="00D77B5E" w:rsidRDefault="002D6A49" w:rsidP="00D77B5E">
            <w:pPr>
              <w:pStyle w:val="a6"/>
              <w:rPr>
                <w:rFonts w:ascii="Times New Roman" w:hAnsi="Times New Roman" w:cs="Times New Roman"/>
                <w:sz w:val="24"/>
                <w:szCs w:val="24"/>
              </w:rPr>
            </w:pPr>
            <w:r w:rsidRPr="00D77B5E">
              <w:rPr>
                <w:rFonts w:ascii="Times New Roman" w:eastAsia="Times New Roman" w:hAnsi="Times New Roman" w:cs="Times New Roman"/>
                <w:sz w:val="24"/>
                <w:szCs w:val="24"/>
              </w:rPr>
              <w:t>52.0%</w:t>
            </w:r>
          </w:p>
        </w:tc>
      </w:tr>
    </w:tbl>
    <w:p w:rsidR="0011425A" w:rsidRDefault="0011425A" w:rsidP="005C52EA">
      <w:pPr>
        <w:pStyle w:val="a6"/>
        <w:ind w:firstLine="709"/>
        <w:rPr>
          <w:rFonts w:ascii="Times New Roman" w:hAnsi="Times New Roman" w:cs="Times New Roman"/>
          <w:sz w:val="28"/>
          <w:szCs w:val="28"/>
          <w:lang w:val="ru-RU"/>
        </w:rPr>
      </w:pPr>
    </w:p>
    <w:p w:rsidR="005C52EA" w:rsidRDefault="006A1759" w:rsidP="005C52EA">
      <w:pPr>
        <w:pStyle w:val="a6"/>
        <w:ind w:firstLine="709"/>
        <w:rPr>
          <w:rFonts w:ascii="Times New Roman" w:hAnsi="Times New Roman" w:cs="Times New Roman"/>
          <w:sz w:val="28"/>
          <w:szCs w:val="28"/>
          <w:lang w:val="ru-RU"/>
        </w:rPr>
      </w:pPr>
      <w:r>
        <w:rPr>
          <w:rFonts w:ascii="Times New Roman" w:hAnsi="Times New Roman" w:cs="Times New Roman"/>
          <w:sz w:val="28"/>
          <w:szCs w:val="28"/>
          <w:lang w:val="ru-RU"/>
        </w:rPr>
        <w:t xml:space="preserve">Как следует из таблицы </w:t>
      </w:r>
      <w:r w:rsidRPr="006A1759">
        <w:rPr>
          <w:rFonts w:ascii="Times New Roman" w:hAnsi="Times New Roman" w:cs="Times New Roman"/>
          <w:sz w:val="28"/>
          <w:szCs w:val="28"/>
          <w:lang w:val="ru-RU"/>
        </w:rPr>
        <w:t>49</w:t>
      </w:r>
      <w:r w:rsidR="002D6A49" w:rsidRPr="005C52EA">
        <w:rPr>
          <w:rFonts w:ascii="Times New Roman" w:hAnsi="Times New Roman" w:cs="Times New Roman"/>
          <w:sz w:val="28"/>
          <w:szCs w:val="28"/>
          <w:lang w:val="ru-RU"/>
        </w:rPr>
        <w:t xml:space="preserve">, все три подмножества сохраняют долю угроз на уровне 52,0% и пропорциональное языковое распределение: </w:t>
      </w:r>
      <w:r w:rsidR="002D6A49" w:rsidRPr="005C52EA">
        <w:rPr>
          <w:rFonts w:ascii="Times New Roman" w:hAnsi="Times New Roman" w:cs="Times New Roman"/>
          <w:sz w:val="28"/>
          <w:szCs w:val="28"/>
        </w:rPr>
        <w:t>RU</w:t>
      </w:r>
      <w:r w:rsidR="002D6A49" w:rsidRPr="005C52EA">
        <w:rPr>
          <w:rFonts w:ascii="Times New Roman" w:hAnsi="Times New Roman" w:cs="Times New Roman"/>
          <w:sz w:val="28"/>
          <w:szCs w:val="28"/>
          <w:lang w:val="ru-RU"/>
        </w:rPr>
        <w:t xml:space="preserve"> </w:t>
      </w:r>
      <w:r w:rsidR="00E26880">
        <w:rPr>
          <w:rFonts w:ascii="Times New Roman" w:hAnsi="Times New Roman" w:cs="Times New Roman"/>
          <w:sz w:val="28"/>
          <w:szCs w:val="28"/>
          <w:lang w:val="ru-RU"/>
        </w:rPr>
        <w:t>–</w:t>
      </w:r>
      <w:r w:rsidR="002D6A49" w:rsidRPr="005C52EA">
        <w:rPr>
          <w:rFonts w:ascii="Times New Roman" w:hAnsi="Times New Roman" w:cs="Times New Roman"/>
          <w:sz w:val="28"/>
          <w:szCs w:val="28"/>
          <w:lang w:val="ru-RU"/>
        </w:rPr>
        <w:t xml:space="preserve"> 38,7%, </w:t>
      </w:r>
      <w:r w:rsidR="002D6A49" w:rsidRPr="005C52EA">
        <w:rPr>
          <w:rFonts w:ascii="Times New Roman" w:hAnsi="Times New Roman" w:cs="Times New Roman"/>
          <w:sz w:val="28"/>
          <w:szCs w:val="28"/>
        </w:rPr>
        <w:t>KK</w:t>
      </w:r>
      <w:r w:rsidR="002D6A49" w:rsidRPr="005C52EA">
        <w:rPr>
          <w:rFonts w:ascii="Times New Roman" w:hAnsi="Times New Roman" w:cs="Times New Roman"/>
          <w:sz w:val="28"/>
          <w:szCs w:val="28"/>
          <w:lang w:val="ru-RU"/>
        </w:rPr>
        <w:t xml:space="preserve"> </w:t>
      </w:r>
      <w:r w:rsidR="00E26880">
        <w:rPr>
          <w:rFonts w:ascii="Times New Roman" w:hAnsi="Times New Roman" w:cs="Times New Roman"/>
          <w:sz w:val="28"/>
          <w:szCs w:val="28"/>
          <w:lang w:val="ru-RU"/>
        </w:rPr>
        <w:t>–</w:t>
      </w:r>
      <w:r w:rsidR="002D6A49" w:rsidRPr="005C52EA">
        <w:rPr>
          <w:rFonts w:ascii="Times New Roman" w:hAnsi="Times New Roman" w:cs="Times New Roman"/>
          <w:sz w:val="28"/>
          <w:szCs w:val="28"/>
          <w:lang w:val="ru-RU"/>
        </w:rPr>
        <w:t xml:space="preserve"> 24,0%, </w:t>
      </w:r>
      <w:r w:rsidR="002D6A49" w:rsidRPr="005C52EA">
        <w:rPr>
          <w:rFonts w:ascii="Times New Roman" w:hAnsi="Times New Roman" w:cs="Times New Roman"/>
          <w:sz w:val="28"/>
          <w:szCs w:val="28"/>
        </w:rPr>
        <w:t>EN</w:t>
      </w:r>
      <w:r w:rsidR="002D6A49" w:rsidRPr="005C52EA">
        <w:rPr>
          <w:rFonts w:ascii="Times New Roman" w:hAnsi="Times New Roman" w:cs="Times New Roman"/>
          <w:sz w:val="28"/>
          <w:szCs w:val="28"/>
          <w:lang w:val="ru-RU"/>
        </w:rPr>
        <w:t xml:space="preserve"> </w:t>
      </w:r>
      <w:r w:rsidR="00E26880">
        <w:rPr>
          <w:rFonts w:ascii="Times New Roman" w:hAnsi="Times New Roman" w:cs="Times New Roman"/>
          <w:sz w:val="28"/>
          <w:szCs w:val="28"/>
          <w:lang w:val="ru-RU"/>
        </w:rPr>
        <w:t>–</w:t>
      </w:r>
      <w:r w:rsidR="002D6A49" w:rsidRPr="005C52EA">
        <w:rPr>
          <w:rFonts w:ascii="Times New Roman" w:hAnsi="Times New Roman" w:cs="Times New Roman"/>
          <w:sz w:val="28"/>
          <w:szCs w:val="28"/>
          <w:lang w:val="ru-RU"/>
        </w:rPr>
        <w:t xml:space="preserve"> 37,3%. </w:t>
      </w:r>
      <w:r w:rsidR="002D6A49" w:rsidRPr="00B41F03">
        <w:rPr>
          <w:rFonts w:ascii="Times New Roman" w:hAnsi="Times New Roman" w:cs="Times New Roman"/>
          <w:sz w:val="28"/>
          <w:szCs w:val="28"/>
          <w:lang w:val="ru-RU"/>
        </w:rPr>
        <w:t xml:space="preserve">Обучающая выборка содержит 10 500 документов (70%), валидационная и тестовая </w:t>
      </w:r>
      <w:r w:rsidR="00E26880">
        <w:rPr>
          <w:rFonts w:ascii="Times New Roman" w:hAnsi="Times New Roman" w:cs="Times New Roman"/>
          <w:sz w:val="28"/>
          <w:szCs w:val="28"/>
          <w:lang w:val="ru-RU"/>
        </w:rPr>
        <w:t>–</w:t>
      </w:r>
      <w:r w:rsidR="002D6A49" w:rsidRPr="00B41F03">
        <w:rPr>
          <w:rFonts w:ascii="Times New Roman" w:hAnsi="Times New Roman" w:cs="Times New Roman"/>
          <w:sz w:val="28"/>
          <w:szCs w:val="28"/>
          <w:lang w:val="ru-RU"/>
        </w:rPr>
        <w:t xml:space="preserve"> по 2 250 документов (15%) каждая. Валидационная выборка используется исключительно для подбора гиперпараметра </w:t>
      </w:r>
      <w:r w:rsidR="002D6A49" w:rsidRPr="005C52EA">
        <w:rPr>
          <w:rFonts w:ascii="Times New Roman" w:hAnsi="Times New Roman" w:cs="Times New Roman"/>
          <w:sz w:val="28"/>
          <w:szCs w:val="28"/>
        </w:rPr>
        <w:t>λ</w:t>
      </w:r>
      <w:r w:rsidR="002D6A49" w:rsidRPr="00B41F03">
        <w:rPr>
          <w:rFonts w:ascii="Times New Roman" w:hAnsi="Times New Roman" w:cs="Times New Roman"/>
          <w:sz w:val="28"/>
          <w:szCs w:val="28"/>
          <w:lang w:val="ru-RU"/>
        </w:rPr>
        <w:t xml:space="preserve"> методом </w:t>
      </w:r>
      <w:r w:rsidR="002D6A49" w:rsidRPr="005C52EA">
        <w:rPr>
          <w:rFonts w:ascii="Times New Roman" w:hAnsi="Times New Roman" w:cs="Times New Roman"/>
          <w:sz w:val="28"/>
          <w:szCs w:val="28"/>
        </w:rPr>
        <w:t>Grid</w:t>
      </w:r>
      <w:r w:rsidR="002D6A49" w:rsidRPr="00B41F03">
        <w:rPr>
          <w:rFonts w:ascii="Times New Roman" w:hAnsi="Times New Roman" w:cs="Times New Roman"/>
          <w:sz w:val="28"/>
          <w:szCs w:val="28"/>
          <w:lang w:val="ru-RU"/>
        </w:rPr>
        <w:t xml:space="preserve"> </w:t>
      </w:r>
      <w:r w:rsidR="002D6A49" w:rsidRPr="005C52EA">
        <w:rPr>
          <w:rFonts w:ascii="Times New Roman" w:hAnsi="Times New Roman" w:cs="Times New Roman"/>
          <w:sz w:val="28"/>
          <w:szCs w:val="28"/>
        </w:rPr>
        <w:t>Search</w:t>
      </w:r>
      <w:r w:rsidR="002D6A49" w:rsidRPr="00B41F03">
        <w:rPr>
          <w:rFonts w:ascii="Times New Roman" w:hAnsi="Times New Roman" w:cs="Times New Roman"/>
          <w:sz w:val="28"/>
          <w:szCs w:val="28"/>
          <w:lang w:val="ru-RU"/>
        </w:rPr>
        <w:t xml:space="preserve"> и обучения параметров мета-классификатора </w:t>
      </w:r>
      <m:oMath>
        <m:sSub>
          <m:sSubPr>
            <m:ctrlPr>
              <w:rPr>
                <w:rFonts w:ascii="Cambria Math" w:hAnsi="Cambria Math" w:cs="Times New Roman"/>
                <w:i/>
                <w:sz w:val="28"/>
                <w:szCs w:val="28"/>
                <w:lang w:val="ru-RU"/>
              </w:rPr>
            </m:ctrlPr>
          </m:sSubPr>
          <m:e>
            <m:r>
              <w:rPr>
                <w:rFonts w:ascii="Cambria Math" w:hAnsi="Cambria Math" w:cs="Times New Roman"/>
                <w:sz w:val="28"/>
                <w:szCs w:val="28"/>
                <w:lang w:val="ru-RU"/>
              </w:rPr>
              <m:t>q</m:t>
            </m:r>
          </m:e>
          <m:sub>
            <m:r>
              <w:rPr>
                <w:rFonts w:ascii="Cambria Math" w:hAnsi="Cambria Math" w:cs="Times New Roman"/>
                <w:sz w:val="28"/>
                <w:szCs w:val="28"/>
                <w:lang w:val="ru-RU"/>
              </w:rPr>
              <m:t>m</m:t>
            </m:r>
          </m:sub>
        </m:sSub>
      </m:oMath>
      <w:r w:rsidR="002D6A49" w:rsidRPr="00B41F03">
        <w:rPr>
          <w:rFonts w:ascii="Times New Roman" w:hAnsi="Times New Roman" w:cs="Times New Roman"/>
          <w:sz w:val="28"/>
          <w:szCs w:val="28"/>
          <w:lang w:val="ru-RU"/>
        </w:rPr>
        <w:t xml:space="preserve">, </w:t>
      </w:r>
      <m:oMath>
        <m:sSub>
          <m:sSubPr>
            <m:ctrlPr>
              <w:rPr>
                <w:rFonts w:ascii="Cambria Math" w:hAnsi="Cambria Math" w:cs="Times New Roman"/>
                <w:i/>
                <w:sz w:val="28"/>
                <w:szCs w:val="28"/>
                <w:lang w:val="ru-RU"/>
              </w:rPr>
            </m:ctrlPr>
          </m:sSubPr>
          <m:e>
            <m:r>
              <w:rPr>
                <w:rFonts w:ascii="Cambria Math" w:hAnsi="Cambria Math" w:cs="Times New Roman"/>
                <w:sz w:val="28"/>
                <w:szCs w:val="28"/>
                <w:lang w:val="ru-RU"/>
              </w:rPr>
              <m:t>q</m:t>
            </m:r>
          </m:e>
          <m:sub>
            <m:r>
              <w:rPr>
                <w:rFonts w:ascii="Cambria Math" w:hAnsi="Cambria Math" w:cs="Times New Roman"/>
                <w:sz w:val="28"/>
                <w:szCs w:val="28"/>
                <w:lang w:val="ru-RU"/>
              </w:rPr>
              <m:t>c</m:t>
            </m:r>
          </m:sub>
        </m:sSub>
      </m:oMath>
      <w:r w:rsidR="002D6A49" w:rsidRPr="00B41F03">
        <w:rPr>
          <w:rFonts w:ascii="Times New Roman" w:hAnsi="Times New Roman" w:cs="Times New Roman"/>
          <w:sz w:val="28"/>
          <w:szCs w:val="28"/>
          <w:lang w:val="ru-RU"/>
        </w:rPr>
        <w:t xml:space="preserve"> тогда как тестовая выборка задействуется только на финальном этапе оценки качества и не участвует ни в каких промежуточных решениях. Такое разбие</w:t>
      </w:r>
      <w:r w:rsidR="00947FFD">
        <w:rPr>
          <w:rFonts w:ascii="Times New Roman" w:hAnsi="Times New Roman" w:cs="Times New Roman"/>
          <w:sz w:val="28"/>
          <w:szCs w:val="28"/>
          <w:lang w:val="ru-RU"/>
        </w:rPr>
        <w:t>ние, зафиксированное в таблице</w:t>
      </w:r>
      <w:r w:rsidR="002D6A49" w:rsidRPr="00B41F03">
        <w:rPr>
          <w:rFonts w:ascii="Times New Roman" w:hAnsi="Times New Roman" w:cs="Times New Roman"/>
          <w:sz w:val="28"/>
          <w:szCs w:val="28"/>
          <w:lang w:val="ru-RU"/>
        </w:rPr>
        <w:t>, исключает утечку данных между этапами обучения и оценки и обеспечивает объективность итоговых метрик качества</w:t>
      </w:r>
      <w:r w:rsidR="00947FFD">
        <w:rPr>
          <w:rFonts w:ascii="Times New Roman" w:hAnsi="Times New Roman" w:cs="Times New Roman"/>
          <w:sz w:val="28"/>
          <w:szCs w:val="28"/>
          <w:lang w:val="ru-RU"/>
        </w:rPr>
        <w:t>.</w:t>
      </w:r>
    </w:p>
    <w:p w:rsidR="00B0587A" w:rsidRDefault="00B0587A" w:rsidP="005C52EA">
      <w:pPr>
        <w:pStyle w:val="a6"/>
        <w:ind w:firstLine="709"/>
        <w:rPr>
          <w:rFonts w:ascii="Times New Roman" w:hAnsi="Times New Roman" w:cs="Times New Roman"/>
          <w:sz w:val="28"/>
          <w:szCs w:val="28"/>
          <w:lang w:val="ru-RU"/>
        </w:rPr>
      </w:pPr>
    </w:p>
    <w:p w:rsidR="00B0587A" w:rsidRDefault="00B0587A" w:rsidP="00B0587A">
      <w:pPr>
        <w:pStyle w:val="a6"/>
        <w:jc w:val="center"/>
        <w:rPr>
          <w:rFonts w:ascii="Times New Roman" w:hAnsi="Times New Roman" w:cs="Times New Roman"/>
          <w:sz w:val="28"/>
          <w:szCs w:val="28"/>
          <w:lang w:val="ru-RU"/>
        </w:rPr>
      </w:pPr>
      <w:r w:rsidRPr="00B0587A">
        <w:rPr>
          <w:rFonts w:ascii="Times New Roman" w:hAnsi="Times New Roman" w:cs="Times New Roman"/>
          <w:noProof/>
          <w:sz w:val="28"/>
          <w:szCs w:val="28"/>
          <w:lang w:val="ru-RU" w:eastAsia="ru-RU"/>
        </w:rPr>
        <w:drawing>
          <wp:inline distT="0" distB="0" distL="0" distR="0" wp14:anchorId="0E4179BB" wp14:editId="2AFCB8C7">
            <wp:extent cx="5401673" cy="4350258"/>
            <wp:effectExtent l="0" t="0" r="889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417298" cy="4362841"/>
                    </a:xfrm>
                    <a:prstGeom prst="rect">
                      <a:avLst/>
                    </a:prstGeom>
                  </pic:spPr>
                </pic:pic>
              </a:graphicData>
            </a:graphic>
          </wp:inline>
        </w:drawing>
      </w:r>
    </w:p>
    <w:p w:rsidR="00B0587A" w:rsidRPr="00361459" w:rsidRDefault="00B0587A" w:rsidP="005C52EA">
      <w:pPr>
        <w:pStyle w:val="a6"/>
        <w:ind w:firstLine="709"/>
        <w:rPr>
          <w:rFonts w:ascii="Times New Roman" w:hAnsi="Times New Roman" w:cs="Times New Roman"/>
          <w:sz w:val="16"/>
          <w:szCs w:val="16"/>
          <w:lang w:val="ru-RU"/>
        </w:rPr>
      </w:pPr>
    </w:p>
    <w:p w:rsidR="00B0587A" w:rsidRPr="00B41F03" w:rsidRDefault="00B0587A" w:rsidP="00B0587A">
      <w:pPr>
        <w:pStyle w:val="a6"/>
        <w:jc w:val="center"/>
        <w:rPr>
          <w:rFonts w:ascii="Times New Roman" w:hAnsi="Times New Roman" w:cs="Times New Roman"/>
          <w:sz w:val="28"/>
          <w:szCs w:val="28"/>
          <w:lang w:val="ru-RU"/>
        </w:rPr>
      </w:pPr>
      <w:r w:rsidRPr="00F05DA3">
        <w:rPr>
          <w:rFonts w:ascii="Times New Roman" w:eastAsia="Times New Roman" w:hAnsi="Times New Roman" w:cs="Times New Roman"/>
          <w:sz w:val="28"/>
          <w:szCs w:val="28"/>
          <w:lang w:val="ru-RU"/>
        </w:rPr>
        <w:t xml:space="preserve">Рисунок 14 – Интерфейс </w:t>
      </w:r>
      <w:r>
        <w:rPr>
          <w:rFonts w:ascii="Times New Roman" w:eastAsia="Times New Roman" w:hAnsi="Times New Roman" w:cs="Times New Roman"/>
          <w:sz w:val="28"/>
          <w:szCs w:val="28"/>
          <w:lang w:val="ru-RU"/>
        </w:rPr>
        <w:t>датасета</w:t>
      </w:r>
    </w:p>
    <w:p w:rsidR="00361459" w:rsidRDefault="00361459" w:rsidP="00361459">
      <w:pPr>
        <w:pStyle w:val="a6"/>
        <w:ind w:firstLine="709"/>
        <w:rPr>
          <w:rFonts w:ascii="Times New Roman" w:hAnsi="Times New Roman" w:cs="Times New Roman"/>
          <w:sz w:val="28"/>
          <w:szCs w:val="28"/>
          <w:lang w:val="ru-RU"/>
        </w:rPr>
      </w:pPr>
      <w:bookmarkStart w:id="38" w:name="_Toc222797072"/>
    </w:p>
    <w:p w:rsidR="00361459" w:rsidRDefault="00361459" w:rsidP="00361459">
      <w:pPr>
        <w:pStyle w:val="a6"/>
        <w:ind w:firstLine="709"/>
        <w:rPr>
          <w:rFonts w:ascii="Times New Roman" w:hAnsi="Times New Roman" w:cs="Times New Roman"/>
          <w:sz w:val="28"/>
          <w:szCs w:val="28"/>
          <w:lang w:val="ru-RU"/>
        </w:rPr>
      </w:pPr>
      <w:r>
        <w:rPr>
          <w:rFonts w:ascii="Times New Roman" w:hAnsi="Times New Roman" w:cs="Times New Roman"/>
          <w:sz w:val="28"/>
          <w:szCs w:val="28"/>
          <w:lang w:val="ru-RU"/>
        </w:rPr>
        <w:t>На рисунке 14 представлен интерфейс размеченного датсета програмного прототипа.</w:t>
      </w:r>
    </w:p>
    <w:p w:rsidR="00361459" w:rsidRDefault="00361459" w:rsidP="00361459">
      <w:pPr>
        <w:pStyle w:val="2"/>
        <w:spacing w:before="0"/>
        <w:ind w:firstLine="708"/>
        <w:rPr>
          <w:rFonts w:ascii="Times New Roman" w:hAnsi="Times New Roman" w:cs="Times New Roman"/>
          <w:b/>
          <w:color w:val="auto"/>
          <w:sz w:val="28"/>
          <w:szCs w:val="28"/>
          <w:lang w:val="kk-KZ"/>
        </w:rPr>
      </w:pPr>
    </w:p>
    <w:p w:rsidR="005C52EA" w:rsidRPr="00E30108" w:rsidRDefault="005C52EA" w:rsidP="00361459">
      <w:pPr>
        <w:pStyle w:val="2"/>
        <w:spacing w:before="0"/>
        <w:ind w:firstLine="708"/>
        <w:rPr>
          <w:rFonts w:ascii="Times New Roman" w:hAnsi="Times New Roman" w:cs="Times New Roman"/>
          <w:b/>
          <w:color w:val="auto"/>
          <w:sz w:val="28"/>
          <w:szCs w:val="28"/>
        </w:rPr>
      </w:pPr>
      <w:r w:rsidRPr="00E30108">
        <w:rPr>
          <w:rFonts w:ascii="Times New Roman" w:hAnsi="Times New Roman" w:cs="Times New Roman"/>
          <w:b/>
          <w:color w:val="auto"/>
          <w:sz w:val="28"/>
          <w:szCs w:val="28"/>
        </w:rPr>
        <w:t>4.2 Архитектура программного прототипа</w:t>
      </w:r>
      <w:bookmarkEnd w:id="38"/>
    </w:p>
    <w:p w:rsidR="002D6A49" w:rsidRPr="00B41F03" w:rsidRDefault="002D6A49" w:rsidP="00361459">
      <w:pPr>
        <w:pStyle w:val="a6"/>
        <w:ind w:firstLine="709"/>
        <w:rPr>
          <w:rFonts w:ascii="Times New Roman" w:eastAsia="Times New Roman" w:hAnsi="Times New Roman" w:cs="Times New Roman"/>
          <w:sz w:val="28"/>
          <w:szCs w:val="28"/>
          <w:lang w:val="ru-RU"/>
        </w:rPr>
      </w:pPr>
      <w:r w:rsidRPr="005C52EA">
        <w:rPr>
          <w:rFonts w:ascii="Times New Roman" w:eastAsia="Times New Roman" w:hAnsi="Times New Roman" w:cs="Times New Roman"/>
          <w:sz w:val="28"/>
          <w:szCs w:val="28"/>
          <w:lang w:val="ru-RU"/>
        </w:rPr>
        <w:t xml:space="preserve">Программный прототип реализован в виде модульной системы, архитектура которой соответствует алгоритму из 7 шагов метода из раздела 3.7. </w:t>
      </w:r>
      <w:r w:rsidRPr="00B41F03">
        <w:rPr>
          <w:rFonts w:ascii="Times New Roman" w:eastAsia="Times New Roman" w:hAnsi="Times New Roman" w:cs="Times New Roman"/>
          <w:sz w:val="28"/>
          <w:szCs w:val="28"/>
          <w:lang w:val="ru-RU"/>
        </w:rPr>
        <w:t>Каждый шаг алгоритма реализован в виде отдельного модуля с ч</w:t>
      </w:r>
      <w:r w:rsidR="00DC08AD">
        <w:rPr>
          <w:rFonts w:ascii="Times New Roman" w:eastAsia="Times New Roman" w:hAnsi="Times New Roman" w:cs="Times New Roman"/>
          <w:sz w:val="28"/>
          <w:szCs w:val="28"/>
          <w:lang w:val="ru-RU"/>
        </w:rPr>
        <w:t>е</w:t>
      </w:r>
      <w:r w:rsidRPr="00B41F03">
        <w:rPr>
          <w:rFonts w:ascii="Times New Roman" w:eastAsia="Times New Roman" w:hAnsi="Times New Roman" w:cs="Times New Roman"/>
          <w:sz w:val="28"/>
          <w:szCs w:val="28"/>
          <w:lang w:val="ru-RU"/>
        </w:rPr>
        <w:t>тко определ</w:t>
      </w:r>
      <w:r w:rsidR="00DC08AD">
        <w:rPr>
          <w:rFonts w:ascii="Times New Roman" w:eastAsia="Times New Roman" w:hAnsi="Times New Roman" w:cs="Times New Roman"/>
          <w:sz w:val="28"/>
          <w:szCs w:val="28"/>
          <w:lang w:val="ru-RU"/>
        </w:rPr>
        <w:t>е</w:t>
      </w:r>
      <w:r w:rsidRPr="00B41F03">
        <w:rPr>
          <w:rFonts w:ascii="Times New Roman" w:eastAsia="Times New Roman" w:hAnsi="Times New Roman" w:cs="Times New Roman"/>
          <w:sz w:val="28"/>
          <w:szCs w:val="28"/>
          <w:lang w:val="ru-RU"/>
        </w:rPr>
        <w:t>нными интерфейсами входа/выхода, что обеспечивает возможность независимого тестирования и замены компонентов.</w:t>
      </w:r>
    </w:p>
    <w:p w:rsidR="00AF5312" w:rsidRPr="00F05DA3" w:rsidRDefault="00AF5312" w:rsidP="00D77B5E">
      <w:pPr>
        <w:pStyle w:val="a6"/>
        <w:ind w:firstLine="709"/>
        <w:rPr>
          <w:rFonts w:ascii="Times New Roman" w:hAnsi="Times New Roman" w:cs="Times New Roman"/>
          <w:sz w:val="28"/>
          <w:szCs w:val="28"/>
          <w:lang w:val="ru-RU"/>
        </w:rPr>
      </w:pPr>
      <w:r w:rsidRPr="00F05DA3">
        <w:rPr>
          <w:rFonts w:ascii="Times New Roman" w:eastAsia="Times New Roman" w:hAnsi="Times New Roman" w:cs="Times New Roman"/>
          <w:sz w:val="28"/>
          <w:szCs w:val="28"/>
          <w:lang w:val="ru-RU"/>
        </w:rPr>
        <w:t>Программный прототип состоит из семи основных модулей: модуль предобработки данных (</w:t>
      </w:r>
      <w:r w:rsidRPr="00D77B5E">
        <w:rPr>
          <w:rFonts w:ascii="Times New Roman" w:eastAsia="Times New Roman" w:hAnsi="Times New Roman" w:cs="Times New Roman"/>
          <w:sz w:val="28"/>
          <w:szCs w:val="28"/>
        </w:rPr>
        <w:t>DataPreprocessor</w:t>
      </w:r>
      <w:r w:rsidRPr="00F05DA3">
        <w:rPr>
          <w:rFonts w:ascii="Times New Roman" w:eastAsia="Times New Roman" w:hAnsi="Times New Roman" w:cs="Times New Roman"/>
          <w:sz w:val="28"/>
          <w:szCs w:val="28"/>
          <w:lang w:val="ru-RU"/>
        </w:rPr>
        <w:t>); модуль статистической модели (</w:t>
      </w:r>
      <w:r w:rsidRPr="00D77B5E">
        <w:rPr>
          <w:rFonts w:ascii="Times New Roman" w:eastAsia="Times New Roman" w:hAnsi="Times New Roman" w:cs="Times New Roman"/>
          <w:sz w:val="28"/>
          <w:szCs w:val="28"/>
        </w:rPr>
        <w:t>TFIDFClassifier</w:t>
      </w:r>
      <w:r w:rsidRPr="00F05DA3">
        <w:rPr>
          <w:rFonts w:ascii="Times New Roman" w:eastAsia="Times New Roman" w:hAnsi="Times New Roman" w:cs="Times New Roman"/>
          <w:sz w:val="28"/>
          <w:szCs w:val="28"/>
          <w:lang w:val="ru-RU"/>
        </w:rPr>
        <w:t>); модуль извлечения признаков, модуль семантической модели (</w:t>
      </w:r>
      <w:r w:rsidRPr="00D77B5E">
        <w:rPr>
          <w:rFonts w:ascii="Times New Roman" w:eastAsia="Times New Roman" w:hAnsi="Times New Roman" w:cs="Times New Roman"/>
          <w:sz w:val="28"/>
          <w:szCs w:val="28"/>
        </w:rPr>
        <w:t>BERTClassifier</w:t>
      </w:r>
      <w:r w:rsidRPr="00F05DA3">
        <w:rPr>
          <w:rFonts w:ascii="Times New Roman" w:eastAsia="Times New Roman" w:hAnsi="Times New Roman" w:cs="Times New Roman"/>
          <w:sz w:val="28"/>
          <w:szCs w:val="28"/>
          <w:lang w:val="ru-RU"/>
        </w:rPr>
        <w:t>); модуль оценки неопредел</w:t>
      </w:r>
      <w:r w:rsidR="00DC08AD">
        <w:rPr>
          <w:rFonts w:ascii="Times New Roman" w:eastAsia="Times New Roman" w:hAnsi="Times New Roman" w:cs="Times New Roman"/>
          <w:sz w:val="28"/>
          <w:szCs w:val="28"/>
          <w:lang w:val="ru-RU"/>
        </w:rPr>
        <w:t>е</w:t>
      </w:r>
      <w:r w:rsidRPr="00F05DA3">
        <w:rPr>
          <w:rFonts w:ascii="Times New Roman" w:eastAsia="Times New Roman" w:hAnsi="Times New Roman" w:cs="Times New Roman"/>
          <w:sz w:val="28"/>
          <w:szCs w:val="28"/>
          <w:lang w:val="ru-RU"/>
        </w:rPr>
        <w:t>нности (</w:t>
      </w:r>
      <w:r w:rsidRPr="00D77B5E">
        <w:rPr>
          <w:rFonts w:ascii="Times New Roman" w:eastAsia="Times New Roman" w:hAnsi="Times New Roman" w:cs="Times New Roman"/>
          <w:sz w:val="28"/>
          <w:szCs w:val="28"/>
        </w:rPr>
        <w:t>UncertaintyEstimator</w:t>
      </w:r>
      <w:r w:rsidRPr="00F05DA3">
        <w:rPr>
          <w:rFonts w:ascii="Times New Roman" w:eastAsia="Times New Roman" w:hAnsi="Times New Roman" w:cs="Times New Roman"/>
          <w:sz w:val="28"/>
          <w:szCs w:val="28"/>
          <w:lang w:val="ru-RU"/>
        </w:rPr>
        <w:t>); модуль динамической агрегации (</w:t>
      </w:r>
      <w:r w:rsidRPr="00D77B5E">
        <w:rPr>
          <w:rFonts w:ascii="Times New Roman" w:eastAsia="Times New Roman" w:hAnsi="Times New Roman" w:cs="Times New Roman"/>
          <w:sz w:val="28"/>
          <w:szCs w:val="28"/>
        </w:rPr>
        <w:t>DynamicAggregator</w:t>
      </w:r>
      <w:r w:rsidRPr="00F05DA3">
        <w:rPr>
          <w:rFonts w:ascii="Times New Roman" w:eastAsia="Times New Roman" w:hAnsi="Times New Roman" w:cs="Times New Roman"/>
          <w:sz w:val="28"/>
          <w:szCs w:val="28"/>
          <w:lang w:val="ru-RU"/>
        </w:rPr>
        <w:t>); модуль принятия решений (</w:t>
      </w:r>
      <w:r w:rsidRPr="00D77B5E">
        <w:rPr>
          <w:rFonts w:ascii="Times New Roman" w:eastAsia="Times New Roman" w:hAnsi="Times New Roman" w:cs="Times New Roman"/>
          <w:sz w:val="28"/>
          <w:szCs w:val="28"/>
        </w:rPr>
        <w:t>DecisionMaker</w:t>
      </w:r>
      <w:r w:rsidRPr="00F05DA3">
        <w:rPr>
          <w:rFonts w:ascii="Times New Roman" w:eastAsia="Times New Roman" w:hAnsi="Times New Roman" w:cs="Times New Roman"/>
          <w:sz w:val="28"/>
          <w:szCs w:val="28"/>
          <w:lang w:val="ru-RU"/>
        </w:rPr>
        <w:t xml:space="preserve">). Взаимодействие модулей обеспечивается через единый оркестрирующий класс </w:t>
      </w:r>
      <w:r w:rsidRPr="00D77B5E">
        <w:rPr>
          <w:rFonts w:ascii="Times New Roman" w:eastAsia="Times New Roman" w:hAnsi="Times New Roman" w:cs="Times New Roman"/>
          <w:sz w:val="28"/>
          <w:szCs w:val="28"/>
        </w:rPr>
        <w:t>ThreatClassificationPipeline</w:t>
      </w:r>
      <w:r w:rsidRPr="00F05DA3">
        <w:rPr>
          <w:rFonts w:ascii="Times New Roman" w:eastAsia="Times New Roman" w:hAnsi="Times New Roman" w:cs="Times New Roman"/>
          <w:sz w:val="28"/>
          <w:szCs w:val="28"/>
          <w:lang w:val="ru-RU"/>
        </w:rPr>
        <w:t xml:space="preserve">, </w:t>
      </w:r>
      <w:r w:rsidRPr="00F05DA3">
        <w:rPr>
          <w:rFonts w:ascii="Times New Roman" w:hAnsi="Times New Roman" w:cs="Times New Roman"/>
          <w:sz w:val="28"/>
          <w:szCs w:val="28"/>
          <w:lang w:val="ru-RU"/>
        </w:rPr>
        <w:t xml:space="preserve">реализующий последовательный семишаговый конвейер обработки документов, описанный в разделе 3.7. Полный технологический стек прототипа с указанием назначения каждого компонента представлен в таблице </w:t>
      </w:r>
      <w:r w:rsidRPr="00D77B5E">
        <w:rPr>
          <w:rFonts w:ascii="Times New Roman" w:hAnsi="Times New Roman" w:cs="Times New Roman"/>
          <w:sz w:val="28"/>
          <w:szCs w:val="28"/>
          <w:lang w:val="kk-KZ"/>
        </w:rPr>
        <w:t>50</w:t>
      </w:r>
      <w:r w:rsidRPr="00F05DA3">
        <w:rPr>
          <w:rFonts w:ascii="Times New Roman" w:hAnsi="Times New Roman" w:cs="Times New Roman"/>
          <w:sz w:val="28"/>
          <w:szCs w:val="28"/>
          <w:lang w:val="ru-RU"/>
        </w:rPr>
        <w:t>.</w:t>
      </w:r>
    </w:p>
    <w:p w:rsidR="00D77B5E" w:rsidRPr="00F05DA3" w:rsidRDefault="00D77B5E" w:rsidP="00D77B5E">
      <w:pPr>
        <w:pStyle w:val="a6"/>
        <w:ind w:firstLine="709"/>
        <w:rPr>
          <w:rFonts w:ascii="Times New Roman" w:hAnsi="Times New Roman" w:cs="Times New Roman"/>
          <w:sz w:val="28"/>
          <w:szCs w:val="28"/>
          <w:lang w:val="ru-RU"/>
        </w:rPr>
      </w:pPr>
    </w:p>
    <w:p w:rsidR="00AF5312" w:rsidRDefault="00AF5312" w:rsidP="00D77B5E">
      <w:pPr>
        <w:pStyle w:val="a6"/>
        <w:rPr>
          <w:rFonts w:ascii="Times New Roman" w:eastAsia="Times New Roman" w:hAnsi="Times New Roman" w:cs="Times New Roman"/>
          <w:sz w:val="28"/>
          <w:szCs w:val="28"/>
        </w:rPr>
      </w:pPr>
      <w:r w:rsidRPr="00D77B5E">
        <w:rPr>
          <w:rFonts w:ascii="Times New Roman" w:eastAsia="Times New Roman" w:hAnsi="Times New Roman" w:cs="Times New Roman"/>
          <w:sz w:val="28"/>
          <w:szCs w:val="28"/>
        </w:rPr>
        <w:t xml:space="preserve">Таблица </w:t>
      </w:r>
      <w:r w:rsidRPr="00D77B5E">
        <w:rPr>
          <w:rFonts w:ascii="Times New Roman" w:eastAsia="Times New Roman" w:hAnsi="Times New Roman" w:cs="Times New Roman"/>
          <w:sz w:val="28"/>
          <w:szCs w:val="28"/>
          <w:lang w:val="kk-KZ"/>
        </w:rPr>
        <w:t>50</w:t>
      </w:r>
      <w:r w:rsidRPr="00D77B5E">
        <w:rPr>
          <w:rFonts w:ascii="Times New Roman" w:eastAsia="Times New Roman" w:hAnsi="Times New Roman" w:cs="Times New Roman"/>
          <w:sz w:val="28"/>
          <w:szCs w:val="28"/>
        </w:rPr>
        <w:t xml:space="preserve"> – Технологический стек программного прототипа</w:t>
      </w:r>
    </w:p>
    <w:p w:rsidR="00D77B5E" w:rsidRPr="00361459" w:rsidRDefault="00D77B5E" w:rsidP="00361459">
      <w:pPr>
        <w:pStyle w:val="a6"/>
        <w:jc w:val="right"/>
        <w:rPr>
          <w:rFonts w:ascii="Times New Roman" w:eastAsia="Times New Roman" w:hAnsi="Times New Roman" w:cs="Times New Roman"/>
          <w:sz w:val="16"/>
          <w:szCs w:val="16"/>
        </w:rPr>
      </w:pP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2298"/>
        <w:gridCol w:w="4540"/>
      </w:tblGrid>
      <w:tr w:rsidR="00AF5312" w:rsidRPr="005A0DC3" w:rsidTr="00361459">
        <w:trPr>
          <w:jc w:val="center"/>
        </w:trPr>
        <w:tc>
          <w:tcPr>
            <w:tcW w:w="2800" w:type="dxa"/>
            <w:shd w:val="clear" w:color="auto" w:fill="auto"/>
            <w:tcMar>
              <w:top w:w="0" w:type="dxa"/>
              <w:left w:w="120" w:type="dxa"/>
              <w:bottom w:w="0" w:type="dxa"/>
              <w:right w:w="120" w:type="dxa"/>
            </w:tcMar>
          </w:tcPr>
          <w:p w:rsidR="00AF5312" w:rsidRPr="005A0DC3" w:rsidRDefault="00AF5312" w:rsidP="00361459">
            <w:pPr>
              <w:pStyle w:val="a6"/>
              <w:jc w:val="center"/>
              <w:rPr>
                <w:rFonts w:ascii="Times New Roman" w:hAnsi="Times New Roman" w:cs="Times New Roman"/>
              </w:rPr>
            </w:pPr>
            <w:r w:rsidRPr="005A0DC3">
              <w:rPr>
                <w:rFonts w:ascii="Times New Roman" w:eastAsia="Times New Roman" w:hAnsi="Times New Roman" w:cs="Times New Roman"/>
                <w:bCs/>
                <w:sz w:val="24"/>
                <w:szCs w:val="24"/>
              </w:rPr>
              <w:t>Компонент</w:t>
            </w:r>
          </w:p>
        </w:tc>
        <w:tc>
          <w:tcPr>
            <w:tcW w:w="2298" w:type="dxa"/>
            <w:shd w:val="clear" w:color="auto" w:fill="auto"/>
            <w:tcMar>
              <w:top w:w="0" w:type="dxa"/>
              <w:left w:w="120" w:type="dxa"/>
              <w:bottom w:w="0" w:type="dxa"/>
              <w:right w:w="120" w:type="dxa"/>
            </w:tcMar>
          </w:tcPr>
          <w:p w:rsidR="00AF5312" w:rsidRPr="005A0DC3" w:rsidRDefault="00AF5312" w:rsidP="00361459">
            <w:pPr>
              <w:pStyle w:val="a6"/>
              <w:jc w:val="center"/>
              <w:rPr>
                <w:rFonts w:ascii="Times New Roman" w:hAnsi="Times New Roman" w:cs="Times New Roman"/>
              </w:rPr>
            </w:pPr>
            <w:r w:rsidRPr="005A0DC3">
              <w:rPr>
                <w:rFonts w:ascii="Times New Roman" w:eastAsia="Times New Roman" w:hAnsi="Times New Roman" w:cs="Times New Roman"/>
                <w:bCs/>
                <w:sz w:val="24"/>
                <w:szCs w:val="24"/>
              </w:rPr>
              <w:t>Технология</w:t>
            </w:r>
          </w:p>
        </w:tc>
        <w:tc>
          <w:tcPr>
            <w:tcW w:w="4540" w:type="dxa"/>
            <w:shd w:val="clear" w:color="auto" w:fill="auto"/>
            <w:tcMar>
              <w:top w:w="0" w:type="dxa"/>
              <w:left w:w="120" w:type="dxa"/>
              <w:bottom w:w="0" w:type="dxa"/>
              <w:right w:w="120" w:type="dxa"/>
            </w:tcMar>
          </w:tcPr>
          <w:p w:rsidR="00AF5312" w:rsidRPr="005A0DC3" w:rsidRDefault="00AF5312" w:rsidP="00361459">
            <w:pPr>
              <w:pStyle w:val="a6"/>
              <w:jc w:val="center"/>
              <w:rPr>
                <w:rFonts w:ascii="Times New Roman" w:hAnsi="Times New Roman" w:cs="Times New Roman"/>
              </w:rPr>
            </w:pPr>
            <w:r w:rsidRPr="005A0DC3">
              <w:rPr>
                <w:rFonts w:ascii="Times New Roman" w:eastAsia="Times New Roman" w:hAnsi="Times New Roman" w:cs="Times New Roman"/>
                <w:bCs/>
                <w:sz w:val="24"/>
                <w:szCs w:val="24"/>
              </w:rPr>
              <w:t>Назначение</w:t>
            </w:r>
          </w:p>
        </w:tc>
      </w:tr>
      <w:tr w:rsidR="00AF5312" w:rsidTr="00361459">
        <w:trPr>
          <w:jc w:val="center"/>
        </w:trPr>
        <w:tc>
          <w:tcPr>
            <w:tcW w:w="2800" w:type="dxa"/>
            <w:shd w:val="clear" w:color="auto" w:fill="auto"/>
            <w:tcMar>
              <w:top w:w="0" w:type="dxa"/>
              <w:left w:w="120" w:type="dxa"/>
              <w:bottom w:w="0" w:type="dxa"/>
              <w:right w:w="120" w:type="dxa"/>
            </w:tcMar>
          </w:tcPr>
          <w:p w:rsidR="00AF5312" w:rsidRPr="003D3EC8" w:rsidRDefault="00AF5312" w:rsidP="005C52EA">
            <w:pPr>
              <w:jc w:val="center"/>
            </w:pPr>
            <w:r w:rsidRPr="003D3EC8">
              <w:rPr>
                <w:rFonts w:ascii="Times New Roman" w:eastAsia="Times New Roman" w:hAnsi="Times New Roman" w:cs="Times New Roman"/>
                <w:sz w:val="24"/>
                <w:szCs w:val="24"/>
              </w:rPr>
              <w:t>Язык программирования</w:t>
            </w:r>
          </w:p>
        </w:tc>
        <w:tc>
          <w:tcPr>
            <w:tcW w:w="2298" w:type="dxa"/>
            <w:shd w:val="clear" w:color="auto" w:fill="auto"/>
            <w:tcMar>
              <w:top w:w="0" w:type="dxa"/>
              <w:left w:w="120" w:type="dxa"/>
              <w:bottom w:w="0" w:type="dxa"/>
              <w:right w:w="120" w:type="dxa"/>
            </w:tcMar>
          </w:tcPr>
          <w:p w:rsidR="00AF5312" w:rsidRPr="003D3EC8" w:rsidRDefault="00AF5312" w:rsidP="00D77B5E">
            <w:pPr>
              <w:jc w:val="left"/>
            </w:pPr>
            <w:r w:rsidRPr="003D3EC8">
              <w:rPr>
                <w:rFonts w:ascii="Times New Roman" w:eastAsia="Times New Roman" w:hAnsi="Times New Roman" w:cs="Times New Roman"/>
                <w:sz w:val="24"/>
                <w:szCs w:val="24"/>
              </w:rPr>
              <w:t>Python 3.10</w:t>
            </w:r>
          </w:p>
        </w:tc>
        <w:tc>
          <w:tcPr>
            <w:tcW w:w="4540" w:type="dxa"/>
            <w:shd w:val="clear" w:color="auto" w:fill="auto"/>
            <w:tcMar>
              <w:top w:w="0" w:type="dxa"/>
              <w:left w:w="120" w:type="dxa"/>
              <w:bottom w:w="0" w:type="dxa"/>
              <w:right w:w="120" w:type="dxa"/>
            </w:tcMar>
          </w:tcPr>
          <w:p w:rsidR="00AF5312" w:rsidRPr="003D3EC8" w:rsidRDefault="00AF5312" w:rsidP="00D77B5E">
            <w:pPr>
              <w:jc w:val="left"/>
            </w:pPr>
            <w:r w:rsidRPr="003D3EC8">
              <w:rPr>
                <w:rFonts w:ascii="Times New Roman" w:eastAsia="Times New Roman" w:hAnsi="Times New Roman" w:cs="Times New Roman"/>
                <w:sz w:val="24"/>
                <w:szCs w:val="24"/>
              </w:rPr>
              <w:t>Основной язык реализации всех модулей конвейера</w:t>
            </w:r>
          </w:p>
        </w:tc>
      </w:tr>
      <w:tr w:rsidR="00AF5312" w:rsidRPr="005F6B84" w:rsidTr="00361459">
        <w:trPr>
          <w:jc w:val="center"/>
        </w:trPr>
        <w:tc>
          <w:tcPr>
            <w:tcW w:w="2800" w:type="dxa"/>
            <w:tcBorders>
              <w:bottom w:val="single" w:sz="4" w:space="0" w:color="auto"/>
            </w:tcBorders>
            <w:shd w:val="clear" w:color="auto" w:fill="auto"/>
            <w:tcMar>
              <w:top w:w="0" w:type="dxa"/>
              <w:left w:w="120" w:type="dxa"/>
              <w:bottom w:w="0" w:type="dxa"/>
              <w:right w:w="120" w:type="dxa"/>
            </w:tcMar>
          </w:tcPr>
          <w:p w:rsidR="00AF5312" w:rsidRPr="003D3EC8" w:rsidRDefault="00AF5312" w:rsidP="005C52EA">
            <w:pPr>
              <w:jc w:val="center"/>
            </w:pPr>
            <w:r w:rsidRPr="003D3EC8">
              <w:rPr>
                <w:rFonts w:ascii="Times New Roman" w:eastAsia="Times New Roman" w:hAnsi="Times New Roman" w:cs="Times New Roman"/>
                <w:sz w:val="24"/>
                <w:szCs w:val="24"/>
              </w:rPr>
              <w:t>Статистическая модель</w:t>
            </w:r>
          </w:p>
        </w:tc>
        <w:tc>
          <w:tcPr>
            <w:tcW w:w="2298" w:type="dxa"/>
            <w:tcBorders>
              <w:bottom w:val="single" w:sz="4" w:space="0" w:color="auto"/>
            </w:tcBorders>
            <w:shd w:val="clear" w:color="auto" w:fill="auto"/>
            <w:tcMar>
              <w:top w:w="0" w:type="dxa"/>
              <w:left w:w="120" w:type="dxa"/>
              <w:bottom w:w="0" w:type="dxa"/>
              <w:right w:w="120" w:type="dxa"/>
            </w:tcMar>
          </w:tcPr>
          <w:p w:rsidR="00AF5312" w:rsidRPr="003D3EC8" w:rsidRDefault="00AF5312" w:rsidP="00D77B5E">
            <w:pPr>
              <w:jc w:val="left"/>
            </w:pPr>
            <w:r w:rsidRPr="003D3EC8">
              <w:rPr>
                <w:rFonts w:ascii="Times New Roman" w:eastAsia="Times New Roman" w:hAnsi="Times New Roman" w:cs="Times New Roman"/>
                <w:sz w:val="24"/>
                <w:szCs w:val="24"/>
              </w:rPr>
              <w:t>scikit-learn 1.3</w:t>
            </w:r>
          </w:p>
        </w:tc>
        <w:tc>
          <w:tcPr>
            <w:tcW w:w="4540" w:type="dxa"/>
            <w:tcBorders>
              <w:bottom w:val="single" w:sz="4" w:space="0" w:color="auto"/>
            </w:tcBorders>
            <w:shd w:val="clear" w:color="auto" w:fill="auto"/>
            <w:tcMar>
              <w:top w:w="0" w:type="dxa"/>
              <w:left w:w="120" w:type="dxa"/>
              <w:bottom w:w="0" w:type="dxa"/>
              <w:right w:w="120" w:type="dxa"/>
            </w:tcMar>
          </w:tcPr>
          <w:p w:rsidR="00AF5312" w:rsidRPr="003D3EC8" w:rsidRDefault="00AF5312" w:rsidP="00D77B5E">
            <w:pPr>
              <w:jc w:val="left"/>
              <w:rPr>
                <w:lang w:val="en-US"/>
              </w:rPr>
            </w:pPr>
            <w:r w:rsidRPr="003D3EC8">
              <w:rPr>
                <w:rFonts w:ascii="Times New Roman" w:eastAsia="Times New Roman" w:hAnsi="Times New Roman" w:cs="Times New Roman"/>
                <w:sz w:val="24"/>
                <w:szCs w:val="24"/>
                <w:lang w:val="en-US"/>
              </w:rPr>
              <w:t xml:space="preserve">TF-IDF </w:t>
            </w:r>
            <w:r w:rsidRPr="003D3EC8">
              <w:rPr>
                <w:rFonts w:ascii="Times New Roman" w:eastAsia="Times New Roman" w:hAnsi="Times New Roman" w:cs="Times New Roman"/>
                <w:sz w:val="24"/>
                <w:szCs w:val="24"/>
              </w:rPr>
              <w:t>векторизация</w:t>
            </w:r>
            <w:r w:rsidRPr="003D3EC8">
              <w:rPr>
                <w:rFonts w:ascii="Times New Roman" w:eastAsia="Times New Roman" w:hAnsi="Times New Roman" w:cs="Times New Roman"/>
                <w:sz w:val="24"/>
                <w:szCs w:val="24"/>
                <w:lang w:val="en-US"/>
              </w:rPr>
              <w:t xml:space="preserve"> (max_features=5000, n-gram (1,2)), Logistic Regression</w:t>
            </w:r>
          </w:p>
        </w:tc>
      </w:tr>
      <w:tr w:rsidR="00AF5312" w:rsidRPr="005F6B84" w:rsidTr="00361459">
        <w:trPr>
          <w:jc w:val="center"/>
        </w:trPr>
        <w:tc>
          <w:tcPr>
            <w:tcW w:w="2800" w:type="dxa"/>
            <w:tcBorders>
              <w:bottom w:val="single" w:sz="4" w:space="0" w:color="auto"/>
            </w:tcBorders>
            <w:shd w:val="clear" w:color="auto" w:fill="auto"/>
            <w:tcMar>
              <w:top w:w="0" w:type="dxa"/>
              <w:left w:w="120" w:type="dxa"/>
              <w:bottom w:w="0" w:type="dxa"/>
              <w:right w:w="120" w:type="dxa"/>
            </w:tcMar>
          </w:tcPr>
          <w:p w:rsidR="00AF5312" w:rsidRPr="003D3EC8" w:rsidRDefault="00AF5312" w:rsidP="005C52EA">
            <w:pPr>
              <w:jc w:val="center"/>
            </w:pPr>
            <w:r w:rsidRPr="003D3EC8">
              <w:rPr>
                <w:rFonts w:ascii="Times New Roman" w:eastAsia="Times New Roman" w:hAnsi="Times New Roman" w:cs="Times New Roman"/>
                <w:sz w:val="24"/>
                <w:szCs w:val="24"/>
              </w:rPr>
              <w:t>Семантическая модель</w:t>
            </w:r>
          </w:p>
        </w:tc>
        <w:tc>
          <w:tcPr>
            <w:tcW w:w="2298" w:type="dxa"/>
            <w:tcBorders>
              <w:bottom w:val="single" w:sz="4" w:space="0" w:color="auto"/>
            </w:tcBorders>
            <w:shd w:val="clear" w:color="auto" w:fill="auto"/>
            <w:tcMar>
              <w:top w:w="0" w:type="dxa"/>
              <w:left w:w="120" w:type="dxa"/>
              <w:bottom w:w="0" w:type="dxa"/>
              <w:right w:w="120" w:type="dxa"/>
            </w:tcMar>
          </w:tcPr>
          <w:p w:rsidR="00AF5312" w:rsidRPr="003D3EC8" w:rsidRDefault="00AF5312" w:rsidP="00D77B5E">
            <w:pPr>
              <w:jc w:val="left"/>
            </w:pPr>
            <w:r w:rsidRPr="003D3EC8">
              <w:rPr>
                <w:rFonts w:ascii="Times New Roman" w:eastAsia="Times New Roman" w:hAnsi="Times New Roman" w:cs="Times New Roman"/>
                <w:sz w:val="24"/>
                <w:szCs w:val="24"/>
              </w:rPr>
              <w:t>transformers 4.35, torch 2.1</w:t>
            </w:r>
          </w:p>
        </w:tc>
        <w:tc>
          <w:tcPr>
            <w:tcW w:w="4540" w:type="dxa"/>
            <w:tcBorders>
              <w:bottom w:val="single" w:sz="4" w:space="0" w:color="auto"/>
            </w:tcBorders>
            <w:shd w:val="clear" w:color="auto" w:fill="auto"/>
            <w:tcMar>
              <w:top w:w="0" w:type="dxa"/>
              <w:left w:w="120" w:type="dxa"/>
              <w:bottom w:w="0" w:type="dxa"/>
              <w:right w:w="120" w:type="dxa"/>
            </w:tcMar>
          </w:tcPr>
          <w:p w:rsidR="00AF5312" w:rsidRPr="003D3EC8" w:rsidRDefault="00AF5312" w:rsidP="00D77B5E">
            <w:pPr>
              <w:jc w:val="left"/>
              <w:rPr>
                <w:lang w:val="en-US"/>
              </w:rPr>
            </w:pPr>
            <w:r w:rsidRPr="003D3EC8">
              <w:rPr>
                <w:rFonts w:ascii="Times New Roman" w:eastAsia="Times New Roman" w:hAnsi="Times New Roman" w:cs="Times New Roman"/>
                <w:sz w:val="24"/>
                <w:szCs w:val="24"/>
                <w:lang w:val="en-US"/>
              </w:rPr>
              <w:t xml:space="preserve">Multilingual BERT fine-tuning </w:t>
            </w:r>
            <w:r w:rsidRPr="003D3EC8">
              <w:rPr>
                <w:rFonts w:ascii="Times New Roman" w:eastAsia="Times New Roman" w:hAnsi="Times New Roman" w:cs="Times New Roman"/>
                <w:sz w:val="24"/>
                <w:szCs w:val="24"/>
              </w:rPr>
              <w:t>и</w:t>
            </w:r>
            <w:r w:rsidRPr="003D3EC8">
              <w:rPr>
                <w:rFonts w:ascii="Times New Roman" w:eastAsia="Times New Roman" w:hAnsi="Times New Roman" w:cs="Times New Roman"/>
                <w:sz w:val="24"/>
                <w:szCs w:val="24"/>
                <w:lang w:val="en-US"/>
              </w:rPr>
              <w:t xml:space="preserve"> </w:t>
            </w:r>
            <w:r w:rsidRPr="003D3EC8">
              <w:rPr>
                <w:rFonts w:ascii="Times New Roman" w:eastAsia="Times New Roman" w:hAnsi="Times New Roman" w:cs="Times New Roman"/>
                <w:sz w:val="24"/>
                <w:szCs w:val="24"/>
              </w:rPr>
              <w:t>инференс</w:t>
            </w:r>
            <w:r w:rsidRPr="003D3EC8">
              <w:rPr>
                <w:rFonts w:ascii="Times New Roman" w:eastAsia="Times New Roman" w:hAnsi="Times New Roman" w:cs="Times New Roman"/>
                <w:sz w:val="24"/>
                <w:szCs w:val="24"/>
                <w:lang w:val="en-US"/>
              </w:rPr>
              <w:t xml:space="preserve"> (bert-base-multilingual-cased)</w:t>
            </w:r>
          </w:p>
        </w:tc>
      </w:tr>
      <w:tr w:rsidR="00AF5312" w:rsidTr="00361459">
        <w:trPr>
          <w:jc w:val="center"/>
        </w:trPr>
        <w:tc>
          <w:tcPr>
            <w:tcW w:w="2800" w:type="dxa"/>
            <w:shd w:val="clear" w:color="auto" w:fill="auto"/>
            <w:tcMar>
              <w:top w:w="0" w:type="dxa"/>
              <w:left w:w="120" w:type="dxa"/>
              <w:bottom w:w="0" w:type="dxa"/>
              <w:right w:w="120" w:type="dxa"/>
            </w:tcMar>
          </w:tcPr>
          <w:p w:rsidR="00AF5312" w:rsidRPr="003D3EC8" w:rsidRDefault="00AF5312" w:rsidP="005C52EA">
            <w:pPr>
              <w:jc w:val="center"/>
            </w:pPr>
            <w:r w:rsidRPr="003D3EC8">
              <w:rPr>
                <w:rFonts w:ascii="Times New Roman" w:eastAsia="Times New Roman" w:hAnsi="Times New Roman" w:cs="Times New Roman"/>
                <w:sz w:val="24"/>
                <w:szCs w:val="24"/>
              </w:rPr>
              <w:t>Обработка данных</w:t>
            </w:r>
          </w:p>
        </w:tc>
        <w:tc>
          <w:tcPr>
            <w:tcW w:w="2298" w:type="dxa"/>
            <w:shd w:val="clear" w:color="auto" w:fill="auto"/>
            <w:tcMar>
              <w:top w:w="0" w:type="dxa"/>
              <w:left w:w="120" w:type="dxa"/>
              <w:bottom w:w="0" w:type="dxa"/>
              <w:right w:w="120" w:type="dxa"/>
            </w:tcMar>
          </w:tcPr>
          <w:p w:rsidR="00AF5312" w:rsidRPr="003D3EC8" w:rsidRDefault="00AF5312" w:rsidP="00D77B5E">
            <w:pPr>
              <w:jc w:val="left"/>
            </w:pPr>
            <w:r w:rsidRPr="003D3EC8">
              <w:rPr>
                <w:rFonts w:ascii="Times New Roman" w:eastAsia="Times New Roman" w:hAnsi="Times New Roman" w:cs="Times New Roman"/>
                <w:sz w:val="24"/>
                <w:szCs w:val="24"/>
              </w:rPr>
              <w:t>pandas 2.0, numpy 1.24</w:t>
            </w:r>
          </w:p>
        </w:tc>
        <w:tc>
          <w:tcPr>
            <w:tcW w:w="4540" w:type="dxa"/>
            <w:shd w:val="clear" w:color="auto" w:fill="auto"/>
            <w:tcMar>
              <w:top w:w="0" w:type="dxa"/>
              <w:left w:w="120" w:type="dxa"/>
              <w:bottom w:w="0" w:type="dxa"/>
              <w:right w:w="120" w:type="dxa"/>
            </w:tcMar>
          </w:tcPr>
          <w:p w:rsidR="00AF5312" w:rsidRPr="003D3EC8" w:rsidRDefault="00AF5312" w:rsidP="00D77B5E">
            <w:pPr>
              <w:jc w:val="left"/>
            </w:pPr>
            <w:r w:rsidRPr="003D3EC8">
              <w:rPr>
                <w:rFonts w:ascii="Times New Roman" w:eastAsia="Times New Roman" w:hAnsi="Times New Roman" w:cs="Times New Roman"/>
                <w:sz w:val="24"/>
                <w:szCs w:val="24"/>
              </w:rPr>
              <w:t>Загрузка, трансформация и хранение датасетов</w:t>
            </w:r>
          </w:p>
        </w:tc>
      </w:tr>
      <w:tr w:rsidR="00AF5312" w:rsidTr="00361459">
        <w:trPr>
          <w:jc w:val="center"/>
        </w:trPr>
        <w:tc>
          <w:tcPr>
            <w:tcW w:w="2800" w:type="dxa"/>
            <w:shd w:val="clear" w:color="auto" w:fill="auto"/>
            <w:tcMar>
              <w:top w:w="0" w:type="dxa"/>
              <w:left w:w="120" w:type="dxa"/>
              <w:bottom w:w="0" w:type="dxa"/>
              <w:right w:w="120" w:type="dxa"/>
            </w:tcMar>
          </w:tcPr>
          <w:p w:rsidR="00AF5312" w:rsidRDefault="00AF5312" w:rsidP="005C52EA">
            <w:r>
              <w:rPr>
                <w:rFonts w:ascii="Times New Roman" w:eastAsia="Times New Roman" w:hAnsi="Times New Roman" w:cs="Times New Roman"/>
                <w:color w:val="000000"/>
                <w:sz w:val="24"/>
                <w:szCs w:val="24"/>
              </w:rPr>
              <w:t>Предобработка текста</w:t>
            </w:r>
          </w:p>
        </w:tc>
        <w:tc>
          <w:tcPr>
            <w:tcW w:w="2298" w:type="dxa"/>
            <w:shd w:val="clear" w:color="auto" w:fill="auto"/>
            <w:tcMar>
              <w:top w:w="0" w:type="dxa"/>
              <w:left w:w="120" w:type="dxa"/>
              <w:bottom w:w="0" w:type="dxa"/>
              <w:right w:w="120" w:type="dxa"/>
            </w:tcMar>
          </w:tcPr>
          <w:p w:rsidR="00AF5312" w:rsidRDefault="00AF5312" w:rsidP="00D77B5E">
            <w:pPr>
              <w:jc w:val="left"/>
            </w:pPr>
            <w:r>
              <w:rPr>
                <w:rFonts w:ascii="Times New Roman" w:eastAsia="Times New Roman" w:hAnsi="Times New Roman" w:cs="Times New Roman"/>
                <w:color w:val="000000"/>
                <w:sz w:val="24"/>
                <w:szCs w:val="24"/>
              </w:rPr>
              <w:t>pymorphy2, nltk 3.8, langdetect</w:t>
            </w:r>
          </w:p>
        </w:tc>
        <w:tc>
          <w:tcPr>
            <w:tcW w:w="4540" w:type="dxa"/>
            <w:shd w:val="clear" w:color="auto" w:fill="auto"/>
            <w:tcMar>
              <w:top w:w="0" w:type="dxa"/>
              <w:left w:w="120" w:type="dxa"/>
              <w:bottom w:w="0" w:type="dxa"/>
              <w:right w:w="120" w:type="dxa"/>
            </w:tcMar>
          </w:tcPr>
          <w:p w:rsidR="00AF5312" w:rsidRDefault="00AF5312" w:rsidP="00D77B5E">
            <w:pPr>
              <w:jc w:val="left"/>
            </w:pPr>
            <w:r>
              <w:rPr>
                <w:rFonts w:ascii="Times New Roman" w:eastAsia="Times New Roman" w:hAnsi="Times New Roman" w:cs="Times New Roman"/>
                <w:color w:val="000000"/>
                <w:sz w:val="24"/>
                <w:szCs w:val="24"/>
              </w:rPr>
              <w:t>Лемматизация RU, токенизация EN/KK, автоопределение языка</w:t>
            </w:r>
          </w:p>
        </w:tc>
      </w:tr>
      <w:tr w:rsidR="00AF5312" w:rsidTr="00361459">
        <w:trPr>
          <w:jc w:val="center"/>
        </w:trPr>
        <w:tc>
          <w:tcPr>
            <w:tcW w:w="2800" w:type="dxa"/>
            <w:shd w:val="clear" w:color="auto" w:fill="auto"/>
            <w:tcMar>
              <w:top w:w="0" w:type="dxa"/>
              <w:left w:w="120" w:type="dxa"/>
              <w:bottom w:w="0" w:type="dxa"/>
              <w:right w:w="120" w:type="dxa"/>
            </w:tcMar>
          </w:tcPr>
          <w:p w:rsidR="00AF5312" w:rsidRDefault="00AF5312" w:rsidP="005C52EA">
            <w:r>
              <w:rPr>
                <w:rFonts w:ascii="Times New Roman" w:eastAsia="Times New Roman" w:hAnsi="Times New Roman" w:cs="Times New Roman"/>
                <w:color w:val="000000"/>
                <w:sz w:val="24"/>
                <w:szCs w:val="24"/>
              </w:rPr>
              <w:t>Получение контента даркнета</w:t>
            </w:r>
          </w:p>
        </w:tc>
        <w:tc>
          <w:tcPr>
            <w:tcW w:w="2298" w:type="dxa"/>
            <w:shd w:val="clear" w:color="auto" w:fill="auto"/>
            <w:tcMar>
              <w:top w:w="0" w:type="dxa"/>
              <w:left w:w="120" w:type="dxa"/>
              <w:bottom w:w="0" w:type="dxa"/>
              <w:right w:w="120" w:type="dxa"/>
            </w:tcMar>
          </w:tcPr>
          <w:p w:rsidR="00AF5312" w:rsidRDefault="00AF5312" w:rsidP="00D77B5E">
            <w:pPr>
              <w:jc w:val="left"/>
            </w:pPr>
            <w:r>
              <w:rPr>
                <w:rFonts w:ascii="Times New Roman" w:eastAsia="Times New Roman" w:hAnsi="Times New Roman" w:cs="Times New Roman"/>
                <w:color w:val="000000"/>
                <w:sz w:val="24"/>
                <w:szCs w:val="24"/>
              </w:rPr>
              <w:t>requests, PySocks, BeautifulSoup4</w:t>
            </w:r>
          </w:p>
        </w:tc>
        <w:tc>
          <w:tcPr>
            <w:tcW w:w="4540" w:type="dxa"/>
            <w:shd w:val="clear" w:color="auto" w:fill="auto"/>
            <w:tcMar>
              <w:top w:w="0" w:type="dxa"/>
              <w:left w:w="120" w:type="dxa"/>
              <w:bottom w:w="0" w:type="dxa"/>
              <w:right w:w="120" w:type="dxa"/>
            </w:tcMar>
          </w:tcPr>
          <w:p w:rsidR="00AF5312" w:rsidRDefault="00AF5312" w:rsidP="00D77B5E">
            <w:pPr>
              <w:jc w:val="left"/>
            </w:pPr>
            <w:r>
              <w:rPr>
                <w:rFonts w:ascii="Times New Roman" w:eastAsia="Times New Roman" w:hAnsi="Times New Roman" w:cs="Times New Roman"/>
                <w:color w:val="000000"/>
                <w:sz w:val="24"/>
                <w:szCs w:val="24"/>
              </w:rPr>
              <w:t>Tor SOCKS5-соединение, HTTP-запросы к .onion-ресурсам, парсинг HTML</w:t>
            </w:r>
          </w:p>
        </w:tc>
      </w:tr>
      <w:tr w:rsidR="00AF5312" w:rsidTr="00361459">
        <w:trPr>
          <w:jc w:val="center"/>
        </w:trPr>
        <w:tc>
          <w:tcPr>
            <w:tcW w:w="2800" w:type="dxa"/>
            <w:shd w:val="clear" w:color="auto" w:fill="auto"/>
            <w:tcMar>
              <w:top w:w="0" w:type="dxa"/>
              <w:left w:w="120" w:type="dxa"/>
              <w:bottom w:w="0" w:type="dxa"/>
              <w:right w:w="120" w:type="dxa"/>
            </w:tcMar>
          </w:tcPr>
          <w:p w:rsidR="00AF5312" w:rsidRDefault="00AF5312" w:rsidP="005C52EA">
            <w:r>
              <w:rPr>
                <w:rFonts w:ascii="Times New Roman" w:eastAsia="Times New Roman" w:hAnsi="Times New Roman" w:cs="Times New Roman"/>
                <w:color w:val="000000"/>
                <w:sz w:val="24"/>
                <w:szCs w:val="24"/>
              </w:rPr>
              <w:t>Оптимизация</w:t>
            </w:r>
          </w:p>
        </w:tc>
        <w:tc>
          <w:tcPr>
            <w:tcW w:w="2298" w:type="dxa"/>
            <w:shd w:val="clear" w:color="auto" w:fill="auto"/>
            <w:tcMar>
              <w:top w:w="0" w:type="dxa"/>
              <w:left w:w="120" w:type="dxa"/>
              <w:bottom w:w="0" w:type="dxa"/>
              <w:right w:w="120" w:type="dxa"/>
            </w:tcMar>
          </w:tcPr>
          <w:p w:rsidR="00AF5312" w:rsidRDefault="00AF5312" w:rsidP="00D77B5E">
            <w:pPr>
              <w:jc w:val="left"/>
            </w:pPr>
            <w:r>
              <w:rPr>
                <w:rFonts w:ascii="Times New Roman" w:eastAsia="Times New Roman" w:hAnsi="Times New Roman" w:cs="Times New Roman"/>
                <w:color w:val="000000"/>
                <w:sz w:val="24"/>
                <w:szCs w:val="24"/>
              </w:rPr>
              <w:t>scipy 1.11</w:t>
            </w:r>
          </w:p>
        </w:tc>
        <w:tc>
          <w:tcPr>
            <w:tcW w:w="4540" w:type="dxa"/>
            <w:shd w:val="clear" w:color="auto" w:fill="auto"/>
            <w:tcMar>
              <w:top w:w="0" w:type="dxa"/>
              <w:left w:w="120" w:type="dxa"/>
              <w:bottom w:w="0" w:type="dxa"/>
              <w:right w:w="120" w:type="dxa"/>
            </w:tcMar>
          </w:tcPr>
          <w:p w:rsidR="00AF5312" w:rsidRDefault="00AF5312" w:rsidP="00D77B5E">
            <w:pPr>
              <w:jc w:val="left"/>
            </w:pPr>
            <w:r>
              <w:rPr>
                <w:rFonts w:ascii="Times New Roman" w:eastAsia="Times New Roman" w:hAnsi="Times New Roman" w:cs="Times New Roman"/>
                <w:color w:val="000000"/>
                <w:sz w:val="24"/>
                <w:szCs w:val="24"/>
              </w:rPr>
              <w:t>Grid Search для подбора гиперпараметра λ на валидационной выборке</w:t>
            </w:r>
          </w:p>
        </w:tc>
      </w:tr>
      <w:tr w:rsidR="00AF5312" w:rsidRPr="005F6B84" w:rsidTr="00361459">
        <w:trPr>
          <w:jc w:val="center"/>
        </w:trPr>
        <w:tc>
          <w:tcPr>
            <w:tcW w:w="2800" w:type="dxa"/>
            <w:shd w:val="clear" w:color="auto" w:fill="auto"/>
            <w:tcMar>
              <w:top w:w="0" w:type="dxa"/>
              <w:left w:w="120" w:type="dxa"/>
              <w:bottom w:w="0" w:type="dxa"/>
              <w:right w:w="120" w:type="dxa"/>
            </w:tcMar>
          </w:tcPr>
          <w:p w:rsidR="00AF5312" w:rsidRDefault="00AF5312" w:rsidP="005C52EA">
            <w:r>
              <w:rPr>
                <w:rFonts w:ascii="Times New Roman" w:eastAsia="Times New Roman" w:hAnsi="Times New Roman" w:cs="Times New Roman"/>
                <w:color w:val="000000"/>
                <w:sz w:val="24"/>
                <w:szCs w:val="24"/>
              </w:rPr>
              <w:t>Метрики качества</w:t>
            </w:r>
          </w:p>
        </w:tc>
        <w:tc>
          <w:tcPr>
            <w:tcW w:w="2298" w:type="dxa"/>
            <w:shd w:val="clear" w:color="auto" w:fill="auto"/>
            <w:tcMar>
              <w:top w:w="0" w:type="dxa"/>
              <w:left w:w="120" w:type="dxa"/>
              <w:bottom w:w="0" w:type="dxa"/>
              <w:right w:w="120" w:type="dxa"/>
            </w:tcMar>
          </w:tcPr>
          <w:p w:rsidR="00AF5312" w:rsidRDefault="00AF5312" w:rsidP="00D77B5E">
            <w:pPr>
              <w:jc w:val="left"/>
            </w:pPr>
            <w:r>
              <w:rPr>
                <w:rFonts w:ascii="Times New Roman" w:eastAsia="Times New Roman" w:hAnsi="Times New Roman" w:cs="Times New Roman"/>
                <w:color w:val="000000"/>
                <w:sz w:val="24"/>
                <w:szCs w:val="24"/>
              </w:rPr>
              <w:t>scikit-learn metrics</w:t>
            </w:r>
          </w:p>
        </w:tc>
        <w:tc>
          <w:tcPr>
            <w:tcW w:w="4540" w:type="dxa"/>
            <w:shd w:val="clear" w:color="auto" w:fill="auto"/>
            <w:tcMar>
              <w:top w:w="0" w:type="dxa"/>
              <w:left w:w="120" w:type="dxa"/>
              <w:bottom w:w="0" w:type="dxa"/>
              <w:right w:w="120" w:type="dxa"/>
            </w:tcMar>
          </w:tcPr>
          <w:p w:rsidR="00AF5312" w:rsidRPr="0099024A" w:rsidRDefault="00AF5312" w:rsidP="00D77B5E">
            <w:pPr>
              <w:jc w:val="left"/>
              <w:rPr>
                <w:lang w:val="en-US"/>
              </w:rPr>
            </w:pPr>
            <w:r w:rsidRPr="0099024A">
              <w:rPr>
                <w:rFonts w:ascii="Times New Roman" w:eastAsia="Times New Roman" w:hAnsi="Times New Roman" w:cs="Times New Roman"/>
                <w:color w:val="000000"/>
                <w:sz w:val="24"/>
                <w:szCs w:val="24"/>
                <w:lang w:val="en-US"/>
              </w:rPr>
              <w:t>F1-score, Accuracy, Precision, Recall, ROC-AUC</w:t>
            </w:r>
          </w:p>
        </w:tc>
      </w:tr>
      <w:tr w:rsidR="00AF5312" w:rsidTr="00361459">
        <w:trPr>
          <w:jc w:val="center"/>
        </w:trPr>
        <w:tc>
          <w:tcPr>
            <w:tcW w:w="2800" w:type="dxa"/>
            <w:shd w:val="clear" w:color="auto" w:fill="auto"/>
            <w:tcMar>
              <w:top w:w="0" w:type="dxa"/>
              <w:left w:w="120" w:type="dxa"/>
              <w:bottom w:w="0" w:type="dxa"/>
              <w:right w:w="120" w:type="dxa"/>
            </w:tcMar>
          </w:tcPr>
          <w:p w:rsidR="00AF5312" w:rsidRDefault="00AF5312" w:rsidP="005C52EA">
            <w:r>
              <w:rPr>
                <w:rFonts w:ascii="Times New Roman" w:eastAsia="Times New Roman" w:hAnsi="Times New Roman" w:cs="Times New Roman"/>
                <w:color w:val="000000"/>
                <w:sz w:val="24"/>
                <w:szCs w:val="24"/>
              </w:rPr>
              <w:t>Управление экспериментами</w:t>
            </w:r>
          </w:p>
        </w:tc>
        <w:tc>
          <w:tcPr>
            <w:tcW w:w="2298" w:type="dxa"/>
            <w:shd w:val="clear" w:color="auto" w:fill="auto"/>
            <w:tcMar>
              <w:top w:w="0" w:type="dxa"/>
              <w:left w:w="120" w:type="dxa"/>
              <w:bottom w:w="0" w:type="dxa"/>
              <w:right w:w="120" w:type="dxa"/>
            </w:tcMar>
          </w:tcPr>
          <w:p w:rsidR="00AF5312" w:rsidRDefault="00AF5312" w:rsidP="00D77B5E">
            <w:pPr>
              <w:jc w:val="left"/>
            </w:pPr>
            <w:r>
              <w:rPr>
                <w:rFonts w:ascii="Times New Roman" w:eastAsia="Times New Roman" w:hAnsi="Times New Roman" w:cs="Times New Roman"/>
                <w:color w:val="000000"/>
                <w:sz w:val="24"/>
                <w:szCs w:val="24"/>
              </w:rPr>
              <w:t>mlflow 2.7</w:t>
            </w:r>
          </w:p>
        </w:tc>
        <w:tc>
          <w:tcPr>
            <w:tcW w:w="4540" w:type="dxa"/>
            <w:shd w:val="clear" w:color="auto" w:fill="auto"/>
            <w:tcMar>
              <w:top w:w="0" w:type="dxa"/>
              <w:left w:w="120" w:type="dxa"/>
              <w:bottom w:w="0" w:type="dxa"/>
              <w:right w:w="120" w:type="dxa"/>
            </w:tcMar>
          </w:tcPr>
          <w:p w:rsidR="00AF5312" w:rsidRDefault="00AF5312" w:rsidP="00D77B5E">
            <w:pPr>
              <w:jc w:val="left"/>
            </w:pPr>
            <w:r>
              <w:rPr>
                <w:rFonts w:ascii="Times New Roman" w:eastAsia="Times New Roman" w:hAnsi="Times New Roman" w:cs="Times New Roman"/>
                <w:color w:val="000000"/>
                <w:sz w:val="24"/>
                <w:szCs w:val="24"/>
              </w:rPr>
              <w:t>Логирование параметров, метрик и артефактов для воспроизводимости</w:t>
            </w:r>
          </w:p>
        </w:tc>
      </w:tr>
      <w:tr w:rsidR="00AF5312" w:rsidTr="00361459">
        <w:trPr>
          <w:jc w:val="center"/>
        </w:trPr>
        <w:tc>
          <w:tcPr>
            <w:tcW w:w="2800" w:type="dxa"/>
            <w:shd w:val="clear" w:color="auto" w:fill="auto"/>
            <w:tcMar>
              <w:top w:w="0" w:type="dxa"/>
              <w:left w:w="120" w:type="dxa"/>
              <w:bottom w:w="0" w:type="dxa"/>
              <w:right w:w="120" w:type="dxa"/>
            </w:tcMar>
          </w:tcPr>
          <w:p w:rsidR="00AF5312" w:rsidRDefault="00AF5312" w:rsidP="005C52EA">
            <w:r>
              <w:rPr>
                <w:rFonts w:ascii="Times New Roman" w:eastAsia="Times New Roman" w:hAnsi="Times New Roman" w:cs="Times New Roman"/>
                <w:color w:val="000000"/>
                <w:sz w:val="24"/>
                <w:szCs w:val="24"/>
              </w:rPr>
              <w:t>Веб-интерфейс</w:t>
            </w:r>
          </w:p>
        </w:tc>
        <w:tc>
          <w:tcPr>
            <w:tcW w:w="2298" w:type="dxa"/>
            <w:shd w:val="clear" w:color="auto" w:fill="auto"/>
            <w:tcMar>
              <w:top w:w="0" w:type="dxa"/>
              <w:left w:w="120" w:type="dxa"/>
              <w:bottom w:w="0" w:type="dxa"/>
              <w:right w:w="120" w:type="dxa"/>
            </w:tcMar>
          </w:tcPr>
          <w:p w:rsidR="00AF5312" w:rsidRDefault="00AF5312" w:rsidP="00D77B5E">
            <w:pPr>
              <w:jc w:val="left"/>
            </w:pPr>
            <w:r>
              <w:rPr>
                <w:rFonts w:ascii="Times New Roman" w:eastAsia="Times New Roman" w:hAnsi="Times New Roman" w:cs="Times New Roman"/>
                <w:color w:val="000000"/>
                <w:sz w:val="24"/>
                <w:szCs w:val="24"/>
              </w:rPr>
              <w:t>HTML/CSS/JS, Flask</w:t>
            </w:r>
          </w:p>
        </w:tc>
        <w:tc>
          <w:tcPr>
            <w:tcW w:w="4540" w:type="dxa"/>
            <w:shd w:val="clear" w:color="auto" w:fill="auto"/>
            <w:tcMar>
              <w:top w:w="0" w:type="dxa"/>
              <w:left w:w="120" w:type="dxa"/>
              <w:bottom w:w="0" w:type="dxa"/>
              <w:right w:w="120" w:type="dxa"/>
            </w:tcMar>
          </w:tcPr>
          <w:p w:rsidR="00AF5312" w:rsidRDefault="00AF5312" w:rsidP="00D77B5E">
            <w:pPr>
              <w:jc w:val="left"/>
            </w:pPr>
            <w:r>
              <w:rPr>
                <w:rFonts w:ascii="Times New Roman" w:eastAsia="Times New Roman" w:hAnsi="Times New Roman" w:cs="Times New Roman"/>
                <w:color w:val="000000"/>
                <w:sz w:val="24"/>
                <w:szCs w:val="24"/>
              </w:rPr>
              <w:t>Т</w:t>
            </w:r>
            <w:r w:rsidR="00DC08AD">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z w:val="24"/>
                <w:szCs w:val="24"/>
              </w:rPr>
              <w:t>мный интерфейс с пятишаговым конвейером и визуализацией трассировки</w:t>
            </w:r>
          </w:p>
        </w:tc>
      </w:tr>
    </w:tbl>
    <w:p w:rsidR="00AF5312" w:rsidRPr="00B870A9" w:rsidRDefault="00AF5312" w:rsidP="005C52EA">
      <w:pPr>
        <w:pStyle w:val="a6"/>
        <w:rPr>
          <w:rFonts w:ascii="Times New Roman" w:hAnsi="Times New Roman" w:cs="Times New Roman"/>
          <w:sz w:val="28"/>
          <w:szCs w:val="28"/>
          <w:lang w:val="ru-RU"/>
        </w:rPr>
      </w:pPr>
    </w:p>
    <w:p w:rsidR="00AF5312" w:rsidRDefault="00AF5312" w:rsidP="00361459">
      <w:pPr>
        <w:pStyle w:val="a6"/>
        <w:ind w:firstLine="709"/>
        <w:rPr>
          <w:rFonts w:ascii="Times New Roman" w:hAnsi="Times New Roman" w:cs="Times New Roman"/>
          <w:sz w:val="28"/>
          <w:szCs w:val="28"/>
          <w:lang w:val="ru-RU"/>
        </w:rPr>
      </w:pPr>
      <w:r w:rsidRPr="00085866">
        <w:rPr>
          <w:rFonts w:ascii="Times New Roman" w:hAnsi="Times New Roman" w:cs="Times New Roman"/>
          <w:sz w:val="28"/>
          <w:szCs w:val="28"/>
          <w:lang w:val="ru-RU"/>
        </w:rPr>
        <w:t xml:space="preserve">Как следует из таблицы </w:t>
      </w:r>
      <w:r>
        <w:rPr>
          <w:rFonts w:ascii="Times New Roman" w:hAnsi="Times New Roman" w:cs="Times New Roman"/>
          <w:sz w:val="28"/>
          <w:szCs w:val="28"/>
          <w:lang w:val="ru-RU"/>
        </w:rPr>
        <w:t>50</w:t>
      </w:r>
      <w:r w:rsidRPr="00085866">
        <w:rPr>
          <w:rFonts w:ascii="Times New Roman" w:hAnsi="Times New Roman" w:cs="Times New Roman"/>
          <w:sz w:val="28"/>
          <w:szCs w:val="28"/>
          <w:lang w:val="ru-RU"/>
        </w:rPr>
        <w:t xml:space="preserve">, выбор библиотек обусловлен специализацией каждого компонента: </w:t>
      </w:r>
      <w:r w:rsidRPr="00085866">
        <w:rPr>
          <w:rFonts w:ascii="Times New Roman" w:hAnsi="Times New Roman" w:cs="Times New Roman"/>
          <w:sz w:val="28"/>
          <w:szCs w:val="28"/>
        </w:rPr>
        <w:t>scikit</w:t>
      </w:r>
      <w:r w:rsidRPr="00085866">
        <w:rPr>
          <w:rFonts w:ascii="Times New Roman" w:hAnsi="Times New Roman" w:cs="Times New Roman"/>
          <w:sz w:val="28"/>
          <w:szCs w:val="28"/>
          <w:lang w:val="ru-RU"/>
        </w:rPr>
        <w:t>-</w:t>
      </w:r>
      <w:r w:rsidRPr="00085866">
        <w:rPr>
          <w:rFonts w:ascii="Times New Roman" w:hAnsi="Times New Roman" w:cs="Times New Roman"/>
          <w:sz w:val="28"/>
          <w:szCs w:val="28"/>
        </w:rPr>
        <w:t>learn</w:t>
      </w:r>
      <w:r w:rsidRPr="00085866">
        <w:rPr>
          <w:rFonts w:ascii="Times New Roman" w:hAnsi="Times New Roman" w:cs="Times New Roman"/>
          <w:sz w:val="28"/>
          <w:szCs w:val="28"/>
          <w:lang w:val="ru-RU"/>
        </w:rPr>
        <w:t xml:space="preserve"> 1.3 обеспечивает реализацию </w:t>
      </w:r>
      <w:r w:rsidRPr="00085866">
        <w:rPr>
          <w:rFonts w:ascii="Times New Roman" w:hAnsi="Times New Roman" w:cs="Times New Roman"/>
          <w:sz w:val="28"/>
          <w:szCs w:val="28"/>
        </w:rPr>
        <w:t>TF</w:t>
      </w:r>
      <w:r w:rsidRPr="00085866">
        <w:rPr>
          <w:rFonts w:ascii="Times New Roman" w:hAnsi="Times New Roman" w:cs="Times New Roman"/>
          <w:sz w:val="28"/>
          <w:szCs w:val="28"/>
          <w:lang w:val="ru-RU"/>
        </w:rPr>
        <w:t>-</w:t>
      </w:r>
      <w:r w:rsidRPr="00085866">
        <w:rPr>
          <w:rFonts w:ascii="Times New Roman" w:hAnsi="Times New Roman" w:cs="Times New Roman"/>
          <w:sz w:val="28"/>
          <w:szCs w:val="28"/>
        </w:rPr>
        <w:t>IDF</w:t>
      </w:r>
      <w:r w:rsidRPr="00085866">
        <w:rPr>
          <w:rFonts w:ascii="Times New Roman" w:hAnsi="Times New Roman" w:cs="Times New Roman"/>
          <w:sz w:val="28"/>
          <w:szCs w:val="28"/>
          <w:lang w:val="ru-RU"/>
        </w:rPr>
        <w:t xml:space="preserve"> векторизации и логистической регрессии, тогда как связка </w:t>
      </w:r>
      <w:r w:rsidRPr="00085866">
        <w:rPr>
          <w:rFonts w:ascii="Times New Roman" w:hAnsi="Times New Roman" w:cs="Times New Roman"/>
          <w:sz w:val="28"/>
          <w:szCs w:val="28"/>
        </w:rPr>
        <w:t>transformers</w:t>
      </w:r>
      <w:r w:rsidRPr="00085866">
        <w:rPr>
          <w:rFonts w:ascii="Times New Roman" w:hAnsi="Times New Roman" w:cs="Times New Roman"/>
          <w:sz w:val="28"/>
          <w:szCs w:val="28"/>
          <w:lang w:val="ru-RU"/>
        </w:rPr>
        <w:t xml:space="preserve"> 4.35 и </w:t>
      </w:r>
      <w:r w:rsidRPr="00085866">
        <w:rPr>
          <w:rFonts w:ascii="Times New Roman" w:hAnsi="Times New Roman" w:cs="Times New Roman"/>
          <w:sz w:val="28"/>
          <w:szCs w:val="28"/>
        </w:rPr>
        <w:t>torch</w:t>
      </w:r>
      <w:r w:rsidRPr="00085866">
        <w:rPr>
          <w:rFonts w:ascii="Times New Roman" w:hAnsi="Times New Roman" w:cs="Times New Roman"/>
          <w:sz w:val="28"/>
          <w:szCs w:val="28"/>
          <w:lang w:val="ru-RU"/>
        </w:rPr>
        <w:t xml:space="preserve"> 2.1 используется для </w:t>
      </w:r>
      <w:r w:rsidRPr="00085866">
        <w:rPr>
          <w:rFonts w:ascii="Times New Roman" w:hAnsi="Times New Roman" w:cs="Times New Roman"/>
          <w:sz w:val="28"/>
          <w:szCs w:val="28"/>
        </w:rPr>
        <w:t>fine</w:t>
      </w:r>
      <w:r w:rsidRPr="00085866">
        <w:rPr>
          <w:rFonts w:ascii="Times New Roman" w:hAnsi="Times New Roman" w:cs="Times New Roman"/>
          <w:sz w:val="28"/>
          <w:szCs w:val="28"/>
          <w:lang w:val="ru-RU"/>
        </w:rPr>
        <w:t>-</w:t>
      </w:r>
      <w:r w:rsidRPr="00085866">
        <w:rPr>
          <w:rFonts w:ascii="Times New Roman" w:hAnsi="Times New Roman" w:cs="Times New Roman"/>
          <w:sz w:val="28"/>
          <w:szCs w:val="28"/>
        </w:rPr>
        <w:t>tuning</w:t>
      </w:r>
      <w:r w:rsidRPr="00085866">
        <w:rPr>
          <w:rFonts w:ascii="Times New Roman" w:hAnsi="Times New Roman" w:cs="Times New Roman"/>
          <w:sz w:val="28"/>
          <w:szCs w:val="28"/>
          <w:lang w:val="ru-RU"/>
        </w:rPr>
        <w:t xml:space="preserve"> и инференса </w:t>
      </w:r>
      <w:r w:rsidRPr="00085866">
        <w:rPr>
          <w:rFonts w:ascii="Times New Roman" w:hAnsi="Times New Roman" w:cs="Times New Roman"/>
          <w:sz w:val="28"/>
          <w:szCs w:val="28"/>
        </w:rPr>
        <w:t>Multilingual</w:t>
      </w:r>
      <w:r w:rsidRPr="00085866">
        <w:rPr>
          <w:rFonts w:ascii="Times New Roman" w:hAnsi="Times New Roman" w:cs="Times New Roman"/>
          <w:sz w:val="28"/>
          <w:szCs w:val="28"/>
          <w:lang w:val="ru-RU"/>
        </w:rPr>
        <w:t xml:space="preserve"> </w:t>
      </w:r>
      <w:r w:rsidRPr="00085866">
        <w:rPr>
          <w:rFonts w:ascii="Times New Roman" w:hAnsi="Times New Roman" w:cs="Times New Roman"/>
          <w:sz w:val="28"/>
          <w:szCs w:val="28"/>
        </w:rPr>
        <w:t>BERT</w:t>
      </w:r>
      <w:r w:rsidR="006A1759" w:rsidRPr="006A1759">
        <w:rPr>
          <w:rFonts w:ascii="Times New Roman" w:hAnsi="Times New Roman" w:cs="Times New Roman"/>
          <w:sz w:val="28"/>
          <w:szCs w:val="28"/>
          <w:lang w:val="ru-RU"/>
        </w:rPr>
        <w:t xml:space="preserve"> [109, 110]</w:t>
      </w:r>
      <w:r w:rsidRPr="00085866">
        <w:rPr>
          <w:rFonts w:ascii="Times New Roman" w:hAnsi="Times New Roman" w:cs="Times New Roman"/>
          <w:sz w:val="28"/>
          <w:szCs w:val="28"/>
          <w:lang w:val="ru-RU"/>
        </w:rPr>
        <w:t>.</w:t>
      </w:r>
    </w:p>
    <w:p w:rsidR="00AF5312" w:rsidRDefault="00AF5312" w:rsidP="00361459">
      <w:pPr>
        <w:pStyle w:val="a6"/>
        <w:ind w:firstLine="709"/>
        <w:rPr>
          <w:rFonts w:ascii="Times New Roman" w:hAnsi="Times New Roman" w:cs="Times New Roman"/>
          <w:sz w:val="28"/>
          <w:szCs w:val="28"/>
          <w:lang w:val="ru-RU"/>
        </w:rPr>
      </w:pPr>
      <w:r w:rsidRPr="003D3EC8">
        <w:rPr>
          <w:rFonts w:ascii="Times New Roman" w:hAnsi="Times New Roman" w:cs="Times New Roman"/>
          <w:sz w:val="28"/>
          <w:szCs w:val="28"/>
          <w:lang w:val="ru-RU"/>
        </w:rPr>
        <w:t xml:space="preserve">Предобработка русскоязычных текстов выполняется посредством </w:t>
      </w:r>
      <w:r w:rsidRPr="00085866">
        <w:rPr>
          <w:rFonts w:ascii="Times New Roman" w:hAnsi="Times New Roman" w:cs="Times New Roman"/>
          <w:sz w:val="28"/>
          <w:szCs w:val="28"/>
        </w:rPr>
        <w:t>pymorphy</w:t>
      </w:r>
      <w:r w:rsidRPr="003D3EC8">
        <w:rPr>
          <w:rFonts w:ascii="Times New Roman" w:hAnsi="Times New Roman" w:cs="Times New Roman"/>
          <w:sz w:val="28"/>
          <w:szCs w:val="28"/>
          <w:lang w:val="ru-RU"/>
        </w:rPr>
        <w:t>2</w:t>
      </w:r>
      <w:r w:rsidR="006A1759">
        <w:rPr>
          <w:rFonts w:ascii="Times New Roman" w:hAnsi="Times New Roman" w:cs="Times New Roman"/>
          <w:sz w:val="28"/>
          <w:szCs w:val="28"/>
          <w:lang w:val="ru-RU"/>
        </w:rPr>
        <w:t xml:space="preserve"> [</w:t>
      </w:r>
      <w:r w:rsidR="006A1759" w:rsidRPr="006A1759">
        <w:rPr>
          <w:rFonts w:ascii="Times New Roman" w:hAnsi="Times New Roman" w:cs="Times New Roman"/>
          <w:sz w:val="28"/>
          <w:szCs w:val="28"/>
          <w:lang w:val="ru-RU"/>
        </w:rPr>
        <w:t>111</w:t>
      </w:r>
      <w:r w:rsidRPr="005367E5">
        <w:rPr>
          <w:rFonts w:ascii="Times New Roman" w:hAnsi="Times New Roman" w:cs="Times New Roman"/>
          <w:sz w:val="28"/>
          <w:szCs w:val="28"/>
          <w:lang w:val="ru-RU"/>
        </w:rPr>
        <w:t>]</w:t>
      </w:r>
      <w:r w:rsidRPr="003D3EC8">
        <w:rPr>
          <w:rFonts w:ascii="Times New Roman" w:hAnsi="Times New Roman" w:cs="Times New Roman"/>
          <w:sz w:val="28"/>
          <w:szCs w:val="28"/>
          <w:lang w:val="ru-RU"/>
        </w:rPr>
        <w:t>, обеспечивающего лемматизацию с уч</w:t>
      </w:r>
      <w:r w:rsidR="00DC08AD">
        <w:rPr>
          <w:rFonts w:ascii="Times New Roman" w:hAnsi="Times New Roman" w:cs="Times New Roman"/>
          <w:sz w:val="28"/>
          <w:szCs w:val="28"/>
          <w:lang w:val="ru-RU"/>
        </w:rPr>
        <w:t>е</w:t>
      </w:r>
      <w:r w:rsidRPr="003D3EC8">
        <w:rPr>
          <w:rFonts w:ascii="Times New Roman" w:hAnsi="Times New Roman" w:cs="Times New Roman"/>
          <w:sz w:val="28"/>
          <w:szCs w:val="28"/>
          <w:lang w:val="ru-RU"/>
        </w:rPr>
        <w:t xml:space="preserve">том морфологии русского языка, тогда как для казахского и английского языков применяется токенизатор </w:t>
      </w:r>
      <w:r w:rsidRPr="00085866">
        <w:rPr>
          <w:rFonts w:ascii="Times New Roman" w:hAnsi="Times New Roman" w:cs="Times New Roman"/>
          <w:sz w:val="28"/>
          <w:szCs w:val="28"/>
        </w:rPr>
        <w:t>NLTK</w:t>
      </w:r>
      <w:r w:rsidR="006A1759" w:rsidRPr="006A1759">
        <w:rPr>
          <w:rFonts w:ascii="Times New Roman" w:hAnsi="Times New Roman" w:cs="Times New Roman"/>
          <w:sz w:val="28"/>
          <w:szCs w:val="28"/>
          <w:lang w:val="ru-RU"/>
        </w:rPr>
        <w:t xml:space="preserve"> [112]</w:t>
      </w:r>
      <w:r w:rsidRPr="003D3EC8">
        <w:rPr>
          <w:rFonts w:ascii="Times New Roman" w:hAnsi="Times New Roman" w:cs="Times New Roman"/>
          <w:sz w:val="28"/>
          <w:szCs w:val="28"/>
          <w:lang w:val="ru-RU"/>
        </w:rPr>
        <w:t xml:space="preserve">. </w:t>
      </w:r>
      <w:r w:rsidRPr="00B870A9">
        <w:rPr>
          <w:rFonts w:ascii="Times New Roman" w:hAnsi="Times New Roman" w:cs="Times New Roman"/>
          <w:sz w:val="28"/>
          <w:szCs w:val="28"/>
          <w:lang w:val="ru-RU"/>
        </w:rPr>
        <w:t xml:space="preserve">Подбор гиперпараметра </w:t>
      </w:r>
      <w:r w:rsidRPr="00085866">
        <w:rPr>
          <w:rFonts w:ascii="Times New Roman" w:hAnsi="Times New Roman" w:cs="Times New Roman"/>
          <w:sz w:val="28"/>
          <w:szCs w:val="28"/>
        </w:rPr>
        <w:t>λ</w:t>
      </w:r>
      <w:r w:rsidRPr="00B870A9">
        <w:rPr>
          <w:rFonts w:ascii="Times New Roman" w:hAnsi="Times New Roman" w:cs="Times New Roman"/>
          <w:sz w:val="28"/>
          <w:szCs w:val="28"/>
          <w:lang w:val="ru-RU"/>
        </w:rPr>
        <w:t xml:space="preserve"> реализован через </w:t>
      </w:r>
      <w:r w:rsidRPr="00085866">
        <w:rPr>
          <w:rFonts w:ascii="Times New Roman" w:hAnsi="Times New Roman" w:cs="Times New Roman"/>
          <w:sz w:val="28"/>
          <w:szCs w:val="28"/>
        </w:rPr>
        <w:t>Grid</w:t>
      </w:r>
      <w:r w:rsidRPr="00B870A9">
        <w:rPr>
          <w:rFonts w:ascii="Times New Roman" w:hAnsi="Times New Roman" w:cs="Times New Roman"/>
          <w:sz w:val="28"/>
          <w:szCs w:val="28"/>
          <w:lang w:val="ru-RU"/>
        </w:rPr>
        <w:t xml:space="preserve"> </w:t>
      </w:r>
      <w:r w:rsidRPr="00085866">
        <w:rPr>
          <w:rFonts w:ascii="Times New Roman" w:hAnsi="Times New Roman" w:cs="Times New Roman"/>
          <w:sz w:val="28"/>
          <w:szCs w:val="28"/>
        </w:rPr>
        <w:t>Search</w:t>
      </w:r>
      <w:r w:rsidRPr="00B870A9">
        <w:rPr>
          <w:rFonts w:ascii="Times New Roman" w:hAnsi="Times New Roman" w:cs="Times New Roman"/>
          <w:sz w:val="28"/>
          <w:szCs w:val="28"/>
          <w:lang w:val="ru-RU"/>
        </w:rPr>
        <w:t xml:space="preserve"> на основе </w:t>
      </w:r>
      <w:r w:rsidRPr="00085866">
        <w:rPr>
          <w:rFonts w:ascii="Times New Roman" w:hAnsi="Times New Roman" w:cs="Times New Roman"/>
          <w:sz w:val="28"/>
          <w:szCs w:val="28"/>
        </w:rPr>
        <w:t>scipy</w:t>
      </w:r>
      <w:r w:rsidRPr="00B870A9">
        <w:rPr>
          <w:rFonts w:ascii="Times New Roman" w:hAnsi="Times New Roman" w:cs="Times New Roman"/>
          <w:sz w:val="28"/>
          <w:szCs w:val="28"/>
          <w:lang w:val="ru-RU"/>
        </w:rPr>
        <w:t xml:space="preserve"> 1.11, а все эксперименты логируются в </w:t>
      </w:r>
      <w:r w:rsidRPr="00085866">
        <w:rPr>
          <w:rFonts w:ascii="Times New Roman" w:hAnsi="Times New Roman" w:cs="Times New Roman"/>
          <w:sz w:val="28"/>
          <w:szCs w:val="28"/>
        </w:rPr>
        <w:t>MLflow</w:t>
      </w:r>
      <w:r w:rsidRPr="00B870A9">
        <w:rPr>
          <w:rFonts w:ascii="Times New Roman" w:hAnsi="Times New Roman" w:cs="Times New Roman"/>
          <w:sz w:val="28"/>
          <w:szCs w:val="28"/>
          <w:lang w:val="ru-RU"/>
        </w:rPr>
        <w:t xml:space="preserve"> 2.7, что обеспечивает воспроизводимость результатов и возможность сравнения конфигураций</w:t>
      </w:r>
      <w:r w:rsidR="006A1759" w:rsidRPr="006A1759">
        <w:rPr>
          <w:rFonts w:ascii="Times New Roman" w:hAnsi="Times New Roman" w:cs="Times New Roman"/>
          <w:sz w:val="28"/>
          <w:szCs w:val="28"/>
          <w:lang w:val="ru-RU"/>
        </w:rPr>
        <w:t xml:space="preserve"> [11</w:t>
      </w:r>
      <w:r w:rsidR="006A1759" w:rsidRPr="00972EE2">
        <w:rPr>
          <w:rFonts w:ascii="Times New Roman" w:hAnsi="Times New Roman" w:cs="Times New Roman"/>
          <w:sz w:val="28"/>
          <w:szCs w:val="28"/>
          <w:lang w:val="ru-RU"/>
        </w:rPr>
        <w:t>3</w:t>
      </w:r>
      <w:r w:rsidR="006A1759" w:rsidRPr="006A1759">
        <w:rPr>
          <w:rFonts w:ascii="Times New Roman" w:hAnsi="Times New Roman" w:cs="Times New Roman"/>
          <w:sz w:val="28"/>
          <w:szCs w:val="28"/>
          <w:lang w:val="ru-RU"/>
        </w:rPr>
        <w:t>]</w:t>
      </w:r>
      <w:r w:rsidRPr="00B870A9">
        <w:rPr>
          <w:rFonts w:ascii="Times New Roman" w:hAnsi="Times New Roman" w:cs="Times New Roman"/>
          <w:sz w:val="28"/>
          <w:szCs w:val="28"/>
          <w:lang w:val="ru-RU"/>
        </w:rPr>
        <w:t>. Совокупность инструментов, представленных в таблице, формирует целостный и воспроизводимый технологический стек, соответствующий современным стандартам разработки систем машинного обучения.</w:t>
      </w:r>
    </w:p>
    <w:p w:rsidR="00E30108" w:rsidRPr="00B870A9" w:rsidRDefault="00E30108" w:rsidP="00361459">
      <w:pPr>
        <w:pStyle w:val="a6"/>
        <w:ind w:firstLine="709"/>
        <w:rPr>
          <w:rFonts w:ascii="Times New Roman" w:hAnsi="Times New Roman" w:cs="Times New Roman"/>
          <w:sz w:val="28"/>
          <w:szCs w:val="28"/>
          <w:lang w:val="ru-RU"/>
        </w:rPr>
      </w:pPr>
    </w:p>
    <w:p w:rsidR="00AF5312" w:rsidRPr="00E30108" w:rsidRDefault="00AF5312" w:rsidP="00361459">
      <w:pPr>
        <w:pStyle w:val="2"/>
        <w:spacing w:before="0"/>
        <w:ind w:firstLine="709"/>
        <w:rPr>
          <w:rFonts w:ascii="Times New Roman" w:hAnsi="Times New Roman" w:cs="Times New Roman"/>
          <w:b/>
          <w:color w:val="auto"/>
          <w:sz w:val="28"/>
          <w:szCs w:val="28"/>
        </w:rPr>
      </w:pPr>
      <w:bookmarkStart w:id="39" w:name="_Toc222797074"/>
      <w:r w:rsidRPr="00E30108">
        <w:rPr>
          <w:rFonts w:ascii="Times New Roman" w:hAnsi="Times New Roman" w:cs="Times New Roman"/>
          <w:b/>
          <w:color w:val="auto"/>
          <w:sz w:val="28"/>
          <w:szCs w:val="28"/>
        </w:rPr>
        <w:t>4.3 Реализация модулей программы</w:t>
      </w:r>
      <w:bookmarkEnd w:id="39"/>
    </w:p>
    <w:p w:rsidR="00AF5312" w:rsidRPr="00BB6972" w:rsidRDefault="00AF5312" w:rsidP="00361459">
      <w:pPr>
        <w:pStyle w:val="a6"/>
        <w:ind w:firstLine="709"/>
        <w:rPr>
          <w:rFonts w:ascii="Times New Roman" w:eastAsia="Times New Roman" w:hAnsi="Times New Roman" w:cs="Times New Roman"/>
          <w:i/>
          <w:sz w:val="28"/>
          <w:szCs w:val="28"/>
          <w:lang w:val="ru-RU"/>
        </w:rPr>
      </w:pPr>
      <w:r w:rsidRPr="00BB6972">
        <w:rPr>
          <w:rFonts w:ascii="Times New Roman" w:eastAsia="Times New Roman" w:hAnsi="Times New Roman" w:cs="Times New Roman"/>
          <w:i/>
          <w:sz w:val="28"/>
          <w:szCs w:val="28"/>
          <w:lang w:val="ru-RU"/>
        </w:rPr>
        <w:t>Режимы ввода данных</w:t>
      </w:r>
      <w:r>
        <w:rPr>
          <w:rFonts w:ascii="Times New Roman" w:eastAsia="Times New Roman" w:hAnsi="Times New Roman" w:cs="Times New Roman"/>
          <w:i/>
          <w:sz w:val="28"/>
          <w:szCs w:val="28"/>
          <w:lang w:val="ru-RU"/>
        </w:rPr>
        <w:t>.</w:t>
      </w:r>
    </w:p>
    <w:p w:rsidR="00AF5312" w:rsidRPr="00BE48D8" w:rsidRDefault="00AF5312" w:rsidP="00361459">
      <w:pPr>
        <w:pStyle w:val="a6"/>
        <w:ind w:firstLine="709"/>
        <w:rPr>
          <w:rFonts w:ascii="Times New Roman" w:hAnsi="Times New Roman" w:cs="Times New Roman"/>
          <w:sz w:val="28"/>
          <w:szCs w:val="28"/>
          <w:lang w:val="ru-RU"/>
        </w:rPr>
      </w:pPr>
      <w:r w:rsidRPr="00BE48D8">
        <w:rPr>
          <w:rFonts w:ascii="Times New Roman" w:eastAsia="Times New Roman" w:hAnsi="Times New Roman" w:cs="Times New Roman"/>
          <w:sz w:val="28"/>
          <w:szCs w:val="28"/>
          <w:lang w:val="ru-RU"/>
        </w:rPr>
        <w:t>Прототип поддерживает два режима ввода данных, переключаемых в интерфейсе приложения.</w:t>
      </w:r>
    </w:p>
    <w:p w:rsidR="00AF5312" w:rsidRPr="00BE48D8" w:rsidRDefault="00AF5312" w:rsidP="00361459">
      <w:pPr>
        <w:pStyle w:val="a6"/>
        <w:ind w:firstLine="709"/>
        <w:rPr>
          <w:rFonts w:ascii="Times New Roman" w:hAnsi="Times New Roman" w:cs="Times New Roman"/>
          <w:sz w:val="28"/>
          <w:szCs w:val="28"/>
          <w:lang w:val="ru-RU"/>
        </w:rPr>
      </w:pPr>
      <w:r w:rsidRPr="00BE48D8">
        <w:rPr>
          <w:rFonts w:ascii="Times New Roman" w:eastAsia="Times New Roman" w:hAnsi="Times New Roman" w:cs="Times New Roman"/>
          <w:sz w:val="28"/>
          <w:szCs w:val="28"/>
          <w:lang w:val="ru-RU"/>
        </w:rPr>
        <w:t xml:space="preserve">Режим 1 </w:t>
      </w:r>
      <w:r w:rsidR="00E26880">
        <w:rPr>
          <w:rFonts w:ascii="Times New Roman" w:eastAsia="Times New Roman" w:hAnsi="Times New Roman" w:cs="Times New Roman"/>
          <w:sz w:val="28"/>
          <w:szCs w:val="28"/>
          <w:lang w:val="ru-RU"/>
        </w:rPr>
        <w:t>–</w:t>
      </w:r>
      <w:r w:rsidRPr="00BE48D8">
        <w:rPr>
          <w:rFonts w:ascii="Times New Roman" w:eastAsia="Times New Roman" w:hAnsi="Times New Roman" w:cs="Times New Roman"/>
          <w:sz w:val="28"/>
          <w:szCs w:val="28"/>
          <w:lang w:val="ru-RU"/>
        </w:rPr>
        <w:t xml:space="preserve"> ввод текста вручную. Пользователь вводит произвольный текстовый фрагмент на русском, казахском или английском языке непосредственно в текстовое поле интерфейса. Данный режим предназначен для тестирования метода на конкретных примерах документов без обращения к внешним источникам. Язык документа определяется автоматически модулем </w:t>
      </w:r>
      <w:r w:rsidRPr="00D9172D">
        <w:rPr>
          <w:rFonts w:ascii="Times New Roman" w:eastAsia="Times New Roman" w:hAnsi="Times New Roman" w:cs="Times New Roman"/>
          <w:sz w:val="28"/>
          <w:szCs w:val="28"/>
        </w:rPr>
        <w:t>DataPreprocessor</w:t>
      </w:r>
      <w:r w:rsidRPr="00BE48D8">
        <w:rPr>
          <w:rFonts w:ascii="Times New Roman" w:eastAsia="Times New Roman" w:hAnsi="Times New Roman" w:cs="Times New Roman"/>
          <w:sz w:val="28"/>
          <w:szCs w:val="28"/>
          <w:lang w:val="ru-RU"/>
        </w:rPr>
        <w:t xml:space="preserve"> с использованием библиотеки </w:t>
      </w:r>
      <w:r w:rsidRPr="00D9172D">
        <w:rPr>
          <w:rFonts w:ascii="Times New Roman" w:eastAsia="Times New Roman" w:hAnsi="Times New Roman" w:cs="Times New Roman"/>
          <w:sz w:val="28"/>
          <w:szCs w:val="28"/>
        </w:rPr>
        <w:t>langdetect</w:t>
      </w:r>
      <w:r w:rsidRPr="00BE48D8">
        <w:rPr>
          <w:rFonts w:ascii="Times New Roman" w:eastAsia="Times New Roman" w:hAnsi="Times New Roman" w:cs="Times New Roman"/>
          <w:sz w:val="28"/>
          <w:szCs w:val="28"/>
          <w:lang w:val="ru-RU"/>
        </w:rPr>
        <w:t>.</w:t>
      </w:r>
    </w:p>
    <w:p w:rsidR="00AF5312" w:rsidRDefault="00AF5312" w:rsidP="00361459">
      <w:pPr>
        <w:pStyle w:val="a6"/>
        <w:ind w:firstLine="709"/>
        <w:rPr>
          <w:rFonts w:ascii="Times New Roman" w:eastAsia="Times New Roman" w:hAnsi="Times New Roman" w:cs="Times New Roman"/>
          <w:sz w:val="28"/>
          <w:szCs w:val="28"/>
          <w:lang w:val="ru-RU"/>
        </w:rPr>
      </w:pPr>
      <w:r w:rsidRPr="00BE48D8">
        <w:rPr>
          <w:rFonts w:ascii="Times New Roman" w:eastAsia="Times New Roman" w:hAnsi="Times New Roman" w:cs="Times New Roman"/>
          <w:sz w:val="28"/>
          <w:szCs w:val="28"/>
          <w:lang w:val="ru-RU"/>
        </w:rPr>
        <w:t xml:space="preserve">Режим 2 </w:t>
      </w:r>
      <w:r w:rsidR="00E26880">
        <w:rPr>
          <w:rFonts w:ascii="Times New Roman" w:eastAsia="Times New Roman" w:hAnsi="Times New Roman" w:cs="Times New Roman"/>
          <w:sz w:val="28"/>
          <w:szCs w:val="28"/>
          <w:lang w:val="ru-RU"/>
        </w:rPr>
        <w:t>–</w:t>
      </w:r>
      <w:r w:rsidRPr="00BE48D8">
        <w:rPr>
          <w:rFonts w:ascii="Times New Roman" w:eastAsia="Times New Roman" w:hAnsi="Times New Roman" w:cs="Times New Roman"/>
          <w:sz w:val="28"/>
          <w:szCs w:val="28"/>
          <w:lang w:val="ru-RU"/>
        </w:rPr>
        <w:t xml:space="preserve"> ввод .</w:t>
      </w:r>
      <w:r w:rsidRPr="00D9172D">
        <w:rPr>
          <w:rFonts w:ascii="Times New Roman" w:eastAsia="Times New Roman" w:hAnsi="Times New Roman" w:cs="Times New Roman"/>
          <w:sz w:val="28"/>
          <w:szCs w:val="28"/>
        </w:rPr>
        <w:t>onion</w:t>
      </w:r>
      <w:r w:rsidRPr="00BE48D8">
        <w:rPr>
          <w:rFonts w:ascii="Times New Roman" w:eastAsia="Times New Roman" w:hAnsi="Times New Roman" w:cs="Times New Roman"/>
          <w:sz w:val="28"/>
          <w:szCs w:val="28"/>
          <w:lang w:val="ru-RU"/>
        </w:rPr>
        <w:t xml:space="preserve">-ссылки даркнет-ресурса. Пользователь вводит </w:t>
      </w:r>
      <w:r w:rsidRPr="00D9172D">
        <w:rPr>
          <w:rFonts w:ascii="Times New Roman" w:eastAsia="Times New Roman" w:hAnsi="Times New Roman" w:cs="Times New Roman"/>
          <w:sz w:val="28"/>
          <w:szCs w:val="28"/>
        </w:rPr>
        <w:t>URL</w:t>
      </w:r>
      <w:r w:rsidRPr="00BE48D8">
        <w:rPr>
          <w:rFonts w:ascii="Times New Roman" w:eastAsia="Times New Roman" w:hAnsi="Times New Roman" w:cs="Times New Roman"/>
          <w:sz w:val="28"/>
          <w:szCs w:val="28"/>
          <w:lang w:val="ru-RU"/>
        </w:rPr>
        <w:t>-адрес в формате .</w:t>
      </w:r>
      <w:r w:rsidRPr="00D9172D">
        <w:rPr>
          <w:rFonts w:ascii="Times New Roman" w:eastAsia="Times New Roman" w:hAnsi="Times New Roman" w:cs="Times New Roman"/>
          <w:sz w:val="28"/>
          <w:szCs w:val="28"/>
        </w:rPr>
        <w:t>onion</w:t>
      </w:r>
      <w:r w:rsidRPr="00BE48D8">
        <w:rPr>
          <w:rFonts w:ascii="Times New Roman" w:eastAsia="Times New Roman" w:hAnsi="Times New Roman" w:cs="Times New Roman"/>
          <w:sz w:val="28"/>
          <w:szCs w:val="28"/>
          <w:lang w:val="ru-RU"/>
        </w:rPr>
        <w:t xml:space="preserve"> в соответствующее поле интерфейса и активирует флаг «Использовать </w:t>
      </w:r>
      <w:r w:rsidRPr="00D9172D">
        <w:rPr>
          <w:rFonts w:ascii="Times New Roman" w:eastAsia="Times New Roman" w:hAnsi="Times New Roman" w:cs="Times New Roman"/>
          <w:sz w:val="28"/>
          <w:szCs w:val="28"/>
        </w:rPr>
        <w:t>Tor</w:t>
      </w:r>
      <w:r w:rsidRPr="00BE48D8">
        <w:rPr>
          <w:rFonts w:ascii="Times New Roman" w:eastAsia="Times New Roman" w:hAnsi="Times New Roman" w:cs="Times New Roman"/>
          <w:sz w:val="28"/>
          <w:szCs w:val="28"/>
          <w:lang w:val="ru-RU"/>
        </w:rPr>
        <w:t xml:space="preserve">». В данном режиме система автоматически устанавливает соединение с сетью </w:t>
      </w:r>
      <w:r w:rsidRPr="00D9172D">
        <w:rPr>
          <w:rFonts w:ascii="Times New Roman" w:eastAsia="Times New Roman" w:hAnsi="Times New Roman" w:cs="Times New Roman"/>
          <w:sz w:val="28"/>
          <w:szCs w:val="28"/>
        </w:rPr>
        <w:t>Tor</w:t>
      </w:r>
      <w:r w:rsidRPr="00BE48D8">
        <w:rPr>
          <w:rFonts w:ascii="Times New Roman" w:eastAsia="Times New Roman" w:hAnsi="Times New Roman" w:cs="Times New Roman"/>
          <w:sz w:val="28"/>
          <w:szCs w:val="28"/>
          <w:lang w:val="ru-RU"/>
        </w:rPr>
        <w:t xml:space="preserve"> через </w:t>
      </w:r>
      <w:r w:rsidRPr="00D9172D">
        <w:rPr>
          <w:rFonts w:ascii="Times New Roman" w:eastAsia="Times New Roman" w:hAnsi="Times New Roman" w:cs="Times New Roman"/>
          <w:sz w:val="28"/>
          <w:szCs w:val="28"/>
        </w:rPr>
        <w:t>SOCKS</w:t>
      </w:r>
      <w:r w:rsidRPr="00BE48D8">
        <w:rPr>
          <w:rFonts w:ascii="Times New Roman" w:eastAsia="Times New Roman" w:hAnsi="Times New Roman" w:cs="Times New Roman"/>
          <w:sz w:val="28"/>
          <w:szCs w:val="28"/>
          <w:lang w:val="ru-RU"/>
        </w:rPr>
        <w:t xml:space="preserve">5-прокси, получает </w:t>
      </w:r>
      <w:r w:rsidRPr="00D9172D">
        <w:rPr>
          <w:rFonts w:ascii="Times New Roman" w:eastAsia="Times New Roman" w:hAnsi="Times New Roman" w:cs="Times New Roman"/>
          <w:sz w:val="28"/>
          <w:szCs w:val="28"/>
        </w:rPr>
        <w:t>HTML</w:t>
      </w:r>
      <w:r w:rsidRPr="00BE48D8">
        <w:rPr>
          <w:rFonts w:ascii="Times New Roman" w:eastAsia="Times New Roman" w:hAnsi="Times New Roman" w:cs="Times New Roman"/>
          <w:sz w:val="28"/>
          <w:szCs w:val="28"/>
          <w:lang w:val="ru-RU"/>
        </w:rPr>
        <w:t>-контент страницы, извлекает текстовое содержимое и переда</w:t>
      </w:r>
      <w:r w:rsidR="00DC08AD">
        <w:rPr>
          <w:rFonts w:ascii="Times New Roman" w:eastAsia="Times New Roman" w:hAnsi="Times New Roman" w:cs="Times New Roman"/>
          <w:sz w:val="28"/>
          <w:szCs w:val="28"/>
          <w:lang w:val="ru-RU"/>
        </w:rPr>
        <w:t>е</w:t>
      </w:r>
      <w:r w:rsidRPr="00BE48D8">
        <w:rPr>
          <w:rFonts w:ascii="Times New Roman" w:eastAsia="Times New Roman" w:hAnsi="Times New Roman" w:cs="Times New Roman"/>
          <w:sz w:val="28"/>
          <w:szCs w:val="28"/>
          <w:lang w:val="ru-RU"/>
        </w:rPr>
        <w:t>т его в конвейер обработки</w:t>
      </w:r>
      <w:r w:rsidR="00972EE2">
        <w:rPr>
          <w:rFonts w:ascii="Times New Roman" w:eastAsia="Times New Roman" w:hAnsi="Times New Roman" w:cs="Times New Roman"/>
          <w:sz w:val="28"/>
          <w:szCs w:val="28"/>
          <w:lang w:val="ru-RU"/>
        </w:rPr>
        <w:t xml:space="preserve"> [114</w:t>
      </w:r>
      <w:r w:rsidR="00042BEB" w:rsidRPr="00042BEB">
        <w:rPr>
          <w:rFonts w:ascii="Times New Roman" w:eastAsia="Times New Roman" w:hAnsi="Times New Roman" w:cs="Times New Roman"/>
          <w:sz w:val="28"/>
          <w:szCs w:val="28"/>
          <w:lang w:val="ru-RU"/>
        </w:rPr>
        <w:t>]</w:t>
      </w:r>
      <w:r w:rsidRPr="00BE48D8">
        <w:rPr>
          <w:rFonts w:ascii="Times New Roman" w:eastAsia="Times New Roman" w:hAnsi="Times New Roman" w:cs="Times New Roman"/>
          <w:sz w:val="28"/>
          <w:szCs w:val="28"/>
          <w:lang w:val="ru-RU"/>
        </w:rPr>
        <w:t>. Данный режим обеспечивает практическую применимость системы для реального мониторинга даркнет-ресурсов без необходимости ручного копирования текстов.</w:t>
      </w:r>
    </w:p>
    <w:p w:rsidR="00AF5312" w:rsidRPr="00BB6972" w:rsidRDefault="00AF5312" w:rsidP="00361459">
      <w:pPr>
        <w:pStyle w:val="a6"/>
        <w:ind w:firstLine="709"/>
        <w:rPr>
          <w:rFonts w:ascii="Times New Roman" w:eastAsia="Times New Roman" w:hAnsi="Times New Roman" w:cs="Times New Roman"/>
          <w:i/>
          <w:sz w:val="28"/>
          <w:szCs w:val="28"/>
          <w:lang w:val="ru-RU"/>
        </w:rPr>
      </w:pPr>
      <w:r w:rsidRPr="00BB6972">
        <w:rPr>
          <w:rFonts w:ascii="Times New Roman" w:eastAsia="Times New Roman" w:hAnsi="Times New Roman" w:cs="Times New Roman"/>
          <w:i/>
          <w:sz w:val="28"/>
          <w:szCs w:val="28"/>
          <w:lang w:val="ru-RU"/>
        </w:rPr>
        <w:t xml:space="preserve">Подключение к </w:t>
      </w:r>
      <w:r w:rsidRPr="00BB6972">
        <w:rPr>
          <w:rFonts w:ascii="Times New Roman" w:eastAsia="Times New Roman" w:hAnsi="Times New Roman" w:cs="Times New Roman"/>
          <w:i/>
          <w:sz w:val="28"/>
          <w:szCs w:val="28"/>
        </w:rPr>
        <w:t>TOR</w:t>
      </w:r>
      <w:r w:rsidRPr="00AE5CA4">
        <w:rPr>
          <w:rFonts w:ascii="Times New Roman" w:eastAsia="Times New Roman" w:hAnsi="Times New Roman" w:cs="Times New Roman"/>
          <w:i/>
          <w:sz w:val="28"/>
          <w:szCs w:val="28"/>
          <w:lang w:val="ru-RU"/>
        </w:rPr>
        <w:t>.</w:t>
      </w:r>
    </w:p>
    <w:p w:rsidR="00AF5312" w:rsidRPr="00085866" w:rsidRDefault="00AF5312" w:rsidP="00361459">
      <w:pPr>
        <w:pStyle w:val="a6"/>
        <w:ind w:firstLine="709"/>
        <w:rPr>
          <w:rFonts w:ascii="Times New Roman" w:hAnsi="Times New Roman" w:cs="Times New Roman"/>
          <w:sz w:val="28"/>
          <w:szCs w:val="28"/>
          <w:lang w:val="ru-RU"/>
        </w:rPr>
      </w:pPr>
      <w:r>
        <w:rPr>
          <w:rFonts w:ascii="Times New Roman" w:eastAsia="Times New Roman" w:hAnsi="Times New Roman" w:cs="Times New Roman"/>
          <w:sz w:val="28"/>
          <w:szCs w:val="28"/>
          <w:lang w:val="kk-KZ"/>
        </w:rPr>
        <w:t xml:space="preserve">После установки соединения </w:t>
      </w:r>
      <w:r w:rsidRPr="00085866">
        <w:rPr>
          <w:rFonts w:ascii="Times New Roman" w:eastAsia="Times New Roman" w:hAnsi="Times New Roman" w:cs="Times New Roman"/>
          <w:sz w:val="28"/>
          <w:szCs w:val="28"/>
          <w:lang w:val="ru-RU"/>
        </w:rPr>
        <w:t xml:space="preserve">система выполняет </w:t>
      </w:r>
      <w:r w:rsidRPr="00D9172D">
        <w:rPr>
          <w:rFonts w:ascii="Times New Roman" w:eastAsia="Times New Roman" w:hAnsi="Times New Roman" w:cs="Times New Roman"/>
          <w:sz w:val="28"/>
          <w:szCs w:val="28"/>
        </w:rPr>
        <w:t>HTTP</w:t>
      </w:r>
      <w:r w:rsidRPr="00085866">
        <w:rPr>
          <w:rFonts w:ascii="Times New Roman" w:eastAsia="Times New Roman" w:hAnsi="Times New Roman" w:cs="Times New Roman"/>
          <w:sz w:val="28"/>
          <w:szCs w:val="28"/>
          <w:lang w:val="ru-RU"/>
        </w:rPr>
        <w:t xml:space="preserve"> </w:t>
      </w:r>
      <w:r w:rsidRPr="00D9172D">
        <w:rPr>
          <w:rFonts w:ascii="Times New Roman" w:eastAsia="Times New Roman" w:hAnsi="Times New Roman" w:cs="Times New Roman"/>
          <w:sz w:val="28"/>
          <w:szCs w:val="28"/>
        </w:rPr>
        <w:t>GET</w:t>
      </w:r>
      <w:r w:rsidRPr="00085866">
        <w:rPr>
          <w:rFonts w:ascii="Times New Roman" w:eastAsia="Times New Roman" w:hAnsi="Times New Roman" w:cs="Times New Roman"/>
          <w:sz w:val="28"/>
          <w:szCs w:val="28"/>
          <w:lang w:val="ru-RU"/>
        </w:rPr>
        <w:t>-запрос к указанному .</w:t>
      </w:r>
      <w:r w:rsidRPr="00D9172D">
        <w:rPr>
          <w:rFonts w:ascii="Times New Roman" w:eastAsia="Times New Roman" w:hAnsi="Times New Roman" w:cs="Times New Roman"/>
          <w:sz w:val="28"/>
          <w:szCs w:val="28"/>
        </w:rPr>
        <w:t>onion</w:t>
      </w:r>
      <w:r w:rsidRPr="00085866">
        <w:rPr>
          <w:rFonts w:ascii="Times New Roman" w:eastAsia="Times New Roman" w:hAnsi="Times New Roman" w:cs="Times New Roman"/>
          <w:sz w:val="28"/>
          <w:szCs w:val="28"/>
          <w:lang w:val="ru-RU"/>
        </w:rPr>
        <w:t xml:space="preserve">-ресурсу через установленное </w:t>
      </w:r>
      <w:r w:rsidRPr="00D9172D">
        <w:rPr>
          <w:rFonts w:ascii="Times New Roman" w:eastAsia="Times New Roman" w:hAnsi="Times New Roman" w:cs="Times New Roman"/>
          <w:sz w:val="28"/>
          <w:szCs w:val="28"/>
        </w:rPr>
        <w:t>Tor</w:t>
      </w:r>
      <w:r w:rsidRPr="00085866">
        <w:rPr>
          <w:rFonts w:ascii="Times New Roman" w:eastAsia="Times New Roman" w:hAnsi="Times New Roman" w:cs="Times New Roman"/>
          <w:sz w:val="28"/>
          <w:szCs w:val="28"/>
          <w:lang w:val="ru-RU"/>
        </w:rPr>
        <w:t>-соединение и извлекает текстовое содержимое страницы</w:t>
      </w:r>
      <w:r w:rsidR="00972EE2">
        <w:rPr>
          <w:rFonts w:ascii="Times New Roman" w:eastAsia="Times New Roman" w:hAnsi="Times New Roman" w:cs="Times New Roman"/>
          <w:sz w:val="28"/>
          <w:szCs w:val="28"/>
          <w:lang w:val="ru-RU"/>
        </w:rPr>
        <w:t xml:space="preserve"> </w:t>
      </w:r>
      <w:r w:rsidR="00972EE2" w:rsidRPr="00972EE2">
        <w:rPr>
          <w:rFonts w:ascii="Times New Roman" w:eastAsia="Times New Roman" w:hAnsi="Times New Roman" w:cs="Times New Roman"/>
          <w:sz w:val="28"/>
          <w:szCs w:val="28"/>
          <w:lang w:val="ru-RU"/>
        </w:rPr>
        <w:t>[115]</w:t>
      </w:r>
      <w:r w:rsidRPr="00085866">
        <w:rPr>
          <w:rFonts w:ascii="Times New Roman" w:eastAsia="Times New Roman" w:hAnsi="Times New Roman" w:cs="Times New Roman"/>
          <w:sz w:val="28"/>
          <w:szCs w:val="28"/>
          <w:lang w:val="ru-RU"/>
        </w:rPr>
        <w:t xml:space="preserve">. Для парсинга </w:t>
      </w:r>
      <w:r w:rsidRPr="00D9172D">
        <w:rPr>
          <w:rFonts w:ascii="Times New Roman" w:eastAsia="Times New Roman" w:hAnsi="Times New Roman" w:cs="Times New Roman"/>
          <w:sz w:val="28"/>
          <w:szCs w:val="28"/>
        </w:rPr>
        <w:t>HTML</w:t>
      </w:r>
      <w:r w:rsidRPr="00085866">
        <w:rPr>
          <w:rFonts w:ascii="Times New Roman" w:eastAsia="Times New Roman" w:hAnsi="Times New Roman" w:cs="Times New Roman"/>
          <w:sz w:val="28"/>
          <w:szCs w:val="28"/>
          <w:lang w:val="ru-RU"/>
        </w:rPr>
        <w:t xml:space="preserve"> используется библиотека </w:t>
      </w:r>
      <w:r w:rsidRPr="00D9172D">
        <w:rPr>
          <w:rFonts w:ascii="Times New Roman" w:eastAsia="Times New Roman" w:hAnsi="Times New Roman" w:cs="Times New Roman"/>
          <w:sz w:val="28"/>
          <w:szCs w:val="28"/>
        </w:rPr>
        <w:t>BeautifulSoup</w:t>
      </w:r>
      <w:r w:rsidRPr="00085866">
        <w:rPr>
          <w:rFonts w:ascii="Times New Roman" w:eastAsia="Times New Roman" w:hAnsi="Times New Roman" w:cs="Times New Roman"/>
          <w:sz w:val="28"/>
          <w:szCs w:val="28"/>
          <w:lang w:val="ru-RU"/>
        </w:rPr>
        <w:t xml:space="preserve">: удаляются теги </w:t>
      </w:r>
      <w:r w:rsidRPr="00D9172D">
        <w:rPr>
          <w:rFonts w:ascii="Times New Roman" w:eastAsia="Times New Roman" w:hAnsi="Times New Roman" w:cs="Times New Roman"/>
          <w:sz w:val="28"/>
          <w:szCs w:val="28"/>
        </w:rPr>
        <w:t>script</w:t>
      </w:r>
      <w:r w:rsidRPr="00085866">
        <w:rPr>
          <w:rFonts w:ascii="Times New Roman" w:eastAsia="Times New Roman" w:hAnsi="Times New Roman" w:cs="Times New Roman"/>
          <w:sz w:val="28"/>
          <w:szCs w:val="28"/>
          <w:lang w:val="ru-RU"/>
        </w:rPr>
        <w:t xml:space="preserve">, </w:t>
      </w:r>
      <w:r w:rsidRPr="00D9172D">
        <w:rPr>
          <w:rFonts w:ascii="Times New Roman" w:eastAsia="Times New Roman" w:hAnsi="Times New Roman" w:cs="Times New Roman"/>
          <w:sz w:val="28"/>
          <w:szCs w:val="28"/>
        </w:rPr>
        <w:t>style</w:t>
      </w:r>
      <w:r w:rsidRPr="00085866">
        <w:rPr>
          <w:rFonts w:ascii="Times New Roman" w:eastAsia="Times New Roman" w:hAnsi="Times New Roman" w:cs="Times New Roman"/>
          <w:sz w:val="28"/>
          <w:szCs w:val="28"/>
          <w:lang w:val="ru-RU"/>
        </w:rPr>
        <w:t xml:space="preserve">, </w:t>
      </w:r>
      <w:r w:rsidRPr="00D9172D">
        <w:rPr>
          <w:rFonts w:ascii="Times New Roman" w:eastAsia="Times New Roman" w:hAnsi="Times New Roman" w:cs="Times New Roman"/>
          <w:sz w:val="28"/>
          <w:szCs w:val="28"/>
        </w:rPr>
        <w:t>nav</w:t>
      </w:r>
      <w:r w:rsidRPr="00085866">
        <w:rPr>
          <w:rFonts w:ascii="Times New Roman" w:eastAsia="Times New Roman" w:hAnsi="Times New Roman" w:cs="Times New Roman"/>
          <w:sz w:val="28"/>
          <w:szCs w:val="28"/>
          <w:lang w:val="ru-RU"/>
        </w:rPr>
        <w:t xml:space="preserve">, </w:t>
      </w:r>
      <w:r w:rsidRPr="00D9172D">
        <w:rPr>
          <w:rFonts w:ascii="Times New Roman" w:eastAsia="Times New Roman" w:hAnsi="Times New Roman" w:cs="Times New Roman"/>
          <w:sz w:val="28"/>
          <w:szCs w:val="28"/>
        </w:rPr>
        <w:t>header</w:t>
      </w:r>
      <w:r w:rsidRPr="00085866">
        <w:rPr>
          <w:rFonts w:ascii="Times New Roman" w:eastAsia="Times New Roman" w:hAnsi="Times New Roman" w:cs="Times New Roman"/>
          <w:sz w:val="28"/>
          <w:szCs w:val="28"/>
          <w:lang w:val="ru-RU"/>
        </w:rPr>
        <w:t xml:space="preserve"> и </w:t>
      </w:r>
      <w:r w:rsidRPr="00D9172D">
        <w:rPr>
          <w:rFonts w:ascii="Times New Roman" w:eastAsia="Times New Roman" w:hAnsi="Times New Roman" w:cs="Times New Roman"/>
          <w:sz w:val="28"/>
          <w:szCs w:val="28"/>
        </w:rPr>
        <w:t>footer</w:t>
      </w:r>
      <w:r w:rsidRPr="00085866">
        <w:rPr>
          <w:rFonts w:ascii="Times New Roman" w:eastAsia="Times New Roman" w:hAnsi="Times New Roman" w:cs="Times New Roman"/>
          <w:sz w:val="28"/>
          <w:szCs w:val="28"/>
          <w:lang w:val="ru-RU"/>
        </w:rPr>
        <w:t>; извлекается основной текстовый контент страницы</w:t>
      </w:r>
      <w:r w:rsidR="00972EE2" w:rsidRPr="00972EE2">
        <w:rPr>
          <w:rFonts w:ascii="Times New Roman" w:eastAsia="Times New Roman" w:hAnsi="Times New Roman" w:cs="Times New Roman"/>
          <w:sz w:val="28"/>
          <w:szCs w:val="28"/>
          <w:lang w:val="ru-RU"/>
        </w:rPr>
        <w:t xml:space="preserve"> [116]</w:t>
      </w:r>
      <w:r w:rsidRPr="00085866">
        <w:rPr>
          <w:rFonts w:ascii="Times New Roman" w:eastAsia="Times New Roman" w:hAnsi="Times New Roman" w:cs="Times New Roman"/>
          <w:sz w:val="28"/>
          <w:szCs w:val="28"/>
          <w:lang w:val="ru-RU"/>
        </w:rPr>
        <w:t xml:space="preserve">. Интерфейс отображает исходный </w:t>
      </w:r>
      <w:r w:rsidRPr="00D9172D">
        <w:rPr>
          <w:rFonts w:ascii="Times New Roman" w:eastAsia="Times New Roman" w:hAnsi="Times New Roman" w:cs="Times New Roman"/>
          <w:sz w:val="28"/>
          <w:szCs w:val="28"/>
        </w:rPr>
        <w:t>HTML</w:t>
      </w:r>
      <w:r w:rsidRPr="00085866">
        <w:rPr>
          <w:rFonts w:ascii="Times New Roman" w:eastAsia="Times New Roman" w:hAnsi="Times New Roman" w:cs="Times New Roman"/>
          <w:sz w:val="28"/>
          <w:szCs w:val="28"/>
          <w:lang w:val="ru-RU"/>
        </w:rPr>
        <w:t>-код и извлеч</w:t>
      </w:r>
      <w:r w:rsidR="00DC08AD">
        <w:rPr>
          <w:rFonts w:ascii="Times New Roman" w:eastAsia="Times New Roman" w:hAnsi="Times New Roman" w:cs="Times New Roman"/>
          <w:sz w:val="28"/>
          <w:szCs w:val="28"/>
          <w:lang w:val="ru-RU"/>
        </w:rPr>
        <w:t>е</w:t>
      </w:r>
      <w:r w:rsidRPr="00085866">
        <w:rPr>
          <w:rFonts w:ascii="Times New Roman" w:eastAsia="Times New Roman" w:hAnsi="Times New Roman" w:cs="Times New Roman"/>
          <w:sz w:val="28"/>
          <w:szCs w:val="28"/>
          <w:lang w:val="ru-RU"/>
        </w:rPr>
        <w:t xml:space="preserve">нный текст </w:t>
      </w:r>
      <w:r w:rsidRPr="00AE5CA4">
        <w:rPr>
          <w:rFonts w:ascii="Times New Roman" w:eastAsia="Times New Roman" w:hAnsi="Times New Roman" w:cs="Times New Roman"/>
          <w:i/>
          <w:sz w:val="28"/>
          <w:szCs w:val="28"/>
        </w:rPr>
        <w:t>X</w:t>
      </w:r>
      <w:r w:rsidRPr="00AE5CA4">
        <w:rPr>
          <w:rFonts w:ascii="Times New Roman" w:eastAsia="Times New Roman" w:hAnsi="Times New Roman" w:cs="Times New Roman"/>
          <w:i/>
          <w:sz w:val="28"/>
          <w:szCs w:val="28"/>
          <w:lang w:val="ru-RU"/>
        </w:rPr>
        <w:t>_</w:t>
      </w:r>
      <w:r w:rsidRPr="00AE5CA4">
        <w:rPr>
          <w:rFonts w:ascii="Times New Roman" w:eastAsia="Times New Roman" w:hAnsi="Times New Roman" w:cs="Times New Roman"/>
          <w:i/>
          <w:sz w:val="28"/>
          <w:szCs w:val="28"/>
        </w:rPr>
        <w:t>raw</w:t>
      </w:r>
      <w:r w:rsidRPr="00AE5CA4">
        <w:rPr>
          <w:rFonts w:ascii="Times New Roman" w:eastAsia="Times New Roman" w:hAnsi="Times New Roman" w:cs="Times New Roman"/>
          <w:sz w:val="28"/>
          <w:szCs w:val="28"/>
          <w:lang w:val="ru-RU"/>
        </w:rPr>
        <w:t>,</w:t>
      </w:r>
      <w:r w:rsidRPr="00085866">
        <w:rPr>
          <w:rFonts w:ascii="Times New Roman" w:eastAsia="Times New Roman" w:hAnsi="Times New Roman" w:cs="Times New Roman"/>
          <w:sz w:val="28"/>
          <w:szCs w:val="28"/>
          <w:lang w:val="ru-RU"/>
        </w:rPr>
        <w:t xml:space="preserve"> что позволяет убедиться в корректности извлечения контента до начала предобработки.</w:t>
      </w:r>
    </w:p>
    <w:p w:rsidR="00AF5312" w:rsidRPr="00D77B5E" w:rsidRDefault="00AF5312" w:rsidP="00361459">
      <w:pPr>
        <w:pStyle w:val="a6"/>
        <w:ind w:firstLine="709"/>
        <w:rPr>
          <w:rFonts w:ascii="Times New Roman" w:hAnsi="Times New Roman" w:cs="Times New Roman"/>
          <w:sz w:val="28"/>
          <w:szCs w:val="28"/>
          <w:lang w:val="kk-KZ"/>
        </w:rPr>
      </w:pPr>
      <w:r w:rsidRPr="00BE48D8">
        <w:rPr>
          <w:rFonts w:ascii="Times New Roman" w:eastAsia="Times New Roman" w:hAnsi="Times New Roman" w:cs="Times New Roman"/>
          <w:sz w:val="28"/>
          <w:szCs w:val="28"/>
          <w:lang w:val="ru-RU"/>
        </w:rPr>
        <w:t>Переключение между режимами не требует перезапуска системы и осуществляется в режиме реального времени. При вводе .</w:t>
      </w:r>
      <w:r w:rsidRPr="00D9172D">
        <w:rPr>
          <w:rFonts w:ascii="Times New Roman" w:eastAsia="Times New Roman" w:hAnsi="Times New Roman" w:cs="Times New Roman"/>
          <w:sz w:val="28"/>
          <w:szCs w:val="28"/>
        </w:rPr>
        <w:t>onion</w:t>
      </w:r>
      <w:r w:rsidRPr="00BE48D8">
        <w:rPr>
          <w:rFonts w:ascii="Times New Roman" w:eastAsia="Times New Roman" w:hAnsi="Times New Roman" w:cs="Times New Roman"/>
          <w:sz w:val="28"/>
          <w:szCs w:val="28"/>
          <w:lang w:val="ru-RU"/>
        </w:rPr>
        <w:t xml:space="preserve">-ссылки первые два шага конвейера (подключение к </w:t>
      </w:r>
      <w:r w:rsidRPr="00D9172D">
        <w:rPr>
          <w:rFonts w:ascii="Times New Roman" w:eastAsia="Times New Roman" w:hAnsi="Times New Roman" w:cs="Times New Roman"/>
          <w:sz w:val="28"/>
          <w:szCs w:val="28"/>
        </w:rPr>
        <w:t>Tor</w:t>
      </w:r>
      <w:r w:rsidRPr="00BE48D8">
        <w:rPr>
          <w:rFonts w:ascii="Times New Roman" w:eastAsia="Times New Roman" w:hAnsi="Times New Roman" w:cs="Times New Roman"/>
          <w:sz w:val="28"/>
          <w:szCs w:val="28"/>
          <w:lang w:val="ru-RU"/>
        </w:rPr>
        <w:t xml:space="preserve"> и получение контента) активируются автоматически; при ручном вводе текста они пропускаются, и конвейер начинается непосредственно с шага предобработки.</w:t>
      </w:r>
      <w:r w:rsidR="00D77B5E" w:rsidRPr="00D77B5E">
        <w:rPr>
          <w:rFonts w:ascii="Times New Roman" w:eastAsia="Times New Roman" w:hAnsi="Times New Roman" w:cs="Times New Roman"/>
          <w:sz w:val="28"/>
          <w:szCs w:val="28"/>
          <w:lang w:val="ru-RU"/>
        </w:rPr>
        <w:t xml:space="preserve"> </w:t>
      </w:r>
      <w:r w:rsidR="00B0587A">
        <w:rPr>
          <w:rFonts w:ascii="Times New Roman" w:eastAsia="Times New Roman" w:hAnsi="Times New Roman" w:cs="Times New Roman"/>
          <w:sz w:val="28"/>
          <w:szCs w:val="28"/>
          <w:lang w:val="ru-RU"/>
        </w:rPr>
        <w:t>На рисунке 15</w:t>
      </w:r>
      <w:r w:rsidR="00D77B5E">
        <w:rPr>
          <w:rFonts w:ascii="Times New Roman" w:eastAsia="Times New Roman" w:hAnsi="Times New Roman" w:cs="Times New Roman"/>
          <w:sz w:val="28"/>
          <w:szCs w:val="28"/>
          <w:lang w:val="ru-RU"/>
        </w:rPr>
        <w:t xml:space="preserve"> представ</w:t>
      </w:r>
      <w:r w:rsidR="002711D3">
        <w:rPr>
          <w:rFonts w:ascii="Times New Roman" w:eastAsia="Times New Roman" w:hAnsi="Times New Roman" w:cs="Times New Roman"/>
          <w:sz w:val="28"/>
          <w:szCs w:val="28"/>
          <w:lang w:val="ru-RU"/>
        </w:rPr>
        <w:t>л</w:t>
      </w:r>
      <w:r w:rsidR="00D77B5E">
        <w:rPr>
          <w:rFonts w:ascii="Times New Roman" w:eastAsia="Times New Roman" w:hAnsi="Times New Roman" w:cs="Times New Roman"/>
          <w:sz w:val="28"/>
          <w:szCs w:val="28"/>
          <w:lang w:val="ru-RU"/>
        </w:rPr>
        <w:t>ен интерфейс приложения</w:t>
      </w:r>
      <w:r w:rsidR="002711D3">
        <w:rPr>
          <w:rFonts w:ascii="Times New Roman" w:eastAsia="Times New Roman" w:hAnsi="Times New Roman" w:cs="Times New Roman"/>
          <w:sz w:val="28"/>
          <w:szCs w:val="28"/>
          <w:lang w:val="ru-RU"/>
        </w:rPr>
        <w:t>.</w:t>
      </w:r>
    </w:p>
    <w:p w:rsidR="00AF5312" w:rsidRPr="00BE48D8" w:rsidRDefault="00AF5312" w:rsidP="00361459">
      <w:pPr>
        <w:pStyle w:val="a6"/>
        <w:ind w:firstLine="709"/>
        <w:rPr>
          <w:rFonts w:ascii="Times New Roman" w:hAnsi="Times New Roman" w:cs="Times New Roman"/>
          <w:b/>
          <w:sz w:val="28"/>
          <w:szCs w:val="28"/>
          <w:lang w:val="ru-RU"/>
        </w:rPr>
      </w:pPr>
    </w:p>
    <w:p w:rsidR="00AF5312" w:rsidRDefault="00AF5312" w:rsidP="00AF5312">
      <w:pPr>
        <w:pStyle w:val="a6"/>
        <w:jc w:val="center"/>
        <w:rPr>
          <w:rFonts w:ascii="Times New Roman" w:eastAsia="Times New Roman" w:hAnsi="Times New Roman" w:cs="Times New Roman"/>
          <w:sz w:val="28"/>
          <w:szCs w:val="28"/>
          <w:lang w:val="ru-RU"/>
        </w:rPr>
      </w:pPr>
      <w:r w:rsidRPr="00BE48D8">
        <w:rPr>
          <w:rFonts w:ascii="Times New Roman" w:eastAsia="Times New Roman" w:hAnsi="Times New Roman" w:cs="Times New Roman"/>
          <w:noProof/>
          <w:sz w:val="28"/>
          <w:szCs w:val="28"/>
          <w:lang w:val="ru-RU" w:eastAsia="ru-RU"/>
        </w:rPr>
        <w:drawing>
          <wp:inline distT="0" distB="0" distL="0" distR="0" wp14:anchorId="2AC97094" wp14:editId="0CF0B583">
            <wp:extent cx="6121021" cy="2715904"/>
            <wp:effectExtent l="0" t="0" r="0" b="8255"/>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122708" cy="2716653"/>
                    </a:xfrm>
                    <a:prstGeom prst="rect">
                      <a:avLst/>
                    </a:prstGeom>
                  </pic:spPr>
                </pic:pic>
              </a:graphicData>
            </a:graphic>
          </wp:inline>
        </w:drawing>
      </w:r>
    </w:p>
    <w:p w:rsidR="00AF5312" w:rsidRPr="00361459" w:rsidRDefault="00AF5312" w:rsidP="00AF5312">
      <w:pPr>
        <w:pStyle w:val="a6"/>
        <w:ind w:firstLine="709"/>
        <w:rPr>
          <w:rFonts w:ascii="Times New Roman" w:eastAsia="Times New Roman" w:hAnsi="Times New Roman" w:cs="Times New Roman"/>
          <w:sz w:val="16"/>
          <w:szCs w:val="16"/>
          <w:lang w:val="ru-RU"/>
        </w:rPr>
      </w:pPr>
    </w:p>
    <w:p w:rsidR="00AF5312" w:rsidRPr="00F05DA3" w:rsidRDefault="00B0587A" w:rsidP="002711D3">
      <w:pPr>
        <w:pStyle w:val="a6"/>
        <w:jc w:val="center"/>
        <w:rPr>
          <w:rFonts w:ascii="Times New Roman" w:hAnsi="Times New Roman" w:cs="Times New Roman"/>
          <w:sz w:val="28"/>
          <w:szCs w:val="28"/>
          <w:lang w:val="ru-RU"/>
        </w:rPr>
      </w:pPr>
      <w:r>
        <w:rPr>
          <w:rFonts w:ascii="Times New Roman" w:eastAsia="Times New Roman" w:hAnsi="Times New Roman" w:cs="Times New Roman"/>
          <w:sz w:val="28"/>
          <w:szCs w:val="28"/>
          <w:lang w:val="ru-RU"/>
        </w:rPr>
        <w:t>Рисунок 15</w:t>
      </w:r>
      <w:r w:rsidR="00AF5312" w:rsidRPr="00F05DA3">
        <w:rPr>
          <w:rFonts w:ascii="Times New Roman" w:eastAsia="Times New Roman" w:hAnsi="Times New Roman" w:cs="Times New Roman"/>
          <w:sz w:val="28"/>
          <w:szCs w:val="28"/>
          <w:lang w:val="ru-RU"/>
        </w:rPr>
        <w:t xml:space="preserve"> – Интерфейс приложения: режимы ввода данных и подключение к </w:t>
      </w:r>
      <w:r w:rsidR="00AF5312" w:rsidRPr="002711D3">
        <w:rPr>
          <w:rFonts w:ascii="Times New Roman" w:eastAsia="Times New Roman" w:hAnsi="Times New Roman" w:cs="Times New Roman"/>
          <w:sz w:val="28"/>
          <w:szCs w:val="28"/>
        </w:rPr>
        <w:t>TOR</w:t>
      </w:r>
    </w:p>
    <w:p w:rsidR="00361459" w:rsidRDefault="00361459" w:rsidP="002711D3">
      <w:pPr>
        <w:pStyle w:val="a6"/>
        <w:rPr>
          <w:rFonts w:ascii="Times New Roman" w:eastAsia="Times New Roman" w:hAnsi="Times New Roman" w:cs="Times New Roman"/>
          <w:b/>
          <w:bCs/>
          <w:sz w:val="28"/>
          <w:szCs w:val="28"/>
          <w:lang w:val="ru-RU"/>
        </w:rPr>
      </w:pPr>
    </w:p>
    <w:p w:rsidR="005A0DC3" w:rsidRPr="00F05DA3" w:rsidRDefault="005A0DC3" w:rsidP="002711D3">
      <w:pPr>
        <w:pStyle w:val="a6"/>
        <w:rPr>
          <w:rFonts w:ascii="Times New Roman" w:eastAsia="Times New Roman" w:hAnsi="Times New Roman" w:cs="Times New Roman"/>
          <w:b/>
          <w:bCs/>
          <w:sz w:val="28"/>
          <w:szCs w:val="28"/>
          <w:lang w:val="ru-RU"/>
        </w:rPr>
      </w:pPr>
    </w:p>
    <w:p w:rsidR="00AF5312" w:rsidRPr="00361459" w:rsidRDefault="00AF5312" w:rsidP="002711D3">
      <w:pPr>
        <w:pStyle w:val="a6"/>
        <w:ind w:firstLine="709"/>
        <w:rPr>
          <w:rFonts w:ascii="Times New Roman" w:hAnsi="Times New Roman" w:cs="Times New Roman"/>
          <w:i/>
          <w:sz w:val="28"/>
          <w:szCs w:val="28"/>
          <w:lang w:val="ru-RU"/>
        </w:rPr>
      </w:pPr>
      <w:r w:rsidRPr="00361459">
        <w:rPr>
          <w:rFonts w:ascii="Times New Roman" w:eastAsia="Times New Roman" w:hAnsi="Times New Roman" w:cs="Times New Roman"/>
          <w:bCs/>
          <w:i/>
          <w:sz w:val="28"/>
          <w:szCs w:val="28"/>
          <w:lang w:val="ru-RU"/>
        </w:rPr>
        <w:t>Модуль предобработки данных (</w:t>
      </w:r>
      <w:r w:rsidRPr="00361459">
        <w:rPr>
          <w:rFonts w:ascii="Times New Roman" w:eastAsia="Times New Roman" w:hAnsi="Times New Roman" w:cs="Times New Roman"/>
          <w:bCs/>
          <w:i/>
          <w:sz w:val="28"/>
          <w:szCs w:val="28"/>
        </w:rPr>
        <w:t>DataPreprocessor</w:t>
      </w:r>
      <w:r w:rsidRPr="00361459">
        <w:rPr>
          <w:rFonts w:ascii="Times New Roman" w:eastAsia="Times New Roman" w:hAnsi="Times New Roman" w:cs="Times New Roman"/>
          <w:bCs/>
          <w:i/>
          <w:sz w:val="28"/>
          <w:szCs w:val="28"/>
          <w:lang w:val="ru-RU"/>
        </w:rPr>
        <w:t>)</w:t>
      </w:r>
    </w:p>
    <w:p w:rsidR="00AF5312" w:rsidRPr="00B870A9" w:rsidRDefault="00AF5312" w:rsidP="00AF5312">
      <w:pPr>
        <w:pStyle w:val="a6"/>
        <w:ind w:firstLine="709"/>
        <w:rPr>
          <w:rFonts w:ascii="Times New Roman" w:hAnsi="Times New Roman" w:cs="Times New Roman"/>
          <w:sz w:val="28"/>
          <w:szCs w:val="28"/>
          <w:lang w:val="ru-RU"/>
        </w:rPr>
      </w:pPr>
      <w:r w:rsidRPr="00B870A9">
        <w:rPr>
          <w:rFonts w:ascii="Times New Roman" w:hAnsi="Times New Roman" w:cs="Times New Roman"/>
          <w:sz w:val="28"/>
          <w:szCs w:val="28"/>
          <w:lang w:val="ru-RU"/>
        </w:rPr>
        <w:t xml:space="preserve">Класс </w:t>
      </w:r>
      <w:r w:rsidRPr="00AE5CA4">
        <w:rPr>
          <w:rFonts w:ascii="Times New Roman" w:hAnsi="Times New Roman" w:cs="Times New Roman"/>
          <w:sz w:val="28"/>
          <w:szCs w:val="28"/>
        </w:rPr>
        <w:t>DataPreprocessor</w:t>
      </w:r>
      <w:r w:rsidRPr="00B870A9">
        <w:rPr>
          <w:rFonts w:ascii="Times New Roman" w:hAnsi="Times New Roman" w:cs="Times New Roman"/>
          <w:sz w:val="28"/>
          <w:szCs w:val="28"/>
          <w:lang w:val="ru-RU"/>
        </w:rPr>
        <w:t xml:space="preserve"> реализует шаг 1 алгоритма. Модуль автоматически определяет язык входного текста и применяет соответствующий набор правил предобработки </w:t>
      </w:r>
      <w:r w:rsidR="00E26880">
        <w:rPr>
          <w:rFonts w:ascii="Times New Roman" w:hAnsi="Times New Roman" w:cs="Times New Roman"/>
          <w:sz w:val="28"/>
          <w:szCs w:val="28"/>
          <w:lang w:val="ru-RU"/>
        </w:rPr>
        <w:t>–</w:t>
      </w:r>
      <w:r w:rsidRPr="00B870A9">
        <w:rPr>
          <w:rFonts w:ascii="Times New Roman" w:hAnsi="Times New Roman" w:cs="Times New Roman"/>
          <w:sz w:val="28"/>
          <w:szCs w:val="28"/>
          <w:lang w:val="ru-RU"/>
        </w:rPr>
        <w:t xml:space="preserve"> конвейер обработки различается для каждого из тр</w:t>
      </w:r>
      <w:r w:rsidR="00DC08AD">
        <w:rPr>
          <w:rFonts w:ascii="Times New Roman" w:hAnsi="Times New Roman" w:cs="Times New Roman"/>
          <w:sz w:val="28"/>
          <w:szCs w:val="28"/>
          <w:lang w:val="ru-RU"/>
        </w:rPr>
        <w:t>е</w:t>
      </w:r>
      <w:r w:rsidRPr="00B870A9">
        <w:rPr>
          <w:rFonts w:ascii="Times New Roman" w:hAnsi="Times New Roman" w:cs="Times New Roman"/>
          <w:sz w:val="28"/>
          <w:szCs w:val="28"/>
          <w:lang w:val="ru-RU"/>
        </w:rPr>
        <w:t>х поддерживаемых языков.</w:t>
      </w:r>
    </w:p>
    <w:p w:rsidR="00AF5312" w:rsidRPr="00B870A9" w:rsidRDefault="00AF5312" w:rsidP="00AF5312">
      <w:pPr>
        <w:pStyle w:val="a6"/>
        <w:ind w:firstLine="709"/>
        <w:rPr>
          <w:rFonts w:ascii="Times New Roman" w:hAnsi="Times New Roman" w:cs="Times New Roman"/>
          <w:sz w:val="28"/>
          <w:szCs w:val="28"/>
          <w:lang w:val="ru-RU"/>
        </w:rPr>
      </w:pPr>
      <w:r w:rsidRPr="00B870A9">
        <w:rPr>
          <w:rFonts w:ascii="Times New Roman" w:hAnsi="Times New Roman" w:cs="Times New Roman"/>
          <w:sz w:val="28"/>
          <w:szCs w:val="28"/>
          <w:lang w:val="ru-RU"/>
        </w:rPr>
        <w:t xml:space="preserve">Для русскоязычных текстов выполняется полный цикл нормализации: нормализация юникода и приведение к нижнему регистру, удаление </w:t>
      </w:r>
      <w:r w:rsidRPr="00AE5CA4">
        <w:rPr>
          <w:rFonts w:ascii="Times New Roman" w:hAnsi="Times New Roman" w:cs="Times New Roman"/>
          <w:sz w:val="28"/>
          <w:szCs w:val="28"/>
        </w:rPr>
        <w:t>HTML</w:t>
      </w:r>
      <w:r w:rsidRPr="00B870A9">
        <w:rPr>
          <w:rFonts w:ascii="Times New Roman" w:hAnsi="Times New Roman" w:cs="Times New Roman"/>
          <w:sz w:val="28"/>
          <w:szCs w:val="28"/>
          <w:lang w:val="ru-RU"/>
        </w:rPr>
        <w:t xml:space="preserve">-разметки, фильтрация </w:t>
      </w:r>
      <w:r w:rsidRPr="00AE5CA4">
        <w:rPr>
          <w:rFonts w:ascii="Times New Roman" w:hAnsi="Times New Roman" w:cs="Times New Roman"/>
          <w:sz w:val="28"/>
          <w:szCs w:val="28"/>
        </w:rPr>
        <w:t>URL</w:t>
      </w:r>
      <w:r w:rsidRPr="00B870A9">
        <w:rPr>
          <w:rFonts w:ascii="Times New Roman" w:hAnsi="Times New Roman" w:cs="Times New Roman"/>
          <w:sz w:val="28"/>
          <w:szCs w:val="28"/>
          <w:lang w:val="ru-RU"/>
        </w:rPr>
        <w:t xml:space="preserve"> и </w:t>
      </w:r>
      <w:r w:rsidRPr="00AE5CA4">
        <w:rPr>
          <w:rFonts w:ascii="Times New Roman" w:hAnsi="Times New Roman" w:cs="Times New Roman"/>
          <w:sz w:val="28"/>
          <w:szCs w:val="28"/>
        </w:rPr>
        <w:t>email</w:t>
      </w:r>
      <w:r w:rsidRPr="00B870A9">
        <w:rPr>
          <w:rFonts w:ascii="Times New Roman" w:hAnsi="Times New Roman" w:cs="Times New Roman"/>
          <w:sz w:val="28"/>
          <w:szCs w:val="28"/>
          <w:lang w:val="ru-RU"/>
        </w:rPr>
        <w:t xml:space="preserve">-адресов, токенизация, лемматизация посредством </w:t>
      </w:r>
      <w:r w:rsidRPr="00AE5CA4">
        <w:rPr>
          <w:rFonts w:ascii="Times New Roman" w:hAnsi="Times New Roman" w:cs="Times New Roman"/>
          <w:sz w:val="28"/>
          <w:szCs w:val="28"/>
        </w:rPr>
        <w:t>pymorphy</w:t>
      </w:r>
      <w:r w:rsidRPr="00B870A9">
        <w:rPr>
          <w:rFonts w:ascii="Times New Roman" w:hAnsi="Times New Roman" w:cs="Times New Roman"/>
          <w:sz w:val="28"/>
          <w:szCs w:val="28"/>
          <w:lang w:val="ru-RU"/>
        </w:rPr>
        <w:t xml:space="preserve">2. При этом сигнальные слова даркнет-лексики </w:t>
      </w:r>
      <w:r w:rsidR="00E26880">
        <w:rPr>
          <w:rFonts w:ascii="Times New Roman" w:hAnsi="Times New Roman" w:cs="Times New Roman"/>
          <w:sz w:val="28"/>
          <w:szCs w:val="28"/>
          <w:lang w:val="ru-RU"/>
        </w:rPr>
        <w:t>–</w:t>
      </w:r>
      <w:r w:rsidRPr="00B870A9">
        <w:rPr>
          <w:rFonts w:ascii="Times New Roman" w:hAnsi="Times New Roman" w:cs="Times New Roman"/>
          <w:sz w:val="28"/>
          <w:szCs w:val="28"/>
          <w:lang w:val="ru-RU"/>
        </w:rPr>
        <w:t xml:space="preserve"> «клад», «закладка», «опт», «гарант», «телеграм» </w:t>
      </w:r>
      <w:r w:rsidR="00E26880">
        <w:rPr>
          <w:rFonts w:ascii="Times New Roman" w:hAnsi="Times New Roman" w:cs="Times New Roman"/>
          <w:sz w:val="28"/>
          <w:szCs w:val="28"/>
          <w:lang w:val="ru-RU"/>
        </w:rPr>
        <w:t>–</w:t>
      </w:r>
      <w:r w:rsidRPr="00B870A9">
        <w:rPr>
          <w:rFonts w:ascii="Times New Roman" w:hAnsi="Times New Roman" w:cs="Times New Roman"/>
          <w:sz w:val="28"/>
          <w:szCs w:val="28"/>
          <w:lang w:val="ru-RU"/>
        </w:rPr>
        <w:t xml:space="preserve"> сохраняются в исходной форме без лемматизации, поскольку их орфографические варианты несут самостоятельную диагностическую ценность.</w:t>
      </w:r>
    </w:p>
    <w:p w:rsidR="00AF5312" w:rsidRPr="00B870A9" w:rsidRDefault="00AF5312" w:rsidP="00AF5312">
      <w:pPr>
        <w:pStyle w:val="a6"/>
        <w:ind w:firstLine="709"/>
        <w:rPr>
          <w:rFonts w:ascii="Times New Roman" w:hAnsi="Times New Roman" w:cs="Times New Roman"/>
          <w:sz w:val="28"/>
          <w:szCs w:val="28"/>
          <w:lang w:val="ru-RU"/>
        </w:rPr>
      </w:pPr>
      <w:r w:rsidRPr="00B870A9">
        <w:rPr>
          <w:rFonts w:ascii="Times New Roman" w:hAnsi="Times New Roman" w:cs="Times New Roman"/>
          <w:sz w:val="28"/>
          <w:szCs w:val="28"/>
          <w:lang w:val="ru-RU"/>
        </w:rPr>
        <w:t>Для казахскоязычных текстов применяется облегч</w:t>
      </w:r>
      <w:r w:rsidR="00DC08AD">
        <w:rPr>
          <w:rFonts w:ascii="Times New Roman" w:hAnsi="Times New Roman" w:cs="Times New Roman"/>
          <w:sz w:val="28"/>
          <w:szCs w:val="28"/>
          <w:lang w:val="ru-RU"/>
        </w:rPr>
        <w:t>е</w:t>
      </w:r>
      <w:r w:rsidRPr="00B870A9">
        <w:rPr>
          <w:rFonts w:ascii="Times New Roman" w:hAnsi="Times New Roman" w:cs="Times New Roman"/>
          <w:sz w:val="28"/>
          <w:szCs w:val="28"/>
          <w:lang w:val="ru-RU"/>
        </w:rPr>
        <w:t xml:space="preserve">нный вариант без лемматизации. Это обусловлено агглютинативной природой казахского языка: аффиксальная морфология делает стемминг нецелесообразным, поэтому ограничиваются токенизацией по пробельным символам с базовой нормализацией. Для англоязычных текстов используются </w:t>
      </w:r>
      <w:r w:rsidRPr="00AE5CA4">
        <w:rPr>
          <w:rFonts w:ascii="Times New Roman" w:hAnsi="Times New Roman" w:cs="Times New Roman"/>
          <w:sz w:val="28"/>
          <w:szCs w:val="28"/>
        </w:rPr>
        <w:t>NLTK</w:t>
      </w:r>
      <w:r w:rsidRPr="00B870A9">
        <w:rPr>
          <w:rFonts w:ascii="Times New Roman" w:hAnsi="Times New Roman" w:cs="Times New Roman"/>
          <w:sz w:val="28"/>
          <w:szCs w:val="28"/>
          <w:lang w:val="ru-RU"/>
        </w:rPr>
        <w:t xml:space="preserve">-токенизатор и </w:t>
      </w:r>
      <w:r w:rsidRPr="00AE5CA4">
        <w:rPr>
          <w:rFonts w:ascii="Times New Roman" w:hAnsi="Times New Roman" w:cs="Times New Roman"/>
          <w:sz w:val="28"/>
          <w:szCs w:val="28"/>
        </w:rPr>
        <w:t>WordNet</w:t>
      </w:r>
      <w:r w:rsidRPr="00B870A9">
        <w:rPr>
          <w:rFonts w:ascii="Times New Roman" w:hAnsi="Times New Roman" w:cs="Times New Roman"/>
          <w:sz w:val="28"/>
          <w:szCs w:val="28"/>
          <w:lang w:val="ru-RU"/>
        </w:rPr>
        <w:t xml:space="preserve"> </w:t>
      </w:r>
      <w:r w:rsidRPr="00AE5CA4">
        <w:rPr>
          <w:rFonts w:ascii="Times New Roman" w:hAnsi="Times New Roman" w:cs="Times New Roman"/>
          <w:sz w:val="28"/>
          <w:szCs w:val="28"/>
        </w:rPr>
        <w:t>Lemmatizer</w:t>
      </w:r>
      <w:r w:rsidRPr="00B870A9">
        <w:rPr>
          <w:rFonts w:ascii="Times New Roman" w:hAnsi="Times New Roman" w:cs="Times New Roman"/>
          <w:sz w:val="28"/>
          <w:szCs w:val="28"/>
          <w:lang w:val="ru-RU"/>
        </w:rPr>
        <w:t xml:space="preserve">; стоп-слова удаляются за исключением терминов даркнета, имеющих классификационную значимость. Все предобработанные документы кэшируются в формате </w:t>
      </w:r>
      <w:r w:rsidRPr="00AE5CA4">
        <w:rPr>
          <w:rFonts w:ascii="Times New Roman" w:hAnsi="Times New Roman" w:cs="Times New Roman"/>
          <w:sz w:val="28"/>
          <w:szCs w:val="28"/>
        </w:rPr>
        <w:t>pickle</w:t>
      </w:r>
      <w:r w:rsidRPr="00B870A9">
        <w:rPr>
          <w:rFonts w:ascii="Times New Roman" w:hAnsi="Times New Roman" w:cs="Times New Roman"/>
          <w:sz w:val="28"/>
          <w:szCs w:val="28"/>
          <w:lang w:val="ru-RU"/>
        </w:rPr>
        <w:t>, что исключает повторную обработку при переобучении.</w:t>
      </w:r>
    </w:p>
    <w:p w:rsidR="00AF5312" w:rsidRDefault="00AF5312" w:rsidP="001D73BB">
      <w:pPr>
        <w:pStyle w:val="a6"/>
        <w:ind w:firstLine="709"/>
        <w:rPr>
          <w:rFonts w:ascii="Times New Roman" w:hAnsi="Times New Roman" w:cs="Times New Roman"/>
          <w:sz w:val="28"/>
          <w:szCs w:val="28"/>
        </w:rPr>
      </w:pPr>
      <w:r w:rsidRPr="00B870A9">
        <w:rPr>
          <w:rFonts w:ascii="Times New Roman" w:hAnsi="Times New Roman" w:cs="Times New Roman"/>
          <w:sz w:val="28"/>
          <w:szCs w:val="28"/>
          <w:lang w:val="ru-RU"/>
        </w:rPr>
        <w:t xml:space="preserve">Интерфейс модуля отображает полную трассировку шага 1 в последовательном виде: исходный текст </w:t>
      </w:r>
      <w:r w:rsidRPr="00A66D04">
        <w:rPr>
          <w:rFonts w:ascii="Times New Roman" w:hAnsi="Times New Roman" w:cs="Times New Roman"/>
          <w:i/>
          <w:sz w:val="28"/>
          <w:szCs w:val="28"/>
        </w:rPr>
        <w:t>X</w:t>
      </w:r>
      <w:r w:rsidRPr="00B870A9">
        <w:rPr>
          <w:rFonts w:ascii="Times New Roman" w:hAnsi="Times New Roman" w:cs="Times New Roman"/>
          <w:i/>
          <w:sz w:val="28"/>
          <w:szCs w:val="28"/>
          <w:lang w:val="ru-RU"/>
        </w:rPr>
        <w:t>_</w:t>
      </w:r>
      <w:r w:rsidRPr="00A66D04">
        <w:rPr>
          <w:rFonts w:ascii="Times New Roman" w:hAnsi="Times New Roman" w:cs="Times New Roman"/>
          <w:i/>
          <w:sz w:val="28"/>
          <w:szCs w:val="28"/>
        </w:rPr>
        <w:t>raw</w:t>
      </w:r>
      <w:r w:rsidRPr="00B870A9">
        <w:rPr>
          <w:rFonts w:ascii="Times New Roman" w:hAnsi="Times New Roman" w:cs="Times New Roman"/>
          <w:sz w:val="28"/>
          <w:szCs w:val="28"/>
          <w:lang w:val="ru-RU"/>
        </w:rPr>
        <w:t xml:space="preserve"> → очищенный текст </w:t>
      </w:r>
      <w:r w:rsidRPr="00A66D04">
        <w:rPr>
          <w:rFonts w:ascii="Times New Roman" w:hAnsi="Times New Roman" w:cs="Times New Roman"/>
          <w:i/>
          <w:sz w:val="28"/>
          <w:szCs w:val="28"/>
        </w:rPr>
        <w:t>X</w:t>
      </w:r>
      <w:r w:rsidRPr="00B870A9">
        <w:rPr>
          <w:rFonts w:ascii="Times New Roman" w:hAnsi="Times New Roman" w:cs="Times New Roman"/>
          <w:i/>
          <w:sz w:val="28"/>
          <w:szCs w:val="28"/>
          <w:lang w:val="ru-RU"/>
        </w:rPr>
        <w:t>_</w:t>
      </w:r>
      <w:r w:rsidRPr="00A66D04">
        <w:rPr>
          <w:rFonts w:ascii="Times New Roman" w:hAnsi="Times New Roman" w:cs="Times New Roman"/>
          <w:i/>
          <w:sz w:val="28"/>
          <w:szCs w:val="28"/>
        </w:rPr>
        <w:t>clean</w:t>
      </w:r>
      <w:r w:rsidRPr="00B870A9">
        <w:rPr>
          <w:rFonts w:ascii="Times New Roman" w:hAnsi="Times New Roman" w:cs="Times New Roman"/>
          <w:sz w:val="28"/>
          <w:szCs w:val="28"/>
          <w:lang w:val="ru-RU"/>
        </w:rPr>
        <w:t xml:space="preserve"> после нормализации → детальный вывод </w:t>
      </w:r>
      <w:r w:rsidRPr="00AE5CA4">
        <w:rPr>
          <w:rFonts w:ascii="Times New Roman" w:hAnsi="Times New Roman" w:cs="Times New Roman"/>
          <w:sz w:val="28"/>
          <w:szCs w:val="28"/>
        </w:rPr>
        <w:t>TF</w:t>
      </w:r>
      <w:r w:rsidRPr="00B870A9">
        <w:rPr>
          <w:rFonts w:ascii="Times New Roman" w:hAnsi="Times New Roman" w:cs="Times New Roman"/>
          <w:sz w:val="28"/>
          <w:szCs w:val="28"/>
          <w:lang w:val="ru-RU"/>
        </w:rPr>
        <w:t>-</w:t>
      </w:r>
      <w:r w:rsidRPr="00AE5CA4">
        <w:rPr>
          <w:rFonts w:ascii="Times New Roman" w:hAnsi="Times New Roman" w:cs="Times New Roman"/>
          <w:sz w:val="28"/>
          <w:szCs w:val="28"/>
        </w:rPr>
        <w:t>IDF</w:t>
      </w:r>
      <w:r w:rsidRPr="00B870A9">
        <w:rPr>
          <w:rFonts w:ascii="Times New Roman" w:hAnsi="Times New Roman" w:cs="Times New Roman"/>
          <w:sz w:val="28"/>
          <w:szCs w:val="28"/>
          <w:lang w:val="ru-RU"/>
        </w:rPr>
        <w:t xml:space="preserve"> извлечения с формулой</w:t>
      </w:r>
      <w:r w:rsidR="001D73BB">
        <w:rPr>
          <w:rFonts w:ascii="Times New Roman" w:hAnsi="Times New Roman" w:cs="Times New Roman"/>
          <w:sz w:val="28"/>
          <w:szCs w:val="28"/>
          <w:lang w:val="ru-RU"/>
        </w:rPr>
        <w:t xml:space="preserve"> </w:t>
      </w:r>
      <m:oMath>
        <m:r>
          <w:rPr>
            <w:rFonts w:ascii="Cambria Math" w:hAnsi="Cambria Math" w:cs="Times New Roman"/>
            <w:sz w:val="28"/>
            <w:szCs w:val="28"/>
          </w:rPr>
          <m:t>TF</m:t>
        </m:r>
        <m:r>
          <w:rPr>
            <w:rFonts w:ascii="Cambria Math" w:hAnsi="Cambria Math" w:cs="Times New Roman"/>
            <w:sz w:val="28"/>
            <w:szCs w:val="28"/>
            <w:lang w:val="ru-RU"/>
          </w:rPr>
          <m:t>-</m:t>
        </m:r>
        <m:r>
          <w:rPr>
            <w:rFonts w:ascii="Cambria Math" w:hAnsi="Cambria Math" w:cs="Times New Roman"/>
            <w:sz w:val="28"/>
            <w:szCs w:val="28"/>
          </w:rPr>
          <m:t>IDF</m:t>
        </m:r>
        <m:d>
          <m:dPr>
            <m:ctrlPr>
              <w:rPr>
                <w:rFonts w:ascii="Cambria Math" w:hAnsi="Cambria Math" w:cs="Times New Roman"/>
                <w:i/>
                <w:sz w:val="28"/>
                <w:szCs w:val="28"/>
              </w:rPr>
            </m:ctrlPr>
          </m:dPr>
          <m:e>
            <m:r>
              <w:rPr>
                <w:rFonts w:ascii="Cambria Math" w:hAnsi="Cambria Math" w:cs="Times New Roman"/>
                <w:sz w:val="28"/>
                <w:szCs w:val="28"/>
              </w:rPr>
              <m:t>t</m:t>
            </m:r>
            <m:r>
              <w:rPr>
                <w:rFonts w:ascii="Cambria Math" w:hAnsi="Cambria Math" w:cs="Times New Roman"/>
                <w:sz w:val="28"/>
                <w:szCs w:val="28"/>
                <w:lang w:val="ru-RU"/>
              </w:rPr>
              <m:t xml:space="preserve">, </m:t>
            </m:r>
            <m:r>
              <w:rPr>
                <w:rFonts w:ascii="Cambria Math" w:hAnsi="Cambria Math" w:cs="Times New Roman"/>
                <w:sz w:val="28"/>
                <w:szCs w:val="28"/>
              </w:rPr>
              <m:t>d</m:t>
            </m:r>
          </m:e>
        </m:d>
      </m:oMath>
      <w:r w:rsidR="001D73BB">
        <w:rPr>
          <w:rFonts w:ascii="Times New Roman" w:hAnsi="Times New Roman" w:cs="Times New Roman"/>
          <w:sz w:val="28"/>
          <w:szCs w:val="28"/>
          <w:lang w:val="ru-RU"/>
        </w:rPr>
        <w:t xml:space="preserve"> </w:t>
      </w:r>
      <w:r w:rsidRPr="004F1378">
        <w:rPr>
          <w:rFonts w:ascii="Times New Roman" w:hAnsi="Times New Roman" w:cs="Times New Roman"/>
          <w:sz w:val="28"/>
          <w:szCs w:val="28"/>
          <w:lang w:val="ru-RU"/>
        </w:rPr>
        <w:t xml:space="preserve">и значениями </w:t>
      </w:r>
      <w:r w:rsidRPr="00AE5CA4">
        <w:rPr>
          <w:rFonts w:ascii="Times New Roman" w:hAnsi="Times New Roman" w:cs="Times New Roman"/>
          <w:sz w:val="28"/>
          <w:szCs w:val="28"/>
        </w:rPr>
        <w:t>TF</w:t>
      </w:r>
      <w:r w:rsidRPr="004F1378">
        <w:rPr>
          <w:rFonts w:ascii="Times New Roman" w:hAnsi="Times New Roman" w:cs="Times New Roman"/>
          <w:sz w:val="28"/>
          <w:szCs w:val="28"/>
          <w:lang w:val="ru-RU"/>
        </w:rPr>
        <w:t xml:space="preserve"> и </w:t>
      </w:r>
      <w:r w:rsidRPr="00AE5CA4">
        <w:rPr>
          <w:rFonts w:ascii="Times New Roman" w:hAnsi="Times New Roman" w:cs="Times New Roman"/>
          <w:sz w:val="28"/>
          <w:szCs w:val="28"/>
        </w:rPr>
        <w:t>DF</w:t>
      </w:r>
      <w:r w:rsidRPr="004F1378">
        <w:rPr>
          <w:rFonts w:ascii="Times New Roman" w:hAnsi="Times New Roman" w:cs="Times New Roman"/>
          <w:sz w:val="28"/>
          <w:szCs w:val="28"/>
          <w:lang w:val="ru-RU"/>
        </w:rPr>
        <w:t xml:space="preserve"> для каждого значимого термина → топ-5 признаков с весами. </w:t>
      </w:r>
      <w:r w:rsidRPr="00B870A9">
        <w:rPr>
          <w:rFonts w:ascii="Times New Roman" w:hAnsi="Times New Roman" w:cs="Times New Roman"/>
          <w:sz w:val="28"/>
          <w:szCs w:val="28"/>
          <w:lang w:val="ru-RU"/>
        </w:rPr>
        <w:t xml:space="preserve">Параллельно отображается трассировка </w:t>
      </w:r>
      <w:r w:rsidRPr="00AE5CA4">
        <w:rPr>
          <w:rFonts w:ascii="Times New Roman" w:hAnsi="Times New Roman" w:cs="Times New Roman"/>
          <w:sz w:val="28"/>
          <w:szCs w:val="28"/>
        </w:rPr>
        <w:t>BERT</w:t>
      </w:r>
      <w:r w:rsidRPr="00B870A9">
        <w:rPr>
          <w:rFonts w:ascii="Times New Roman" w:hAnsi="Times New Roman" w:cs="Times New Roman"/>
          <w:sz w:val="28"/>
          <w:szCs w:val="28"/>
          <w:lang w:val="ru-RU"/>
        </w:rPr>
        <w:t xml:space="preserve">-токенизации: список токенов </w:t>
      </w:r>
      <w:r w:rsidRPr="00AE5CA4">
        <w:rPr>
          <w:rFonts w:ascii="Times New Roman" w:hAnsi="Times New Roman" w:cs="Times New Roman"/>
          <w:sz w:val="28"/>
          <w:szCs w:val="28"/>
        </w:rPr>
        <w:t>WordPiece</w:t>
      </w:r>
      <w:r w:rsidRPr="00B870A9">
        <w:rPr>
          <w:rFonts w:ascii="Times New Roman" w:hAnsi="Times New Roman" w:cs="Times New Roman"/>
          <w:sz w:val="28"/>
          <w:szCs w:val="28"/>
          <w:lang w:val="ru-RU"/>
        </w:rPr>
        <w:t xml:space="preserve"> с позиционными индексами и специальными токенами [</w:t>
      </w:r>
      <w:r w:rsidRPr="00AE5CA4">
        <w:rPr>
          <w:rFonts w:ascii="Times New Roman" w:hAnsi="Times New Roman" w:cs="Times New Roman"/>
          <w:sz w:val="28"/>
          <w:szCs w:val="28"/>
        </w:rPr>
        <w:t>CLS</w:t>
      </w:r>
      <w:r w:rsidRPr="00B870A9">
        <w:rPr>
          <w:rFonts w:ascii="Times New Roman" w:hAnsi="Times New Roman" w:cs="Times New Roman"/>
          <w:sz w:val="28"/>
          <w:szCs w:val="28"/>
          <w:lang w:val="ru-RU"/>
        </w:rPr>
        <w:t>] и [</w:t>
      </w:r>
      <w:r w:rsidRPr="00AE5CA4">
        <w:rPr>
          <w:rFonts w:ascii="Times New Roman" w:hAnsi="Times New Roman" w:cs="Times New Roman"/>
          <w:sz w:val="28"/>
          <w:szCs w:val="28"/>
        </w:rPr>
        <w:t>SEP</w:t>
      </w:r>
      <w:r w:rsidRPr="00B870A9">
        <w:rPr>
          <w:rFonts w:ascii="Times New Roman" w:hAnsi="Times New Roman" w:cs="Times New Roman"/>
          <w:sz w:val="28"/>
          <w:szCs w:val="28"/>
          <w:lang w:val="ru-RU"/>
        </w:rPr>
        <w:t xml:space="preserve">]. </w:t>
      </w:r>
      <w:r w:rsidRPr="00AE5CA4">
        <w:rPr>
          <w:rFonts w:ascii="Times New Roman" w:hAnsi="Times New Roman" w:cs="Times New Roman"/>
          <w:sz w:val="28"/>
          <w:szCs w:val="28"/>
        </w:rPr>
        <w:t xml:space="preserve">Пример работы модуля представлен на рисунке </w:t>
      </w:r>
      <w:r w:rsidR="00B0587A">
        <w:rPr>
          <w:rFonts w:ascii="Times New Roman" w:hAnsi="Times New Roman" w:cs="Times New Roman"/>
          <w:sz w:val="28"/>
          <w:szCs w:val="28"/>
          <w:lang w:val="kk-KZ"/>
        </w:rPr>
        <w:t>16</w:t>
      </w:r>
      <w:r w:rsidRPr="00AE5CA4">
        <w:rPr>
          <w:rFonts w:ascii="Times New Roman" w:hAnsi="Times New Roman" w:cs="Times New Roman"/>
          <w:sz w:val="28"/>
          <w:szCs w:val="28"/>
        </w:rPr>
        <w:t>.</w:t>
      </w:r>
    </w:p>
    <w:p w:rsidR="00AF5312" w:rsidRPr="00605E6E" w:rsidRDefault="00AF5312" w:rsidP="00AF5312">
      <w:pPr>
        <w:pStyle w:val="a6"/>
        <w:rPr>
          <w:rFonts w:ascii="Times New Roman" w:hAnsi="Times New Roman" w:cs="Times New Roman"/>
          <w:sz w:val="28"/>
          <w:szCs w:val="28"/>
          <w:lang w:val="ru-RU"/>
        </w:rPr>
      </w:pPr>
    </w:p>
    <w:p w:rsidR="00AF5312" w:rsidRDefault="00AF5312" w:rsidP="00ED71E6">
      <w:pPr>
        <w:pStyle w:val="a6"/>
        <w:jc w:val="center"/>
      </w:pPr>
      <w:r w:rsidRPr="003D6EA7">
        <w:rPr>
          <w:rFonts w:ascii="Times New Roman" w:hAnsi="Times New Roman" w:cs="Times New Roman"/>
          <w:noProof/>
          <w:sz w:val="28"/>
          <w:szCs w:val="28"/>
          <w:lang w:val="ru-RU" w:eastAsia="ru-RU"/>
        </w:rPr>
        <w:drawing>
          <wp:inline distT="0" distB="0" distL="0" distR="0" wp14:anchorId="09700A9B" wp14:editId="2A538FA3">
            <wp:extent cx="6120130" cy="1672590"/>
            <wp:effectExtent l="0" t="0" r="0" b="381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120130" cy="1672590"/>
                    </a:xfrm>
                    <a:prstGeom prst="rect">
                      <a:avLst/>
                    </a:prstGeom>
                  </pic:spPr>
                </pic:pic>
              </a:graphicData>
            </a:graphic>
          </wp:inline>
        </w:drawing>
      </w:r>
      <w:r>
        <w:rPr>
          <w:noProof/>
          <w:lang w:val="ru-RU" w:eastAsia="ru-RU"/>
        </w:rPr>
        <w:drawing>
          <wp:inline distT="0" distB="0" distL="0" distR="0" wp14:anchorId="62BA23F3" wp14:editId="1A0202E9">
            <wp:extent cx="6141720" cy="1028700"/>
            <wp:effectExtent l="0" t="0" r="0" b="0"/>
            <wp:docPr id="80" name="Рисунок 80" descr="C:\Users\LA\Downloads\tok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LA\Downloads\token.png"/>
                    <pic:cNvPicPr>
                      <a:picLocks noChangeAspect="1" noChangeArrowheads="1"/>
                    </pic:cNvPicPr>
                  </pic:nvPicPr>
                  <pic:blipFill rotWithShape="1">
                    <a:blip r:embed="rId25">
                      <a:extLst>
                        <a:ext uri="{28A0092B-C50C-407E-A947-70E740481C1C}">
                          <a14:useLocalDpi xmlns:a14="http://schemas.microsoft.com/office/drawing/2010/main" val="0"/>
                        </a:ext>
                      </a:extLst>
                    </a:blip>
                    <a:srcRect t="27027"/>
                    <a:stretch/>
                  </pic:blipFill>
                  <pic:spPr bwMode="auto">
                    <a:xfrm>
                      <a:off x="0" y="0"/>
                      <a:ext cx="6141720" cy="1028700"/>
                    </a:xfrm>
                    <a:prstGeom prst="rect">
                      <a:avLst/>
                    </a:prstGeom>
                    <a:noFill/>
                    <a:ln>
                      <a:noFill/>
                    </a:ln>
                    <a:extLst>
                      <a:ext uri="{53640926-AAD7-44D8-BBD7-CCE9431645EC}">
                        <a14:shadowObscured xmlns:a14="http://schemas.microsoft.com/office/drawing/2010/main"/>
                      </a:ext>
                    </a:extLst>
                  </pic:spPr>
                </pic:pic>
              </a:graphicData>
            </a:graphic>
          </wp:inline>
        </w:drawing>
      </w:r>
    </w:p>
    <w:p w:rsidR="00AF5312" w:rsidRPr="00361459" w:rsidRDefault="00AF5312" w:rsidP="00AF5312">
      <w:pPr>
        <w:pStyle w:val="a6"/>
        <w:ind w:firstLine="709"/>
        <w:rPr>
          <w:rFonts w:ascii="Times New Roman" w:eastAsia="Times New Roman" w:hAnsi="Times New Roman" w:cs="Times New Roman"/>
          <w:sz w:val="16"/>
          <w:szCs w:val="16"/>
          <w:lang w:val="ru-RU"/>
        </w:rPr>
      </w:pPr>
    </w:p>
    <w:p w:rsidR="00AF5312" w:rsidRDefault="00B0587A" w:rsidP="00361459">
      <w:pPr>
        <w:pStyle w:val="a6"/>
        <w:jc w:val="cente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Рисунок 16</w:t>
      </w:r>
      <w:r w:rsidR="00AF5312">
        <w:rPr>
          <w:rFonts w:ascii="Times New Roman" w:eastAsia="Times New Roman" w:hAnsi="Times New Roman" w:cs="Times New Roman"/>
          <w:sz w:val="28"/>
          <w:szCs w:val="28"/>
          <w:lang w:val="ru-RU"/>
        </w:rPr>
        <w:t xml:space="preserve"> – Шаг 1</w:t>
      </w:r>
      <w:r w:rsidR="00AF5312" w:rsidRPr="009F6B60">
        <w:rPr>
          <w:rFonts w:ascii="Times New Roman" w:eastAsia="Times New Roman" w:hAnsi="Times New Roman" w:cs="Times New Roman"/>
          <w:sz w:val="28"/>
          <w:szCs w:val="28"/>
          <w:lang w:val="ru-RU"/>
        </w:rPr>
        <w:t xml:space="preserve"> конвейера: предобработка текста </w:t>
      </w:r>
    </w:p>
    <w:p w:rsidR="00AF5312" w:rsidRPr="00361459" w:rsidRDefault="00AF5312" w:rsidP="00AF5312">
      <w:pPr>
        <w:pStyle w:val="a6"/>
        <w:ind w:firstLine="709"/>
        <w:rPr>
          <w:rFonts w:ascii="Times New Roman" w:eastAsia="Times New Roman" w:hAnsi="Times New Roman" w:cs="Times New Roman"/>
          <w:i/>
          <w:sz w:val="28"/>
          <w:szCs w:val="28"/>
          <w:lang w:val="ru-RU"/>
        </w:rPr>
      </w:pPr>
      <w:r w:rsidRPr="00361459">
        <w:rPr>
          <w:rFonts w:ascii="Times New Roman" w:eastAsia="Times New Roman" w:hAnsi="Times New Roman" w:cs="Times New Roman"/>
          <w:i/>
          <w:sz w:val="28"/>
          <w:szCs w:val="28"/>
          <w:lang w:val="ru-RU"/>
        </w:rPr>
        <w:t>Шаг 2. Модуль извлечения признаков (</w:t>
      </w:r>
      <w:r w:rsidRPr="00361459">
        <w:rPr>
          <w:rFonts w:ascii="Times New Roman" w:eastAsia="Times New Roman" w:hAnsi="Times New Roman" w:cs="Times New Roman"/>
          <w:i/>
          <w:sz w:val="28"/>
          <w:szCs w:val="28"/>
        </w:rPr>
        <w:t>FeatureExtractor</w:t>
      </w:r>
      <w:r w:rsidRPr="00361459">
        <w:rPr>
          <w:rFonts w:ascii="Times New Roman" w:eastAsia="Times New Roman" w:hAnsi="Times New Roman" w:cs="Times New Roman"/>
          <w:i/>
          <w:sz w:val="28"/>
          <w:szCs w:val="28"/>
          <w:lang w:val="ru-RU"/>
        </w:rPr>
        <w:t>)</w:t>
      </w:r>
    </w:p>
    <w:p w:rsidR="00AF5312" w:rsidRPr="00B870A9" w:rsidRDefault="00AF5312" w:rsidP="00AF5312">
      <w:pPr>
        <w:pStyle w:val="a6"/>
        <w:ind w:firstLine="709"/>
        <w:rPr>
          <w:rFonts w:ascii="Times New Roman" w:hAnsi="Times New Roman" w:cs="Times New Roman"/>
          <w:sz w:val="28"/>
          <w:szCs w:val="28"/>
          <w:lang w:val="ru-RU"/>
        </w:rPr>
      </w:pPr>
      <w:r w:rsidRPr="00B870A9">
        <w:rPr>
          <w:rFonts w:ascii="Times New Roman" w:eastAsia="Times New Roman" w:hAnsi="Times New Roman" w:cs="Times New Roman"/>
          <w:sz w:val="28"/>
          <w:szCs w:val="28"/>
          <w:lang w:val="ru-RU"/>
        </w:rPr>
        <w:t xml:space="preserve">После предобработки очищенный текст </w:t>
      </w:r>
      <w:r w:rsidRPr="00FB7C54">
        <w:rPr>
          <w:rFonts w:ascii="Times New Roman" w:eastAsia="Times New Roman" w:hAnsi="Times New Roman" w:cs="Times New Roman"/>
          <w:i/>
          <w:sz w:val="28"/>
          <w:szCs w:val="28"/>
        </w:rPr>
        <w:t>X</w:t>
      </w:r>
      <w:r w:rsidRPr="00B870A9">
        <w:rPr>
          <w:rFonts w:ascii="Times New Roman" w:eastAsia="Times New Roman" w:hAnsi="Times New Roman" w:cs="Times New Roman"/>
          <w:i/>
          <w:sz w:val="28"/>
          <w:szCs w:val="28"/>
          <w:lang w:val="ru-RU"/>
        </w:rPr>
        <w:t>_</w:t>
      </w:r>
      <w:r w:rsidRPr="00FB7C54">
        <w:rPr>
          <w:rFonts w:ascii="Times New Roman" w:eastAsia="Times New Roman" w:hAnsi="Times New Roman" w:cs="Times New Roman"/>
          <w:i/>
          <w:sz w:val="28"/>
          <w:szCs w:val="28"/>
        </w:rPr>
        <w:t>clean</w:t>
      </w:r>
      <w:r w:rsidRPr="00B870A9">
        <w:rPr>
          <w:rFonts w:ascii="Times New Roman" w:eastAsia="Times New Roman" w:hAnsi="Times New Roman" w:cs="Times New Roman"/>
          <w:sz w:val="28"/>
          <w:szCs w:val="28"/>
          <w:lang w:val="ru-RU"/>
        </w:rPr>
        <w:t xml:space="preserve"> переда</w:t>
      </w:r>
      <w:r w:rsidR="00DC08AD">
        <w:rPr>
          <w:rFonts w:ascii="Times New Roman" w:eastAsia="Times New Roman" w:hAnsi="Times New Roman" w:cs="Times New Roman"/>
          <w:sz w:val="28"/>
          <w:szCs w:val="28"/>
          <w:lang w:val="ru-RU"/>
        </w:rPr>
        <w:t>е</w:t>
      </w:r>
      <w:r w:rsidRPr="00B870A9">
        <w:rPr>
          <w:rFonts w:ascii="Times New Roman" w:eastAsia="Times New Roman" w:hAnsi="Times New Roman" w:cs="Times New Roman"/>
          <w:sz w:val="28"/>
          <w:szCs w:val="28"/>
          <w:lang w:val="ru-RU"/>
        </w:rPr>
        <w:t xml:space="preserve">тся в модуль </w:t>
      </w:r>
      <w:r w:rsidRPr="00FB7C54">
        <w:rPr>
          <w:rFonts w:ascii="Times New Roman" w:eastAsia="Times New Roman" w:hAnsi="Times New Roman" w:cs="Times New Roman"/>
          <w:sz w:val="28"/>
          <w:szCs w:val="28"/>
        </w:rPr>
        <w:t>FeatureExtractor</w:t>
      </w:r>
      <w:r w:rsidRPr="00B870A9">
        <w:rPr>
          <w:rFonts w:ascii="Times New Roman" w:eastAsia="Times New Roman" w:hAnsi="Times New Roman" w:cs="Times New Roman"/>
          <w:sz w:val="28"/>
          <w:szCs w:val="28"/>
          <w:lang w:val="ru-RU"/>
        </w:rPr>
        <w:t>, который формирует два независимых векторных представления документа. Два типа признаков дополняют друг друга и передаются в соответствующие базовые классификаторы на следующем шаге.</w:t>
      </w:r>
    </w:p>
    <w:p w:rsidR="00AF5312" w:rsidRPr="00CE775E" w:rsidRDefault="00AF5312" w:rsidP="00972EE2">
      <w:pPr>
        <w:pStyle w:val="a6"/>
        <w:ind w:firstLine="709"/>
        <w:rPr>
          <w:rFonts w:ascii="Times New Roman" w:eastAsia="Times New Roman" w:hAnsi="Times New Roman" w:cs="Times New Roman"/>
          <w:sz w:val="28"/>
          <w:szCs w:val="28"/>
          <w:lang w:val="ru-RU"/>
        </w:rPr>
      </w:pPr>
      <w:r w:rsidRPr="00CE775E">
        <w:rPr>
          <w:rFonts w:ascii="Times New Roman" w:eastAsia="Times New Roman" w:hAnsi="Times New Roman" w:cs="Times New Roman"/>
          <w:sz w:val="28"/>
          <w:szCs w:val="28"/>
          <w:lang w:val="ru-RU"/>
        </w:rPr>
        <w:t xml:space="preserve">Первое представление </w:t>
      </w:r>
      <w:r w:rsidR="00E26880">
        <w:rPr>
          <w:rFonts w:ascii="Times New Roman" w:eastAsia="Times New Roman" w:hAnsi="Times New Roman" w:cs="Times New Roman"/>
          <w:sz w:val="28"/>
          <w:szCs w:val="28"/>
          <w:lang w:val="ru-RU"/>
        </w:rPr>
        <w:t>–</w:t>
      </w:r>
      <w:r w:rsidRPr="00CE775E">
        <w:rPr>
          <w:rFonts w:ascii="Times New Roman" w:eastAsia="Times New Roman" w:hAnsi="Times New Roman" w:cs="Times New Roman"/>
          <w:sz w:val="28"/>
          <w:szCs w:val="28"/>
          <w:lang w:val="ru-RU"/>
        </w:rPr>
        <w:t xml:space="preserve"> разреженный статистический </w:t>
      </w:r>
      <w:r w:rsidRPr="00972EE2">
        <w:rPr>
          <w:rFonts w:ascii="Times New Roman" w:eastAsia="Times New Roman" w:hAnsi="Times New Roman" w:cs="Times New Roman"/>
          <w:sz w:val="28"/>
          <w:szCs w:val="28"/>
        </w:rPr>
        <w:t>TF</w:t>
      </w:r>
      <w:r w:rsidRPr="00CE775E">
        <w:rPr>
          <w:rFonts w:ascii="Times New Roman" w:eastAsia="Times New Roman" w:hAnsi="Times New Roman" w:cs="Times New Roman"/>
          <w:sz w:val="28"/>
          <w:szCs w:val="28"/>
          <w:lang w:val="ru-RU"/>
        </w:rPr>
        <w:t>-</w:t>
      </w:r>
      <w:r w:rsidRPr="00972EE2">
        <w:rPr>
          <w:rFonts w:ascii="Times New Roman" w:eastAsia="Times New Roman" w:hAnsi="Times New Roman" w:cs="Times New Roman"/>
          <w:sz w:val="28"/>
          <w:szCs w:val="28"/>
        </w:rPr>
        <w:t>IDF</w:t>
      </w:r>
      <w:r w:rsidRPr="00CE775E">
        <w:rPr>
          <w:rFonts w:ascii="Times New Roman" w:eastAsia="Times New Roman" w:hAnsi="Times New Roman" w:cs="Times New Roman"/>
          <w:sz w:val="28"/>
          <w:szCs w:val="28"/>
          <w:lang w:val="ru-RU"/>
        </w:rPr>
        <w:t xml:space="preserve"> вектор размерности (1 × 5 000). Каждый компонент соответствует взвешенной частоте термина в документе относительно корпуса: высокие значения получают термины, характерные для данного документа, но редкие в корпусе в целом </w:t>
      </w:r>
      <w:r w:rsidR="00E26880">
        <w:rPr>
          <w:rFonts w:ascii="Times New Roman" w:eastAsia="Times New Roman" w:hAnsi="Times New Roman" w:cs="Times New Roman"/>
          <w:sz w:val="28"/>
          <w:szCs w:val="28"/>
          <w:lang w:val="ru-RU"/>
        </w:rPr>
        <w:t>–</w:t>
      </w:r>
      <w:r w:rsidRPr="00CE775E">
        <w:rPr>
          <w:rFonts w:ascii="Times New Roman" w:eastAsia="Times New Roman" w:hAnsi="Times New Roman" w:cs="Times New Roman"/>
          <w:sz w:val="28"/>
          <w:szCs w:val="28"/>
          <w:lang w:val="ru-RU"/>
        </w:rPr>
        <w:t xml:space="preserve"> именно такими являются слова даркнет-жаргона. Этот тип признаков эффективен для текстов с явными сигнальными словами. Пример извлеч</w:t>
      </w:r>
      <w:r w:rsidR="00DC08AD">
        <w:rPr>
          <w:rFonts w:ascii="Times New Roman" w:eastAsia="Times New Roman" w:hAnsi="Times New Roman" w:cs="Times New Roman"/>
          <w:sz w:val="28"/>
          <w:szCs w:val="28"/>
          <w:lang w:val="ru-RU"/>
        </w:rPr>
        <w:t>е</w:t>
      </w:r>
      <w:r w:rsidRPr="00CE775E">
        <w:rPr>
          <w:rFonts w:ascii="Times New Roman" w:eastAsia="Times New Roman" w:hAnsi="Times New Roman" w:cs="Times New Roman"/>
          <w:sz w:val="28"/>
          <w:szCs w:val="28"/>
          <w:lang w:val="ru-RU"/>
        </w:rPr>
        <w:t xml:space="preserve">нных </w:t>
      </w:r>
      <w:r w:rsidRPr="00972EE2">
        <w:rPr>
          <w:rFonts w:ascii="Times New Roman" w:eastAsia="Times New Roman" w:hAnsi="Times New Roman" w:cs="Times New Roman"/>
          <w:sz w:val="28"/>
          <w:szCs w:val="28"/>
        </w:rPr>
        <w:t>TF</w:t>
      </w:r>
      <w:r w:rsidRPr="00CE775E">
        <w:rPr>
          <w:rFonts w:ascii="Times New Roman" w:eastAsia="Times New Roman" w:hAnsi="Times New Roman" w:cs="Times New Roman"/>
          <w:sz w:val="28"/>
          <w:szCs w:val="28"/>
          <w:lang w:val="ru-RU"/>
        </w:rPr>
        <w:t>-</w:t>
      </w:r>
      <w:r w:rsidRPr="00972EE2">
        <w:rPr>
          <w:rFonts w:ascii="Times New Roman" w:eastAsia="Times New Roman" w:hAnsi="Times New Roman" w:cs="Times New Roman"/>
          <w:sz w:val="28"/>
          <w:szCs w:val="28"/>
        </w:rPr>
        <w:t>IDF</w:t>
      </w:r>
      <w:r w:rsidRPr="00CE775E">
        <w:rPr>
          <w:rFonts w:ascii="Times New Roman" w:eastAsia="Times New Roman" w:hAnsi="Times New Roman" w:cs="Times New Roman"/>
          <w:sz w:val="28"/>
          <w:szCs w:val="28"/>
          <w:lang w:val="ru-RU"/>
        </w:rPr>
        <w:t xml:space="preserve"> признаков с диаграммой</w:t>
      </w:r>
      <w:r w:rsidR="00B0587A">
        <w:rPr>
          <w:rFonts w:ascii="Times New Roman" w:eastAsia="Times New Roman" w:hAnsi="Times New Roman" w:cs="Times New Roman"/>
          <w:sz w:val="28"/>
          <w:szCs w:val="28"/>
          <w:lang w:val="ru-RU"/>
        </w:rPr>
        <w:t xml:space="preserve"> весов представлен на рисунке 17</w:t>
      </w:r>
      <w:r w:rsidRPr="00CE775E">
        <w:rPr>
          <w:rFonts w:ascii="Times New Roman" w:eastAsia="Times New Roman" w:hAnsi="Times New Roman" w:cs="Times New Roman"/>
          <w:sz w:val="28"/>
          <w:szCs w:val="28"/>
          <w:lang w:val="ru-RU"/>
        </w:rPr>
        <w:t>.</w:t>
      </w:r>
    </w:p>
    <w:p w:rsidR="001D73BB" w:rsidRPr="00CE775E" w:rsidRDefault="001D73BB" w:rsidP="00972EE2">
      <w:pPr>
        <w:pStyle w:val="a6"/>
        <w:ind w:firstLine="709"/>
        <w:rPr>
          <w:rFonts w:ascii="Times New Roman" w:hAnsi="Times New Roman" w:cs="Times New Roman"/>
          <w:sz w:val="28"/>
          <w:szCs w:val="28"/>
          <w:lang w:val="ru-RU"/>
        </w:rPr>
      </w:pPr>
    </w:p>
    <w:p w:rsidR="00AF5312" w:rsidRDefault="00AF5312" w:rsidP="00B0587A">
      <w:pPr>
        <w:pStyle w:val="a6"/>
        <w:jc w:val="center"/>
        <w:rPr>
          <w:rFonts w:ascii="Times New Roman" w:hAnsi="Times New Roman" w:cs="Times New Roman"/>
          <w:sz w:val="28"/>
          <w:szCs w:val="28"/>
        </w:rPr>
      </w:pPr>
      <w:r w:rsidRPr="00972EE2">
        <w:rPr>
          <w:rFonts w:ascii="Times New Roman" w:hAnsi="Times New Roman" w:cs="Times New Roman"/>
          <w:noProof/>
          <w:sz w:val="28"/>
          <w:szCs w:val="28"/>
          <w:lang w:val="ru-RU" w:eastAsia="ru-RU"/>
        </w:rPr>
        <w:drawing>
          <wp:inline distT="0" distB="0" distL="0" distR="0" wp14:anchorId="5A36721E" wp14:editId="75C4E20E">
            <wp:extent cx="4469642" cy="1747517"/>
            <wp:effectExtent l="0" t="0" r="7620" b="5715"/>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rotWithShape="1">
                    <a:blip r:embed="rId26"/>
                    <a:srcRect b="3971"/>
                    <a:stretch/>
                  </pic:blipFill>
                  <pic:spPr bwMode="auto">
                    <a:xfrm>
                      <a:off x="0" y="0"/>
                      <a:ext cx="4498946" cy="1758974"/>
                    </a:xfrm>
                    <a:prstGeom prst="rect">
                      <a:avLst/>
                    </a:prstGeom>
                    <a:ln>
                      <a:noFill/>
                    </a:ln>
                    <a:extLst>
                      <a:ext uri="{53640926-AAD7-44D8-BBD7-CCE9431645EC}">
                        <a14:shadowObscured xmlns:a14="http://schemas.microsoft.com/office/drawing/2010/main"/>
                      </a:ext>
                    </a:extLst>
                  </pic:spPr>
                </pic:pic>
              </a:graphicData>
            </a:graphic>
          </wp:inline>
        </w:drawing>
      </w:r>
    </w:p>
    <w:p w:rsidR="00972EE2" w:rsidRPr="00361459" w:rsidRDefault="00972EE2" w:rsidP="00972EE2">
      <w:pPr>
        <w:pStyle w:val="a6"/>
        <w:ind w:firstLine="709"/>
        <w:jc w:val="center"/>
        <w:rPr>
          <w:rFonts w:ascii="Times New Roman" w:hAnsi="Times New Roman" w:cs="Times New Roman"/>
          <w:sz w:val="16"/>
          <w:szCs w:val="16"/>
        </w:rPr>
      </w:pPr>
    </w:p>
    <w:p w:rsidR="00AF5312" w:rsidRPr="00CE775E" w:rsidRDefault="00AF5312" w:rsidP="00B0587A">
      <w:pPr>
        <w:pStyle w:val="a6"/>
        <w:jc w:val="center"/>
        <w:rPr>
          <w:rFonts w:ascii="Times New Roman" w:eastAsia="Times New Roman" w:hAnsi="Times New Roman" w:cs="Times New Roman"/>
          <w:sz w:val="28"/>
          <w:szCs w:val="28"/>
          <w:lang w:val="ru-RU"/>
        </w:rPr>
      </w:pPr>
      <w:r w:rsidRPr="00CE775E">
        <w:rPr>
          <w:rFonts w:ascii="Times New Roman" w:eastAsia="Times New Roman" w:hAnsi="Times New Roman" w:cs="Times New Roman"/>
          <w:sz w:val="28"/>
          <w:szCs w:val="28"/>
          <w:lang w:val="ru-RU"/>
        </w:rPr>
        <w:t xml:space="preserve">Рисунок </w:t>
      </w:r>
      <w:r w:rsidR="00B0587A">
        <w:rPr>
          <w:rFonts w:ascii="Times New Roman" w:eastAsia="Times New Roman" w:hAnsi="Times New Roman" w:cs="Times New Roman"/>
          <w:sz w:val="28"/>
          <w:szCs w:val="28"/>
          <w:lang w:val="kk-KZ"/>
        </w:rPr>
        <w:t>17</w:t>
      </w:r>
      <w:r w:rsidRPr="00CE775E">
        <w:rPr>
          <w:rFonts w:ascii="Times New Roman" w:eastAsia="Times New Roman" w:hAnsi="Times New Roman" w:cs="Times New Roman"/>
          <w:sz w:val="28"/>
          <w:szCs w:val="28"/>
          <w:lang w:val="ru-RU"/>
        </w:rPr>
        <w:t xml:space="preserve"> – Топ-6 </w:t>
      </w:r>
      <w:r w:rsidRPr="00972EE2">
        <w:rPr>
          <w:rFonts w:ascii="Times New Roman" w:eastAsia="Times New Roman" w:hAnsi="Times New Roman" w:cs="Times New Roman"/>
          <w:sz w:val="28"/>
          <w:szCs w:val="28"/>
        </w:rPr>
        <w:t>TF</w:t>
      </w:r>
      <w:r w:rsidRPr="00CE775E">
        <w:rPr>
          <w:rFonts w:ascii="Times New Roman" w:eastAsia="Times New Roman" w:hAnsi="Times New Roman" w:cs="Times New Roman"/>
          <w:sz w:val="28"/>
          <w:szCs w:val="28"/>
          <w:lang w:val="ru-RU"/>
        </w:rPr>
        <w:t>-</w:t>
      </w:r>
      <w:r w:rsidRPr="00972EE2">
        <w:rPr>
          <w:rFonts w:ascii="Times New Roman" w:eastAsia="Times New Roman" w:hAnsi="Times New Roman" w:cs="Times New Roman"/>
          <w:sz w:val="28"/>
          <w:szCs w:val="28"/>
        </w:rPr>
        <w:t>IDF</w:t>
      </w:r>
      <w:r w:rsidRPr="00CE775E">
        <w:rPr>
          <w:rFonts w:ascii="Times New Roman" w:eastAsia="Times New Roman" w:hAnsi="Times New Roman" w:cs="Times New Roman"/>
          <w:sz w:val="28"/>
          <w:szCs w:val="28"/>
          <w:lang w:val="ru-RU"/>
        </w:rPr>
        <w:t xml:space="preserve"> признаков </w:t>
      </w:r>
      <w:r w:rsidRPr="00972EE2">
        <w:rPr>
          <w:rFonts w:ascii="Times New Roman" w:eastAsia="Times New Roman" w:hAnsi="Times New Roman" w:cs="Times New Roman"/>
          <w:sz w:val="28"/>
          <w:szCs w:val="28"/>
        </w:rPr>
        <w:t>v</w:t>
      </w:r>
      <w:r w:rsidRPr="00CE775E">
        <w:rPr>
          <w:rFonts w:ascii="Times New Roman" w:eastAsia="Times New Roman" w:hAnsi="Times New Roman" w:cs="Times New Roman"/>
          <w:sz w:val="28"/>
          <w:szCs w:val="28"/>
          <w:lang w:val="ru-RU"/>
        </w:rPr>
        <w:t>(</w:t>
      </w:r>
      <w:r w:rsidRPr="00972EE2">
        <w:rPr>
          <w:rFonts w:ascii="Times New Roman" w:eastAsia="Times New Roman" w:hAnsi="Times New Roman" w:cs="Times New Roman"/>
          <w:sz w:val="28"/>
          <w:szCs w:val="28"/>
        </w:rPr>
        <w:t>x</w:t>
      </w:r>
      <w:r w:rsidRPr="00CE775E">
        <w:rPr>
          <w:rFonts w:ascii="Times New Roman" w:eastAsia="Times New Roman" w:hAnsi="Times New Roman" w:cs="Times New Roman"/>
          <w:sz w:val="28"/>
          <w:szCs w:val="28"/>
          <w:lang w:val="ru-RU"/>
        </w:rPr>
        <w:t>) с весами для входного документа</w:t>
      </w:r>
    </w:p>
    <w:p w:rsidR="00972EE2" w:rsidRPr="00CE775E" w:rsidRDefault="00972EE2" w:rsidP="00972EE2">
      <w:pPr>
        <w:pStyle w:val="a6"/>
        <w:ind w:firstLine="709"/>
        <w:jc w:val="center"/>
        <w:rPr>
          <w:rFonts w:ascii="Times New Roman" w:hAnsi="Times New Roman" w:cs="Times New Roman"/>
          <w:sz w:val="28"/>
          <w:szCs w:val="28"/>
          <w:lang w:val="ru-RU"/>
        </w:rPr>
      </w:pPr>
    </w:p>
    <w:p w:rsidR="00AF5312" w:rsidRDefault="00AF5312" w:rsidP="00972EE2">
      <w:pPr>
        <w:pStyle w:val="a6"/>
        <w:ind w:firstLine="709"/>
        <w:rPr>
          <w:rFonts w:ascii="Times New Roman" w:eastAsia="Times New Roman" w:hAnsi="Times New Roman" w:cs="Times New Roman"/>
          <w:sz w:val="28"/>
          <w:szCs w:val="28"/>
        </w:rPr>
      </w:pPr>
      <w:r w:rsidRPr="00CE775E">
        <w:rPr>
          <w:rFonts w:ascii="Times New Roman" w:eastAsia="Times New Roman" w:hAnsi="Times New Roman" w:cs="Times New Roman"/>
          <w:sz w:val="28"/>
          <w:szCs w:val="28"/>
          <w:lang w:val="ru-RU"/>
        </w:rPr>
        <w:t xml:space="preserve">Второе представление </w:t>
      </w:r>
      <w:r w:rsidR="00E26880">
        <w:rPr>
          <w:rFonts w:ascii="Times New Roman" w:eastAsia="Times New Roman" w:hAnsi="Times New Roman" w:cs="Times New Roman"/>
          <w:sz w:val="28"/>
          <w:szCs w:val="28"/>
          <w:lang w:val="ru-RU"/>
        </w:rPr>
        <w:t>–</w:t>
      </w:r>
      <w:r w:rsidRPr="00CE775E">
        <w:rPr>
          <w:rFonts w:ascii="Times New Roman" w:eastAsia="Times New Roman" w:hAnsi="Times New Roman" w:cs="Times New Roman"/>
          <w:sz w:val="28"/>
          <w:szCs w:val="28"/>
          <w:lang w:val="ru-RU"/>
        </w:rPr>
        <w:t xml:space="preserve"> плотный семантический вектор, эмбеддинг токена [</w:t>
      </w:r>
      <w:r w:rsidRPr="00972EE2">
        <w:rPr>
          <w:rFonts w:ascii="Times New Roman" w:eastAsia="Times New Roman" w:hAnsi="Times New Roman" w:cs="Times New Roman"/>
          <w:sz w:val="28"/>
          <w:szCs w:val="28"/>
        </w:rPr>
        <w:t>CLS</w:t>
      </w:r>
      <w:r w:rsidRPr="00CE775E">
        <w:rPr>
          <w:rFonts w:ascii="Times New Roman" w:eastAsia="Times New Roman" w:hAnsi="Times New Roman" w:cs="Times New Roman"/>
          <w:sz w:val="28"/>
          <w:szCs w:val="28"/>
          <w:lang w:val="ru-RU"/>
        </w:rPr>
        <w:t xml:space="preserve">] из последнего слоя </w:t>
      </w:r>
      <w:r w:rsidRPr="00972EE2">
        <w:rPr>
          <w:rFonts w:ascii="Times New Roman" w:eastAsia="Times New Roman" w:hAnsi="Times New Roman" w:cs="Times New Roman"/>
          <w:sz w:val="28"/>
          <w:szCs w:val="28"/>
        </w:rPr>
        <w:t>Multilingual</w:t>
      </w:r>
      <w:r w:rsidRPr="00CE775E">
        <w:rPr>
          <w:rFonts w:ascii="Times New Roman" w:eastAsia="Times New Roman" w:hAnsi="Times New Roman" w:cs="Times New Roman"/>
          <w:sz w:val="28"/>
          <w:szCs w:val="28"/>
          <w:lang w:val="ru-RU"/>
        </w:rPr>
        <w:t xml:space="preserve"> </w:t>
      </w:r>
      <w:r w:rsidRPr="00972EE2">
        <w:rPr>
          <w:rFonts w:ascii="Times New Roman" w:eastAsia="Times New Roman" w:hAnsi="Times New Roman" w:cs="Times New Roman"/>
          <w:sz w:val="28"/>
          <w:szCs w:val="28"/>
        </w:rPr>
        <w:t>BERT</w:t>
      </w:r>
      <w:r w:rsidRPr="00CE775E">
        <w:rPr>
          <w:rFonts w:ascii="Times New Roman" w:eastAsia="Times New Roman" w:hAnsi="Times New Roman" w:cs="Times New Roman"/>
          <w:sz w:val="28"/>
          <w:szCs w:val="28"/>
          <w:lang w:val="ru-RU"/>
        </w:rPr>
        <w:t>, размерности (1×768). Этот вектор кодирует глобальный семантический смысл документа с уч</w:t>
      </w:r>
      <w:r w:rsidR="00DC08AD">
        <w:rPr>
          <w:rFonts w:ascii="Times New Roman" w:eastAsia="Times New Roman" w:hAnsi="Times New Roman" w:cs="Times New Roman"/>
          <w:sz w:val="28"/>
          <w:szCs w:val="28"/>
          <w:lang w:val="ru-RU"/>
        </w:rPr>
        <w:t>е</w:t>
      </w:r>
      <w:r w:rsidRPr="00CE775E">
        <w:rPr>
          <w:rFonts w:ascii="Times New Roman" w:eastAsia="Times New Roman" w:hAnsi="Times New Roman" w:cs="Times New Roman"/>
          <w:sz w:val="28"/>
          <w:szCs w:val="28"/>
          <w:lang w:val="ru-RU"/>
        </w:rPr>
        <w:t xml:space="preserve">том контекста всех токенов через механизм </w:t>
      </w:r>
      <w:r w:rsidRPr="00972EE2">
        <w:rPr>
          <w:rFonts w:ascii="Times New Roman" w:eastAsia="Times New Roman" w:hAnsi="Times New Roman" w:cs="Times New Roman"/>
          <w:sz w:val="28"/>
          <w:szCs w:val="28"/>
        </w:rPr>
        <w:t>self</w:t>
      </w:r>
      <w:r w:rsidRPr="00CE775E">
        <w:rPr>
          <w:rFonts w:ascii="Times New Roman" w:eastAsia="Times New Roman" w:hAnsi="Times New Roman" w:cs="Times New Roman"/>
          <w:sz w:val="28"/>
          <w:szCs w:val="28"/>
          <w:lang w:val="ru-RU"/>
        </w:rPr>
        <w:t>-</w:t>
      </w:r>
      <w:r w:rsidRPr="00972EE2">
        <w:rPr>
          <w:rFonts w:ascii="Times New Roman" w:eastAsia="Times New Roman" w:hAnsi="Times New Roman" w:cs="Times New Roman"/>
          <w:sz w:val="28"/>
          <w:szCs w:val="28"/>
        </w:rPr>
        <w:t>attention</w:t>
      </w:r>
      <w:r w:rsidRPr="00CE775E">
        <w:rPr>
          <w:rFonts w:ascii="Times New Roman" w:eastAsia="Times New Roman" w:hAnsi="Times New Roman" w:cs="Times New Roman"/>
          <w:sz w:val="28"/>
          <w:szCs w:val="28"/>
          <w:lang w:val="ru-RU"/>
        </w:rPr>
        <w:t xml:space="preserve">. В отличие от </w:t>
      </w:r>
      <w:r w:rsidRPr="00972EE2">
        <w:rPr>
          <w:rFonts w:ascii="Times New Roman" w:eastAsia="Times New Roman" w:hAnsi="Times New Roman" w:cs="Times New Roman"/>
          <w:sz w:val="28"/>
          <w:szCs w:val="28"/>
        </w:rPr>
        <w:t>TF</w:t>
      </w:r>
      <w:r w:rsidRPr="00CE775E">
        <w:rPr>
          <w:rFonts w:ascii="Times New Roman" w:eastAsia="Times New Roman" w:hAnsi="Times New Roman" w:cs="Times New Roman"/>
          <w:sz w:val="28"/>
          <w:szCs w:val="28"/>
          <w:lang w:val="ru-RU"/>
        </w:rPr>
        <w:t>-</w:t>
      </w:r>
      <w:r w:rsidRPr="00972EE2">
        <w:rPr>
          <w:rFonts w:ascii="Times New Roman" w:eastAsia="Times New Roman" w:hAnsi="Times New Roman" w:cs="Times New Roman"/>
          <w:sz w:val="28"/>
          <w:szCs w:val="28"/>
        </w:rPr>
        <w:t>IDF</w:t>
      </w:r>
      <w:r w:rsidRPr="00CE775E">
        <w:rPr>
          <w:rFonts w:ascii="Times New Roman" w:eastAsia="Times New Roman" w:hAnsi="Times New Roman" w:cs="Times New Roman"/>
          <w:sz w:val="28"/>
          <w:szCs w:val="28"/>
          <w:lang w:val="ru-RU"/>
        </w:rPr>
        <w:t xml:space="preserve">, данное представление способно уловить скрытый смысл завуалированных угроз, где отдельные слова не являются явно сигнальными, но их сочетание характерно для даркнет-контента. </w:t>
      </w:r>
      <w:r w:rsidR="00B0587A">
        <w:rPr>
          <w:rFonts w:ascii="Times New Roman" w:eastAsia="Times New Roman" w:hAnsi="Times New Roman" w:cs="Times New Roman"/>
          <w:sz w:val="28"/>
          <w:szCs w:val="28"/>
        </w:rPr>
        <w:t>На рисунке 1</w:t>
      </w:r>
      <w:r w:rsidR="00B0587A">
        <w:rPr>
          <w:rFonts w:ascii="Times New Roman" w:eastAsia="Times New Roman" w:hAnsi="Times New Roman" w:cs="Times New Roman"/>
          <w:sz w:val="28"/>
          <w:szCs w:val="28"/>
          <w:lang w:val="ru-RU"/>
        </w:rPr>
        <w:t>8</w:t>
      </w:r>
      <w:r w:rsidRPr="00972EE2">
        <w:rPr>
          <w:rFonts w:ascii="Times New Roman" w:eastAsia="Times New Roman" w:hAnsi="Times New Roman" w:cs="Times New Roman"/>
          <w:sz w:val="28"/>
          <w:szCs w:val="28"/>
        </w:rPr>
        <w:t xml:space="preserve"> привед</w:t>
      </w:r>
      <w:r w:rsidR="00DC08AD">
        <w:rPr>
          <w:rFonts w:ascii="Times New Roman" w:eastAsia="Times New Roman" w:hAnsi="Times New Roman" w:cs="Times New Roman"/>
          <w:sz w:val="28"/>
          <w:szCs w:val="28"/>
        </w:rPr>
        <w:t>е</w:t>
      </w:r>
      <w:r w:rsidRPr="00972EE2">
        <w:rPr>
          <w:rFonts w:ascii="Times New Roman" w:eastAsia="Times New Roman" w:hAnsi="Times New Roman" w:cs="Times New Roman"/>
          <w:sz w:val="28"/>
          <w:szCs w:val="28"/>
        </w:rPr>
        <w:t>н вывод модуля: и статистические характеристики эмбеддинга.</w:t>
      </w:r>
    </w:p>
    <w:p w:rsidR="00972EE2" w:rsidRPr="00972EE2" w:rsidRDefault="00972EE2" w:rsidP="00972EE2">
      <w:pPr>
        <w:pStyle w:val="a6"/>
        <w:ind w:firstLine="709"/>
        <w:rPr>
          <w:rFonts w:ascii="Times New Roman" w:hAnsi="Times New Roman" w:cs="Times New Roman"/>
          <w:sz w:val="28"/>
          <w:szCs w:val="28"/>
        </w:rPr>
      </w:pPr>
    </w:p>
    <w:p w:rsidR="00AF5312" w:rsidRDefault="00AF5312" w:rsidP="00B0587A">
      <w:pPr>
        <w:pStyle w:val="a6"/>
        <w:jc w:val="center"/>
        <w:rPr>
          <w:rFonts w:ascii="Times New Roman" w:hAnsi="Times New Roman" w:cs="Times New Roman"/>
          <w:sz w:val="28"/>
          <w:szCs w:val="28"/>
        </w:rPr>
      </w:pPr>
      <w:r w:rsidRPr="00972EE2">
        <w:rPr>
          <w:rFonts w:ascii="Times New Roman" w:hAnsi="Times New Roman" w:cs="Times New Roman"/>
          <w:noProof/>
          <w:sz w:val="28"/>
          <w:szCs w:val="28"/>
          <w:lang w:val="ru-RU" w:eastAsia="ru-RU"/>
        </w:rPr>
        <w:drawing>
          <wp:inline distT="0" distB="0" distL="0" distR="0" wp14:anchorId="1D212847" wp14:editId="1C12E291">
            <wp:extent cx="4216380" cy="1824151"/>
            <wp:effectExtent l="0" t="0" r="0" b="508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rotWithShape="1">
                    <a:blip r:embed="rId27"/>
                    <a:srcRect b="4169"/>
                    <a:stretch/>
                  </pic:blipFill>
                  <pic:spPr bwMode="auto">
                    <a:xfrm>
                      <a:off x="0" y="0"/>
                      <a:ext cx="4225325" cy="1828021"/>
                    </a:xfrm>
                    <a:prstGeom prst="rect">
                      <a:avLst/>
                    </a:prstGeom>
                    <a:ln>
                      <a:noFill/>
                    </a:ln>
                    <a:extLst>
                      <a:ext uri="{53640926-AAD7-44D8-BBD7-CCE9431645EC}">
                        <a14:shadowObscured xmlns:a14="http://schemas.microsoft.com/office/drawing/2010/main"/>
                      </a:ext>
                    </a:extLst>
                  </pic:spPr>
                </pic:pic>
              </a:graphicData>
            </a:graphic>
          </wp:inline>
        </w:drawing>
      </w:r>
    </w:p>
    <w:p w:rsidR="00ED71E6" w:rsidRPr="00361459" w:rsidRDefault="00ED71E6" w:rsidP="00972EE2">
      <w:pPr>
        <w:pStyle w:val="a6"/>
        <w:ind w:firstLine="709"/>
        <w:jc w:val="center"/>
        <w:rPr>
          <w:rFonts w:ascii="Times New Roman" w:hAnsi="Times New Roman" w:cs="Times New Roman"/>
          <w:sz w:val="16"/>
          <w:szCs w:val="16"/>
        </w:rPr>
      </w:pPr>
    </w:p>
    <w:p w:rsidR="00AF5312" w:rsidRPr="00361459" w:rsidRDefault="00AF5312" w:rsidP="00B0587A">
      <w:pPr>
        <w:pStyle w:val="a6"/>
        <w:jc w:val="center"/>
        <w:rPr>
          <w:rFonts w:ascii="Times New Roman" w:hAnsi="Times New Roman" w:cs="Times New Roman"/>
          <w:sz w:val="28"/>
          <w:szCs w:val="28"/>
          <w:lang w:val="ru-RU"/>
        </w:rPr>
      </w:pPr>
      <w:r w:rsidRPr="00361459">
        <w:rPr>
          <w:rFonts w:ascii="Times New Roman" w:eastAsia="Times New Roman" w:hAnsi="Times New Roman" w:cs="Times New Roman"/>
          <w:sz w:val="28"/>
          <w:szCs w:val="28"/>
          <w:lang w:val="ru-RU"/>
        </w:rPr>
        <w:t xml:space="preserve">Рисунок </w:t>
      </w:r>
      <w:r w:rsidR="00B0587A" w:rsidRPr="00361459">
        <w:rPr>
          <w:rFonts w:ascii="Times New Roman" w:eastAsia="Times New Roman" w:hAnsi="Times New Roman" w:cs="Times New Roman"/>
          <w:sz w:val="28"/>
          <w:szCs w:val="28"/>
          <w:lang w:val="kk-KZ"/>
        </w:rPr>
        <w:t>18</w:t>
      </w:r>
      <w:r w:rsidRPr="00361459">
        <w:rPr>
          <w:rFonts w:ascii="Times New Roman" w:eastAsia="Times New Roman" w:hAnsi="Times New Roman" w:cs="Times New Roman"/>
          <w:sz w:val="28"/>
          <w:szCs w:val="28"/>
          <w:lang w:val="ru-RU"/>
        </w:rPr>
        <w:t xml:space="preserve"> – Извлечение </w:t>
      </w:r>
      <w:r w:rsidRPr="00361459">
        <w:rPr>
          <w:rFonts w:ascii="Times New Roman" w:eastAsia="Times New Roman" w:hAnsi="Times New Roman" w:cs="Times New Roman"/>
          <w:sz w:val="28"/>
          <w:szCs w:val="28"/>
        </w:rPr>
        <w:t>BERT</w:t>
      </w:r>
      <w:r w:rsidRPr="00361459">
        <w:rPr>
          <w:rFonts w:ascii="Times New Roman" w:eastAsia="Times New Roman" w:hAnsi="Times New Roman" w:cs="Times New Roman"/>
          <w:sz w:val="28"/>
          <w:szCs w:val="28"/>
          <w:lang w:val="ru-RU"/>
        </w:rPr>
        <w:t xml:space="preserve"> эмбеддинга </w:t>
      </w:r>
      <w:r w:rsidRPr="00361459">
        <w:rPr>
          <w:rFonts w:ascii="Times New Roman" w:eastAsia="Times New Roman" w:hAnsi="Times New Roman" w:cs="Times New Roman"/>
          <w:sz w:val="28"/>
          <w:szCs w:val="28"/>
        </w:rPr>
        <w:t>h</w:t>
      </w:r>
      <w:r w:rsidRPr="00361459">
        <w:rPr>
          <w:rFonts w:ascii="Times New Roman" w:eastAsia="Times New Roman" w:hAnsi="Times New Roman" w:cs="Times New Roman"/>
          <w:sz w:val="28"/>
          <w:szCs w:val="28"/>
          <w:lang w:val="ru-RU"/>
        </w:rPr>
        <w:t>(</w:t>
      </w:r>
      <w:r w:rsidRPr="00361459">
        <w:rPr>
          <w:rFonts w:ascii="Times New Roman" w:eastAsia="Times New Roman" w:hAnsi="Times New Roman" w:cs="Times New Roman"/>
          <w:sz w:val="28"/>
          <w:szCs w:val="28"/>
        </w:rPr>
        <w:t>x</w:t>
      </w:r>
      <w:r w:rsidRPr="00361459">
        <w:rPr>
          <w:rFonts w:ascii="Times New Roman" w:eastAsia="Times New Roman" w:hAnsi="Times New Roman" w:cs="Times New Roman"/>
          <w:sz w:val="28"/>
          <w:szCs w:val="28"/>
          <w:lang w:val="ru-RU"/>
        </w:rPr>
        <w:t xml:space="preserve">) </w:t>
      </w:r>
      <w:r w:rsidRPr="00361459">
        <w:rPr>
          <w:rFonts w:ascii="Cambria Math" w:eastAsia="Times New Roman" w:hAnsi="Cambria Math" w:cs="Cambria Math"/>
          <w:sz w:val="28"/>
          <w:szCs w:val="28"/>
          <w:lang w:val="ru-RU"/>
        </w:rPr>
        <w:t>∈</w:t>
      </w:r>
      <w:r w:rsidRPr="00361459">
        <w:rPr>
          <w:rFonts w:ascii="Times New Roman" w:eastAsia="Times New Roman" w:hAnsi="Times New Roman" w:cs="Times New Roman"/>
          <w:sz w:val="28"/>
          <w:szCs w:val="28"/>
          <w:lang w:val="ru-RU"/>
        </w:rPr>
        <w:t xml:space="preserve"> </w:t>
      </w:r>
      <w:r w:rsidRPr="00361459">
        <w:rPr>
          <w:rFonts w:ascii="Cambria Math" w:eastAsia="Times New Roman" w:hAnsi="Cambria Math" w:cs="Cambria Math"/>
          <w:sz w:val="28"/>
          <w:szCs w:val="28"/>
          <w:lang w:val="ru-RU"/>
        </w:rPr>
        <w:t>ℝ⁷⁶⁸</w:t>
      </w:r>
      <w:r w:rsidRPr="00361459">
        <w:rPr>
          <w:rFonts w:ascii="Times New Roman" w:eastAsia="Times New Roman" w:hAnsi="Times New Roman" w:cs="Times New Roman"/>
          <w:sz w:val="28"/>
          <w:szCs w:val="28"/>
          <w:lang w:val="ru-RU"/>
        </w:rPr>
        <w:t>: источник, формула и статистика</w:t>
      </w:r>
    </w:p>
    <w:p w:rsidR="00AF5312" w:rsidRPr="00972EE2" w:rsidRDefault="00AF5312" w:rsidP="00972EE2">
      <w:pPr>
        <w:pStyle w:val="a6"/>
        <w:ind w:firstLine="709"/>
        <w:rPr>
          <w:rFonts w:ascii="Times New Roman" w:eastAsia="Times New Roman" w:hAnsi="Times New Roman" w:cs="Times New Roman"/>
          <w:sz w:val="28"/>
          <w:szCs w:val="28"/>
          <w:lang w:val="ru-RU"/>
        </w:rPr>
      </w:pPr>
      <w:r w:rsidRPr="00972EE2">
        <w:rPr>
          <w:rFonts w:ascii="Times New Roman" w:eastAsia="Times New Roman" w:hAnsi="Times New Roman" w:cs="Times New Roman"/>
          <w:sz w:val="28"/>
          <w:szCs w:val="28"/>
          <w:lang w:val="ru-RU"/>
        </w:rPr>
        <w:t>Сравнение двух типов представлений приведено в таблице 51.</w:t>
      </w:r>
    </w:p>
    <w:p w:rsidR="00AF5312" w:rsidRPr="00A0310D" w:rsidRDefault="00AF5312" w:rsidP="00AF5312">
      <w:pPr>
        <w:pStyle w:val="a6"/>
        <w:ind w:firstLine="709"/>
        <w:rPr>
          <w:rFonts w:ascii="Times New Roman" w:hAnsi="Times New Roman" w:cs="Times New Roman"/>
          <w:sz w:val="28"/>
          <w:szCs w:val="28"/>
          <w:lang w:val="ru-RU"/>
        </w:rPr>
      </w:pPr>
    </w:p>
    <w:p w:rsidR="00AF5312" w:rsidRPr="00B870A9" w:rsidRDefault="00AF5312" w:rsidP="001D73BB">
      <w:pPr>
        <w:pStyle w:val="a6"/>
        <w:rPr>
          <w:rFonts w:ascii="Times New Roman" w:eastAsia="Times New Roman" w:hAnsi="Times New Roman" w:cs="Times New Roman"/>
          <w:sz w:val="28"/>
          <w:szCs w:val="28"/>
          <w:lang w:val="ru-RU"/>
        </w:rPr>
      </w:pPr>
      <w:r w:rsidRPr="00B870A9">
        <w:rPr>
          <w:rFonts w:ascii="Times New Roman" w:eastAsia="Times New Roman" w:hAnsi="Times New Roman" w:cs="Times New Roman"/>
          <w:sz w:val="28"/>
          <w:szCs w:val="28"/>
          <w:lang w:val="ru-RU"/>
        </w:rPr>
        <w:t>Таблица</w:t>
      </w:r>
      <w:r w:rsidR="00352D79">
        <w:rPr>
          <w:rFonts w:ascii="Times New Roman" w:eastAsia="Times New Roman" w:hAnsi="Times New Roman" w:cs="Times New Roman"/>
          <w:sz w:val="28"/>
          <w:szCs w:val="28"/>
          <w:lang w:val="ru-RU"/>
        </w:rPr>
        <w:t xml:space="preserve"> </w:t>
      </w:r>
      <w:r w:rsidR="001D73BB">
        <w:rPr>
          <w:rFonts w:ascii="Times New Roman" w:eastAsia="Times New Roman" w:hAnsi="Times New Roman" w:cs="Times New Roman"/>
          <w:sz w:val="28"/>
          <w:szCs w:val="28"/>
          <w:lang w:val="ru-RU"/>
        </w:rPr>
        <w:t>51</w:t>
      </w:r>
      <w:r w:rsidRPr="00B870A9">
        <w:rPr>
          <w:rFonts w:ascii="Times New Roman" w:eastAsia="Times New Roman" w:hAnsi="Times New Roman" w:cs="Times New Roman"/>
          <w:sz w:val="28"/>
          <w:szCs w:val="28"/>
          <w:lang w:val="ru-RU"/>
        </w:rPr>
        <w:t xml:space="preserve"> – Сравнение типов векторных представлений</w:t>
      </w:r>
    </w:p>
    <w:p w:rsidR="00AF5312" w:rsidRPr="00361459" w:rsidRDefault="00AF5312" w:rsidP="001D73BB">
      <w:pPr>
        <w:pStyle w:val="a6"/>
        <w:rPr>
          <w:rFonts w:ascii="Times New Roman" w:hAnsi="Times New Roman" w:cs="Times New Roman"/>
          <w:sz w:val="16"/>
          <w:szCs w:val="16"/>
          <w:lang w:val="ru-RU"/>
        </w:rPr>
      </w:pP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142"/>
        <w:gridCol w:w="3798"/>
        <w:gridCol w:w="3698"/>
      </w:tblGrid>
      <w:tr w:rsidR="00AF5312" w:rsidRPr="005A0DC3" w:rsidTr="00E861A5">
        <w:trPr>
          <w:jc w:val="center"/>
        </w:trPr>
        <w:tc>
          <w:tcPr>
            <w:tcW w:w="2142" w:type="dxa"/>
            <w:tcBorders>
              <w:bottom w:val="single" w:sz="4" w:space="0" w:color="auto"/>
            </w:tcBorders>
            <w:shd w:val="clear" w:color="auto" w:fill="auto"/>
            <w:tcMar>
              <w:top w:w="0" w:type="dxa"/>
              <w:left w:w="120" w:type="dxa"/>
              <w:bottom w:w="0" w:type="dxa"/>
              <w:right w:w="120" w:type="dxa"/>
            </w:tcMar>
            <w:vAlign w:val="center"/>
          </w:tcPr>
          <w:p w:rsidR="00AF5312" w:rsidRPr="005A0DC3" w:rsidRDefault="00AF5312" w:rsidP="005A0DC3">
            <w:pPr>
              <w:pStyle w:val="a6"/>
              <w:jc w:val="center"/>
              <w:rPr>
                <w:rFonts w:ascii="Times New Roman" w:hAnsi="Times New Roman" w:cs="Times New Roman"/>
                <w:sz w:val="24"/>
                <w:szCs w:val="24"/>
              </w:rPr>
            </w:pPr>
            <w:r w:rsidRPr="005A0DC3">
              <w:rPr>
                <w:rFonts w:ascii="Times New Roman" w:eastAsia="Times New Roman" w:hAnsi="Times New Roman" w:cs="Times New Roman"/>
                <w:sz w:val="24"/>
                <w:szCs w:val="24"/>
              </w:rPr>
              <w:t>Характеристика</w:t>
            </w:r>
          </w:p>
        </w:tc>
        <w:tc>
          <w:tcPr>
            <w:tcW w:w="3798" w:type="dxa"/>
            <w:tcBorders>
              <w:bottom w:val="single" w:sz="4" w:space="0" w:color="auto"/>
            </w:tcBorders>
            <w:shd w:val="clear" w:color="auto" w:fill="auto"/>
            <w:tcMar>
              <w:top w:w="0" w:type="dxa"/>
              <w:left w:w="120" w:type="dxa"/>
              <w:bottom w:w="0" w:type="dxa"/>
              <w:right w:w="120" w:type="dxa"/>
            </w:tcMar>
            <w:vAlign w:val="center"/>
          </w:tcPr>
          <w:p w:rsidR="00AF5312" w:rsidRPr="005A0DC3" w:rsidRDefault="00AF5312" w:rsidP="005A0DC3">
            <w:pPr>
              <w:pStyle w:val="a6"/>
              <w:jc w:val="center"/>
              <w:rPr>
                <w:rFonts w:ascii="Times New Roman" w:hAnsi="Times New Roman" w:cs="Times New Roman"/>
                <w:sz w:val="24"/>
                <w:szCs w:val="24"/>
              </w:rPr>
            </w:pPr>
            <w:r w:rsidRPr="005A0DC3">
              <w:rPr>
                <w:rFonts w:ascii="Times New Roman" w:eastAsia="Times New Roman" w:hAnsi="Times New Roman" w:cs="Times New Roman"/>
                <w:sz w:val="24"/>
                <w:szCs w:val="24"/>
              </w:rPr>
              <w:t>TF-IDF вектор</w:t>
            </w:r>
          </w:p>
        </w:tc>
        <w:tc>
          <w:tcPr>
            <w:tcW w:w="3698" w:type="dxa"/>
            <w:tcBorders>
              <w:bottom w:val="single" w:sz="4" w:space="0" w:color="auto"/>
            </w:tcBorders>
            <w:shd w:val="clear" w:color="auto" w:fill="auto"/>
            <w:tcMar>
              <w:top w:w="0" w:type="dxa"/>
              <w:left w:w="120" w:type="dxa"/>
              <w:bottom w:w="0" w:type="dxa"/>
              <w:right w:w="120" w:type="dxa"/>
            </w:tcMar>
            <w:vAlign w:val="center"/>
          </w:tcPr>
          <w:p w:rsidR="00AF5312" w:rsidRPr="005A0DC3" w:rsidRDefault="00AF5312" w:rsidP="005A0DC3">
            <w:pPr>
              <w:pStyle w:val="a6"/>
              <w:jc w:val="center"/>
              <w:rPr>
                <w:rFonts w:ascii="Times New Roman" w:hAnsi="Times New Roman" w:cs="Times New Roman"/>
                <w:sz w:val="24"/>
                <w:szCs w:val="24"/>
              </w:rPr>
            </w:pPr>
            <w:r w:rsidRPr="005A0DC3">
              <w:rPr>
                <w:rFonts w:ascii="Times New Roman" w:eastAsia="Times New Roman" w:hAnsi="Times New Roman" w:cs="Times New Roman"/>
                <w:sz w:val="24"/>
                <w:szCs w:val="24"/>
              </w:rPr>
              <w:t>BERT эмбеддинг [CLS]</w:t>
            </w:r>
          </w:p>
        </w:tc>
      </w:tr>
      <w:tr w:rsidR="00AF5312" w:rsidRPr="00FB7C54" w:rsidTr="00E861A5">
        <w:trPr>
          <w:jc w:val="center"/>
        </w:trPr>
        <w:tc>
          <w:tcPr>
            <w:tcW w:w="2142" w:type="dxa"/>
            <w:tcBorders>
              <w:bottom w:val="single" w:sz="4" w:space="0" w:color="auto"/>
            </w:tcBorders>
            <w:shd w:val="clear" w:color="auto" w:fill="auto"/>
            <w:tcMar>
              <w:top w:w="0" w:type="dxa"/>
              <w:left w:w="120" w:type="dxa"/>
              <w:bottom w:w="0" w:type="dxa"/>
              <w:right w:w="120" w:type="dxa"/>
            </w:tcMar>
            <w:vAlign w:val="center"/>
          </w:tcPr>
          <w:p w:rsidR="00AF5312" w:rsidRPr="00FB7C54" w:rsidRDefault="00AF5312" w:rsidP="00361459">
            <w:pPr>
              <w:pStyle w:val="a6"/>
              <w:rPr>
                <w:rFonts w:ascii="Times New Roman" w:hAnsi="Times New Roman" w:cs="Times New Roman"/>
                <w:sz w:val="24"/>
                <w:szCs w:val="24"/>
              </w:rPr>
            </w:pPr>
            <w:r w:rsidRPr="00FB7C54">
              <w:rPr>
                <w:rFonts w:ascii="Times New Roman" w:eastAsia="Times New Roman" w:hAnsi="Times New Roman" w:cs="Times New Roman"/>
                <w:sz w:val="24"/>
                <w:szCs w:val="24"/>
              </w:rPr>
              <w:t>Размерность</w:t>
            </w:r>
          </w:p>
        </w:tc>
        <w:tc>
          <w:tcPr>
            <w:tcW w:w="3798" w:type="dxa"/>
            <w:tcBorders>
              <w:bottom w:val="single" w:sz="4" w:space="0" w:color="auto"/>
            </w:tcBorders>
            <w:shd w:val="clear" w:color="auto" w:fill="auto"/>
            <w:tcMar>
              <w:top w:w="0" w:type="dxa"/>
              <w:left w:w="120" w:type="dxa"/>
              <w:bottom w:w="0" w:type="dxa"/>
              <w:right w:w="120" w:type="dxa"/>
            </w:tcMar>
            <w:vAlign w:val="center"/>
          </w:tcPr>
          <w:p w:rsidR="00AF5312" w:rsidRPr="00FB7C54" w:rsidRDefault="00AF5312" w:rsidP="00361459">
            <w:pPr>
              <w:pStyle w:val="a6"/>
              <w:rPr>
                <w:rFonts w:ascii="Times New Roman" w:hAnsi="Times New Roman" w:cs="Times New Roman"/>
                <w:sz w:val="24"/>
                <w:szCs w:val="24"/>
              </w:rPr>
            </w:pPr>
            <w:r w:rsidRPr="00FB7C54">
              <w:rPr>
                <w:rFonts w:ascii="Times New Roman" w:eastAsia="Times New Roman" w:hAnsi="Times New Roman" w:cs="Times New Roman"/>
                <w:sz w:val="24"/>
                <w:szCs w:val="24"/>
              </w:rPr>
              <w:t>1 × 5 000 (разреженный)</w:t>
            </w:r>
          </w:p>
        </w:tc>
        <w:tc>
          <w:tcPr>
            <w:tcW w:w="3698" w:type="dxa"/>
            <w:tcBorders>
              <w:bottom w:val="single" w:sz="4" w:space="0" w:color="auto"/>
            </w:tcBorders>
            <w:shd w:val="clear" w:color="auto" w:fill="auto"/>
            <w:tcMar>
              <w:top w:w="0" w:type="dxa"/>
              <w:left w:w="120" w:type="dxa"/>
              <w:bottom w:w="0" w:type="dxa"/>
              <w:right w:w="120" w:type="dxa"/>
            </w:tcMar>
            <w:vAlign w:val="center"/>
          </w:tcPr>
          <w:p w:rsidR="00AF5312" w:rsidRPr="00FB7C54" w:rsidRDefault="00AF5312" w:rsidP="00361459">
            <w:pPr>
              <w:pStyle w:val="a6"/>
              <w:rPr>
                <w:rFonts w:ascii="Times New Roman" w:hAnsi="Times New Roman" w:cs="Times New Roman"/>
                <w:sz w:val="24"/>
                <w:szCs w:val="24"/>
              </w:rPr>
            </w:pPr>
            <w:r w:rsidRPr="00FB7C54">
              <w:rPr>
                <w:rFonts w:ascii="Times New Roman" w:eastAsia="Times New Roman" w:hAnsi="Times New Roman" w:cs="Times New Roman"/>
                <w:sz w:val="24"/>
                <w:szCs w:val="24"/>
              </w:rPr>
              <w:t>1 × 768 (плотный)</w:t>
            </w:r>
          </w:p>
        </w:tc>
      </w:tr>
      <w:tr w:rsidR="00AF5312" w:rsidRPr="00FB7C54" w:rsidTr="00E861A5">
        <w:trPr>
          <w:jc w:val="center"/>
        </w:trPr>
        <w:tc>
          <w:tcPr>
            <w:tcW w:w="2142" w:type="dxa"/>
            <w:tcBorders>
              <w:top w:val="single" w:sz="4" w:space="0" w:color="auto"/>
            </w:tcBorders>
            <w:shd w:val="clear" w:color="auto" w:fill="auto"/>
            <w:tcMar>
              <w:top w:w="0" w:type="dxa"/>
              <w:left w:w="120" w:type="dxa"/>
              <w:bottom w:w="0" w:type="dxa"/>
              <w:right w:w="120" w:type="dxa"/>
            </w:tcMar>
            <w:vAlign w:val="center"/>
          </w:tcPr>
          <w:p w:rsidR="00AF5312" w:rsidRPr="00FB7C54" w:rsidRDefault="00AF5312" w:rsidP="00361459">
            <w:pPr>
              <w:pStyle w:val="a6"/>
              <w:rPr>
                <w:rFonts w:ascii="Times New Roman" w:hAnsi="Times New Roman" w:cs="Times New Roman"/>
                <w:sz w:val="24"/>
                <w:szCs w:val="24"/>
              </w:rPr>
            </w:pPr>
            <w:r w:rsidRPr="00FB7C54">
              <w:rPr>
                <w:rFonts w:ascii="Times New Roman" w:eastAsia="Times New Roman" w:hAnsi="Times New Roman" w:cs="Times New Roman"/>
                <w:sz w:val="24"/>
                <w:szCs w:val="24"/>
              </w:rPr>
              <w:t>Тип признаков</w:t>
            </w:r>
          </w:p>
        </w:tc>
        <w:tc>
          <w:tcPr>
            <w:tcW w:w="3798" w:type="dxa"/>
            <w:tcBorders>
              <w:top w:val="single" w:sz="4" w:space="0" w:color="auto"/>
            </w:tcBorders>
            <w:shd w:val="clear" w:color="auto" w:fill="auto"/>
            <w:tcMar>
              <w:top w:w="0" w:type="dxa"/>
              <w:left w:w="120" w:type="dxa"/>
              <w:bottom w:w="0" w:type="dxa"/>
              <w:right w:w="120" w:type="dxa"/>
            </w:tcMar>
            <w:vAlign w:val="center"/>
          </w:tcPr>
          <w:p w:rsidR="00AF5312" w:rsidRPr="00FB7C54" w:rsidRDefault="00AF5312" w:rsidP="00361459">
            <w:pPr>
              <w:pStyle w:val="a6"/>
              <w:rPr>
                <w:rFonts w:ascii="Times New Roman" w:hAnsi="Times New Roman" w:cs="Times New Roman"/>
                <w:sz w:val="24"/>
                <w:szCs w:val="24"/>
              </w:rPr>
            </w:pPr>
            <w:r w:rsidRPr="00FB7C54">
              <w:rPr>
                <w:rFonts w:ascii="Times New Roman" w:eastAsia="Times New Roman" w:hAnsi="Times New Roman" w:cs="Times New Roman"/>
                <w:sz w:val="24"/>
                <w:szCs w:val="24"/>
              </w:rPr>
              <w:t>Статистические (частоты n-грамм)</w:t>
            </w:r>
          </w:p>
        </w:tc>
        <w:tc>
          <w:tcPr>
            <w:tcW w:w="3698" w:type="dxa"/>
            <w:tcBorders>
              <w:top w:val="single" w:sz="4" w:space="0" w:color="auto"/>
            </w:tcBorders>
            <w:shd w:val="clear" w:color="auto" w:fill="auto"/>
            <w:tcMar>
              <w:top w:w="0" w:type="dxa"/>
              <w:left w:w="120" w:type="dxa"/>
              <w:bottom w:w="0" w:type="dxa"/>
              <w:right w:w="120" w:type="dxa"/>
            </w:tcMar>
            <w:vAlign w:val="center"/>
          </w:tcPr>
          <w:p w:rsidR="00AF5312" w:rsidRPr="00FB7C54" w:rsidRDefault="00AF5312" w:rsidP="00361459">
            <w:pPr>
              <w:pStyle w:val="a6"/>
              <w:rPr>
                <w:rFonts w:ascii="Times New Roman" w:hAnsi="Times New Roman" w:cs="Times New Roman"/>
                <w:sz w:val="24"/>
                <w:szCs w:val="24"/>
              </w:rPr>
            </w:pPr>
            <w:r w:rsidRPr="00FB7C54">
              <w:rPr>
                <w:rFonts w:ascii="Times New Roman" w:eastAsia="Times New Roman" w:hAnsi="Times New Roman" w:cs="Times New Roman"/>
                <w:sz w:val="24"/>
                <w:szCs w:val="24"/>
              </w:rPr>
              <w:t>Семантические (контекст)</w:t>
            </w:r>
          </w:p>
        </w:tc>
      </w:tr>
      <w:tr w:rsidR="00AF5312" w:rsidRPr="00FB7C54" w:rsidTr="00E861A5">
        <w:trPr>
          <w:jc w:val="center"/>
        </w:trPr>
        <w:tc>
          <w:tcPr>
            <w:tcW w:w="2142" w:type="dxa"/>
            <w:shd w:val="clear" w:color="auto" w:fill="auto"/>
            <w:tcMar>
              <w:top w:w="0" w:type="dxa"/>
              <w:left w:w="120" w:type="dxa"/>
              <w:bottom w:w="0" w:type="dxa"/>
              <w:right w:w="120" w:type="dxa"/>
            </w:tcMar>
            <w:vAlign w:val="center"/>
          </w:tcPr>
          <w:p w:rsidR="00AF5312" w:rsidRPr="00FB7C54" w:rsidRDefault="00AF5312" w:rsidP="00361459">
            <w:pPr>
              <w:pStyle w:val="a6"/>
              <w:rPr>
                <w:rFonts w:ascii="Times New Roman" w:hAnsi="Times New Roman" w:cs="Times New Roman"/>
                <w:sz w:val="24"/>
                <w:szCs w:val="24"/>
              </w:rPr>
            </w:pPr>
            <w:r w:rsidRPr="00FB7C54">
              <w:rPr>
                <w:rFonts w:ascii="Times New Roman" w:eastAsia="Times New Roman" w:hAnsi="Times New Roman" w:cs="Times New Roman"/>
                <w:sz w:val="24"/>
                <w:szCs w:val="24"/>
              </w:rPr>
              <w:t>Уч</w:t>
            </w:r>
            <w:r w:rsidR="00DC08AD">
              <w:rPr>
                <w:rFonts w:ascii="Times New Roman" w:eastAsia="Times New Roman" w:hAnsi="Times New Roman" w:cs="Times New Roman"/>
                <w:sz w:val="24"/>
                <w:szCs w:val="24"/>
              </w:rPr>
              <w:t>е</w:t>
            </w:r>
            <w:r w:rsidRPr="00FB7C54">
              <w:rPr>
                <w:rFonts w:ascii="Times New Roman" w:eastAsia="Times New Roman" w:hAnsi="Times New Roman" w:cs="Times New Roman"/>
                <w:sz w:val="24"/>
                <w:szCs w:val="24"/>
              </w:rPr>
              <w:t>т контекста</w:t>
            </w:r>
          </w:p>
        </w:tc>
        <w:tc>
          <w:tcPr>
            <w:tcW w:w="3798" w:type="dxa"/>
            <w:shd w:val="clear" w:color="auto" w:fill="auto"/>
            <w:tcMar>
              <w:top w:w="0" w:type="dxa"/>
              <w:left w:w="120" w:type="dxa"/>
              <w:bottom w:w="0" w:type="dxa"/>
              <w:right w:w="120" w:type="dxa"/>
            </w:tcMar>
            <w:vAlign w:val="center"/>
          </w:tcPr>
          <w:p w:rsidR="00AF5312" w:rsidRPr="00FB7C54" w:rsidRDefault="00AF5312" w:rsidP="00361459">
            <w:pPr>
              <w:pStyle w:val="a6"/>
              <w:rPr>
                <w:rFonts w:ascii="Times New Roman" w:hAnsi="Times New Roman" w:cs="Times New Roman"/>
                <w:sz w:val="24"/>
                <w:szCs w:val="24"/>
              </w:rPr>
            </w:pPr>
            <w:r w:rsidRPr="00FB7C54">
              <w:rPr>
                <w:rFonts w:ascii="Times New Roman" w:eastAsia="Times New Roman" w:hAnsi="Times New Roman" w:cs="Times New Roman"/>
                <w:sz w:val="24"/>
                <w:szCs w:val="24"/>
              </w:rPr>
              <w:t>Нет (bag-of-words)</w:t>
            </w:r>
          </w:p>
        </w:tc>
        <w:tc>
          <w:tcPr>
            <w:tcW w:w="3698" w:type="dxa"/>
            <w:shd w:val="clear" w:color="auto" w:fill="auto"/>
            <w:tcMar>
              <w:top w:w="0" w:type="dxa"/>
              <w:left w:w="120" w:type="dxa"/>
              <w:bottom w:w="0" w:type="dxa"/>
              <w:right w:w="120" w:type="dxa"/>
            </w:tcMar>
            <w:vAlign w:val="center"/>
          </w:tcPr>
          <w:p w:rsidR="00AF5312" w:rsidRPr="00FB7C54" w:rsidRDefault="00AF5312" w:rsidP="00361459">
            <w:pPr>
              <w:pStyle w:val="a6"/>
              <w:rPr>
                <w:rFonts w:ascii="Times New Roman" w:hAnsi="Times New Roman" w:cs="Times New Roman"/>
                <w:sz w:val="24"/>
                <w:szCs w:val="24"/>
              </w:rPr>
            </w:pPr>
            <w:r w:rsidRPr="00FB7C54">
              <w:rPr>
                <w:rFonts w:ascii="Times New Roman" w:eastAsia="Times New Roman" w:hAnsi="Times New Roman" w:cs="Times New Roman"/>
                <w:sz w:val="24"/>
                <w:szCs w:val="24"/>
              </w:rPr>
              <w:t>Да (self-attention, 12 сло</w:t>
            </w:r>
            <w:r w:rsidR="00DC08AD">
              <w:rPr>
                <w:rFonts w:ascii="Times New Roman" w:eastAsia="Times New Roman" w:hAnsi="Times New Roman" w:cs="Times New Roman"/>
                <w:sz w:val="24"/>
                <w:szCs w:val="24"/>
              </w:rPr>
              <w:t>е</w:t>
            </w:r>
            <w:r w:rsidRPr="00FB7C54">
              <w:rPr>
                <w:rFonts w:ascii="Times New Roman" w:eastAsia="Times New Roman" w:hAnsi="Times New Roman" w:cs="Times New Roman"/>
                <w:sz w:val="24"/>
                <w:szCs w:val="24"/>
              </w:rPr>
              <w:t>в)</w:t>
            </w:r>
          </w:p>
        </w:tc>
      </w:tr>
      <w:tr w:rsidR="00AF5312" w:rsidRPr="00FB7C54" w:rsidTr="00E861A5">
        <w:trPr>
          <w:jc w:val="center"/>
        </w:trPr>
        <w:tc>
          <w:tcPr>
            <w:tcW w:w="2142" w:type="dxa"/>
            <w:shd w:val="clear" w:color="auto" w:fill="auto"/>
            <w:tcMar>
              <w:top w:w="0" w:type="dxa"/>
              <w:left w:w="120" w:type="dxa"/>
              <w:bottom w:w="0" w:type="dxa"/>
              <w:right w:w="120" w:type="dxa"/>
            </w:tcMar>
            <w:vAlign w:val="center"/>
          </w:tcPr>
          <w:p w:rsidR="00AF5312" w:rsidRPr="00FB7C54" w:rsidRDefault="00AF5312" w:rsidP="00361459">
            <w:pPr>
              <w:pStyle w:val="a6"/>
              <w:rPr>
                <w:rFonts w:ascii="Times New Roman" w:hAnsi="Times New Roman" w:cs="Times New Roman"/>
                <w:sz w:val="24"/>
                <w:szCs w:val="24"/>
              </w:rPr>
            </w:pPr>
            <w:r w:rsidRPr="00FB7C54">
              <w:rPr>
                <w:rFonts w:ascii="Times New Roman" w:eastAsia="Times New Roman" w:hAnsi="Times New Roman" w:cs="Times New Roman"/>
                <w:sz w:val="24"/>
                <w:szCs w:val="24"/>
              </w:rPr>
              <w:t>Мультиязычность</w:t>
            </w:r>
          </w:p>
        </w:tc>
        <w:tc>
          <w:tcPr>
            <w:tcW w:w="3798" w:type="dxa"/>
            <w:shd w:val="clear" w:color="auto" w:fill="auto"/>
            <w:tcMar>
              <w:top w:w="0" w:type="dxa"/>
              <w:left w:w="120" w:type="dxa"/>
              <w:bottom w:w="0" w:type="dxa"/>
              <w:right w:w="120" w:type="dxa"/>
            </w:tcMar>
            <w:vAlign w:val="center"/>
          </w:tcPr>
          <w:p w:rsidR="00AF5312" w:rsidRPr="00B870A9" w:rsidRDefault="00AF5312" w:rsidP="00361459">
            <w:pPr>
              <w:pStyle w:val="a6"/>
              <w:rPr>
                <w:rFonts w:ascii="Times New Roman" w:hAnsi="Times New Roman" w:cs="Times New Roman"/>
                <w:sz w:val="24"/>
                <w:szCs w:val="24"/>
                <w:lang w:val="ru-RU"/>
              </w:rPr>
            </w:pPr>
            <w:r w:rsidRPr="00B870A9">
              <w:rPr>
                <w:rFonts w:ascii="Times New Roman" w:eastAsia="Times New Roman" w:hAnsi="Times New Roman" w:cs="Times New Roman"/>
                <w:sz w:val="24"/>
                <w:szCs w:val="24"/>
                <w:lang w:val="ru-RU"/>
              </w:rPr>
              <w:t xml:space="preserve">Раздельные словари </w:t>
            </w:r>
            <w:r w:rsidRPr="00FB7C54">
              <w:rPr>
                <w:rFonts w:ascii="Times New Roman" w:eastAsia="Times New Roman" w:hAnsi="Times New Roman" w:cs="Times New Roman"/>
                <w:sz w:val="24"/>
                <w:szCs w:val="24"/>
              </w:rPr>
              <w:t>RU</w:t>
            </w:r>
            <w:r w:rsidRPr="00B870A9">
              <w:rPr>
                <w:rFonts w:ascii="Times New Roman" w:eastAsia="Times New Roman" w:hAnsi="Times New Roman" w:cs="Times New Roman"/>
                <w:sz w:val="24"/>
                <w:szCs w:val="24"/>
                <w:lang w:val="ru-RU"/>
              </w:rPr>
              <w:t>/</w:t>
            </w:r>
            <w:r w:rsidRPr="00FB7C54">
              <w:rPr>
                <w:rFonts w:ascii="Times New Roman" w:eastAsia="Times New Roman" w:hAnsi="Times New Roman" w:cs="Times New Roman"/>
                <w:sz w:val="24"/>
                <w:szCs w:val="24"/>
              </w:rPr>
              <w:t>KK</w:t>
            </w:r>
            <w:r w:rsidRPr="00B870A9">
              <w:rPr>
                <w:rFonts w:ascii="Times New Roman" w:eastAsia="Times New Roman" w:hAnsi="Times New Roman" w:cs="Times New Roman"/>
                <w:sz w:val="24"/>
                <w:szCs w:val="24"/>
                <w:lang w:val="ru-RU"/>
              </w:rPr>
              <w:t>/</w:t>
            </w:r>
            <w:r w:rsidRPr="00FB7C54">
              <w:rPr>
                <w:rFonts w:ascii="Times New Roman" w:eastAsia="Times New Roman" w:hAnsi="Times New Roman" w:cs="Times New Roman"/>
                <w:sz w:val="24"/>
                <w:szCs w:val="24"/>
              </w:rPr>
              <w:t>EN</w:t>
            </w:r>
          </w:p>
        </w:tc>
        <w:tc>
          <w:tcPr>
            <w:tcW w:w="3698" w:type="dxa"/>
            <w:shd w:val="clear" w:color="auto" w:fill="auto"/>
            <w:tcMar>
              <w:top w:w="0" w:type="dxa"/>
              <w:left w:w="120" w:type="dxa"/>
              <w:bottom w:w="0" w:type="dxa"/>
              <w:right w:w="120" w:type="dxa"/>
            </w:tcMar>
            <w:vAlign w:val="center"/>
          </w:tcPr>
          <w:p w:rsidR="00AF5312" w:rsidRPr="00FB7C54" w:rsidRDefault="00AF5312" w:rsidP="00361459">
            <w:pPr>
              <w:pStyle w:val="a6"/>
              <w:rPr>
                <w:rFonts w:ascii="Times New Roman" w:hAnsi="Times New Roman" w:cs="Times New Roman"/>
                <w:sz w:val="24"/>
                <w:szCs w:val="24"/>
              </w:rPr>
            </w:pPr>
            <w:r w:rsidRPr="00FB7C54">
              <w:rPr>
                <w:rFonts w:ascii="Times New Roman" w:eastAsia="Times New Roman" w:hAnsi="Times New Roman" w:cs="Times New Roman"/>
                <w:sz w:val="24"/>
                <w:szCs w:val="24"/>
              </w:rPr>
              <w:t>Единая модель, 104 языка</w:t>
            </w:r>
          </w:p>
        </w:tc>
      </w:tr>
      <w:tr w:rsidR="00AF5312" w:rsidRPr="00FB7C54" w:rsidTr="00E861A5">
        <w:trPr>
          <w:jc w:val="center"/>
        </w:trPr>
        <w:tc>
          <w:tcPr>
            <w:tcW w:w="2142" w:type="dxa"/>
            <w:shd w:val="clear" w:color="auto" w:fill="auto"/>
            <w:tcMar>
              <w:top w:w="0" w:type="dxa"/>
              <w:left w:w="120" w:type="dxa"/>
              <w:bottom w:w="0" w:type="dxa"/>
              <w:right w:w="120" w:type="dxa"/>
            </w:tcMar>
            <w:vAlign w:val="center"/>
          </w:tcPr>
          <w:p w:rsidR="00AF5312" w:rsidRPr="00FB7C54" w:rsidRDefault="00AF5312" w:rsidP="00361459">
            <w:pPr>
              <w:pStyle w:val="a6"/>
              <w:rPr>
                <w:rFonts w:ascii="Times New Roman" w:hAnsi="Times New Roman" w:cs="Times New Roman"/>
                <w:sz w:val="24"/>
                <w:szCs w:val="24"/>
              </w:rPr>
            </w:pPr>
            <w:r w:rsidRPr="00FB7C54">
              <w:rPr>
                <w:rFonts w:ascii="Times New Roman" w:eastAsia="Times New Roman" w:hAnsi="Times New Roman" w:cs="Times New Roman"/>
                <w:sz w:val="24"/>
                <w:szCs w:val="24"/>
              </w:rPr>
              <w:t>Сильная сторона</w:t>
            </w:r>
          </w:p>
        </w:tc>
        <w:tc>
          <w:tcPr>
            <w:tcW w:w="3798" w:type="dxa"/>
            <w:shd w:val="clear" w:color="auto" w:fill="auto"/>
            <w:tcMar>
              <w:top w:w="0" w:type="dxa"/>
              <w:left w:w="120" w:type="dxa"/>
              <w:bottom w:w="0" w:type="dxa"/>
              <w:right w:w="120" w:type="dxa"/>
            </w:tcMar>
            <w:vAlign w:val="center"/>
          </w:tcPr>
          <w:p w:rsidR="00AF5312" w:rsidRPr="00FB7C54" w:rsidRDefault="00AF5312" w:rsidP="00361459">
            <w:pPr>
              <w:pStyle w:val="a6"/>
              <w:rPr>
                <w:rFonts w:ascii="Times New Roman" w:hAnsi="Times New Roman" w:cs="Times New Roman"/>
                <w:sz w:val="24"/>
                <w:szCs w:val="24"/>
              </w:rPr>
            </w:pPr>
            <w:r w:rsidRPr="00FB7C54">
              <w:rPr>
                <w:rFonts w:ascii="Times New Roman" w:eastAsia="Times New Roman" w:hAnsi="Times New Roman" w:cs="Times New Roman"/>
                <w:sz w:val="24"/>
                <w:szCs w:val="24"/>
              </w:rPr>
              <w:t>Явные сигнальные слова</w:t>
            </w:r>
          </w:p>
        </w:tc>
        <w:tc>
          <w:tcPr>
            <w:tcW w:w="3698" w:type="dxa"/>
            <w:shd w:val="clear" w:color="auto" w:fill="auto"/>
            <w:tcMar>
              <w:top w:w="0" w:type="dxa"/>
              <w:left w:w="120" w:type="dxa"/>
              <w:bottom w:w="0" w:type="dxa"/>
              <w:right w:w="120" w:type="dxa"/>
            </w:tcMar>
            <w:vAlign w:val="center"/>
          </w:tcPr>
          <w:p w:rsidR="00AF5312" w:rsidRPr="00FB7C54" w:rsidRDefault="00AF5312" w:rsidP="00361459">
            <w:pPr>
              <w:pStyle w:val="a6"/>
              <w:rPr>
                <w:rFonts w:ascii="Times New Roman" w:hAnsi="Times New Roman" w:cs="Times New Roman"/>
                <w:sz w:val="24"/>
                <w:szCs w:val="24"/>
              </w:rPr>
            </w:pPr>
            <w:r w:rsidRPr="00FB7C54">
              <w:rPr>
                <w:rFonts w:ascii="Times New Roman" w:eastAsia="Times New Roman" w:hAnsi="Times New Roman" w:cs="Times New Roman"/>
                <w:sz w:val="24"/>
                <w:szCs w:val="24"/>
              </w:rPr>
              <w:t>Завуалированный контент</w:t>
            </w:r>
          </w:p>
        </w:tc>
      </w:tr>
      <w:tr w:rsidR="00AF5312" w:rsidRPr="00FB7C54" w:rsidTr="00E861A5">
        <w:trPr>
          <w:jc w:val="center"/>
        </w:trPr>
        <w:tc>
          <w:tcPr>
            <w:tcW w:w="2142" w:type="dxa"/>
            <w:shd w:val="clear" w:color="auto" w:fill="auto"/>
            <w:tcMar>
              <w:top w:w="0" w:type="dxa"/>
              <w:left w:w="120" w:type="dxa"/>
              <w:bottom w:w="0" w:type="dxa"/>
              <w:right w:w="120" w:type="dxa"/>
            </w:tcMar>
            <w:vAlign w:val="center"/>
          </w:tcPr>
          <w:p w:rsidR="00AF5312" w:rsidRPr="00FB7C54" w:rsidRDefault="00AF5312" w:rsidP="00361459">
            <w:pPr>
              <w:pStyle w:val="a6"/>
              <w:rPr>
                <w:rFonts w:ascii="Times New Roman" w:hAnsi="Times New Roman" w:cs="Times New Roman"/>
                <w:sz w:val="24"/>
                <w:szCs w:val="24"/>
              </w:rPr>
            </w:pPr>
            <w:r w:rsidRPr="00FB7C54">
              <w:rPr>
                <w:rFonts w:ascii="Times New Roman" w:eastAsia="Times New Roman" w:hAnsi="Times New Roman" w:cs="Times New Roman"/>
                <w:sz w:val="24"/>
                <w:szCs w:val="24"/>
              </w:rPr>
              <w:t>Время извлечения</w:t>
            </w:r>
          </w:p>
        </w:tc>
        <w:tc>
          <w:tcPr>
            <w:tcW w:w="3798" w:type="dxa"/>
            <w:shd w:val="clear" w:color="auto" w:fill="auto"/>
            <w:tcMar>
              <w:top w:w="0" w:type="dxa"/>
              <w:left w:w="120" w:type="dxa"/>
              <w:bottom w:w="0" w:type="dxa"/>
              <w:right w:w="120" w:type="dxa"/>
            </w:tcMar>
            <w:vAlign w:val="center"/>
          </w:tcPr>
          <w:p w:rsidR="00AF5312" w:rsidRPr="00FB7C54" w:rsidRDefault="00AF5312" w:rsidP="00361459">
            <w:pPr>
              <w:pStyle w:val="a6"/>
              <w:rPr>
                <w:rFonts w:ascii="Times New Roman" w:hAnsi="Times New Roman" w:cs="Times New Roman"/>
                <w:sz w:val="24"/>
                <w:szCs w:val="24"/>
              </w:rPr>
            </w:pPr>
            <w:r w:rsidRPr="00FB7C54">
              <w:rPr>
                <w:rFonts w:ascii="Times New Roman" w:eastAsia="Times New Roman" w:hAnsi="Times New Roman" w:cs="Times New Roman"/>
                <w:sz w:val="24"/>
                <w:szCs w:val="24"/>
              </w:rPr>
              <w:t>&lt; 1 мс на документ</w:t>
            </w:r>
          </w:p>
        </w:tc>
        <w:tc>
          <w:tcPr>
            <w:tcW w:w="3698" w:type="dxa"/>
            <w:shd w:val="clear" w:color="auto" w:fill="auto"/>
            <w:tcMar>
              <w:top w:w="0" w:type="dxa"/>
              <w:left w:w="120" w:type="dxa"/>
              <w:bottom w:w="0" w:type="dxa"/>
              <w:right w:w="120" w:type="dxa"/>
            </w:tcMar>
            <w:vAlign w:val="center"/>
          </w:tcPr>
          <w:p w:rsidR="00AF5312" w:rsidRPr="00FB7C54" w:rsidRDefault="00AF5312" w:rsidP="00361459">
            <w:pPr>
              <w:pStyle w:val="a6"/>
              <w:rPr>
                <w:rFonts w:ascii="Times New Roman" w:hAnsi="Times New Roman" w:cs="Times New Roman"/>
                <w:sz w:val="24"/>
                <w:szCs w:val="24"/>
              </w:rPr>
            </w:pPr>
            <w:r w:rsidRPr="00FB7C54">
              <w:rPr>
                <w:rFonts w:ascii="Times New Roman" w:eastAsia="Times New Roman" w:hAnsi="Times New Roman" w:cs="Times New Roman"/>
                <w:sz w:val="24"/>
                <w:szCs w:val="24"/>
              </w:rPr>
              <w:t>~187 мс (CPU) / ~11 мс (GPU)</w:t>
            </w:r>
          </w:p>
        </w:tc>
      </w:tr>
    </w:tbl>
    <w:p w:rsidR="00AF5312" w:rsidRDefault="00AF5312" w:rsidP="001D73BB">
      <w:pPr>
        <w:pStyle w:val="a6"/>
        <w:rPr>
          <w:rFonts w:ascii="Times New Roman" w:eastAsia="Times New Roman" w:hAnsi="Times New Roman" w:cs="Times New Roman"/>
          <w:sz w:val="28"/>
          <w:szCs w:val="28"/>
        </w:rPr>
      </w:pPr>
    </w:p>
    <w:p w:rsidR="00AF5312" w:rsidRPr="00361459" w:rsidRDefault="00AF5312" w:rsidP="00AF5312">
      <w:pPr>
        <w:pStyle w:val="a6"/>
        <w:ind w:firstLine="709"/>
        <w:rPr>
          <w:rFonts w:ascii="Times New Roman" w:hAnsi="Times New Roman" w:cs="Times New Roman"/>
          <w:i/>
          <w:sz w:val="28"/>
          <w:szCs w:val="28"/>
          <w:lang w:val="ru-RU"/>
        </w:rPr>
      </w:pPr>
      <w:r w:rsidRPr="00361459">
        <w:rPr>
          <w:rFonts w:ascii="Times New Roman" w:eastAsia="Times New Roman" w:hAnsi="Times New Roman" w:cs="Times New Roman"/>
          <w:i/>
          <w:sz w:val="28"/>
          <w:szCs w:val="28"/>
          <w:lang w:val="ru-RU"/>
        </w:rPr>
        <w:t>Шаг 3-4. Модули классификации (</w:t>
      </w:r>
      <w:r w:rsidRPr="00361459">
        <w:rPr>
          <w:rFonts w:ascii="Times New Roman" w:eastAsia="Times New Roman" w:hAnsi="Times New Roman" w:cs="Times New Roman"/>
          <w:i/>
          <w:sz w:val="28"/>
          <w:szCs w:val="28"/>
        </w:rPr>
        <w:t>TFIDFClassifier</w:t>
      </w:r>
      <w:r w:rsidRPr="00361459">
        <w:rPr>
          <w:rFonts w:ascii="Times New Roman" w:eastAsia="Times New Roman" w:hAnsi="Times New Roman" w:cs="Times New Roman"/>
          <w:i/>
          <w:sz w:val="28"/>
          <w:szCs w:val="28"/>
          <w:lang w:val="ru-RU"/>
        </w:rPr>
        <w:t xml:space="preserve"> и </w:t>
      </w:r>
      <w:r w:rsidRPr="00361459">
        <w:rPr>
          <w:rFonts w:ascii="Times New Roman" w:eastAsia="Times New Roman" w:hAnsi="Times New Roman" w:cs="Times New Roman"/>
          <w:i/>
          <w:sz w:val="28"/>
          <w:szCs w:val="28"/>
        </w:rPr>
        <w:t>BERTClassifier</w:t>
      </w:r>
      <w:r w:rsidRPr="00361459">
        <w:rPr>
          <w:rFonts w:ascii="Times New Roman" w:eastAsia="Times New Roman" w:hAnsi="Times New Roman" w:cs="Times New Roman"/>
          <w:i/>
          <w:sz w:val="28"/>
          <w:szCs w:val="28"/>
          <w:lang w:val="ru-RU"/>
        </w:rPr>
        <w:t>) и оценки неопределенности</w:t>
      </w:r>
    </w:p>
    <w:p w:rsidR="00AF5312" w:rsidRPr="003D3EC8" w:rsidRDefault="00AF5312" w:rsidP="00AF5312">
      <w:pPr>
        <w:pStyle w:val="a6"/>
        <w:ind w:firstLine="709"/>
        <w:rPr>
          <w:rFonts w:ascii="Times New Roman" w:hAnsi="Times New Roman" w:cs="Times New Roman"/>
          <w:sz w:val="28"/>
          <w:szCs w:val="28"/>
          <w:lang w:val="ru-RU"/>
        </w:rPr>
      </w:pPr>
      <w:r w:rsidRPr="003D3EC8">
        <w:rPr>
          <w:rFonts w:ascii="Times New Roman" w:eastAsia="Times New Roman" w:hAnsi="Times New Roman" w:cs="Times New Roman"/>
          <w:sz w:val="28"/>
          <w:szCs w:val="28"/>
          <w:lang w:val="ru-RU"/>
        </w:rPr>
        <w:t xml:space="preserve">На третьем шаге оба векторных представления одновременно передаются в соответствующие базовые классификаторы ансамбля, каждый из которых независимо формирует вероятностный выход </w:t>
      </w:r>
      <w:r w:rsidRPr="00FB7C54">
        <w:rPr>
          <w:rFonts w:ascii="Times New Roman" w:eastAsia="Times New Roman" w:hAnsi="Times New Roman" w:cs="Times New Roman"/>
          <w:sz w:val="28"/>
          <w:szCs w:val="28"/>
        </w:rPr>
        <w:t>p</w:t>
      </w:r>
      <w:r w:rsidRPr="003D3EC8">
        <w:rPr>
          <w:rFonts w:ascii="Times New Roman" w:eastAsia="Times New Roman" w:hAnsi="Times New Roman" w:cs="Times New Roman"/>
          <w:sz w:val="28"/>
          <w:szCs w:val="28"/>
          <w:lang w:val="ru-RU"/>
        </w:rPr>
        <w:t>(</w:t>
      </w:r>
      <w:r w:rsidRPr="00FB7C54">
        <w:rPr>
          <w:rFonts w:ascii="Times New Roman" w:eastAsia="Times New Roman" w:hAnsi="Times New Roman" w:cs="Times New Roman"/>
          <w:sz w:val="28"/>
          <w:szCs w:val="28"/>
        </w:rPr>
        <w:t>x</w:t>
      </w:r>
      <w:r w:rsidRPr="003D3EC8">
        <w:rPr>
          <w:rFonts w:ascii="Times New Roman" w:eastAsia="Times New Roman" w:hAnsi="Times New Roman" w:cs="Times New Roman"/>
          <w:sz w:val="28"/>
          <w:szCs w:val="28"/>
          <w:lang w:val="ru-RU"/>
        </w:rPr>
        <w:t xml:space="preserve">) </w:t>
      </w:r>
      <w:r w:rsidRPr="003D3EC8">
        <w:rPr>
          <w:rFonts w:ascii="Cambria Math" w:eastAsia="Times New Roman" w:hAnsi="Cambria Math" w:cs="Cambria Math"/>
          <w:sz w:val="28"/>
          <w:szCs w:val="28"/>
          <w:lang w:val="ru-RU"/>
        </w:rPr>
        <w:t>∈</w:t>
      </w:r>
      <w:r w:rsidRPr="003D3EC8">
        <w:rPr>
          <w:rFonts w:ascii="Times New Roman" w:eastAsia="Times New Roman" w:hAnsi="Times New Roman" w:cs="Times New Roman"/>
          <w:sz w:val="28"/>
          <w:szCs w:val="28"/>
          <w:lang w:val="ru-RU"/>
        </w:rPr>
        <w:t xml:space="preserve"> [0,1].</w:t>
      </w:r>
    </w:p>
    <w:p w:rsidR="00AF5312" w:rsidRPr="00361459" w:rsidRDefault="00AF5312" w:rsidP="00AF5312">
      <w:pPr>
        <w:pStyle w:val="a6"/>
        <w:ind w:firstLine="709"/>
        <w:rPr>
          <w:rFonts w:ascii="Times New Roman" w:eastAsia="Times New Roman" w:hAnsi="Times New Roman" w:cs="Times New Roman"/>
          <w:sz w:val="28"/>
          <w:szCs w:val="28"/>
          <w:lang w:val="ru-RU"/>
        </w:rPr>
      </w:pPr>
      <w:r w:rsidRPr="003D3EC8">
        <w:rPr>
          <w:rFonts w:ascii="Times New Roman" w:eastAsia="Times New Roman" w:hAnsi="Times New Roman" w:cs="Times New Roman"/>
          <w:sz w:val="28"/>
          <w:szCs w:val="28"/>
          <w:lang w:val="ru-RU"/>
        </w:rPr>
        <w:t xml:space="preserve">Модуль </w:t>
      </w:r>
      <w:r w:rsidRPr="00FB7C54">
        <w:rPr>
          <w:rFonts w:ascii="Times New Roman" w:eastAsia="Times New Roman" w:hAnsi="Times New Roman" w:cs="Times New Roman"/>
          <w:sz w:val="28"/>
          <w:szCs w:val="28"/>
        </w:rPr>
        <w:t>TFIDFClassifier</w:t>
      </w:r>
      <w:r w:rsidRPr="003D3EC8">
        <w:rPr>
          <w:rFonts w:ascii="Times New Roman" w:eastAsia="Times New Roman" w:hAnsi="Times New Roman" w:cs="Times New Roman"/>
          <w:sz w:val="28"/>
          <w:szCs w:val="28"/>
          <w:lang w:val="ru-RU"/>
        </w:rPr>
        <w:t xml:space="preserve"> реализует первую базовую модель </w:t>
      </w:r>
      <w:r w:rsidR="00E26880">
        <w:rPr>
          <w:rFonts w:ascii="Times New Roman" w:eastAsia="Times New Roman" w:hAnsi="Times New Roman" w:cs="Times New Roman"/>
          <w:sz w:val="28"/>
          <w:szCs w:val="28"/>
          <w:lang w:val="ru-RU"/>
        </w:rPr>
        <w:t>–</w:t>
      </w:r>
      <w:r w:rsidRPr="003D3EC8">
        <w:rPr>
          <w:rFonts w:ascii="Times New Roman" w:eastAsia="Times New Roman" w:hAnsi="Times New Roman" w:cs="Times New Roman"/>
          <w:sz w:val="28"/>
          <w:szCs w:val="28"/>
          <w:lang w:val="ru-RU"/>
        </w:rPr>
        <w:t xml:space="preserve"> </w:t>
      </w:r>
      <w:r w:rsidRPr="00FB7C54">
        <w:rPr>
          <w:rFonts w:ascii="Times New Roman" w:eastAsia="Times New Roman" w:hAnsi="Times New Roman" w:cs="Times New Roman"/>
          <w:sz w:val="28"/>
          <w:szCs w:val="28"/>
        </w:rPr>
        <w:t>TF</w:t>
      </w:r>
      <w:r w:rsidRPr="003D3EC8">
        <w:rPr>
          <w:rFonts w:ascii="Times New Roman" w:eastAsia="Times New Roman" w:hAnsi="Times New Roman" w:cs="Times New Roman"/>
          <w:sz w:val="28"/>
          <w:szCs w:val="28"/>
          <w:lang w:val="ru-RU"/>
        </w:rPr>
        <w:t>-</w:t>
      </w:r>
      <w:r w:rsidRPr="00FB7C54">
        <w:rPr>
          <w:rFonts w:ascii="Times New Roman" w:eastAsia="Times New Roman" w:hAnsi="Times New Roman" w:cs="Times New Roman"/>
          <w:sz w:val="28"/>
          <w:szCs w:val="28"/>
        </w:rPr>
        <w:t>IDF</w:t>
      </w:r>
      <w:r w:rsidRPr="003D3EC8">
        <w:rPr>
          <w:rFonts w:ascii="Times New Roman" w:eastAsia="Times New Roman" w:hAnsi="Times New Roman" w:cs="Times New Roman"/>
          <w:sz w:val="28"/>
          <w:szCs w:val="28"/>
          <w:lang w:val="ru-RU"/>
        </w:rPr>
        <w:t xml:space="preserve"> + </w:t>
      </w:r>
      <w:r w:rsidRPr="00FB7C54">
        <w:rPr>
          <w:rFonts w:ascii="Times New Roman" w:eastAsia="Times New Roman" w:hAnsi="Times New Roman" w:cs="Times New Roman"/>
          <w:sz w:val="28"/>
          <w:szCs w:val="28"/>
        </w:rPr>
        <w:t>Logistic</w:t>
      </w:r>
      <w:r w:rsidRPr="003D3EC8">
        <w:rPr>
          <w:rFonts w:ascii="Times New Roman" w:eastAsia="Times New Roman" w:hAnsi="Times New Roman" w:cs="Times New Roman"/>
          <w:sz w:val="28"/>
          <w:szCs w:val="28"/>
          <w:lang w:val="ru-RU"/>
        </w:rPr>
        <w:t xml:space="preserve"> </w:t>
      </w:r>
      <w:r w:rsidRPr="00FB7C54">
        <w:rPr>
          <w:rFonts w:ascii="Times New Roman" w:eastAsia="Times New Roman" w:hAnsi="Times New Roman" w:cs="Times New Roman"/>
          <w:sz w:val="28"/>
          <w:szCs w:val="28"/>
        </w:rPr>
        <w:t>Regression</w:t>
      </w:r>
      <w:r w:rsidRPr="003D3EC8">
        <w:rPr>
          <w:rFonts w:ascii="Times New Roman" w:eastAsia="Times New Roman" w:hAnsi="Times New Roman" w:cs="Times New Roman"/>
          <w:sz w:val="28"/>
          <w:szCs w:val="28"/>
          <w:lang w:val="ru-RU"/>
        </w:rPr>
        <w:t xml:space="preserve">. </w:t>
      </w:r>
      <w:r w:rsidRPr="00B870A9">
        <w:rPr>
          <w:rFonts w:ascii="Times New Roman" w:eastAsia="Times New Roman" w:hAnsi="Times New Roman" w:cs="Times New Roman"/>
          <w:sz w:val="28"/>
          <w:szCs w:val="28"/>
          <w:lang w:val="ru-RU"/>
        </w:rPr>
        <w:t xml:space="preserve">Векторизация настроена на захват как отдельных слов, так и устойчивых словосочетаний даркнет-жаргона: биграммы позволяют распознавать характерные сочетания </w:t>
      </w:r>
      <w:r w:rsidR="00E26880">
        <w:rPr>
          <w:rFonts w:ascii="Times New Roman" w:eastAsia="Times New Roman" w:hAnsi="Times New Roman" w:cs="Times New Roman"/>
          <w:sz w:val="28"/>
          <w:szCs w:val="28"/>
          <w:lang w:val="ru-RU"/>
        </w:rPr>
        <w:t>–</w:t>
      </w:r>
      <w:r w:rsidRPr="00B870A9">
        <w:rPr>
          <w:rFonts w:ascii="Times New Roman" w:eastAsia="Times New Roman" w:hAnsi="Times New Roman" w:cs="Times New Roman"/>
          <w:sz w:val="28"/>
          <w:szCs w:val="28"/>
          <w:lang w:val="ru-RU"/>
        </w:rPr>
        <w:t xml:space="preserve"> «белый порошок», «прайс лист», </w:t>
      </w:r>
      <w:r w:rsidRPr="00361459">
        <w:rPr>
          <w:rFonts w:ascii="Times New Roman" w:eastAsia="Times New Roman" w:hAnsi="Times New Roman" w:cs="Times New Roman"/>
          <w:sz w:val="28"/>
          <w:szCs w:val="28"/>
          <w:lang w:val="ru-RU"/>
        </w:rPr>
        <w:t xml:space="preserve">«закладка рядом» </w:t>
      </w:r>
      <w:r w:rsidR="00E26880" w:rsidRPr="00361459">
        <w:rPr>
          <w:rFonts w:ascii="Times New Roman" w:eastAsia="Times New Roman" w:hAnsi="Times New Roman" w:cs="Times New Roman"/>
          <w:sz w:val="28"/>
          <w:szCs w:val="28"/>
          <w:lang w:val="ru-RU"/>
        </w:rPr>
        <w:t>–</w:t>
      </w:r>
      <w:r w:rsidRPr="00361459">
        <w:rPr>
          <w:rFonts w:ascii="Times New Roman" w:eastAsia="Times New Roman" w:hAnsi="Times New Roman" w:cs="Times New Roman"/>
          <w:sz w:val="28"/>
          <w:szCs w:val="28"/>
          <w:lang w:val="ru-RU"/>
        </w:rPr>
        <w:t xml:space="preserve"> которые унитраммы упускают. Редкие и слишком частотные термины автоматически исключаются; логарифмическое сглаживание снижает доминирование высокочастотных слов. Логистическая регрессия с </w:t>
      </w:r>
      <w:r w:rsidRPr="00361459">
        <w:rPr>
          <w:rFonts w:ascii="Times New Roman" w:eastAsia="Times New Roman" w:hAnsi="Times New Roman" w:cs="Times New Roman"/>
          <w:sz w:val="28"/>
          <w:szCs w:val="28"/>
        </w:rPr>
        <w:t>L</w:t>
      </w:r>
      <w:r w:rsidRPr="00361459">
        <w:rPr>
          <w:rFonts w:ascii="Times New Roman" w:eastAsia="Times New Roman" w:hAnsi="Times New Roman" w:cs="Times New Roman"/>
          <w:sz w:val="28"/>
          <w:szCs w:val="28"/>
          <w:lang w:val="ru-RU"/>
        </w:rPr>
        <w:t xml:space="preserve">2-регуляризацией формирует вероятностный выход </w:t>
      </w:r>
      <w:r w:rsidRPr="00361459">
        <w:rPr>
          <w:rFonts w:ascii="Times New Roman" w:eastAsia="Times New Roman" w:hAnsi="Times New Roman" w:cs="Times New Roman"/>
          <w:sz w:val="28"/>
          <w:szCs w:val="28"/>
        </w:rPr>
        <w:t>p</w:t>
      </w:r>
      <w:r w:rsidRPr="00361459">
        <w:rPr>
          <w:rFonts w:ascii="Cambria Math" w:eastAsia="Times New Roman" w:hAnsi="Cambria Math" w:cs="Cambria Math"/>
          <w:sz w:val="28"/>
          <w:szCs w:val="28"/>
          <w:lang w:val="ru-RU"/>
        </w:rPr>
        <w:t>₁</w:t>
      </w:r>
      <w:r w:rsidRPr="00361459">
        <w:rPr>
          <w:rFonts w:ascii="Times New Roman" w:eastAsia="Times New Roman" w:hAnsi="Times New Roman" w:cs="Times New Roman"/>
          <w:sz w:val="28"/>
          <w:szCs w:val="28"/>
          <w:lang w:val="ru-RU"/>
        </w:rPr>
        <w:t>(</w:t>
      </w:r>
      <w:r w:rsidRPr="00361459">
        <w:rPr>
          <w:rFonts w:ascii="Times New Roman" w:eastAsia="Times New Roman" w:hAnsi="Times New Roman" w:cs="Times New Roman"/>
          <w:sz w:val="28"/>
          <w:szCs w:val="28"/>
        </w:rPr>
        <w:t>x</w:t>
      </w:r>
      <w:r w:rsidRPr="00361459">
        <w:rPr>
          <w:rFonts w:ascii="Times New Roman" w:eastAsia="Times New Roman" w:hAnsi="Times New Roman" w:cs="Times New Roman"/>
          <w:sz w:val="28"/>
          <w:szCs w:val="28"/>
          <w:lang w:val="ru-RU"/>
        </w:rPr>
        <w:t xml:space="preserve">) </w:t>
      </w:r>
      <w:r w:rsidRPr="00361459">
        <w:rPr>
          <w:rFonts w:ascii="Cambria Math" w:eastAsia="Times New Roman" w:hAnsi="Cambria Math" w:cs="Cambria Math"/>
          <w:sz w:val="28"/>
          <w:szCs w:val="28"/>
          <w:lang w:val="ru-RU"/>
        </w:rPr>
        <w:t>∈</w:t>
      </w:r>
      <w:r w:rsidRPr="00361459">
        <w:rPr>
          <w:rFonts w:ascii="Times New Roman" w:eastAsia="Times New Roman" w:hAnsi="Times New Roman" w:cs="Times New Roman"/>
          <w:sz w:val="28"/>
          <w:szCs w:val="28"/>
          <w:lang w:val="ru-RU"/>
        </w:rPr>
        <w:t xml:space="preserve"> [0,1]. Детальные гиперпараметры модуля приведены в таблице 52.</w:t>
      </w:r>
    </w:p>
    <w:p w:rsidR="00AF5312" w:rsidRPr="00361459" w:rsidRDefault="00AF5312" w:rsidP="00AF5312">
      <w:pPr>
        <w:pStyle w:val="a6"/>
        <w:ind w:firstLine="709"/>
        <w:rPr>
          <w:rFonts w:ascii="Times New Roman" w:hAnsi="Times New Roman" w:cs="Times New Roman"/>
          <w:sz w:val="28"/>
          <w:szCs w:val="28"/>
          <w:lang w:val="ru-RU"/>
        </w:rPr>
      </w:pPr>
    </w:p>
    <w:p w:rsidR="00AF5312" w:rsidRPr="00361459" w:rsidRDefault="00AF5312" w:rsidP="001D73BB">
      <w:pPr>
        <w:pStyle w:val="a6"/>
        <w:rPr>
          <w:rFonts w:ascii="Times New Roman" w:eastAsia="Times New Roman" w:hAnsi="Times New Roman" w:cs="Times New Roman"/>
          <w:sz w:val="28"/>
          <w:szCs w:val="28"/>
          <w:lang w:val="ru-RU"/>
        </w:rPr>
      </w:pPr>
      <w:r w:rsidRPr="00361459">
        <w:rPr>
          <w:rFonts w:ascii="Times New Roman" w:eastAsia="Times New Roman" w:hAnsi="Times New Roman" w:cs="Times New Roman"/>
          <w:sz w:val="28"/>
          <w:szCs w:val="28"/>
          <w:lang w:val="ru-RU"/>
        </w:rPr>
        <w:t xml:space="preserve">Таблица 52 – Параметры модуля </w:t>
      </w:r>
      <w:r w:rsidRPr="00361459">
        <w:rPr>
          <w:rFonts w:ascii="Times New Roman" w:eastAsia="Times New Roman" w:hAnsi="Times New Roman" w:cs="Times New Roman"/>
          <w:sz w:val="28"/>
          <w:szCs w:val="28"/>
        </w:rPr>
        <w:t>TFIDFClassifier</w:t>
      </w:r>
    </w:p>
    <w:p w:rsidR="00AF5312" w:rsidRPr="00361459" w:rsidRDefault="00AF5312" w:rsidP="00361459">
      <w:pPr>
        <w:pStyle w:val="a6"/>
        <w:jc w:val="right"/>
        <w:rPr>
          <w:rFonts w:ascii="Times New Roman" w:hAnsi="Times New Roman" w:cs="Times New Roman"/>
          <w:sz w:val="16"/>
          <w:szCs w:val="16"/>
          <w:lang w:val="ru-RU"/>
        </w:rPr>
      </w:pP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74"/>
        <w:gridCol w:w="2766"/>
        <w:gridCol w:w="4298"/>
      </w:tblGrid>
      <w:tr w:rsidR="00AF5312" w:rsidRPr="005A0DC3" w:rsidTr="00E861A5">
        <w:trPr>
          <w:jc w:val="center"/>
        </w:trPr>
        <w:tc>
          <w:tcPr>
            <w:tcW w:w="2574" w:type="dxa"/>
            <w:shd w:val="clear" w:color="auto" w:fill="auto"/>
            <w:tcMar>
              <w:top w:w="0" w:type="dxa"/>
              <w:left w:w="120" w:type="dxa"/>
              <w:bottom w:w="0" w:type="dxa"/>
              <w:right w:w="120" w:type="dxa"/>
            </w:tcMar>
            <w:vAlign w:val="center"/>
          </w:tcPr>
          <w:p w:rsidR="00AF5312" w:rsidRPr="005A0DC3" w:rsidRDefault="00AF5312" w:rsidP="00361459">
            <w:pPr>
              <w:pStyle w:val="a6"/>
              <w:jc w:val="center"/>
              <w:rPr>
                <w:rFonts w:ascii="Times New Roman" w:hAnsi="Times New Roman" w:cs="Times New Roman"/>
                <w:sz w:val="24"/>
                <w:szCs w:val="24"/>
              </w:rPr>
            </w:pPr>
            <w:r w:rsidRPr="005A0DC3">
              <w:rPr>
                <w:rFonts w:ascii="Times New Roman" w:eastAsia="Times New Roman" w:hAnsi="Times New Roman" w:cs="Times New Roman"/>
                <w:sz w:val="24"/>
                <w:szCs w:val="24"/>
              </w:rPr>
              <w:t>Параметр</w:t>
            </w:r>
          </w:p>
        </w:tc>
        <w:tc>
          <w:tcPr>
            <w:tcW w:w="2766" w:type="dxa"/>
            <w:shd w:val="clear" w:color="auto" w:fill="auto"/>
            <w:tcMar>
              <w:top w:w="0" w:type="dxa"/>
              <w:left w:w="120" w:type="dxa"/>
              <w:bottom w:w="0" w:type="dxa"/>
              <w:right w:w="120" w:type="dxa"/>
            </w:tcMar>
            <w:vAlign w:val="center"/>
          </w:tcPr>
          <w:p w:rsidR="00AF5312" w:rsidRPr="005A0DC3" w:rsidRDefault="00AF5312" w:rsidP="00361459">
            <w:pPr>
              <w:pStyle w:val="a6"/>
              <w:jc w:val="center"/>
              <w:rPr>
                <w:rFonts w:ascii="Times New Roman" w:hAnsi="Times New Roman" w:cs="Times New Roman"/>
                <w:sz w:val="24"/>
                <w:szCs w:val="24"/>
              </w:rPr>
            </w:pPr>
            <w:r w:rsidRPr="005A0DC3">
              <w:rPr>
                <w:rFonts w:ascii="Times New Roman" w:eastAsia="Times New Roman" w:hAnsi="Times New Roman" w:cs="Times New Roman"/>
                <w:sz w:val="24"/>
                <w:szCs w:val="24"/>
              </w:rPr>
              <w:t>Значение</w:t>
            </w:r>
          </w:p>
        </w:tc>
        <w:tc>
          <w:tcPr>
            <w:tcW w:w="4298" w:type="dxa"/>
            <w:shd w:val="clear" w:color="auto" w:fill="auto"/>
            <w:tcMar>
              <w:top w:w="0" w:type="dxa"/>
              <w:left w:w="120" w:type="dxa"/>
              <w:bottom w:w="0" w:type="dxa"/>
              <w:right w:w="120" w:type="dxa"/>
            </w:tcMar>
            <w:vAlign w:val="center"/>
          </w:tcPr>
          <w:p w:rsidR="00AF5312" w:rsidRPr="005A0DC3" w:rsidRDefault="00AF5312" w:rsidP="00361459">
            <w:pPr>
              <w:pStyle w:val="a6"/>
              <w:jc w:val="center"/>
              <w:rPr>
                <w:rFonts w:ascii="Times New Roman" w:hAnsi="Times New Roman" w:cs="Times New Roman"/>
                <w:sz w:val="24"/>
                <w:szCs w:val="24"/>
              </w:rPr>
            </w:pPr>
            <w:r w:rsidRPr="005A0DC3">
              <w:rPr>
                <w:rFonts w:ascii="Times New Roman" w:eastAsia="Times New Roman" w:hAnsi="Times New Roman" w:cs="Times New Roman"/>
                <w:sz w:val="24"/>
                <w:szCs w:val="24"/>
              </w:rPr>
              <w:t>Назначение</w:t>
            </w:r>
          </w:p>
        </w:tc>
      </w:tr>
      <w:tr w:rsidR="00AF5312" w:rsidRPr="00361459" w:rsidTr="00E861A5">
        <w:trPr>
          <w:jc w:val="center"/>
        </w:trPr>
        <w:tc>
          <w:tcPr>
            <w:tcW w:w="2574" w:type="dxa"/>
            <w:shd w:val="clear" w:color="auto" w:fill="auto"/>
            <w:tcMar>
              <w:top w:w="0" w:type="dxa"/>
              <w:left w:w="120" w:type="dxa"/>
              <w:bottom w:w="0" w:type="dxa"/>
              <w:right w:w="120" w:type="dxa"/>
            </w:tcMar>
            <w:vAlign w:val="center"/>
          </w:tcPr>
          <w:p w:rsidR="00AF5312" w:rsidRPr="00361459" w:rsidRDefault="00AF5312" w:rsidP="001D73BB">
            <w:pPr>
              <w:pStyle w:val="a6"/>
              <w:rPr>
                <w:rFonts w:ascii="Times New Roman" w:hAnsi="Times New Roman" w:cs="Times New Roman"/>
                <w:sz w:val="24"/>
                <w:szCs w:val="24"/>
              </w:rPr>
            </w:pPr>
            <w:r w:rsidRPr="00361459">
              <w:rPr>
                <w:rFonts w:ascii="Times New Roman" w:eastAsia="Times New Roman" w:hAnsi="Times New Roman" w:cs="Times New Roman"/>
                <w:sz w:val="24"/>
                <w:szCs w:val="24"/>
              </w:rPr>
              <w:t>Размер словаря</w:t>
            </w:r>
          </w:p>
        </w:tc>
        <w:tc>
          <w:tcPr>
            <w:tcW w:w="2766" w:type="dxa"/>
            <w:shd w:val="clear" w:color="auto" w:fill="auto"/>
            <w:tcMar>
              <w:top w:w="0" w:type="dxa"/>
              <w:left w:w="120" w:type="dxa"/>
              <w:bottom w:w="0" w:type="dxa"/>
              <w:right w:w="120" w:type="dxa"/>
            </w:tcMar>
            <w:vAlign w:val="center"/>
          </w:tcPr>
          <w:p w:rsidR="00AF5312" w:rsidRPr="00361459" w:rsidRDefault="00AF5312" w:rsidP="001D73BB">
            <w:pPr>
              <w:pStyle w:val="a6"/>
              <w:rPr>
                <w:rFonts w:ascii="Times New Roman" w:hAnsi="Times New Roman" w:cs="Times New Roman"/>
                <w:sz w:val="24"/>
                <w:szCs w:val="24"/>
              </w:rPr>
            </w:pPr>
            <w:r w:rsidRPr="00361459">
              <w:rPr>
                <w:rFonts w:ascii="Times New Roman" w:eastAsia="Times New Roman" w:hAnsi="Times New Roman" w:cs="Times New Roman"/>
                <w:sz w:val="24"/>
                <w:szCs w:val="24"/>
              </w:rPr>
              <w:t>5 000 признаков</w:t>
            </w:r>
          </w:p>
        </w:tc>
        <w:tc>
          <w:tcPr>
            <w:tcW w:w="4298" w:type="dxa"/>
            <w:shd w:val="clear" w:color="auto" w:fill="auto"/>
            <w:tcMar>
              <w:top w:w="0" w:type="dxa"/>
              <w:left w:w="120" w:type="dxa"/>
              <w:bottom w:w="0" w:type="dxa"/>
              <w:right w:w="120" w:type="dxa"/>
            </w:tcMar>
            <w:vAlign w:val="center"/>
          </w:tcPr>
          <w:p w:rsidR="00AF5312" w:rsidRPr="00361459" w:rsidRDefault="00AF5312" w:rsidP="001D73BB">
            <w:pPr>
              <w:pStyle w:val="a6"/>
              <w:rPr>
                <w:rFonts w:ascii="Times New Roman" w:hAnsi="Times New Roman" w:cs="Times New Roman"/>
                <w:sz w:val="24"/>
                <w:szCs w:val="24"/>
              </w:rPr>
            </w:pPr>
            <w:r w:rsidRPr="00361459">
              <w:rPr>
                <w:rFonts w:ascii="Times New Roman" w:eastAsia="Times New Roman" w:hAnsi="Times New Roman" w:cs="Times New Roman"/>
                <w:sz w:val="24"/>
                <w:szCs w:val="24"/>
              </w:rPr>
              <w:t>Ограничение размерности пространства</w:t>
            </w:r>
          </w:p>
        </w:tc>
      </w:tr>
      <w:tr w:rsidR="00AF5312" w:rsidRPr="00361459" w:rsidTr="00E861A5">
        <w:trPr>
          <w:jc w:val="center"/>
        </w:trPr>
        <w:tc>
          <w:tcPr>
            <w:tcW w:w="2574" w:type="dxa"/>
            <w:shd w:val="clear" w:color="auto" w:fill="auto"/>
            <w:tcMar>
              <w:top w:w="0" w:type="dxa"/>
              <w:left w:w="120" w:type="dxa"/>
              <w:bottom w:w="0" w:type="dxa"/>
              <w:right w:w="120" w:type="dxa"/>
            </w:tcMar>
            <w:vAlign w:val="center"/>
          </w:tcPr>
          <w:p w:rsidR="00AF5312" w:rsidRPr="00361459" w:rsidRDefault="00AF5312" w:rsidP="001D73BB">
            <w:pPr>
              <w:pStyle w:val="a6"/>
              <w:rPr>
                <w:rFonts w:ascii="Times New Roman" w:hAnsi="Times New Roman" w:cs="Times New Roman"/>
                <w:sz w:val="24"/>
                <w:szCs w:val="24"/>
              </w:rPr>
            </w:pPr>
            <w:r w:rsidRPr="00361459">
              <w:rPr>
                <w:rFonts w:ascii="Times New Roman" w:eastAsia="Times New Roman" w:hAnsi="Times New Roman" w:cs="Times New Roman"/>
                <w:sz w:val="24"/>
                <w:szCs w:val="24"/>
              </w:rPr>
              <w:t>Диапазон n-грамм</w:t>
            </w:r>
          </w:p>
        </w:tc>
        <w:tc>
          <w:tcPr>
            <w:tcW w:w="2766" w:type="dxa"/>
            <w:shd w:val="clear" w:color="auto" w:fill="auto"/>
            <w:tcMar>
              <w:top w:w="0" w:type="dxa"/>
              <w:left w:w="120" w:type="dxa"/>
              <w:bottom w:w="0" w:type="dxa"/>
              <w:right w:w="120" w:type="dxa"/>
            </w:tcMar>
            <w:vAlign w:val="center"/>
          </w:tcPr>
          <w:p w:rsidR="00AF5312" w:rsidRPr="00361459" w:rsidRDefault="00AF5312" w:rsidP="001D73BB">
            <w:pPr>
              <w:pStyle w:val="a6"/>
              <w:rPr>
                <w:rFonts w:ascii="Times New Roman" w:hAnsi="Times New Roman" w:cs="Times New Roman"/>
                <w:sz w:val="24"/>
                <w:szCs w:val="24"/>
              </w:rPr>
            </w:pPr>
            <w:r w:rsidRPr="00361459">
              <w:rPr>
                <w:rFonts w:ascii="Times New Roman" w:eastAsia="Times New Roman" w:hAnsi="Times New Roman" w:cs="Times New Roman"/>
                <w:sz w:val="24"/>
                <w:szCs w:val="24"/>
              </w:rPr>
              <w:t>Унитраммы + биграммы</w:t>
            </w:r>
          </w:p>
        </w:tc>
        <w:tc>
          <w:tcPr>
            <w:tcW w:w="4298" w:type="dxa"/>
            <w:shd w:val="clear" w:color="auto" w:fill="auto"/>
            <w:tcMar>
              <w:top w:w="0" w:type="dxa"/>
              <w:left w:w="120" w:type="dxa"/>
              <w:bottom w:w="0" w:type="dxa"/>
              <w:right w:w="120" w:type="dxa"/>
            </w:tcMar>
            <w:vAlign w:val="center"/>
          </w:tcPr>
          <w:p w:rsidR="00AF5312" w:rsidRPr="00361459" w:rsidRDefault="00AF5312" w:rsidP="001D73BB">
            <w:pPr>
              <w:pStyle w:val="a6"/>
              <w:rPr>
                <w:rFonts w:ascii="Times New Roman" w:hAnsi="Times New Roman" w:cs="Times New Roman"/>
                <w:sz w:val="24"/>
                <w:szCs w:val="24"/>
              </w:rPr>
            </w:pPr>
            <w:r w:rsidRPr="00361459">
              <w:rPr>
                <w:rFonts w:ascii="Times New Roman" w:eastAsia="Times New Roman" w:hAnsi="Times New Roman" w:cs="Times New Roman"/>
                <w:sz w:val="24"/>
                <w:szCs w:val="24"/>
              </w:rPr>
              <w:t>Захват словосочетаний жаргона</w:t>
            </w:r>
          </w:p>
        </w:tc>
      </w:tr>
      <w:tr w:rsidR="00AF5312" w:rsidRPr="00361459" w:rsidTr="00E861A5">
        <w:trPr>
          <w:jc w:val="center"/>
        </w:trPr>
        <w:tc>
          <w:tcPr>
            <w:tcW w:w="2574" w:type="dxa"/>
            <w:shd w:val="clear" w:color="auto" w:fill="auto"/>
            <w:tcMar>
              <w:top w:w="0" w:type="dxa"/>
              <w:left w:w="120" w:type="dxa"/>
              <w:bottom w:w="0" w:type="dxa"/>
              <w:right w:w="120" w:type="dxa"/>
            </w:tcMar>
            <w:vAlign w:val="center"/>
          </w:tcPr>
          <w:p w:rsidR="00AF5312" w:rsidRPr="00361459" w:rsidRDefault="00AF5312" w:rsidP="001D73BB">
            <w:pPr>
              <w:pStyle w:val="a6"/>
              <w:rPr>
                <w:rFonts w:ascii="Times New Roman" w:hAnsi="Times New Roman" w:cs="Times New Roman"/>
                <w:sz w:val="24"/>
                <w:szCs w:val="24"/>
              </w:rPr>
            </w:pPr>
            <w:r w:rsidRPr="00361459">
              <w:rPr>
                <w:rFonts w:ascii="Times New Roman" w:eastAsia="Times New Roman" w:hAnsi="Times New Roman" w:cs="Times New Roman"/>
                <w:sz w:val="24"/>
                <w:szCs w:val="24"/>
              </w:rPr>
              <w:t>Минимальная частота</w:t>
            </w:r>
          </w:p>
        </w:tc>
        <w:tc>
          <w:tcPr>
            <w:tcW w:w="2766" w:type="dxa"/>
            <w:shd w:val="clear" w:color="auto" w:fill="auto"/>
            <w:tcMar>
              <w:top w:w="0" w:type="dxa"/>
              <w:left w:w="120" w:type="dxa"/>
              <w:bottom w:w="0" w:type="dxa"/>
              <w:right w:w="120" w:type="dxa"/>
            </w:tcMar>
            <w:vAlign w:val="center"/>
          </w:tcPr>
          <w:p w:rsidR="00AF5312" w:rsidRPr="00361459" w:rsidRDefault="00AF5312" w:rsidP="001D73BB">
            <w:pPr>
              <w:pStyle w:val="a6"/>
              <w:rPr>
                <w:rFonts w:ascii="Times New Roman" w:hAnsi="Times New Roman" w:cs="Times New Roman"/>
                <w:sz w:val="24"/>
                <w:szCs w:val="24"/>
              </w:rPr>
            </w:pPr>
            <w:r w:rsidRPr="00361459">
              <w:rPr>
                <w:rFonts w:ascii="Times New Roman" w:eastAsia="Times New Roman" w:hAnsi="Times New Roman" w:cs="Times New Roman"/>
                <w:sz w:val="24"/>
                <w:szCs w:val="24"/>
              </w:rPr>
              <w:t>2 документа</w:t>
            </w:r>
          </w:p>
        </w:tc>
        <w:tc>
          <w:tcPr>
            <w:tcW w:w="4298" w:type="dxa"/>
            <w:shd w:val="clear" w:color="auto" w:fill="auto"/>
            <w:tcMar>
              <w:top w:w="0" w:type="dxa"/>
              <w:left w:w="120" w:type="dxa"/>
              <w:bottom w:w="0" w:type="dxa"/>
              <w:right w:w="120" w:type="dxa"/>
            </w:tcMar>
            <w:vAlign w:val="center"/>
          </w:tcPr>
          <w:p w:rsidR="00AF5312" w:rsidRPr="00361459" w:rsidRDefault="00AF5312" w:rsidP="001D73BB">
            <w:pPr>
              <w:pStyle w:val="a6"/>
              <w:rPr>
                <w:rFonts w:ascii="Times New Roman" w:hAnsi="Times New Roman" w:cs="Times New Roman"/>
                <w:sz w:val="24"/>
                <w:szCs w:val="24"/>
              </w:rPr>
            </w:pPr>
            <w:r w:rsidRPr="00361459">
              <w:rPr>
                <w:rFonts w:ascii="Times New Roman" w:eastAsia="Times New Roman" w:hAnsi="Times New Roman" w:cs="Times New Roman"/>
                <w:sz w:val="24"/>
                <w:szCs w:val="24"/>
              </w:rPr>
              <w:t>Фильтрация шумовых терминов</w:t>
            </w:r>
          </w:p>
        </w:tc>
      </w:tr>
      <w:tr w:rsidR="00AF5312" w:rsidRPr="00361459" w:rsidTr="00E861A5">
        <w:trPr>
          <w:jc w:val="center"/>
        </w:trPr>
        <w:tc>
          <w:tcPr>
            <w:tcW w:w="2574" w:type="dxa"/>
            <w:shd w:val="clear" w:color="auto" w:fill="auto"/>
            <w:tcMar>
              <w:top w:w="0" w:type="dxa"/>
              <w:left w:w="120" w:type="dxa"/>
              <w:bottom w:w="0" w:type="dxa"/>
              <w:right w:w="120" w:type="dxa"/>
            </w:tcMar>
            <w:vAlign w:val="center"/>
          </w:tcPr>
          <w:p w:rsidR="00AF5312" w:rsidRPr="00361459" w:rsidRDefault="00AF5312" w:rsidP="001D73BB">
            <w:pPr>
              <w:pStyle w:val="a6"/>
              <w:rPr>
                <w:rFonts w:ascii="Times New Roman" w:hAnsi="Times New Roman" w:cs="Times New Roman"/>
                <w:sz w:val="24"/>
                <w:szCs w:val="24"/>
              </w:rPr>
            </w:pPr>
            <w:r w:rsidRPr="00361459">
              <w:rPr>
                <w:rFonts w:ascii="Times New Roman" w:eastAsia="Times New Roman" w:hAnsi="Times New Roman" w:cs="Times New Roman"/>
                <w:sz w:val="24"/>
                <w:szCs w:val="24"/>
              </w:rPr>
              <w:t>Максимальная частота</w:t>
            </w:r>
          </w:p>
        </w:tc>
        <w:tc>
          <w:tcPr>
            <w:tcW w:w="2766" w:type="dxa"/>
            <w:shd w:val="clear" w:color="auto" w:fill="auto"/>
            <w:tcMar>
              <w:top w:w="0" w:type="dxa"/>
              <w:left w:w="120" w:type="dxa"/>
              <w:bottom w:w="0" w:type="dxa"/>
              <w:right w:w="120" w:type="dxa"/>
            </w:tcMar>
            <w:vAlign w:val="center"/>
          </w:tcPr>
          <w:p w:rsidR="00AF5312" w:rsidRPr="00361459" w:rsidRDefault="00AF5312" w:rsidP="001D73BB">
            <w:pPr>
              <w:pStyle w:val="a6"/>
              <w:rPr>
                <w:rFonts w:ascii="Times New Roman" w:hAnsi="Times New Roman" w:cs="Times New Roman"/>
                <w:sz w:val="24"/>
                <w:szCs w:val="24"/>
              </w:rPr>
            </w:pPr>
            <w:r w:rsidRPr="00361459">
              <w:rPr>
                <w:rFonts w:ascii="Times New Roman" w:eastAsia="Times New Roman" w:hAnsi="Times New Roman" w:cs="Times New Roman"/>
                <w:sz w:val="24"/>
                <w:szCs w:val="24"/>
              </w:rPr>
              <w:t>95% корпуса</w:t>
            </w:r>
          </w:p>
        </w:tc>
        <w:tc>
          <w:tcPr>
            <w:tcW w:w="4298" w:type="dxa"/>
            <w:shd w:val="clear" w:color="auto" w:fill="auto"/>
            <w:tcMar>
              <w:top w:w="0" w:type="dxa"/>
              <w:left w:w="120" w:type="dxa"/>
              <w:bottom w:w="0" w:type="dxa"/>
              <w:right w:w="120" w:type="dxa"/>
            </w:tcMar>
            <w:vAlign w:val="center"/>
          </w:tcPr>
          <w:p w:rsidR="00AF5312" w:rsidRPr="00361459" w:rsidRDefault="00AF5312" w:rsidP="001D73BB">
            <w:pPr>
              <w:pStyle w:val="a6"/>
              <w:rPr>
                <w:rFonts w:ascii="Times New Roman" w:hAnsi="Times New Roman" w:cs="Times New Roman"/>
                <w:sz w:val="24"/>
                <w:szCs w:val="24"/>
              </w:rPr>
            </w:pPr>
            <w:r w:rsidRPr="00361459">
              <w:rPr>
                <w:rFonts w:ascii="Times New Roman" w:eastAsia="Times New Roman" w:hAnsi="Times New Roman" w:cs="Times New Roman"/>
                <w:sz w:val="24"/>
                <w:szCs w:val="24"/>
              </w:rPr>
              <w:t>Исключение квазистоп-слов</w:t>
            </w:r>
          </w:p>
        </w:tc>
      </w:tr>
      <w:tr w:rsidR="00AF5312" w:rsidRPr="00361459" w:rsidTr="00E861A5">
        <w:trPr>
          <w:jc w:val="center"/>
        </w:trPr>
        <w:tc>
          <w:tcPr>
            <w:tcW w:w="2574" w:type="dxa"/>
            <w:shd w:val="clear" w:color="auto" w:fill="auto"/>
            <w:tcMar>
              <w:top w:w="0" w:type="dxa"/>
              <w:left w:w="120" w:type="dxa"/>
              <w:bottom w:w="0" w:type="dxa"/>
              <w:right w:w="120" w:type="dxa"/>
            </w:tcMar>
            <w:vAlign w:val="center"/>
          </w:tcPr>
          <w:p w:rsidR="00AF5312" w:rsidRPr="00361459" w:rsidRDefault="00AF5312" w:rsidP="001D73BB">
            <w:pPr>
              <w:pStyle w:val="a6"/>
              <w:rPr>
                <w:rFonts w:ascii="Times New Roman" w:hAnsi="Times New Roman" w:cs="Times New Roman"/>
                <w:sz w:val="24"/>
                <w:szCs w:val="24"/>
              </w:rPr>
            </w:pPr>
            <w:r w:rsidRPr="00361459">
              <w:rPr>
                <w:rFonts w:ascii="Times New Roman" w:eastAsia="Times New Roman" w:hAnsi="Times New Roman" w:cs="Times New Roman"/>
                <w:sz w:val="24"/>
                <w:szCs w:val="24"/>
              </w:rPr>
              <w:t>Сглаживание TF</w:t>
            </w:r>
          </w:p>
        </w:tc>
        <w:tc>
          <w:tcPr>
            <w:tcW w:w="2766" w:type="dxa"/>
            <w:shd w:val="clear" w:color="auto" w:fill="auto"/>
            <w:tcMar>
              <w:top w:w="0" w:type="dxa"/>
              <w:left w:w="120" w:type="dxa"/>
              <w:bottom w:w="0" w:type="dxa"/>
              <w:right w:w="120" w:type="dxa"/>
            </w:tcMar>
            <w:vAlign w:val="center"/>
          </w:tcPr>
          <w:p w:rsidR="00AF5312" w:rsidRPr="00361459" w:rsidRDefault="00AF5312" w:rsidP="001D73BB">
            <w:pPr>
              <w:pStyle w:val="a6"/>
              <w:rPr>
                <w:rFonts w:ascii="Times New Roman" w:hAnsi="Times New Roman" w:cs="Times New Roman"/>
                <w:sz w:val="24"/>
                <w:szCs w:val="24"/>
              </w:rPr>
            </w:pPr>
            <w:r w:rsidRPr="00361459">
              <w:rPr>
                <w:rFonts w:ascii="Times New Roman" w:eastAsia="Times New Roman" w:hAnsi="Times New Roman" w:cs="Times New Roman"/>
                <w:sz w:val="24"/>
                <w:szCs w:val="24"/>
              </w:rPr>
              <w:t>Логарифмическое</w:t>
            </w:r>
          </w:p>
        </w:tc>
        <w:tc>
          <w:tcPr>
            <w:tcW w:w="4298" w:type="dxa"/>
            <w:shd w:val="clear" w:color="auto" w:fill="auto"/>
            <w:tcMar>
              <w:top w:w="0" w:type="dxa"/>
              <w:left w:w="120" w:type="dxa"/>
              <w:bottom w:w="0" w:type="dxa"/>
              <w:right w:w="120" w:type="dxa"/>
            </w:tcMar>
            <w:vAlign w:val="center"/>
          </w:tcPr>
          <w:p w:rsidR="00AF5312" w:rsidRPr="00361459" w:rsidRDefault="00AF5312" w:rsidP="001D73BB">
            <w:pPr>
              <w:pStyle w:val="a6"/>
              <w:rPr>
                <w:rFonts w:ascii="Times New Roman" w:hAnsi="Times New Roman" w:cs="Times New Roman"/>
                <w:sz w:val="24"/>
                <w:szCs w:val="24"/>
              </w:rPr>
            </w:pPr>
            <w:r w:rsidRPr="00361459">
              <w:rPr>
                <w:rFonts w:ascii="Times New Roman" w:eastAsia="Times New Roman" w:hAnsi="Times New Roman" w:cs="Times New Roman"/>
                <w:sz w:val="24"/>
                <w:szCs w:val="24"/>
              </w:rPr>
              <w:t>Снижение влияния частотных токенов</w:t>
            </w:r>
          </w:p>
        </w:tc>
      </w:tr>
      <w:tr w:rsidR="00AF5312" w:rsidRPr="00361459" w:rsidTr="00E861A5">
        <w:trPr>
          <w:jc w:val="center"/>
        </w:trPr>
        <w:tc>
          <w:tcPr>
            <w:tcW w:w="2574" w:type="dxa"/>
            <w:tcBorders>
              <w:bottom w:val="single" w:sz="4" w:space="0" w:color="auto"/>
            </w:tcBorders>
            <w:shd w:val="clear" w:color="auto" w:fill="auto"/>
            <w:tcMar>
              <w:top w:w="0" w:type="dxa"/>
              <w:left w:w="120" w:type="dxa"/>
              <w:bottom w:w="0" w:type="dxa"/>
              <w:right w:w="120" w:type="dxa"/>
            </w:tcMar>
            <w:vAlign w:val="center"/>
          </w:tcPr>
          <w:p w:rsidR="00AF5312" w:rsidRPr="00361459" w:rsidRDefault="00AF5312" w:rsidP="001D73BB">
            <w:pPr>
              <w:pStyle w:val="a6"/>
              <w:rPr>
                <w:rFonts w:ascii="Times New Roman" w:hAnsi="Times New Roman" w:cs="Times New Roman"/>
                <w:sz w:val="24"/>
                <w:szCs w:val="24"/>
              </w:rPr>
            </w:pPr>
            <w:r w:rsidRPr="00361459">
              <w:rPr>
                <w:rFonts w:ascii="Times New Roman" w:eastAsia="Times New Roman" w:hAnsi="Times New Roman" w:cs="Times New Roman"/>
                <w:sz w:val="24"/>
                <w:szCs w:val="24"/>
              </w:rPr>
              <w:t>Регуляризация</w:t>
            </w:r>
          </w:p>
        </w:tc>
        <w:tc>
          <w:tcPr>
            <w:tcW w:w="2766" w:type="dxa"/>
            <w:tcBorders>
              <w:bottom w:val="single" w:sz="4" w:space="0" w:color="auto"/>
            </w:tcBorders>
            <w:shd w:val="clear" w:color="auto" w:fill="auto"/>
            <w:tcMar>
              <w:top w:w="0" w:type="dxa"/>
              <w:left w:w="120" w:type="dxa"/>
              <w:bottom w:w="0" w:type="dxa"/>
              <w:right w:w="120" w:type="dxa"/>
            </w:tcMar>
            <w:vAlign w:val="center"/>
          </w:tcPr>
          <w:p w:rsidR="00AF5312" w:rsidRPr="00361459" w:rsidRDefault="00AF5312" w:rsidP="001D73BB">
            <w:pPr>
              <w:pStyle w:val="a6"/>
              <w:rPr>
                <w:rFonts w:ascii="Times New Roman" w:hAnsi="Times New Roman" w:cs="Times New Roman"/>
                <w:sz w:val="24"/>
                <w:szCs w:val="24"/>
              </w:rPr>
            </w:pPr>
            <w:r w:rsidRPr="00361459">
              <w:rPr>
                <w:rFonts w:ascii="Times New Roman" w:eastAsia="Times New Roman" w:hAnsi="Times New Roman" w:cs="Times New Roman"/>
                <w:sz w:val="24"/>
                <w:szCs w:val="24"/>
              </w:rPr>
              <w:t>L2, C=1.0</w:t>
            </w:r>
          </w:p>
        </w:tc>
        <w:tc>
          <w:tcPr>
            <w:tcW w:w="4298" w:type="dxa"/>
            <w:tcBorders>
              <w:bottom w:val="single" w:sz="4" w:space="0" w:color="auto"/>
            </w:tcBorders>
            <w:shd w:val="clear" w:color="auto" w:fill="auto"/>
            <w:tcMar>
              <w:top w:w="0" w:type="dxa"/>
              <w:left w:w="120" w:type="dxa"/>
              <w:bottom w:w="0" w:type="dxa"/>
              <w:right w:w="120" w:type="dxa"/>
            </w:tcMar>
            <w:vAlign w:val="center"/>
          </w:tcPr>
          <w:p w:rsidR="00AF5312" w:rsidRPr="00361459" w:rsidRDefault="00AF5312" w:rsidP="001D73BB">
            <w:pPr>
              <w:pStyle w:val="a6"/>
              <w:rPr>
                <w:rFonts w:ascii="Times New Roman" w:hAnsi="Times New Roman" w:cs="Times New Roman"/>
                <w:sz w:val="24"/>
                <w:szCs w:val="24"/>
              </w:rPr>
            </w:pPr>
            <w:r w:rsidRPr="00361459">
              <w:rPr>
                <w:rFonts w:ascii="Times New Roman" w:eastAsia="Times New Roman" w:hAnsi="Times New Roman" w:cs="Times New Roman"/>
                <w:sz w:val="24"/>
                <w:szCs w:val="24"/>
              </w:rPr>
              <w:t>Защита от переобучения</w:t>
            </w:r>
          </w:p>
        </w:tc>
      </w:tr>
      <w:tr w:rsidR="00AF5312" w:rsidRPr="00361459" w:rsidTr="00E861A5">
        <w:trPr>
          <w:jc w:val="center"/>
        </w:trPr>
        <w:tc>
          <w:tcPr>
            <w:tcW w:w="2574" w:type="dxa"/>
            <w:tcBorders>
              <w:bottom w:val="single" w:sz="4" w:space="0" w:color="auto"/>
            </w:tcBorders>
            <w:shd w:val="clear" w:color="auto" w:fill="auto"/>
            <w:tcMar>
              <w:top w:w="0" w:type="dxa"/>
              <w:left w:w="120" w:type="dxa"/>
              <w:bottom w:w="0" w:type="dxa"/>
              <w:right w:w="120" w:type="dxa"/>
            </w:tcMar>
            <w:vAlign w:val="center"/>
          </w:tcPr>
          <w:p w:rsidR="00AF5312" w:rsidRPr="00361459" w:rsidRDefault="00AF5312" w:rsidP="001D73BB">
            <w:pPr>
              <w:pStyle w:val="a6"/>
              <w:rPr>
                <w:rFonts w:ascii="Times New Roman" w:hAnsi="Times New Roman" w:cs="Times New Roman"/>
                <w:sz w:val="24"/>
                <w:szCs w:val="24"/>
              </w:rPr>
            </w:pPr>
            <w:r w:rsidRPr="00361459">
              <w:rPr>
                <w:rFonts w:ascii="Times New Roman" w:eastAsia="Times New Roman" w:hAnsi="Times New Roman" w:cs="Times New Roman"/>
                <w:sz w:val="24"/>
                <w:szCs w:val="24"/>
              </w:rPr>
              <w:t>Решатель</w:t>
            </w:r>
          </w:p>
        </w:tc>
        <w:tc>
          <w:tcPr>
            <w:tcW w:w="2766" w:type="dxa"/>
            <w:tcBorders>
              <w:bottom w:val="single" w:sz="4" w:space="0" w:color="auto"/>
            </w:tcBorders>
            <w:shd w:val="clear" w:color="auto" w:fill="auto"/>
            <w:tcMar>
              <w:top w:w="0" w:type="dxa"/>
              <w:left w:w="120" w:type="dxa"/>
              <w:bottom w:w="0" w:type="dxa"/>
              <w:right w:w="120" w:type="dxa"/>
            </w:tcMar>
            <w:vAlign w:val="center"/>
          </w:tcPr>
          <w:p w:rsidR="00AF5312" w:rsidRPr="00361459" w:rsidRDefault="00AF5312" w:rsidP="001D73BB">
            <w:pPr>
              <w:pStyle w:val="a6"/>
              <w:rPr>
                <w:rFonts w:ascii="Times New Roman" w:hAnsi="Times New Roman" w:cs="Times New Roman"/>
                <w:sz w:val="24"/>
                <w:szCs w:val="24"/>
              </w:rPr>
            </w:pPr>
            <w:r w:rsidRPr="00361459">
              <w:rPr>
                <w:rFonts w:ascii="Times New Roman" w:eastAsia="Times New Roman" w:hAnsi="Times New Roman" w:cs="Times New Roman"/>
                <w:sz w:val="24"/>
                <w:szCs w:val="24"/>
              </w:rPr>
              <w:t>Lbfgs</w:t>
            </w:r>
          </w:p>
        </w:tc>
        <w:tc>
          <w:tcPr>
            <w:tcW w:w="4298" w:type="dxa"/>
            <w:tcBorders>
              <w:bottom w:val="single" w:sz="4" w:space="0" w:color="auto"/>
            </w:tcBorders>
            <w:shd w:val="clear" w:color="auto" w:fill="auto"/>
            <w:tcMar>
              <w:top w:w="0" w:type="dxa"/>
              <w:left w:w="120" w:type="dxa"/>
              <w:bottom w:w="0" w:type="dxa"/>
              <w:right w:w="120" w:type="dxa"/>
            </w:tcMar>
            <w:vAlign w:val="center"/>
          </w:tcPr>
          <w:p w:rsidR="00AF5312" w:rsidRPr="00361459" w:rsidRDefault="00AF5312" w:rsidP="001D73BB">
            <w:pPr>
              <w:pStyle w:val="a6"/>
              <w:rPr>
                <w:rFonts w:ascii="Times New Roman" w:hAnsi="Times New Roman" w:cs="Times New Roman"/>
                <w:sz w:val="24"/>
                <w:szCs w:val="24"/>
              </w:rPr>
            </w:pPr>
            <w:r w:rsidRPr="00361459">
              <w:rPr>
                <w:rFonts w:ascii="Times New Roman" w:eastAsia="Times New Roman" w:hAnsi="Times New Roman" w:cs="Times New Roman"/>
                <w:sz w:val="24"/>
                <w:szCs w:val="24"/>
              </w:rPr>
              <w:t>Оптимизатор логистической регрессии</w:t>
            </w:r>
          </w:p>
        </w:tc>
      </w:tr>
      <w:tr w:rsidR="00AF5312" w:rsidRPr="00361459" w:rsidTr="00E861A5">
        <w:trPr>
          <w:jc w:val="center"/>
        </w:trPr>
        <w:tc>
          <w:tcPr>
            <w:tcW w:w="2574" w:type="dxa"/>
            <w:shd w:val="clear" w:color="auto" w:fill="auto"/>
            <w:tcMar>
              <w:top w:w="0" w:type="dxa"/>
              <w:left w:w="120" w:type="dxa"/>
              <w:bottom w:w="0" w:type="dxa"/>
              <w:right w:w="120" w:type="dxa"/>
            </w:tcMar>
            <w:vAlign w:val="center"/>
          </w:tcPr>
          <w:p w:rsidR="00AF5312" w:rsidRPr="00361459" w:rsidRDefault="00AF5312" w:rsidP="001D73BB">
            <w:pPr>
              <w:pStyle w:val="a6"/>
              <w:rPr>
                <w:rFonts w:ascii="Times New Roman" w:hAnsi="Times New Roman" w:cs="Times New Roman"/>
                <w:sz w:val="24"/>
                <w:szCs w:val="24"/>
              </w:rPr>
            </w:pPr>
            <w:r w:rsidRPr="00361459">
              <w:rPr>
                <w:rFonts w:ascii="Times New Roman" w:eastAsia="Times New Roman" w:hAnsi="Times New Roman" w:cs="Times New Roman"/>
                <w:sz w:val="24"/>
                <w:szCs w:val="24"/>
              </w:rPr>
              <w:t>Выход модели</w:t>
            </w:r>
          </w:p>
        </w:tc>
        <w:tc>
          <w:tcPr>
            <w:tcW w:w="2766" w:type="dxa"/>
            <w:shd w:val="clear" w:color="auto" w:fill="auto"/>
            <w:tcMar>
              <w:top w:w="0" w:type="dxa"/>
              <w:left w:w="120" w:type="dxa"/>
              <w:bottom w:w="0" w:type="dxa"/>
              <w:right w:w="120" w:type="dxa"/>
            </w:tcMar>
            <w:vAlign w:val="center"/>
          </w:tcPr>
          <w:p w:rsidR="00AF5312" w:rsidRPr="00361459" w:rsidRDefault="00AF5312" w:rsidP="001D73BB">
            <w:pPr>
              <w:pStyle w:val="a6"/>
              <w:rPr>
                <w:rFonts w:ascii="Times New Roman" w:hAnsi="Times New Roman" w:cs="Times New Roman"/>
                <w:sz w:val="24"/>
                <w:szCs w:val="24"/>
              </w:rPr>
            </w:pPr>
            <w:r w:rsidRPr="00361459">
              <w:rPr>
                <w:rFonts w:ascii="Times New Roman" w:eastAsia="Times New Roman" w:hAnsi="Times New Roman" w:cs="Times New Roman"/>
                <w:sz w:val="24"/>
                <w:szCs w:val="24"/>
              </w:rPr>
              <w:t>predict_proba()</w:t>
            </w:r>
          </w:p>
        </w:tc>
        <w:tc>
          <w:tcPr>
            <w:tcW w:w="4298" w:type="dxa"/>
            <w:shd w:val="clear" w:color="auto" w:fill="auto"/>
            <w:tcMar>
              <w:top w:w="0" w:type="dxa"/>
              <w:left w:w="120" w:type="dxa"/>
              <w:bottom w:w="0" w:type="dxa"/>
              <w:right w:w="120" w:type="dxa"/>
            </w:tcMar>
            <w:vAlign w:val="center"/>
          </w:tcPr>
          <w:p w:rsidR="00AF5312" w:rsidRPr="00361459" w:rsidRDefault="00AF5312" w:rsidP="001D73BB">
            <w:pPr>
              <w:pStyle w:val="a6"/>
              <w:rPr>
                <w:rFonts w:ascii="Times New Roman" w:hAnsi="Times New Roman" w:cs="Times New Roman"/>
                <w:sz w:val="24"/>
                <w:szCs w:val="24"/>
              </w:rPr>
            </w:pPr>
            <w:r w:rsidRPr="00361459">
              <w:rPr>
                <w:rFonts w:ascii="Times New Roman" w:eastAsia="Times New Roman" w:hAnsi="Times New Roman" w:cs="Times New Roman"/>
                <w:sz w:val="24"/>
                <w:szCs w:val="24"/>
              </w:rPr>
              <w:t>Вероятность угрозы p</w:t>
            </w:r>
            <w:r w:rsidRPr="00361459">
              <w:rPr>
                <w:rFonts w:ascii="Cambria Math" w:eastAsia="Times New Roman" w:hAnsi="Cambria Math" w:cs="Cambria Math"/>
                <w:sz w:val="24"/>
                <w:szCs w:val="24"/>
              </w:rPr>
              <w:t>₁</w:t>
            </w:r>
            <w:r w:rsidRPr="00361459">
              <w:rPr>
                <w:rFonts w:ascii="Times New Roman" w:eastAsia="Times New Roman" w:hAnsi="Times New Roman" w:cs="Times New Roman"/>
                <w:sz w:val="24"/>
                <w:szCs w:val="24"/>
              </w:rPr>
              <w:t xml:space="preserve">(x) </w:t>
            </w:r>
            <w:r w:rsidRPr="00361459">
              <w:rPr>
                <w:rFonts w:ascii="Cambria Math" w:eastAsia="Times New Roman" w:hAnsi="Cambria Math" w:cs="Cambria Math"/>
                <w:sz w:val="24"/>
                <w:szCs w:val="24"/>
              </w:rPr>
              <w:t>∈</w:t>
            </w:r>
            <w:r w:rsidRPr="00361459">
              <w:rPr>
                <w:rFonts w:ascii="Times New Roman" w:eastAsia="Times New Roman" w:hAnsi="Times New Roman" w:cs="Times New Roman"/>
                <w:sz w:val="24"/>
                <w:szCs w:val="24"/>
              </w:rPr>
              <w:t xml:space="preserve"> [0,1]</w:t>
            </w:r>
          </w:p>
        </w:tc>
      </w:tr>
      <w:tr w:rsidR="00AF5312" w:rsidRPr="00361459" w:rsidTr="00E861A5">
        <w:trPr>
          <w:jc w:val="center"/>
        </w:trPr>
        <w:tc>
          <w:tcPr>
            <w:tcW w:w="2574" w:type="dxa"/>
            <w:shd w:val="clear" w:color="auto" w:fill="auto"/>
            <w:tcMar>
              <w:top w:w="0" w:type="dxa"/>
              <w:left w:w="120" w:type="dxa"/>
              <w:bottom w:w="0" w:type="dxa"/>
              <w:right w:w="120" w:type="dxa"/>
            </w:tcMar>
            <w:vAlign w:val="center"/>
          </w:tcPr>
          <w:p w:rsidR="00AF5312" w:rsidRPr="00361459" w:rsidRDefault="00AF5312" w:rsidP="001D73BB">
            <w:pPr>
              <w:pStyle w:val="a6"/>
              <w:rPr>
                <w:rFonts w:ascii="Times New Roman" w:hAnsi="Times New Roman" w:cs="Times New Roman"/>
                <w:sz w:val="24"/>
                <w:szCs w:val="24"/>
              </w:rPr>
            </w:pPr>
            <w:r w:rsidRPr="00361459">
              <w:rPr>
                <w:rFonts w:ascii="Times New Roman" w:eastAsia="Times New Roman" w:hAnsi="Times New Roman" w:cs="Times New Roman"/>
                <w:sz w:val="24"/>
                <w:szCs w:val="24"/>
              </w:rPr>
              <w:t>Формат сохранения</w:t>
            </w:r>
          </w:p>
        </w:tc>
        <w:tc>
          <w:tcPr>
            <w:tcW w:w="2766" w:type="dxa"/>
            <w:shd w:val="clear" w:color="auto" w:fill="auto"/>
            <w:tcMar>
              <w:top w:w="0" w:type="dxa"/>
              <w:left w:w="120" w:type="dxa"/>
              <w:bottom w:w="0" w:type="dxa"/>
              <w:right w:w="120" w:type="dxa"/>
            </w:tcMar>
            <w:vAlign w:val="center"/>
          </w:tcPr>
          <w:p w:rsidR="00AF5312" w:rsidRPr="00361459" w:rsidRDefault="00AF5312" w:rsidP="001D73BB">
            <w:pPr>
              <w:pStyle w:val="a6"/>
              <w:rPr>
                <w:rFonts w:ascii="Times New Roman" w:hAnsi="Times New Roman" w:cs="Times New Roman"/>
                <w:sz w:val="24"/>
                <w:szCs w:val="24"/>
              </w:rPr>
            </w:pPr>
            <w:r w:rsidRPr="00361459">
              <w:rPr>
                <w:rFonts w:ascii="Times New Roman" w:eastAsia="Times New Roman" w:hAnsi="Times New Roman" w:cs="Times New Roman"/>
                <w:sz w:val="24"/>
                <w:szCs w:val="24"/>
              </w:rPr>
              <w:t>Joblib</w:t>
            </w:r>
          </w:p>
        </w:tc>
        <w:tc>
          <w:tcPr>
            <w:tcW w:w="4298" w:type="dxa"/>
            <w:shd w:val="clear" w:color="auto" w:fill="auto"/>
            <w:tcMar>
              <w:top w:w="0" w:type="dxa"/>
              <w:left w:w="120" w:type="dxa"/>
              <w:bottom w:w="0" w:type="dxa"/>
              <w:right w:w="120" w:type="dxa"/>
            </w:tcMar>
            <w:vAlign w:val="center"/>
          </w:tcPr>
          <w:p w:rsidR="00AF5312" w:rsidRPr="00361459" w:rsidRDefault="00AF5312" w:rsidP="001D73BB">
            <w:pPr>
              <w:pStyle w:val="a6"/>
              <w:rPr>
                <w:rFonts w:ascii="Times New Roman" w:hAnsi="Times New Roman" w:cs="Times New Roman"/>
                <w:sz w:val="24"/>
                <w:szCs w:val="24"/>
              </w:rPr>
            </w:pPr>
            <w:r w:rsidRPr="00361459">
              <w:rPr>
                <w:rFonts w:ascii="Times New Roman" w:eastAsia="Times New Roman" w:hAnsi="Times New Roman" w:cs="Times New Roman"/>
                <w:sz w:val="24"/>
                <w:szCs w:val="24"/>
              </w:rPr>
              <w:t>Стандарт для sklearn-моделей</w:t>
            </w:r>
          </w:p>
        </w:tc>
      </w:tr>
      <w:tr w:rsidR="00AF5312" w:rsidRPr="00361459" w:rsidTr="00E861A5">
        <w:trPr>
          <w:jc w:val="center"/>
        </w:trPr>
        <w:tc>
          <w:tcPr>
            <w:tcW w:w="2574" w:type="dxa"/>
            <w:shd w:val="clear" w:color="auto" w:fill="auto"/>
            <w:tcMar>
              <w:top w:w="0" w:type="dxa"/>
              <w:left w:w="120" w:type="dxa"/>
              <w:bottom w:w="0" w:type="dxa"/>
              <w:right w:w="120" w:type="dxa"/>
            </w:tcMar>
            <w:vAlign w:val="center"/>
          </w:tcPr>
          <w:p w:rsidR="00AF5312" w:rsidRPr="00361459" w:rsidRDefault="00AF5312" w:rsidP="001D73BB">
            <w:pPr>
              <w:pStyle w:val="a6"/>
              <w:rPr>
                <w:rFonts w:ascii="Times New Roman" w:hAnsi="Times New Roman" w:cs="Times New Roman"/>
                <w:sz w:val="24"/>
                <w:szCs w:val="24"/>
              </w:rPr>
            </w:pPr>
            <w:r w:rsidRPr="00361459">
              <w:rPr>
                <w:rFonts w:ascii="Times New Roman" w:eastAsia="Times New Roman" w:hAnsi="Times New Roman" w:cs="Times New Roman"/>
                <w:sz w:val="24"/>
                <w:szCs w:val="24"/>
              </w:rPr>
              <w:t>Время обучения (CPU)</w:t>
            </w:r>
          </w:p>
        </w:tc>
        <w:tc>
          <w:tcPr>
            <w:tcW w:w="2766" w:type="dxa"/>
            <w:shd w:val="clear" w:color="auto" w:fill="auto"/>
            <w:tcMar>
              <w:top w:w="0" w:type="dxa"/>
              <w:left w:w="120" w:type="dxa"/>
              <w:bottom w:w="0" w:type="dxa"/>
              <w:right w:w="120" w:type="dxa"/>
            </w:tcMar>
            <w:vAlign w:val="center"/>
          </w:tcPr>
          <w:p w:rsidR="00AF5312" w:rsidRPr="00361459" w:rsidRDefault="00AF5312" w:rsidP="001D73BB">
            <w:pPr>
              <w:pStyle w:val="a6"/>
              <w:rPr>
                <w:rFonts w:ascii="Times New Roman" w:hAnsi="Times New Roman" w:cs="Times New Roman"/>
                <w:sz w:val="24"/>
                <w:szCs w:val="24"/>
              </w:rPr>
            </w:pPr>
            <w:r w:rsidRPr="00361459">
              <w:rPr>
                <w:rFonts w:ascii="Times New Roman" w:eastAsia="Times New Roman" w:hAnsi="Times New Roman" w:cs="Times New Roman"/>
                <w:sz w:val="24"/>
                <w:szCs w:val="24"/>
              </w:rPr>
              <w:t>~8 с</w:t>
            </w:r>
          </w:p>
        </w:tc>
        <w:tc>
          <w:tcPr>
            <w:tcW w:w="4298" w:type="dxa"/>
            <w:shd w:val="clear" w:color="auto" w:fill="auto"/>
            <w:tcMar>
              <w:top w:w="0" w:type="dxa"/>
              <w:left w:w="120" w:type="dxa"/>
              <w:bottom w:w="0" w:type="dxa"/>
              <w:right w:w="120" w:type="dxa"/>
            </w:tcMar>
            <w:vAlign w:val="center"/>
          </w:tcPr>
          <w:p w:rsidR="00AF5312" w:rsidRPr="00361459" w:rsidRDefault="00AF5312" w:rsidP="001D73BB">
            <w:pPr>
              <w:pStyle w:val="a6"/>
              <w:rPr>
                <w:rFonts w:ascii="Times New Roman" w:hAnsi="Times New Roman" w:cs="Times New Roman"/>
                <w:sz w:val="24"/>
                <w:szCs w:val="24"/>
              </w:rPr>
            </w:pPr>
            <w:r w:rsidRPr="00361459">
              <w:rPr>
                <w:rFonts w:ascii="Times New Roman" w:eastAsia="Times New Roman" w:hAnsi="Times New Roman" w:cs="Times New Roman"/>
                <w:sz w:val="24"/>
                <w:szCs w:val="24"/>
              </w:rPr>
              <w:t>Train-подмножество, 10 500 документов</w:t>
            </w:r>
          </w:p>
        </w:tc>
      </w:tr>
      <w:tr w:rsidR="00AF5312" w:rsidRPr="00361459" w:rsidTr="00E861A5">
        <w:trPr>
          <w:jc w:val="center"/>
        </w:trPr>
        <w:tc>
          <w:tcPr>
            <w:tcW w:w="2574" w:type="dxa"/>
            <w:shd w:val="clear" w:color="auto" w:fill="auto"/>
            <w:tcMar>
              <w:top w:w="0" w:type="dxa"/>
              <w:left w:w="120" w:type="dxa"/>
              <w:bottom w:w="0" w:type="dxa"/>
              <w:right w:w="120" w:type="dxa"/>
            </w:tcMar>
            <w:vAlign w:val="center"/>
          </w:tcPr>
          <w:p w:rsidR="00AF5312" w:rsidRPr="00361459" w:rsidRDefault="00AF5312" w:rsidP="001D73BB">
            <w:pPr>
              <w:pStyle w:val="a6"/>
              <w:rPr>
                <w:rFonts w:ascii="Times New Roman" w:hAnsi="Times New Roman" w:cs="Times New Roman"/>
                <w:sz w:val="24"/>
                <w:szCs w:val="24"/>
              </w:rPr>
            </w:pPr>
            <w:r w:rsidRPr="00361459">
              <w:rPr>
                <w:rFonts w:ascii="Times New Roman" w:eastAsia="Times New Roman" w:hAnsi="Times New Roman" w:cs="Times New Roman"/>
                <w:sz w:val="24"/>
                <w:szCs w:val="24"/>
              </w:rPr>
              <w:t>Время инференса</w:t>
            </w:r>
          </w:p>
        </w:tc>
        <w:tc>
          <w:tcPr>
            <w:tcW w:w="2766" w:type="dxa"/>
            <w:shd w:val="clear" w:color="auto" w:fill="auto"/>
            <w:tcMar>
              <w:top w:w="0" w:type="dxa"/>
              <w:left w:w="120" w:type="dxa"/>
              <w:bottom w:w="0" w:type="dxa"/>
              <w:right w:w="120" w:type="dxa"/>
            </w:tcMar>
            <w:vAlign w:val="center"/>
          </w:tcPr>
          <w:p w:rsidR="00AF5312" w:rsidRPr="00361459" w:rsidRDefault="00AF5312" w:rsidP="001D73BB">
            <w:pPr>
              <w:pStyle w:val="a6"/>
              <w:rPr>
                <w:rFonts w:ascii="Times New Roman" w:hAnsi="Times New Roman" w:cs="Times New Roman"/>
                <w:sz w:val="24"/>
                <w:szCs w:val="24"/>
              </w:rPr>
            </w:pPr>
            <w:r w:rsidRPr="00361459">
              <w:rPr>
                <w:rFonts w:ascii="Times New Roman" w:eastAsia="Times New Roman" w:hAnsi="Times New Roman" w:cs="Times New Roman"/>
                <w:sz w:val="24"/>
                <w:szCs w:val="24"/>
              </w:rPr>
              <w:t>&lt; 1 мс</w:t>
            </w:r>
          </w:p>
        </w:tc>
        <w:tc>
          <w:tcPr>
            <w:tcW w:w="4298" w:type="dxa"/>
            <w:shd w:val="clear" w:color="auto" w:fill="auto"/>
            <w:tcMar>
              <w:top w:w="0" w:type="dxa"/>
              <w:left w:w="120" w:type="dxa"/>
              <w:bottom w:w="0" w:type="dxa"/>
              <w:right w:w="120" w:type="dxa"/>
            </w:tcMar>
            <w:vAlign w:val="center"/>
          </w:tcPr>
          <w:p w:rsidR="00AF5312" w:rsidRPr="00361459" w:rsidRDefault="00AF5312" w:rsidP="001D73BB">
            <w:pPr>
              <w:pStyle w:val="a6"/>
              <w:rPr>
                <w:rFonts w:ascii="Times New Roman" w:hAnsi="Times New Roman" w:cs="Times New Roman"/>
                <w:sz w:val="24"/>
                <w:szCs w:val="24"/>
              </w:rPr>
            </w:pPr>
            <w:r w:rsidRPr="00361459">
              <w:rPr>
                <w:rFonts w:ascii="Times New Roman" w:eastAsia="Times New Roman" w:hAnsi="Times New Roman" w:cs="Times New Roman"/>
                <w:sz w:val="24"/>
                <w:szCs w:val="24"/>
              </w:rPr>
              <w:t>На один документ</w:t>
            </w:r>
          </w:p>
        </w:tc>
      </w:tr>
    </w:tbl>
    <w:p w:rsidR="00AF5312" w:rsidRDefault="00AF5312" w:rsidP="00AF5312">
      <w:pPr>
        <w:pStyle w:val="a6"/>
        <w:ind w:firstLine="709"/>
        <w:rPr>
          <w:rFonts w:ascii="Times New Roman" w:eastAsia="Times New Roman" w:hAnsi="Times New Roman" w:cs="Times New Roman"/>
          <w:sz w:val="28"/>
          <w:szCs w:val="28"/>
        </w:rPr>
      </w:pPr>
    </w:p>
    <w:p w:rsidR="00AF5312" w:rsidRPr="00B870A9" w:rsidRDefault="00AF5312" w:rsidP="00AF5312">
      <w:pPr>
        <w:pStyle w:val="a6"/>
        <w:ind w:firstLine="709"/>
        <w:rPr>
          <w:rFonts w:ascii="Times New Roman" w:eastAsia="Times New Roman" w:hAnsi="Times New Roman" w:cs="Times New Roman"/>
          <w:sz w:val="28"/>
          <w:szCs w:val="28"/>
          <w:lang w:val="ru-RU"/>
        </w:rPr>
      </w:pPr>
      <w:r w:rsidRPr="00FB7C54">
        <w:rPr>
          <w:rFonts w:ascii="Times New Roman" w:eastAsia="Times New Roman" w:hAnsi="Times New Roman" w:cs="Times New Roman"/>
          <w:sz w:val="28"/>
          <w:szCs w:val="28"/>
        </w:rPr>
        <w:t xml:space="preserve">Модуль BERTClassifier реализует вторую базовую модель </w:t>
      </w:r>
      <w:r w:rsidR="00E26880">
        <w:rPr>
          <w:rFonts w:ascii="Times New Roman" w:eastAsia="Times New Roman" w:hAnsi="Times New Roman" w:cs="Times New Roman"/>
          <w:sz w:val="28"/>
          <w:szCs w:val="28"/>
        </w:rPr>
        <w:t>–</w:t>
      </w:r>
      <w:r w:rsidRPr="00FB7C54">
        <w:rPr>
          <w:rFonts w:ascii="Times New Roman" w:eastAsia="Times New Roman" w:hAnsi="Times New Roman" w:cs="Times New Roman"/>
          <w:sz w:val="28"/>
          <w:szCs w:val="28"/>
        </w:rPr>
        <w:t xml:space="preserve"> fine-tunin</w:t>
      </w:r>
      <w:r w:rsidR="00DD6B74">
        <w:rPr>
          <w:rFonts w:ascii="Times New Roman" w:eastAsia="Times New Roman" w:hAnsi="Times New Roman" w:cs="Times New Roman"/>
          <w:sz w:val="28"/>
          <w:szCs w:val="28"/>
        </w:rPr>
        <w:t>g Multilingual BERT</w:t>
      </w:r>
      <w:r w:rsidRPr="00FB7C54">
        <w:rPr>
          <w:rFonts w:ascii="Times New Roman" w:eastAsia="Times New Roman" w:hAnsi="Times New Roman" w:cs="Times New Roman"/>
          <w:sz w:val="28"/>
          <w:szCs w:val="28"/>
        </w:rPr>
        <w:t xml:space="preserve">. </w:t>
      </w:r>
      <w:r w:rsidRPr="00B870A9">
        <w:rPr>
          <w:rFonts w:ascii="Times New Roman" w:eastAsia="Times New Roman" w:hAnsi="Times New Roman" w:cs="Times New Roman"/>
          <w:sz w:val="28"/>
          <w:szCs w:val="28"/>
          <w:lang w:val="ru-RU"/>
        </w:rPr>
        <w:t xml:space="preserve">В качестве базовой используется предобученная модель </w:t>
      </w:r>
      <w:r w:rsidRPr="00FB7C54">
        <w:rPr>
          <w:rFonts w:ascii="Times New Roman" w:eastAsia="Times New Roman" w:hAnsi="Times New Roman" w:cs="Times New Roman"/>
          <w:sz w:val="28"/>
          <w:szCs w:val="28"/>
        </w:rPr>
        <w:t>bert</w:t>
      </w:r>
      <w:r w:rsidRPr="00B870A9">
        <w:rPr>
          <w:rFonts w:ascii="Times New Roman" w:eastAsia="Times New Roman" w:hAnsi="Times New Roman" w:cs="Times New Roman"/>
          <w:sz w:val="28"/>
          <w:szCs w:val="28"/>
          <w:lang w:val="ru-RU"/>
        </w:rPr>
        <w:t>-</w:t>
      </w:r>
      <w:r w:rsidRPr="00FB7C54">
        <w:rPr>
          <w:rFonts w:ascii="Times New Roman" w:eastAsia="Times New Roman" w:hAnsi="Times New Roman" w:cs="Times New Roman"/>
          <w:sz w:val="28"/>
          <w:szCs w:val="28"/>
        </w:rPr>
        <w:t>base</w:t>
      </w:r>
      <w:r w:rsidRPr="00B870A9">
        <w:rPr>
          <w:rFonts w:ascii="Times New Roman" w:eastAsia="Times New Roman" w:hAnsi="Times New Roman" w:cs="Times New Roman"/>
          <w:sz w:val="28"/>
          <w:szCs w:val="28"/>
          <w:lang w:val="ru-RU"/>
        </w:rPr>
        <w:t>-</w:t>
      </w:r>
      <w:r w:rsidRPr="00FB7C54">
        <w:rPr>
          <w:rFonts w:ascii="Times New Roman" w:eastAsia="Times New Roman" w:hAnsi="Times New Roman" w:cs="Times New Roman"/>
          <w:sz w:val="28"/>
          <w:szCs w:val="28"/>
        </w:rPr>
        <w:t>multilingual</w:t>
      </w:r>
      <w:r w:rsidRPr="00B870A9">
        <w:rPr>
          <w:rFonts w:ascii="Times New Roman" w:eastAsia="Times New Roman" w:hAnsi="Times New Roman" w:cs="Times New Roman"/>
          <w:sz w:val="28"/>
          <w:szCs w:val="28"/>
          <w:lang w:val="ru-RU"/>
        </w:rPr>
        <w:t>-</w:t>
      </w:r>
      <w:r w:rsidRPr="00FB7C54">
        <w:rPr>
          <w:rFonts w:ascii="Times New Roman" w:eastAsia="Times New Roman" w:hAnsi="Times New Roman" w:cs="Times New Roman"/>
          <w:sz w:val="28"/>
          <w:szCs w:val="28"/>
        </w:rPr>
        <w:t>cased</w:t>
      </w:r>
      <w:r w:rsidRPr="00B870A9">
        <w:rPr>
          <w:rFonts w:ascii="Times New Roman" w:eastAsia="Times New Roman" w:hAnsi="Times New Roman" w:cs="Times New Roman"/>
          <w:sz w:val="28"/>
          <w:szCs w:val="28"/>
          <w:lang w:val="ru-RU"/>
        </w:rPr>
        <w:t xml:space="preserve"> из репозитория </w:t>
      </w:r>
      <w:r w:rsidRPr="00FB7C54">
        <w:rPr>
          <w:rFonts w:ascii="Times New Roman" w:eastAsia="Times New Roman" w:hAnsi="Times New Roman" w:cs="Times New Roman"/>
          <w:sz w:val="28"/>
          <w:szCs w:val="28"/>
        </w:rPr>
        <w:t>HuggingFace</w:t>
      </w:r>
      <w:r w:rsidRPr="00B870A9">
        <w:rPr>
          <w:rFonts w:ascii="Times New Roman" w:eastAsia="Times New Roman" w:hAnsi="Times New Roman" w:cs="Times New Roman"/>
          <w:sz w:val="28"/>
          <w:szCs w:val="28"/>
          <w:lang w:val="ru-RU"/>
        </w:rPr>
        <w:t xml:space="preserve"> </w:t>
      </w:r>
      <w:r w:rsidRPr="00FB7C54">
        <w:rPr>
          <w:rFonts w:ascii="Times New Roman" w:eastAsia="Times New Roman" w:hAnsi="Times New Roman" w:cs="Times New Roman"/>
          <w:sz w:val="28"/>
          <w:szCs w:val="28"/>
        </w:rPr>
        <w:t>Transformers</w:t>
      </w:r>
      <w:r w:rsidRPr="00B870A9">
        <w:rPr>
          <w:rFonts w:ascii="Times New Roman" w:eastAsia="Times New Roman" w:hAnsi="Times New Roman" w:cs="Times New Roman"/>
          <w:sz w:val="28"/>
          <w:szCs w:val="28"/>
          <w:lang w:val="ru-RU"/>
        </w:rPr>
        <w:t xml:space="preserve">, предобученная на 104 языках, включая русский, казахский и английский. Модель дополнена классификационным слоем </w:t>
      </w:r>
      <w:r w:rsidRPr="00FB7C54">
        <w:rPr>
          <w:rFonts w:ascii="Times New Roman" w:eastAsia="Times New Roman" w:hAnsi="Times New Roman" w:cs="Times New Roman"/>
          <w:sz w:val="28"/>
          <w:szCs w:val="28"/>
        </w:rPr>
        <w:t>Linear</w:t>
      </w:r>
      <w:r w:rsidRPr="00B870A9">
        <w:rPr>
          <w:rFonts w:ascii="Times New Roman" w:eastAsia="Times New Roman" w:hAnsi="Times New Roman" w:cs="Times New Roman"/>
          <w:sz w:val="28"/>
          <w:szCs w:val="28"/>
          <w:lang w:val="ru-RU"/>
        </w:rPr>
        <w:t xml:space="preserve">(768, 1) с сигмоидной активацией, формирующим вероятностный выход </w:t>
      </w:r>
      <w:r w:rsidRPr="00FB7C54">
        <w:rPr>
          <w:rFonts w:ascii="Times New Roman" w:eastAsia="Times New Roman" w:hAnsi="Times New Roman" w:cs="Times New Roman"/>
          <w:sz w:val="28"/>
          <w:szCs w:val="28"/>
        </w:rPr>
        <w:t>p</w:t>
      </w:r>
      <w:r w:rsidRPr="00B870A9">
        <w:rPr>
          <w:rFonts w:ascii="Times New Roman" w:eastAsia="Times New Roman" w:hAnsi="Times New Roman" w:cs="Times New Roman"/>
          <w:sz w:val="28"/>
          <w:szCs w:val="28"/>
          <w:lang w:val="ru-RU"/>
        </w:rPr>
        <w:t>₂(</w:t>
      </w:r>
      <w:r w:rsidRPr="00FB7C54">
        <w:rPr>
          <w:rFonts w:ascii="Times New Roman" w:eastAsia="Times New Roman" w:hAnsi="Times New Roman" w:cs="Times New Roman"/>
          <w:sz w:val="28"/>
          <w:szCs w:val="28"/>
        </w:rPr>
        <w:t>x</w:t>
      </w:r>
      <w:r w:rsidRPr="00B870A9">
        <w:rPr>
          <w:rFonts w:ascii="Times New Roman" w:eastAsia="Times New Roman" w:hAnsi="Times New Roman" w:cs="Times New Roman"/>
          <w:sz w:val="28"/>
          <w:szCs w:val="28"/>
          <w:lang w:val="ru-RU"/>
        </w:rPr>
        <w:t xml:space="preserve">) </w:t>
      </w:r>
      <w:r w:rsidRPr="00B870A9">
        <w:rPr>
          <w:rFonts w:ascii="Cambria Math" w:eastAsia="Times New Roman" w:hAnsi="Cambria Math" w:cs="Cambria Math"/>
          <w:sz w:val="28"/>
          <w:szCs w:val="28"/>
          <w:lang w:val="ru-RU"/>
        </w:rPr>
        <w:t>∈</w:t>
      </w:r>
      <w:r w:rsidRPr="00B870A9">
        <w:rPr>
          <w:rFonts w:ascii="Times New Roman" w:eastAsia="Times New Roman" w:hAnsi="Times New Roman" w:cs="Times New Roman"/>
          <w:sz w:val="28"/>
          <w:szCs w:val="28"/>
          <w:lang w:val="ru-RU"/>
        </w:rPr>
        <w:t xml:space="preserve"> [0,1] в соответствии с формулой </w:t>
      </w:r>
      <w:r>
        <w:rPr>
          <w:rFonts w:ascii="Times New Roman" w:eastAsia="Times New Roman" w:hAnsi="Times New Roman" w:cs="Times New Roman"/>
          <w:sz w:val="28"/>
          <w:szCs w:val="28"/>
          <w:lang w:val="ru-RU"/>
        </w:rPr>
        <w:t>4</w:t>
      </w:r>
      <w:r w:rsidRPr="00B870A9">
        <w:rPr>
          <w:rFonts w:ascii="Times New Roman" w:eastAsia="Times New Roman" w:hAnsi="Times New Roman" w:cs="Times New Roman"/>
          <w:sz w:val="28"/>
          <w:szCs w:val="28"/>
          <w:lang w:val="ru-RU"/>
        </w:rPr>
        <w:t xml:space="preserve">4. Обучение проводилось на </w:t>
      </w:r>
      <w:r w:rsidRPr="00FB7C54">
        <w:rPr>
          <w:rFonts w:ascii="Times New Roman" w:eastAsia="Times New Roman" w:hAnsi="Times New Roman" w:cs="Times New Roman"/>
          <w:sz w:val="28"/>
          <w:szCs w:val="28"/>
        </w:rPr>
        <w:t>GPU</w:t>
      </w:r>
      <w:r w:rsidRPr="00B870A9">
        <w:rPr>
          <w:rFonts w:ascii="Times New Roman" w:eastAsia="Times New Roman" w:hAnsi="Times New Roman" w:cs="Times New Roman"/>
          <w:sz w:val="28"/>
          <w:szCs w:val="28"/>
          <w:lang w:val="ru-RU"/>
        </w:rPr>
        <w:t xml:space="preserve"> </w:t>
      </w:r>
      <w:r w:rsidRPr="00FB7C54">
        <w:rPr>
          <w:rFonts w:ascii="Times New Roman" w:eastAsia="Times New Roman" w:hAnsi="Times New Roman" w:cs="Times New Roman"/>
          <w:sz w:val="28"/>
          <w:szCs w:val="28"/>
        </w:rPr>
        <w:t>NVIDIA</w:t>
      </w:r>
      <w:r w:rsidRPr="00B870A9">
        <w:rPr>
          <w:rFonts w:ascii="Times New Roman" w:eastAsia="Times New Roman" w:hAnsi="Times New Roman" w:cs="Times New Roman"/>
          <w:sz w:val="28"/>
          <w:szCs w:val="28"/>
          <w:lang w:val="ru-RU"/>
        </w:rPr>
        <w:t xml:space="preserve"> </w:t>
      </w:r>
      <w:r w:rsidRPr="00FB7C54">
        <w:rPr>
          <w:rFonts w:ascii="Times New Roman" w:eastAsia="Times New Roman" w:hAnsi="Times New Roman" w:cs="Times New Roman"/>
          <w:sz w:val="28"/>
          <w:szCs w:val="28"/>
        </w:rPr>
        <w:t>A</w:t>
      </w:r>
      <w:r w:rsidRPr="00B870A9">
        <w:rPr>
          <w:rFonts w:ascii="Times New Roman" w:eastAsia="Times New Roman" w:hAnsi="Times New Roman" w:cs="Times New Roman"/>
          <w:sz w:val="28"/>
          <w:szCs w:val="28"/>
          <w:lang w:val="ru-RU"/>
        </w:rPr>
        <w:t>100 40</w:t>
      </w:r>
      <w:r w:rsidRPr="00FB7C54">
        <w:rPr>
          <w:rFonts w:ascii="Times New Roman" w:eastAsia="Times New Roman" w:hAnsi="Times New Roman" w:cs="Times New Roman"/>
          <w:sz w:val="28"/>
          <w:szCs w:val="28"/>
        </w:rPr>
        <w:t>GB</w:t>
      </w:r>
      <w:r w:rsidRPr="00B870A9">
        <w:rPr>
          <w:rFonts w:ascii="Times New Roman" w:eastAsia="Times New Roman" w:hAnsi="Times New Roman" w:cs="Times New Roman"/>
          <w:sz w:val="28"/>
          <w:szCs w:val="28"/>
          <w:lang w:val="ru-RU"/>
        </w:rPr>
        <w:t xml:space="preserve">; итоговая модель сохраняется в формате </w:t>
      </w:r>
      <w:r w:rsidRPr="00FB7C54">
        <w:rPr>
          <w:rFonts w:ascii="Times New Roman" w:eastAsia="Times New Roman" w:hAnsi="Times New Roman" w:cs="Times New Roman"/>
          <w:sz w:val="28"/>
          <w:szCs w:val="28"/>
        </w:rPr>
        <w:t>HuggingFace</w:t>
      </w:r>
      <w:r w:rsidRPr="00B870A9">
        <w:rPr>
          <w:rFonts w:ascii="Times New Roman" w:eastAsia="Times New Roman" w:hAnsi="Times New Roman" w:cs="Times New Roman"/>
          <w:sz w:val="28"/>
          <w:szCs w:val="28"/>
          <w:lang w:val="ru-RU"/>
        </w:rPr>
        <w:t xml:space="preserve"> (</w:t>
      </w:r>
      <w:r w:rsidRPr="00FB7C54">
        <w:rPr>
          <w:rFonts w:ascii="Times New Roman" w:eastAsia="Times New Roman" w:hAnsi="Times New Roman" w:cs="Times New Roman"/>
          <w:sz w:val="28"/>
          <w:szCs w:val="28"/>
        </w:rPr>
        <w:t>save</w:t>
      </w:r>
      <w:r w:rsidRPr="00B870A9">
        <w:rPr>
          <w:rFonts w:ascii="Times New Roman" w:eastAsia="Times New Roman" w:hAnsi="Times New Roman" w:cs="Times New Roman"/>
          <w:sz w:val="28"/>
          <w:szCs w:val="28"/>
          <w:lang w:val="ru-RU"/>
        </w:rPr>
        <w:t>_</w:t>
      </w:r>
      <w:r w:rsidRPr="00FB7C54">
        <w:rPr>
          <w:rFonts w:ascii="Times New Roman" w:eastAsia="Times New Roman" w:hAnsi="Times New Roman" w:cs="Times New Roman"/>
          <w:sz w:val="28"/>
          <w:szCs w:val="28"/>
        </w:rPr>
        <w:t>pretrained</w:t>
      </w:r>
      <w:r w:rsidRPr="00B870A9">
        <w:rPr>
          <w:rFonts w:ascii="Times New Roman" w:eastAsia="Times New Roman" w:hAnsi="Times New Roman" w:cs="Times New Roman"/>
          <w:sz w:val="28"/>
          <w:szCs w:val="28"/>
          <w:lang w:val="ru-RU"/>
        </w:rPr>
        <w:t xml:space="preserve">). Гиперпараметры </w:t>
      </w:r>
      <w:r w:rsidRPr="00FB7C54">
        <w:rPr>
          <w:rFonts w:ascii="Times New Roman" w:eastAsia="Times New Roman" w:hAnsi="Times New Roman" w:cs="Times New Roman"/>
          <w:sz w:val="28"/>
          <w:szCs w:val="28"/>
        </w:rPr>
        <w:t>fine</w:t>
      </w:r>
      <w:r w:rsidRPr="00B870A9">
        <w:rPr>
          <w:rFonts w:ascii="Times New Roman" w:eastAsia="Times New Roman" w:hAnsi="Times New Roman" w:cs="Times New Roman"/>
          <w:sz w:val="28"/>
          <w:szCs w:val="28"/>
          <w:lang w:val="ru-RU"/>
        </w:rPr>
        <w:t>-</w:t>
      </w:r>
      <w:r w:rsidRPr="00FB7C54">
        <w:rPr>
          <w:rFonts w:ascii="Times New Roman" w:eastAsia="Times New Roman" w:hAnsi="Times New Roman" w:cs="Times New Roman"/>
          <w:sz w:val="28"/>
          <w:szCs w:val="28"/>
        </w:rPr>
        <w:t>tuning</w:t>
      </w:r>
      <w:r w:rsidRPr="00B870A9">
        <w:rPr>
          <w:rFonts w:ascii="Times New Roman" w:eastAsia="Times New Roman" w:hAnsi="Times New Roman" w:cs="Times New Roman"/>
          <w:sz w:val="28"/>
          <w:szCs w:val="28"/>
          <w:lang w:val="ru-RU"/>
        </w:rPr>
        <w:t xml:space="preserve"> приведены в таблице </w:t>
      </w:r>
      <w:r>
        <w:rPr>
          <w:rFonts w:ascii="Times New Roman" w:eastAsia="Times New Roman" w:hAnsi="Times New Roman" w:cs="Times New Roman"/>
          <w:sz w:val="28"/>
          <w:szCs w:val="28"/>
          <w:lang w:val="ru-RU"/>
        </w:rPr>
        <w:t>53</w:t>
      </w:r>
      <w:r w:rsidRPr="00B870A9">
        <w:rPr>
          <w:rFonts w:ascii="Times New Roman" w:eastAsia="Times New Roman" w:hAnsi="Times New Roman" w:cs="Times New Roman"/>
          <w:sz w:val="28"/>
          <w:szCs w:val="28"/>
          <w:lang w:val="ru-RU"/>
        </w:rPr>
        <w:t>.</w:t>
      </w:r>
    </w:p>
    <w:p w:rsidR="00AF5312" w:rsidRPr="00B870A9" w:rsidRDefault="00AF5312" w:rsidP="00AF5312">
      <w:pPr>
        <w:pStyle w:val="a6"/>
        <w:ind w:firstLine="709"/>
        <w:rPr>
          <w:rFonts w:ascii="Times New Roman" w:hAnsi="Times New Roman" w:cs="Times New Roman"/>
          <w:sz w:val="28"/>
          <w:szCs w:val="28"/>
          <w:lang w:val="ru-RU"/>
        </w:rPr>
      </w:pPr>
    </w:p>
    <w:p w:rsidR="00AF5312" w:rsidRPr="00736828" w:rsidRDefault="00AF5312" w:rsidP="001D73BB">
      <w:pPr>
        <w:pStyle w:val="a6"/>
        <w:rPr>
          <w:rFonts w:ascii="Times New Roman" w:eastAsia="Times New Roman" w:hAnsi="Times New Roman" w:cs="Times New Roman"/>
          <w:sz w:val="28"/>
          <w:szCs w:val="28"/>
          <w:lang w:val="ru-RU"/>
        </w:rPr>
      </w:pPr>
      <w:r w:rsidRPr="00B870A9">
        <w:rPr>
          <w:rFonts w:ascii="Times New Roman" w:eastAsia="Times New Roman" w:hAnsi="Times New Roman" w:cs="Times New Roman"/>
          <w:sz w:val="28"/>
          <w:szCs w:val="28"/>
          <w:lang w:val="ru-RU"/>
        </w:rPr>
        <w:t>Таблица</w:t>
      </w:r>
      <w:r w:rsidRPr="00736828">
        <w:rPr>
          <w:rFonts w:ascii="Times New Roman" w:eastAsia="Times New Roman" w:hAnsi="Times New Roman" w:cs="Times New Roman"/>
          <w:sz w:val="28"/>
          <w:szCs w:val="28"/>
          <w:lang w:val="ru-RU"/>
        </w:rPr>
        <w:t xml:space="preserve"> 53 – </w:t>
      </w:r>
      <w:r w:rsidRPr="00B870A9">
        <w:rPr>
          <w:rFonts w:ascii="Times New Roman" w:eastAsia="Times New Roman" w:hAnsi="Times New Roman" w:cs="Times New Roman"/>
          <w:sz w:val="28"/>
          <w:szCs w:val="28"/>
          <w:lang w:val="ru-RU"/>
        </w:rPr>
        <w:t>Гиперпараметры</w:t>
      </w:r>
      <w:r w:rsidRPr="00736828">
        <w:rPr>
          <w:rFonts w:ascii="Times New Roman" w:eastAsia="Times New Roman" w:hAnsi="Times New Roman" w:cs="Times New Roman"/>
          <w:sz w:val="28"/>
          <w:szCs w:val="28"/>
          <w:lang w:val="ru-RU"/>
        </w:rPr>
        <w:t xml:space="preserve"> </w:t>
      </w:r>
      <w:r w:rsidRPr="00FB7C54">
        <w:rPr>
          <w:rFonts w:ascii="Times New Roman" w:eastAsia="Times New Roman" w:hAnsi="Times New Roman" w:cs="Times New Roman"/>
          <w:sz w:val="28"/>
          <w:szCs w:val="28"/>
        </w:rPr>
        <w:t>fine</w:t>
      </w:r>
      <w:r w:rsidRPr="00736828">
        <w:rPr>
          <w:rFonts w:ascii="Times New Roman" w:eastAsia="Times New Roman" w:hAnsi="Times New Roman" w:cs="Times New Roman"/>
          <w:sz w:val="28"/>
          <w:szCs w:val="28"/>
          <w:lang w:val="ru-RU"/>
        </w:rPr>
        <w:t>-</w:t>
      </w:r>
      <w:r w:rsidRPr="00FB7C54">
        <w:rPr>
          <w:rFonts w:ascii="Times New Roman" w:eastAsia="Times New Roman" w:hAnsi="Times New Roman" w:cs="Times New Roman"/>
          <w:sz w:val="28"/>
          <w:szCs w:val="28"/>
        </w:rPr>
        <w:t>tuning</w:t>
      </w:r>
      <w:r w:rsidRPr="00736828">
        <w:rPr>
          <w:rFonts w:ascii="Times New Roman" w:eastAsia="Times New Roman" w:hAnsi="Times New Roman" w:cs="Times New Roman"/>
          <w:sz w:val="28"/>
          <w:szCs w:val="28"/>
          <w:lang w:val="ru-RU"/>
        </w:rPr>
        <w:t xml:space="preserve"> </w:t>
      </w:r>
      <w:r w:rsidRPr="00FB7C54">
        <w:rPr>
          <w:rFonts w:ascii="Times New Roman" w:eastAsia="Times New Roman" w:hAnsi="Times New Roman" w:cs="Times New Roman"/>
          <w:sz w:val="28"/>
          <w:szCs w:val="28"/>
        </w:rPr>
        <w:t>Multilingual</w:t>
      </w:r>
      <w:r w:rsidRPr="00736828">
        <w:rPr>
          <w:rFonts w:ascii="Times New Roman" w:eastAsia="Times New Roman" w:hAnsi="Times New Roman" w:cs="Times New Roman"/>
          <w:sz w:val="28"/>
          <w:szCs w:val="28"/>
          <w:lang w:val="ru-RU"/>
        </w:rPr>
        <w:t xml:space="preserve"> </w:t>
      </w:r>
      <w:r w:rsidRPr="00FB7C54">
        <w:rPr>
          <w:rFonts w:ascii="Times New Roman" w:eastAsia="Times New Roman" w:hAnsi="Times New Roman" w:cs="Times New Roman"/>
          <w:sz w:val="28"/>
          <w:szCs w:val="28"/>
        </w:rPr>
        <w:t>BERT</w:t>
      </w:r>
    </w:p>
    <w:p w:rsidR="00AF5312" w:rsidRPr="00736828" w:rsidRDefault="00AF5312" w:rsidP="001D73BB">
      <w:pPr>
        <w:pStyle w:val="a6"/>
        <w:rPr>
          <w:rFonts w:ascii="Times New Roman" w:hAnsi="Times New Roman" w:cs="Times New Roman"/>
          <w:sz w:val="16"/>
          <w:szCs w:val="16"/>
          <w:lang w:val="ru-RU"/>
        </w:rPr>
      </w:pP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86"/>
        <w:gridCol w:w="2006"/>
        <w:gridCol w:w="3946"/>
      </w:tblGrid>
      <w:tr w:rsidR="00AF5312" w:rsidRPr="005A0DC3" w:rsidTr="00E861A5">
        <w:trPr>
          <w:jc w:val="center"/>
        </w:trPr>
        <w:tc>
          <w:tcPr>
            <w:tcW w:w="3686" w:type="dxa"/>
            <w:shd w:val="clear" w:color="auto" w:fill="auto"/>
            <w:tcMar>
              <w:top w:w="0" w:type="dxa"/>
              <w:left w:w="120" w:type="dxa"/>
              <w:bottom w:w="0" w:type="dxa"/>
              <w:right w:w="120" w:type="dxa"/>
            </w:tcMar>
            <w:vAlign w:val="center"/>
          </w:tcPr>
          <w:p w:rsidR="00AF5312" w:rsidRPr="005A0DC3" w:rsidRDefault="00AF5312" w:rsidP="00E861A5">
            <w:pPr>
              <w:pStyle w:val="a6"/>
              <w:jc w:val="center"/>
              <w:rPr>
                <w:rFonts w:ascii="Times New Roman" w:hAnsi="Times New Roman" w:cs="Times New Roman"/>
                <w:sz w:val="24"/>
                <w:szCs w:val="24"/>
              </w:rPr>
            </w:pPr>
            <w:r w:rsidRPr="005A0DC3">
              <w:rPr>
                <w:rFonts w:ascii="Times New Roman" w:eastAsia="Times New Roman" w:hAnsi="Times New Roman" w:cs="Times New Roman"/>
                <w:sz w:val="24"/>
                <w:szCs w:val="24"/>
              </w:rPr>
              <w:t>Гиперпараметр</w:t>
            </w:r>
          </w:p>
        </w:tc>
        <w:tc>
          <w:tcPr>
            <w:tcW w:w="2006" w:type="dxa"/>
            <w:shd w:val="clear" w:color="auto" w:fill="auto"/>
            <w:tcMar>
              <w:top w:w="0" w:type="dxa"/>
              <w:left w:w="120" w:type="dxa"/>
              <w:bottom w:w="0" w:type="dxa"/>
              <w:right w:w="120" w:type="dxa"/>
            </w:tcMar>
            <w:vAlign w:val="center"/>
          </w:tcPr>
          <w:p w:rsidR="00AF5312" w:rsidRPr="005A0DC3" w:rsidRDefault="00AF5312" w:rsidP="00E861A5">
            <w:pPr>
              <w:pStyle w:val="a6"/>
              <w:jc w:val="center"/>
              <w:rPr>
                <w:rFonts w:ascii="Times New Roman" w:hAnsi="Times New Roman" w:cs="Times New Roman"/>
                <w:sz w:val="24"/>
                <w:szCs w:val="24"/>
              </w:rPr>
            </w:pPr>
            <w:r w:rsidRPr="005A0DC3">
              <w:rPr>
                <w:rFonts w:ascii="Times New Roman" w:eastAsia="Times New Roman" w:hAnsi="Times New Roman" w:cs="Times New Roman"/>
                <w:sz w:val="24"/>
                <w:szCs w:val="24"/>
              </w:rPr>
              <w:t>Значение</w:t>
            </w:r>
          </w:p>
        </w:tc>
        <w:tc>
          <w:tcPr>
            <w:tcW w:w="3946" w:type="dxa"/>
            <w:shd w:val="clear" w:color="auto" w:fill="auto"/>
            <w:tcMar>
              <w:top w:w="0" w:type="dxa"/>
              <w:left w:w="120" w:type="dxa"/>
              <w:bottom w:w="0" w:type="dxa"/>
              <w:right w:w="120" w:type="dxa"/>
            </w:tcMar>
            <w:vAlign w:val="center"/>
          </w:tcPr>
          <w:p w:rsidR="00AF5312" w:rsidRPr="005A0DC3" w:rsidRDefault="00AF5312" w:rsidP="00E861A5">
            <w:pPr>
              <w:pStyle w:val="a6"/>
              <w:jc w:val="center"/>
              <w:rPr>
                <w:rFonts w:ascii="Times New Roman" w:hAnsi="Times New Roman" w:cs="Times New Roman"/>
                <w:sz w:val="24"/>
                <w:szCs w:val="24"/>
              </w:rPr>
            </w:pPr>
            <w:r w:rsidRPr="005A0DC3">
              <w:rPr>
                <w:rFonts w:ascii="Times New Roman" w:eastAsia="Times New Roman" w:hAnsi="Times New Roman" w:cs="Times New Roman"/>
                <w:sz w:val="24"/>
                <w:szCs w:val="24"/>
              </w:rPr>
              <w:t>Обоснование</w:t>
            </w:r>
          </w:p>
        </w:tc>
      </w:tr>
      <w:tr w:rsidR="00AF5312" w:rsidRPr="003D3EC8" w:rsidTr="00E861A5">
        <w:trPr>
          <w:jc w:val="center"/>
        </w:trPr>
        <w:tc>
          <w:tcPr>
            <w:tcW w:w="3686" w:type="dxa"/>
            <w:shd w:val="clear" w:color="auto" w:fill="auto"/>
            <w:tcMar>
              <w:top w:w="0" w:type="dxa"/>
              <w:left w:w="120" w:type="dxa"/>
              <w:bottom w:w="0" w:type="dxa"/>
              <w:right w:w="120" w:type="dxa"/>
            </w:tcMar>
            <w:vAlign w:val="center"/>
          </w:tcPr>
          <w:p w:rsidR="00AF5312" w:rsidRPr="003D3EC8" w:rsidRDefault="00AF5312" w:rsidP="001D73BB">
            <w:pPr>
              <w:pStyle w:val="a6"/>
              <w:rPr>
                <w:rFonts w:ascii="Times New Roman" w:hAnsi="Times New Roman" w:cs="Times New Roman"/>
                <w:sz w:val="24"/>
                <w:szCs w:val="24"/>
              </w:rPr>
            </w:pPr>
            <w:r w:rsidRPr="003D3EC8">
              <w:rPr>
                <w:rFonts w:ascii="Times New Roman" w:eastAsia="Times New Roman" w:hAnsi="Times New Roman" w:cs="Times New Roman"/>
                <w:sz w:val="24"/>
                <w:szCs w:val="24"/>
              </w:rPr>
              <w:t>Базовая модель</w:t>
            </w:r>
          </w:p>
        </w:tc>
        <w:tc>
          <w:tcPr>
            <w:tcW w:w="2006" w:type="dxa"/>
            <w:shd w:val="clear" w:color="auto" w:fill="auto"/>
            <w:tcMar>
              <w:top w:w="0" w:type="dxa"/>
              <w:left w:w="120" w:type="dxa"/>
              <w:bottom w:w="0" w:type="dxa"/>
              <w:right w:w="120" w:type="dxa"/>
            </w:tcMar>
            <w:vAlign w:val="center"/>
          </w:tcPr>
          <w:p w:rsidR="00AF5312" w:rsidRPr="003D3EC8" w:rsidRDefault="00AF5312" w:rsidP="00E861A5">
            <w:pPr>
              <w:pStyle w:val="a6"/>
              <w:ind w:left="-54"/>
              <w:rPr>
                <w:rFonts w:ascii="Times New Roman" w:hAnsi="Times New Roman" w:cs="Times New Roman"/>
                <w:sz w:val="24"/>
                <w:szCs w:val="24"/>
              </w:rPr>
            </w:pPr>
            <w:r w:rsidRPr="003D3EC8">
              <w:rPr>
                <w:rFonts w:ascii="Times New Roman" w:eastAsia="Times New Roman" w:hAnsi="Times New Roman" w:cs="Times New Roman"/>
                <w:sz w:val="24"/>
                <w:szCs w:val="24"/>
              </w:rPr>
              <w:t>bert-base-multilingual-cased</w:t>
            </w:r>
          </w:p>
        </w:tc>
        <w:tc>
          <w:tcPr>
            <w:tcW w:w="3946" w:type="dxa"/>
            <w:shd w:val="clear" w:color="auto" w:fill="auto"/>
            <w:tcMar>
              <w:top w:w="0" w:type="dxa"/>
              <w:left w:w="120" w:type="dxa"/>
              <w:bottom w:w="0" w:type="dxa"/>
              <w:right w:w="120" w:type="dxa"/>
            </w:tcMar>
            <w:vAlign w:val="center"/>
          </w:tcPr>
          <w:p w:rsidR="00AF5312" w:rsidRPr="00B870A9" w:rsidRDefault="00AF5312" w:rsidP="001D73BB">
            <w:pPr>
              <w:pStyle w:val="a6"/>
              <w:rPr>
                <w:rFonts w:ascii="Times New Roman" w:hAnsi="Times New Roman" w:cs="Times New Roman"/>
                <w:sz w:val="24"/>
                <w:szCs w:val="24"/>
                <w:lang w:val="ru-RU"/>
              </w:rPr>
            </w:pPr>
            <w:r w:rsidRPr="00B870A9">
              <w:rPr>
                <w:rFonts w:ascii="Times New Roman" w:eastAsia="Times New Roman" w:hAnsi="Times New Roman" w:cs="Times New Roman"/>
                <w:sz w:val="24"/>
                <w:szCs w:val="24"/>
                <w:lang w:val="ru-RU"/>
              </w:rPr>
              <w:t xml:space="preserve">104 языка, вкл. </w:t>
            </w:r>
            <w:r w:rsidRPr="003D3EC8">
              <w:rPr>
                <w:rFonts w:ascii="Times New Roman" w:eastAsia="Times New Roman" w:hAnsi="Times New Roman" w:cs="Times New Roman"/>
                <w:sz w:val="24"/>
                <w:szCs w:val="24"/>
              </w:rPr>
              <w:t>RU</w:t>
            </w:r>
            <w:r w:rsidRPr="00B870A9">
              <w:rPr>
                <w:rFonts w:ascii="Times New Roman" w:eastAsia="Times New Roman" w:hAnsi="Times New Roman" w:cs="Times New Roman"/>
                <w:sz w:val="24"/>
                <w:szCs w:val="24"/>
                <w:lang w:val="ru-RU"/>
              </w:rPr>
              <w:t xml:space="preserve"> / </w:t>
            </w:r>
            <w:r w:rsidRPr="003D3EC8">
              <w:rPr>
                <w:rFonts w:ascii="Times New Roman" w:eastAsia="Times New Roman" w:hAnsi="Times New Roman" w:cs="Times New Roman"/>
                <w:sz w:val="24"/>
                <w:szCs w:val="24"/>
              </w:rPr>
              <w:t>KK</w:t>
            </w:r>
            <w:r w:rsidRPr="00B870A9">
              <w:rPr>
                <w:rFonts w:ascii="Times New Roman" w:eastAsia="Times New Roman" w:hAnsi="Times New Roman" w:cs="Times New Roman"/>
                <w:sz w:val="24"/>
                <w:szCs w:val="24"/>
                <w:lang w:val="ru-RU"/>
              </w:rPr>
              <w:t xml:space="preserve"> / </w:t>
            </w:r>
            <w:r w:rsidRPr="003D3EC8">
              <w:rPr>
                <w:rFonts w:ascii="Times New Roman" w:eastAsia="Times New Roman" w:hAnsi="Times New Roman" w:cs="Times New Roman"/>
                <w:sz w:val="24"/>
                <w:szCs w:val="24"/>
              </w:rPr>
              <w:t>EN</w:t>
            </w:r>
          </w:p>
        </w:tc>
      </w:tr>
      <w:tr w:rsidR="00AF5312" w:rsidRPr="005F6B84" w:rsidTr="00E861A5">
        <w:trPr>
          <w:jc w:val="center"/>
        </w:trPr>
        <w:tc>
          <w:tcPr>
            <w:tcW w:w="3686" w:type="dxa"/>
            <w:shd w:val="clear" w:color="auto" w:fill="auto"/>
            <w:tcMar>
              <w:top w:w="0" w:type="dxa"/>
              <w:left w:w="120" w:type="dxa"/>
              <w:bottom w:w="0" w:type="dxa"/>
              <w:right w:w="120" w:type="dxa"/>
            </w:tcMar>
            <w:vAlign w:val="center"/>
          </w:tcPr>
          <w:p w:rsidR="00AF5312" w:rsidRPr="003D3EC8" w:rsidRDefault="00AF5312" w:rsidP="001D73BB">
            <w:pPr>
              <w:pStyle w:val="a6"/>
              <w:rPr>
                <w:rFonts w:ascii="Times New Roman" w:hAnsi="Times New Roman" w:cs="Times New Roman"/>
                <w:sz w:val="24"/>
                <w:szCs w:val="24"/>
              </w:rPr>
            </w:pPr>
            <w:r w:rsidRPr="003D3EC8">
              <w:rPr>
                <w:rFonts w:ascii="Times New Roman" w:eastAsia="Times New Roman" w:hAnsi="Times New Roman" w:cs="Times New Roman"/>
                <w:sz w:val="24"/>
                <w:szCs w:val="24"/>
              </w:rPr>
              <w:t>Learning rate</w:t>
            </w:r>
          </w:p>
        </w:tc>
        <w:tc>
          <w:tcPr>
            <w:tcW w:w="2006" w:type="dxa"/>
            <w:shd w:val="clear" w:color="auto" w:fill="auto"/>
            <w:tcMar>
              <w:top w:w="0" w:type="dxa"/>
              <w:left w:w="120" w:type="dxa"/>
              <w:bottom w:w="0" w:type="dxa"/>
              <w:right w:w="120" w:type="dxa"/>
            </w:tcMar>
            <w:vAlign w:val="center"/>
          </w:tcPr>
          <w:p w:rsidR="00AF5312" w:rsidRPr="003D3EC8" w:rsidRDefault="00AF5312" w:rsidP="001D73BB">
            <w:pPr>
              <w:pStyle w:val="a6"/>
              <w:rPr>
                <w:rFonts w:ascii="Times New Roman" w:hAnsi="Times New Roman" w:cs="Times New Roman"/>
                <w:sz w:val="24"/>
                <w:szCs w:val="24"/>
              </w:rPr>
            </w:pPr>
            <w:r w:rsidRPr="003D3EC8">
              <w:rPr>
                <w:rFonts w:ascii="Times New Roman" w:eastAsia="Times New Roman" w:hAnsi="Times New Roman" w:cs="Times New Roman"/>
                <w:sz w:val="24"/>
                <w:szCs w:val="24"/>
              </w:rPr>
              <w:t>2e-5</w:t>
            </w:r>
          </w:p>
        </w:tc>
        <w:tc>
          <w:tcPr>
            <w:tcW w:w="3946" w:type="dxa"/>
            <w:shd w:val="clear" w:color="auto" w:fill="auto"/>
            <w:tcMar>
              <w:top w:w="0" w:type="dxa"/>
              <w:left w:w="120" w:type="dxa"/>
              <w:bottom w:w="0" w:type="dxa"/>
              <w:right w:w="120" w:type="dxa"/>
            </w:tcMar>
            <w:vAlign w:val="center"/>
          </w:tcPr>
          <w:p w:rsidR="00AF5312" w:rsidRPr="003D3EC8" w:rsidRDefault="00AF5312" w:rsidP="001D73BB">
            <w:pPr>
              <w:pStyle w:val="a6"/>
              <w:rPr>
                <w:rFonts w:ascii="Times New Roman" w:hAnsi="Times New Roman" w:cs="Times New Roman"/>
                <w:sz w:val="24"/>
                <w:szCs w:val="24"/>
              </w:rPr>
            </w:pPr>
            <w:r w:rsidRPr="003D3EC8">
              <w:rPr>
                <w:rFonts w:ascii="Times New Roman" w:eastAsia="Times New Roman" w:hAnsi="Times New Roman" w:cs="Times New Roman"/>
                <w:sz w:val="24"/>
                <w:szCs w:val="24"/>
              </w:rPr>
              <w:t>Стандарт для fine-tuning mBERT</w:t>
            </w:r>
          </w:p>
        </w:tc>
      </w:tr>
      <w:tr w:rsidR="00AF5312" w:rsidRPr="003D3EC8" w:rsidTr="00E861A5">
        <w:trPr>
          <w:jc w:val="center"/>
        </w:trPr>
        <w:tc>
          <w:tcPr>
            <w:tcW w:w="3686" w:type="dxa"/>
            <w:shd w:val="clear" w:color="auto" w:fill="auto"/>
            <w:tcMar>
              <w:top w:w="0" w:type="dxa"/>
              <w:left w:w="120" w:type="dxa"/>
              <w:bottom w:w="0" w:type="dxa"/>
              <w:right w:w="120" w:type="dxa"/>
            </w:tcMar>
            <w:vAlign w:val="center"/>
          </w:tcPr>
          <w:p w:rsidR="00AF5312" w:rsidRPr="003D3EC8" w:rsidRDefault="00AF5312" w:rsidP="001D73BB">
            <w:pPr>
              <w:pStyle w:val="a6"/>
              <w:rPr>
                <w:rFonts w:ascii="Times New Roman" w:hAnsi="Times New Roman" w:cs="Times New Roman"/>
                <w:sz w:val="24"/>
                <w:szCs w:val="24"/>
              </w:rPr>
            </w:pPr>
            <w:r w:rsidRPr="003D3EC8">
              <w:rPr>
                <w:rFonts w:ascii="Times New Roman" w:eastAsia="Times New Roman" w:hAnsi="Times New Roman" w:cs="Times New Roman"/>
                <w:sz w:val="24"/>
                <w:szCs w:val="24"/>
              </w:rPr>
              <w:t>Количество эпох</w:t>
            </w:r>
          </w:p>
        </w:tc>
        <w:tc>
          <w:tcPr>
            <w:tcW w:w="2006" w:type="dxa"/>
            <w:shd w:val="clear" w:color="auto" w:fill="auto"/>
            <w:tcMar>
              <w:top w:w="0" w:type="dxa"/>
              <w:left w:w="120" w:type="dxa"/>
              <w:bottom w:w="0" w:type="dxa"/>
              <w:right w:w="120" w:type="dxa"/>
            </w:tcMar>
            <w:vAlign w:val="center"/>
          </w:tcPr>
          <w:p w:rsidR="00AF5312" w:rsidRPr="003D3EC8" w:rsidRDefault="00AF5312" w:rsidP="001D73BB">
            <w:pPr>
              <w:pStyle w:val="a6"/>
              <w:rPr>
                <w:rFonts w:ascii="Times New Roman" w:hAnsi="Times New Roman" w:cs="Times New Roman"/>
                <w:sz w:val="24"/>
                <w:szCs w:val="24"/>
              </w:rPr>
            </w:pPr>
            <w:r w:rsidRPr="003D3EC8">
              <w:rPr>
                <w:rFonts w:ascii="Times New Roman" w:eastAsia="Times New Roman" w:hAnsi="Times New Roman" w:cs="Times New Roman"/>
                <w:sz w:val="24"/>
                <w:szCs w:val="24"/>
              </w:rPr>
              <w:t>3</w:t>
            </w:r>
          </w:p>
        </w:tc>
        <w:tc>
          <w:tcPr>
            <w:tcW w:w="3946" w:type="dxa"/>
            <w:shd w:val="clear" w:color="auto" w:fill="auto"/>
            <w:tcMar>
              <w:top w:w="0" w:type="dxa"/>
              <w:left w:w="120" w:type="dxa"/>
              <w:bottom w:w="0" w:type="dxa"/>
              <w:right w:w="120" w:type="dxa"/>
            </w:tcMar>
            <w:vAlign w:val="center"/>
          </w:tcPr>
          <w:p w:rsidR="00AF5312" w:rsidRPr="003D3EC8" w:rsidRDefault="00AF5312" w:rsidP="001D73BB">
            <w:pPr>
              <w:pStyle w:val="a6"/>
              <w:rPr>
                <w:rFonts w:ascii="Times New Roman" w:hAnsi="Times New Roman" w:cs="Times New Roman"/>
                <w:sz w:val="24"/>
                <w:szCs w:val="24"/>
              </w:rPr>
            </w:pPr>
            <w:r w:rsidRPr="003D3EC8">
              <w:rPr>
                <w:rFonts w:ascii="Times New Roman" w:eastAsia="Times New Roman" w:hAnsi="Times New Roman" w:cs="Times New Roman"/>
                <w:sz w:val="24"/>
                <w:szCs w:val="24"/>
              </w:rPr>
              <w:t>Переобучение незначительно</w:t>
            </w:r>
          </w:p>
        </w:tc>
      </w:tr>
      <w:tr w:rsidR="00AF5312" w:rsidRPr="003D3EC8" w:rsidTr="00E861A5">
        <w:trPr>
          <w:jc w:val="center"/>
        </w:trPr>
        <w:tc>
          <w:tcPr>
            <w:tcW w:w="3686" w:type="dxa"/>
            <w:shd w:val="clear" w:color="auto" w:fill="auto"/>
            <w:tcMar>
              <w:top w:w="0" w:type="dxa"/>
              <w:left w:w="120" w:type="dxa"/>
              <w:bottom w:w="0" w:type="dxa"/>
              <w:right w:w="120" w:type="dxa"/>
            </w:tcMar>
            <w:vAlign w:val="center"/>
          </w:tcPr>
          <w:p w:rsidR="00AF5312" w:rsidRPr="003D3EC8" w:rsidRDefault="00AF5312" w:rsidP="001D73BB">
            <w:pPr>
              <w:pStyle w:val="a6"/>
              <w:rPr>
                <w:rFonts w:ascii="Times New Roman" w:hAnsi="Times New Roman" w:cs="Times New Roman"/>
                <w:sz w:val="24"/>
                <w:szCs w:val="24"/>
              </w:rPr>
            </w:pPr>
            <w:r w:rsidRPr="003D3EC8">
              <w:rPr>
                <w:rFonts w:ascii="Times New Roman" w:eastAsia="Times New Roman" w:hAnsi="Times New Roman" w:cs="Times New Roman"/>
                <w:sz w:val="24"/>
                <w:szCs w:val="24"/>
              </w:rPr>
              <w:t>Размер батча</w:t>
            </w:r>
          </w:p>
        </w:tc>
        <w:tc>
          <w:tcPr>
            <w:tcW w:w="2006" w:type="dxa"/>
            <w:shd w:val="clear" w:color="auto" w:fill="auto"/>
            <w:tcMar>
              <w:top w:w="0" w:type="dxa"/>
              <w:left w:w="120" w:type="dxa"/>
              <w:bottom w:w="0" w:type="dxa"/>
              <w:right w:w="120" w:type="dxa"/>
            </w:tcMar>
            <w:vAlign w:val="center"/>
          </w:tcPr>
          <w:p w:rsidR="00AF5312" w:rsidRPr="003D3EC8" w:rsidRDefault="00AF5312" w:rsidP="001D73BB">
            <w:pPr>
              <w:pStyle w:val="a6"/>
              <w:rPr>
                <w:rFonts w:ascii="Times New Roman" w:hAnsi="Times New Roman" w:cs="Times New Roman"/>
                <w:sz w:val="24"/>
                <w:szCs w:val="24"/>
              </w:rPr>
            </w:pPr>
            <w:r w:rsidRPr="003D3EC8">
              <w:rPr>
                <w:rFonts w:ascii="Times New Roman" w:eastAsia="Times New Roman" w:hAnsi="Times New Roman" w:cs="Times New Roman"/>
                <w:sz w:val="24"/>
                <w:szCs w:val="24"/>
              </w:rPr>
              <w:t>16</w:t>
            </w:r>
          </w:p>
        </w:tc>
        <w:tc>
          <w:tcPr>
            <w:tcW w:w="3946" w:type="dxa"/>
            <w:shd w:val="clear" w:color="auto" w:fill="auto"/>
            <w:tcMar>
              <w:top w:w="0" w:type="dxa"/>
              <w:left w:w="120" w:type="dxa"/>
              <w:bottom w:w="0" w:type="dxa"/>
              <w:right w:w="120" w:type="dxa"/>
            </w:tcMar>
            <w:vAlign w:val="center"/>
          </w:tcPr>
          <w:p w:rsidR="00AF5312" w:rsidRPr="00B870A9" w:rsidRDefault="00AF5312" w:rsidP="001D73BB">
            <w:pPr>
              <w:pStyle w:val="a6"/>
              <w:rPr>
                <w:rFonts w:ascii="Times New Roman" w:hAnsi="Times New Roman" w:cs="Times New Roman"/>
                <w:sz w:val="24"/>
                <w:szCs w:val="24"/>
                <w:lang w:val="ru-RU"/>
              </w:rPr>
            </w:pPr>
            <w:r w:rsidRPr="00B870A9">
              <w:rPr>
                <w:rFonts w:ascii="Times New Roman" w:eastAsia="Times New Roman" w:hAnsi="Times New Roman" w:cs="Times New Roman"/>
                <w:sz w:val="24"/>
                <w:szCs w:val="24"/>
                <w:lang w:val="ru-RU"/>
              </w:rPr>
              <w:t xml:space="preserve">Баланс скорости и качества на </w:t>
            </w:r>
            <w:r w:rsidRPr="003D3EC8">
              <w:rPr>
                <w:rFonts w:ascii="Times New Roman" w:eastAsia="Times New Roman" w:hAnsi="Times New Roman" w:cs="Times New Roman"/>
                <w:sz w:val="24"/>
                <w:szCs w:val="24"/>
              </w:rPr>
              <w:t>GPU</w:t>
            </w:r>
          </w:p>
        </w:tc>
      </w:tr>
      <w:tr w:rsidR="00AF5312" w:rsidRPr="003D3EC8" w:rsidTr="00E861A5">
        <w:trPr>
          <w:jc w:val="center"/>
        </w:trPr>
        <w:tc>
          <w:tcPr>
            <w:tcW w:w="3686" w:type="dxa"/>
            <w:shd w:val="clear" w:color="auto" w:fill="auto"/>
            <w:tcMar>
              <w:top w:w="0" w:type="dxa"/>
              <w:left w:w="120" w:type="dxa"/>
              <w:bottom w:w="0" w:type="dxa"/>
              <w:right w:w="120" w:type="dxa"/>
            </w:tcMar>
            <w:vAlign w:val="center"/>
          </w:tcPr>
          <w:p w:rsidR="00AF5312" w:rsidRPr="003D3EC8" w:rsidRDefault="00AF5312" w:rsidP="001D73BB">
            <w:pPr>
              <w:pStyle w:val="a6"/>
              <w:rPr>
                <w:rFonts w:ascii="Times New Roman" w:hAnsi="Times New Roman" w:cs="Times New Roman"/>
                <w:sz w:val="24"/>
                <w:szCs w:val="24"/>
              </w:rPr>
            </w:pPr>
            <w:r w:rsidRPr="003D3EC8">
              <w:rPr>
                <w:rFonts w:ascii="Times New Roman" w:eastAsia="Times New Roman" w:hAnsi="Times New Roman" w:cs="Times New Roman"/>
                <w:sz w:val="24"/>
                <w:szCs w:val="24"/>
              </w:rPr>
              <w:t>Макс. длина последовательности</w:t>
            </w:r>
          </w:p>
        </w:tc>
        <w:tc>
          <w:tcPr>
            <w:tcW w:w="2006" w:type="dxa"/>
            <w:shd w:val="clear" w:color="auto" w:fill="auto"/>
            <w:tcMar>
              <w:top w:w="0" w:type="dxa"/>
              <w:left w:w="120" w:type="dxa"/>
              <w:bottom w:w="0" w:type="dxa"/>
              <w:right w:w="120" w:type="dxa"/>
            </w:tcMar>
            <w:vAlign w:val="center"/>
          </w:tcPr>
          <w:p w:rsidR="00AF5312" w:rsidRPr="003D3EC8" w:rsidRDefault="00AF5312" w:rsidP="001D73BB">
            <w:pPr>
              <w:pStyle w:val="a6"/>
              <w:rPr>
                <w:rFonts w:ascii="Times New Roman" w:hAnsi="Times New Roman" w:cs="Times New Roman"/>
                <w:sz w:val="24"/>
                <w:szCs w:val="24"/>
              </w:rPr>
            </w:pPr>
            <w:r w:rsidRPr="003D3EC8">
              <w:rPr>
                <w:rFonts w:ascii="Times New Roman" w:eastAsia="Times New Roman" w:hAnsi="Times New Roman" w:cs="Times New Roman"/>
                <w:sz w:val="24"/>
                <w:szCs w:val="24"/>
              </w:rPr>
              <w:t>128 токенов</w:t>
            </w:r>
          </w:p>
        </w:tc>
        <w:tc>
          <w:tcPr>
            <w:tcW w:w="3946" w:type="dxa"/>
            <w:shd w:val="clear" w:color="auto" w:fill="auto"/>
            <w:tcMar>
              <w:top w:w="0" w:type="dxa"/>
              <w:left w:w="120" w:type="dxa"/>
              <w:bottom w:w="0" w:type="dxa"/>
              <w:right w:w="120" w:type="dxa"/>
            </w:tcMar>
            <w:vAlign w:val="center"/>
          </w:tcPr>
          <w:p w:rsidR="00AF5312" w:rsidRPr="003D3EC8" w:rsidRDefault="00AF5312" w:rsidP="001D73BB">
            <w:pPr>
              <w:pStyle w:val="a6"/>
              <w:rPr>
                <w:rFonts w:ascii="Times New Roman" w:hAnsi="Times New Roman" w:cs="Times New Roman"/>
                <w:sz w:val="24"/>
                <w:szCs w:val="24"/>
              </w:rPr>
            </w:pPr>
            <w:r w:rsidRPr="003D3EC8">
              <w:rPr>
                <w:rFonts w:ascii="Times New Roman" w:eastAsia="Times New Roman" w:hAnsi="Times New Roman" w:cs="Times New Roman"/>
                <w:sz w:val="24"/>
                <w:szCs w:val="24"/>
              </w:rPr>
              <w:t>Охватывает 95% документов датасета</w:t>
            </w:r>
          </w:p>
        </w:tc>
      </w:tr>
      <w:tr w:rsidR="00AF5312" w:rsidRPr="003D3EC8" w:rsidTr="00E861A5">
        <w:trPr>
          <w:jc w:val="center"/>
        </w:trPr>
        <w:tc>
          <w:tcPr>
            <w:tcW w:w="3686" w:type="dxa"/>
            <w:shd w:val="clear" w:color="auto" w:fill="auto"/>
            <w:tcMar>
              <w:top w:w="0" w:type="dxa"/>
              <w:left w:w="120" w:type="dxa"/>
              <w:bottom w:w="0" w:type="dxa"/>
              <w:right w:w="120" w:type="dxa"/>
            </w:tcMar>
            <w:vAlign w:val="center"/>
          </w:tcPr>
          <w:p w:rsidR="00AF5312" w:rsidRPr="003D3EC8" w:rsidRDefault="00AF5312" w:rsidP="001D73BB">
            <w:pPr>
              <w:pStyle w:val="a6"/>
              <w:rPr>
                <w:rFonts w:ascii="Times New Roman" w:hAnsi="Times New Roman" w:cs="Times New Roman"/>
                <w:sz w:val="24"/>
                <w:szCs w:val="24"/>
              </w:rPr>
            </w:pPr>
            <w:r w:rsidRPr="003D3EC8">
              <w:rPr>
                <w:rFonts w:ascii="Times New Roman" w:eastAsia="Times New Roman" w:hAnsi="Times New Roman" w:cs="Times New Roman"/>
                <w:sz w:val="24"/>
                <w:szCs w:val="24"/>
              </w:rPr>
              <w:t>Weight decay</w:t>
            </w:r>
          </w:p>
        </w:tc>
        <w:tc>
          <w:tcPr>
            <w:tcW w:w="2006" w:type="dxa"/>
            <w:shd w:val="clear" w:color="auto" w:fill="auto"/>
            <w:tcMar>
              <w:top w:w="0" w:type="dxa"/>
              <w:left w:w="120" w:type="dxa"/>
              <w:bottom w:w="0" w:type="dxa"/>
              <w:right w:w="120" w:type="dxa"/>
            </w:tcMar>
            <w:vAlign w:val="center"/>
          </w:tcPr>
          <w:p w:rsidR="00AF5312" w:rsidRPr="003D3EC8" w:rsidRDefault="00AF5312" w:rsidP="001D73BB">
            <w:pPr>
              <w:pStyle w:val="a6"/>
              <w:rPr>
                <w:rFonts w:ascii="Times New Roman" w:hAnsi="Times New Roman" w:cs="Times New Roman"/>
                <w:sz w:val="24"/>
                <w:szCs w:val="24"/>
              </w:rPr>
            </w:pPr>
            <w:r w:rsidRPr="003D3EC8">
              <w:rPr>
                <w:rFonts w:ascii="Times New Roman" w:eastAsia="Times New Roman" w:hAnsi="Times New Roman" w:cs="Times New Roman"/>
                <w:sz w:val="24"/>
                <w:szCs w:val="24"/>
              </w:rPr>
              <w:t>0.01</w:t>
            </w:r>
          </w:p>
        </w:tc>
        <w:tc>
          <w:tcPr>
            <w:tcW w:w="3946" w:type="dxa"/>
            <w:shd w:val="clear" w:color="auto" w:fill="auto"/>
            <w:tcMar>
              <w:top w:w="0" w:type="dxa"/>
              <w:left w:w="120" w:type="dxa"/>
              <w:bottom w:w="0" w:type="dxa"/>
              <w:right w:w="120" w:type="dxa"/>
            </w:tcMar>
            <w:vAlign w:val="center"/>
          </w:tcPr>
          <w:p w:rsidR="00AF5312" w:rsidRPr="003D3EC8" w:rsidRDefault="00AF5312" w:rsidP="001D73BB">
            <w:pPr>
              <w:pStyle w:val="a6"/>
              <w:rPr>
                <w:rFonts w:ascii="Times New Roman" w:hAnsi="Times New Roman" w:cs="Times New Roman"/>
                <w:sz w:val="24"/>
                <w:szCs w:val="24"/>
              </w:rPr>
            </w:pPr>
            <w:r w:rsidRPr="003D3EC8">
              <w:rPr>
                <w:rFonts w:ascii="Times New Roman" w:eastAsia="Times New Roman" w:hAnsi="Times New Roman" w:cs="Times New Roman"/>
                <w:sz w:val="24"/>
                <w:szCs w:val="24"/>
              </w:rPr>
              <w:t>Регуляризация против переобуче</w:t>
            </w:r>
            <w:r w:rsidR="00E861A5">
              <w:rPr>
                <w:rFonts w:ascii="Times New Roman" w:eastAsia="Times New Roman" w:hAnsi="Times New Roman" w:cs="Times New Roman"/>
                <w:sz w:val="24"/>
                <w:szCs w:val="24"/>
                <w:lang w:val="kk-KZ"/>
              </w:rPr>
              <w:t xml:space="preserve"> </w:t>
            </w:r>
            <w:r w:rsidRPr="003D3EC8">
              <w:rPr>
                <w:rFonts w:ascii="Times New Roman" w:eastAsia="Times New Roman" w:hAnsi="Times New Roman" w:cs="Times New Roman"/>
                <w:sz w:val="24"/>
                <w:szCs w:val="24"/>
              </w:rPr>
              <w:t>ния</w:t>
            </w:r>
          </w:p>
        </w:tc>
      </w:tr>
      <w:tr w:rsidR="00AF5312" w:rsidRPr="003D3EC8" w:rsidTr="00E861A5">
        <w:trPr>
          <w:jc w:val="center"/>
        </w:trPr>
        <w:tc>
          <w:tcPr>
            <w:tcW w:w="3686" w:type="dxa"/>
            <w:shd w:val="clear" w:color="auto" w:fill="auto"/>
            <w:tcMar>
              <w:top w:w="0" w:type="dxa"/>
              <w:left w:w="120" w:type="dxa"/>
              <w:bottom w:w="0" w:type="dxa"/>
              <w:right w:w="120" w:type="dxa"/>
            </w:tcMar>
            <w:vAlign w:val="center"/>
          </w:tcPr>
          <w:p w:rsidR="00AF5312" w:rsidRPr="003D3EC8" w:rsidRDefault="00AF5312" w:rsidP="001D73BB">
            <w:pPr>
              <w:pStyle w:val="a6"/>
              <w:rPr>
                <w:rFonts w:ascii="Times New Roman" w:hAnsi="Times New Roman" w:cs="Times New Roman"/>
                <w:sz w:val="24"/>
                <w:szCs w:val="24"/>
              </w:rPr>
            </w:pPr>
            <w:r w:rsidRPr="003D3EC8">
              <w:rPr>
                <w:rFonts w:ascii="Times New Roman" w:eastAsia="Times New Roman" w:hAnsi="Times New Roman" w:cs="Times New Roman"/>
                <w:sz w:val="24"/>
                <w:szCs w:val="24"/>
              </w:rPr>
              <w:t>Warmup steps</w:t>
            </w:r>
          </w:p>
        </w:tc>
        <w:tc>
          <w:tcPr>
            <w:tcW w:w="2006" w:type="dxa"/>
            <w:shd w:val="clear" w:color="auto" w:fill="auto"/>
            <w:tcMar>
              <w:top w:w="0" w:type="dxa"/>
              <w:left w:w="120" w:type="dxa"/>
              <w:bottom w:w="0" w:type="dxa"/>
              <w:right w:w="120" w:type="dxa"/>
            </w:tcMar>
            <w:vAlign w:val="center"/>
          </w:tcPr>
          <w:p w:rsidR="00AF5312" w:rsidRPr="003D3EC8" w:rsidRDefault="00AF5312" w:rsidP="001D73BB">
            <w:pPr>
              <w:pStyle w:val="a6"/>
              <w:rPr>
                <w:rFonts w:ascii="Times New Roman" w:hAnsi="Times New Roman" w:cs="Times New Roman"/>
                <w:sz w:val="24"/>
                <w:szCs w:val="24"/>
              </w:rPr>
            </w:pPr>
            <w:r w:rsidRPr="003D3EC8">
              <w:rPr>
                <w:rFonts w:ascii="Times New Roman" w:eastAsia="Times New Roman" w:hAnsi="Times New Roman" w:cs="Times New Roman"/>
                <w:sz w:val="24"/>
                <w:szCs w:val="24"/>
              </w:rPr>
              <w:t>100</w:t>
            </w:r>
          </w:p>
        </w:tc>
        <w:tc>
          <w:tcPr>
            <w:tcW w:w="3946" w:type="dxa"/>
            <w:shd w:val="clear" w:color="auto" w:fill="auto"/>
            <w:tcMar>
              <w:top w:w="0" w:type="dxa"/>
              <w:left w:w="120" w:type="dxa"/>
              <w:bottom w:w="0" w:type="dxa"/>
              <w:right w:w="120" w:type="dxa"/>
            </w:tcMar>
            <w:vAlign w:val="center"/>
          </w:tcPr>
          <w:p w:rsidR="00AF5312" w:rsidRPr="003D3EC8" w:rsidRDefault="00AF5312" w:rsidP="001D73BB">
            <w:pPr>
              <w:pStyle w:val="a6"/>
              <w:rPr>
                <w:rFonts w:ascii="Times New Roman" w:hAnsi="Times New Roman" w:cs="Times New Roman"/>
                <w:sz w:val="24"/>
                <w:szCs w:val="24"/>
              </w:rPr>
            </w:pPr>
            <w:r w:rsidRPr="003D3EC8">
              <w:rPr>
                <w:rFonts w:ascii="Times New Roman" w:eastAsia="Times New Roman" w:hAnsi="Times New Roman" w:cs="Times New Roman"/>
                <w:sz w:val="24"/>
                <w:szCs w:val="24"/>
              </w:rPr>
              <w:t>Плавный старт обучения</w:t>
            </w:r>
          </w:p>
        </w:tc>
      </w:tr>
      <w:tr w:rsidR="00AF5312" w:rsidRPr="003D3EC8" w:rsidTr="00E861A5">
        <w:trPr>
          <w:jc w:val="center"/>
        </w:trPr>
        <w:tc>
          <w:tcPr>
            <w:tcW w:w="3686" w:type="dxa"/>
            <w:shd w:val="clear" w:color="auto" w:fill="auto"/>
            <w:tcMar>
              <w:top w:w="0" w:type="dxa"/>
              <w:left w:w="120" w:type="dxa"/>
              <w:bottom w:w="0" w:type="dxa"/>
              <w:right w:w="120" w:type="dxa"/>
            </w:tcMar>
            <w:vAlign w:val="center"/>
          </w:tcPr>
          <w:p w:rsidR="00AF5312" w:rsidRPr="003D3EC8" w:rsidRDefault="00AF5312" w:rsidP="001D73BB">
            <w:pPr>
              <w:pStyle w:val="a6"/>
              <w:rPr>
                <w:rFonts w:ascii="Times New Roman" w:hAnsi="Times New Roman" w:cs="Times New Roman"/>
                <w:sz w:val="24"/>
                <w:szCs w:val="24"/>
              </w:rPr>
            </w:pPr>
            <w:r w:rsidRPr="003D3EC8">
              <w:rPr>
                <w:rFonts w:ascii="Times New Roman" w:eastAsia="Times New Roman" w:hAnsi="Times New Roman" w:cs="Times New Roman"/>
                <w:sz w:val="24"/>
                <w:szCs w:val="24"/>
              </w:rPr>
              <w:t>Время fine-tuning (GPU A100)</w:t>
            </w:r>
          </w:p>
        </w:tc>
        <w:tc>
          <w:tcPr>
            <w:tcW w:w="2006" w:type="dxa"/>
            <w:shd w:val="clear" w:color="auto" w:fill="auto"/>
            <w:tcMar>
              <w:top w:w="0" w:type="dxa"/>
              <w:left w:w="120" w:type="dxa"/>
              <w:bottom w:w="0" w:type="dxa"/>
              <w:right w:w="120" w:type="dxa"/>
            </w:tcMar>
            <w:vAlign w:val="center"/>
          </w:tcPr>
          <w:p w:rsidR="00AF5312" w:rsidRPr="003D3EC8" w:rsidRDefault="00AF5312" w:rsidP="001D73BB">
            <w:pPr>
              <w:pStyle w:val="a6"/>
              <w:rPr>
                <w:rFonts w:ascii="Times New Roman" w:hAnsi="Times New Roman" w:cs="Times New Roman"/>
                <w:sz w:val="24"/>
                <w:szCs w:val="24"/>
              </w:rPr>
            </w:pPr>
            <w:r w:rsidRPr="003D3EC8">
              <w:rPr>
                <w:rFonts w:ascii="Times New Roman" w:eastAsia="Times New Roman" w:hAnsi="Times New Roman" w:cs="Times New Roman"/>
                <w:sz w:val="24"/>
                <w:szCs w:val="24"/>
              </w:rPr>
              <w:t>~47 мин</w:t>
            </w:r>
          </w:p>
        </w:tc>
        <w:tc>
          <w:tcPr>
            <w:tcW w:w="3946" w:type="dxa"/>
            <w:shd w:val="clear" w:color="auto" w:fill="auto"/>
            <w:tcMar>
              <w:top w:w="0" w:type="dxa"/>
              <w:left w:w="120" w:type="dxa"/>
              <w:bottom w:w="0" w:type="dxa"/>
              <w:right w:w="120" w:type="dxa"/>
            </w:tcMar>
            <w:vAlign w:val="center"/>
          </w:tcPr>
          <w:p w:rsidR="00AF5312" w:rsidRPr="003D3EC8" w:rsidRDefault="00AF5312" w:rsidP="001D73BB">
            <w:pPr>
              <w:pStyle w:val="a6"/>
              <w:rPr>
                <w:rFonts w:ascii="Times New Roman" w:hAnsi="Times New Roman" w:cs="Times New Roman"/>
                <w:sz w:val="24"/>
                <w:szCs w:val="24"/>
              </w:rPr>
            </w:pPr>
            <w:r w:rsidRPr="003D3EC8">
              <w:rPr>
                <w:rFonts w:ascii="Times New Roman" w:eastAsia="Times New Roman" w:hAnsi="Times New Roman" w:cs="Times New Roman"/>
                <w:sz w:val="24"/>
                <w:szCs w:val="24"/>
              </w:rPr>
              <w:t>Полный цикл на 10 500 документах</w:t>
            </w:r>
          </w:p>
        </w:tc>
      </w:tr>
    </w:tbl>
    <w:p w:rsidR="00AF5312" w:rsidRDefault="00AF5312" w:rsidP="00AF5312">
      <w:pPr>
        <w:pStyle w:val="a6"/>
        <w:ind w:firstLine="709"/>
        <w:rPr>
          <w:rFonts w:ascii="Times New Roman" w:eastAsia="Times New Roman" w:hAnsi="Times New Roman" w:cs="Times New Roman"/>
          <w:sz w:val="28"/>
          <w:szCs w:val="28"/>
        </w:rPr>
      </w:pPr>
    </w:p>
    <w:p w:rsidR="00AF5312" w:rsidRPr="00E861A5" w:rsidRDefault="00AF5312" w:rsidP="00AF5312">
      <w:pPr>
        <w:pStyle w:val="a6"/>
        <w:ind w:firstLine="709"/>
        <w:rPr>
          <w:rFonts w:ascii="Times New Roman" w:hAnsi="Times New Roman" w:cs="Times New Roman"/>
          <w:sz w:val="28"/>
          <w:szCs w:val="28"/>
          <w:lang w:val="ru-RU"/>
        </w:rPr>
      </w:pPr>
      <w:r w:rsidRPr="00E861A5">
        <w:rPr>
          <w:rFonts w:ascii="Times New Roman" w:eastAsia="Times New Roman" w:hAnsi="Times New Roman" w:cs="Times New Roman"/>
          <w:sz w:val="28"/>
          <w:szCs w:val="28"/>
        </w:rPr>
        <w:t>Модуль UncertaintyEstimator реализует шаг 4 алгоритма</w:t>
      </w:r>
      <w:r w:rsidR="00220082" w:rsidRPr="00E861A5">
        <w:rPr>
          <w:rFonts w:ascii="Times New Roman" w:eastAsia="Times New Roman" w:hAnsi="Times New Roman" w:cs="Times New Roman"/>
          <w:sz w:val="28"/>
          <w:szCs w:val="28"/>
        </w:rPr>
        <w:t>.</w:t>
      </w:r>
      <w:r w:rsidRPr="00E861A5">
        <w:rPr>
          <w:rFonts w:ascii="Times New Roman" w:eastAsia="Times New Roman" w:hAnsi="Times New Roman" w:cs="Times New Roman"/>
          <w:sz w:val="28"/>
          <w:szCs w:val="28"/>
        </w:rPr>
        <w:t xml:space="preserve"> </w:t>
      </w:r>
      <w:r w:rsidRPr="00E861A5">
        <w:rPr>
          <w:rFonts w:ascii="Times New Roman" w:eastAsia="Times New Roman" w:hAnsi="Times New Roman" w:cs="Times New Roman"/>
          <w:sz w:val="28"/>
          <w:szCs w:val="28"/>
          <w:lang w:val="ru-RU"/>
        </w:rPr>
        <w:t xml:space="preserve">На вход поступают вероятностные выходы обеих базовых моделей </w:t>
      </w:r>
      <w:r w:rsidRPr="00E861A5">
        <w:rPr>
          <w:rFonts w:ascii="Times New Roman" w:eastAsia="Times New Roman" w:hAnsi="Times New Roman" w:cs="Times New Roman"/>
          <w:sz w:val="28"/>
          <w:szCs w:val="28"/>
        </w:rPr>
        <w:t>p</w:t>
      </w:r>
      <w:r w:rsidRPr="00E861A5">
        <w:rPr>
          <w:rFonts w:ascii="Cambria Math" w:eastAsia="Times New Roman" w:hAnsi="Cambria Math" w:cs="Cambria Math"/>
          <w:sz w:val="28"/>
          <w:szCs w:val="28"/>
          <w:lang w:val="ru-RU"/>
        </w:rPr>
        <w:t>₁</w:t>
      </w:r>
      <w:r w:rsidRPr="00E861A5">
        <w:rPr>
          <w:rFonts w:ascii="Times New Roman" w:eastAsia="Times New Roman" w:hAnsi="Times New Roman" w:cs="Times New Roman"/>
          <w:sz w:val="28"/>
          <w:szCs w:val="28"/>
          <w:lang w:val="ru-RU"/>
        </w:rPr>
        <w:t>(</w:t>
      </w:r>
      <w:r w:rsidRPr="00E861A5">
        <w:rPr>
          <w:rFonts w:ascii="Times New Roman" w:eastAsia="Times New Roman" w:hAnsi="Times New Roman" w:cs="Times New Roman"/>
          <w:sz w:val="28"/>
          <w:szCs w:val="28"/>
        </w:rPr>
        <w:t>x</w:t>
      </w:r>
      <w:r w:rsidRPr="00E861A5">
        <w:rPr>
          <w:rFonts w:ascii="Times New Roman" w:eastAsia="Times New Roman" w:hAnsi="Times New Roman" w:cs="Times New Roman"/>
          <w:sz w:val="28"/>
          <w:szCs w:val="28"/>
          <w:lang w:val="ru-RU"/>
        </w:rPr>
        <w:t xml:space="preserve">) и </w:t>
      </w:r>
      <w:r w:rsidRPr="00E861A5">
        <w:rPr>
          <w:rFonts w:ascii="Times New Roman" w:eastAsia="Times New Roman" w:hAnsi="Times New Roman" w:cs="Times New Roman"/>
          <w:sz w:val="28"/>
          <w:szCs w:val="28"/>
        </w:rPr>
        <w:t>p</w:t>
      </w:r>
      <w:r w:rsidRPr="00E861A5">
        <w:rPr>
          <w:rFonts w:ascii="Cambria Math" w:eastAsia="Times New Roman" w:hAnsi="Cambria Math" w:cs="Cambria Math"/>
          <w:sz w:val="28"/>
          <w:szCs w:val="28"/>
          <w:lang w:val="ru-RU"/>
        </w:rPr>
        <w:t>₂</w:t>
      </w:r>
      <w:r w:rsidRPr="00E861A5">
        <w:rPr>
          <w:rFonts w:ascii="Times New Roman" w:eastAsia="Times New Roman" w:hAnsi="Times New Roman" w:cs="Times New Roman"/>
          <w:sz w:val="28"/>
          <w:szCs w:val="28"/>
          <w:lang w:val="ru-RU"/>
        </w:rPr>
        <w:t>(</w:t>
      </w:r>
      <w:r w:rsidRPr="00E861A5">
        <w:rPr>
          <w:rFonts w:ascii="Times New Roman" w:eastAsia="Times New Roman" w:hAnsi="Times New Roman" w:cs="Times New Roman"/>
          <w:sz w:val="28"/>
          <w:szCs w:val="28"/>
        </w:rPr>
        <w:t>x</w:t>
      </w:r>
      <w:r w:rsidRPr="00E861A5">
        <w:rPr>
          <w:rFonts w:ascii="Times New Roman" w:eastAsia="Times New Roman" w:hAnsi="Times New Roman" w:cs="Times New Roman"/>
          <w:sz w:val="28"/>
          <w:szCs w:val="28"/>
          <w:lang w:val="ru-RU"/>
        </w:rPr>
        <w:t>); на выходе формируются скалярные оценки неопредел</w:t>
      </w:r>
      <w:r w:rsidR="00DC08AD" w:rsidRPr="00E861A5">
        <w:rPr>
          <w:rFonts w:ascii="Times New Roman" w:eastAsia="Times New Roman" w:hAnsi="Times New Roman" w:cs="Times New Roman"/>
          <w:sz w:val="28"/>
          <w:szCs w:val="28"/>
          <w:lang w:val="ru-RU"/>
        </w:rPr>
        <w:t>е</w:t>
      </w:r>
      <w:r w:rsidRPr="00E861A5">
        <w:rPr>
          <w:rFonts w:ascii="Times New Roman" w:eastAsia="Times New Roman" w:hAnsi="Times New Roman" w:cs="Times New Roman"/>
          <w:sz w:val="28"/>
          <w:szCs w:val="28"/>
          <w:lang w:val="ru-RU"/>
        </w:rPr>
        <w:t xml:space="preserve">нности </w:t>
      </w:r>
      <w:r w:rsidRPr="00E861A5">
        <w:rPr>
          <w:rFonts w:ascii="Times New Roman" w:eastAsia="Times New Roman" w:hAnsi="Times New Roman" w:cs="Times New Roman"/>
          <w:sz w:val="28"/>
          <w:szCs w:val="28"/>
        </w:rPr>
        <w:t>u</w:t>
      </w:r>
      <w:r w:rsidRPr="00E861A5">
        <w:rPr>
          <w:rFonts w:ascii="Cambria Math" w:eastAsia="Times New Roman" w:hAnsi="Cambria Math" w:cs="Cambria Math"/>
          <w:sz w:val="28"/>
          <w:szCs w:val="28"/>
          <w:lang w:val="ru-RU"/>
        </w:rPr>
        <w:t>₁</w:t>
      </w:r>
      <w:r w:rsidRPr="00E861A5">
        <w:rPr>
          <w:rFonts w:ascii="Times New Roman" w:eastAsia="Times New Roman" w:hAnsi="Times New Roman" w:cs="Times New Roman"/>
          <w:sz w:val="28"/>
          <w:szCs w:val="28"/>
          <w:lang w:val="ru-RU"/>
        </w:rPr>
        <w:t>(</w:t>
      </w:r>
      <w:r w:rsidRPr="00E861A5">
        <w:rPr>
          <w:rFonts w:ascii="Times New Roman" w:eastAsia="Times New Roman" w:hAnsi="Times New Roman" w:cs="Times New Roman"/>
          <w:sz w:val="28"/>
          <w:szCs w:val="28"/>
        </w:rPr>
        <w:t>x</w:t>
      </w:r>
      <w:r w:rsidRPr="00E861A5">
        <w:rPr>
          <w:rFonts w:ascii="Times New Roman" w:eastAsia="Times New Roman" w:hAnsi="Times New Roman" w:cs="Times New Roman"/>
          <w:sz w:val="28"/>
          <w:szCs w:val="28"/>
          <w:lang w:val="ru-RU"/>
        </w:rPr>
        <w:t xml:space="preserve">) и </w:t>
      </w:r>
      <w:r w:rsidRPr="00E861A5">
        <w:rPr>
          <w:rFonts w:ascii="Times New Roman" w:eastAsia="Times New Roman" w:hAnsi="Times New Roman" w:cs="Times New Roman"/>
          <w:sz w:val="28"/>
          <w:szCs w:val="28"/>
        </w:rPr>
        <w:t>u</w:t>
      </w:r>
      <w:r w:rsidRPr="00E861A5">
        <w:rPr>
          <w:rFonts w:ascii="Cambria Math" w:eastAsia="Times New Roman" w:hAnsi="Cambria Math" w:cs="Cambria Math"/>
          <w:sz w:val="28"/>
          <w:szCs w:val="28"/>
          <w:lang w:val="ru-RU"/>
        </w:rPr>
        <w:t>₂</w:t>
      </w:r>
      <w:r w:rsidRPr="00E861A5">
        <w:rPr>
          <w:rFonts w:ascii="Times New Roman" w:eastAsia="Times New Roman" w:hAnsi="Times New Roman" w:cs="Times New Roman"/>
          <w:sz w:val="28"/>
          <w:szCs w:val="28"/>
          <w:lang w:val="ru-RU"/>
        </w:rPr>
        <w:t>(</w:t>
      </w:r>
      <w:r w:rsidRPr="00E861A5">
        <w:rPr>
          <w:rFonts w:ascii="Times New Roman" w:eastAsia="Times New Roman" w:hAnsi="Times New Roman" w:cs="Times New Roman"/>
          <w:sz w:val="28"/>
          <w:szCs w:val="28"/>
        </w:rPr>
        <w:t>x</w:t>
      </w:r>
      <w:r w:rsidRPr="00E861A5">
        <w:rPr>
          <w:rFonts w:ascii="Times New Roman" w:eastAsia="Times New Roman" w:hAnsi="Times New Roman" w:cs="Times New Roman"/>
          <w:sz w:val="28"/>
          <w:szCs w:val="28"/>
          <w:lang w:val="ru-RU"/>
        </w:rPr>
        <w:t>).</w:t>
      </w:r>
    </w:p>
    <w:p w:rsidR="00AF5312" w:rsidRPr="00E861A5" w:rsidRDefault="00AF5312" w:rsidP="00AF5312">
      <w:pPr>
        <w:pStyle w:val="a6"/>
        <w:ind w:firstLine="709"/>
        <w:rPr>
          <w:rFonts w:ascii="Times New Roman" w:eastAsia="Times New Roman" w:hAnsi="Times New Roman" w:cs="Times New Roman"/>
          <w:sz w:val="28"/>
          <w:szCs w:val="28"/>
          <w:lang w:val="ru-RU"/>
        </w:rPr>
      </w:pPr>
      <w:r w:rsidRPr="00E861A5">
        <w:rPr>
          <w:rFonts w:ascii="Times New Roman" w:eastAsia="Times New Roman" w:hAnsi="Times New Roman" w:cs="Times New Roman"/>
          <w:sz w:val="28"/>
          <w:szCs w:val="28"/>
          <w:lang w:val="ru-RU"/>
        </w:rPr>
        <w:t>В качестве меры неопредел</w:t>
      </w:r>
      <w:r w:rsidR="00DC08AD" w:rsidRPr="00E861A5">
        <w:rPr>
          <w:rFonts w:ascii="Times New Roman" w:eastAsia="Times New Roman" w:hAnsi="Times New Roman" w:cs="Times New Roman"/>
          <w:sz w:val="28"/>
          <w:szCs w:val="28"/>
          <w:lang w:val="ru-RU"/>
        </w:rPr>
        <w:t>е</w:t>
      </w:r>
      <w:r w:rsidRPr="00E861A5">
        <w:rPr>
          <w:rFonts w:ascii="Times New Roman" w:eastAsia="Times New Roman" w:hAnsi="Times New Roman" w:cs="Times New Roman"/>
          <w:sz w:val="28"/>
          <w:szCs w:val="28"/>
          <w:lang w:val="ru-RU"/>
        </w:rPr>
        <w:t>нности используется энтропия Шеннона для бинарного случая</w:t>
      </w:r>
      <w:r w:rsidR="00220082" w:rsidRPr="00E861A5">
        <w:rPr>
          <w:rFonts w:ascii="Times New Roman" w:eastAsia="Times New Roman" w:hAnsi="Times New Roman" w:cs="Times New Roman"/>
          <w:sz w:val="28"/>
          <w:szCs w:val="28"/>
          <w:lang w:val="ru-RU"/>
        </w:rPr>
        <w:t xml:space="preserve"> [117]</w:t>
      </w:r>
      <w:r w:rsidRPr="00E861A5">
        <w:rPr>
          <w:rFonts w:ascii="Times New Roman" w:eastAsia="Times New Roman" w:hAnsi="Times New Roman" w:cs="Times New Roman"/>
          <w:sz w:val="28"/>
          <w:szCs w:val="28"/>
          <w:lang w:val="ru-RU"/>
        </w:rPr>
        <w:t>.</w:t>
      </w:r>
    </w:p>
    <w:p w:rsidR="00AF5312" w:rsidRPr="00A636FA" w:rsidRDefault="00AF5312" w:rsidP="0089332D">
      <w:pPr>
        <w:pStyle w:val="a6"/>
        <w:ind w:firstLine="709"/>
        <w:rPr>
          <w:rFonts w:ascii="Times New Roman" w:eastAsia="Times New Roman" w:hAnsi="Times New Roman" w:cs="Times New Roman"/>
          <w:sz w:val="28"/>
          <w:szCs w:val="28"/>
          <w:lang w:val="ru-RU" w:eastAsia="ru-RU"/>
        </w:rPr>
      </w:pPr>
      <w:r w:rsidRPr="00E861A5">
        <w:rPr>
          <w:rFonts w:ascii="Times New Roman" w:eastAsia="Times New Roman" w:hAnsi="Times New Roman" w:cs="Times New Roman"/>
          <w:sz w:val="28"/>
          <w:szCs w:val="28"/>
          <w:lang w:val="ru-RU"/>
        </w:rPr>
        <w:t xml:space="preserve">Вычисление полностью векторизовано средствами </w:t>
      </w:r>
      <w:r w:rsidRPr="00E861A5">
        <w:rPr>
          <w:rFonts w:ascii="Times New Roman" w:eastAsia="Times New Roman" w:hAnsi="Times New Roman" w:cs="Times New Roman"/>
          <w:sz w:val="28"/>
          <w:szCs w:val="28"/>
        </w:rPr>
        <w:t>NumPy</w:t>
      </w:r>
      <w:r w:rsidRPr="00E861A5">
        <w:rPr>
          <w:rFonts w:ascii="Times New Roman" w:eastAsia="Times New Roman" w:hAnsi="Times New Roman" w:cs="Times New Roman"/>
          <w:sz w:val="28"/>
          <w:szCs w:val="28"/>
          <w:lang w:val="ru-RU"/>
        </w:rPr>
        <w:t xml:space="preserve">: батч из 1 000 документов обрабатывается за менее 0.5 мс. Дополнительно модуль формирует мета-вектор </w:t>
      </w:r>
      <w:r w:rsidRPr="00E861A5">
        <w:rPr>
          <w:rFonts w:ascii="Times New Roman" w:eastAsia="Times New Roman" w:hAnsi="Times New Roman" w:cs="Times New Roman"/>
          <w:sz w:val="28"/>
          <w:szCs w:val="28"/>
        </w:rPr>
        <w:t>z</w:t>
      </w:r>
      <w:r w:rsidRPr="00E861A5">
        <w:rPr>
          <w:rFonts w:ascii="Times New Roman" w:eastAsia="Times New Roman" w:hAnsi="Times New Roman" w:cs="Times New Roman"/>
          <w:sz w:val="28"/>
          <w:szCs w:val="28"/>
          <w:lang w:val="ru-RU"/>
        </w:rPr>
        <w:t>(</w:t>
      </w:r>
      <w:r w:rsidRPr="00E861A5">
        <w:rPr>
          <w:rFonts w:ascii="Times New Roman" w:eastAsia="Times New Roman" w:hAnsi="Times New Roman" w:cs="Times New Roman"/>
          <w:sz w:val="28"/>
          <w:szCs w:val="28"/>
        </w:rPr>
        <w:t>x</w:t>
      </w:r>
      <w:r w:rsidRPr="00E861A5">
        <w:rPr>
          <w:rFonts w:ascii="Times New Roman" w:eastAsia="Times New Roman" w:hAnsi="Times New Roman" w:cs="Times New Roman"/>
          <w:sz w:val="28"/>
          <w:szCs w:val="28"/>
          <w:lang w:val="ru-RU"/>
        </w:rPr>
        <w:t>). Этот вектор переда</w:t>
      </w:r>
      <w:r w:rsidR="00DC08AD" w:rsidRPr="00E861A5">
        <w:rPr>
          <w:rFonts w:ascii="Times New Roman" w:eastAsia="Times New Roman" w:hAnsi="Times New Roman" w:cs="Times New Roman"/>
          <w:sz w:val="28"/>
          <w:szCs w:val="28"/>
          <w:lang w:val="ru-RU"/>
        </w:rPr>
        <w:t>е</w:t>
      </w:r>
      <w:r w:rsidRPr="00E861A5">
        <w:rPr>
          <w:rFonts w:ascii="Times New Roman" w:eastAsia="Times New Roman" w:hAnsi="Times New Roman" w:cs="Times New Roman"/>
          <w:sz w:val="28"/>
          <w:szCs w:val="28"/>
          <w:lang w:val="ru-RU"/>
        </w:rPr>
        <w:t>тся на вход следующего модуля.</w:t>
      </w:r>
      <w:r w:rsidR="0089332D" w:rsidRPr="00E861A5">
        <w:rPr>
          <w:rFonts w:ascii="Times New Roman" w:eastAsia="Times New Roman" w:hAnsi="Times New Roman" w:cs="Times New Roman"/>
          <w:sz w:val="28"/>
          <w:szCs w:val="28"/>
          <w:lang w:val="ru-RU"/>
        </w:rPr>
        <w:t xml:space="preserve"> </w:t>
      </w:r>
      <w:r w:rsidRPr="00E861A5">
        <w:rPr>
          <w:rFonts w:ascii="Times New Roman" w:eastAsia="Times New Roman" w:hAnsi="Times New Roman" w:cs="Times New Roman"/>
          <w:sz w:val="28"/>
          <w:szCs w:val="28"/>
          <w:lang w:val="ru-RU" w:eastAsia="ru-RU"/>
        </w:rPr>
        <w:t>Результаты независимой классификации обоими модулями для анализируемого доку</w:t>
      </w:r>
      <w:r w:rsidR="0089332D" w:rsidRPr="00E861A5">
        <w:rPr>
          <w:rFonts w:ascii="Times New Roman" w:eastAsia="Times New Roman" w:hAnsi="Times New Roman" w:cs="Times New Roman"/>
          <w:sz w:val="28"/>
          <w:szCs w:val="28"/>
          <w:lang w:val="ru-RU" w:eastAsia="ru-RU"/>
        </w:rPr>
        <w:t xml:space="preserve">мента представлены на рисунке 19. </w:t>
      </w:r>
    </w:p>
    <w:p w:rsidR="002711D3" w:rsidRPr="00A636FA" w:rsidRDefault="002711D3" w:rsidP="002711D3">
      <w:pPr>
        <w:pStyle w:val="a6"/>
        <w:rPr>
          <w:rFonts w:ascii="Times New Roman" w:eastAsia="Times New Roman" w:hAnsi="Times New Roman" w:cs="Times New Roman"/>
          <w:sz w:val="28"/>
          <w:szCs w:val="28"/>
          <w:lang w:val="ru-RU"/>
        </w:rPr>
      </w:pPr>
    </w:p>
    <w:p w:rsidR="00AF5312" w:rsidRDefault="00AF5312" w:rsidP="002711D3">
      <w:pPr>
        <w:pStyle w:val="a6"/>
        <w:jc w:val="center"/>
        <w:rPr>
          <w:rFonts w:ascii="Times New Roman" w:hAnsi="Times New Roman" w:cs="Times New Roman"/>
          <w:sz w:val="28"/>
          <w:szCs w:val="28"/>
        </w:rPr>
      </w:pPr>
      <w:r w:rsidRPr="002711D3">
        <w:rPr>
          <w:rFonts w:ascii="Times New Roman" w:hAnsi="Times New Roman" w:cs="Times New Roman"/>
          <w:noProof/>
          <w:sz w:val="28"/>
          <w:szCs w:val="28"/>
          <w:lang w:val="ru-RU" w:eastAsia="ru-RU"/>
        </w:rPr>
        <w:drawing>
          <wp:inline distT="0" distB="0" distL="0" distR="0" wp14:anchorId="1B8AA60D" wp14:editId="3110FE3D">
            <wp:extent cx="6152451" cy="1836420"/>
            <wp:effectExtent l="0" t="0" r="1270" b="0"/>
            <wp:docPr id="82" name="Рисунок 82" descr="C:\Users\LA\Downloads\models_high_con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LA\Downloads\models_high_conf.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80356" cy="1844749"/>
                    </a:xfrm>
                    <a:prstGeom prst="rect">
                      <a:avLst/>
                    </a:prstGeom>
                    <a:noFill/>
                    <a:ln>
                      <a:noFill/>
                    </a:ln>
                  </pic:spPr>
                </pic:pic>
              </a:graphicData>
            </a:graphic>
          </wp:inline>
        </w:drawing>
      </w:r>
    </w:p>
    <w:p w:rsidR="002711D3" w:rsidRPr="00E861A5" w:rsidRDefault="002711D3" w:rsidP="002711D3">
      <w:pPr>
        <w:pStyle w:val="a6"/>
        <w:jc w:val="center"/>
        <w:rPr>
          <w:rFonts w:ascii="Times New Roman" w:hAnsi="Times New Roman" w:cs="Times New Roman"/>
          <w:sz w:val="16"/>
          <w:szCs w:val="16"/>
        </w:rPr>
      </w:pPr>
    </w:p>
    <w:p w:rsidR="00AF5312" w:rsidRPr="00F05DA3" w:rsidRDefault="00AF5312" w:rsidP="002711D3">
      <w:pPr>
        <w:pStyle w:val="a6"/>
        <w:jc w:val="center"/>
        <w:rPr>
          <w:rStyle w:val="a5"/>
          <w:rFonts w:ascii="Times New Roman" w:hAnsi="Times New Roman" w:cs="Times New Roman"/>
          <w:b w:val="0"/>
          <w:sz w:val="28"/>
          <w:szCs w:val="28"/>
          <w:lang w:val="ru-RU"/>
        </w:rPr>
      </w:pPr>
      <w:r w:rsidRPr="00F05DA3">
        <w:rPr>
          <w:rStyle w:val="a5"/>
          <w:rFonts w:ascii="Times New Roman" w:hAnsi="Times New Roman" w:cs="Times New Roman"/>
          <w:b w:val="0"/>
          <w:sz w:val="28"/>
          <w:szCs w:val="28"/>
          <w:lang w:val="ru-RU"/>
        </w:rPr>
        <w:t xml:space="preserve">Рисунок </w:t>
      </w:r>
      <w:r w:rsidR="00B0587A">
        <w:rPr>
          <w:rStyle w:val="a5"/>
          <w:rFonts w:ascii="Times New Roman" w:hAnsi="Times New Roman" w:cs="Times New Roman"/>
          <w:b w:val="0"/>
          <w:sz w:val="28"/>
          <w:szCs w:val="28"/>
          <w:lang w:val="kk-KZ"/>
        </w:rPr>
        <w:t>19</w:t>
      </w:r>
      <w:r w:rsidRPr="00F05DA3">
        <w:rPr>
          <w:rStyle w:val="a5"/>
          <w:rFonts w:ascii="Times New Roman" w:hAnsi="Times New Roman" w:cs="Times New Roman"/>
          <w:b w:val="0"/>
          <w:sz w:val="28"/>
          <w:szCs w:val="28"/>
          <w:lang w:val="ru-RU"/>
        </w:rPr>
        <w:t xml:space="preserve"> – Интерфейс шага 3: результаты классификации моделями </w:t>
      </w:r>
      <w:r w:rsidRPr="002711D3">
        <w:rPr>
          <w:rStyle w:val="a5"/>
          <w:rFonts w:ascii="Times New Roman" w:hAnsi="Times New Roman" w:cs="Times New Roman"/>
          <w:b w:val="0"/>
          <w:sz w:val="28"/>
          <w:szCs w:val="28"/>
        </w:rPr>
        <w:t>TF</w:t>
      </w:r>
      <w:r w:rsidRPr="00F05DA3">
        <w:rPr>
          <w:rStyle w:val="a5"/>
          <w:rFonts w:ascii="Times New Roman" w:hAnsi="Times New Roman" w:cs="Times New Roman"/>
          <w:b w:val="0"/>
          <w:sz w:val="28"/>
          <w:szCs w:val="28"/>
          <w:lang w:val="ru-RU"/>
        </w:rPr>
        <w:t>-</w:t>
      </w:r>
      <w:r w:rsidRPr="002711D3">
        <w:rPr>
          <w:rStyle w:val="a5"/>
          <w:rFonts w:ascii="Times New Roman" w:hAnsi="Times New Roman" w:cs="Times New Roman"/>
          <w:b w:val="0"/>
          <w:sz w:val="28"/>
          <w:szCs w:val="28"/>
        </w:rPr>
        <w:t>IDF</w:t>
      </w:r>
      <w:r w:rsidRPr="00F05DA3">
        <w:rPr>
          <w:rStyle w:val="a5"/>
          <w:rFonts w:ascii="Times New Roman" w:hAnsi="Times New Roman" w:cs="Times New Roman"/>
          <w:b w:val="0"/>
          <w:sz w:val="28"/>
          <w:szCs w:val="28"/>
          <w:lang w:val="ru-RU"/>
        </w:rPr>
        <w:t xml:space="preserve"> + </w:t>
      </w:r>
      <w:r w:rsidRPr="002711D3">
        <w:rPr>
          <w:rStyle w:val="a5"/>
          <w:rFonts w:ascii="Times New Roman" w:hAnsi="Times New Roman" w:cs="Times New Roman"/>
          <w:b w:val="0"/>
          <w:sz w:val="28"/>
          <w:szCs w:val="28"/>
        </w:rPr>
        <w:t>LR</w:t>
      </w:r>
      <w:r w:rsidRPr="00F05DA3">
        <w:rPr>
          <w:rStyle w:val="a5"/>
          <w:rFonts w:ascii="Times New Roman" w:hAnsi="Times New Roman" w:cs="Times New Roman"/>
          <w:b w:val="0"/>
          <w:sz w:val="28"/>
          <w:szCs w:val="28"/>
          <w:lang w:val="ru-RU"/>
        </w:rPr>
        <w:t xml:space="preserve"> и </w:t>
      </w:r>
      <w:r w:rsidRPr="002711D3">
        <w:rPr>
          <w:rStyle w:val="a5"/>
          <w:rFonts w:ascii="Times New Roman" w:hAnsi="Times New Roman" w:cs="Times New Roman"/>
          <w:b w:val="0"/>
          <w:sz w:val="28"/>
          <w:szCs w:val="28"/>
        </w:rPr>
        <w:t>Multilingual</w:t>
      </w:r>
      <w:r w:rsidRPr="00F05DA3">
        <w:rPr>
          <w:rStyle w:val="a5"/>
          <w:rFonts w:ascii="Times New Roman" w:hAnsi="Times New Roman" w:cs="Times New Roman"/>
          <w:b w:val="0"/>
          <w:sz w:val="28"/>
          <w:szCs w:val="28"/>
          <w:lang w:val="ru-RU"/>
        </w:rPr>
        <w:t xml:space="preserve"> </w:t>
      </w:r>
      <w:r w:rsidRPr="002711D3">
        <w:rPr>
          <w:rStyle w:val="a5"/>
          <w:rFonts w:ascii="Times New Roman" w:hAnsi="Times New Roman" w:cs="Times New Roman"/>
          <w:b w:val="0"/>
          <w:sz w:val="28"/>
          <w:szCs w:val="28"/>
        </w:rPr>
        <w:t>BERT</w:t>
      </w:r>
    </w:p>
    <w:p w:rsidR="002711D3" w:rsidRDefault="002711D3" w:rsidP="002711D3">
      <w:pPr>
        <w:pStyle w:val="a6"/>
        <w:jc w:val="center"/>
        <w:rPr>
          <w:rFonts w:ascii="Times New Roman" w:hAnsi="Times New Roman" w:cs="Times New Roman"/>
          <w:b/>
          <w:sz w:val="28"/>
          <w:szCs w:val="28"/>
          <w:lang w:val="ru-RU"/>
        </w:rPr>
      </w:pPr>
    </w:p>
    <w:p w:rsidR="00E861A5" w:rsidRPr="00894C6B" w:rsidRDefault="00E861A5" w:rsidP="00E861A5">
      <w:pPr>
        <w:pStyle w:val="a6"/>
        <w:ind w:firstLine="709"/>
        <w:rPr>
          <w:rFonts w:ascii="Times New Roman" w:eastAsia="Times New Roman" w:hAnsi="Times New Roman" w:cs="Times New Roman"/>
          <w:sz w:val="28"/>
          <w:szCs w:val="28"/>
          <w:lang w:val="ru-RU" w:eastAsia="ru-RU"/>
        </w:rPr>
      </w:pPr>
      <w:r w:rsidRPr="00E861A5">
        <w:rPr>
          <w:rFonts w:ascii="Times New Roman" w:eastAsia="Times New Roman" w:hAnsi="Times New Roman" w:cs="Times New Roman"/>
          <w:sz w:val="28"/>
          <w:szCs w:val="28"/>
          <w:lang w:val="ru-RU" w:eastAsia="ru-RU"/>
        </w:rPr>
        <w:t xml:space="preserve">Как видно из рисунка 19, в данном примере обе модели демонстрируют высокую уверенность в классификации документа как угрозы: </w:t>
      </w:r>
      <w:r w:rsidRPr="00E861A5">
        <w:rPr>
          <w:rFonts w:ascii="Times New Roman" w:eastAsia="Times New Roman" w:hAnsi="Times New Roman" w:cs="Times New Roman"/>
          <w:sz w:val="28"/>
          <w:szCs w:val="28"/>
          <w:lang w:eastAsia="ru-RU"/>
        </w:rPr>
        <w:t>TF</w:t>
      </w:r>
      <w:r w:rsidRPr="00E861A5">
        <w:rPr>
          <w:rFonts w:ascii="Times New Roman" w:eastAsia="Times New Roman" w:hAnsi="Times New Roman" w:cs="Times New Roman"/>
          <w:sz w:val="28"/>
          <w:szCs w:val="28"/>
          <w:lang w:val="ru-RU" w:eastAsia="ru-RU"/>
        </w:rPr>
        <w:t>-</w:t>
      </w:r>
      <w:r w:rsidRPr="00E861A5">
        <w:rPr>
          <w:rFonts w:ascii="Times New Roman" w:eastAsia="Times New Roman" w:hAnsi="Times New Roman" w:cs="Times New Roman"/>
          <w:sz w:val="28"/>
          <w:szCs w:val="28"/>
          <w:lang w:eastAsia="ru-RU"/>
        </w:rPr>
        <w:t>IDF</w:t>
      </w:r>
      <w:r w:rsidRPr="00E861A5">
        <w:rPr>
          <w:rFonts w:ascii="Times New Roman" w:eastAsia="Times New Roman" w:hAnsi="Times New Roman" w:cs="Times New Roman"/>
          <w:sz w:val="28"/>
          <w:szCs w:val="28"/>
          <w:lang w:val="ru-RU" w:eastAsia="ru-RU"/>
        </w:rPr>
        <w:t xml:space="preserve"> + </w:t>
      </w:r>
      <w:r w:rsidRPr="00E861A5">
        <w:rPr>
          <w:rFonts w:ascii="Times New Roman" w:eastAsia="Times New Roman" w:hAnsi="Times New Roman" w:cs="Times New Roman"/>
          <w:sz w:val="28"/>
          <w:szCs w:val="28"/>
          <w:lang w:eastAsia="ru-RU"/>
        </w:rPr>
        <w:t>LR</w:t>
      </w:r>
      <w:r w:rsidRPr="00E861A5">
        <w:rPr>
          <w:rFonts w:ascii="Times New Roman" w:eastAsia="Times New Roman" w:hAnsi="Times New Roman" w:cs="Times New Roman"/>
          <w:sz w:val="28"/>
          <w:szCs w:val="28"/>
          <w:lang w:val="ru-RU" w:eastAsia="ru-RU"/>
        </w:rPr>
        <w:t xml:space="preserve"> формирует вероятность </w:t>
      </w:r>
      <w:r w:rsidRPr="00E861A5">
        <w:rPr>
          <w:rFonts w:ascii="Times New Roman" w:eastAsia="Times New Roman" w:hAnsi="Times New Roman" w:cs="Times New Roman"/>
          <w:sz w:val="28"/>
          <w:szCs w:val="28"/>
          <w:lang w:eastAsia="ru-RU"/>
        </w:rPr>
        <w:t>p</w:t>
      </w:r>
      <w:r w:rsidRPr="00E861A5">
        <w:rPr>
          <w:rFonts w:ascii="Cambria Math" w:eastAsia="Times New Roman" w:hAnsi="Cambria Math" w:cs="Cambria Math"/>
          <w:sz w:val="28"/>
          <w:szCs w:val="28"/>
          <w:lang w:val="ru-RU" w:eastAsia="ru-RU"/>
        </w:rPr>
        <w:t>₁</w:t>
      </w:r>
      <w:r w:rsidRPr="00E861A5">
        <w:rPr>
          <w:rFonts w:ascii="Times New Roman" w:eastAsia="Times New Roman" w:hAnsi="Times New Roman" w:cs="Times New Roman"/>
          <w:sz w:val="28"/>
          <w:szCs w:val="28"/>
          <w:lang w:val="ru-RU" w:eastAsia="ru-RU"/>
        </w:rPr>
        <w:t xml:space="preserve"> = 0,9312 при низкой неопределенности </w:t>
      </w:r>
      <w:r w:rsidRPr="00E861A5">
        <w:rPr>
          <w:rFonts w:ascii="Times New Roman" w:eastAsia="Times New Roman" w:hAnsi="Times New Roman" w:cs="Times New Roman"/>
          <w:sz w:val="28"/>
          <w:szCs w:val="28"/>
          <w:lang w:eastAsia="ru-RU"/>
        </w:rPr>
        <w:t>u</w:t>
      </w:r>
      <w:r w:rsidRPr="00E861A5">
        <w:rPr>
          <w:rFonts w:ascii="Cambria Math" w:eastAsia="Times New Roman" w:hAnsi="Cambria Math" w:cs="Cambria Math"/>
          <w:sz w:val="28"/>
          <w:szCs w:val="28"/>
          <w:lang w:val="ru-RU" w:eastAsia="ru-RU"/>
        </w:rPr>
        <w:t>₁</w:t>
      </w:r>
      <w:r w:rsidRPr="00E861A5">
        <w:rPr>
          <w:rFonts w:ascii="Times New Roman" w:eastAsia="Times New Roman" w:hAnsi="Times New Roman" w:cs="Times New Roman"/>
          <w:sz w:val="28"/>
          <w:szCs w:val="28"/>
          <w:lang w:val="ru-RU" w:eastAsia="ru-RU"/>
        </w:rPr>
        <w:t xml:space="preserve"> = 0,2431, </w:t>
      </w:r>
      <w:r w:rsidRPr="00E861A5">
        <w:rPr>
          <w:rFonts w:ascii="Times New Roman" w:eastAsia="Times New Roman" w:hAnsi="Times New Roman" w:cs="Times New Roman"/>
          <w:sz w:val="28"/>
          <w:szCs w:val="28"/>
          <w:lang w:eastAsia="ru-RU"/>
        </w:rPr>
        <w:t>Multilingual</w:t>
      </w:r>
      <w:r w:rsidRPr="00E861A5">
        <w:rPr>
          <w:rFonts w:ascii="Times New Roman" w:eastAsia="Times New Roman" w:hAnsi="Times New Roman" w:cs="Times New Roman"/>
          <w:sz w:val="28"/>
          <w:szCs w:val="28"/>
          <w:lang w:val="ru-RU" w:eastAsia="ru-RU"/>
        </w:rPr>
        <w:t xml:space="preserve"> </w:t>
      </w:r>
      <w:r w:rsidRPr="00E861A5">
        <w:rPr>
          <w:rFonts w:ascii="Times New Roman" w:eastAsia="Times New Roman" w:hAnsi="Times New Roman" w:cs="Times New Roman"/>
          <w:sz w:val="28"/>
          <w:szCs w:val="28"/>
          <w:lang w:eastAsia="ru-RU"/>
        </w:rPr>
        <w:t>BERT</w:t>
      </w:r>
      <w:r w:rsidRPr="00E861A5">
        <w:rPr>
          <w:rFonts w:ascii="Times New Roman" w:eastAsia="Times New Roman" w:hAnsi="Times New Roman" w:cs="Times New Roman"/>
          <w:sz w:val="28"/>
          <w:szCs w:val="28"/>
          <w:lang w:val="ru-RU" w:eastAsia="ru-RU"/>
        </w:rPr>
        <w:t xml:space="preserve"> – еще более высокую вероятность </w:t>
      </w:r>
      <w:r w:rsidRPr="00E861A5">
        <w:rPr>
          <w:rFonts w:ascii="Times New Roman" w:eastAsia="Times New Roman" w:hAnsi="Times New Roman" w:cs="Times New Roman"/>
          <w:sz w:val="28"/>
          <w:szCs w:val="28"/>
          <w:lang w:eastAsia="ru-RU"/>
        </w:rPr>
        <w:t>p</w:t>
      </w:r>
      <w:r w:rsidRPr="00E861A5">
        <w:rPr>
          <w:rFonts w:ascii="Cambria Math" w:eastAsia="Times New Roman" w:hAnsi="Cambria Math" w:cs="Cambria Math"/>
          <w:sz w:val="28"/>
          <w:szCs w:val="28"/>
          <w:lang w:val="ru-RU" w:eastAsia="ru-RU"/>
        </w:rPr>
        <w:t>₂</w:t>
      </w:r>
      <w:r w:rsidRPr="00E861A5">
        <w:rPr>
          <w:rFonts w:ascii="Times New Roman" w:eastAsia="Times New Roman" w:hAnsi="Times New Roman" w:cs="Times New Roman"/>
          <w:sz w:val="28"/>
          <w:szCs w:val="28"/>
          <w:lang w:val="ru-RU" w:eastAsia="ru-RU"/>
        </w:rPr>
        <w:t xml:space="preserve"> = 0,9687 при минимальной неопределенности </w:t>
      </w:r>
      <w:r w:rsidRPr="00E861A5">
        <w:rPr>
          <w:rFonts w:ascii="Times New Roman" w:eastAsia="Times New Roman" w:hAnsi="Times New Roman" w:cs="Times New Roman"/>
          <w:sz w:val="28"/>
          <w:szCs w:val="28"/>
          <w:lang w:eastAsia="ru-RU"/>
        </w:rPr>
        <w:t>u</w:t>
      </w:r>
      <w:r w:rsidRPr="00E861A5">
        <w:rPr>
          <w:rFonts w:ascii="Cambria Math" w:eastAsia="Times New Roman" w:hAnsi="Cambria Math" w:cs="Cambria Math"/>
          <w:sz w:val="28"/>
          <w:szCs w:val="28"/>
          <w:lang w:val="ru-RU" w:eastAsia="ru-RU"/>
        </w:rPr>
        <w:t>₂</w:t>
      </w:r>
      <w:r w:rsidRPr="00E861A5">
        <w:rPr>
          <w:rFonts w:ascii="Times New Roman" w:eastAsia="Times New Roman" w:hAnsi="Times New Roman" w:cs="Times New Roman"/>
          <w:sz w:val="28"/>
          <w:szCs w:val="28"/>
          <w:lang w:val="ru-RU" w:eastAsia="ru-RU"/>
        </w:rPr>
        <w:t xml:space="preserve"> = 0,1408. Столь низкие значения энтропии обеих моделей свидетельствуют о явном характере угрозы: документ содержит однозначные статистические маркеры, распознаваемые </w:t>
      </w:r>
      <w:r w:rsidRPr="00E861A5">
        <w:rPr>
          <w:rFonts w:ascii="Times New Roman" w:eastAsia="Times New Roman" w:hAnsi="Times New Roman" w:cs="Times New Roman"/>
          <w:sz w:val="28"/>
          <w:szCs w:val="28"/>
          <w:lang w:eastAsia="ru-RU"/>
        </w:rPr>
        <w:t>TF</w:t>
      </w:r>
      <w:r w:rsidRPr="00E861A5">
        <w:rPr>
          <w:rFonts w:ascii="Times New Roman" w:eastAsia="Times New Roman" w:hAnsi="Times New Roman" w:cs="Times New Roman"/>
          <w:sz w:val="28"/>
          <w:szCs w:val="28"/>
          <w:lang w:val="ru-RU" w:eastAsia="ru-RU"/>
        </w:rPr>
        <w:t>-</w:t>
      </w:r>
      <w:r w:rsidRPr="00E861A5">
        <w:rPr>
          <w:rFonts w:ascii="Times New Roman" w:eastAsia="Times New Roman" w:hAnsi="Times New Roman" w:cs="Times New Roman"/>
          <w:sz w:val="28"/>
          <w:szCs w:val="28"/>
          <w:lang w:eastAsia="ru-RU"/>
        </w:rPr>
        <w:t>IDF</w:t>
      </w:r>
      <w:r w:rsidRPr="00E861A5">
        <w:rPr>
          <w:rFonts w:ascii="Times New Roman" w:eastAsia="Times New Roman" w:hAnsi="Times New Roman" w:cs="Times New Roman"/>
          <w:sz w:val="28"/>
          <w:szCs w:val="28"/>
          <w:lang w:val="ru-RU" w:eastAsia="ru-RU"/>
        </w:rPr>
        <w:t xml:space="preserve">, и характерные семантические паттерны, улавливаемые </w:t>
      </w:r>
      <w:r w:rsidRPr="00E861A5">
        <w:rPr>
          <w:rFonts w:ascii="Times New Roman" w:eastAsia="Times New Roman" w:hAnsi="Times New Roman" w:cs="Times New Roman"/>
          <w:sz w:val="28"/>
          <w:szCs w:val="28"/>
          <w:lang w:eastAsia="ru-RU"/>
        </w:rPr>
        <w:t>Multilingual</w:t>
      </w:r>
      <w:r w:rsidRPr="00E861A5">
        <w:rPr>
          <w:rFonts w:ascii="Times New Roman" w:eastAsia="Times New Roman" w:hAnsi="Times New Roman" w:cs="Times New Roman"/>
          <w:sz w:val="28"/>
          <w:szCs w:val="28"/>
          <w:lang w:val="ru-RU" w:eastAsia="ru-RU"/>
        </w:rPr>
        <w:t xml:space="preserve"> </w:t>
      </w:r>
      <w:r w:rsidRPr="00E861A5">
        <w:rPr>
          <w:rFonts w:ascii="Times New Roman" w:eastAsia="Times New Roman" w:hAnsi="Times New Roman" w:cs="Times New Roman"/>
          <w:sz w:val="28"/>
          <w:szCs w:val="28"/>
          <w:lang w:eastAsia="ru-RU"/>
        </w:rPr>
        <w:t>BERT</w:t>
      </w:r>
      <w:r w:rsidRPr="00E861A5">
        <w:rPr>
          <w:rFonts w:ascii="Times New Roman" w:eastAsia="Times New Roman" w:hAnsi="Times New Roman" w:cs="Times New Roman"/>
          <w:sz w:val="28"/>
          <w:szCs w:val="28"/>
          <w:lang w:val="ru-RU" w:eastAsia="ru-RU"/>
        </w:rPr>
        <w:t xml:space="preserve">. На шаге 5 механизм динамической агрегации назначит обеим моделям высокие веса – штраф </w:t>
      </w:r>
      <w:r w:rsidRPr="00E861A5">
        <w:rPr>
          <w:rFonts w:ascii="Times New Roman" w:eastAsia="Times New Roman" w:hAnsi="Times New Roman" w:cs="Times New Roman"/>
          <w:sz w:val="28"/>
          <w:szCs w:val="28"/>
          <w:lang w:eastAsia="ru-RU"/>
        </w:rPr>
        <w:t>λ</w:t>
      </w:r>
      <w:r w:rsidRPr="00E861A5">
        <w:rPr>
          <w:rFonts w:ascii="Times New Roman" w:eastAsia="Times New Roman" w:hAnsi="Times New Roman" w:cs="Times New Roman"/>
          <w:sz w:val="28"/>
          <w:szCs w:val="28"/>
          <w:lang w:val="ru-RU" w:eastAsia="ru-RU"/>
        </w:rPr>
        <w:t>*·</w:t>
      </w:r>
      <w:r w:rsidRPr="00E861A5">
        <w:rPr>
          <w:rFonts w:ascii="Times New Roman" w:eastAsia="Times New Roman" w:hAnsi="Times New Roman" w:cs="Times New Roman"/>
          <w:sz w:val="28"/>
          <w:szCs w:val="28"/>
          <w:lang w:eastAsia="ru-RU"/>
        </w:rPr>
        <w:t>u</w:t>
      </w:r>
      <w:r w:rsidRPr="00E861A5">
        <w:rPr>
          <w:rFonts w:ascii="Times New Roman" w:eastAsia="Times New Roman" w:hAnsi="Times New Roman" w:cs="Times New Roman"/>
          <w:sz w:val="28"/>
          <w:szCs w:val="28"/>
          <w:lang w:val="ru-RU" w:eastAsia="ru-RU"/>
        </w:rPr>
        <w:t>_</w:t>
      </w:r>
      <w:r w:rsidRPr="00E861A5">
        <w:rPr>
          <w:rFonts w:ascii="Times New Roman" w:eastAsia="Times New Roman" w:hAnsi="Times New Roman" w:cs="Times New Roman"/>
          <w:sz w:val="28"/>
          <w:szCs w:val="28"/>
          <w:lang w:eastAsia="ru-RU"/>
        </w:rPr>
        <w:t>m</w:t>
      </w:r>
      <w:r w:rsidRPr="00E861A5">
        <w:rPr>
          <w:rFonts w:ascii="Times New Roman" w:eastAsia="Times New Roman" w:hAnsi="Times New Roman" w:cs="Times New Roman"/>
          <w:sz w:val="28"/>
          <w:szCs w:val="28"/>
          <w:lang w:val="ru-RU" w:eastAsia="ru-RU"/>
        </w:rPr>
        <w:t xml:space="preserve"> будет минимален ввиду низкой неопределенности – и сформирует </w:t>
      </w:r>
      <w:r w:rsidRPr="00A6759A">
        <w:rPr>
          <w:rFonts w:ascii="Times New Roman" w:eastAsia="Times New Roman" w:hAnsi="Times New Roman" w:cs="Times New Roman"/>
          <w:sz w:val="28"/>
          <w:szCs w:val="28"/>
          <w:lang w:val="ru-RU" w:eastAsia="ru-RU"/>
        </w:rPr>
        <w:t xml:space="preserve">итоговый риск-скор </w:t>
      </w:r>
      <w:r w:rsidRPr="00A6759A">
        <w:rPr>
          <w:rFonts w:ascii="Times New Roman" w:eastAsia="Times New Roman" w:hAnsi="Times New Roman" w:cs="Times New Roman"/>
          <w:sz w:val="28"/>
          <w:szCs w:val="28"/>
          <w:lang w:eastAsia="ru-RU"/>
        </w:rPr>
        <w:t>S</w:t>
      </w:r>
      <w:r w:rsidRPr="00A6759A">
        <w:rPr>
          <w:rFonts w:ascii="Times New Roman" w:eastAsia="Times New Roman" w:hAnsi="Times New Roman" w:cs="Times New Roman"/>
          <w:sz w:val="28"/>
          <w:szCs w:val="28"/>
          <w:lang w:val="ru-RU" w:eastAsia="ru-RU"/>
        </w:rPr>
        <w:t>(</w:t>
      </w:r>
      <w:r w:rsidRPr="00A6759A">
        <w:rPr>
          <w:rFonts w:ascii="Times New Roman" w:eastAsia="Times New Roman" w:hAnsi="Times New Roman" w:cs="Times New Roman"/>
          <w:sz w:val="28"/>
          <w:szCs w:val="28"/>
          <w:lang w:eastAsia="ru-RU"/>
        </w:rPr>
        <w:t>x</w:t>
      </w:r>
      <w:r w:rsidRPr="00A6759A">
        <w:rPr>
          <w:rFonts w:ascii="Times New Roman" w:eastAsia="Times New Roman" w:hAnsi="Times New Roman" w:cs="Times New Roman"/>
          <w:sz w:val="28"/>
          <w:szCs w:val="28"/>
          <w:lang w:val="ru-RU" w:eastAsia="ru-RU"/>
        </w:rPr>
        <w:t xml:space="preserve">), уверенно превышающий порог </w:t>
      </w:r>
      <w:r w:rsidRPr="00A6759A">
        <w:rPr>
          <w:rFonts w:ascii="Times New Roman" w:eastAsia="Times New Roman" w:hAnsi="Times New Roman" w:cs="Times New Roman"/>
          <w:sz w:val="28"/>
          <w:szCs w:val="28"/>
          <w:lang w:eastAsia="ru-RU"/>
        </w:rPr>
        <w:t>τ</w:t>
      </w:r>
      <w:r w:rsidRPr="00A6759A">
        <w:rPr>
          <w:rFonts w:ascii="Times New Roman" w:eastAsia="Times New Roman" w:hAnsi="Times New Roman" w:cs="Times New Roman"/>
          <w:sz w:val="28"/>
          <w:szCs w:val="28"/>
          <w:lang w:val="ru-RU" w:eastAsia="ru-RU"/>
        </w:rPr>
        <w:t>_</w:t>
      </w:r>
      <w:r w:rsidRPr="00A6759A">
        <w:rPr>
          <w:rFonts w:ascii="Times New Roman" w:eastAsia="Times New Roman" w:hAnsi="Times New Roman" w:cs="Times New Roman"/>
          <w:sz w:val="28"/>
          <w:szCs w:val="28"/>
          <w:lang w:eastAsia="ru-RU"/>
        </w:rPr>
        <w:t>high</w:t>
      </w:r>
      <w:r w:rsidRPr="00A6759A">
        <w:rPr>
          <w:rFonts w:ascii="Times New Roman" w:eastAsia="Times New Roman" w:hAnsi="Times New Roman" w:cs="Times New Roman"/>
          <w:sz w:val="28"/>
          <w:szCs w:val="28"/>
          <w:lang w:val="ru-RU" w:eastAsia="ru-RU"/>
        </w:rPr>
        <w:t xml:space="preserve"> = 0,75, что приведет к автоматическому решению </w:t>
      </w:r>
      <w:r w:rsidRPr="00894C6B">
        <w:rPr>
          <w:rFonts w:ascii="Times New Roman" w:eastAsia="Times New Roman" w:hAnsi="Times New Roman" w:cs="Times New Roman"/>
          <w:sz w:val="28"/>
          <w:szCs w:val="28"/>
          <w:lang w:val="ru-RU" w:eastAsia="ru-RU"/>
        </w:rPr>
        <w:t>«УГРОЗА».</w:t>
      </w:r>
    </w:p>
    <w:p w:rsidR="00AF5312" w:rsidRPr="00A6759A" w:rsidRDefault="00AF5312" w:rsidP="002711D3">
      <w:pPr>
        <w:pStyle w:val="a6"/>
        <w:ind w:firstLine="709"/>
        <w:rPr>
          <w:rFonts w:ascii="Times New Roman" w:eastAsia="Times New Roman" w:hAnsi="Times New Roman" w:cs="Times New Roman"/>
          <w:i/>
          <w:sz w:val="28"/>
          <w:szCs w:val="28"/>
          <w:lang w:val="ru-RU"/>
        </w:rPr>
      </w:pPr>
      <w:r w:rsidRPr="00A6759A">
        <w:rPr>
          <w:rFonts w:ascii="Times New Roman" w:eastAsia="Times New Roman" w:hAnsi="Times New Roman" w:cs="Times New Roman"/>
          <w:i/>
          <w:sz w:val="28"/>
          <w:szCs w:val="28"/>
          <w:lang w:val="ru-RU"/>
        </w:rPr>
        <w:t>Шаг 5. Модуль динамической агрегации (</w:t>
      </w:r>
      <w:r w:rsidRPr="00A6759A">
        <w:rPr>
          <w:rFonts w:ascii="Times New Roman" w:eastAsia="Times New Roman" w:hAnsi="Times New Roman" w:cs="Times New Roman"/>
          <w:i/>
          <w:sz w:val="28"/>
          <w:szCs w:val="28"/>
        </w:rPr>
        <w:t>DynamicAggregator</w:t>
      </w:r>
      <w:r w:rsidRPr="00A6759A">
        <w:rPr>
          <w:rFonts w:ascii="Times New Roman" w:eastAsia="Times New Roman" w:hAnsi="Times New Roman" w:cs="Times New Roman"/>
          <w:i/>
          <w:sz w:val="28"/>
          <w:szCs w:val="28"/>
          <w:lang w:val="ru-RU"/>
        </w:rPr>
        <w:t>)</w:t>
      </w:r>
    </w:p>
    <w:p w:rsidR="001D73BB" w:rsidRDefault="00AF5312" w:rsidP="001D73BB">
      <w:pPr>
        <w:pStyle w:val="a6"/>
        <w:ind w:firstLine="709"/>
        <w:rPr>
          <w:rFonts w:ascii="Times New Roman" w:eastAsia="Times New Roman" w:hAnsi="Times New Roman" w:cs="Times New Roman"/>
          <w:sz w:val="28"/>
          <w:szCs w:val="28"/>
          <w:lang w:val="ru-RU"/>
        </w:rPr>
      </w:pPr>
      <w:r w:rsidRPr="00A6759A">
        <w:rPr>
          <w:rFonts w:ascii="Times New Roman" w:eastAsia="Times New Roman" w:hAnsi="Times New Roman" w:cs="Times New Roman"/>
          <w:sz w:val="28"/>
          <w:szCs w:val="28"/>
          <w:lang w:val="ru-RU"/>
        </w:rPr>
        <w:t xml:space="preserve">Модуль </w:t>
      </w:r>
      <w:r w:rsidRPr="00A6759A">
        <w:rPr>
          <w:rFonts w:ascii="Times New Roman" w:eastAsia="Times New Roman" w:hAnsi="Times New Roman" w:cs="Times New Roman"/>
          <w:sz w:val="28"/>
          <w:szCs w:val="28"/>
        </w:rPr>
        <w:t>DynamicAggregator</w:t>
      </w:r>
      <w:r w:rsidRPr="00A6759A">
        <w:rPr>
          <w:rFonts w:ascii="Times New Roman" w:eastAsia="Times New Roman" w:hAnsi="Times New Roman" w:cs="Times New Roman"/>
          <w:sz w:val="28"/>
          <w:szCs w:val="28"/>
          <w:lang w:val="ru-RU"/>
        </w:rPr>
        <w:t xml:space="preserve"> реализует ключевой механизм метода</w:t>
      </w:r>
      <w:r w:rsidR="001D73BB" w:rsidRPr="00A6759A">
        <w:rPr>
          <w:rFonts w:ascii="Times New Roman" w:eastAsia="Times New Roman" w:hAnsi="Times New Roman" w:cs="Times New Roman"/>
          <w:sz w:val="28"/>
          <w:szCs w:val="28"/>
          <w:lang w:val="ru-RU"/>
        </w:rPr>
        <w:t xml:space="preserve"> </w:t>
      </w:r>
      <w:r w:rsidR="00E26880" w:rsidRPr="00A6759A">
        <w:rPr>
          <w:rFonts w:ascii="Times New Roman" w:eastAsia="Times New Roman" w:hAnsi="Times New Roman" w:cs="Times New Roman"/>
          <w:sz w:val="28"/>
          <w:szCs w:val="28"/>
          <w:lang w:val="ru-RU"/>
        </w:rPr>
        <w:t>–</w:t>
      </w:r>
      <w:r w:rsidRPr="00A6759A">
        <w:rPr>
          <w:rFonts w:ascii="Times New Roman" w:eastAsia="Times New Roman" w:hAnsi="Times New Roman" w:cs="Times New Roman"/>
          <w:sz w:val="28"/>
          <w:szCs w:val="28"/>
          <w:lang w:val="ru-RU"/>
        </w:rPr>
        <w:t xml:space="preserve"> вычисление динамических весов базовых моделей индивидуально для каждого входного документа с уч</w:t>
      </w:r>
      <w:r w:rsidR="00DC08AD" w:rsidRPr="00A6759A">
        <w:rPr>
          <w:rFonts w:ascii="Times New Roman" w:eastAsia="Times New Roman" w:hAnsi="Times New Roman" w:cs="Times New Roman"/>
          <w:sz w:val="28"/>
          <w:szCs w:val="28"/>
          <w:lang w:val="ru-RU"/>
        </w:rPr>
        <w:t>е</w:t>
      </w:r>
      <w:r w:rsidRPr="00A6759A">
        <w:rPr>
          <w:rFonts w:ascii="Times New Roman" w:eastAsia="Times New Roman" w:hAnsi="Times New Roman" w:cs="Times New Roman"/>
          <w:sz w:val="28"/>
          <w:szCs w:val="28"/>
          <w:lang w:val="ru-RU"/>
        </w:rPr>
        <w:t>том их неопредел</w:t>
      </w:r>
      <w:r w:rsidR="00DC08AD" w:rsidRPr="00A6759A">
        <w:rPr>
          <w:rFonts w:ascii="Times New Roman" w:eastAsia="Times New Roman" w:hAnsi="Times New Roman" w:cs="Times New Roman"/>
          <w:sz w:val="28"/>
          <w:szCs w:val="28"/>
          <w:lang w:val="ru-RU"/>
        </w:rPr>
        <w:t>е</w:t>
      </w:r>
      <w:r w:rsidRPr="00A6759A">
        <w:rPr>
          <w:rFonts w:ascii="Times New Roman" w:eastAsia="Times New Roman" w:hAnsi="Times New Roman" w:cs="Times New Roman"/>
          <w:sz w:val="28"/>
          <w:szCs w:val="28"/>
          <w:lang w:val="ru-RU"/>
        </w:rPr>
        <w:t xml:space="preserve">нности. Параметры </w:t>
      </w:r>
      <w:r w:rsidRPr="00A6759A">
        <w:rPr>
          <w:rFonts w:ascii="Times New Roman" w:eastAsia="Times New Roman" w:hAnsi="Times New Roman" w:cs="Times New Roman"/>
          <w:i/>
          <w:sz w:val="28"/>
          <w:szCs w:val="28"/>
        </w:rPr>
        <w:t>q</w:t>
      </w:r>
      <w:r w:rsidRPr="00A6759A">
        <w:rPr>
          <w:rFonts w:ascii="Times New Roman" w:eastAsia="Times New Roman" w:hAnsi="Times New Roman" w:cs="Times New Roman"/>
          <w:i/>
          <w:sz w:val="28"/>
          <w:szCs w:val="28"/>
          <w:lang w:val="ru-RU"/>
        </w:rPr>
        <w:t>ₘ</w:t>
      </w:r>
      <w:r w:rsidRPr="00A6759A">
        <w:rPr>
          <w:rFonts w:ascii="Times New Roman" w:eastAsia="Times New Roman" w:hAnsi="Times New Roman" w:cs="Times New Roman"/>
          <w:sz w:val="28"/>
          <w:szCs w:val="28"/>
          <w:lang w:val="ru-RU"/>
        </w:rPr>
        <w:t xml:space="preserve"> </w:t>
      </w:r>
      <w:r w:rsidRPr="00A6759A">
        <w:rPr>
          <w:rFonts w:ascii="Cambria Math" w:eastAsia="Times New Roman" w:hAnsi="Cambria Math" w:cs="Cambria Math"/>
          <w:sz w:val="28"/>
          <w:szCs w:val="28"/>
          <w:lang w:val="ru-RU"/>
        </w:rPr>
        <w:t>∈</w:t>
      </w:r>
      <w:r w:rsidRPr="00A6759A">
        <w:rPr>
          <w:rFonts w:ascii="Times New Roman" w:eastAsia="Times New Roman" w:hAnsi="Times New Roman" w:cs="Times New Roman"/>
          <w:sz w:val="28"/>
          <w:szCs w:val="28"/>
          <w:lang w:val="ru-RU"/>
        </w:rPr>
        <w:t xml:space="preserve"> </w:t>
      </w:r>
      <w:r w:rsidRPr="00A6759A">
        <w:rPr>
          <w:rFonts w:ascii="Cambria Math" w:eastAsia="Times New Roman" w:hAnsi="Cambria Math" w:cs="Cambria Math"/>
          <w:sz w:val="28"/>
          <w:szCs w:val="28"/>
          <w:lang w:val="ru-RU"/>
        </w:rPr>
        <w:t>ℝ⁵</w:t>
      </w:r>
      <w:r w:rsidRPr="00A6759A">
        <w:rPr>
          <w:rFonts w:ascii="Times New Roman" w:eastAsia="Times New Roman" w:hAnsi="Times New Roman" w:cs="Times New Roman"/>
          <w:sz w:val="28"/>
          <w:szCs w:val="28"/>
          <w:lang w:val="ru-RU"/>
        </w:rPr>
        <w:t xml:space="preserve">, </w:t>
      </w:r>
      <w:r w:rsidRPr="00A6759A">
        <w:rPr>
          <w:rFonts w:ascii="Times New Roman" w:eastAsia="Times New Roman" w:hAnsi="Times New Roman" w:cs="Times New Roman"/>
          <w:i/>
          <w:sz w:val="28"/>
          <w:szCs w:val="28"/>
          <w:lang w:val="ru-RU"/>
        </w:rPr>
        <w:t xml:space="preserve">сₘ </w:t>
      </w:r>
      <w:r w:rsidRPr="00A6759A">
        <w:rPr>
          <w:rFonts w:ascii="Cambria Math" w:eastAsia="Times New Roman" w:hAnsi="Cambria Math" w:cs="Cambria Math"/>
          <w:sz w:val="28"/>
          <w:szCs w:val="28"/>
          <w:lang w:val="ru-RU"/>
        </w:rPr>
        <w:t>∈</w:t>
      </w:r>
      <w:r w:rsidRPr="00A6759A">
        <w:rPr>
          <w:rFonts w:ascii="Times New Roman" w:eastAsia="Times New Roman" w:hAnsi="Times New Roman" w:cs="Times New Roman"/>
          <w:sz w:val="28"/>
          <w:szCs w:val="28"/>
          <w:lang w:val="ru-RU"/>
        </w:rPr>
        <w:t xml:space="preserve"> </w:t>
      </w:r>
      <w:r w:rsidRPr="00A6759A">
        <w:rPr>
          <w:rFonts w:ascii="Cambria Math" w:eastAsia="Times New Roman" w:hAnsi="Cambria Math" w:cs="Cambria Math"/>
          <w:sz w:val="28"/>
          <w:szCs w:val="28"/>
          <w:lang w:val="ru-RU"/>
        </w:rPr>
        <w:t>ℝ</w:t>
      </w:r>
      <w:r w:rsidRPr="00A6759A">
        <w:rPr>
          <w:rFonts w:ascii="Times New Roman" w:eastAsia="Times New Roman" w:hAnsi="Times New Roman" w:cs="Times New Roman"/>
          <w:sz w:val="28"/>
          <w:szCs w:val="28"/>
          <w:lang w:val="ru-RU"/>
        </w:rPr>
        <w:t xml:space="preserve"> хранятся как обучаемые тензоры </w:t>
      </w:r>
      <w:r w:rsidRPr="00A6759A">
        <w:rPr>
          <w:rFonts w:ascii="Times New Roman" w:eastAsia="Times New Roman" w:hAnsi="Times New Roman" w:cs="Times New Roman"/>
          <w:sz w:val="28"/>
          <w:szCs w:val="28"/>
        </w:rPr>
        <w:t>torch</w:t>
      </w:r>
      <w:r w:rsidRPr="00A6759A">
        <w:rPr>
          <w:rFonts w:ascii="Times New Roman" w:eastAsia="Times New Roman" w:hAnsi="Times New Roman" w:cs="Times New Roman"/>
          <w:sz w:val="28"/>
          <w:szCs w:val="28"/>
          <w:lang w:val="ru-RU"/>
        </w:rPr>
        <w:t>.</w:t>
      </w:r>
      <w:r w:rsidRPr="00A6759A">
        <w:rPr>
          <w:rFonts w:ascii="Times New Roman" w:eastAsia="Times New Roman" w:hAnsi="Times New Roman" w:cs="Times New Roman"/>
          <w:sz w:val="28"/>
          <w:szCs w:val="28"/>
        </w:rPr>
        <w:t>nn</w:t>
      </w:r>
      <w:r w:rsidRPr="00A6759A">
        <w:rPr>
          <w:rFonts w:ascii="Times New Roman" w:eastAsia="Times New Roman" w:hAnsi="Times New Roman" w:cs="Times New Roman"/>
          <w:sz w:val="28"/>
          <w:szCs w:val="28"/>
          <w:lang w:val="ru-RU"/>
        </w:rPr>
        <w:t>.</w:t>
      </w:r>
      <w:r w:rsidRPr="00A6759A">
        <w:rPr>
          <w:rFonts w:ascii="Times New Roman" w:eastAsia="Times New Roman" w:hAnsi="Times New Roman" w:cs="Times New Roman"/>
          <w:sz w:val="28"/>
          <w:szCs w:val="28"/>
        </w:rPr>
        <w:t>Parameter</w:t>
      </w:r>
      <w:r w:rsidRPr="00A6759A">
        <w:rPr>
          <w:rFonts w:ascii="Times New Roman" w:eastAsia="Times New Roman" w:hAnsi="Times New Roman" w:cs="Times New Roman"/>
          <w:sz w:val="28"/>
          <w:szCs w:val="28"/>
          <w:lang w:val="ru-RU"/>
        </w:rPr>
        <w:t xml:space="preserve"> и оптимизируются на </w:t>
      </w:r>
      <w:r w:rsidRPr="00A6759A">
        <w:rPr>
          <w:rFonts w:ascii="Times New Roman" w:eastAsia="Times New Roman" w:hAnsi="Times New Roman" w:cs="Times New Roman"/>
          <w:sz w:val="28"/>
          <w:szCs w:val="28"/>
        </w:rPr>
        <w:t>validation</w:t>
      </w:r>
      <w:r w:rsidRPr="00A6759A">
        <w:rPr>
          <w:rFonts w:ascii="Times New Roman" w:eastAsia="Times New Roman" w:hAnsi="Times New Roman" w:cs="Times New Roman"/>
          <w:sz w:val="28"/>
          <w:szCs w:val="28"/>
          <w:lang w:val="ru-RU"/>
        </w:rPr>
        <w:t>-подмножестве. Для каждого документа</w:t>
      </w:r>
      <w:r w:rsidR="002711D3" w:rsidRPr="00A6759A">
        <w:rPr>
          <w:rFonts w:ascii="Times New Roman" w:eastAsia="Times New Roman" w:hAnsi="Times New Roman" w:cs="Times New Roman"/>
          <w:sz w:val="28"/>
          <w:szCs w:val="28"/>
          <w:lang w:val="ru-RU"/>
        </w:rPr>
        <w:t xml:space="preserve"> вычисляется</w:t>
      </w:r>
      <w:r w:rsidRPr="00A6759A">
        <w:rPr>
          <w:rFonts w:ascii="Times New Roman" w:eastAsia="Times New Roman" w:hAnsi="Times New Roman" w:cs="Times New Roman"/>
          <w:sz w:val="28"/>
          <w:szCs w:val="28"/>
          <w:lang w:val="ru-RU"/>
        </w:rPr>
        <w:t xml:space="preserve"> базовый логит </w:t>
      </w:r>
      <w:r w:rsidRPr="00A6759A">
        <w:rPr>
          <w:rFonts w:ascii="Times New Roman" w:eastAsia="Times New Roman" w:hAnsi="Times New Roman" w:cs="Times New Roman"/>
          <w:sz w:val="28"/>
          <w:szCs w:val="28"/>
        </w:rPr>
        <w:t>m</w:t>
      </w:r>
      <w:r w:rsidR="002711D3" w:rsidRPr="00A6759A">
        <w:rPr>
          <w:rFonts w:ascii="Times New Roman" w:eastAsia="Times New Roman" w:hAnsi="Times New Roman" w:cs="Times New Roman"/>
          <w:sz w:val="28"/>
          <w:szCs w:val="28"/>
          <w:lang w:val="ru-RU"/>
        </w:rPr>
        <w:t xml:space="preserve">-й модели: </w:t>
      </w:r>
      <w:r w:rsidRPr="00A6759A">
        <w:rPr>
          <w:rFonts w:ascii="Times New Roman" w:eastAsia="Times New Roman" w:hAnsi="Times New Roman" w:cs="Times New Roman"/>
          <w:sz w:val="28"/>
          <w:szCs w:val="28"/>
          <w:lang w:val="ru-RU"/>
        </w:rPr>
        <w:t>чем выше неопредел</w:t>
      </w:r>
      <w:r w:rsidR="00DC08AD" w:rsidRPr="00A6759A">
        <w:rPr>
          <w:rFonts w:ascii="Times New Roman" w:eastAsia="Times New Roman" w:hAnsi="Times New Roman" w:cs="Times New Roman"/>
          <w:sz w:val="28"/>
          <w:szCs w:val="28"/>
          <w:lang w:val="ru-RU"/>
        </w:rPr>
        <w:t>е</w:t>
      </w:r>
      <w:r w:rsidRPr="00A6759A">
        <w:rPr>
          <w:rFonts w:ascii="Times New Roman" w:eastAsia="Times New Roman" w:hAnsi="Times New Roman" w:cs="Times New Roman"/>
          <w:sz w:val="28"/>
          <w:szCs w:val="28"/>
          <w:lang w:val="ru-RU"/>
        </w:rPr>
        <w:t xml:space="preserve">нность </w:t>
      </w:r>
      <w:r w:rsidRPr="00A6759A">
        <w:rPr>
          <w:rFonts w:ascii="Times New Roman" w:eastAsia="Times New Roman" w:hAnsi="Times New Roman" w:cs="Times New Roman"/>
          <w:sz w:val="28"/>
          <w:szCs w:val="28"/>
        </w:rPr>
        <w:t>u</w:t>
      </w:r>
      <w:r w:rsidRPr="00A6759A">
        <w:rPr>
          <w:rFonts w:ascii="Times New Roman" w:eastAsia="Times New Roman" w:hAnsi="Times New Roman" w:cs="Times New Roman"/>
          <w:sz w:val="28"/>
          <w:szCs w:val="28"/>
          <w:lang w:val="ru-RU"/>
        </w:rPr>
        <w:t>ₘ(</w:t>
      </w:r>
      <w:r w:rsidRPr="00A6759A">
        <w:rPr>
          <w:rFonts w:ascii="Times New Roman" w:eastAsia="Times New Roman" w:hAnsi="Times New Roman" w:cs="Times New Roman"/>
          <w:sz w:val="28"/>
          <w:szCs w:val="28"/>
        </w:rPr>
        <w:t>x</w:t>
      </w:r>
      <w:r w:rsidRPr="00A6759A">
        <w:rPr>
          <w:rFonts w:ascii="Times New Roman" w:eastAsia="Times New Roman" w:hAnsi="Times New Roman" w:cs="Times New Roman"/>
          <w:sz w:val="28"/>
          <w:szCs w:val="28"/>
          <w:lang w:val="ru-RU"/>
        </w:rPr>
        <w:t xml:space="preserve">), тем сильнее вклад модели подавляется штрафом </w:t>
      </w:r>
      <w:r w:rsidRPr="00A6759A">
        <w:rPr>
          <w:rFonts w:ascii="Times New Roman" w:eastAsia="Times New Roman" w:hAnsi="Times New Roman" w:cs="Times New Roman"/>
          <w:sz w:val="28"/>
          <w:szCs w:val="28"/>
        </w:rPr>
        <w:t>λ</w:t>
      </w:r>
      <w:r w:rsidRPr="00A6759A">
        <w:rPr>
          <w:rFonts w:ascii="Times New Roman" w:eastAsia="Times New Roman" w:hAnsi="Times New Roman" w:cs="Times New Roman"/>
          <w:sz w:val="28"/>
          <w:szCs w:val="28"/>
          <w:lang w:val="ru-RU"/>
        </w:rPr>
        <w:t xml:space="preserve">. Итоговые веса нормализуются функцией </w:t>
      </w:r>
      <w:r w:rsidRPr="00A6759A">
        <w:rPr>
          <w:rFonts w:ascii="Times New Roman" w:eastAsia="Times New Roman" w:hAnsi="Times New Roman" w:cs="Times New Roman"/>
          <w:sz w:val="28"/>
          <w:szCs w:val="28"/>
        </w:rPr>
        <w:t>Softmax</w:t>
      </w:r>
      <w:r w:rsidRPr="00A6759A">
        <w:rPr>
          <w:rFonts w:ascii="Times New Roman" w:eastAsia="Times New Roman" w:hAnsi="Times New Roman" w:cs="Times New Roman"/>
          <w:sz w:val="28"/>
          <w:szCs w:val="28"/>
          <w:lang w:val="ru-RU"/>
        </w:rPr>
        <w:t xml:space="preserve">, гарантируя </w:t>
      </w:r>
      <w:r w:rsidRPr="00A6759A">
        <w:rPr>
          <w:rFonts w:ascii="Times New Roman" w:eastAsia="Times New Roman" w:hAnsi="Times New Roman" w:cs="Times New Roman"/>
          <w:sz w:val="28"/>
          <w:szCs w:val="28"/>
        </w:rPr>
        <w:t>w</w:t>
      </w:r>
      <w:r w:rsidRPr="00A6759A">
        <w:rPr>
          <w:rFonts w:ascii="Cambria Math" w:eastAsia="Times New Roman" w:hAnsi="Cambria Math" w:cs="Cambria Math"/>
          <w:sz w:val="28"/>
          <w:szCs w:val="28"/>
          <w:lang w:val="ru-RU"/>
        </w:rPr>
        <w:t>₁</w:t>
      </w:r>
      <w:r w:rsidRPr="00A6759A">
        <w:rPr>
          <w:rFonts w:ascii="Times New Roman" w:eastAsia="Times New Roman" w:hAnsi="Times New Roman" w:cs="Times New Roman"/>
          <w:sz w:val="28"/>
          <w:szCs w:val="28"/>
          <w:lang w:val="ru-RU"/>
        </w:rPr>
        <w:t xml:space="preserve"> + </w:t>
      </w:r>
      <w:r w:rsidRPr="00A6759A">
        <w:rPr>
          <w:rFonts w:ascii="Times New Roman" w:eastAsia="Times New Roman" w:hAnsi="Times New Roman" w:cs="Times New Roman"/>
          <w:sz w:val="28"/>
          <w:szCs w:val="28"/>
        </w:rPr>
        <w:t>w</w:t>
      </w:r>
      <w:r w:rsidRPr="00A6759A">
        <w:rPr>
          <w:rFonts w:ascii="Cambria Math" w:eastAsia="Times New Roman" w:hAnsi="Cambria Math" w:cs="Cambria Math"/>
          <w:sz w:val="28"/>
          <w:szCs w:val="28"/>
          <w:lang w:val="ru-RU"/>
        </w:rPr>
        <w:t>₂</w:t>
      </w:r>
      <w:r w:rsidRPr="00A6759A">
        <w:rPr>
          <w:rFonts w:ascii="Times New Roman" w:eastAsia="Times New Roman" w:hAnsi="Times New Roman" w:cs="Times New Roman"/>
          <w:sz w:val="28"/>
          <w:szCs w:val="28"/>
          <w:lang w:val="ru-RU"/>
        </w:rPr>
        <w:t xml:space="preserve"> = 1. Гиперпараметр </w:t>
      </w:r>
      <w:r w:rsidRPr="00A6759A">
        <w:rPr>
          <w:rFonts w:ascii="Times New Roman" w:eastAsia="Times New Roman" w:hAnsi="Times New Roman" w:cs="Times New Roman"/>
          <w:sz w:val="28"/>
          <w:szCs w:val="28"/>
        </w:rPr>
        <w:t>λ</w:t>
      </w:r>
      <w:r w:rsidRPr="00A6759A">
        <w:rPr>
          <w:rFonts w:ascii="Times New Roman" w:eastAsia="Times New Roman" w:hAnsi="Times New Roman" w:cs="Times New Roman"/>
          <w:sz w:val="28"/>
          <w:szCs w:val="28"/>
          <w:lang w:val="ru-RU"/>
        </w:rPr>
        <w:t xml:space="preserve"> подбирается </w:t>
      </w:r>
      <w:r w:rsidRPr="00A6759A">
        <w:rPr>
          <w:rFonts w:ascii="Times New Roman" w:eastAsia="Times New Roman" w:hAnsi="Times New Roman" w:cs="Times New Roman"/>
          <w:sz w:val="28"/>
          <w:szCs w:val="28"/>
        </w:rPr>
        <w:t>Grid</w:t>
      </w:r>
      <w:r w:rsidRPr="00A6759A">
        <w:rPr>
          <w:rFonts w:ascii="Times New Roman" w:eastAsia="Times New Roman" w:hAnsi="Times New Roman" w:cs="Times New Roman"/>
          <w:sz w:val="28"/>
          <w:szCs w:val="28"/>
          <w:lang w:val="ru-RU"/>
        </w:rPr>
        <w:t xml:space="preserve"> </w:t>
      </w:r>
      <w:r w:rsidRPr="00A6759A">
        <w:rPr>
          <w:rFonts w:ascii="Times New Roman" w:eastAsia="Times New Roman" w:hAnsi="Times New Roman" w:cs="Times New Roman"/>
          <w:sz w:val="28"/>
          <w:szCs w:val="28"/>
        </w:rPr>
        <w:t>Search</w:t>
      </w:r>
      <w:r w:rsidRPr="00A6759A">
        <w:rPr>
          <w:rFonts w:ascii="Times New Roman" w:eastAsia="Times New Roman" w:hAnsi="Times New Roman" w:cs="Times New Roman"/>
          <w:sz w:val="28"/>
          <w:szCs w:val="28"/>
          <w:lang w:val="ru-RU"/>
        </w:rPr>
        <w:t xml:space="preserve"> по сетке {0.0; 0.5; 1.0; 1.5; 2.0; 2.5; 3.0}; оптимальное значение </w:t>
      </w:r>
      <w:r w:rsidRPr="00A6759A">
        <w:rPr>
          <w:rFonts w:ascii="Times New Roman" w:eastAsia="Times New Roman" w:hAnsi="Times New Roman" w:cs="Times New Roman"/>
          <w:sz w:val="28"/>
          <w:szCs w:val="28"/>
        </w:rPr>
        <w:t>λ</w:t>
      </w:r>
      <w:r w:rsidRPr="00A6759A">
        <w:rPr>
          <w:rFonts w:ascii="Times New Roman" w:eastAsia="Times New Roman" w:hAnsi="Times New Roman" w:cs="Times New Roman"/>
          <w:sz w:val="28"/>
          <w:szCs w:val="28"/>
          <w:lang w:val="ru-RU"/>
        </w:rPr>
        <w:t>* = 1.0 устойчиво воспроизводится на всех фолдах кросс-валидации.</w:t>
      </w:r>
    </w:p>
    <w:p w:rsidR="00A6759A" w:rsidRPr="00A6759A" w:rsidRDefault="00A6759A" w:rsidP="001D73BB">
      <w:pPr>
        <w:pStyle w:val="a6"/>
        <w:ind w:firstLine="709"/>
        <w:rPr>
          <w:rFonts w:ascii="Times New Roman" w:eastAsia="Times New Roman" w:hAnsi="Times New Roman" w:cs="Times New Roman"/>
          <w:sz w:val="28"/>
          <w:szCs w:val="28"/>
          <w:lang w:val="ru-RU"/>
        </w:rPr>
      </w:pPr>
    </w:p>
    <w:p w:rsidR="00AF5312" w:rsidRDefault="00AF5312" w:rsidP="002711D3">
      <w:pPr>
        <w:pStyle w:val="a6"/>
        <w:jc w:val="center"/>
        <w:rPr>
          <w:rFonts w:ascii="Times New Roman" w:hAnsi="Times New Roman" w:cs="Times New Roman"/>
          <w:sz w:val="28"/>
          <w:szCs w:val="28"/>
        </w:rPr>
      </w:pPr>
      <w:r w:rsidRPr="002711D3">
        <w:rPr>
          <w:rFonts w:ascii="Times New Roman" w:hAnsi="Times New Roman" w:cs="Times New Roman"/>
          <w:noProof/>
          <w:sz w:val="28"/>
          <w:szCs w:val="28"/>
          <w:lang w:val="ru-RU" w:eastAsia="ru-RU"/>
        </w:rPr>
        <w:drawing>
          <wp:inline distT="0" distB="0" distL="0" distR="0" wp14:anchorId="73F648DE" wp14:editId="4A565D44">
            <wp:extent cx="4008316" cy="2790104"/>
            <wp:effectExtent l="0" t="0" r="0" b="0"/>
            <wp:docPr id="86" name="Рисунок 86" descr="C:\Users\LA\Downloads\final_ag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LA\Downloads\final_agg1.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048852" cy="2818321"/>
                    </a:xfrm>
                    <a:prstGeom prst="rect">
                      <a:avLst/>
                    </a:prstGeom>
                    <a:noFill/>
                    <a:ln>
                      <a:noFill/>
                    </a:ln>
                  </pic:spPr>
                </pic:pic>
              </a:graphicData>
            </a:graphic>
          </wp:inline>
        </w:drawing>
      </w:r>
    </w:p>
    <w:p w:rsidR="002711D3" w:rsidRPr="00A6759A" w:rsidRDefault="002711D3" w:rsidP="002711D3">
      <w:pPr>
        <w:pStyle w:val="a6"/>
        <w:ind w:firstLine="709"/>
        <w:jc w:val="center"/>
        <w:rPr>
          <w:rFonts w:ascii="Times New Roman" w:hAnsi="Times New Roman" w:cs="Times New Roman"/>
          <w:sz w:val="16"/>
          <w:szCs w:val="16"/>
        </w:rPr>
      </w:pPr>
    </w:p>
    <w:p w:rsidR="00AF5312" w:rsidRPr="00F05DA3" w:rsidRDefault="0089332D" w:rsidP="0089332D">
      <w:pPr>
        <w:pStyle w:val="a6"/>
        <w:jc w:val="center"/>
        <w:rPr>
          <w:rFonts w:ascii="Times New Roman" w:hAnsi="Times New Roman" w:cs="Times New Roman"/>
          <w:sz w:val="28"/>
          <w:szCs w:val="28"/>
          <w:lang w:val="ru-RU"/>
        </w:rPr>
      </w:pPr>
      <w:r>
        <w:rPr>
          <w:rFonts w:ascii="Times New Roman" w:hAnsi="Times New Roman" w:cs="Times New Roman"/>
          <w:sz w:val="28"/>
          <w:szCs w:val="28"/>
          <w:lang w:val="ru-RU"/>
        </w:rPr>
        <w:t>Рисунок 20</w:t>
      </w:r>
      <w:r w:rsidR="00AF5312" w:rsidRPr="00F05DA3">
        <w:rPr>
          <w:rFonts w:ascii="Times New Roman" w:hAnsi="Times New Roman" w:cs="Times New Roman"/>
          <w:sz w:val="28"/>
          <w:szCs w:val="28"/>
          <w:lang w:val="ru-RU"/>
        </w:rPr>
        <w:t xml:space="preserve"> – Шаг 5 конвейера: формирование мета-вектора </w:t>
      </w:r>
      <w:r w:rsidR="00AF5312" w:rsidRPr="002711D3">
        <w:rPr>
          <w:rFonts w:ascii="Times New Roman" w:hAnsi="Times New Roman" w:cs="Times New Roman"/>
          <w:sz w:val="28"/>
          <w:szCs w:val="28"/>
        </w:rPr>
        <w:t>z</w:t>
      </w:r>
      <w:r w:rsidR="00AF5312" w:rsidRPr="00F05DA3">
        <w:rPr>
          <w:rFonts w:ascii="Times New Roman" w:hAnsi="Times New Roman" w:cs="Times New Roman"/>
          <w:sz w:val="28"/>
          <w:szCs w:val="28"/>
          <w:lang w:val="ru-RU"/>
        </w:rPr>
        <w:t>(</w:t>
      </w:r>
      <w:r w:rsidR="00AF5312" w:rsidRPr="002711D3">
        <w:rPr>
          <w:rFonts w:ascii="Times New Roman" w:hAnsi="Times New Roman" w:cs="Times New Roman"/>
          <w:sz w:val="28"/>
          <w:szCs w:val="28"/>
        </w:rPr>
        <w:t>x</w:t>
      </w:r>
      <w:r w:rsidR="00AF5312" w:rsidRPr="00F05DA3">
        <w:rPr>
          <w:rFonts w:ascii="Times New Roman" w:hAnsi="Times New Roman" w:cs="Times New Roman"/>
          <w:sz w:val="28"/>
          <w:szCs w:val="28"/>
          <w:lang w:val="ru-RU"/>
        </w:rPr>
        <w:t xml:space="preserve">) и вычисление базовых логитов </w:t>
      </w:r>
      <m:oMath>
        <m:r>
          <w:rPr>
            <w:rFonts w:ascii="Cambria Math" w:eastAsia="Times New Roman" w:hAnsi="Cambria Math" w:cs="Times New Roman"/>
            <w:sz w:val="28"/>
            <w:szCs w:val="28"/>
          </w:rPr>
          <m:t>α</m:t>
        </m:r>
        <m:r>
          <w:rPr>
            <w:rFonts w:ascii="Cambria Math" w:eastAsia="Times New Roman" w:hAnsi="Cambria Math" w:cs="Times New Roman"/>
            <w:sz w:val="28"/>
            <w:szCs w:val="28"/>
            <w:lang w:val="ru-RU"/>
          </w:rPr>
          <m:t>ₘ(</m:t>
        </m:r>
        <m:r>
          <w:rPr>
            <w:rFonts w:ascii="Cambria Math" w:eastAsia="Times New Roman" w:hAnsi="Cambria Math" w:cs="Times New Roman"/>
            <w:sz w:val="28"/>
            <w:szCs w:val="28"/>
          </w:rPr>
          <m:t>x</m:t>
        </m:r>
        <m:r>
          <w:rPr>
            <w:rFonts w:ascii="Cambria Math" w:eastAsia="Times New Roman" w:hAnsi="Cambria Math" w:cs="Times New Roman"/>
            <w:sz w:val="28"/>
            <w:szCs w:val="28"/>
            <w:lang w:val="ru-RU"/>
          </w:rPr>
          <m:t>)</m:t>
        </m:r>
      </m:oMath>
    </w:p>
    <w:p w:rsidR="002711D3" w:rsidRPr="00F05DA3" w:rsidRDefault="002711D3" w:rsidP="002711D3">
      <w:pPr>
        <w:pStyle w:val="a6"/>
        <w:ind w:firstLine="709"/>
        <w:jc w:val="center"/>
        <w:rPr>
          <w:rFonts w:ascii="Times New Roman" w:hAnsi="Times New Roman" w:cs="Times New Roman"/>
          <w:sz w:val="28"/>
          <w:szCs w:val="28"/>
          <w:lang w:val="ru-RU"/>
        </w:rPr>
      </w:pPr>
    </w:p>
    <w:p w:rsidR="00A6759A" w:rsidRPr="00A6759A" w:rsidRDefault="00A6759A" w:rsidP="00A6759A">
      <w:pPr>
        <w:pStyle w:val="a6"/>
        <w:ind w:firstLine="709"/>
        <w:rPr>
          <w:rFonts w:ascii="Times New Roman" w:hAnsi="Times New Roman" w:cs="Times New Roman"/>
          <w:sz w:val="28"/>
          <w:szCs w:val="28"/>
          <w:lang w:val="ru-RU"/>
        </w:rPr>
      </w:pPr>
      <w:r>
        <w:rPr>
          <w:rFonts w:ascii="Times New Roman" w:hAnsi="Times New Roman" w:cs="Times New Roman"/>
          <w:sz w:val="28"/>
          <w:szCs w:val="28"/>
          <w:lang w:val="ru-RU"/>
        </w:rPr>
        <w:t xml:space="preserve">В соответствии с рисунком 20, </w:t>
      </w:r>
      <w:r w:rsidRPr="00A6759A">
        <w:rPr>
          <w:rFonts w:ascii="Times New Roman" w:hAnsi="Times New Roman" w:cs="Times New Roman"/>
          <w:sz w:val="28"/>
          <w:szCs w:val="28"/>
          <w:lang w:val="ru-RU"/>
        </w:rPr>
        <w:t xml:space="preserve">представлена работа первых двух этапов агрегации – формирование мета-вектора </w:t>
      </w:r>
      <w:r w:rsidRPr="00A6759A">
        <w:rPr>
          <w:rFonts w:ascii="Times New Roman" w:hAnsi="Times New Roman" w:cs="Times New Roman"/>
          <w:sz w:val="28"/>
          <w:szCs w:val="28"/>
        </w:rPr>
        <w:t>z</w:t>
      </w:r>
      <w:r w:rsidRPr="00A6759A">
        <w:rPr>
          <w:rFonts w:ascii="Times New Roman" w:hAnsi="Times New Roman" w:cs="Times New Roman"/>
          <w:sz w:val="28"/>
          <w:szCs w:val="28"/>
          <w:lang w:val="ru-RU"/>
        </w:rPr>
        <w:t>(</w:t>
      </w:r>
      <w:r w:rsidRPr="00A6759A">
        <w:rPr>
          <w:rFonts w:ascii="Times New Roman" w:hAnsi="Times New Roman" w:cs="Times New Roman"/>
          <w:sz w:val="28"/>
          <w:szCs w:val="28"/>
        </w:rPr>
        <w:t>x</w:t>
      </w:r>
      <w:r w:rsidRPr="00A6759A">
        <w:rPr>
          <w:rFonts w:ascii="Times New Roman" w:hAnsi="Times New Roman" w:cs="Times New Roman"/>
          <w:sz w:val="28"/>
          <w:szCs w:val="28"/>
          <w:lang w:val="ru-RU"/>
        </w:rPr>
        <w:t xml:space="preserve">) и вычисление базовых логитов. Как следует из рисунка 20, мета-вектор для анализируемого документа принимает вид </w:t>
      </w:r>
      <w:r w:rsidRPr="00A6759A">
        <w:rPr>
          <w:rFonts w:ascii="Times New Roman" w:hAnsi="Times New Roman" w:cs="Times New Roman"/>
          <w:sz w:val="28"/>
          <w:szCs w:val="28"/>
        </w:rPr>
        <w:t>z</w:t>
      </w:r>
      <w:r w:rsidRPr="00A6759A">
        <w:rPr>
          <w:rFonts w:ascii="Times New Roman" w:hAnsi="Times New Roman" w:cs="Times New Roman"/>
          <w:sz w:val="28"/>
          <w:szCs w:val="28"/>
          <w:lang w:val="ru-RU"/>
        </w:rPr>
        <w:t>(</w:t>
      </w:r>
      <w:r w:rsidRPr="00A6759A">
        <w:rPr>
          <w:rFonts w:ascii="Times New Roman" w:hAnsi="Times New Roman" w:cs="Times New Roman"/>
          <w:sz w:val="28"/>
          <w:szCs w:val="28"/>
        </w:rPr>
        <w:t>x</w:t>
      </w:r>
      <w:r w:rsidRPr="00A6759A">
        <w:rPr>
          <w:rFonts w:ascii="Times New Roman" w:hAnsi="Times New Roman" w:cs="Times New Roman"/>
          <w:sz w:val="28"/>
          <w:szCs w:val="28"/>
          <w:lang w:val="ru-RU"/>
        </w:rPr>
        <w:t xml:space="preserve">) = [0,9312; 0,9687; 0,2431; 0,1408; 0,0600], где первые два компонента – высокие вероятности угрозы базовых моделей </w:t>
      </w:r>
      <w:r w:rsidRPr="00A6759A">
        <w:rPr>
          <w:rFonts w:ascii="Times New Roman" w:hAnsi="Times New Roman" w:cs="Times New Roman"/>
          <w:sz w:val="28"/>
          <w:szCs w:val="28"/>
        </w:rPr>
        <w:t>p</w:t>
      </w:r>
      <w:r w:rsidRPr="00A6759A">
        <w:rPr>
          <w:rFonts w:ascii="Cambria Math" w:hAnsi="Cambria Math" w:cs="Cambria Math"/>
          <w:sz w:val="28"/>
          <w:szCs w:val="28"/>
          <w:lang w:val="ru-RU"/>
        </w:rPr>
        <w:t>₁</w:t>
      </w:r>
      <w:r w:rsidRPr="00A6759A">
        <w:rPr>
          <w:rFonts w:ascii="Times New Roman" w:hAnsi="Times New Roman" w:cs="Times New Roman"/>
          <w:sz w:val="28"/>
          <w:szCs w:val="28"/>
          <w:lang w:val="ru-RU"/>
        </w:rPr>
        <w:t xml:space="preserve"> и </w:t>
      </w:r>
      <w:r w:rsidRPr="00A6759A">
        <w:rPr>
          <w:rFonts w:ascii="Times New Roman" w:hAnsi="Times New Roman" w:cs="Times New Roman"/>
          <w:sz w:val="28"/>
          <w:szCs w:val="28"/>
        </w:rPr>
        <w:t>p</w:t>
      </w:r>
      <w:r w:rsidRPr="00A6759A">
        <w:rPr>
          <w:rFonts w:ascii="Cambria Math" w:hAnsi="Cambria Math" w:cs="Cambria Math"/>
          <w:sz w:val="28"/>
          <w:szCs w:val="28"/>
          <w:lang w:val="ru-RU"/>
        </w:rPr>
        <w:t>₂</w:t>
      </w:r>
      <w:r w:rsidRPr="00A6759A">
        <w:rPr>
          <w:rFonts w:ascii="Times New Roman" w:hAnsi="Times New Roman" w:cs="Times New Roman"/>
          <w:sz w:val="28"/>
          <w:szCs w:val="28"/>
          <w:lang w:val="ru-RU"/>
        </w:rPr>
        <w:t xml:space="preserve">, следующие два – их низкие неопределенности </w:t>
      </w:r>
      <w:r w:rsidRPr="00A6759A">
        <w:rPr>
          <w:rFonts w:ascii="Times New Roman" w:hAnsi="Times New Roman" w:cs="Times New Roman"/>
          <w:sz w:val="28"/>
          <w:szCs w:val="28"/>
        </w:rPr>
        <w:t>u</w:t>
      </w:r>
      <w:r w:rsidRPr="00A6759A">
        <w:rPr>
          <w:rFonts w:ascii="Cambria Math" w:hAnsi="Cambria Math" w:cs="Cambria Math"/>
          <w:sz w:val="28"/>
          <w:szCs w:val="28"/>
          <w:lang w:val="ru-RU"/>
        </w:rPr>
        <w:t>₁</w:t>
      </w:r>
      <w:r w:rsidRPr="00A6759A">
        <w:rPr>
          <w:rFonts w:ascii="Times New Roman" w:hAnsi="Times New Roman" w:cs="Times New Roman"/>
          <w:sz w:val="28"/>
          <w:szCs w:val="28"/>
          <w:lang w:val="ru-RU"/>
        </w:rPr>
        <w:t xml:space="preserve"> и </w:t>
      </w:r>
      <w:r w:rsidRPr="00A6759A">
        <w:rPr>
          <w:rFonts w:ascii="Times New Roman" w:hAnsi="Times New Roman" w:cs="Times New Roman"/>
          <w:sz w:val="28"/>
          <w:szCs w:val="28"/>
        </w:rPr>
        <w:t>u</w:t>
      </w:r>
      <w:r w:rsidRPr="00A6759A">
        <w:rPr>
          <w:rFonts w:ascii="Cambria Math" w:hAnsi="Cambria Math" w:cs="Cambria Math"/>
          <w:sz w:val="28"/>
          <w:szCs w:val="28"/>
          <w:lang w:val="ru-RU"/>
        </w:rPr>
        <w:t>₂</w:t>
      </w:r>
      <w:r w:rsidRPr="00A6759A">
        <w:rPr>
          <w:rFonts w:ascii="Times New Roman" w:hAnsi="Times New Roman" w:cs="Times New Roman"/>
          <w:sz w:val="28"/>
          <w:szCs w:val="28"/>
          <w:lang w:val="ru-RU"/>
        </w:rPr>
        <w:t xml:space="preserve">, последний – нормализованная длина документа. Линейная модель для логитов формирует </w:t>
      </w:r>
      <w:r w:rsidRPr="00A6759A">
        <w:rPr>
          <w:rFonts w:ascii="Times New Roman" w:hAnsi="Times New Roman" w:cs="Times New Roman"/>
          <w:sz w:val="28"/>
          <w:szCs w:val="28"/>
        </w:rPr>
        <w:t>α</w:t>
      </w:r>
      <w:r w:rsidRPr="00A6759A">
        <w:rPr>
          <w:rFonts w:ascii="Cambria Math" w:hAnsi="Cambria Math" w:cs="Cambria Math"/>
          <w:sz w:val="28"/>
          <w:szCs w:val="28"/>
          <w:lang w:val="ru-RU"/>
        </w:rPr>
        <w:t>₁</w:t>
      </w:r>
      <w:r w:rsidRPr="00A6759A">
        <w:rPr>
          <w:rFonts w:ascii="Times New Roman" w:hAnsi="Times New Roman" w:cs="Times New Roman"/>
          <w:sz w:val="28"/>
          <w:szCs w:val="28"/>
          <w:lang w:val="ru-RU"/>
        </w:rPr>
        <w:t xml:space="preserve"> = 1,8847 и </w:t>
      </w:r>
      <w:r w:rsidRPr="00A6759A">
        <w:rPr>
          <w:rFonts w:ascii="Times New Roman" w:hAnsi="Times New Roman" w:cs="Times New Roman"/>
          <w:sz w:val="28"/>
          <w:szCs w:val="28"/>
        </w:rPr>
        <w:t>α</w:t>
      </w:r>
      <w:r w:rsidRPr="00A6759A">
        <w:rPr>
          <w:rFonts w:ascii="Cambria Math" w:hAnsi="Cambria Math" w:cs="Cambria Math"/>
          <w:sz w:val="28"/>
          <w:szCs w:val="28"/>
          <w:lang w:val="ru-RU"/>
        </w:rPr>
        <w:t>₂</w:t>
      </w:r>
      <w:r w:rsidRPr="00A6759A">
        <w:rPr>
          <w:rFonts w:ascii="Times New Roman" w:hAnsi="Times New Roman" w:cs="Times New Roman"/>
          <w:sz w:val="28"/>
          <w:szCs w:val="28"/>
          <w:lang w:val="ru-RU"/>
        </w:rPr>
        <w:t xml:space="preserve"> = 2,1053, отражая высокую начальную важность обеих моделей до применения штрафа – это ожидаемое поведение при уверенных предсказаниях с высокими вероятностями.</w:t>
      </w:r>
    </w:p>
    <w:p w:rsidR="00AF5312" w:rsidRPr="00A6759A" w:rsidRDefault="00AF5312" w:rsidP="002711D3">
      <w:pPr>
        <w:pStyle w:val="a6"/>
        <w:ind w:firstLine="709"/>
        <w:rPr>
          <w:rFonts w:ascii="Times New Roman" w:hAnsi="Times New Roman" w:cs="Times New Roman"/>
          <w:sz w:val="28"/>
          <w:szCs w:val="28"/>
          <w:lang w:val="kk-KZ"/>
        </w:rPr>
      </w:pPr>
      <w:r w:rsidRPr="00A6759A">
        <w:rPr>
          <w:rFonts w:ascii="Times New Roman" w:hAnsi="Times New Roman" w:cs="Times New Roman"/>
          <w:sz w:val="28"/>
          <w:szCs w:val="28"/>
          <w:lang w:val="ru-RU"/>
        </w:rPr>
        <w:t>Применение штрафа за неопредел</w:t>
      </w:r>
      <w:r w:rsidR="00DC08AD" w:rsidRPr="00A6759A">
        <w:rPr>
          <w:rFonts w:ascii="Times New Roman" w:hAnsi="Times New Roman" w:cs="Times New Roman"/>
          <w:sz w:val="28"/>
          <w:szCs w:val="28"/>
          <w:lang w:val="ru-RU"/>
        </w:rPr>
        <w:t>е</w:t>
      </w:r>
      <w:r w:rsidRPr="00A6759A">
        <w:rPr>
          <w:rFonts w:ascii="Times New Roman" w:hAnsi="Times New Roman" w:cs="Times New Roman"/>
          <w:sz w:val="28"/>
          <w:szCs w:val="28"/>
          <w:lang w:val="ru-RU"/>
        </w:rPr>
        <w:t xml:space="preserve">нность и итоговое распределение весов представлены на рисунке </w:t>
      </w:r>
      <w:r w:rsidR="0089332D" w:rsidRPr="00A6759A">
        <w:rPr>
          <w:rFonts w:ascii="Times New Roman" w:hAnsi="Times New Roman" w:cs="Times New Roman"/>
          <w:sz w:val="28"/>
          <w:szCs w:val="28"/>
          <w:lang w:val="kk-KZ"/>
        </w:rPr>
        <w:t>21</w:t>
      </w:r>
      <w:r w:rsidRPr="00A6759A">
        <w:rPr>
          <w:rFonts w:ascii="Times New Roman" w:hAnsi="Times New Roman" w:cs="Times New Roman"/>
          <w:sz w:val="28"/>
          <w:szCs w:val="28"/>
          <w:lang w:val="ru-RU"/>
        </w:rPr>
        <w:t xml:space="preserve">. Из рисунка </w:t>
      </w:r>
      <w:r w:rsidR="0089332D" w:rsidRPr="00A6759A">
        <w:rPr>
          <w:rFonts w:ascii="Times New Roman" w:hAnsi="Times New Roman" w:cs="Times New Roman"/>
          <w:sz w:val="28"/>
          <w:szCs w:val="28"/>
          <w:lang w:val="kk-KZ"/>
        </w:rPr>
        <w:t>21</w:t>
      </w:r>
      <w:r w:rsidRPr="00A6759A">
        <w:rPr>
          <w:rFonts w:ascii="Times New Roman" w:hAnsi="Times New Roman" w:cs="Times New Roman"/>
          <w:sz w:val="28"/>
          <w:szCs w:val="28"/>
          <w:lang w:val="ru-RU"/>
        </w:rPr>
        <w:t xml:space="preserve"> видно, что при </w:t>
      </w:r>
      <w:r w:rsidRPr="00A6759A">
        <w:rPr>
          <w:rFonts w:ascii="Times New Roman" w:hAnsi="Times New Roman" w:cs="Times New Roman"/>
          <w:sz w:val="28"/>
          <w:szCs w:val="28"/>
        </w:rPr>
        <w:t>λ</w:t>
      </w:r>
      <w:r w:rsidRPr="00A6759A">
        <w:rPr>
          <w:rFonts w:ascii="Times New Roman" w:hAnsi="Times New Roman" w:cs="Times New Roman"/>
          <w:sz w:val="28"/>
          <w:szCs w:val="28"/>
          <w:lang w:val="ru-RU"/>
        </w:rPr>
        <w:t xml:space="preserve">* = 1,0 скорректированные логиты незначительно снижаются: </w:t>
      </w:r>
      <w:r w:rsidRPr="00A6759A">
        <w:rPr>
          <w:rFonts w:ascii="Times New Roman" w:hAnsi="Times New Roman" w:cs="Times New Roman"/>
          <w:sz w:val="28"/>
          <w:szCs w:val="28"/>
        </w:rPr>
        <w:t>α</w:t>
      </w:r>
      <w:r w:rsidRPr="00A6759A">
        <w:rPr>
          <w:rFonts w:ascii="Times New Roman" w:hAnsi="Times New Roman" w:cs="Times New Roman"/>
          <w:sz w:val="28"/>
          <w:szCs w:val="28"/>
          <w:lang w:val="ru-RU"/>
        </w:rPr>
        <w:t xml:space="preserve">'=1,8847 − 1,0×0,2431 = 1,6416 и </w:t>
      </w:r>
      <w:r w:rsidRPr="00A6759A">
        <w:rPr>
          <w:rFonts w:ascii="Times New Roman" w:hAnsi="Times New Roman" w:cs="Times New Roman"/>
          <w:sz w:val="28"/>
          <w:szCs w:val="28"/>
        </w:rPr>
        <w:t>α</w:t>
      </w:r>
      <w:r w:rsidRPr="00A6759A">
        <w:rPr>
          <w:rFonts w:ascii="Times New Roman" w:hAnsi="Times New Roman" w:cs="Times New Roman"/>
          <w:sz w:val="28"/>
          <w:szCs w:val="28"/>
          <w:lang w:val="ru-RU"/>
        </w:rPr>
        <w:t>'</w:t>
      </w:r>
      <w:r w:rsidRPr="00A6759A">
        <w:rPr>
          <w:rFonts w:ascii="Cambria Math" w:hAnsi="Cambria Math" w:cs="Cambria Math"/>
          <w:sz w:val="28"/>
          <w:szCs w:val="28"/>
          <w:lang w:val="ru-RU"/>
        </w:rPr>
        <w:t>₂</w:t>
      </w:r>
      <w:r w:rsidRPr="00A6759A">
        <w:rPr>
          <w:rFonts w:ascii="Times New Roman" w:hAnsi="Times New Roman" w:cs="Times New Roman"/>
          <w:sz w:val="28"/>
          <w:szCs w:val="28"/>
          <w:lang w:val="ru-RU"/>
        </w:rPr>
        <w:t xml:space="preserve"> = 2,1053 − 1,0×0,1408 = 1,9645. Поскольку неопредел</w:t>
      </w:r>
      <w:r w:rsidR="00DC08AD" w:rsidRPr="00A6759A">
        <w:rPr>
          <w:rFonts w:ascii="Times New Roman" w:hAnsi="Times New Roman" w:cs="Times New Roman"/>
          <w:sz w:val="28"/>
          <w:szCs w:val="28"/>
          <w:lang w:val="ru-RU"/>
        </w:rPr>
        <w:t>е</w:t>
      </w:r>
      <w:r w:rsidRPr="00A6759A">
        <w:rPr>
          <w:rFonts w:ascii="Times New Roman" w:hAnsi="Times New Roman" w:cs="Times New Roman"/>
          <w:sz w:val="28"/>
          <w:szCs w:val="28"/>
          <w:lang w:val="ru-RU"/>
        </w:rPr>
        <w:t>нность обеих моделей низка, штраф минимален и не подавляет ни одну из моделей. При этом неопредел</w:t>
      </w:r>
      <w:r w:rsidR="00DC08AD" w:rsidRPr="00A6759A">
        <w:rPr>
          <w:rFonts w:ascii="Times New Roman" w:hAnsi="Times New Roman" w:cs="Times New Roman"/>
          <w:sz w:val="28"/>
          <w:szCs w:val="28"/>
          <w:lang w:val="ru-RU"/>
        </w:rPr>
        <w:t>е</w:t>
      </w:r>
      <w:r w:rsidRPr="00A6759A">
        <w:rPr>
          <w:rFonts w:ascii="Times New Roman" w:hAnsi="Times New Roman" w:cs="Times New Roman"/>
          <w:sz w:val="28"/>
          <w:szCs w:val="28"/>
          <w:lang w:val="ru-RU"/>
        </w:rPr>
        <w:t xml:space="preserve">нность </w:t>
      </w:r>
      <w:r w:rsidRPr="00A6759A">
        <w:rPr>
          <w:rFonts w:ascii="Times New Roman" w:hAnsi="Times New Roman" w:cs="Times New Roman"/>
          <w:sz w:val="28"/>
          <w:szCs w:val="28"/>
        </w:rPr>
        <w:t>BERT</w:t>
      </w:r>
      <w:r w:rsidRPr="00A6759A">
        <w:rPr>
          <w:rFonts w:ascii="Times New Roman" w:hAnsi="Times New Roman" w:cs="Times New Roman"/>
          <w:sz w:val="28"/>
          <w:szCs w:val="28"/>
          <w:lang w:val="ru-RU"/>
        </w:rPr>
        <w:t xml:space="preserve"> (</w:t>
      </w:r>
      <w:r w:rsidRPr="00A6759A">
        <w:rPr>
          <w:rFonts w:ascii="Times New Roman" w:hAnsi="Times New Roman" w:cs="Times New Roman"/>
          <w:sz w:val="28"/>
          <w:szCs w:val="28"/>
        </w:rPr>
        <w:t>u</w:t>
      </w:r>
      <w:r w:rsidRPr="00A6759A">
        <w:rPr>
          <w:rFonts w:ascii="Times New Roman" w:hAnsi="Times New Roman" w:cs="Times New Roman"/>
          <w:sz w:val="28"/>
          <w:szCs w:val="28"/>
          <w:lang w:val="ru-RU"/>
        </w:rPr>
        <w:t xml:space="preserve">=0,1408) ниже, чем у </w:t>
      </w:r>
      <w:r w:rsidRPr="00A6759A">
        <w:rPr>
          <w:rFonts w:ascii="Times New Roman" w:hAnsi="Times New Roman" w:cs="Times New Roman"/>
          <w:sz w:val="28"/>
          <w:szCs w:val="28"/>
        </w:rPr>
        <w:t>TF</w:t>
      </w:r>
      <w:r w:rsidRPr="00A6759A">
        <w:rPr>
          <w:rFonts w:ascii="Times New Roman" w:hAnsi="Times New Roman" w:cs="Times New Roman"/>
          <w:sz w:val="28"/>
          <w:szCs w:val="28"/>
          <w:lang w:val="ru-RU"/>
        </w:rPr>
        <w:t>-</w:t>
      </w:r>
      <w:r w:rsidRPr="00A6759A">
        <w:rPr>
          <w:rFonts w:ascii="Times New Roman" w:hAnsi="Times New Roman" w:cs="Times New Roman"/>
          <w:sz w:val="28"/>
          <w:szCs w:val="28"/>
        </w:rPr>
        <w:t>IDF</w:t>
      </w:r>
      <w:r w:rsidRPr="00A6759A">
        <w:rPr>
          <w:rFonts w:ascii="Times New Roman" w:hAnsi="Times New Roman" w:cs="Times New Roman"/>
          <w:sz w:val="28"/>
          <w:szCs w:val="28"/>
          <w:lang w:val="ru-RU"/>
        </w:rPr>
        <w:t xml:space="preserve"> (</w:t>
      </w:r>
      <w:r w:rsidRPr="00A6759A">
        <w:rPr>
          <w:rFonts w:ascii="Times New Roman" w:hAnsi="Times New Roman" w:cs="Times New Roman"/>
          <w:sz w:val="28"/>
          <w:szCs w:val="28"/>
        </w:rPr>
        <w:t>u</w:t>
      </w:r>
      <w:r w:rsidRPr="00A6759A">
        <w:rPr>
          <w:rFonts w:ascii="Cambria Math" w:hAnsi="Cambria Math" w:cs="Cambria Math"/>
          <w:sz w:val="28"/>
          <w:szCs w:val="28"/>
          <w:lang w:val="ru-RU"/>
        </w:rPr>
        <w:t>₁</w:t>
      </w:r>
      <w:r w:rsidRPr="00A6759A">
        <w:rPr>
          <w:rFonts w:ascii="Times New Roman" w:hAnsi="Times New Roman" w:cs="Times New Roman"/>
          <w:sz w:val="28"/>
          <w:szCs w:val="28"/>
          <w:lang w:val="ru-RU"/>
        </w:rPr>
        <w:t xml:space="preserve"> = 0,2431), поэтому функция </w:t>
      </w:r>
      <w:r w:rsidRPr="00A6759A">
        <w:rPr>
          <w:rFonts w:ascii="Times New Roman" w:hAnsi="Times New Roman" w:cs="Times New Roman"/>
          <w:sz w:val="28"/>
          <w:szCs w:val="28"/>
        </w:rPr>
        <w:t>Softmax</w:t>
      </w:r>
      <w:r w:rsidRPr="00A6759A">
        <w:rPr>
          <w:rFonts w:ascii="Times New Roman" w:hAnsi="Times New Roman" w:cs="Times New Roman"/>
          <w:sz w:val="28"/>
          <w:szCs w:val="28"/>
          <w:lang w:val="ru-RU"/>
        </w:rPr>
        <w:t xml:space="preserve"> отда</w:t>
      </w:r>
      <w:r w:rsidR="00DC08AD" w:rsidRPr="00A6759A">
        <w:rPr>
          <w:rFonts w:ascii="Times New Roman" w:hAnsi="Times New Roman" w:cs="Times New Roman"/>
          <w:sz w:val="28"/>
          <w:szCs w:val="28"/>
          <w:lang w:val="ru-RU"/>
        </w:rPr>
        <w:t>е</w:t>
      </w:r>
      <w:r w:rsidRPr="00A6759A">
        <w:rPr>
          <w:rFonts w:ascii="Times New Roman" w:hAnsi="Times New Roman" w:cs="Times New Roman"/>
          <w:sz w:val="28"/>
          <w:szCs w:val="28"/>
          <w:lang w:val="ru-RU"/>
        </w:rPr>
        <w:t xml:space="preserve">т </w:t>
      </w:r>
      <w:r w:rsidRPr="00A6759A">
        <w:rPr>
          <w:rFonts w:ascii="Times New Roman" w:hAnsi="Times New Roman" w:cs="Times New Roman"/>
          <w:sz w:val="28"/>
          <w:szCs w:val="28"/>
        </w:rPr>
        <w:t>BERT</w:t>
      </w:r>
      <w:r w:rsidRPr="00A6759A">
        <w:rPr>
          <w:rFonts w:ascii="Times New Roman" w:hAnsi="Times New Roman" w:cs="Times New Roman"/>
          <w:sz w:val="28"/>
          <w:szCs w:val="28"/>
          <w:lang w:val="ru-RU"/>
        </w:rPr>
        <w:t xml:space="preserve"> больший вес: </w:t>
      </w:r>
      <w:r w:rsidRPr="00A6759A">
        <w:rPr>
          <w:rFonts w:ascii="Times New Roman" w:hAnsi="Times New Roman" w:cs="Times New Roman"/>
          <w:sz w:val="28"/>
          <w:szCs w:val="28"/>
        </w:rPr>
        <w:t>w</w:t>
      </w:r>
      <w:r w:rsidRPr="00A6759A">
        <w:rPr>
          <w:rFonts w:ascii="Cambria Math" w:hAnsi="Cambria Math" w:cs="Cambria Math"/>
          <w:sz w:val="28"/>
          <w:szCs w:val="28"/>
          <w:lang w:val="ru-RU"/>
        </w:rPr>
        <w:t>₁</w:t>
      </w:r>
      <w:r w:rsidRPr="00A6759A">
        <w:rPr>
          <w:rFonts w:ascii="Times New Roman" w:hAnsi="Times New Roman" w:cs="Times New Roman"/>
          <w:sz w:val="28"/>
          <w:szCs w:val="28"/>
          <w:lang w:val="ru-RU"/>
        </w:rPr>
        <w:t>(</w:t>
      </w:r>
      <w:r w:rsidRPr="00A6759A">
        <w:rPr>
          <w:rFonts w:ascii="Times New Roman" w:hAnsi="Times New Roman" w:cs="Times New Roman"/>
          <w:sz w:val="28"/>
          <w:szCs w:val="28"/>
        </w:rPr>
        <w:t>TF</w:t>
      </w:r>
      <w:r w:rsidRPr="00A6759A">
        <w:rPr>
          <w:rFonts w:ascii="Times New Roman" w:hAnsi="Times New Roman" w:cs="Times New Roman"/>
          <w:sz w:val="28"/>
          <w:szCs w:val="28"/>
          <w:lang w:val="ru-RU"/>
        </w:rPr>
        <w:t>-</w:t>
      </w:r>
      <w:r w:rsidRPr="00A6759A">
        <w:rPr>
          <w:rFonts w:ascii="Times New Roman" w:hAnsi="Times New Roman" w:cs="Times New Roman"/>
          <w:sz w:val="28"/>
          <w:szCs w:val="28"/>
        </w:rPr>
        <w:t>IDF</w:t>
      </w:r>
      <w:r w:rsidRPr="00A6759A">
        <w:rPr>
          <w:rFonts w:ascii="Times New Roman" w:hAnsi="Times New Roman" w:cs="Times New Roman"/>
          <w:sz w:val="28"/>
          <w:szCs w:val="28"/>
          <w:lang w:val="ru-RU"/>
        </w:rPr>
        <w:t>+</w:t>
      </w:r>
      <w:r w:rsidRPr="00A6759A">
        <w:rPr>
          <w:rFonts w:ascii="Times New Roman" w:hAnsi="Times New Roman" w:cs="Times New Roman"/>
          <w:sz w:val="28"/>
          <w:szCs w:val="28"/>
        </w:rPr>
        <w:t>LR</w:t>
      </w:r>
      <w:r w:rsidRPr="00A6759A">
        <w:rPr>
          <w:rFonts w:ascii="Times New Roman" w:hAnsi="Times New Roman" w:cs="Times New Roman"/>
          <w:sz w:val="28"/>
          <w:szCs w:val="28"/>
          <w:lang w:val="ru-RU"/>
        </w:rPr>
        <w:t xml:space="preserve">) = 43,2%, </w:t>
      </w:r>
      <w:r w:rsidRPr="00A6759A">
        <w:rPr>
          <w:rFonts w:ascii="Times New Roman" w:hAnsi="Times New Roman" w:cs="Times New Roman"/>
          <w:sz w:val="28"/>
          <w:szCs w:val="28"/>
        </w:rPr>
        <w:t>w</w:t>
      </w:r>
      <w:r w:rsidRPr="00A6759A">
        <w:rPr>
          <w:rFonts w:ascii="Cambria Math" w:hAnsi="Cambria Math" w:cs="Cambria Math"/>
          <w:sz w:val="28"/>
          <w:szCs w:val="28"/>
          <w:lang w:val="ru-RU"/>
        </w:rPr>
        <w:t>₂</w:t>
      </w:r>
      <w:r w:rsidRPr="00A6759A">
        <w:rPr>
          <w:rFonts w:ascii="Times New Roman" w:hAnsi="Times New Roman" w:cs="Times New Roman"/>
          <w:sz w:val="28"/>
          <w:szCs w:val="28"/>
          <w:lang w:val="ru-RU"/>
        </w:rPr>
        <w:t>(</w:t>
      </w:r>
      <w:r w:rsidRPr="00A6759A">
        <w:rPr>
          <w:rFonts w:ascii="Times New Roman" w:hAnsi="Times New Roman" w:cs="Times New Roman"/>
          <w:sz w:val="28"/>
          <w:szCs w:val="28"/>
        </w:rPr>
        <w:t>mBERT</w:t>
      </w:r>
      <w:r w:rsidRPr="00A6759A">
        <w:rPr>
          <w:rFonts w:ascii="Times New Roman" w:hAnsi="Times New Roman" w:cs="Times New Roman"/>
          <w:sz w:val="28"/>
          <w:szCs w:val="28"/>
          <w:lang w:val="ru-RU"/>
        </w:rPr>
        <w:t>) = 56,8%. Это поведение является корректным: при уверенных предсказаниях обеих моделей метод отда</w:t>
      </w:r>
      <w:r w:rsidR="00DC08AD" w:rsidRPr="00A6759A">
        <w:rPr>
          <w:rFonts w:ascii="Times New Roman" w:hAnsi="Times New Roman" w:cs="Times New Roman"/>
          <w:sz w:val="28"/>
          <w:szCs w:val="28"/>
          <w:lang w:val="ru-RU"/>
        </w:rPr>
        <w:t>е</w:t>
      </w:r>
      <w:r w:rsidRPr="00A6759A">
        <w:rPr>
          <w:rFonts w:ascii="Times New Roman" w:hAnsi="Times New Roman" w:cs="Times New Roman"/>
          <w:sz w:val="28"/>
          <w:szCs w:val="28"/>
          <w:lang w:val="ru-RU"/>
        </w:rPr>
        <w:t xml:space="preserve">т предпочтение той, которая уверена чуть больше, и итоговый риск-скор уверенно превысит порог </w:t>
      </w:r>
      <w:r w:rsidRPr="00A6759A">
        <w:rPr>
          <w:rFonts w:ascii="Times New Roman" w:hAnsi="Times New Roman" w:cs="Times New Roman"/>
          <w:sz w:val="28"/>
          <w:szCs w:val="28"/>
        </w:rPr>
        <w:t>τ</w:t>
      </w:r>
      <w:r w:rsidRPr="00A6759A">
        <w:rPr>
          <w:rFonts w:ascii="Times New Roman" w:hAnsi="Times New Roman" w:cs="Times New Roman"/>
          <w:sz w:val="28"/>
          <w:szCs w:val="28"/>
          <w:lang w:val="ru-RU"/>
        </w:rPr>
        <w:t>_</w:t>
      </w:r>
      <w:r w:rsidRPr="00A6759A">
        <w:rPr>
          <w:rFonts w:ascii="Times New Roman" w:hAnsi="Times New Roman" w:cs="Times New Roman"/>
          <w:sz w:val="28"/>
          <w:szCs w:val="28"/>
        </w:rPr>
        <w:t>high</w:t>
      </w:r>
      <w:r w:rsidRPr="00A6759A">
        <w:rPr>
          <w:rFonts w:ascii="Times New Roman" w:hAnsi="Times New Roman" w:cs="Times New Roman"/>
          <w:sz w:val="28"/>
          <w:szCs w:val="28"/>
          <w:lang w:val="ru-RU"/>
        </w:rPr>
        <w:t xml:space="preserve"> = 0,75, приведя к решению </w:t>
      </w:r>
      <w:r w:rsidRPr="00A6759A">
        <w:rPr>
          <w:rFonts w:ascii="Times New Roman" w:hAnsi="Times New Roman" w:cs="Times New Roman"/>
          <w:sz w:val="28"/>
          <w:szCs w:val="28"/>
        </w:rPr>
        <w:t>«УГРОЗА».</w:t>
      </w:r>
    </w:p>
    <w:p w:rsidR="00A6759A" w:rsidRPr="00A6759A" w:rsidRDefault="00A6759A" w:rsidP="002711D3">
      <w:pPr>
        <w:pStyle w:val="a6"/>
        <w:ind w:firstLine="709"/>
        <w:rPr>
          <w:rFonts w:ascii="Times New Roman" w:hAnsi="Times New Roman" w:cs="Times New Roman"/>
          <w:noProof/>
          <w:sz w:val="28"/>
          <w:szCs w:val="28"/>
          <w:lang w:val="kk-KZ"/>
        </w:rPr>
      </w:pPr>
    </w:p>
    <w:p w:rsidR="00AF5312" w:rsidRDefault="00AF5312" w:rsidP="00A6759A">
      <w:pPr>
        <w:pStyle w:val="a8"/>
        <w:spacing w:before="0" w:beforeAutospacing="0" w:after="0" w:afterAutospacing="0"/>
        <w:jc w:val="center"/>
      </w:pPr>
      <w:r>
        <w:rPr>
          <w:noProof/>
        </w:rPr>
        <w:drawing>
          <wp:inline distT="0" distB="0" distL="0" distR="0" wp14:anchorId="6E44D3D7" wp14:editId="617FCCA6">
            <wp:extent cx="4334986" cy="2790825"/>
            <wp:effectExtent l="0" t="0" r="8890" b="0"/>
            <wp:docPr id="87" name="Рисунок 87" descr="C:\Users\LA\Downloads\final_agg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Users\LA\Downloads\final_agg2.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361973" cy="2808199"/>
                    </a:xfrm>
                    <a:prstGeom prst="rect">
                      <a:avLst/>
                    </a:prstGeom>
                    <a:noFill/>
                    <a:ln>
                      <a:noFill/>
                    </a:ln>
                  </pic:spPr>
                </pic:pic>
              </a:graphicData>
            </a:graphic>
          </wp:inline>
        </w:drawing>
      </w:r>
    </w:p>
    <w:p w:rsidR="00AF5312" w:rsidRPr="00A6759A" w:rsidRDefault="00AF5312" w:rsidP="00A6759A">
      <w:pPr>
        <w:pStyle w:val="a6"/>
        <w:ind w:firstLine="709"/>
        <w:rPr>
          <w:rFonts w:ascii="Times New Roman" w:hAnsi="Times New Roman" w:cs="Times New Roman"/>
          <w:sz w:val="16"/>
          <w:szCs w:val="16"/>
        </w:rPr>
      </w:pPr>
    </w:p>
    <w:p w:rsidR="00AF5312" w:rsidRPr="00A6759A" w:rsidRDefault="00AF5312" w:rsidP="00AF5312">
      <w:pPr>
        <w:pStyle w:val="a6"/>
        <w:jc w:val="center"/>
        <w:rPr>
          <w:rFonts w:ascii="Times New Roman" w:hAnsi="Times New Roman" w:cs="Times New Roman"/>
          <w:sz w:val="28"/>
          <w:szCs w:val="28"/>
          <w:lang w:val="ru-RU"/>
        </w:rPr>
      </w:pPr>
      <w:r w:rsidRPr="00A6759A">
        <w:rPr>
          <w:rFonts w:ascii="Times New Roman" w:hAnsi="Times New Roman" w:cs="Times New Roman"/>
          <w:sz w:val="28"/>
          <w:szCs w:val="28"/>
          <w:lang w:val="ru-RU"/>
        </w:rPr>
        <w:t xml:space="preserve">Рисунок </w:t>
      </w:r>
      <w:r w:rsidR="0089332D" w:rsidRPr="00A6759A">
        <w:rPr>
          <w:rFonts w:ascii="Times New Roman" w:hAnsi="Times New Roman" w:cs="Times New Roman"/>
          <w:sz w:val="28"/>
          <w:szCs w:val="28"/>
          <w:lang w:val="ru-RU"/>
        </w:rPr>
        <w:t>21</w:t>
      </w:r>
      <w:r w:rsidRPr="00A6759A">
        <w:rPr>
          <w:rFonts w:ascii="Times New Roman" w:hAnsi="Times New Roman" w:cs="Times New Roman"/>
          <w:sz w:val="28"/>
          <w:szCs w:val="28"/>
          <w:lang w:val="ru-RU"/>
        </w:rPr>
        <w:t xml:space="preserve"> – Шаг 5 конвейера: штраф за неопредел</w:t>
      </w:r>
      <w:r w:rsidR="00DC08AD" w:rsidRPr="00A6759A">
        <w:rPr>
          <w:rFonts w:ascii="Times New Roman" w:hAnsi="Times New Roman" w:cs="Times New Roman"/>
          <w:sz w:val="28"/>
          <w:szCs w:val="28"/>
          <w:lang w:val="ru-RU"/>
        </w:rPr>
        <w:t>е</w:t>
      </w:r>
      <w:r w:rsidRPr="00A6759A">
        <w:rPr>
          <w:rFonts w:ascii="Times New Roman" w:hAnsi="Times New Roman" w:cs="Times New Roman"/>
          <w:sz w:val="28"/>
          <w:szCs w:val="28"/>
          <w:lang w:val="ru-RU"/>
        </w:rPr>
        <w:t>нность (</w:t>
      </w:r>
      <w:r w:rsidRPr="00A6759A">
        <w:rPr>
          <w:rFonts w:ascii="Times New Roman" w:hAnsi="Times New Roman" w:cs="Times New Roman"/>
          <w:sz w:val="28"/>
          <w:szCs w:val="28"/>
        </w:rPr>
        <w:t>λ</w:t>
      </w:r>
      <w:r w:rsidRPr="00A6759A">
        <w:rPr>
          <w:rFonts w:ascii="Times New Roman" w:hAnsi="Times New Roman" w:cs="Times New Roman"/>
          <w:sz w:val="28"/>
          <w:szCs w:val="28"/>
          <w:lang w:val="ru-RU"/>
        </w:rPr>
        <w:t xml:space="preserve">*=1,0) и итоговые веса </w:t>
      </w:r>
      <m:oMath>
        <m:r>
          <w:rPr>
            <w:rFonts w:ascii="Cambria Math" w:eastAsia="Times New Roman" w:hAnsi="Cambria Math" w:cs="Times New Roman"/>
            <w:sz w:val="28"/>
            <w:szCs w:val="28"/>
            <w:lang w:val="ru-RU"/>
          </w:rPr>
          <m:t>w</m:t>
        </m:r>
        <m:r>
          <w:rPr>
            <w:rFonts w:ascii="Cambria Math" w:eastAsia="Times New Roman" w:hAnsi="Cambria Math" w:cs="Cambria Math"/>
            <w:sz w:val="28"/>
            <w:szCs w:val="28"/>
            <w:lang w:val="ru-RU"/>
          </w:rPr>
          <m:t>ₘ</m:t>
        </m:r>
        <m:r>
          <w:rPr>
            <w:rFonts w:ascii="Cambria Math" w:eastAsia="Times New Roman" w:hAnsi="Cambria Math" w:cs="Times New Roman"/>
            <w:sz w:val="28"/>
            <w:szCs w:val="28"/>
            <w:lang w:val="ru-RU"/>
          </w:rPr>
          <m:t>(</m:t>
        </m:r>
        <m:r>
          <w:rPr>
            <w:rFonts w:ascii="Cambria Math" w:eastAsia="Times New Roman" w:hAnsi="Cambria Math" w:cs="Times New Roman"/>
            <w:sz w:val="28"/>
            <w:szCs w:val="28"/>
          </w:rPr>
          <m:t>x</m:t>
        </m:r>
        <m:r>
          <w:rPr>
            <w:rFonts w:ascii="Cambria Math" w:eastAsia="Times New Roman" w:hAnsi="Cambria Math" w:cs="Times New Roman"/>
            <w:sz w:val="28"/>
            <w:szCs w:val="28"/>
            <w:lang w:val="ru-RU"/>
          </w:rPr>
          <m:t>)</m:t>
        </m:r>
      </m:oMath>
    </w:p>
    <w:p w:rsidR="00AF5312" w:rsidRPr="00A6759A" w:rsidRDefault="00AF5312" w:rsidP="00AF5312">
      <w:pPr>
        <w:pStyle w:val="a6"/>
        <w:rPr>
          <w:rFonts w:ascii="Times New Roman" w:hAnsi="Times New Roman" w:cs="Times New Roman"/>
          <w:lang w:val="ru-RU"/>
        </w:rPr>
      </w:pPr>
    </w:p>
    <w:p w:rsidR="00AF5312" w:rsidRPr="00A6759A" w:rsidRDefault="00AF5312" w:rsidP="00AF5312">
      <w:pPr>
        <w:pStyle w:val="a6"/>
        <w:ind w:firstLine="709"/>
        <w:rPr>
          <w:rFonts w:ascii="Times New Roman" w:eastAsia="Times New Roman" w:hAnsi="Times New Roman" w:cs="Times New Roman"/>
          <w:sz w:val="28"/>
          <w:szCs w:val="28"/>
          <w:lang w:val="ru-RU"/>
        </w:rPr>
      </w:pPr>
      <w:r w:rsidRPr="00A6759A">
        <w:rPr>
          <w:rFonts w:ascii="Times New Roman" w:hAnsi="Times New Roman" w:cs="Times New Roman"/>
          <w:sz w:val="28"/>
          <w:szCs w:val="28"/>
          <w:lang w:val="ru-RU"/>
        </w:rPr>
        <w:t xml:space="preserve">Итоговые веса нормализуются функцией </w:t>
      </w:r>
      <w:r w:rsidRPr="00A6759A">
        <w:rPr>
          <w:rFonts w:ascii="Times New Roman" w:hAnsi="Times New Roman" w:cs="Times New Roman"/>
          <w:sz w:val="28"/>
          <w:szCs w:val="28"/>
        </w:rPr>
        <w:t>Softmax</w:t>
      </w:r>
      <w:r w:rsidRPr="00A6759A">
        <w:rPr>
          <w:rFonts w:ascii="Times New Roman" w:hAnsi="Times New Roman" w:cs="Times New Roman"/>
          <w:sz w:val="28"/>
          <w:szCs w:val="28"/>
          <w:lang w:val="ru-RU"/>
        </w:rPr>
        <w:t xml:space="preserve">, гарантируя </w:t>
      </w:r>
      <w:r w:rsidRPr="00A6759A">
        <w:rPr>
          <w:rFonts w:ascii="Times New Roman" w:hAnsi="Times New Roman" w:cs="Times New Roman"/>
          <w:sz w:val="28"/>
          <w:szCs w:val="28"/>
        </w:rPr>
        <w:t>w</w:t>
      </w:r>
      <w:r w:rsidRPr="00A6759A">
        <w:rPr>
          <w:rFonts w:ascii="Cambria Math" w:hAnsi="Cambria Math" w:cs="Cambria Math"/>
          <w:sz w:val="28"/>
          <w:szCs w:val="28"/>
          <w:lang w:val="ru-RU"/>
        </w:rPr>
        <w:t>₁</w:t>
      </w:r>
      <w:r w:rsidRPr="00A6759A">
        <w:rPr>
          <w:rFonts w:ascii="Times New Roman" w:hAnsi="Times New Roman" w:cs="Times New Roman"/>
          <w:sz w:val="28"/>
          <w:szCs w:val="28"/>
          <w:lang w:val="ru-RU"/>
        </w:rPr>
        <w:t xml:space="preserve"> + </w:t>
      </w:r>
      <w:r w:rsidRPr="00A6759A">
        <w:rPr>
          <w:rFonts w:ascii="Times New Roman" w:hAnsi="Times New Roman" w:cs="Times New Roman"/>
          <w:sz w:val="28"/>
          <w:szCs w:val="28"/>
        </w:rPr>
        <w:t>w</w:t>
      </w:r>
      <w:r w:rsidRPr="00A6759A">
        <w:rPr>
          <w:rFonts w:ascii="Cambria Math" w:hAnsi="Cambria Math" w:cs="Cambria Math"/>
          <w:sz w:val="28"/>
          <w:szCs w:val="28"/>
          <w:lang w:val="ru-RU"/>
        </w:rPr>
        <w:t>₂</w:t>
      </w:r>
      <w:r w:rsidRPr="00A6759A">
        <w:rPr>
          <w:rFonts w:ascii="Times New Roman" w:hAnsi="Times New Roman" w:cs="Times New Roman"/>
          <w:sz w:val="28"/>
          <w:szCs w:val="28"/>
          <w:lang w:val="ru-RU"/>
        </w:rPr>
        <w:t xml:space="preserve"> = 1. Гиперпараметр </w:t>
      </w:r>
      <w:r w:rsidRPr="00A6759A">
        <w:rPr>
          <w:rFonts w:ascii="Times New Roman" w:hAnsi="Times New Roman" w:cs="Times New Roman"/>
          <w:sz w:val="28"/>
          <w:szCs w:val="28"/>
        </w:rPr>
        <w:t>λ</w:t>
      </w:r>
      <w:r w:rsidRPr="00A6759A">
        <w:rPr>
          <w:rFonts w:ascii="Times New Roman" w:hAnsi="Times New Roman" w:cs="Times New Roman"/>
          <w:sz w:val="28"/>
          <w:szCs w:val="28"/>
          <w:lang w:val="ru-RU"/>
        </w:rPr>
        <w:t xml:space="preserve"> подбирается </w:t>
      </w:r>
      <w:r w:rsidRPr="00A6759A">
        <w:rPr>
          <w:rFonts w:ascii="Times New Roman" w:hAnsi="Times New Roman" w:cs="Times New Roman"/>
          <w:sz w:val="28"/>
          <w:szCs w:val="28"/>
        </w:rPr>
        <w:t>Grid</w:t>
      </w:r>
      <w:r w:rsidRPr="00A6759A">
        <w:rPr>
          <w:rFonts w:ascii="Times New Roman" w:hAnsi="Times New Roman" w:cs="Times New Roman"/>
          <w:sz w:val="28"/>
          <w:szCs w:val="28"/>
          <w:lang w:val="ru-RU"/>
        </w:rPr>
        <w:t xml:space="preserve"> </w:t>
      </w:r>
      <w:r w:rsidRPr="00A6759A">
        <w:rPr>
          <w:rFonts w:ascii="Times New Roman" w:hAnsi="Times New Roman" w:cs="Times New Roman"/>
          <w:sz w:val="28"/>
          <w:szCs w:val="28"/>
        </w:rPr>
        <w:t>Search</w:t>
      </w:r>
      <w:r w:rsidRPr="00A6759A">
        <w:rPr>
          <w:rFonts w:ascii="Times New Roman" w:hAnsi="Times New Roman" w:cs="Times New Roman"/>
          <w:sz w:val="28"/>
          <w:szCs w:val="28"/>
          <w:lang w:val="ru-RU"/>
        </w:rPr>
        <w:t xml:space="preserve"> по сетке {0,0; 0,5; 1,0; 1,5; 2,0; 2,5; 3,0}; оптимальное значение </w:t>
      </w:r>
      <w:r w:rsidRPr="00A6759A">
        <w:rPr>
          <w:rFonts w:ascii="Times New Roman" w:hAnsi="Times New Roman" w:cs="Times New Roman"/>
          <w:sz w:val="28"/>
          <w:szCs w:val="28"/>
        </w:rPr>
        <w:t>λ</w:t>
      </w:r>
      <w:r w:rsidRPr="00A6759A">
        <w:rPr>
          <w:rFonts w:ascii="Times New Roman" w:hAnsi="Times New Roman" w:cs="Times New Roman"/>
          <w:sz w:val="28"/>
          <w:szCs w:val="28"/>
          <w:lang w:val="ru-RU"/>
        </w:rPr>
        <w:t>* = 1,0 устойчиво воспроизводится на всех фолдах кросс-валидации.</w:t>
      </w:r>
    </w:p>
    <w:p w:rsidR="00AF5312" w:rsidRPr="00A6759A" w:rsidRDefault="00AF5312" w:rsidP="00AF5312">
      <w:pPr>
        <w:pStyle w:val="a6"/>
        <w:ind w:firstLine="709"/>
        <w:rPr>
          <w:rFonts w:ascii="Times New Roman" w:eastAsia="Times New Roman" w:hAnsi="Times New Roman" w:cs="Times New Roman"/>
          <w:i/>
          <w:sz w:val="28"/>
          <w:szCs w:val="28"/>
          <w:lang w:val="ru-RU"/>
        </w:rPr>
      </w:pPr>
      <w:r w:rsidRPr="00A6759A">
        <w:rPr>
          <w:rFonts w:ascii="Times New Roman" w:eastAsia="Times New Roman" w:hAnsi="Times New Roman" w:cs="Times New Roman"/>
          <w:i/>
          <w:sz w:val="28"/>
          <w:szCs w:val="28"/>
          <w:lang w:val="ru-RU"/>
        </w:rPr>
        <w:t>Шаг 6-7. Модуль вычисления риск-скора (</w:t>
      </w:r>
      <w:r w:rsidRPr="00A6759A">
        <w:rPr>
          <w:rFonts w:ascii="Times New Roman" w:eastAsia="Times New Roman" w:hAnsi="Times New Roman" w:cs="Times New Roman"/>
          <w:i/>
          <w:sz w:val="28"/>
          <w:szCs w:val="28"/>
        </w:rPr>
        <w:t>ScoreCalculator</w:t>
      </w:r>
      <w:r w:rsidRPr="00A6759A">
        <w:rPr>
          <w:rFonts w:ascii="Times New Roman" w:eastAsia="Times New Roman" w:hAnsi="Times New Roman" w:cs="Times New Roman"/>
          <w:i/>
          <w:sz w:val="28"/>
          <w:szCs w:val="28"/>
          <w:lang w:val="ru-RU"/>
        </w:rPr>
        <w:t xml:space="preserve">) </w:t>
      </w:r>
      <w:r w:rsidRPr="00A6759A">
        <w:rPr>
          <w:rFonts w:ascii="Times New Roman" w:eastAsia="Times New Roman" w:hAnsi="Times New Roman" w:cs="Times New Roman"/>
          <w:bCs/>
          <w:i/>
          <w:sz w:val="28"/>
          <w:szCs w:val="28"/>
          <w:lang w:val="ru-RU"/>
        </w:rPr>
        <w:t>и принятия решения (</w:t>
      </w:r>
      <w:r w:rsidRPr="00A6759A">
        <w:rPr>
          <w:rFonts w:ascii="Times New Roman" w:eastAsia="Times New Roman" w:hAnsi="Times New Roman" w:cs="Times New Roman"/>
          <w:bCs/>
          <w:i/>
          <w:sz w:val="28"/>
          <w:szCs w:val="28"/>
        </w:rPr>
        <w:t>DecisionMaker</w:t>
      </w:r>
      <w:r w:rsidRPr="00A6759A">
        <w:rPr>
          <w:rFonts w:ascii="Times New Roman" w:eastAsia="Times New Roman" w:hAnsi="Times New Roman" w:cs="Times New Roman"/>
          <w:bCs/>
          <w:i/>
          <w:sz w:val="28"/>
          <w:szCs w:val="28"/>
          <w:lang w:val="ru-RU"/>
        </w:rPr>
        <w:t>)</w:t>
      </w:r>
    </w:p>
    <w:p w:rsidR="00AF5312" w:rsidRPr="00A6759A" w:rsidRDefault="00AF5312" w:rsidP="00A6759A">
      <w:pPr>
        <w:pStyle w:val="a6"/>
        <w:ind w:firstLine="709"/>
        <w:rPr>
          <w:rFonts w:ascii="Times New Roman" w:eastAsia="Times New Roman" w:hAnsi="Times New Roman" w:cs="Times New Roman"/>
          <w:i/>
          <w:iCs/>
          <w:sz w:val="28"/>
          <w:szCs w:val="28"/>
          <w:lang w:val="ru-RU"/>
        </w:rPr>
      </w:pPr>
      <w:r w:rsidRPr="00A6759A">
        <w:rPr>
          <w:rFonts w:ascii="Times New Roman" w:eastAsia="Times New Roman" w:hAnsi="Times New Roman" w:cs="Times New Roman"/>
          <w:sz w:val="28"/>
          <w:szCs w:val="28"/>
          <w:lang w:val="ru-RU"/>
        </w:rPr>
        <w:t xml:space="preserve">Модуль </w:t>
      </w:r>
      <w:r w:rsidRPr="00A6759A">
        <w:rPr>
          <w:rFonts w:ascii="Times New Roman" w:eastAsia="Times New Roman" w:hAnsi="Times New Roman" w:cs="Times New Roman"/>
          <w:sz w:val="28"/>
          <w:szCs w:val="28"/>
        </w:rPr>
        <w:t>ScoreCalculator</w:t>
      </w:r>
      <w:r w:rsidRPr="00A6759A">
        <w:rPr>
          <w:rFonts w:ascii="Times New Roman" w:eastAsia="Times New Roman" w:hAnsi="Times New Roman" w:cs="Times New Roman"/>
          <w:sz w:val="28"/>
          <w:szCs w:val="28"/>
          <w:lang w:val="ru-RU"/>
        </w:rPr>
        <w:t xml:space="preserve"> реализует шаг 6 алгоритма. На вход поступают вероятности </w:t>
      </w:r>
      <w:r w:rsidRPr="00A6759A">
        <w:rPr>
          <w:rFonts w:ascii="Times New Roman" w:eastAsia="Times New Roman" w:hAnsi="Times New Roman" w:cs="Times New Roman"/>
          <w:sz w:val="28"/>
          <w:szCs w:val="28"/>
        </w:rPr>
        <w:t>p</w:t>
      </w:r>
      <w:r w:rsidRPr="00A6759A">
        <w:rPr>
          <w:rFonts w:ascii="Cambria Math" w:eastAsia="Times New Roman" w:hAnsi="Cambria Math" w:cs="Cambria Math"/>
          <w:sz w:val="28"/>
          <w:szCs w:val="28"/>
          <w:lang w:val="ru-RU"/>
        </w:rPr>
        <w:t>₁</w:t>
      </w:r>
      <w:r w:rsidRPr="00A6759A">
        <w:rPr>
          <w:rFonts w:ascii="Times New Roman" w:eastAsia="Times New Roman" w:hAnsi="Times New Roman" w:cs="Times New Roman"/>
          <w:sz w:val="28"/>
          <w:szCs w:val="28"/>
          <w:lang w:val="ru-RU"/>
        </w:rPr>
        <w:t>(</w:t>
      </w:r>
      <w:r w:rsidRPr="00A6759A">
        <w:rPr>
          <w:rFonts w:ascii="Times New Roman" w:eastAsia="Times New Roman" w:hAnsi="Times New Roman" w:cs="Times New Roman"/>
          <w:sz w:val="28"/>
          <w:szCs w:val="28"/>
        </w:rPr>
        <w:t>x</w:t>
      </w:r>
      <w:r w:rsidRPr="00A6759A">
        <w:rPr>
          <w:rFonts w:ascii="Times New Roman" w:eastAsia="Times New Roman" w:hAnsi="Times New Roman" w:cs="Times New Roman"/>
          <w:sz w:val="28"/>
          <w:szCs w:val="28"/>
          <w:lang w:val="ru-RU"/>
        </w:rPr>
        <w:t xml:space="preserve">), </w:t>
      </w:r>
      <w:r w:rsidRPr="00A6759A">
        <w:rPr>
          <w:rFonts w:ascii="Times New Roman" w:eastAsia="Times New Roman" w:hAnsi="Times New Roman" w:cs="Times New Roman"/>
          <w:sz w:val="28"/>
          <w:szCs w:val="28"/>
        </w:rPr>
        <w:t>p</w:t>
      </w:r>
      <w:r w:rsidRPr="00A6759A">
        <w:rPr>
          <w:rFonts w:ascii="Cambria Math" w:eastAsia="Times New Roman" w:hAnsi="Cambria Math" w:cs="Cambria Math"/>
          <w:sz w:val="28"/>
          <w:szCs w:val="28"/>
          <w:lang w:val="ru-RU"/>
        </w:rPr>
        <w:t>₂</w:t>
      </w:r>
      <w:r w:rsidRPr="00A6759A">
        <w:rPr>
          <w:rFonts w:ascii="Times New Roman" w:eastAsia="Times New Roman" w:hAnsi="Times New Roman" w:cs="Times New Roman"/>
          <w:sz w:val="28"/>
          <w:szCs w:val="28"/>
          <w:lang w:val="ru-RU"/>
        </w:rPr>
        <w:t>(</w:t>
      </w:r>
      <w:r w:rsidRPr="00A6759A">
        <w:rPr>
          <w:rFonts w:ascii="Times New Roman" w:eastAsia="Times New Roman" w:hAnsi="Times New Roman" w:cs="Times New Roman"/>
          <w:sz w:val="28"/>
          <w:szCs w:val="28"/>
        </w:rPr>
        <w:t>x</w:t>
      </w:r>
      <w:r w:rsidRPr="00A6759A">
        <w:rPr>
          <w:rFonts w:ascii="Times New Roman" w:eastAsia="Times New Roman" w:hAnsi="Times New Roman" w:cs="Times New Roman"/>
          <w:sz w:val="28"/>
          <w:szCs w:val="28"/>
          <w:lang w:val="ru-RU"/>
        </w:rPr>
        <w:t xml:space="preserve">) и динамические веса </w:t>
      </w:r>
      <w:r w:rsidRPr="00A6759A">
        <w:rPr>
          <w:rFonts w:ascii="Times New Roman" w:eastAsia="Times New Roman" w:hAnsi="Times New Roman" w:cs="Times New Roman"/>
          <w:sz w:val="28"/>
          <w:szCs w:val="28"/>
        </w:rPr>
        <w:t>w</w:t>
      </w:r>
      <w:r w:rsidRPr="00A6759A">
        <w:rPr>
          <w:rFonts w:ascii="Cambria Math" w:eastAsia="Times New Roman" w:hAnsi="Cambria Math" w:cs="Cambria Math"/>
          <w:sz w:val="28"/>
          <w:szCs w:val="28"/>
          <w:lang w:val="ru-RU"/>
        </w:rPr>
        <w:t>₁</w:t>
      </w:r>
      <w:r w:rsidRPr="00A6759A">
        <w:rPr>
          <w:rFonts w:ascii="Times New Roman" w:eastAsia="Times New Roman" w:hAnsi="Times New Roman" w:cs="Times New Roman"/>
          <w:sz w:val="28"/>
          <w:szCs w:val="28"/>
          <w:lang w:val="ru-RU"/>
        </w:rPr>
        <w:t>(</w:t>
      </w:r>
      <w:r w:rsidRPr="00A6759A">
        <w:rPr>
          <w:rFonts w:ascii="Times New Roman" w:eastAsia="Times New Roman" w:hAnsi="Times New Roman" w:cs="Times New Roman"/>
          <w:sz w:val="28"/>
          <w:szCs w:val="28"/>
        </w:rPr>
        <w:t>x</w:t>
      </w:r>
      <w:r w:rsidRPr="00A6759A">
        <w:rPr>
          <w:rFonts w:ascii="Times New Roman" w:eastAsia="Times New Roman" w:hAnsi="Times New Roman" w:cs="Times New Roman"/>
          <w:sz w:val="28"/>
          <w:szCs w:val="28"/>
          <w:lang w:val="ru-RU"/>
        </w:rPr>
        <w:t xml:space="preserve">), </w:t>
      </w:r>
      <w:r w:rsidRPr="00A6759A">
        <w:rPr>
          <w:rFonts w:ascii="Times New Roman" w:eastAsia="Times New Roman" w:hAnsi="Times New Roman" w:cs="Times New Roman"/>
          <w:sz w:val="28"/>
          <w:szCs w:val="28"/>
        </w:rPr>
        <w:t>w</w:t>
      </w:r>
      <w:r w:rsidRPr="00A6759A">
        <w:rPr>
          <w:rFonts w:ascii="Cambria Math" w:eastAsia="Times New Roman" w:hAnsi="Cambria Math" w:cs="Cambria Math"/>
          <w:sz w:val="28"/>
          <w:szCs w:val="28"/>
          <w:lang w:val="ru-RU"/>
        </w:rPr>
        <w:t>₂</w:t>
      </w:r>
      <w:r w:rsidRPr="00A6759A">
        <w:rPr>
          <w:rFonts w:ascii="Times New Roman" w:eastAsia="Times New Roman" w:hAnsi="Times New Roman" w:cs="Times New Roman"/>
          <w:sz w:val="28"/>
          <w:szCs w:val="28"/>
          <w:lang w:val="ru-RU"/>
        </w:rPr>
        <w:t>(</w:t>
      </w:r>
      <w:r w:rsidRPr="00A6759A">
        <w:rPr>
          <w:rFonts w:ascii="Times New Roman" w:eastAsia="Times New Roman" w:hAnsi="Times New Roman" w:cs="Times New Roman"/>
          <w:sz w:val="28"/>
          <w:szCs w:val="28"/>
        </w:rPr>
        <w:t>x</w:t>
      </w:r>
      <w:r w:rsidRPr="00A6759A">
        <w:rPr>
          <w:rFonts w:ascii="Times New Roman" w:eastAsia="Times New Roman" w:hAnsi="Times New Roman" w:cs="Times New Roman"/>
          <w:sz w:val="28"/>
          <w:szCs w:val="28"/>
          <w:lang w:val="ru-RU"/>
        </w:rPr>
        <w:t>); на выходе</w:t>
      </w:r>
      <w:r w:rsidRPr="003D3EC8">
        <w:rPr>
          <w:rFonts w:ascii="Times New Roman" w:eastAsia="Times New Roman" w:hAnsi="Times New Roman" w:cs="Times New Roman"/>
          <w:sz w:val="28"/>
          <w:szCs w:val="28"/>
          <w:lang w:val="ru-RU"/>
        </w:rPr>
        <w:t xml:space="preserve"> </w:t>
      </w:r>
      <w:r w:rsidRPr="00A6759A">
        <w:rPr>
          <w:rFonts w:ascii="Times New Roman" w:eastAsia="Times New Roman" w:hAnsi="Times New Roman" w:cs="Times New Roman"/>
          <w:sz w:val="28"/>
          <w:szCs w:val="28"/>
          <w:lang w:val="ru-RU"/>
        </w:rPr>
        <w:t xml:space="preserve">формируется итоговый риск-скор: </w:t>
      </w:r>
      <w:r w:rsidRPr="00A6759A">
        <w:rPr>
          <w:rFonts w:ascii="Times New Roman" w:eastAsia="Times New Roman" w:hAnsi="Times New Roman" w:cs="Times New Roman"/>
          <w:i/>
          <w:iCs/>
          <w:sz w:val="28"/>
          <w:szCs w:val="28"/>
        </w:rPr>
        <w:t>S</w:t>
      </w:r>
      <w:r w:rsidRPr="00A6759A">
        <w:rPr>
          <w:rFonts w:ascii="Times New Roman" w:eastAsia="Times New Roman" w:hAnsi="Times New Roman" w:cs="Times New Roman"/>
          <w:i/>
          <w:iCs/>
          <w:sz w:val="28"/>
          <w:szCs w:val="28"/>
          <w:lang w:val="ru-RU"/>
        </w:rPr>
        <w:t>(</w:t>
      </w:r>
      <w:r w:rsidRPr="00A6759A">
        <w:rPr>
          <w:rFonts w:ascii="Times New Roman" w:eastAsia="Times New Roman" w:hAnsi="Times New Roman" w:cs="Times New Roman"/>
          <w:i/>
          <w:iCs/>
          <w:sz w:val="28"/>
          <w:szCs w:val="28"/>
        </w:rPr>
        <w:t>x</w:t>
      </w:r>
      <w:r w:rsidRPr="00A6759A">
        <w:rPr>
          <w:rFonts w:ascii="Times New Roman" w:eastAsia="Times New Roman" w:hAnsi="Times New Roman" w:cs="Times New Roman"/>
          <w:i/>
          <w:iCs/>
          <w:sz w:val="28"/>
          <w:szCs w:val="28"/>
          <w:lang w:val="ru-RU"/>
        </w:rPr>
        <w:t xml:space="preserve">) = </w:t>
      </w:r>
      <w:r w:rsidRPr="00A6759A">
        <w:rPr>
          <w:rFonts w:ascii="Times New Roman" w:eastAsia="Times New Roman" w:hAnsi="Times New Roman" w:cs="Times New Roman"/>
          <w:i/>
          <w:iCs/>
          <w:sz w:val="28"/>
          <w:szCs w:val="28"/>
        </w:rPr>
        <w:t>w</w:t>
      </w:r>
      <w:r w:rsidRPr="00A6759A">
        <w:rPr>
          <w:rFonts w:ascii="Cambria Math" w:eastAsia="Times New Roman" w:hAnsi="Cambria Math" w:cs="Cambria Math"/>
          <w:i/>
          <w:iCs/>
          <w:sz w:val="28"/>
          <w:szCs w:val="28"/>
          <w:lang w:val="ru-RU"/>
        </w:rPr>
        <w:t>₁</w:t>
      </w:r>
      <w:r w:rsidRPr="00A6759A">
        <w:rPr>
          <w:rFonts w:ascii="Times New Roman" w:eastAsia="Times New Roman" w:hAnsi="Times New Roman" w:cs="Times New Roman"/>
          <w:i/>
          <w:iCs/>
          <w:sz w:val="28"/>
          <w:szCs w:val="28"/>
          <w:lang w:val="ru-RU"/>
        </w:rPr>
        <w:t>(</w:t>
      </w:r>
      <w:r w:rsidRPr="00A6759A">
        <w:rPr>
          <w:rFonts w:ascii="Times New Roman" w:eastAsia="Times New Roman" w:hAnsi="Times New Roman" w:cs="Times New Roman"/>
          <w:i/>
          <w:iCs/>
          <w:sz w:val="28"/>
          <w:szCs w:val="28"/>
        </w:rPr>
        <w:t>x</w:t>
      </w:r>
      <w:r w:rsidRPr="00A6759A">
        <w:rPr>
          <w:rFonts w:ascii="Times New Roman" w:eastAsia="Times New Roman" w:hAnsi="Times New Roman" w:cs="Times New Roman"/>
          <w:i/>
          <w:iCs/>
          <w:sz w:val="28"/>
          <w:szCs w:val="28"/>
          <w:lang w:val="ru-RU"/>
        </w:rPr>
        <w:t xml:space="preserve">) · </w:t>
      </w:r>
      <w:r w:rsidRPr="00A6759A">
        <w:rPr>
          <w:rFonts w:ascii="Times New Roman" w:eastAsia="Times New Roman" w:hAnsi="Times New Roman" w:cs="Times New Roman"/>
          <w:i/>
          <w:iCs/>
          <w:sz w:val="28"/>
          <w:szCs w:val="28"/>
        </w:rPr>
        <w:t>p</w:t>
      </w:r>
      <w:r w:rsidRPr="00A6759A">
        <w:rPr>
          <w:rFonts w:ascii="Cambria Math" w:eastAsia="Times New Roman" w:hAnsi="Cambria Math" w:cs="Cambria Math"/>
          <w:i/>
          <w:iCs/>
          <w:sz w:val="28"/>
          <w:szCs w:val="28"/>
          <w:lang w:val="ru-RU"/>
        </w:rPr>
        <w:t>₁</w:t>
      </w:r>
      <w:r w:rsidRPr="00A6759A">
        <w:rPr>
          <w:rFonts w:ascii="Times New Roman" w:eastAsia="Times New Roman" w:hAnsi="Times New Roman" w:cs="Times New Roman"/>
          <w:i/>
          <w:iCs/>
          <w:sz w:val="28"/>
          <w:szCs w:val="28"/>
          <w:lang w:val="ru-RU"/>
        </w:rPr>
        <w:t>(</w:t>
      </w:r>
      <w:r w:rsidRPr="00A6759A">
        <w:rPr>
          <w:rFonts w:ascii="Times New Roman" w:eastAsia="Times New Roman" w:hAnsi="Times New Roman" w:cs="Times New Roman"/>
          <w:i/>
          <w:iCs/>
          <w:sz w:val="28"/>
          <w:szCs w:val="28"/>
        </w:rPr>
        <w:t>x</w:t>
      </w:r>
      <w:r w:rsidRPr="00A6759A">
        <w:rPr>
          <w:rFonts w:ascii="Times New Roman" w:eastAsia="Times New Roman" w:hAnsi="Times New Roman" w:cs="Times New Roman"/>
          <w:i/>
          <w:iCs/>
          <w:sz w:val="28"/>
          <w:szCs w:val="28"/>
          <w:lang w:val="ru-RU"/>
        </w:rPr>
        <w:t xml:space="preserve">) + </w:t>
      </w:r>
      <w:r w:rsidRPr="00A6759A">
        <w:rPr>
          <w:rFonts w:ascii="Times New Roman" w:eastAsia="Times New Roman" w:hAnsi="Times New Roman" w:cs="Times New Roman"/>
          <w:i/>
          <w:iCs/>
          <w:sz w:val="28"/>
          <w:szCs w:val="28"/>
        </w:rPr>
        <w:t>w</w:t>
      </w:r>
      <w:r w:rsidRPr="00A6759A">
        <w:rPr>
          <w:rFonts w:ascii="Cambria Math" w:eastAsia="Times New Roman" w:hAnsi="Cambria Math" w:cs="Cambria Math"/>
          <w:i/>
          <w:iCs/>
          <w:sz w:val="28"/>
          <w:szCs w:val="28"/>
          <w:lang w:val="ru-RU"/>
        </w:rPr>
        <w:t>₂</w:t>
      </w:r>
      <w:r w:rsidRPr="00A6759A">
        <w:rPr>
          <w:rFonts w:ascii="Times New Roman" w:eastAsia="Times New Roman" w:hAnsi="Times New Roman" w:cs="Times New Roman"/>
          <w:i/>
          <w:iCs/>
          <w:sz w:val="28"/>
          <w:szCs w:val="28"/>
          <w:lang w:val="ru-RU"/>
        </w:rPr>
        <w:t>(</w:t>
      </w:r>
      <w:r w:rsidRPr="00A6759A">
        <w:rPr>
          <w:rFonts w:ascii="Times New Roman" w:eastAsia="Times New Roman" w:hAnsi="Times New Roman" w:cs="Times New Roman"/>
          <w:i/>
          <w:iCs/>
          <w:sz w:val="28"/>
          <w:szCs w:val="28"/>
        </w:rPr>
        <w:t>x</w:t>
      </w:r>
      <w:r w:rsidRPr="00A6759A">
        <w:rPr>
          <w:rFonts w:ascii="Times New Roman" w:eastAsia="Times New Roman" w:hAnsi="Times New Roman" w:cs="Times New Roman"/>
          <w:i/>
          <w:iCs/>
          <w:sz w:val="28"/>
          <w:szCs w:val="28"/>
          <w:lang w:val="ru-RU"/>
        </w:rPr>
        <w:t xml:space="preserve">) · </w:t>
      </w:r>
      <w:r w:rsidRPr="00A6759A">
        <w:rPr>
          <w:rFonts w:ascii="Times New Roman" w:eastAsia="Times New Roman" w:hAnsi="Times New Roman" w:cs="Times New Roman"/>
          <w:i/>
          <w:iCs/>
          <w:sz w:val="28"/>
          <w:szCs w:val="28"/>
        </w:rPr>
        <w:t>p</w:t>
      </w:r>
      <w:r w:rsidRPr="00A6759A">
        <w:rPr>
          <w:rFonts w:ascii="Cambria Math" w:eastAsia="Times New Roman" w:hAnsi="Cambria Math" w:cs="Cambria Math"/>
          <w:i/>
          <w:iCs/>
          <w:sz w:val="28"/>
          <w:szCs w:val="28"/>
          <w:lang w:val="ru-RU"/>
        </w:rPr>
        <w:t>₂</w:t>
      </w:r>
      <w:r w:rsidRPr="00A6759A">
        <w:rPr>
          <w:rFonts w:ascii="Times New Roman" w:eastAsia="Times New Roman" w:hAnsi="Times New Roman" w:cs="Times New Roman"/>
          <w:i/>
          <w:iCs/>
          <w:sz w:val="28"/>
          <w:szCs w:val="28"/>
          <w:lang w:val="ru-RU"/>
        </w:rPr>
        <w:t>(</w:t>
      </w:r>
      <w:r w:rsidRPr="00A6759A">
        <w:rPr>
          <w:rFonts w:ascii="Times New Roman" w:eastAsia="Times New Roman" w:hAnsi="Times New Roman" w:cs="Times New Roman"/>
          <w:i/>
          <w:iCs/>
          <w:sz w:val="28"/>
          <w:szCs w:val="28"/>
        </w:rPr>
        <w:t>x</w:t>
      </w:r>
      <w:r w:rsidR="001D73BB" w:rsidRPr="00A6759A">
        <w:rPr>
          <w:rFonts w:ascii="Times New Roman" w:eastAsia="Times New Roman" w:hAnsi="Times New Roman" w:cs="Times New Roman"/>
          <w:i/>
          <w:iCs/>
          <w:sz w:val="28"/>
          <w:szCs w:val="28"/>
          <w:lang w:val="ru-RU"/>
        </w:rPr>
        <w:t>),</w:t>
      </w:r>
      <w:r w:rsidRPr="00A6759A">
        <w:rPr>
          <w:rFonts w:ascii="Times New Roman" w:eastAsia="Times New Roman" w:hAnsi="Times New Roman" w:cs="Times New Roman"/>
          <w:i/>
          <w:iCs/>
          <w:sz w:val="28"/>
          <w:szCs w:val="28"/>
          <w:lang w:val="ru-RU"/>
        </w:rPr>
        <w:t xml:space="preserve"> </w:t>
      </w:r>
      <w:r w:rsidRPr="00A6759A">
        <w:rPr>
          <w:rFonts w:ascii="Times New Roman" w:eastAsia="Times New Roman" w:hAnsi="Times New Roman" w:cs="Times New Roman"/>
          <w:i/>
          <w:iCs/>
          <w:sz w:val="28"/>
          <w:szCs w:val="28"/>
        </w:rPr>
        <w:t>S</w:t>
      </w:r>
      <w:r w:rsidRPr="00A6759A">
        <w:rPr>
          <w:rFonts w:ascii="Times New Roman" w:eastAsia="Times New Roman" w:hAnsi="Times New Roman" w:cs="Times New Roman"/>
          <w:i/>
          <w:iCs/>
          <w:sz w:val="28"/>
          <w:szCs w:val="28"/>
          <w:lang w:val="ru-RU"/>
        </w:rPr>
        <w:t>(</w:t>
      </w:r>
      <w:r w:rsidRPr="00A6759A">
        <w:rPr>
          <w:rFonts w:ascii="Times New Roman" w:eastAsia="Times New Roman" w:hAnsi="Times New Roman" w:cs="Times New Roman"/>
          <w:i/>
          <w:iCs/>
          <w:sz w:val="28"/>
          <w:szCs w:val="28"/>
        </w:rPr>
        <w:t>x</w:t>
      </w:r>
      <w:r w:rsidRPr="00A6759A">
        <w:rPr>
          <w:rFonts w:ascii="Times New Roman" w:eastAsia="Times New Roman" w:hAnsi="Times New Roman" w:cs="Times New Roman"/>
          <w:i/>
          <w:iCs/>
          <w:sz w:val="28"/>
          <w:szCs w:val="28"/>
          <w:lang w:val="ru-RU"/>
        </w:rPr>
        <w:t xml:space="preserve">) </w:t>
      </w:r>
      <w:r w:rsidRPr="00A6759A">
        <w:rPr>
          <w:rFonts w:ascii="Cambria Math" w:eastAsia="Times New Roman" w:hAnsi="Cambria Math" w:cs="Cambria Math"/>
          <w:i/>
          <w:iCs/>
          <w:sz w:val="28"/>
          <w:szCs w:val="28"/>
          <w:lang w:val="ru-RU"/>
        </w:rPr>
        <w:t>∈</w:t>
      </w:r>
      <w:r w:rsidRPr="00A6759A">
        <w:rPr>
          <w:rFonts w:ascii="Times New Roman" w:eastAsia="Times New Roman" w:hAnsi="Times New Roman" w:cs="Times New Roman"/>
          <w:i/>
          <w:iCs/>
          <w:sz w:val="28"/>
          <w:szCs w:val="28"/>
          <w:lang w:val="ru-RU"/>
        </w:rPr>
        <w:t xml:space="preserve"> [0, 1]</w:t>
      </w:r>
    </w:p>
    <w:p w:rsidR="00AF5312" w:rsidRPr="00A6759A" w:rsidRDefault="00AF5312" w:rsidP="00A6759A">
      <w:pPr>
        <w:pStyle w:val="a6"/>
        <w:ind w:firstLine="709"/>
        <w:rPr>
          <w:rFonts w:ascii="Times New Roman" w:hAnsi="Times New Roman" w:cs="Times New Roman"/>
          <w:sz w:val="28"/>
          <w:szCs w:val="28"/>
          <w:lang w:val="ru-RU"/>
        </w:rPr>
      </w:pPr>
      <w:r w:rsidRPr="00A6759A">
        <w:rPr>
          <w:rFonts w:ascii="Times New Roman" w:eastAsia="Times New Roman" w:hAnsi="Times New Roman" w:cs="Times New Roman"/>
          <w:sz w:val="28"/>
          <w:szCs w:val="28"/>
          <w:lang w:val="ru-RU"/>
        </w:rPr>
        <w:t xml:space="preserve">Принципиальное отличие от </w:t>
      </w:r>
      <w:r w:rsidRPr="00A6759A">
        <w:rPr>
          <w:rFonts w:ascii="Times New Roman" w:eastAsia="Times New Roman" w:hAnsi="Times New Roman" w:cs="Times New Roman"/>
          <w:sz w:val="28"/>
          <w:szCs w:val="28"/>
        </w:rPr>
        <w:t>Simple</w:t>
      </w:r>
      <w:r w:rsidRPr="00A6759A">
        <w:rPr>
          <w:rFonts w:ascii="Times New Roman" w:eastAsia="Times New Roman" w:hAnsi="Times New Roman" w:cs="Times New Roman"/>
          <w:sz w:val="28"/>
          <w:szCs w:val="28"/>
          <w:lang w:val="ru-RU"/>
        </w:rPr>
        <w:t xml:space="preserve"> </w:t>
      </w:r>
      <w:r w:rsidRPr="00A6759A">
        <w:rPr>
          <w:rFonts w:ascii="Times New Roman" w:eastAsia="Times New Roman" w:hAnsi="Times New Roman" w:cs="Times New Roman"/>
          <w:sz w:val="28"/>
          <w:szCs w:val="28"/>
        </w:rPr>
        <w:t>Average</w:t>
      </w:r>
      <w:r w:rsidRPr="00A6759A">
        <w:rPr>
          <w:rFonts w:ascii="Times New Roman" w:eastAsia="Times New Roman" w:hAnsi="Times New Roman" w:cs="Times New Roman"/>
          <w:sz w:val="28"/>
          <w:szCs w:val="28"/>
          <w:lang w:val="ru-RU"/>
        </w:rPr>
        <w:t xml:space="preserve">: при </w:t>
      </w:r>
      <w:r w:rsidRPr="00A6759A">
        <w:rPr>
          <w:rFonts w:ascii="Times New Roman" w:eastAsia="Times New Roman" w:hAnsi="Times New Roman" w:cs="Times New Roman"/>
          <w:sz w:val="28"/>
          <w:szCs w:val="28"/>
        </w:rPr>
        <w:t>Simple</w:t>
      </w:r>
      <w:r w:rsidRPr="00A6759A">
        <w:rPr>
          <w:rFonts w:ascii="Times New Roman" w:eastAsia="Times New Roman" w:hAnsi="Times New Roman" w:cs="Times New Roman"/>
          <w:sz w:val="28"/>
          <w:szCs w:val="28"/>
          <w:lang w:val="ru-RU"/>
        </w:rPr>
        <w:t xml:space="preserve"> </w:t>
      </w:r>
      <w:r w:rsidRPr="00A6759A">
        <w:rPr>
          <w:rFonts w:ascii="Times New Roman" w:eastAsia="Times New Roman" w:hAnsi="Times New Roman" w:cs="Times New Roman"/>
          <w:sz w:val="28"/>
          <w:szCs w:val="28"/>
        </w:rPr>
        <w:t>Average</w:t>
      </w:r>
      <w:r w:rsidRPr="00A6759A">
        <w:rPr>
          <w:rFonts w:ascii="Times New Roman" w:eastAsia="Times New Roman" w:hAnsi="Times New Roman" w:cs="Times New Roman"/>
          <w:sz w:val="28"/>
          <w:szCs w:val="28"/>
          <w:lang w:val="ru-RU"/>
        </w:rPr>
        <w:t xml:space="preserve"> веса фиксированы (</w:t>
      </w:r>
      <w:r w:rsidRPr="00A6759A">
        <w:rPr>
          <w:rFonts w:ascii="Times New Roman" w:eastAsia="Times New Roman" w:hAnsi="Times New Roman" w:cs="Times New Roman"/>
          <w:sz w:val="28"/>
          <w:szCs w:val="28"/>
        </w:rPr>
        <w:t>w</w:t>
      </w:r>
      <w:r w:rsidRPr="00A6759A">
        <w:rPr>
          <w:rFonts w:ascii="Cambria Math" w:eastAsia="Times New Roman" w:hAnsi="Cambria Math" w:cs="Cambria Math"/>
          <w:sz w:val="28"/>
          <w:szCs w:val="28"/>
          <w:lang w:val="ru-RU"/>
        </w:rPr>
        <w:t>₁</w:t>
      </w:r>
      <w:r w:rsidRPr="00A6759A">
        <w:rPr>
          <w:rFonts w:ascii="Times New Roman" w:eastAsia="Times New Roman" w:hAnsi="Times New Roman" w:cs="Times New Roman"/>
          <w:sz w:val="28"/>
          <w:szCs w:val="28"/>
          <w:lang w:val="ru-RU"/>
        </w:rPr>
        <w:t xml:space="preserve"> = </w:t>
      </w:r>
      <w:r w:rsidRPr="00A6759A">
        <w:rPr>
          <w:rFonts w:ascii="Times New Roman" w:eastAsia="Times New Roman" w:hAnsi="Times New Roman" w:cs="Times New Roman"/>
          <w:sz w:val="28"/>
          <w:szCs w:val="28"/>
        </w:rPr>
        <w:t>w</w:t>
      </w:r>
      <w:r w:rsidRPr="00A6759A">
        <w:rPr>
          <w:rFonts w:ascii="Cambria Math" w:eastAsia="Times New Roman" w:hAnsi="Cambria Math" w:cs="Cambria Math"/>
          <w:sz w:val="28"/>
          <w:szCs w:val="28"/>
          <w:lang w:val="ru-RU"/>
        </w:rPr>
        <w:t>₂</w:t>
      </w:r>
      <w:r w:rsidRPr="00A6759A">
        <w:rPr>
          <w:rFonts w:ascii="Times New Roman" w:eastAsia="Times New Roman" w:hAnsi="Times New Roman" w:cs="Times New Roman"/>
          <w:sz w:val="28"/>
          <w:szCs w:val="28"/>
          <w:lang w:val="ru-RU"/>
        </w:rPr>
        <w:t xml:space="preserve"> = 0.5) для всех документов, тогда как в предлагаемом методе веса вычисляются динамически </w:t>
      </w:r>
      <w:r w:rsidR="00E26880" w:rsidRPr="00A6759A">
        <w:rPr>
          <w:rFonts w:ascii="Times New Roman" w:eastAsia="Times New Roman" w:hAnsi="Times New Roman" w:cs="Times New Roman"/>
          <w:sz w:val="28"/>
          <w:szCs w:val="28"/>
          <w:lang w:val="ru-RU"/>
        </w:rPr>
        <w:t>–</w:t>
      </w:r>
      <w:r w:rsidRPr="00A6759A">
        <w:rPr>
          <w:rFonts w:ascii="Times New Roman" w:eastAsia="Times New Roman" w:hAnsi="Times New Roman" w:cs="Times New Roman"/>
          <w:sz w:val="28"/>
          <w:szCs w:val="28"/>
          <w:lang w:val="ru-RU"/>
        </w:rPr>
        <w:t xml:space="preserve"> модель с высокой неопредел</w:t>
      </w:r>
      <w:r w:rsidR="00DC08AD" w:rsidRPr="00A6759A">
        <w:rPr>
          <w:rFonts w:ascii="Times New Roman" w:eastAsia="Times New Roman" w:hAnsi="Times New Roman" w:cs="Times New Roman"/>
          <w:sz w:val="28"/>
          <w:szCs w:val="28"/>
          <w:lang w:val="ru-RU"/>
        </w:rPr>
        <w:t>е</w:t>
      </w:r>
      <w:r w:rsidRPr="00A6759A">
        <w:rPr>
          <w:rFonts w:ascii="Times New Roman" w:eastAsia="Times New Roman" w:hAnsi="Times New Roman" w:cs="Times New Roman"/>
          <w:sz w:val="28"/>
          <w:szCs w:val="28"/>
          <w:lang w:val="ru-RU"/>
        </w:rPr>
        <w:t>нностью для данного конкретного документа автоматически получает меньший вес. Именно это обеспечивает превосходство метода над базовыми ансамблями.</w:t>
      </w:r>
    </w:p>
    <w:p w:rsidR="00AF5312" w:rsidRPr="00A6759A" w:rsidRDefault="00AF5312" w:rsidP="00A6759A">
      <w:pPr>
        <w:pStyle w:val="a6"/>
        <w:ind w:firstLine="709"/>
        <w:rPr>
          <w:rFonts w:ascii="Times New Roman" w:hAnsi="Times New Roman" w:cs="Times New Roman"/>
          <w:sz w:val="28"/>
          <w:szCs w:val="28"/>
          <w:lang w:val="ru-RU"/>
        </w:rPr>
      </w:pPr>
      <w:r w:rsidRPr="00A6759A">
        <w:rPr>
          <w:rFonts w:ascii="Times New Roman" w:eastAsia="Times New Roman" w:hAnsi="Times New Roman" w:cs="Times New Roman"/>
          <w:sz w:val="28"/>
          <w:szCs w:val="28"/>
          <w:lang w:val="ru-RU"/>
        </w:rPr>
        <w:t xml:space="preserve">Модуль </w:t>
      </w:r>
      <w:r w:rsidRPr="00A6759A">
        <w:rPr>
          <w:rFonts w:ascii="Times New Roman" w:eastAsia="Times New Roman" w:hAnsi="Times New Roman" w:cs="Times New Roman"/>
          <w:sz w:val="28"/>
          <w:szCs w:val="28"/>
        </w:rPr>
        <w:t>DecisionMaker</w:t>
      </w:r>
      <w:r w:rsidRPr="00A6759A">
        <w:rPr>
          <w:rFonts w:ascii="Times New Roman" w:eastAsia="Times New Roman" w:hAnsi="Times New Roman" w:cs="Times New Roman"/>
          <w:sz w:val="28"/>
          <w:szCs w:val="28"/>
          <w:lang w:val="ru-RU"/>
        </w:rPr>
        <w:t xml:space="preserve"> реализует финальный шаг </w:t>
      </w:r>
      <w:r w:rsidR="00E26880" w:rsidRPr="00A6759A">
        <w:rPr>
          <w:rFonts w:ascii="Times New Roman" w:eastAsia="Times New Roman" w:hAnsi="Times New Roman" w:cs="Times New Roman"/>
          <w:sz w:val="28"/>
          <w:szCs w:val="28"/>
          <w:lang w:val="ru-RU"/>
        </w:rPr>
        <w:t>–</w:t>
      </w:r>
      <w:r w:rsidRPr="00A6759A">
        <w:rPr>
          <w:rFonts w:ascii="Times New Roman" w:eastAsia="Times New Roman" w:hAnsi="Times New Roman" w:cs="Times New Roman"/>
          <w:sz w:val="28"/>
          <w:szCs w:val="28"/>
          <w:lang w:val="ru-RU"/>
        </w:rPr>
        <w:t xml:space="preserve"> тр</w:t>
      </w:r>
      <w:r w:rsidR="00DC08AD" w:rsidRPr="00A6759A">
        <w:rPr>
          <w:rFonts w:ascii="Times New Roman" w:eastAsia="Times New Roman" w:hAnsi="Times New Roman" w:cs="Times New Roman"/>
          <w:sz w:val="28"/>
          <w:szCs w:val="28"/>
          <w:lang w:val="ru-RU"/>
        </w:rPr>
        <w:t>е</w:t>
      </w:r>
      <w:r w:rsidRPr="00A6759A">
        <w:rPr>
          <w:rFonts w:ascii="Times New Roman" w:eastAsia="Times New Roman" w:hAnsi="Times New Roman" w:cs="Times New Roman"/>
          <w:sz w:val="28"/>
          <w:szCs w:val="28"/>
          <w:lang w:val="ru-RU"/>
        </w:rPr>
        <w:t>хзонную систему принятия ре</w:t>
      </w:r>
      <w:r w:rsidR="001D73BB" w:rsidRPr="00A6759A">
        <w:rPr>
          <w:rFonts w:ascii="Times New Roman" w:eastAsia="Times New Roman" w:hAnsi="Times New Roman" w:cs="Times New Roman"/>
          <w:sz w:val="28"/>
          <w:szCs w:val="28"/>
          <w:lang w:val="ru-RU"/>
        </w:rPr>
        <w:t>шений</w:t>
      </w:r>
      <w:r w:rsidRPr="00A6759A">
        <w:rPr>
          <w:rFonts w:ascii="Times New Roman" w:eastAsia="Times New Roman" w:hAnsi="Times New Roman" w:cs="Times New Roman"/>
          <w:sz w:val="28"/>
          <w:szCs w:val="28"/>
          <w:lang w:val="ru-RU"/>
        </w:rPr>
        <w:t xml:space="preserve">. На вход поступает риск-скор </w:t>
      </w:r>
      <w:r w:rsidRPr="00A6759A">
        <w:rPr>
          <w:rFonts w:ascii="Times New Roman" w:eastAsia="Times New Roman" w:hAnsi="Times New Roman" w:cs="Times New Roman"/>
          <w:sz w:val="28"/>
          <w:szCs w:val="28"/>
        </w:rPr>
        <w:t>S</w:t>
      </w:r>
      <w:r w:rsidRPr="00A6759A">
        <w:rPr>
          <w:rFonts w:ascii="Times New Roman" w:eastAsia="Times New Roman" w:hAnsi="Times New Roman" w:cs="Times New Roman"/>
          <w:sz w:val="28"/>
          <w:szCs w:val="28"/>
          <w:lang w:val="ru-RU"/>
        </w:rPr>
        <w:t>(</w:t>
      </w:r>
      <w:r w:rsidRPr="00A6759A">
        <w:rPr>
          <w:rFonts w:ascii="Times New Roman" w:eastAsia="Times New Roman" w:hAnsi="Times New Roman" w:cs="Times New Roman"/>
          <w:sz w:val="28"/>
          <w:szCs w:val="28"/>
        </w:rPr>
        <w:t>x</w:t>
      </w:r>
      <w:r w:rsidRPr="00A6759A">
        <w:rPr>
          <w:rFonts w:ascii="Times New Roman" w:eastAsia="Times New Roman" w:hAnsi="Times New Roman" w:cs="Times New Roman"/>
          <w:sz w:val="28"/>
          <w:szCs w:val="28"/>
          <w:lang w:val="ru-RU"/>
        </w:rPr>
        <w:t xml:space="preserve">); на выходе формируется метка решения и </w:t>
      </w:r>
      <w:r w:rsidRPr="00A6759A">
        <w:rPr>
          <w:rFonts w:ascii="Times New Roman" w:eastAsia="Times New Roman" w:hAnsi="Times New Roman" w:cs="Times New Roman"/>
          <w:sz w:val="28"/>
          <w:szCs w:val="28"/>
        </w:rPr>
        <w:t>JSON</w:t>
      </w:r>
      <w:r w:rsidRPr="00A6759A">
        <w:rPr>
          <w:rFonts w:ascii="Times New Roman" w:eastAsia="Times New Roman" w:hAnsi="Times New Roman" w:cs="Times New Roman"/>
          <w:sz w:val="28"/>
          <w:szCs w:val="28"/>
          <w:lang w:val="ru-RU"/>
        </w:rPr>
        <w:t xml:space="preserve">-объект полной трассировки. </w:t>
      </w:r>
      <w:r w:rsidRPr="00A6759A">
        <w:rPr>
          <w:rFonts w:ascii="Times New Roman" w:hAnsi="Times New Roman" w:cs="Times New Roman"/>
          <w:sz w:val="28"/>
          <w:szCs w:val="28"/>
          <w:lang w:val="ru-RU"/>
        </w:rPr>
        <w:t>Результаты работы модуля динамической агрегации и итоговое решение системы для анализируемого доку</w:t>
      </w:r>
      <w:r w:rsidR="0089332D" w:rsidRPr="00A6759A">
        <w:rPr>
          <w:rFonts w:ascii="Times New Roman" w:hAnsi="Times New Roman" w:cs="Times New Roman"/>
          <w:sz w:val="28"/>
          <w:szCs w:val="28"/>
          <w:lang w:val="ru-RU"/>
        </w:rPr>
        <w:t>мента представлены на рисунке 22. Как видно из рисунка 22</w:t>
      </w:r>
      <w:r w:rsidRPr="00A6759A">
        <w:rPr>
          <w:rFonts w:ascii="Times New Roman" w:hAnsi="Times New Roman" w:cs="Times New Roman"/>
          <w:sz w:val="28"/>
          <w:szCs w:val="28"/>
          <w:lang w:val="ru-RU"/>
        </w:rPr>
        <w:t xml:space="preserve">, обе базовые модели демонстрируют высокую уверенность в классификации документа как угрозы: </w:t>
      </w:r>
      <w:r w:rsidRPr="00A6759A">
        <w:rPr>
          <w:rFonts w:ascii="Times New Roman" w:hAnsi="Times New Roman" w:cs="Times New Roman"/>
          <w:sz w:val="28"/>
          <w:szCs w:val="28"/>
        </w:rPr>
        <w:t>TF</w:t>
      </w:r>
      <w:r w:rsidRPr="00A6759A">
        <w:rPr>
          <w:rFonts w:ascii="Times New Roman" w:hAnsi="Times New Roman" w:cs="Times New Roman"/>
          <w:sz w:val="28"/>
          <w:szCs w:val="28"/>
          <w:lang w:val="ru-RU"/>
        </w:rPr>
        <w:t>-</w:t>
      </w:r>
      <w:r w:rsidRPr="00A6759A">
        <w:rPr>
          <w:rFonts w:ascii="Times New Roman" w:hAnsi="Times New Roman" w:cs="Times New Roman"/>
          <w:sz w:val="28"/>
          <w:szCs w:val="28"/>
        </w:rPr>
        <w:t>IDF</w:t>
      </w:r>
      <w:r w:rsidRPr="00A6759A">
        <w:rPr>
          <w:rFonts w:ascii="Times New Roman" w:hAnsi="Times New Roman" w:cs="Times New Roman"/>
          <w:sz w:val="28"/>
          <w:szCs w:val="28"/>
          <w:lang w:val="ru-RU"/>
        </w:rPr>
        <w:t xml:space="preserve"> + </w:t>
      </w:r>
      <w:r w:rsidRPr="00A6759A">
        <w:rPr>
          <w:rFonts w:ascii="Times New Roman" w:hAnsi="Times New Roman" w:cs="Times New Roman"/>
          <w:sz w:val="28"/>
          <w:szCs w:val="28"/>
        </w:rPr>
        <w:t>LR</w:t>
      </w:r>
      <w:r w:rsidRPr="00A6759A">
        <w:rPr>
          <w:rFonts w:ascii="Times New Roman" w:hAnsi="Times New Roman" w:cs="Times New Roman"/>
          <w:sz w:val="28"/>
          <w:szCs w:val="28"/>
          <w:lang w:val="ru-RU"/>
        </w:rPr>
        <w:t xml:space="preserve"> формирует вероятность </w:t>
      </w:r>
      <w:r w:rsidRPr="00A6759A">
        <w:rPr>
          <w:rFonts w:ascii="Times New Roman" w:hAnsi="Times New Roman" w:cs="Times New Roman"/>
          <w:sz w:val="28"/>
          <w:szCs w:val="28"/>
        </w:rPr>
        <w:t>p</w:t>
      </w:r>
      <w:r w:rsidRPr="00A6759A">
        <w:rPr>
          <w:rFonts w:ascii="Cambria Math" w:hAnsi="Cambria Math" w:cs="Cambria Math"/>
          <w:sz w:val="28"/>
          <w:szCs w:val="28"/>
          <w:lang w:val="ru-RU"/>
        </w:rPr>
        <w:t>₁</w:t>
      </w:r>
      <w:r w:rsidRPr="00A6759A">
        <w:rPr>
          <w:rFonts w:ascii="Times New Roman" w:hAnsi="Times New Roman" w:cs="Times New Roman"/>
          <w:sz w:val="28"/>
          <w:szCs w:val="28"/>
          <w:lang w:val="ru-RU"/>
        </w:rPr>
        <w:t xml:space="preserve"> = 0,9312 при низкой неопредел</w:t>
      </w:r>
      <w:r w:rsidR="00DC08AD" w:rsidRPr="00A6759A">
        <w:rPr>
          <w:rFonts w:ascii="Times New Roman" w:hAnsi="Times New Roman" w:cs="Times New Roman"/>
          <w:sz w:val="28"/>
          <w:szCs w:val="28"/>
          <w:lang w:val="ru-RU"/>
        </w:rPr>
        <w:t>е</w:t>
      </w:r>
      <w:r w:rsidRPr="00A6759A">
        <w:rPr>
          <w:rFonts w:ascii="Times New Roman" w:hAnsi="Times New Roman" w:cs="Times New Roman"/>
          <w:sz w:val="28"/>
          <w:szCs w:val="28"/>
          <w:lang w:val="ru-RU"/>
        </w:rPr>
        <w:t xml:space="preserve">нности </w:t>
      </w:r>
      <w:r w:rsidRPr="00A6759A">
        <w:rPr>
          <w:rFonts w:ascii="Times New Roman" w:hAnsi="Times New Roman" w:cs="Times New Roman"/>
          <w:sz w:val="28"/>
          <w:szCs w:val="28"/>
        </w:rPr>
        <w:t>u</w:t>
      </w:r>
      <w:r w:rsidRPr="00A6759A">
        <w:rPr>
          <w:rFonts w:ascii="Cambria Math" w:hAnsi="Cambria Math" w:cs="Cambria Math"/>
          <w:sz w:val="28"/>
          <w:szCs w:val="28"/>
          <w:lang w:val="ru-RU"/>
        </w:rPr>
        <w:t>₁</w:t>
      </w:r>
      <w:r w:rsidRPr="00A6759A">
        <w:rPr>
          <w:rFonts w:ascii="Times New Roman" w:hAnsi="Times New Roman" w:cs="Times New Roman"/>
          <w:sz w:val="28"/>
          <w:szCs w:val="28"/>
          <w:lang w:val="ru-RU"/>
        </w:rPr>
        <w:t xml:space="preserve"> = 0,2431, </w:t>
      </w:r>
      <w:r w:rsidRPr="00A6759A">
        <w:rPr>
          <w:rFonts w:ascii="Times New Roman" w:hAnsi="Times New Roman" w:cs="Times New Roman"/>
          <w:sz w:val="28"/>
          <w:szCs w:val="28"/>
        </w:rPr>
        <w:t>Multilingual</w:t>
      </w:r>
      <w:r w:rsidRPr="00A6759A">
        <w:rPr>
          <w:rFonts w:ascii="Times New Roman" w:hAnsi="Times New Roman" w:cs="Times New Roman"/>
          <w:sz w:val="28"/>
          <w:szCs w:val="28"/>
          <w:lang w:val="ru-RU"/>
        </w:rPr>
        <w:t xml:space="preserve"> </w:t>
      </w:r>
      <w:r w:rsidRPr="00A6759A">
        <w:rPr>
          <w:rFonts w:ascii="Times New Roman" w:hAnsi="Times New Roman" w:cs="Times New Roman"/>
          <w:sz w:val="28"/>
          <w:szCs w:val="28"/>
        </w:rPr>
        <w:t>BERT</w:t>
      </w:r>
      <w:r w:rsidRPr="00A6759A">
        <w:rPr>
          <w:rFonts w:ascii="Times New Roman" w:hAnsi="Times New Roman" w:cs="Times New Roman"/>
          <w:sz w:val="28"/>
          <w:szCs w:val="28"/>
          <w:lang w:val="ru-RU"/>
        </w:rPr>
        <w:t xml:space="preserve"> </w:t>
      </w:r>
      <w:r w:rsidR="00E26880" w:rsidRPr="00A6759A">
        <w:rPr>
          <w:rFonts w:ascii="Times New Roman" w:hAnsi="Times New Roman" w:cs="Times New Roman"/>
          <w:sz w:val="28"/>
          <w:szCs w:val="28"/>
          <w:lang w:val="ru-RU"/>
        </w:rPr>
        <w:t>–</w:t>
      </w:r>
      <w:r w:rsidRPr="00A6759A">
        <w:rPr>
          <w:rFonts w:ascii="Times New Roman" w:hAnsi="Times New Roman" w:cs="Times New Roman"/>
          <w:sz w:val="28"/>
          <w:szCs w:val="28"/>
          <w:lang w:val="ru-RU"/>
        </w:rPr>
        <w:t xml:space="preserve"> вероятность </w:t>
      </w:r>
      <w:r w:rsidRPr="00A6759A">
        <w:rPr>
          <w:rFonts w:ascii="Times New Roman" w:hAnsi="Times New Roman" w:cs="Times New Roman"/>
          <w:sz w:val="28"/>
          <w:szCs w:val="28"/>
        </w:rPr>
        <w:t>p</w:t>
      </w:r>
      <w:r w:rsidRPr="00A6759A">
        <w:rPr>
          <w:rFonts w:ascii="Cambria Math" w:hAnsi="Cambria Math" w:cs="Cambria Math"/>
          <w:sz w:val="28"/>
          <w:szCs w:val="28"/>
          <w:lang w:val="ru-RU"/>
        </w:rPr>
        <w:t>₂</w:t>
      </w:r>
      <w:r w:rsidRPr="00A6759A">
        <w:rPr>
          <w:rFonts w:ascii="Times New Roman" w:hAnsi="Times New Roman" w:cs="Times New Roman"/>
          <w:sz w:val="28"/>
          <w:szCs w:val="28"/>
          <w:lang w:val="ru-RU"/>
        </w:rPr>
        <w:t xml:space="preserve"> = 0,9687 при ещ</w:t>
      </w:r>
      <w:r w:rsidR="00DC08AD" w:rsidRPr="00A6759A">
        <w:rPr>
          <w:rFonts w:ascii="Times New Roman" w:hAnsi="Times New Roman" w:cs="Times New Roman"/>
          <w:sz w:val="28"/>
          <w:szCs w:val="28"/>
          <w:lang w:val="ru-RU"/>
        </w:rPr>
        <w:t>е</w:t>
      </w:r>
      <w:r w:rsidRPr="00A6759A">
        <w:rPr>
          <w:rFonts w:ascii="Times New Roman" w:hAnsi="Times New Roman" w:cs="Times New Roman"/>
          <w:sz w:val="28"/>
          <w:szCs w:val="28"/>
          <w:lang w:val="ru-RU"/>
        </w:rPr>
        <w:t xml:space="preserve"> более низкой неопредел</w:t>
      </w:r>
      <w:r w:rsidR="00DC08AD" w:rsidRPr="00A6759A">
        <w:rPr>
          <w:rFonts w:ascii="Times New Roman" w:hAnsi="Times New Roman" w:cs="Times New Roman"/>
          <w:sz w:val="28"/>
          <w:szCs w:val="28"/>
          <w:lang w:val="ru-RU"/>
        </w:rPr>
        <w:t>е</w:t>
      </w:r>
      <w:r w:rsidRPr="00A6759A">
        <w:rPr>
          <w:rFonts w:ascii="Times New Roman" w:hAnsi="Times New Roman" w:cs="Times New Roman"/>
          <w:sz w:val="28"/>
          <w:szCs w:val="28"/>
          <w:lang w:val="ru-RU"/>
        </w:rPr>
        <w:t xml:space="preserve">нности </w:t>
      </w:r>
      <w:r w:rsidRPr="00A6759A">
        <w:rPr>
          <w:rFonts w:ascii="Times New Roman" w:hAnsi="Times New Roman" w:cs="Times New Roman"/>
          <w:sz w:val="28"/>
          <w:szCs w:val="28"/>
        </w:rPr>
        <w:t>u</w:t>
      </w:r>
      <w:r w:rsidRPr="00A6759A">
        <w:rPr>
          <w:rFonts w:ascii="Cambria Math" w:hAnsi="Cambria Math" w:cs="Cambria Math"/>
          <w:sz w:val="28"/>
          <w:szCs w:val="28"/>
          <w:lang w:val="ru-RU"/>
        </w:rPr>
        <w:t>₂</w:t>
      </w:r>
      <w:r w:rsidRPr="00A6759A">
        <w:rPr>
          <w:rFonts w:ascii="Times New Roman" w:hAnsi="Times New Roman" w:cs="Times New Roman"/>
          <w:sz w:val="28"/>
          <w:szCs w:val="28"/>
          <w:lang w:val="ru-RU"/>
        </w:rPr>
        <w:t xml:space="preserve"> = 0,1408. Механизм штрафа за неопредел</w:t>
      </w:r>
      <w:r w:rsidR="00DC08AD" w:rsidRPr="00A6759A">
        <w:rPr>
          <w:rFonts w:ascii="Times New Roman" w:hAnsi="Times New Roman" w:cs="Times New Roman"/>
          <w:sz w:val="28"/>
          <w:szCs w:val="28"/>
          <w:lang w:val="ru-RU"/>
        </w:rPr>
        <w:t>е</w:t>
      </w:r>
      <w:r w:rsidRPr="00A6759A">
        <w:rPr>
          <w:rFonts w:ascii="Times New Roman" w:hAnsi="Times New Roman" w:cs="Times New Roman"/>
          <w:sz w:val="28"/>
          <w:szCs w:val="28"/>
          <w:lang w:val="ru-RU"/>
        </w:rPr>
        <w:t xml:space="preserve">нность корректно распределяет веса в пользу более уверенной модели: </w:t>
      </w:r>
      <w:r w:rsidRPr="00A6759A">
        <w:rPr>
          <w:rFonts w:ascii="Times New Roman" w:hAnsi="Times New Roman" w:cs="Times New Roman"/>
          <w:sz w:val="28"/>
          <w:szCs w:val="28"/>
        </w:rPr>
        <w:t>w</w:t>
      </w:r>
      <w:r w:rsidRPr="00A6759A">
        <w:rPr>
          <w:rFonts w:ascii="Cambria Math" w:hAnsi="Cambria Math" w:cs="Cambria Math"/>
          <w:sz w:val="28"/>
          <w:szCs w:val="28"/>
          <w:lang w:val="ru-RU"/>
        </w:rPr>
        <w:t>₁</w:t>
      </w:r>
      <w:r w:rsidRPr="00A6759A">
        <w:rPr>
          <w:rFonts w:ascii="Times New Roman" w:hAnsi="Times New Roman" w:cs="Times New Roman"/>
          <w:sz w:val="28"/>
          <w:szCs w:val="28"/>
          <w:lang w:val="ru-RU"/>
        </w:rPr>
        <w:t xml:space="preserve"> = 43,2% для </w:t>
      </w:r>
      <w:r w:rsidRPr="00A6759A">
        <w:rPr>
          <w:rFonts w:ascii="Times New Roman" w:hAnsi="Times New Roman" w:cs="Times New Roman"/>
          <w:sz w:val="28"/>
          <w:szCs w:val="28"/>
        </w:rPr>
        <w:t>TF</w:t>
      </w:r>
      <w:r w:rsidRPr="00A6759A">
        <w:rPr>
          <w:rFonts w:ascii="Times New Roman" w:hAnsi="Times New Roman" w:cs="Times New Roman"/>
          <w:sz w:val="28"/>
          <w:szCs w:val="28"/>
          <w:lang w:val="ru-RU"/>
        </w:rPr>
        <w:t>-</w:t>
      </w:r>
      <w:r w:rsidRPr="00A6759A">
        <w:rPr>
          <w:rFonts w:ascii="Times New Roman" w:hAnsi="Times New Roman" w:cs="Times New Roman"/>
          <w:sz w:val="28"/>
          <w:szCs w:val="28"/>
        </w:rPr>
        <w:t>IDF</w:t>
      </w:r>
      <w:r w:rsidRPr="00A6759A">
        <w:rPr>
          <w:rFonts w:ascii="Times New Roman" w:hAnsi="Times New Roman" w:cs="Times New Roman"/>
          <w:sz w:val="28"/>
          <w:szCs w:val="28"/>
          <w:lang w:val="ru-RU"/>
        </w:rPr>
        <w:t xml:space="preserve"> и </w:t>
      </w:r>
      <w:r w:rsidRPr="00A6759A">
        <w:rPr>
          <w:rFonts w:ascii="Times New Roman" w:hAnsi="Times New Roman" w:cs="Times New Roman"/>
          <w:sz w:val="28"/>
          <w:szCs w:val="28"/>
        </w:rPr>
        <w:t>w</w:t>
      </w:r>
      <w:r w:rsidRPr="00A6759A">
        <w:rPr>
          <w:rFonts w:ascii="Cambria Math" w:hAnsi="Cambria Math" w:cs="Cambria Math"/>
          <w:sz w:val="28"/>
          <w:szCs w:val="28"/>
          <w:lang w:val="ru-RU"/>
        </w:rPr>
        <w:t>₂</w:t>
      </w:r>
      <w:r w:rsidRPr="00A6759A">
        <w:rPr>
          <w:rFonts w:ascii="Times New Roman" w:hAnsi="Times New Roman" w:cs="Times New Roman"/>
          <w:sz w:val="28"/>
          <w:szCs w:val="28"/>
          <w:lang w:val="ru-RU"/>
        </w:rPr>
        <w:t xml:space="preserve"> = 56,8% для </w:t>
      </w:r>
      <w:r w:rsidRPr="00A6759A">
        <w:rPr>
          <w:rFonts w:ascii="Times New Roman" w:hAnsi="Times New Roman" w:cs="Times New Roman"/>
          <w:sz w:val="28"/>
          <w:szCs w:val="28"/>
        </w:rPr>
        <w:t>BERT</w:t>
      </w:r>
      <w:r w:rsidRPr="00A6759A">
        <w:rPr>
          <w:rFonts w:ascii="Times New Roman" w:hAnsi="Times New Roman" w:cs="Times New Roman"/>
          <w:sz w:val="28"/>
          <w:szCs w:val="28"/>
          <w:lang w:val="ru-RU"/>
        </w:rPr>
        <w:t xml:space="preserve">, поскольку </w:t>
      </w:r>
      <w:r w:rsidRPr="00A6759A">
        <w:rPr>
          <w:rFonts w:ascii="Times New Roman" w:hAnsi="Times New Roman" w:cs="Times New Roman"/>
          <w:sz w:val="28"/>
          <w:szCs w:val="28"/>
        </w:rPr>
        <w:t>u</w:t>
      </w:r>
      <w:r w:rsidR="001D73BB" w:rsidRPr="00A6759A">
        <w:rPr>
          <w:rFonts w:ascii="Cambria Math" w:hAnsi="Cambria Math" w:cs="Cambria Math"/>
          <w:sz w:val="28"/>
          <w:szCs w:val="28"/>
          <w:lang w:val="ru-RU"/>
        </w:rPr>
        <w:t>₂</w:t>
      </w:r>
      <w:r w:rsidR="001D73BB" w:rsidRPr="00A6759A">
        <w:rPr>
          <w:rFonts w:ascii="Times New Roman" w:hAnsi="Times New Roman" w:cs="Times New Roman"/>
          <w:sz w:val="28"/>
          <w:szCs w:val="28"/>
          <w:lang w:val="ru-RU"/>
        </w:rPr>
        <w:t>&lt;</w:t>
      </w:r>
      <w:r w:rsidRPr="00A6759A">
        <w:rPr>
          <w:rFonts w:ascii="Times New Roman" w:hAnsi="Times New Roman" w:cs="Times New Roman"/>
          <w:sz w:val="28"/>
          <w:szCs w:val="28"/>
        </w:rPr>
        <w:t>u</w:t>
      </w:r>
      <w:r w:rsidRPr="00A6759A">
        <w:rPr>
          <w:rFonts w:ascii="Cambria Math" w:hAnsi="Cambria Math" w:cs="Cambria Math"/>
          <w:sz w:val="28"/>
          <w:szCs w:val="28"/>
          <w:lang w:val="ru-RU"/>
        </w:rPr>
        <w:t>₁</w:t>
      </w:r>
      <w:r w:rsidRPr="00A6759A">
        <w:rPr>
          <w:rFonts w:ascii="Times New Roman" w:hAnsi="Times New Roman" w:cs="Times New Roman"/>
          <w:sz w:val="28"/>
          <w:szCs w:val="28"/>
          <w:lang w:val="ru-RU"/>
        </w:rPr>
        <w:t xml:space="preserve">. Скорректированные логиты </w:t>
      </w:r>
      <w:r w:rsidRPr="00A6759A">
        <w:rPr>
          <w:rFonts w:ascii="Times New Roman" w:hAnsi="Times New Roman" w:cs="Times New Roman"/>
          <w:sz w:val="28"/>
          <w:szCs w:val="28"/>
        </w:rPr>
        <w:t>α</w:t>
      </w:r>
      <w:r w:rsidRPr="00A6759A">
        <w:rPr>
          <w:rFonts w:ascii="Times New Roman" w:hAnsi="Times New Roman" w:cs="Times New Roman"/>
          <w:sz w:val="28"/>
          <w:szCs w:val="28"/>
          <w:lang w:val="ru-RU"/>
        </w:rPr>
        <w:t>'</w:t>
      </w:r>
      <w:r w:rsidRPr="00A6759A">
        <w:rPr>
          <w:rFonts w:ascii="Cambria Math" w:hAnsi="Cambria Math" w:cs="Cambria Math"/>
          <w:sz w:val="28"/>
          <w:szCs w:val="28"/>
          <w:lang w:val="ru-RU"/>
        </w:rPr>
        <w:t>₁</w:t>
      </w:r>
      <w:r w:rsidRPr="00A6759A">
        <w:rPr>
          <w:rFonts w:ascii="Times New Roman" w:hAnsi="Times New Roman" w:cs="Times New Roman"/>
          <w:sz w:val="28"/>
          <w:szCs w:val="28"/>
          <w:lang w:val="ru-RU"/>
        </w:rPr>
        <w:t xml:space="preserve"> = 1,6416 и </w:t>
      </w:r>
      <w:r w:rsidRPr="00A6759A">
        <w:rPr>
          <w:rFonts w:ascii="Times New Roman" w:hAnsi="Times New Roman" w:cs="Times New Roman"/>
          <w:sz w:val="28"/>
          <w:szCs w:val="28"/>
        </w:rPr>
        <w:t>α</w:t>
      </w:r>
      <w:r w:rsidRPr="00A6759A">
        <w:rPr>
          <w:rFonts w:ascii="Times New Roman" w:hAnsi="Times New Roman" w:cs="Times New Roman"/>
          <w:sz w:val="28"/>
          <w:szCs w:val="28"/>
          <w:lang w:val="ru-RU"/>
        </w:rPr>
        <w:t>'</w:t>
      </w:r>
      <w:r w:rsidRPr="00A6759A">
        <w:rPr>
          <w:rFonts w:ascii="Cambria Math" w:hAnsi="Cambria Math" w:cs="Cambria Math"/>
          <w:sz w:val="28"/>
          <w:szCs w:val="28"/>
          <w:lang w:val="ru-RU"/>
        </w:rPr>
        <w:t>₂</w:t>
      </w:r>
      <w:r w:rsidRPr="00A6759A">
        <w:rPr>
          <w:rFonts w:ascii="Times New Roman" w:hAnsi="Times New Roman" w:cs="Times New Roman"/>
          <w:sz w:val="28"/>
          <w:szCs w:val="28"/>
          <w:lang w:val="ru-RU"/>
        </w:rPr>
        <w:t xml:space="preserve"> = 1,9645 остаются положительными и высокими, что свидетельствует о том, что штраф </w:t>
      </w:r>
      <w:r w:rsidRPr="00A6759A">
        <w:rPr>
          <w:rFonts w:ascii="Times New Roman" w:hAnsi="Times New Roman" w:cs="Times New Roman"/>
          <w:sz w:val="28"/>
          <w:szCs w:val="28"/>
        </w:rPr>
        <w:t>λ</w:t>
      </w:r>
      <w:r w:rsidR="001D73BB" w:rsidRPr="00A6759A">
        <w:rPr>
          <w:rFonts w:ascii="Times New Roman" w:hAnsi="Times New Roman" w:cs="Times New Roman"/>
          <w:sz w:val="28"/>
          <w:szCs w:val="28"/>
          <w:lang w:val="ru-RU"/>
        </w:rPr>
        <w:t>*</w:t>
      </w:r>
      <m:oMath>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rPr>
              <m:t>m</m:t>
            </m:r>
          </m:sub>
        </m:sSub>
      </m:oMath>
      <w:r w:rsidRPr="00A6759A">
        <w:rPr>
          <w:rFonts w:ascii="Times New Roman" w:hAnsi="Times New Roman" w:cs="Times New Roman"/>
          <w:sz w:val="28"/>
          <w:szCs w:val="28"/>
          <w:lang w:val="ru-RU"/>
        </w:rPr>
        <w:t xml:space="preserve"> минимален при низкой неопредел</w:t>
      </w:r>
      <w:r w:rsidR="00DC08AD" w:rsidRPr="00A6759A">
        <w:rPr>
          <w:rFonts w:ascii="Times New Roman" w:hAnsi="Times New Roman" w:cs="Times New Roman"/>
          <w:sz w:val="28"/>
          <w:szCs w:val="28"/>
          <w:lang w:val="ru-RU"/>
        </w:rPr>
        <w:t>е</w:t>
      </w:r>
      <w:r w:rsidRPr="00A6759A">
        <w:rPr>
          <w:rFonts w:ascii="Times New Roman" w:hAnsi="Times New Roman" w:cs="Times New Roman"/>
          <w:sz w:val="28"/>
          <w:szCs w:val="28"/>
          <w:lang w:val="ru-RU"/>
        </w:rPr>
        <w:t xml:space="preserve">нности и не подавляет ни одну из моделей. Итоговый риск-скор </w:t>
      </w:r>
      <w:r w:rsidRPr="00A6759A">
        <w:rPr>
          <w:rFonts w:ascii="Times New Roman" w:hAnsi="Times New Roman" w:cs="Times New Roman"/>
          <w:sz w:val="28"/>
          <w:szCs w:val="28"/>
        </w:rPr>
        <w:t>S</w:t>
      </w:r>
      <w:r w:rsidRPr="00A6759A">
        <w:rPr>
          <w:rFonts w:ascii="Times New Roman" w:hAnsi="Times New Roman" w:cs="Times New Roman"/>
          <w:sz w:val="28"/>
          <w:szCs w:val="28"/>
          <w:lang w:val="ru-RU"/>
        </w:rPr>
        <w:t>(</w:t>
      </w:r>
      <w:r w:rsidRPr="00A6759A">
        <w:rPr>
          <w:rFonts w:ascii="Times New Roman" w:hAnsi="Times New Roman" w:cs="Times New Roman"/>
          <w:sz w:val="28"/>
          <w:szCs w:val="28"/>
        </w:rPr>
        <w:t>x</w:t>
      </w:r>
      <w:r w:rsidRPr="00A6759A">
        <w:rPr>
          <w:rFonts w:ascii="Times New Roman" w:hAnsi="Times New Roman" w:cs="Times New Roman"/>
          <w:sz w:val="28"/>
          <w:szCs w:val="28"/>
          <w:lang w:val="ru-RU"/>
        </w:rPr>
        <w:t xml:space="preserve">) = 0,432·0,9312 + 0,568·0,9687 = 0,9525 существенно превышает верхний порог </w:t>
      </w:r>
      <m:oMath>
        <m:sSub>
          <m:sSubPr>
            <m:ctrlPr>
              <w:rPr>
                <w:rFonts w:ascii="Cambria Math" w:hAnsi="Cambria Math" w:cs="Times New Roman"/>
                <w:i/>
                <w:sz w:val="28"/>
                <w:szCs w:val="28"/>
              </w:rPr>
            </m:ctrlPr>
          </m:sSubPr>
          <m:e>
            <m:r>
              <w:rPr>
                <w:rFonts w:ascii="Cambria Math" w:hAnsi="Cambria Math" w:cs="Times New Roman"/>
                <w:sz w:val="28"/>
                <w:szCs w:val="28"/>
              </w:rPr>
              <m:t>τ</m:t>
            </m:r>
          </m:e>
          <m:sub>
            <m:r>
              <w:rPr>
                <w:rFonts w:ascii="Cambria Math" w:hAnsi="Cambria Math" w:cs="Times New Roman"/>
                <w:sz w:val="28"/>
                <w:szCs w:val="28"/>
                <w:lang w:val="ru-RU"/>
              </w:rPr>
              <m:t>h</m:t>
            </m:r>
            <m:r>
              <w:rPr>
                <w:rFonts w:ascii="Cambria Math" w:hAnsi="Cambria Math" w:cs="Times New Roman"/>
                <w:sz w:val="28"/>
                <w:szCs w:val="28"/>
              </w:rPr>
              <m:t>ig</m:t>
            </m:r>
            <m:r>
              <w:rPr>
                <w:rFonts w:ascii="Cambria Math" w:hAnsi="Cambria Math" w:cs="Times New Roman"/>
                <w:sz w:val="28"/>
                <w:szCs w:val="28"/>
                <w:lang w:val="ru-RU"/>
              </w:rPr>
              <m:t>h</m:t>
            </m:r>
          </m:sub>
        </m:sSub>
      </m:oMath>
      <w:r w:rsidRPr="00A6759A">
        <w:rPr>
          <w:rFonts w:ascii="Times New Roman" w:hAnsi="Times New Roman" w:cs="Times New Roman"/>
          <w:sz w:val="28"/>
          <w:szCs w:val="28"/>
          <w:lang w:val="ru-RU"/>
        </w:rPr>
        <w:t xml:space="preserve">= 0,75, что приводит к автоматическому решению «УГРОЗА ОБНАРУЖЕНА» с высокой уверенностью </w:t>
      </w:r>
      <w:r w:rsidRPr="00A6759A">
        <w:rPr>
          <w:rFonts w:ascii="Times New Roman" w:hAnsi="Times New Roman" w:cs="Times New Roman"/>
          <w:sz w:val="28"/>
          <w:szCs w:val="28"/>
        </w:rPr>
        <w:t>H</w:t>
      </w:r>
      <w:r w:rsidRPr="00A6759A">
        <w:rPr>
          <w:rFonts w:ascii="Times New Roman" w:hAnsi="Times New Roman" w:cs="Times New Roman"/>
          <w:sz w:val="28"/>
          <w:szCs w:val="28"/>
          <w:lang w:val="ru-RU"/>
        </w:rPr>
        <w:t xml:space="preserve"> = 0,191. Низкое значение суммарной энтропии </w:t>
      </w:r>
      <w:r w:rsidRPr="00A6759A">
        <w:rPr>
          <w:rFonts w:ascii="Times New Roman" w:hAnsi="Times New Roman" w:cs="Times New Roman"/>
          <w:sz w:val="28"/>
          <w:szCs w:val="28"/>
        </w:rPr>
        <w:t>H</w:t>
      </w:r>
      <w:r w:rsidRPr="00A6759A">
        <w:rPr>
          <w:rFonts w:ascii="Times New Roman" w:hAnsi="Times New Roman" w:cs="Times New Roman"/>
          <w:sz w:val="28"/>
          <w:szCs w:val="28"/>
          <w:lang w:val="ru-RU"/>
        </w:rPr>
        <w:t xml:space="preserve"> подтверждает, что система не просто превысила порог, но сделала это с высокой степенью уверенности </w:t>
      </w:r>
      <w:r w:rsidR="00E26880" w:rsidRPr="00A6759A">
        <w:rPr>
          <w:rFonts w:ascii="Times New Roman" w:hAnsi="Times New Roman" w:cs="Times New Roman"/>
          <w:sz w:val="28"/>
          <w:szCs w:val="28"/>
          <w:lang w:val="ru-RU"/>
        </w:rPr>
        <w:t>–</w:t>
      </w:r>
      <w:r w:rsidRPr="00A6759A">
        <w:rPr>
          <w:rFonts w:ascii="Times New Roman" w:hAnsi="Times New Roman" w:cs="Times New Roman"/>
          <w:sz w:val="28"/>
          <w:szCs w:val="28"/>
          <w:lang w:val="ru-RU"/>
        </w:rPr>
        <w:t xml:space="preserve"> документ не является пограничным случаем и не требует ручной верификации.</w:t>
      </w:r>
    </w:p>
    <w:p w:rsidR="002711D3" w:rsidRPr="00F05DA3" w:rsidRDefault="002711D3" w:rsidP="002711D3">
      <w:pPr>
        <w:pStyle w:val="a6"/>
        <w:ind w:firstLine="709"/>
        <w:rPr>
          <w:rFonts w:ascii="Times New Roman" w:eastAsia="Times New Roman" w:hAnsi="Times New Roman" w:cs="Times New Roman"/>
          <w:sz w:val="28"/>
          <w:szCs w:val="28"/>
          <w:lang w:val="ru-RU"/>
        </w:rPr>
      </w:pPr>
    </w:p>
    <w:p w:rsidR="00AF5312" w:rsidRDefault="00AF5312" w:rsidP="002711D3">
      <w:pPr>
        <w:pStyle w:val="a6"/>
        <w:jc w:val="center"/>
        <w:rPr>
          <w:rFonts w:ascii="Times New Roman" w:hAnsi="Times New Roman" w:cs="Times New Roman"/>
          <w:sz w:val="28"/>
          <w:szCs w:val="28"/>
        </w:rPr>
      </w:pPr>
      <w:r w:rsidRPr="002711D3">
        <w:rPr>
          <w:rFonts w:ascii="Times New Roman" w:hAnsi="Times New Roman" w:cs="Times New Roman"/>
          <w:noProof/>
          <w:sz w:val="28"/>
          <w:szCs w:val="28"/>
          <w:lang w:val="ru-RU" w:eastAsia="ru-RU"/>
        </w:rPr>
        <w:drawing>
          <wp:inline distT="0" distB="0" distL="0" distR="0" wp14:anchorId="7EDAEBB8" wp14:editId="2F91F5DE">
            <wp:extent cx="5998210" cy="2524125"/>
            <wp:effectExtent l="0" t="0" r="2540" b="9525"/>
            <wp:docPr id="88" name="Рисунок 88" descr="C:\Users\LA\Downloads\threat_scre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LA\Downloads\threat_screen.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028855" cy="2537021"/>
                    </a:xfrm>
                    <a:prstGeom prst="rect">
                      <a:avLst/>
                    </a:prstGeom>
                    <a:noFill/>
                    <a:ln>
                      <a:noFill/>
                    </a:ln>
                  </pic:spPr>
                </pic:pic>
              </a:graphicData>
            </a:graphic>
          </wp:inline>
        </w:drawing>
      </w:r>
    </w:p>
    <w:p w:rsidR="002711D3" w:rsidRPr="00A6759A" w:rsidRDefault="002711D3" w:rsidP="002711D3">
      <w:pPr>
        <w:pStyle w:val="a6"/>
        <w:jc w:val="center"/>
        <w:rPr>
          <w:rFonts w:ascii="Times New Roman" w:hAnsi="Times New Roman" w:cs="Times New Roman"/>
          <w:sz w:val="16"/>
          <w:szCs w:val="16"/>
        </w:rPr>
      </w:pPr>
    </w:p>
    <w:p w:rsidR="00AF5312" w:rsidRPr="00F05DA3" w:rsidRDefault="00AF5312" w:rsidP="0089332D">
      <w:pPr>
        <w:pStyle w:val="a6"/>
        <w:jc w:val="center"/>
        <w:rPr>
          <w:rFonts w:ascii="Times New Roman" w:hAnsi="Times New Roman" w:cs="Times New Roman"/>
          <w:sz w:val="28"/>
          <w:szCs w:val="28"/>
          <w:lang w:val="ru-RU"/>
        </w:rPr>
      </w:pPr>
      <w:r w:rsidRPr="00F05DA3">
        <w:rPr>
          <w:rFonts w:ascii="Times New Roman" w:hAnsi="Times New Roman" w:cs="Times New Roman"/>
          <w:sz w:val="28"/>
          <w:szCs w:val="28"/>
          <w:lang w:val="ru-RU"/>
        </w:rPr>
        <w:t xml:space="preserve">Рисунок </w:t>
      </w:r>
      <w:r w:rsidR="0089332D">
        <w:rPr>
          <w:rFonts w:ascii="Times New Roman" w:hAnsi="Times New Roman" w:cs="Times New Roman"/>
          <w:sz w:val="28"/>
          <w:szCs w:val="28"/>
          <w:lang w:val="kk-KZ"/>
        </w:rPr>
        <w:t>22</w:t>
      </w:r>
      <w:r w:rsidRPr="00F05DA3">
        <w:rPr>
          <w:rFonts w:ascii="Times New Roman" w:hAnsi="Times New Roman" w:cs="Times New Roman"/>
          <w:sz w:val="28"/>
          <w:szCs w:val="28"/>
          <w:lang w:val="ru-RU"/>
        </w:rPr>
        <w:t xml:space="preserve"> – Результаты динамической агрегации и итоговое решение системы: «УГРОЗА ОБНАРУЖЕНА»</w:t>
      </w:r>
    </w:p>
    <w:p w:rsidR="00AF5312" w:rsidRPr="00A6759A" w:rsidRDefault="00AF5312" w:rsidP="00A6759A">
      <w:pPr>
        <w:pStyle w:val="a6"/>
        <w:ind w:firstLine="709"/>
        <w:rPr>
          <w:rFonts w:ascii="Times New Roman" w:hAnsi="Times New Roman" w:cs="Times New Roman"/>
          <w:i/>
          <w:sz w:val="28"/>
          <w:szCs w:val="28"/>
          <w:lang w:val="ru-RU"/>
        </w:rPr>
      </w:pPr>
      <w:r w:rsidRPr="00A6759A">
        <w:rPr>
          <w:rFonts w:ascii="Times New Roman" w:eastAsia="Times New Roman" w:hAnsi="Times New Roman" w:cs="Times New Roman"/>
          <w:bCs/>
          <w:i/>
          <w:sz w:val="28"/>
          <w:szCs w:val="28"/>
          <w:lang w:val="ru-RU"/>
        </w:rPr>
        <w:t xml:space="preserve">Оркестрирующий класс </w:t>
      </w:r>
      <w:r w:rsidRPr="00A6759A">
        <w:rPr>
          <w:rFonts w:ascii="Times New Roman" w:eastAsia="Times New Roman" w:hAnsi="Times New Roman" w:cs="Times New Roman"/>
          <w:bCs/>
          <w:i/>
          <w:sz w:val="28"/>
          <w:szCs w:val="28"/>
        </w:rPr>
        <w:t>ThreatClassificationPipeline</w:t>
      </w:r>
    </w:p>
    <w:p w:rsidR="00AF5312" w:rsidRPr="00B870A9" w:rsidRDefault="00AF5312" w:rsidP="00A6759A">
      <w:pPr>
        <w:pStyle w:val="a6"/>
        <w:ind w:firstLine="709"/>
        <w:rPr>
          <w:rFonts w:ascii="Times New Roman" w:hAnsi="Times New Roman" w:cs="Times New Roman"/>
          <w:sz w:val="28"/>
          <w:szCs w:val="28"/>
          <w:lang w:val="ru-RU"/>
        </w:rPr>
      </w:pPr>
      <w:r w:rsidRPr="00B870A9">
        <w:rPr>
          <w:rFonts w:ascii="Times New Roman" w:hAnsi="Times New Roman" w:cs="Times New Roman"/>
          <w:sz w:val="28"/>
          <w:szCs w:val="28"/>
          <w:lang w:val="ru-RU"/>
        </w:rPr>
        <w:t xml:space="preserve">Класс </w:t>
      </w:r>
      <w:r w:rsidRPr="00D146B4">
        <w:rPr>
          <w:rStyle w:val="mord"/>
          <w:rFonts w:ascii="Times New Roman" w:hAnsi="Times New Roman" w:cs="Times New Roman"/>
          <w:sz w:val="28"/>
          <w:szCs w:val="28"/>
        </w:rPr>
        <w:t>ThreatClassificationPipeline</w:t>
      </w:r>
      <w:r w:rsidRPr="00B870A9">
        <w:rPr>
          <w:rFonts w:ascii="Times New Roman" w:hAnsi="Times New Roman" w:cs="Times New Roman"/>
          <w:sz w:val="28"/>
          <w:szCs w:val="28"/>
          <w:lang w:val="ru-RU"/>
        </w:rPr>
        <w:t xml:space="preserve"> объединяет все разработанные модули в единый конвейер обработки и реализует полный цикл работы метода </w:t>
      </w:r>
      <w:r w:rsidR="00E26880">
        <w:rPr>
          <w:rFonts w:ascii="Times New Roman" w:hAnsi="Times New Roman" w:cs="Times New Roman"/>
          <w:sz w:val="28"/>
          <w:szCs w:val="28"/>
          <w:lang w:val="ru-RU"/>
        </w:rPr>
        <w:t>–</w:t>
      </w:r>
      <w:r w:rsidRPr="00B870A9">
        <w:rPr>
          <w:rFonts w:ascii="Times New Roman" w:hAnsi="Times New Roman" w:cs="Times New Roman"/>
          <w:sz w:val="28"/>
          <w:szCs w:val="28"/>
          <w:lang w:val="ru-RU"/>
        </w:rPr>
        <w:t xml:space="preserve"> от обучения до интерпретируемого предсказания</w:t>
      </w:r>
      <w:r w:rsidRPr="00B870A9">
        <w:rPr>
          <w:rFonts w:ascii="Times New Roman" w:eastAsia="Times New Roman" w:hAnsi="Times New Roman" w:cs="Times New Roman"/>
          <w:sz w:val="28"/>
          <w:szCs w:val="28"/>
          <w:lang w:val="ru-RU"/>
        </w:rPr>
        <w:t xml:space="preserve">. Метод </w:t>
      </w:r>
      <m:oMath>
        <m:r>
          <w:rPr>
            <w:rFonts w:ascii="Cambria Math" w:eastAsia="Times New Roman" w:hAnsi="Cambria Math" w:cs="Times New Roman"/>
            <w:sz w:val="28"/>
            <w:szCs w:val="28"/>
          </w:rPr>
          <m:t>fit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ru-RU"/>
              </w:rPr>
              <m:t>(</m:t>
            </m:r>
            <m:r>
              <w:rPr>
                <w:rFonts w:ascii="Cambria Math" w:eastAsia="Times New Roman" w:hAnsi="Cambria Math" w:cs="Times New Roman"/>
                <w:sz w:val="28"/>
                <w:szCs w:val="28"/>
              </w:rPr>
              <m:t>X</m:t>
            </m:r>
          </m:e>
          <m:sub>
            <m:r>
              <w:rPr>
                <w:rFonts w:ascii="Cambria Math" w:eastAsia="Times New Roman" w:hAnsi="Cambria Math" w:cs="Times New Roman"/>
                <w:sz w:val="28"/>
                <w:szCs w:val="28"/>
              </w:rPr>
              <m:t>train</m:t>
            </m:r>
          </m:sub>
        </m:sSub>
        <m:r>
          <w:rPr>
            <w:rFonts w:ascii="Cambria Math" w:eastAsia="Times New Roman" w:hAnsi="Cambria Math" w:cs="Times New Roman"/>
            <w:sz w:val="28"/>
            <w:szCs w:val="28"/>
            <w:lang w:val="ru-RU"/>
          </w:rPr>
          <m:t xml:space="preserve">, </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Y</m:t>
            </m:r>
          </m:e>
          <m:sub>
            <m:r>
              <w:rPr>
                <w:rFonts w:ascii="Cambria Math" w:eastAsia="Times New Roman" w:hAnsi="Cambria Math" w:cs="Times New Roman"/>
                <w:sz w:val="28"/>
                <w:szCs w:val="28"/>
              </w:rPr>
              <m:t>train</m:t>
            </m:r>
          </m:sub>
        </m:sSub>
        <m:r>
          <w:rPr>
            <w:rFonts w:ascii="Cambria Math" w:eastAsia="Times New Roman" w:hAnsi="Cambria Math" w:cs="Times New Roman"/>
            <w:sz w:val="28"/>
            <w:szCs w:val="28"/>
            <w:lang w:val="ru-RU"/>
          </w:rPr>
          <m:t>)</m:t>
        </m:r>
      </m:oMath>
      <w:r w:rsidR="00220082" w:rsidRPr="00220082">
        <w:rPr>
          <w:rFonts w:ascii="Times New Roman" w:eastAsia="Times New Roman" w:hAnsi="Times New Roman" w:cs="Times New Roman"/>
          <w:sz w:val="28"/>
          <w:szCs w:val="28"/>
          <w:lang w:val="ru-RU"/>
        </w:rPr>
        <w:t xml:space="preserve"> </w:t>
      </w:r>
      <w:r w:rsidRPr="00B870A9">
        <w:rPr>
          <w:rFonts w:ascii="Times New Roman" w:eastAsia="Times New Roman" w:hAnsi="Times New Roman" w:cs="Times New Roman"/>
          <w:sz w:val="28"/>
          <w:szCs w:val="28"/>
          <w:lang w:val="ru-RU"/>
        </w:rPr>
        <w:t>выполняет послед</w:t>
      </w:r>
      <w:r w:rsidR="00042BEB">
        <w:rPr>
          <w:rFonts w:ascii="Times New Roman" w:eastAsia="Times New Roman" w:hAnsi="Times New Roman" w:cs="Times New Roman"/>
          <w:sz w:val="28"/>
          <w:szCs w:val="28"/>
          <w:lang w:val="ru-RU"/>
        </w:rPr>
        <w:t>овательное</w:t>
      </w:r>
      <w:r w:rsidR="00220082">
        <w:rPr>
          <w:rFonts w:ascii="Times New Roman" w:eastAsia="Times New Roman" w:hAnsi="Times New Roman" w:cs="Times New Roman"/>
          <w:sz w:val="28"/>
          <w:szCs w:val="28"/>
          <w:lang w:val="ru-RU"/>
        </w:rPr>
        <w:t xml:space="preserve"> обучение</w:t>
      </w:r>
      <w:r w:rsidRPr="00B870A9">
        <w:rPr>
          <w:rFonts w:ascii="Times New Roman" w:eastAsia="Times New Roman" w:hAnsi="Times New Roman" w:cs="Times New Roman"/>
          <w:sz w:val="28"/>
          <w:szCs w:val="28"/>
          <w:lang w:val="ru-RU"/>
        </w:rPr>
        <w:t xml:space="preserve"> компонентов ансамбля: </w:t>
      </w:r>
    </w:p>
    <w:p w:rsidR="00AF5312" w:rsidRPr="00220082" w:rsidRDefault="00AF5312" w:rsidP="00A6759A">
      <w:pPr>
        <w:pStyle w:val="a6"/>
        <w:numPr>
          <w:ilvl w:val="0"/>
          <w:numId w:val="12"/>
        </w:numPr>
        <w:ind w:left="0" w:firstLine="709"/>
        <w:rPr>
          <w:rFonts w:ascii="Times New Roman" w:hAnsi="Times New Roman" w:cs="Times New Roman"/>
          <w:sz w:val="28"/>
          <w:szCs w:val="28"/>
          <w:lang w:val="ru-RU"/>
        </w:rPr>
      </w:pPr>
      <w:r w:rsidRPr="00220082">
        <w:rPr>
          <w:rStyle w:val="a5"/>
          <w:rFonts w:ascii="Times New Roman" w:hAnsi="Times New Roman" w:cs="Times New Roman"/>
          <w:b w:val="0"/>
          <w:sz w:val="28"/>
          <w:szCs w:val="28"/>
          <w:lang w:val="ru-RU"/>
        </w:rPr>
        <w:t>Статистическая модель.</w:t>
      </w:r>
      <w:r w:rsidRPr="00220082">
        <w:rPr>
          <w:rStyle w:val="a5"/>
          <w:rFonts w:ascii="Times New Roman" w:hAnsi="Times New Roman" w:cs="Times New Roman"/>
          <w:sz w:val="28"/>
          <w:szCs w:val="28"/>
          <w:lang w:val="ru-RU"/>
        </w:rPr>
        <w:t xml:space="preserve"> </w:t>
      </w:r>
      <w:r w:rsidRPr="00220082">
        <w:rPr>
          <w:rStyle w:val="a5"/>
          <w:rFonts w:ascii="Times New Roman" w:hAnsi="Times New Roman" w:cs="Times New Roman"/>
          <w:b w:val="0"/>
          <w:sz w:val="28"/>
          <w:szCs w:val="28"/>
          <w:lang w:val="ru-RU"/>
        </w:rPr>
        <w:t>К</w:t>
      </w:r>
      <w:r w:rsidRPr="00220082">
        <w:rPr>
          <w:rFonts w:ascii="Times New Roman" w:hAnsi="Times New Roman" w:cs="Times New Roman"/>
          <w:sz w:val="28"/>
          <w:szCs w:val="28"/>
          <w:lang w:val="ru-RU"/>
        </w:rPr>
        <w:t xml:space="preserve">лассификатор </w:t>
      </w:r>
      <w:r w:rsidRPr="00220082">
        <w:rPr>
          <w:rStyle w:val="a5"/>
          <w:rFonts w:ascii="Times New Roman" w:hAnsi="Times New Roman" w:cs="Times New Roman"/>
          <w:b w:val="0"/>
          <w:i/>
          <w:sz w:val="28"/>
          <w:szCs w:val="28"/>
        </w:rPr>
        <w:t>TFIDFClassifier</w:t>
      </w:r>
      <w:r w:rsidRPr="00220082">
        <w:rPr>
          <w:rFonts w:ascii="Times New Roman" w:hAnsi="Times New Roman" w:cs="Times New Roman"/>
          <w:i/>
          <w:sz w:val="28"/>
          <w:szCs w:val="28"/>
          <w:lang w:val="ru-RU"/>
        </w:rPr>
        <w:t xml:space="preserve"> </w:t>
      </w:r>
      <w:r w:rsidRPr="00220082">
        <w:rPr>
          <w:rFonts w:ascii="Times New Roman" w:hAnsi="Times New Roman" w:cs="Times New Roman"/>
          <w:sz w:val="28"/>
          <w:szCs w:val="28"/>
          <w:lang w:val="ru-RU"/>
        </w:rPr>
        <w:t>обучается на предобработанных текстах корпуса</w:t>
      </w:r>
      <w:r w:rsidR="00A6759A">
        <w:rPr>
          <w:rFonts w:ascii="Times New Roman" w:hAnsi="Times New Roman" w:cs="Times New Roman"/>
          <w:sz w:val="28"/>
          <w:szCs w:val="28"/>
          <w:lang w:val="ru-RU"/>
        </w:rPr>
        <w:t>.</w:t>
      </w:r>
    </w:p>
    <w:p w:rsidR="00AF5312" w:rsidRPr="00220082" w:rsidRDefault="00AF5312" w:rsidP="00A6759A">
      <w:pPr>
        <w:pStyle w:val="a6"/>
        <w:numPr>
          <w:ilvl w:val="0"/>
          <w:numId w:val="12"/>
        </w:numPr>
        <w:ind w:left="0" w:firstLine="709"/>
        <w:rPr>
          <w:rFonts w:ascii="Times New Roman" w:hAnsi="Times New Roman" w:cs="Times New Roman"/>
          <w:sz w:val="28"/>
          <w:szCs w:val="28"/>
          <w:lang w:val="ru-RU"/>
        </w:rPr>
      </w:pPr>
      <w:r w:rsidRPr="00220082">
        <w:rPr>
          <w:rStyle w:val="a5"/>
          <w:rFonts w:ascii="Times New Roman" w:hAnsi="Times New Roman" w:cs="Times New Roman"/>
          <w:b w:val="0"/>
          <w:sz w:val="28"/>
          <w:szCs w:val="28"/>
          <w:lang w:val="ru-RU"/>
        </w:rPr>
        <w:t>Семантическая модель.</w:t>
      </w:r>
      <w:r w:rsidRPr="00220082">
        <w:rPr>
          <w:rStyle w:val="a5"/>
          <w:rFonts w:ascii="Times New Roman" w:hAnsi="Times New Roman" w:cs="Times New Roman"/>
          <w:sz w:val="28"/>
          <w:szCs w:val="28"/>
          <w:lang w:val="ru-RU"/>
        </w:rPr>
        <w:t xml:space="preserve"> </w:t>
      </w:r>
      <w:r w:rsidRPr="00220082">
        <w:rPr>
          <w:rStyle w:val="a5"/>
          <w:rFonts w:ascii="Times New Roman" w:hAnsi="Times New Roman" w:cs="Times New Roman"/>
          <w:b w:val="0"/>
          <w:sz w:val="28"/>
          <w:szCs w:val="28"/>
          <w:lang w:val="ru-RU"/>
        </w:rPr>
        <w:t>К</w:t>
      </w:r>
      <w:r w:rsidRPr="00220082">
        <w:rPr>
          <w:rFonts w:ascii="Times New Roman" w:hAnsi="Times New Roman" w:cs="Times New Roman"/>
          <w:sz w:val="28"/>
          <w:szCs w:val="28"/>
          <w:lang w:val="ru-RU"/>
        </w:rPr>
        <w:t xml:space="preserve">лассификатор </w:t>
      </w:r>
      <w:r w:rsidRPr="00220082">
        <w:rPr>
          <w:rStyle w:val="a5"/>
          <w:rFonts w:ascii="Times New Roman" w:hAnsi="Times New Roman" w:cs="Times New Roman"/>
          <w:b w:val="0"/>
          <w:i/>
          <w:sz w:val="28"/>
          <w:szCs w:val="28"/>
        </w:rPr>
        <w:t>BERTClassifier</w:t>
      </w:r>
      <w:r w:rsidRPr="00220082">
        <w:rPr>
          <w:rFonts w:ascii="Times New Roman" w:hAnsi="Times New Roman" w:cs="Times New Roman"/>
          <w:sz w:val="28"/>
          <w:szCs w:val="28"/>
          <w:lang w:val="ru-RU"/>
        </w:rPr>
        <w:t xml:space="preserve"> обучается посредством процедуры </w:t>
      </w:r>
      <w:r w:rsidRPr="00220082">
        <w:rPr>
          <w:rStyle w:val="a9"/>
          <w:rFonts w:ascii="Times New Roman" w:hAnsi="Times New Roman" w:cs="Times New Roman"/>
          <w:sz w:val="28"/>
          <w:szCs w:val="28"/>
        </w:rPr>
        <w:t>fine</w:t>
      </w:r>
      <w:r w:rsidRPr="00220082">
        <w:rPr>
          <w:rStyle w:val="a9"/>
          <w:rFonts w:ascii="Times New Roman" w:hAnsi="Times New Roman" w:cs="Times New Roman"/>
          <w:sz w:val="28"/>
          <w:szCs w:val="28"/>
          <w:lang w:val="ru-RU"/>
        </w:rPr>
        <w:t>-</w:t>
      </w:r>
      <w:r w:rsidRPr="00220082">
        <w:rPr>
          <w:rStyle w:val="a9"/>
          <w:rFonts w:ascii="Times New Roman" w:hAnsi="Times New Roman" w:cs="Times New Roman"/>
          <w:sz w:val="28"/>
          <w:szCs w:val="28"/>
        </w:rPr>
        <w:t>tuning</w:t>
      </w:r>
      <w:r w:rsidRPr="00220082">
        <w:rPr>
          <w:rFonts w:ascii="Times New Roman" w:hAnsi="Times New Roman" w:cs="Times New Roman"/>
          <w:sz w:val="28"/>
          <w:szCs w:val="28"/>
          <w:lang w:val="ru-RU"/>
        </w:rPr>
        <w:t xml:space="preserve"> на размеченных данных</w:t>
      </w:r>
      <w:r w:rsidR="00A6759A">
        <w:rPr>
          <w:rFonts w:ascii="Times New Roman" w:hAnsi="Times New Roman" w:cs="Times New Roman"/>
          <w:sz w:val="28"/>
          <w:szCs w:val="28"/>
          <w:lang w:val="ru-RU"/>
        </w:rPr>
        <w:t>.</w:t>
      </w:r>
    </w:p>
    <w:p w:rsidR="00AF5312" w:rsidRPr="00D146B4" w:rsidRDefault="00AF5312" w:rsidP="00A6759A">
      <w:pPr>
        <w:pStyle w:val="a6"/>
        <w:numPr>
          <w:ilvl w:val="0"/>
          <w:numId w:val="12"/>
        </w:numPr>
        <w:ind w:left="0" w:firstLine="709"/>
        <w:rPr>
          <w:rFonts w:ascii="Times New Roman" w:hAnsi="Times New Roman" w:cs="Times New Roman"/>
          <w:sz w:val="28"/>
          <w:szCs w:val="28"/>
          <w:lang w:val="ru-RU"/>
        </w:rPr>
      </w:pPr>
      <w:r w:rsidRPr="00220082">
        <w:rPr>
          <w:rStyle w:val="a5"/>
          <w:rFonts w:ascii="Times New Roman" w:hAnsi="Times New Roman" w:cs="Times New Roman"/>
          <w:b w:val="0"/>
          <w:sz w:val="28"/>
          <w:szCs w:val="28"/>
          <w:lang w:val="ru-RU"/>
        </w:rPr>
        <w:t>Мета-агрегатор.</w:t>
      </w:r>
      <w:r w:rsidRPr="00220082">
        <w:rPr>
          <w:rStyle w:val="a5"/>
          <w:rFonts w:ascii="Times New Roman" w:hAnsi="Times New Roman" w:cs="Times New Roman"/>
          <w:sz w:val="28"/>
          <w:szCs w:val="28"/>
          <w:lang w:val="ru-RU"/>
        </w:rPr>
        <w:t xml:space="preserve"> </w:t>
      </w:r>
      <w:r w:rsidRPr="00220082">
        <w:rPr>
          <w:rFonts w:ascii="Times New Roman" w:hAnsi="Times New Roman" w:cs="Times New Roman"/>
          <w:sz w:val="28"/>
          <w:szCs w:val="28"/>
          <w:lang w:val="ru-RU"/>
        </w:rPr>
        <w:t xml:space="preserve">Модуль </w:t>
      </w:r>
      <w:r w:rsidRPr="00220082">
        <w:rPr>
          <w:rStyle w:val="a5"/>
          <w:rFonts w:ascii="Times New Roman" w:hAnsi="Times New Roman" w:cs="Times New Roman"/>
          <w:b w:val="0"/>
          <w:i/>
          <w:sz w:val="28"/>
          <w:szCs w:val="28"/>
        </w:rPr>
        <w:t>DynamicAggregator</w:t>
      </w:r>
      <w:r w:rsidRPr="00220082">
        <w:rPr>
          <w:rFonts w:ascii="Times New Roman" w:hAnsi="Times New Roman" w:cs="Times New Roman"/>
          <w:b/>
          <w:sz w:val="28"/>
          <w:szCs w:val="28"/>
          <w:lang w:val="ru-RU"/>
        </w:rPr>
        <w:t xml:space="preserve"> </w:t>
      </w:r>
      <w:r w:rsidRPr="00220082">
        <w:rPr>
          <w:rFonts w:ascii="Times New Roman" w:hAnsi="Times New Roman" w:cs="Times New Roman"/>
          <w:sz w:val="28"/>
          <w:szCs w:val="28"/>
          <w:lang w:val="ru-RU"/>
        </w:rPr>
        <w:t>обучается на</w:t>
      </w:r>
      <w:r w:rsidRPr="00D146B4">
        <w:rPr>
          <w:rFonts w:ascii="Times New Roman" w:hAnsi="Times New Roman" w:cs="Times New Roman"/>
          <w:sz w:val="28"/>
          <w:szCs w:val="28"/>
          <w:lang w:val="ru-RU"/>
        </w:rPr>
        <w:t xml:space="preserve"> валидационном подмножестве </w:t>
      </w:r>
      <m:oMath>
        <m:sSub>
          <m:sSubPr>
            <m:ctrlPr>
              <w:rPr>
                <w:rFonts w:ascii="Cambria Math" w:eastAsia="Times New Roman"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val</m:t>
            </m:r>
          </m:sub>
        </m:sSub>
      </m:oMath>
      <w:r w:rsidRPr="00D146B4">
        <w:rPr>
          <w:rFonts w:ascii="Times New Roman" w:hAnsi="Times New Roman" w:cs="Times New Roman"/>
          <w:sz w:val="28"/>
          <w:szCs w:val="28"/>
          <w:lang w:val="ru-RU"/>
        </w:rPr>
        <w:t>, используя метавекторы, сформированные выходами базовых моделей.</w:t>
      </w:r>
    </w:p>
    <w:p w:rsidR="00AF5312" w:rsidRPr="00D146B4" w:rsidRDefault="00AF5312" w:rsidP="00A6759A">
      <w:pPr>
        <w:pStyle w:val="a6"/>
        <w:ind w:firstLine="709"/>
        <w:rPr>
          <w:rFonts w:ascii="Times New Roman" w:hAnsi="Times New Roman" w:cs="Times New Roman"/>
          <w:sz w:val="28"/>
          <w:szCs w:val="28"/>
          <w:lang w:val="ru-RU"/>
        </w:rPr>
      </w:pPr>
      <w:r w:rsidRPr="00D146B4">
        <w:rPr>
          <w:rFonts w:ascii="Times New Roman" w:hAnsi="Times New Roman" w:cs="Times New Roman"/>
          <w:sz w:val="28"/>
          <w:szCs w:val="28"/>
          <w:lang w:val="ru-RU"/>
        </w:rPr>
        <w:t>Таким образом, сначала обучаются эксперты, а затем обучается механизм их адаптивного объединения.</w:t>
      </w:r>
    </w:p>
    <w:p w:rsidR="00AF5312" w:rsidRPr="00D146B4" w:rsidRDefault="00AF5312" w:rsidP="00A6759A">
      <w:pPr>
        <w:pStyle w:val="a6"/>
        <w:ind w:firstLine="709"/>
        <w:rPr>
          <w:rFonts w:ascii="Times New Roman" w:hAnsi="Times New Roman" w:cs="Times New Roman"/>
          <w:sz w:val="28"/>
          <w:szCs w:val="28"/>
          <w:lang w:val="ru-RU"/>
        </w:rPr>
      </w:pPr>
      <w:r w:rsidRPr="00D146B4">
        <w:rPr>
          <w:rFonts w:ascii="Times New Roman" w:hAnsi="Times New Roman" w:cs="Times New Roman"/>
          <w:i/>
          <w:sz w:val="28"/>
          <w:szCs w:val="28"/>
          <w:lang w:val="ru-RU"/>
        </w:rPr>
        <w:t>Предсказание</w:t>
      </w:r>
      <w:r>
        <w:rPr>
          <w:rFonts w:ascii="Times New Roman" w:hAnsi="Times New Roman" w:cs="Times New Roman"/>
          <w:sz w:val="28"/>
          <w:szCs w:val="28"/>
          <w:lang w:val="ru-RU"/>
        </w:rPr>
        <w:t xml:space="preserve">. </w:t>
      </w:r>
      <w:r w:rsidRPr="00D146B4">
        <w:rPr>
          <w:rFonts w:ascii="Times New Roman" w:hAnsi="Times New Roman" w:cs="Times New Roman"/>
          <w:sz w:val="28"/>
          <w:szCs w:val="28"/>
          <w:lang w:val="ru-RU"/>
        </w:rPr>
        <w:t>Метод</w:t>
      </w:r>
      <w:r>
        <w:rPr>
          <w:rFonts w:ascii="Times New Roman" w:hAnsi="Times New Roman" w:cs="Times New Roman"/>
          <w:sz w:val="28"/>
          <w:szCs w:val="28"/>
          <w:lang w:val="ru-RU"/>
        </w:rPr>
        <w:t xml:space="preserve"> </w:t>
      </w:r>
      <w:r w:rsidRPr="00D146B4">
        <w:rPr>
          <w:rStyle w:val="katex-mathml"/>
          <w:rFonts w:ascii="Times New Roman" w:hAnsi="Times New Roman" w:cs="Times New Roman"/>
          <w:i/>
          <w:sz w:val="28"/>
          <w:szCs w:val="28"/>
        </w:rPr>
        <w:t>predict</w:t>
      </w:r>
      <w:r w:rsidRPr="00D146B4">
        <w:rPr>
          <w:rStyle w:val="katex-mathml"/>
          <w:rFonts w:ascii="Times New Roman" w:hAnsi="Times New Roman" w:cs="Times New Roman"/>
          <w:i/>
          <w:sz w:val="28"/>
          <w:szCs w:val="28"/>
          <w:lang w:val="ru-RU"/>
        </w:rPr>
        <w:t>(</w:t>
      </w:r>
      <w:r w:rsidRPr="00D146B4">
        <w:rPr>
          <w:rStyle w:val="katex-mathml"/>
          <w:rFonts w:ascii="Times New Roman" w:hAnsi="Times New Roman" w:cs="Times New Roman"/>
          <w:i/>
          <w:sz w:val="28"/>
          <w:szCs w:val="28"/>
        </w:rPr>
        <w:t>X</w:t>
      </w:r>
      <w:r w:rsidRPr="00D146B4">
        <w:rPr>
          <w:rStyle w:val="katex-mathml"/>
          <w:rFonts w:ascii="Times New Roman" w:hAnsi="Times New Roman" w:cs="Times New Roman"/>
          <w:i/>
          <w:sz w:val="28"/>
          <w:szCs w:val="28"/>
          <w:lang w:val="ru-RU"/>
        </w:rPr>
        <w:t>)</w:t>
      </w:r>
      <w:r w:rsidRPr="00D146B4">
        <w:rPr>
          <w:rFonts w:ascii="Times New Roman" w:hAnsi="Times New Roman" w:cs="Times New Roman"/>
          <w:sz w:val="28"/>
          <w:szCs w:val="28"/>
          <w:lang w:val="ru-RU"/>
        </w:rPr>
        <w:t xml:space="preserve"> выполняет полный прямой проход через конвейер за один вызов:</w:t>
      </w:r>
      <w:r>
        <w:rPr>
          <w:rFonts w:ascii="Times New Roman" w:hAnsi="Times New Roman" w:cs="Times New Roman"/>
          <w:sz w:val="28"/>
          <w:szCs w:val="28"/>
          <w:lang w:val="ru-RU"/>
        </w:rPr>
        <w:t xml:space="preserve"> </w:t>
      </w:r>
      <w:r w:rsidRPr="00D146B4">
        <w:rPr>
          <w:rFonts w:ascii="Times New Roman" w:hAnsi="Times New Roman" w:cs="Times New Roman"/>
          <w:sz w:val="28"/>
          <w:szCs w:val="28"/>
          <w:lang w:val="ru-RU"/>
        </w:rPr>
        <w:t>предобработка → извлечение признаков → предсказания базовых моделей → динамическая агрегация → итоговое решение.</w:t>
      </w:r>
    </w:p>
    <w:p w:rsidR="00AF5312" w:rsidRPr="00D146B4" w:rsidRDefault="00AF5312" w:rsidP="00A6759A">
      <w:pPr>
        <w:pStyle w:val="a6"/>
        <w:ind w:firstLine="709"/>
        <w:rPr>
          <w:rFonts w:ascii="Times New Roman" w:hAnsi="Times New Roman" w:cs="Times New Roman"/>
          <w:sz w:val="28"/>
          <w:szCs w:val="28"/>
          <w:lang w:val="ru-RU"/>
        </w:rPr>
      </w:pPr>
      <w:r w:rsidRPr="00D146B4">
        <w:rPr>
          <w:rFonts w:ascii="Times New Roman" w:hAnsi="Times New Roman" w:cs="Times New Roman"/>
          <w:sz w:val="28"/>
          <w:szCs w:val="28"/>
          <w:lang w:val="ru-RU"/>
        </w:rPr>
        <w:t>Метод</w:t>
      </w:r>
      <w:r>
        <w:rPr>
          <w:rFonts w:ascii="Times New Roman" w:hAnsi="Times New Roman" w:cs="Times New Roman"/>
          <w:sz w:val="28"/>
          <w:szCs w:val="28"/>
          <w:lang w:val="ru-RU"/>
        </w:rPr>
        <w:t xml:space="preserve"> </w:t>
      </w:r>
      <w:r w:rsidRPr="00D146B4">
        <w:rPr>
          <w:rStyle w:val="katex-mathml"/>
          <w:rFonts w:ascii="Times New Roman" w:hAnsi="Times New Roman" w:cs="Times New Roman"/>
          <w:i/>
          <w:sz w:val="28"/>
          <w:szCs w:val="28"/>
        </w:rPr>
        <w:t>predict</w:t>
      </w:r>
      <w:r w:rsidRPr="00D146B4">
        <w:rPr>
          <w:rStyle w:val="katex-mathml"/>
          <w:rFonts w:ascii="Times New Roman" w:hAnsi="Times New Roman" w:cs="Times New Roman"/>
          <w:i/>
          <w:sz w:val="28"/>
          <w:szCs w:val="28"/>
          <w:lang w:val="ru-RU"/>
        </w:rPr>
        <w:t>_</w:t>
      </w:r>
      <w:r w:rsidRPr="00D146B4">
        <w:rPr>
          <w:rStyle w:val="katex-mathml"/>
          <w:rFonts w:ascii="Times New Roman" w:hAnsi="Times New Roman" w:cs="Times New Roman"/>
          <w:i/>
          <w:sz w:val="28"/>
          <w:szCs w:val="28"/>
        </w:rPr>
        <w:t>proba</w:t>
      </w:r>
      <w:r w:rsidRPr="00D146B4">
        <w:rPr>
          <w:rStyle w:val="katex-mathml"/>
          <w:rFonts w:ascii="Times New Roman" w:hAnsi="Times New Roman" w:cs="Times New Roman"/>
          <w:i/>
          <w:sz w:val="28"/>
          <w:szCs w:val="28"/>
          <w:lang w:val="ru-RU"/>
        </w:rPr>
        <w:t>(</w:t>
      </w:r>
      <w:r w:rsidRPr="00D146B4">
        <w:rPr>
          <w:rStyle w:val="katex-mathml"/>
          <w:rFonts w:ascii="Times New Roman" w:hAnsi="Times New Roman" w:cs="Times New Roman"/>
          <w:i/>
          <w:sz w:val="28"/>
          <w:szCs w:val="28"/>
        </w:rPr>
        <w:t>X</w:t>
      </w:r>
      <w:r w:rsidRPr="00D146B4">
        <w:rPr>
          <w:rStyle w:val="katex-mathml"/>
          <w:rFonts w:ascii="Times New Roman" w:hAnsi="Times New Roman" w:cs="Times New Roman"/>
          <w:i/>
          <w:sz w:val="28"/>
          <w:szCs w:val="28"/>
          <w:lang w:val="ru-RU"/>
        </w:rPr>
        <w:t>)</w:t>
      </w:r>
      <w:r w:rsidRPr="00D146B4">
        <w:rPr>
          <w:rFonts w:ascii="Times New Roman" w:hAnsi="Times New Roman" w:cs="Times New Roman"/>
          <w:sz w:val="28"/>
          <w:szCs w:val="28"/>
          <w:lang w:val="ru-RU"/>
        </w:rPr>
        <w:t xml:space="preserve"> возвращает не только итоговую вероятность угрозы, но и детальную трассировку работы алгоритма (вероятности базовых моделей, неопредел</w:t>
      </w:r>
      <w:r w:rsidR="00DC08AD">
        <w:rPr>
          <w:rFonts w:ascii="Times New Roman" w:hAnsi="Times New Roman" w:cs="Times New Roman"/>
          <w:sz w:val="28"/>
          <w:szCs w:val="28"/>
          <w:lang w:val="ru-RU"/>
        </w:rPr>
        <w:t>е</w:t>
      </w:r>
      <w:r w:rsidRPr="00D146B4">
        <w:rPr>
          <w:rFonts w:ascii="Times New Roman" w:hAnsi="Times New Roman" w:cs="Times New Roman"/>
          <w:sz w:val="28"/>
          <w:szCs w:val="28"/>
          <w:lang w:val="ru-RU"/>
        </w:rPr>
        <w:t>нности, веса агрегатора), обеспечивая интерпретируемость результата.</w:t>
      </w:r>
    </w:p>
    <w:p w:rsidR="00AF5312" w:rsidRPr="00D146B4" w:rsidRDefault="00AF5312" w:rsidP="00A6759A">
      <w:pPr>
        <w:pStyle w:val="a6"/>
        <w:ind w:firstLine="709"/>
        <w:rPr>
          <w:rFonts w:ascii="Times New Roman" w:hAnsi="Times New Roman" w:cs="Times New Roman"/>
          <w:sz w:val="28"/>
          <w:szCs w:val="28"/>
          <w:lang w:val="ru-RU"/>
        </w:rPr>
      </w:pPr>
      <w:r w:rsidRPr="00D146B4">
        <w:rPr>
          <w:rFonts w:ascii="Times New Roman" w:hAnsi="Times New Roman" w:cs="Times New Roman"/>
          <w:i/>
          <w:sz w:val="28"/>
          <w:szCs w:val="28"/>
          <w:lang w:val="ru-RU"/>
        </w:rPr>
        <w:t>Инкрементальное дообучение</w:t>
      </w:r>
      <w:r>
        <w:rPr>
          <w:rFonts w:ascii="Times New Roman" w:hAnsi="Times New Roman" w:cs="Times New Roman"/>
          <w:i/>
          <w:sz w:val="28"/>
          <w:szCs w:val="28"/>
          <w:lang w:val="ru-RU"/>
        </w:rPr>
        <w:t xml:space="preserve">. </w:t>
      </w:r>
      <w:r w:rsidRPr="00D146B4">
        <w:rPr>
          <w:rFonts w:ascii="Times New Roman" w:hAnsi="Times New Roman" w:cs="Times New Roman"/>
          <w:sz w:val="28"/>
          <w:szCs w:val="28"/>
          <w:lang w:val="ru-RU"/>
        </w:rPr>
        <w:t>Конвейер поддер</w:t>
      </w:r>
      <w:r>
        <w:rPr>
          <w:rFonts w:ascii="Times New Roman" w:hAnsi="Times New Roman" w:cs="Times New Roman"/>
          <w:sz w:val="28"/>
          <w:szCs w:val="28"/>
          <w:lang w:val="ru-RU"/>
        </w:rPr>
        <w:t xml:space="preserve">живает адаптацию к изменяющимся </w:t>
      </w:r>
      <w:r w:rsidRPr="00D146B4">
        <w:rPr>
          <w:rFonts w:ascii="Times New Roman" w:hAnsi="Times New Roman" w:cs="Times New Roman"/>
          <w:sz w:val="28"/>
          <w:szCs w:val="28"/>
          <w:lang w:val="ru-RU"/>
        </w:rPr>
        <w:t>данным.</w:t>
      </w:r>
      <w:r>
        <w:rPr>
          <w:rFonts w:ascii="Times New Roman" w:hAnsi="Times New Roman" w:cs="Times New Roman"/>
          <w:sz w:val="28"/>
          <w:szCs w:val="28"/>
          <w:lang w:val="ru-RU"/>
        </w:rPr>
        <w:t xml:space="preserve"> </w:t>
      </w:r>
      <w:r w:rsidRPr="00D146B4">
        <w:rPr>
          <w:rFonts w:ascii="Times New Roman" w:hAnsi="Times New Roman" w:cs="Times New Roman"/>
          <w:sz w:val="28"/>
          <w:szCs w:val="28"/>
          <w:lang w:val="ru-RU"/>
        </w:rPr>
        <w:t>Метод</w:t>
      </w:r>
      <w:r>
        <w:rPr>
          <w:rFonts w:ascii="Times New Roman" w:hAnsi="Times New Roman" w:cs="Times New Roman"/>
          <w:sz w:val="28"/>
          <w:szCs w:val="28"/>
          <w:lang w:val="ru-RU"/>
        </w:rPr>
        <w:t xml:space="preserve">  </w:t>
      </w:r>
      <m:oMath>
        <m:r>
          <w:rPr>
            <w:rStyle w:val="katex-mathml"/>
            <w:rFonts w:ascii="Cambria Math" w:hAnsi="Cambria Math" w:cs="Times New Roman"/>
            <w:sz w:val="28"/>
            <w:szCs w:val="28"/>
          </w:rPr>
          <m:t>partial</m:t>
        </m:r>
        <m:r>
          <w:rPr>
            <w:rStyle w:val="katex-mathml"/>
            <w:rFonts w:ascii="Cambria Math" w:hAnsi="Cambria Math" w:cs="Times New Roman"/>
            <w:sz w:val="28"/>
            <w:szCs w:val="28"/>
            <w:lang w:val="ru-RU"/>
          </w:rPr>
          <m:t>_</m:t>
        </m:r>
        <m:r>
          <w:rPr>
            <w:rStyle w:val="katex-mathml"/>
            <w:rFonts w:ascii="Cambria Math" w:hAnsi="Cambria Math" w:cs="Times New Roman"/>
            <w:sz w:val="28"/>
            <w:szCs w:val="28"/>
          </w:rPr>
          <m:t>fit</m:t>
        </m:r>
        <m:r>
          <w:rPr>
            <w:rFonts w:ascii="Cambria Math" w:hAnsi="Cambria Math" w:cs="Times New Roman"/>
            <w:sz w:val="28"/>
            <w:szCs w:val="28"/>
            <w:lang w:val="ru-RU"/>
          </w:rPr>
          <m:t xml:space="preserve"> (</m:t>
        </m:r>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new</m:t>
            </m:r>
          </m:sub>
        </m:sSub>
        <m:r>
          <w:rPr>
            <w:rFonts w:ascii="Cambria Math" w:hAnsi="Cambria Math" w:cs="Times New Roman"/>
            <w:sz w:val="28"/>
            <w:szCs w:val="28"/>
            <w:lang w:val="ru-RU"/>
          </w:rPr>
          <m:t xml:space="preserve">, </m:t>
        </m:r>
        <m:sSub>
          <m:sSubPr>
            <m:ctrlPr>
              <w:rPr>
                <w:rFonts w:ascii="Cambria Math" w:hAnsi="Cambria Math"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rPr>
              <m:t>new</m:t>
            </m:r>
          </m:sub>
        </m:sSub>
        <m:r>
          <w:rPr>
            <w:rFonts w:ascii="Cambria Math" w:hAnsi="Cambria Math" w:cs="Times New Roman"/>
            <w:sz w:val="28"/>
            <w:szCs w:val="28"/>
            <w:lang w:val="ru-RU"/>
          </w:rPr>
          <m:t>)</m:t>
        </m:r>
      </m:oMath>
      <w:r>
        <w:rPr>
          <w:rFonts w:ascii="Times New Roman" w:hAnsi="Times New Roman" w:cs="Times New Roman"/>
          <w:sz w:val="28"/>
          <w:szCs w:val="28"/>
          <w:lang w:val="ru-RU"/>
        </w:rPr>
        <w:t xml:space="preserve"> </w:t>
      </w:r>
      <w:r w:rsidRPr="00D146B4">
        <w:rPr>
          <w:rFonts w:ascii="Times New Roman" w:hAnsi="Times New Roman" w:cs="Times New Roman"/>
          <w:sz w:val="28"/>
          <w:szCs w:val="28"/>
          <w:lang w:val="ru-RU"/>
        </w:rPr>
        <w:t xml:space="preserve">позволяет дообучить </w:t>
      </w:r>
      <w:r w:rsidRPr="00220082">
        <w:rPr>
          <w:rStyle w:val="a5"/>
          <w:rFonts w:ascii="Times New Roman" w:hAnsi="Times New Roman" w:cs="Times New Roman"/>
          <w:b w:val="0"/>
          <w:i/>
          <w:sz w:val="28"/>
          <w:szCs w:val="28"/>
        </w:rPr>
        <w:t>DynamicAggregator</w:t>
      </w:r>
      <w:r w:rsidRPr="00D146B4">
        <w:rPr>
          <w:rFonts w:ascii="Times New Roman" w:hAnsi="Times New Roman" w:cs="Times New Roman"/>
          <w:sz w:val="28"/>
          <w:szCs w:val="28"/>
          <w:lang w:val="ru-RU"/>
        </w:rPr>
        <w:t xml:space="preserve"> на новых размеченных примерах без полного переобучения базовых классификаторов.</w:t>
      </w:r>
      <w:r>
        <w:rPr>
          <w:rFonts w:ascii="Times New Roman" w:hAnsi="Times New Roman" w:cs="Times New Roman"/>
          <w:sz w:val="28"/>
          <w:szCs w:val="28"/>
          <w:lang w:val="ru-RU"/>
        </w:rPr>
        <w:t xml:space="preserve"> </w:t>
      </w:r>
      <w:r w:rsidRPr="00D146B4">
        <w:rPr>
          <w:rFonts w:ascii="Times New Roman" w:hAnsi="Times New Roman" w:cs="Times New Roman"/>
          <w:sz w:val="28"/>
          <w:szCs w:val="28"/>
          <w:lang w:val="ru-RU"/>
        </w:rPr>
        <w:t>Это особенно важно для задач мониторинга даркнета, где регулярно появляются новые паттерны угроз и терминология.</w:t>
      </w:r>
    </w:p>
    <w:p w:rsidR="00E30108" w:rsidRPr="00B870A9" w:rsidRDefault="00E30108" w:rsidP="00A6759A">
      <w:pPr>
        <w:pStyle w:val="a6"/>
        <w:ind w:firstLine="709"/>
        <w:rPr>
          <w:rFonts w:ascii="Times New Roman" w:hAnsi="Times New Roman" w:cs="Times New Roman"/>
          <w:sz w:val="28"/>
          <w:szCs w:val="28"/>
          <w:lang w:val="ru-RU"/>
        </w:rPr>
      </w:pPr>
    </w:p>
    <w:p w:rsidR="004B1241" w:rsidRPr="00E30108" w:rsidRDefault="004B1241" w:rsidP="00A6759A">
      <w:pPr>
        <w:pStyle w:val="2"/>
        <w:ind w:firstLine="709"/>
        <w:rPr>
          <w:rFonts w:ascii="Times New Roman" w:hAnsi="Times New Roman" w:cs="Times New Roman"/>
          <w:b/>
          <w:color w:val="auto"/>
          <w:sz w:val="28"/>
          <w:szCs w:val="28"/>
        </w:rPr>
      </w:pPr>
      <w:r>
        <w:rPr>
          <w:rFonts w:ascii="Times New Roman" w:hAnsi="Times New Roman" w:cs="Times New Roman"/>
          <w:b/>
          <w:color w:val="auto"/>
          <w:sz w:val="28"/>
          <w:szCs w:val="28"/>
        </w:rPr>
        <w:t>4.</w:t>
      </w:r>
      <w:r w:rsidRPr="004B1241">
        <w:rPr>
          <w:rFonts w:ascii="Times New Roman" w:hAnsi="Times New Roman" w:cs="Times New Roman"/>
          <w:b/>
          <w:color w:val="auto"/>
          <w:sz w:val="28"/>
          <w:szCs w:val="28"/>
          <w:lang w:val="kk-KZ"/>
        </w:rPr>
        <w:t>4</w:t>
      </w:r>
      <w:r w:rsidRPr="004B1241">
        <w:rPr>
          <w:rFonts w:ascii="Times New Roman" w:hAnsi="Times New Roman" w:cs="Times New Roman"/>
          <w:b/>
          <w:color w:val="auto"/>
          <w:sz w:val="28"/>
          <w:szCs w:val="28"/>
        </w:rPr>
        <w:t xml:space="preserve"> </w:t>
      </w:r>
      <w:r w:rsidRPr="004B1241">
        <w:rPr>
          <w:rFonts w:ascii="Times New Roman" w:eastAsia="Times New Roman" w:hAnsi="Times New Roman" w:cs="Times New Roman"/>
          <w:b/>
          <w:color w:val="auto"/>
          <w:sz w:val="28"/>
          <w:szCs w:val="28"/>
        </w:rPr>
        <w:t>Функциональная верификация программного прототипа</w:t>
      </w:r>
    </w:p>
    <w:p w:rsidR="00DE1362" w:rsidRPr="00893CED" w:rsidRDefault="00DE1362" w:rsidP="00A6759A">
      <w:pPr>
        <w:ind w:firstLine="709"/>
      </w:pPr>
      <w:bookmarkStart w:id="40" w:name="_Toc222797082"/>
      <w:r w:rsidRPr="00893CED">
        <w:rPr>
          <w:rFonts w:ascii="Times New Roman" w:hAnsi="Times New Roman"/>
          <w:sz w:val="28"/>
        </w:rPr>
        <w:t>Функциональная верификация программного прототипа направлена на подтверждение корректности программной реализации</w:t>
      </w:r>
      <w:r w:rsidR="00220082">
        <w:rPr>
          <w:rFonts w:ascii="Times New Roman" w:hAnsi="Times New Roman"/>
          <w:sz w:val="28"/>
        </w:rPr>
        <w:t xml:space="preserve"> предложенного метода</w:t>
      </w:r>
      <w:r w:rsidRPr="00893CED">
        <w:rPr>
          <w:rFonts w:ascii="Times New Roman" w:hAnsi="Times New Roman"/>
          <w:sz w:val="28"/>
        </w:rPr>
        <w:t xml:space="preserve"> </w:t>
      </w:r>
      <w:r w:rsidR="00E26880">
        <w:rPr>
          <w:rFonts w:ascii="Times New Roman" w:hAnsi="Times New Roman"/>
          <w:sz w:val="28"/>
        </w:rPr>
        <w:t>–</w:t>
      </w:r>
      <w:r w:rsidRPr="00893CED">
        <w:rPr>
          <w:rFonts w:ascii="Times New Roman" w:hAnsi="Times New Roman"/>
          <w:sz w:val="28"/>
        </w:rPr>
        <w:t xml:space="preserve"> в отличие от вер</w:t>
      </w:r>
      <w:r w:rsidR="00220082">
        <w:rPr>
          <w:rFonts w:ascii="Times New Roman" w:hAnsi="Times New Roman"/>
          <w:sz w:val="28"/>
        </w:rPr>
        <w:t>ификации метода</w:t>
      </w:r>
      <w:r w:rsidRPr="00893CED">
        <w:rPr>
          <w:rFonts w:ascii="Times New Roman" w:hAnsi="Times New Roman"/>
          <w:sz w:val="28"/>
        </w:rPr>
        <w:t xml:space="preserve">, которая оценивала качество классификации по метрикам </w:t>
      </w:r>
      <w:r>
        <w:rPr>
          <w:rFonts w:ascii="Times New Roman" w:hAnsi="Times New Roman"/>
          <w:sz w:val="28"/>
        </w:rPr>
        <w:t>F</w:t>
      </w:r>
      <w:r w:rsidRPr="00893CED">
        <w:rPr>
          <w:rFonts w:ascii="Times New Roman" w:hAnsi="Times New Roman"/>
          <w:sz w:val="28"/>
        </w:rPr>
        <w:t xml:space="preserve">1 и </w:t>
      </w:r>
      <w:r>
        <w:rPr>
          <w:rFonts w:ascii="Times New Roman" w:hAnsi="Times New Roman"/>
          <w:sz w:val="28"/>
        </w:rPr>
        <w:t>Accuracy</w:t>
      </w:r>
      <w:r w:rsidRPr="00893CED">
        <w:rPr>
          <w:rFonts w:ascii="Times New Roman" w:hAnsi="Times New Roman"/>
          <w:sz w:val="28"/>
        </w:rPr>
        <w:t>. Цель данного раздела убедиться, что каждый из восьми шагов конвейера реализован корректно, модули взаимодействуют без ошибок, пороговые правила принятия решений срабатывают в соответствии со спецификацией, а прототип сохраняет работоспособность на тр</w:t>
      </w:r>
      <w:r w:rsidR="00DC08AD">
        <w:rPr>
          <w:rFonts w:ascii="Times New Roman" w:hAnsi="Times New Roman"/>
          <w:sz w:val="28"/>
        </w:rPr>
        <w:t>е</w:t>
      </w:r>
      <w:r w:rsidRPr="00893CED">
        <w:rPr>
          <w:rFonts w:ascii="Times New Roman" w:hAnsi="Times New Roman"/>
          <w:sz w:val="28"/>
        </w:rPr>
        <w:t>х целевых языках.</w:t>
      </w:r>
    </w:p>
    <w:p w:rsidR="00DE1362" w:rsidRPr="00893CED" w:rsidRDefault="00DE1362" w:rsidP="00A6759A">
      <w:pPr>
        <w:ind w:firstLine="709"/>
      </w:pPr>
      <w:r w:rsidRPr="00893CED">
        <w:rPr>
          <w:rFonts w:ascii="Times New Roman" w:hAnsi="Times New Roman"/>
          <w:sz w:val="28"/>
        </w:rPr>
        <w:t xml:space="preserve">Объектом верификации является программный прототип системы классификации угроз, включающий четыре основных модуля: </w:t>
      </w:r>
      <w:r>
        <w:rPr>
          <w:rFonts w:ascii="Times New Roman" w:hAnsi="Times New Roman"/>
          <w:sz w:val="28"/>
        </w:rPr>
        <w:t>DataPreprocessor</w:t>
      </w:r>
      <w:r w:rsidRPr="00893CED">
        <w:rPr>
          <w:rFonts w:ascii="Times New Roman" w:hAnsi="Times New Roman"/>
          <w:sz w:val="28"/>
        </w:rPr>
        <w:t xml:space="preserve">, </w:t>
      </w:r>
      <w:r>
        <w:rPr>
          <w:rFonts w:ascii="Times New Roman" w:hAnsi="Times New Roman"/>
          <w:sz w:val="28"/>
        </w:rPr>
        <w:t>TFIDFClassifier</w:t>
      </w:r>
      <w:r w:rsidRPr="00893CED">
        <w:rPr>
          <w:rFonts w:ascii="Times New Roman" w:hAnsi="Times New Roman"/>
          <w:sz w:val="28"/>
        </w:rPr>
        <w:t xml:space="preserve">, </w:t>
      </w:r>
      <w:r>
        <w:rPr>
          <w:rFonts w:ascii="Times New Roman" w:hAnsi="Times New Roman"/>
          <w:sz w:val="28"/>
        </w:rPr>
        <w:t>MultiBERTClassifier</w:t>
      </w:r>
      <w:r w:rsidRPr="00893CED">
        <w:rPr>
          <w:rFonts w:ascii="Times New Roman" w:hAnsi="Times New Roman"/>
          <w:sz w:val="28"/>
        </w:rPr>
        <w:t xml:space="preserve">, </w:t>
      </w:r>
      <w:r>
        <w:rPr>
          <w:rFonts w:ascii="Times New Roman" w:hAnsi="Times New Roman"/>
          <w:sz w:val="28"/>
        </w:rPr>
        <w:t>DynamicAggregator</w:t>
      </w:r>
      <w:r w:rsidRPr="00893CED">
        <w:rPr>
          <w:rFonts w:ascii="Times New Roman" w:hAnsi="Times New Roman"/>
          <w:sz w:val="28"/>
        </w:rPr>
        <w:t xml:space="preserve"> и </w:t>
      </w:r>
      <w:r>
        <w:rPr>
          <w:rFonts w:ascii="Times New Roman" w:hAnsi="Times New Roman"/>
          <w:sz w:val="28"/>
        </w:rPr>
        <w:t>DecisionMaker</w:t>
      </w:r>
      <w:r w:rsidRPr="00893CED">
        <w:rPr>
          <w:rFonts w:ascii="Times New Roman" w:hAnsi="Times New Roman"/>
          <w:sz w:val="28"/>
        </w:rPr>
        <w:t>. Верификация проводилась на тест</w:t>
      </w:r>
      <w:r w:rsidR="00220082">
        <w:rPr>
          <w:rFonts w:ascii="Times New Roman" w:hAnsi="Times New Roman"/>
          <w:sz w:val="28"/>
        </w:rPr>
        <w:t>овом подмножестве датасета из 2</w:t>
      </w:r>
      <w:r w:rsidRPr="00893CED">
        <w:rPr>
          <w:rFonts w:ascii="Times New Roman" w:hAnsi="Times New Roman"/>
          <w:sz w:val="28"/>
        </w:rPr>
        <w:t>250 документов, не использовавшихся при обучении и подборе гиперпараметров.</w:t>
      </w:r>
    </w:p>
    <w:p w:rsidR="00DE1362" w:rsidRPr="00F05DA3" w:rsidRDefault="00DE1362" w:rsidP="00A6759A">
      <w:pPr>
        <w:pStyle w:val="a6"/>
        <w:ind w:firstLine="709"/>
        <w:rPr>
          <w:rFonts w:ascii="Times New Roman" w:hAnsi="Times New Roman" w:cs="Times New Roman"/>
          <w:sz w:val="28"/>
          <w:szCs w:val="28"/>
          <w:lang w:val="ru-RU"/>
        </w:rPr>
      </w:pPr>
      <w:r w:rsidRPr="00A6759A">
        <w:rPr>
          <w:rFonts w:ascii="Times New Roman" w:hAnsi="Times New Roman" w:cs="Times New Roman"/>
          <w:i/>
          <w:sz w:val="28"/>
          <w:szCs w:val="28"/>
          <w:lang w:val="ru-RU"/>
        </w:rPr>
        <w:t xml:space="preserve">Верификация </w:t>
      </w:r>
      <w:r w:rsidR="001D73BB" w:rsidRPr="00A6759A">
        <w:rPr>
          <w:rFonts w:ascii="Times New Roman" w:hAnsi="Times New Roman" w:cs="Times New Roman"/>
          <w:i/>
          <w:sz w:val="28"/>
          <w:szCs w:val="28"/>
          <w:lang w:val="ru-RU"/>
        </w:rPr>
        <w:t>корректности конвейера (шаги 1–7</w:t>
      </w:r>
      <w:r w:rsidRPr="00A6759A">
        <w:rPr>
          <w:rFonts w:ascii="Times New Roman" w:hAnsi="Times New Roman" w:cs="Times New Roman"/>
          <w:i/>
          <w:sz w:val="28"/>
          <w:szCs w:val="28"/>
          <w:lang w:val="ru-RU"/>
        </w:rPr>
        <w:t>)</w:t>
      </w:r>
      <w:r w:rsidR="001D73BB" w:rsidRPr="00A6759A">
        <w:rPr>
          <w:rFonts w:ascii="Times New Roman" w:hAnsi="Times New Roman" w:cs="Times New Roman"/>
          <w:i/>
          <w:sz w:val="28"/>
          <w:szCs w:val="28"/>
          <w:lang w:val="ru-RU"/>
        </w:rPr>
        <w:t>.</w:t>
      </w:r>
      <w:r w:rsidR="00BD4951" w:rsidRPr="00F05DA3">
        <w:rPr>
          <w:rFonts w:ascii="Times New Roman" w:hAnsi="Times New Roman" w:cs="Times New Roman"/>
          <w:b/>
          <w:sz w:val="28"/>
          <w:szCs w:val="28"/>
          <w:lang w:val="ru-RU"/>
        </w:rPr>
        <w:t xml:space="preserve"> </w:t>
      </w:r>
      <w:r w:rsidRPr="002711D3">
        <w:rPr>
          <w:rFonts w:ascii="Times New Roman" w:hAnsi="Times New Roman" w:cs="Times New Roman"/>
          <w:sz w:val="28"/>
          <w:szCs w:val="28"/>
          <w:lang w:val="ru-RU"/>
        </w:rPr>
        <w:t xml:space="preserve">Конвейер системы классификации реализован как последовательность восьми детерминированных шагов. </w:t>
      </w:r>
      <w:r w:rsidRPr="00F05DA3">
        <w:rPr>
          <w:rFonts w:ascii="Times New Roman" w:hAnsi="Times New Roman" w:cs="Times New Roman"/>
          <w:sz w:val="28"/>
          <w:szCs w:val="28"/>
          <w:lang w:val="ru-RU"/>
        </w:rPr>
        <w:t>Для каждого шага сформирован набор контрольных проверок: входные условия, ожидаемый выход и критерий прохождения. Результаты верификации каждого шага конвейера представлены в таблице 54.</w:t>
      </w:r>
    </w:p>
    <w:p w:rsidR="001D73BB" w:rsidRPr="00F05DA3" w:rsidRDefault="001D73BB" w:rsidP="00A6759A">
      <w:pPr>
        <w:pStyle w:val="a6"/>
        <w:ind w:firstLine="709"/>
        <w:rPr>
          <w:rFonts w:ascii="Times New Roman" w:hAnsi="Times New Roman" w:cs="Times New Roman"/>
          <w:sz w:val="28"/>
          <w:szCs w:val="28"/>
          <w:lang w:val="ru-RU"/>
        </w:rPr>
      </w:pPr>
    </w:p>
    <w:p w:rsidR="00DE1362" w:rsidRPr="00F05DA3" w:rsidRDefault="00DE1362" w:rsidP="002711D3">
      <w:pPr>
        <w:pStyle w:val="a6"/>
        <w:rPr>
          <w:rFonts w:ascii="Times New Roman" w:hAnsi="Times New Roman" w:cs="Times New Roman"/>
          <w:sz w:val="28"/>
          <w:szCs w:val="28"/>
          <w:lang w:val="ru-RU"/>
        </w:rPr>
      </w:pPr>
      <w:r w:rsidRPr="00F05DA3">
        <w:rPr>
          <w:rFonts w:ascii="Times New Roman" w:hAnsi="Times New Roman" w:cs="Times New Roman"/>
          <w:sz w:val="28"/>
          <w:szCs w:val="28"/>
          <w:lang w:val="ru-RU"/>
        </w:rPr>
        <w:t>Таблица 54 – Верификация шагов конвейера программного прототипа</w:t>
      </w:r>
    </w:p>
    <w:p w:rsidR="002711D3" w:rsidRPr="00A6759A" w:rsidRDefault="002711D3" w:rsidP="00A6759A">
      <w:pPr>
        <w:pStyle w:val="a6"/>
        <w:jc w:val="right"/>
        <w:rPr>
          <w:rFonts w:ascii="Times New Roman" w:hAnsi="Times New Roman" w:cs="Times New Roman"/>
          <w:sz w:val="16"/>
          <w:szCs w:val="16"/>
          <w:lang w:val="ru-RU"/>
        </w:rPr>
      </w:pPr>
    </w:p>
    <w:tbl>
      <w:tblPr>
        <w:tblStyle w:val="a7"/>
        <w:tblW w:w="9493" w:type="dxa"/>
        <w:jc w:val="center"/>
        <w:tblLayout w:type="fixed"/>
        <w:tblLook w:val="04A0" w:firstRow="1" w:lastRow="0" w:firstColumn="1" w:lastColumn="0" w:noHBand="0" w:noVBand="1"/>
      </w:tblPr>
      <w:tblGrid>
        <w:gridCol w:w="2443"/>
        <w:gridCol w:w="1418"/>
        <w:gridCol w:w="2126"/>
        <w:gridCol w:w="2058"/>
        <w:gridCol w:w="1448"/>
      </w:tblGrid>
      <w:tr w:rsidR="00DE1362" w:rsidRPr="000858F0" w:rsidTr="00A6759A">
        <w:trPr>
          <w:jc w:val="center"/>
        </w:trPr>
        <w:tc>
          <w:tcPr>
            <w:tcW w:w="2443" w:type="dxa"/>
            <w:tcBorders>
              <w:bottom w:val="single" w:sz="4" w:space="0" w:color="auto"/>
            </w:tcBorders>
            <w:shd w:val="clear" w:color="auto" w:fill="auto"/>
            <w:vAlign w:val="center"/>
          </w:tcPr>
          <w:p w:rsidR="00DE1362" w:rsidRPr="000858F0" w:rsidRDefault="00DE1362" w:rsidP="00A6759A">
            <w:pPr>
              <w:pStyle w:val="a6"/>
              <w:jc w:val="center"/>
              <w:rPr>
                <w:rFonts w:ascii="Times New Roman" w:hAnsi="Times New Roman" w:cs="Times New Roman"/>
                <w:sz w:val="24"/>
                <w:szCs w:val="24"/>
              </w:rPr>
            </w:pPr>
            <w:r w:rsidRPr="000858F0">
              <w:rPr>
                <w:rFonts w:ascii="Times New Roman" w:hAnsi="Times New Roman" w:cs="Times New Roman"/>
                <w:sz w:val="24"/>
                <w:szCs w:val="24"/>
              </w:rPr>
              <w:t>Шаг</w:t>
            </w:r>
          </w:p>
        </w:tc>
        <w:tc>
          <w:tcPr>
            <w:tcW w:w="1418" w:type="dxa"/>
            <w:tcBorders>
              <w:bottom w:val="single" w:sz="4" w:space="0" w:color="auto"/>
            </w:tcBorders>
            <w:shd w:val="clear" w:color="auto" w:fill="auto"/>
            <w:vAlign w:val="center"/>
          </w:tcPr>
          <w:p w:rsidR="00DE1362" w:rsidRPr="000858F0" w:rsidRDefault="00DE1362" w:rsidP="00A6759A">
            <w:pPr>
              <w:pStyle w:val="a6"/>
              <w:jc w:val="center"/>
              <w:rPr>
                <w:rFonts w:ascii="Times New Roman" w:hAnsi="Times New Roman" w:cs="Times New Roman"/>
                <w:sz w:val="24"/>
                <w:szCs w:val="24"/>
              </w:rPr>
            </w:pPr>
            <w:r w:rsidRPr="000858F0">
              <w:rPr>
                <w:rFonts w:ascii="Times New Roman" w:hAnsi="Times New Roman" w:cs="Times New Roman"/>
                <w:sz w:val="24"/>
                <w:szCs w:val="24"/>
              </w:rPr>
              <w:t>Модуль</w:t>
            </w:r>
          </w:p>
        </w:tc>
        <w:tc>
          <w:tcPr>
            <w:tcW w:w="2126" w:type="dxa"/>
            <w:tcBorders>
              <w:bottom w:val="single" w:sz="4" w:space="0" w:color="auto"/>
            </w:tcBorders>
            <w:shd w:val="clear" w:color="auto" w:fill="auto"/>
            <w:vAlign w:val="center"/>
          </w:tcPr>
          <w:p w:rsidR="00DE1362" w:rsidRPr="000858F0" w:rsidRDefault="00DE1362" w:rsidP="00A6759A">
            <w:pPr>
              <w:pStyle w:val="a6"/>
              <w:jc w:val="center"/>
              <w:rPr>
                <w:rFonts w:ascii="Times New Roman" w:hAnsi="Times New Roman" w:cs="Times New Roman"/>
                <w:sz w:val="24"/>
                <w:szCs w:val="24"/>
              </w:rPr>
            </w:pPr>
            <w:r w:rsidRPr="000858F0">
              <w:rPr>
                <w:rFonts w:ascii="Times New Roman" w:hAnsi="Times New Roman" w:cs="Times New Roman"/>
                <w:sz w:val="24"/>
                <w:szCs w:val="24"/>
              </w:rPr>
              <w:t>Проверяемое условие</w:t>
            </w:r>
          </w:p>
        </w:tc>
        <w:tc>
          <w:tcPr>
            <w:tcW w:w="2058" w:type="dxa"/>
            <w:tcBorders>
              <w:bottom w:val="single" w:sz="4" w:space="0" w:color="auto"/>
            </w:tcBorders>
            <w:shd w:val="clear" w:color="auto" w:fill="auto"/>
            <w:vAlign w:val="center"/>
          </w:tcPr>
          <w:p w:rsidR="00DE1362" w:rsidRPr="000858F0" w:rsidRDefault="00DE1362" w:rsidP="00A6759A">
            <w:pPr>
              <w:pStyle w:val="a6"/>
              <w:jc w:val="center"/>
              <w:rPr>
                <w:rFonts w:ascii="Times New Roman" w:hAnsi="Times New Roman" w:cs="Times New Roman"/>
                <w:sz w:val="24"/>
                <w:szCs w:val="24"/>
              </w:rPr>
            </w:pPr>
            <w:r w:rsidRPr="000858F0">
              <w:rPr>
                <w:rFonts w:ascii="Times New Roman" w:hAnsi="Times New Roman" w:cs="Times New Roman"/>
                <w:sz w:val="24"/>
                <w:szCs w:val="24"/>
              </w:rPr>
              <w:t>Критерий прохождения</w:t>
            </w:r>
          </w:p>
        </w:tc>
        <w:tc>
          <w:tcPr>
            <w:tcW w:w="1448" w:type="dxa"/>
            <w:tcBorders>
              <w:bottom w:val="single" w:sz="4" w:space="0" w:color="auto"/>
            </w:tcBorders>
            <w:shd w:val="clear" w:color="auto" w:fill="auto"/>
            <w:vAlign w:val="center"/>
          </w:tcPr>
          <w:p w:rsidR="00DE1362" w:rsidRPr="000858F0" w:rsidRDefault="00DE1362" w:rsidP="00A6759A">
            <w:pPr>
              <w:pStyle w:val="a6"/>
              <w:jc w:val="center"/>
              <w:rPr>
                <w:rFonts w:ascii="Times New Roman" w:hAnsi="Times New Roman" w:cs="Times New Roman"/>
                <w:sz w:val="24"/>
                <w:szCs w:val="24"/>
              </w:rPr>
            </w:pPr>
            <w:r w:rsidRPr="000858F0">
              <w:rPr>
                <w:rFonts w:ascii="Times New Roman" w:hAnsi="Times New Roman" w:cs="Times New Roman"/>
                <w:sz w:val="24"/>
                <w:szCs w:val="24"/>
              </w:rPr>
              <w:t>Результат</w:t>
            </w:r>
          </w:p>
        </w:tc>
      </w:tr>
      <w:tr w:rsidR="00DE1362" w:rsidRPr="002711D3" w:rsidTr="0089332D">
        <w:trPr>
          <w:jc w:val="center"/>
        </w:trPr>
        <w:tc>
          <w:tcPr>
            <w:tcW w:w="2443" w:type="dxa"/>
            <w:tcBorders>
              <w:bottom w:val="single" w:sz="4" w:space="0" w:color="auto"/>
            </w:tcBorders>
            <w:shd w:val="clear" w:color="auto" w:fill="auto"/>
          </w:tcPr>
          <w:p w:rsidR="00DE1362" w:rsidRPr="00A6759A" w:rsidRDefault="00DE1362" w:rsidP="00A6759A">
            <w:pPr>
              <w:pStyle w:val="a6"/>
              <w:jc w:val="left"/>
              <w:rPr>
                <w:rFonts w:ascii="Times New Roman" w:hAnsi="Times New Roman" w:cs="Times New Roman"/>
                <w:sz w:val="24"/>
                <w:szCs w:val="24"/>
              </w:rPr>
            </w:pPr>
            <w:r w:rsidRPr="00A6759A">
              <w:rPr>
                <w:rFonts w:ascii="Times New Roman" w:hAnsi="Times New Roman" w:cs="Times New Roman"/>
                <w:sz w:val="24"/>
                <w:szCs w:val="24"/>
              </w:rPr>
              <w:t>1. Предобработка</w:t>
            </w:r>
          </w:p>
        </w:tc>
        <w:tc>
          <w:tcPr>
            <w:tcW w:w="1418" w:type="dxa"/>
            <w:tcBorders>
              <w:bottom w:val="single" w:sz="4" w:space="0" w:color="auto"/>
            </w:tcBorders>
            <w:shd w:val="clear" w:color="auto" w:fill="auto"/>
          </w:tcPr>
          <w:p w:rsidR="00DE1362" w:rsidRPr="00A6759A" w:rsidRDefault="00DE1362" w:rsidP="00A6759A">
            <w:pPr>
              <w:pStyle w:val="a6"/>
              <w:jc w:val="center"/>
              <w:rPr>
                <w:rFonts w:ascii="Times New Roman" w:hAnsi="Times New Roman" w:cs="Times New Roman"/>
                <w:sz w:val="24"/>
                <w:szCs w:val="24"/>
              </w:rPr>
            </w:pPr>
            <w:r w:rsidRPr="00A6759A">
              <w:rPr>
                <w:rFonts w:ascii="Times New Roman" w:hAnsi="Times New Roman" w:cs="Times New Roman"/>
                <w:sz w:val="24"/>
                <w:szCs w:val="24"/>
              </w:rPr>
              <w:t>DataPreprocessor</w:t>
            </w:r>
          </w:p>
        </w:tc>
        <w:tc>
          <w:tcPr>
            <w:tcW w:w="2126" w:type="dxa"/>
            <w:tcBorders>
              <w:bottom w:val="single" w:sz="4" w:space="0" w:color="auto"/>
            </w:tcBorders>
            <w:shd w:val="clear" w:color="auto" w:fill="auto"/>
          </w:tcPr>
          <w:p w:rsidR="00DE1362" w:rsidRPr="00A6759A" w:rsidRDefault="00DE1362" w:rsidP="00A6759A">
            <w:pPr>
              <w:pStyle w:val="a6"/>
              <w:jc w:val="center"/>
              <w:rPr>
                <w:rFonts w:ascii="Times New Roman" w:hAnsi="Times New Roman" w:cs="Times New Roman"/>
                <w:sz w:val="24"/>
                <w:szCs w:val="24"/>
                <w:lang w:val="ru-RU"/>
              </w:rPr>
            </w:pPr>
            <w:r w:rsidRPr="00A6759A">
              <w:rPr>
                <w:rFonts w:ascii="Times New Roman" w:hAnsi="Times New Roman" w:cs="Times New Roman"/>
                <w:sz w:val="24"/>
                <w:szCs w:val="24"/>
                <w:lang w:val="ru-RU"/>
              </w:rPr>
              <w:t xml:space="preserve">Токенизация, нормализация, очистка на </w:t>
            </w:r>
            <w:r w:rsidRPr="00A6759A">
              <w:rPr>
                <w:rFonts w:ascii="Times New Roman" w:hAnsi="Times New Roman" w:cs="Times New Roman"/>
                <w:sz w:val="24"/>
                <w:szCs w:val="24"/>
              </w:rPr>
              <w:t>RU</w:t>
            </w:r>
            <w:r w:rsidRPr="00A6759A">
              <w:rPr>
                <w:rFonts w:ascii="Times New Roman" w:hAnsi="Times New Roman" w:cs="Times New Roman"/>
                <w:sz w:val="24"/>
                <w:szCs w:val="24"/>
                <w:lang w:val="ru-RU"/>
              </w:rPr>
              <w:t>/</w:t>
            </w:r>
            <w:r w:rsidRPr="00A6759A">
              <w:rPr>
                <w:rFonts w:ascii="Times New Roman" w:hAnsi="Times New Roman" w:cs="Times New Roman"/>
                <w:sz w:val="24"/>
                <w:szCs w:val="24"/>
              </w:rPr>
              <w:t>KK</w:t>
            </w:r>
            <w:r w:rsidRPr="00A6759A">
              <w:rPr>
                <w:rFonts w:ascii="Times New Roman" w:hAnsi="Times New Roman" w:cs="Times New Roman"/>
                <w:sz w:val="24"/>
                <w:szCs w:val="24"/>
                <w:lang w:val="ru-RU"/>
              </w:rPr>
              <w:t>/</w:t>
            </w:r>
            <w:r w:rsidRPr="00A6759A">
              <w:rPr>
                <w:rFonts w:ascii="Times New Roman" w:hAnsi="Times New Roman" w:cs="Times New Roman"/>
                <w:sz w:val="24"/>
                <w:szCs w:val="24"/>
              </w:rPr>
              <w:t>EN</w:t>
            </w:r>
          </w:p>
        </w:tc>
        <w:tc>
          <w:tcPr>
            <w:tcW w:w="2058" w:type="dxa"/>
            <w:tcBorders>
              <w:bottom w:val="single" w:sz="4" w:space="0" w:color="auto"/>
            </w:tcBorders>
            <w:shd w:val="clear" w:color="auto" w:fill="auto"/>
          </w:tcPr>
          <w:p w:rsidR="00DE1362" w:rsidRPr="00A6759A" w:rsidRDefault="00DE1362" w:rsidP="00A6759A">
            <w:pPr>
              <w:pStyle w:val="a6"/>
              <w:jc w:val="center"/>
              <w:rPr>
                <w:rFonts w:ascii="Times New Roman" w:hAnsi="Times New Roman" w:cs="Times New Roman"/>
                <w:sz w:val="24"/>
                <w:szCs w:val="24"/>
              </w:rPr>
            </w:pPr>
            <w:r w:rsidRPr="00A6759A">
              <w:rPr>
                <w:rFonts w:ascii="Times New Roman" w:hAnsi="Times New Roman" w:cs="Times New Roman"/>
                <w:sz w:val="24"/>
                <w:szCs w:val="24"/>
              </w:rPr>
              <w:t>Длина токена ≥ 1, отсутствие спецсимволов</w:t>
            </w:r>
          </w:p>
        </w:tc>
        <w:tc>
          <w:tcPr>
            <w:tcW w:w="1448" w:type="dxa"/>
            <w:tcBorders>
              <w:bottom w:val="single" w:sz="4" w:space="0" w:color="auto"/>
            </w:tcBorders>
            <w:shd w:val="clear" w:color="auto" w:fill="auto"/>
          </w:tcPr>
          <w:p w:rsidR="00DE1362" w:rsidRPr="00A6759A" w:rsidRDefault="00DE1362" w:rsidP="00A6759A">
            <w:pPr>
              <w:pStyle w:val="a6"/>
              <w:jc w:val="center"/>
              <w:rPr>
                <w:rFonts w:ascii="Times New Roman" w:hAnsi="Times New Roman" w:cs="Times New Roman"/>
                <w:sz w:val="24"/>
                <w:szCs w:val="24"/>
              </w:rPr>
            </w:pPr>
            <w:r w:rsidRPr="00A6759A">
              <w:rPr>
                <w:rFonts w:ascii="Times New Roman" w:hAnsi="Times New Roman" w:cs="Times New Roman"/>
                <w:sz w:val="24"/>
                <w:szCs w:val="24"/>
              </w:rPr>
              <w:t>Пройден</w:t>
            </w:r>
          </w:p>
        </w:tc>
      </w:tr>
      <w:tr w:rsidR="00DE1362" w:rsidRPr="002711D3" w:rsidTr="0089332D">
        <w:trPr>
          <w:jc w:val="center"/>
        </w:trPr>
        <w:tc>
          <w:tcPr>
            <w:tcW w:w="2443" w:type="dxa"/>
            <w:tcBorders>
              <w:top w:val="single" w:sz="4" w:space="0" w:color="auto"/>
            </w:tcBorders>
            <w:shd w:val="clear" w:color="auto" w:fill="auto"/>
          </w:tcPr>
          <w:p w:rsidR="00DE1362" w:rsidRPr="00A6759A" w:rsidRDefault="00DE1362" w:rsidP="00A6759A">
            <w:pPr>
              <w:pStyle w:val="a6"/>
              <w:jc w:val="left"/>
              <w:rPr>
                <w:rFonts w:ascii="Times New Roman" w:hAnsi="Times New Roman" w:cs="Times New Roman"/>
                <w:sz w:val="24"/>
                <w:szCs w:val="24"/>
                <w:lang w:val="ru-RU"/>
              </w:rPr>
            </w:pPr>
            <w:r w:rsidRPr="00A6759A">
              <w:rPr>
                <w:rFonts w:ascii="Times New Roman" w:hAnsi="Times New Roman" w:cs="Times New Roman"/>
                <w:sz w:val="24"/>
                <w:szCs w:val="24"/>
                <w:lang w:val="ru-RU"/>
              </w:rPr>
              <w:t xml:space="preserve">2. </w:t>
            </w:r>
            <w:r w:rsidRPr="00A6759A">
              <w:rPr>
                <w:rFonts w:ascii="Times New Roman" w:hAnsi="Times New Roman" w:cs="Times New Roman"/>
                <w:sz w:val="24"/>
                <w:szCs w:val="24"/>
              </w:rPr>
              <w:t>TF</w:t>
            </w:r>
            <w:r w:rsidRPr="00A6759A">
              <w:rPr>
                <w:rFonts w:ascii="Times New Roman" w:hAnsi="Times New Roman" w:cs="Times New Roman"/>
                <w:sz w:val="24"/>
                <w:szCs w:val="24"/>
                <w:lang w:val="ru-RU"/>
              </w:rPr>
              <w:t>-</w:t>
            </w:r>
            <w:r w:rsidRPr="00A6759A">
              <w:rPr>
                <w:rFonts w:ascii="Times New Roman" w:hAnsi="Times New Roman" w:cs="Times New Roman"/>
                <w:sz w:val="24"/>
                <w:szCs w:val="24"/>
              </w:rPr>
              <w:t>IDF</w:t>
            </w:r>
            <w:r w:rsidRPr="00A6759A">
              <w:rPr>
                <w:rFonts w:ascii="Times New Roman" w:hAnsi="Times New Roman" w:cs="Times New Roman"/>
                <w:sz w:val="24"/>
                <w:szCs w:val="24"/>
                <w:lang w:val="ru-RU"/>
              </w:rPr>
              <w:t xml:space="preserve"> признаки</w:t>
            </w:r>
          </w:p>
          <w:p w:rsidR="001D73BB" w:rsidRPr="00A6759A" w:rsidRDefault="001D73BB" w:rsidP="00A6759A">
            <w:pPr>
              <w:pStyle w:val="a6"/>
              <w:jc w:val="left"/>
              <w:rPr>
                <w:rFonts w:ascii="Times New Roman" w:hAnsi="Times New Roman" w:cs="Times New Roman"/>
                <w:sz w:val="24"/>
                <w:szCs w:val="24"/>
                <w:lang w:val="ru-RU"/>
              </w:rPr>
            </w:pPr>
            <w:r w:rsidRPr="00A6759A">
              <w:rPr>
                <w:rFonts w:ascii="Times New Roman" w:hAnsi="Times New Roman" w:cs="Times New Roman"/>
                <w:sz w:val="24"/>
                <w:szCs w:val="24"/>
              </w:rPr>
              <w:t>BERT</w:t>
            </w:r>
            <w:r w:rsidRPr="00A6759A">
              <w:rPr>
                <w:rFonts w:ascii="Times New Roman" w:hAnsi="Times New Roman" w:cs="Times New Roman"/>
                <w:sz w:val="24"/>
                <w:szCs w:val="24"/>
                <w:lang w:val="ru-RU"/>
              </w:rPr>
              <w:t xml:space="preserve"> эмбеддинги</w:t>
            </w:r>
          </w:p>
        </w:tc>
        <w:tc>
          <w:tcPr>
            <w:tcW w:w="1418" w:type="dxa"/>
            <w:tcBorders>
              <w:top w:val="single" w:sz="4" w:space="0" w:color="auto"/>
            </w:tcBorders>
            <w:shd w:val="clear" w:color="auto" w:fill="auto"/>
          </w:tcPr>
          <w:p w:rsidR="00DE1362" w:rsidRPr="00A6759A" w:rsidRDefault="00DE1362" w:rsidP="00A6759A">
            <w:pPr>
              <w:pStyle w:val="a6"/>
              <w:jc w:val="center"/>
              <w:rPr>
                <w:rFonts w:ascii="Times New Roman" w:hAnsi="Times New Roman" w:cs="Times New Roman"/>
                <w:sz w:val="24"/>
                <w:szCs w:val="24"/>
              </w:rPr>
            </w:pPr>
            <w:r w:rsidRPr="00A6759A">
              <w:rPr>
                <w:rFonts w:ascii="Times New Roman" w:hAnsi="Times New Roman" w:cs="Times New Roman"/>
                <w:sz w:val="24"/>
                <w:szCs w:val="24"/>
              </w:rPr>
              <w:t>TFIDFClassifier</w:t>
            </w:r>
          </w:p>
          <w:p w:rsidR="0089332D" w:rsidRPr="00A6759A" w:rsidRDefault="0089332D" w:rsidP="00A6759A">
            <w:pPr>
              <w:pStyle w:val="a6"/>
              <w:jc w:val="center"/>
              <w:rPr>
                <w:rFonts w:ascii="Times New Roman" w:hAnsi="Times New Roman" w:cs="Times New Roman"/>
                <w:sz w:val="24"/>
                <w:szCs w:val="24"/>
              </w:rPr>
            </w:pPr>
          </w:p>
          <w:p w:rsidR="0089332D" w:rsidRPr="00A6759A" w:rsidRDefault="0089332D" w:rsidP="00A6759A">
            <w:pPr>
              <w:pStyle w:val="a6"/>
              <w:jc w:val="center"/>
              <w:rPr>
                <w:rFonts w:ascii="Times New Roman" w:hAnsi="Times New Roman" w:cs="Times New Roman"/>
                <w:sz w:val="24"/>
                <w:szCs w:val="24"/>
              </w:rPr>
            </w:pPr>
          </w:p>
          <w:p w:rsidR="001D73BB" w:rsidRPr="00A6759A" w:rsidRDefault="001D73BB" w:rsidP="00A6759A">
            <w:pPr>
              <w:pStyle w:val="a6"/>
              <w:jc w:val="center"/>
              <w:rPr>
                <w:rFonts w:ascii="Times New Roman" w:hAnsi="Times New Roman" w:cs="Times New Roman"/>
                <w:sz w:val="24"/>
                <w:szCs w:val="24"/>
              </w:rPr>
            </w:pPr>
            <w:r w:rsidRPr="00A6759A">
              <w:rPr>
                <w:rFonts w:ascii="Times New Roman" w:hAnsi="Times New Roman" w:cs="Times New Roman"/>
                <w:sz w:val="24"/>
                <w:szCs w:val="24"/>
              </w:rPr>
              <w:t>MultiBERTClassifier</w:t>
            </w:r>
          </w:p>
        </w:tc>
        <w:tc>
          <w:tcPr>
            <w:tcW w:w="2126" w:type="dxa"/>
            <w:tcBorders>
              <w:top w:val="single" w:sz="4" w:space="0" w:color="auto"/>
            </w:tcBorders>
            <w:shd w:val="clear" w:color="auto" w:fill="auto"/>
          </w:tcPr>
          <w:p w:rsidR="00DE1362" w:rsidRPr="00A6759A" w:rsidRDefault="00DE1362" w:rsidP="00A6759A">
            <w:pPr>
              <w:pStyle w:val="a6"/>
              <w:jc w:val="center"/>
              <w:rPr>
                <w:rFonts w:ascii="Times New Roman" w:hAnsi="Times New Roman" w:cs="Times New Roman"/>
                <w:sz w:val="24"/>
                <w:szCs w:val="24"/>
                <w:lang w:val="ru-RU"/>
              </w:rPr>
            </w:pPr>
            <w:r w:rsidRPr="00A6759A">
              <w:rPr>
                <w:rFonts w:ascii="Times New Roman" w:hAnsi="Times New Roman" w:cs="Times New Roman"/>
                <w:sz w:val="24"/>
                <w:szCs w:val="24"/>
                <w:lang w:val="ru-RU"/>
              </w:rPr>
              <w:t xml:space="preserve">Вектор </w:t>
            </w:r>
            <w:r w:rsidRPr="00A6759A">
              <w:rPr>
                <w:rFonts w:ascii="Times New Roman" w:hAnsi="Times New Roman" w:cs="Times New Roman"/>
                <w:sz w:val="24"/>
                <w:szCs w:val="24"/>
              </w:rPr>
              <w:t>v</w:t>
            </w:r>
            <w:r w:rsidRPr="00A6759A">
              <w:rPr>
                <w:rFonts w:ascii="Times New Roman" w:hAnsi="Times New Roman" w:cs="Times New Roman"/>
                <w:sz w:val="24"/>
                <w:szCs w:val="24"/>
                <w:lang w:val="ru-RU"/>
              </w:rPr>
              <w:t>(</w:t>
            </w:r>
            <w:r w:rsidRPr="00A6759A">
              <w:rPr>
                <w:rFonts w:ascii="Times New Roman" w:hAnsi="Times New Roman" w:cs="Times New Roman"/>
                <w:sz w:val="24"/>
                <w:szCs w:val="24"/>
              </w:rPr>
              <w:t>x</w:t>
            </w:r>
            <w:r w:rsidRPr="00A6759A">
              <w:rPr>
                <w:rFonts w:ascii="Times New Roman" w:hAnsi="Times New Roman" w:cs="Times New Roman"/>
                <w:sz w:val="24"/>
                <w:szCs w:val="24"/>
                <w:lang w:val="ru-RU"/>
              </w:rPr>
              <w:t xml:space="preserve">) </w:t>
            </w:r>
            <w:r w:rsidRPr="00A6759A">
              <w:rPr>
                <w:rFonts w:ascii="Cambria Math" w:hAnsi="Cambria Math" w:cs="Cambria Math"/>
                <w:sz w:val="24"/>
                <w:szCs w:val="24"/>
                <w:lang w:val="ru-RU"/>
              </w:rPr>
              <w:t>∈</w:t>
            </w:r>
            <w:r w:rsidRPr="00A6759A">
              <w:rPr>
                <w:rFonts w:ascii="Times New Roman" w:hAnsi="Times New Roman" w:cs="Times New Roman"/>
                <w:sz w:val="24"/>
                <w:szCs w:val="24"/>
                <w:lang w:val="ru-RU"/>
              </w:rPr>
              <w:t xml:space="preserve"> </w:t>
            </w:r>
            <w:r w:rsidRPr="00A6759A">
              <w:rPr>
                <w:rFonts w:ascii="Cambria Math" w:hAnsi="Cambria Math" w:cs="Cambria Math"/>
                <w:sz w:val="24"/>
                <w:szCs w:val="24"/>
                <w:lang w:val="ru-RU"/>
              </w:rPr>
              <w:t>ℝ⁵⁰⁰⁰</w:t>
            </w:r>
            <w:r w:rsidRPr="00A6759A">
              <w:rPr>
                <w:rFonts w:ascii="Times New Roman" w:hAnsi="Times New Roman" w:cs="Times New Roman"/>
                <w:sz w:val="24"/>
                <w:szCs w:val="24"/>
                <w:lang w:val="ru-RU"/>
              </w:rPr>
              <w:t>, все компо</w:t>
            </w:r>
            <w:r w:rsidR="00A6759A">
              <w:rPr>
                <w:rFonts w:ascii="Times New Roman" w:hAnsi="Times New Roman" w:cs="Times New Roman"/>
                <w:sz w:val="24"/>
                <w:szCs w:val="24"/>
                <w:lang w:val="ru-RU"/>
              </w:rPr>
              <w:t xml:space="preserve"> </w:t>
            </w:r>
            <w:r w:rsidRPr="00A6759A">
              <w:rPr>
                <w:rFonts w:ascii="Times New Roman" w:hAnsi="Times New Roman" w:cs="Times New Roman"/>
                <w:sz w:val="24"/>
                <w:szCs w:val="24"/>
                <w:lang w:val="ru-RU"/>
              </w:rPr>
              <w:t>ненты конечны</w:t>
            </w:r>
          </w:p>
          <w:p w:rsidR="001D73BB" w:rsidRPr="00A6759A" w:rsidRDefault="001D73BB" w:rsidP="00A6759A">
            <w:pPr>
              <w:pStyle w:val="a6"/>
              <w:jc w:val="center"/>
              <w:rPr>
                <w:rFonts w:ascii="Times New Roman" w:hAnsi="Times New Roman" w:cs="Times New Roman"/>
                <w:sz w:val="24"/>
                <w:szCs w:val="24"/>
                <w:lang w:val="ru-RU"/>
              </w:rPr>
            </w:pPr>
            <w:r w:rsidRPr="00A6759A">
              <w:rPr>
                <w:rFonts w:ascii="Times New Roman" w:hAnsi="Times New Roman" w:cs="Times New Roman"/>
                <w:sz w:val="24"/>
                <w:szCs w:val="24"/>
                <w:lang w:val="ru-RU"/>
              </w:rPr>
              <w:t xml:space="preserve">Вектор </w:t>
            </w:r>
            <w:r w:rsidRPr="00A6759A">
              <w:rPr>
                <w:rFonts w:ascii="Times New Roman" w:hAnsi="Times New Roman" w:cs="Times New Roman"/>
                <w:sz w:val="24"/>
                <w:szCs w:val="24"/>
              </w:rPr>
              <w:t>h</w:t>
            </w:r>
            <w:r w:rsidRPr="00A6759A">
              <w:rPr>
                <w:rFonts w:ascii="Times New Roman" w:hAnsi="Times New Roman" w:cs="Times New Roman"/>
                <w:sz w:val="24"/>
                <w:szCs w:val="24"/>
                <w:lang w:val="ru-RU"/>
              </w:rPr>
              <w:t>[</w:t>
            </w:r>
            <w:r w:rsidRPr="00A6759A">
              <w:rPr>
                <w:rFonts w:ascii="Times New Roman" w:hAnsi="Times New Roman" w:cs="Times New Roman"/>
                <w:sz w:val="24"/>
                <w:szCs w:val="24"/>
              </w:rPr>
              <w:t>CLS</w:t>
            </w:r>
            <w:r w:rsidRPr="00A6759A">
              <w:rPr>
                <w:rFonts w:ascii="Times New Roman" w:hAnsi="Times New Roman" w:cs="Times New Roman"/>
                <w:sz w:val="24"/>
                <w:szCs w:val="24"/>
                <w:lang w:val="ru-RU"/>
              </w:rPr>
              <w:t xml:space="preserve">] </w:t>
            </w:r>
            <w:r w:rsidRPr="00A6759A">
              <w:rPr>
                <w:rFonts w:ascii="Cambria Math" w:hAnsi="Cambria Math" w:cs="Cambria Math"/>
                <w:sz w:val="24"/>
                <w:szCs w:val="24"/>
                <w:lang w:val="ru-RU"/>
              </w:rPr>
              <w:t>∈</w:t>
            </w:r>
            <w:r w:rsidRPr="00A6759A">
              <w:rPr>
                <w:rFonts w:ascii="Times New Roman" w:hAnsi="Times New Roman" w:cs="Times New Roman"/>
                <w:sz w:val="24"/>
                <w:szCs w:val="24"/>
                <w:lang w:val="ru-RU"/>
              </w:rPr>
              <w:t xml:space="preserve"> </w:t>
            </w:r>
            <w:r w:rsidRPr="00A6759A">
              <w:rPr>
                <w:rFonts w:ascii="Cambria Math" w:hAnsi="Cambria Math" w:cs="Cambria Math"/>
                <w:sz w:val="24"/>
                <w:szCs w:val="24"/>
                <w:lang w:val="ru-RU"/>
              </w:rPr>
              <w:t>ℝ⁷⁶⁸</w:t>
            </w:r>
            <w:r w:rsidRPr="00A6759A">
              <w:rPr>
                <w:rFonts w:ascii="Times New Roman" w:hAnsi="Times New Roman" w:cs="Times New Roman"/>
                <w:sz w:val="24"/>
                <w:szCs w:val="24"/>
                <w:lang w:val="ru-RU"/>
              </w:rPr>
              <w:t>, норма в допустимом диапазоне</w:t>
            </w:r>
          </w:p>
        </w:tc>
        <w:tc>
          <w:tcPr>
            <w:tcW w:w="2058" w:type="dxa"/>
            <w:tcBorders>
              <w:top w:val="single" w:sz="4" w:space="0" w:color="auto"/>
            </w:tcBorders>
            <w:shd w:val="clear" w:color="auto" w:fill="auto"/>
          </w:tcPr>
          <w:p w:rsidR="00DE1362" w:rsidRPr="00A6759A" w:rsidRDefault="00DE1362" w:rsidP="00A6759A">
            <w:pPr>
              <w:pStyle w:val="a6"/>
              <w:jc w:val="center"/>
              <w:rPr>
                <w:rFonts w:ascii="Times New Roman" w:hAnsi="Times New Roman" w:cs="Times New Roman"/>
                <w:sz w:val="24"/>
                <w:szCs w:val="24"/>
                <w:lang w:val="ru-RU"/>
              </w:rPr>
            </w:pPr>
            <w:r w:rsidRPr="00A6759A">
              <w:rPr>
                <w:rFonts w:ascii="Times New Roman" w:hAnsi="Times New Roman" w:cs="Times New Roman"/>
                <w:sz w:val="24"/>
                <w:szCs w:val="24"/>
                <w:lang w:val="ru-RU"/>
              </w:rPr>
              <w:t>||</w:t>
            </w:r>
            <w:r w:rsidRPr="00A6759A">
              <w:rPr>
                <w:rFonts w:ascii="Times New Roman" w:hAnsi="Times New Roman" w:cs="Times New Roman"/>
                <w:sz w:val="24"/>
                <w:szCs w:val="24"/>
              </w:rPr>
              <w:t>v</w:t>
            </w:r>
            <w:r w:rsidRPr="00A6759A">
              <w:rPr>
                <w:rFonts w:ascii="Times New Roman" w:hAnsi="Times New Roman" w:cs="Times New Roman"/>
                <w:sz w:val="24"/>
                <w:szCs w:val="24"/>
                <w:lang w:val="ru-RU"/>
              </w:rPr>
              <w:t>(</w:t>
            </w:r>
            <w:r w:rsidRPr="00A6759A">
              <w:rPr>
                <w:rFonts w:ascii="Times New Roman" w:hAnsi="Times New Roman" w:cs="Times New Roman"/>
                <w:sz w:val="24"/>
                <w:szCs w:val="24"/>
              </w:rPr>
              <w:t>x</w:t>
            </w:r>
            <w:r w:rsidRPr="00A6759A">
              <w:rPr>
                <w:rFonts w:ascii="Times New Roman" w:hAnsi="Times New Roman" w:cs="Times New Roman"/>
                <w:sz w:val="24"/>
                <w:szCs w:val="24"/>
                <w:lang w:val="ru-RU"/>
              </w:rPr>
              <w:t>)||</w:t>
            </w:r>
            <w:r w:rsidRPr="00A6759A">
              <w:rPr>
                <w:rFonts w:ascii="Cambria Math" w:hAnsi="Cambria Math" w:cs="Cambria Math"/>
                <w:sz w:val="24"/>
                <w:szCs w:val="24"/>
                <w:lang w:val="ru-RU"/>
              </w:rPr>
              <w:t>₀</w:t>
            </w:r>
            <w:r w:rsidRPr="00A6759A">
              <w:rPr>
                <w:rFonts w:ascii="Times New Roman" w:hAnsi="Times New Roman" w:cs="Times New Roman"/>
                <w:sz w:val="24"/>
                <w:szCs w:val="24"/>
                <w:lang w:val="ru-RU"/>
              </w:rPr>
              <w:t xml:space="preserve"> &gt; 0, </w:t>
            </w:r>
            <w:r w:rsidRPr="00A6759A">
              <w:rPr>
                <w:rFonts w:ascii="Times New Roman" w:hAnsi="Times New Roman" w:cs="Times New Roman"/>
                <w:sz w:val="24"/>
                <w:szCs w:val="24"/>
              </w:rPr>
              <w:t>NaN</w:t>
            </w:r>
            <w:r w:rsidRPr="00A6759A">
              <w:rPr>
                <w:rFonts w:ascii="Times New Roman" w:hAnsi="Times New Roman" w:cs="Times New Roman"/>
                <w:sz w:val="24"/>
                <w:szCs w:val="24"/>
                <w:lang w:val="ru-RU"/>
              </w:rPr>
              <w:t xml:space="preserve"> отсутствуют</w:t>
            </w:r>
          </w:p>
          <w:p w:rsidR="0089332D" w:rsidRPr="00A6759A" w:rsidRDefault="0089332D" w:rsidP="00A6759A">
            <w:pPr>
              <w:pStyle w:val="a6"/>
              <w:jc w:val="center"/>
              <w:rPr>
                <w:rFonts w:ascii="Times New Roman" w:hAnsi="Times New Roman" w:cs="Times New Roman"/>
                <w:sz w:val="24"/>
                <w:szCs w:val="24"/>
                <w:lang w:val="ru-RU"/>
              </w:rPr>
            </w:pPr>
          </w:p>
          <w:p w:rsidR="0089332D" w:rsidRPr="00A6759A" w:rsidRDefault="0089332D" w:rsidP="00A6759A">
            <w:pPr>
              <w:pStyle w:val="a6"/>
              <w:jc w:val="center"/>
              <w:rPr>
                <w:rFonts w:ascii="Times New Roman" w:hAnsi="Times New Roman" w:cs="Times New Roman"/>
                <w:sz w:val="24"/>
                <w:szCs w:val="24"/>
                <w:lang w:val="ru-RU"/>
              </w:rPr>
            </w:pPr>
          </w:p>
          <w:p w:rsidR="001D73BB" w:rsidRPr="00A6759A" w:rsidRDefault="001D73BB" w:rsidP="00A6759A">
            <w:pPr>
              <w:pStyle w:val="a6"/>
              <w:jc w:val="center"/>
              <w:rPr>
                <w:rFonts w:ascii="Times New Roman" w:hAnsi="Times New Roman" w:cs="Times New Roman"/>
                <w:sz w:val="24"/>
                <w:szCs w:val="24"/>
                <w:lang w:val="ru-RU"/>
              </w:rPr>
            </w:pPr>
            <w:r w:rsidRPr="00A6759A">
              <w:rPr>
                <w:rFonts w:ascii="Times New Roman" w:hAnsi="Times New Roman" w:cs="Times New Roman"/>
                <w:sz w:val="24"/>
                <w:szCs w:val="24"/>
                <w:lang w:val="ru-RU"/>
              </w:rPr>
              <w:t>0 &lt; ||</w:t>
            </w:r>
            <w:r w:rsidRPr="00A6759A">
              <w:rPr>
                <w:rFonts w:ascii="Times New Roman" w:hAnsi="Times New Roman" w:cs="Times New Roman"/>
                <w:sz w:val="24"/>
                <w:szCs w:val="24"/>
              </w:rPr>
              <w:t>h</w:t>
            </w:r>
            <w:r w:rsidRPr="00A6759A">
              <w:rPr>
                <w:rFonts w:ascii="Times New Roman" w:hAnsi="Times New Roman" w:cs="Times New Roman"/>
                <w:sz w:val="24"/>
                <w:szCs w:val="24"/>
                <w:lang w:val="ru-RU"/>
              </w:rPr>
              <w:t>[</w:t>
            </w:r>
            <w:r w:rsidRPr="00A6759A">
              <w:rPr>
                <w:rFonts w:ascii="Times New Roman" w:hAnsi="Times New Roman" w:cs="Times New Roman"/>
                <w:sz w:val="24"/>
                <w:szCs w:val="24"/>
              </w:rPr>
              <w:t>CLS</w:t>
            </w:r>
            <w:r w:rsidRPr="00A6759A">
              <w:rPr>
                <w:rFonts w:ascii="Times New Roman" w:hAnsi="Times New Roman" w:cs="Times New Roman"/>
                <w:sz w:val="24"/>
                <w:szCs w:val="24"/>
                <w:lang w:val="ru-RU"/>
              </w:rPr>
              <w:t>]||</w:t>
            </w:r>
            <w:r w:rsidRPr="00A6759A">
              <w:rPr>
                <w:rFonts w:ascii="Cambria Math" w:hAnsi="Cambria Math" w:cs="Cambria Math"/>
                <w:sz w:val="24"/>
                <w:szCs w:val="24"/>
                <w:lang w:val="ru-RU"/>
              </w:rPr>
              <w:t>₂</w:t>
            </w:r>
            <w:r w:rsidRPr="00A6759A">
              <w:rPr>
                <w:rFonts w:ascii="Times New Roman" w:hAnsi="Times New Roman" w:cs="Times New Roman"/>
                <w:sz w:val="24"/>
                <w:szCs w:val="24"/>
                <w:lang w:val="ru-RU"/>
              </w:rPr>
              <w:t xml:space="preserve"> &lt; 100</w:t>
            </w:r>
          </w:p>
        </w:tc>
        <w:tc>
          <w:tcPr>
            <w:tcW w:w="1448" w:type="dxa"/>
            <w:tcBorders>
              <w:top w:val="single" w:sz="4" w:space="0" w:color="auto"/>
            </w:tcBorders>
            <w:shd w:val="clear" w:color="auto" w:fill="auto"/>
          </w:tcPr>
          <w:p w:rsidR="00DE1362" w:rsidRPr="00A6759A" w:rsidRDefault="00DE1362" w:rsidP="00A6759A">
            <w:pPr>
              <w:pStyle w:val="a6"/>
              <w:jc w:val="center"/>
              <w:rPr>
                <w:rFonts w:ascii="Times New Roman" w:hAnsi="Times New Roman" w:cs="Times New Roman"/>
                <w:sz w:val="24"/>
                <w:szCs w:val="24"/>
              </w:rPr>
            </w:pPr>
            <w:r w:rsidRPr="00A6759A">
              <w:rPr>
                <w:rFonts w:ascii="Times New Roman" w:hAnsi="Times New Roman" w:cs="Times New Roman"/>
                <w:sz w:val="24"/>
                <w:szCs w:val="24"/>
              </w:rPr>
              <w:t>Пройден</w:t>
            </w:r>
          </w:p>
          <w:p w:rsidR="0089332D" w:rsidRPr="00A6759A" w:rsidRDefault="0089332D" w:rsidP="00A6759A">
            <w:pPr>
              <w:pStyle w:val="a6"/>
              <w:jc w:val="center"/>
              <w:rPr>
                <w:rFonts w:ascii="Times New Roman" w:hAnsi="Times New Roman" w:cs="Times New Roman"/>
                <w:sz w:val="24"/>
                <w:szCs w:val="24"/>
              </w:rPr>
            </w:pPr>
          </w:p>
          <w:p w:rsidR="0089332D" w:rsidRPr="00A6759A" w:rsidRDefault="0089332D" w:rsidP="00A6759A">
            <w:pPr>
              <w:pStyle w:val="a6"/>
              <w:jc w:val="center"/>
              <w:rPr>
                <w:rFonts w:ascii="Times New Roman" w:hAnsi="Times New Roman" w:cs="Times New Roman"/>
                <w:sz w:val="24"/>
                <w:szCs w:val="24"/>
              </w:rPr>
            </w:pPr>
          </w:p>
          <w:p w:rsidR="0089332D" w:rsidRPr="00A6759A" w:rsidRDefault="0089332D" w:rsidP="00A6759A">
            <w:pPr>
              <w:pStyle w:val="a6"/>
              <w:jc w:val="center"/>
              <w:rPr>
                <w:rFonts w:ascii="Times New Roman" w:hAnsi="Times New Roman" w:cs="Times New Roman"/>
                <w:sz w:val="24"/>
                <w:szCs w:val="24"/>
              </w:rPr>
            </w:pPr>
          </w:p>
          <w:p w:rsidR="0089332D" w:rsidRPr="00A6759A" w:rsidRDefault="0089332D" w:rsidP="00A6759A">
            <w:pPr>
              <w:pStyle w:val="a6"/>
              <w:jc w:val="center"/>
              <w:rPr>
                <w:rFonts w:ascii="Times New Roman" w:hAnsi="Times New Roman" w:cs="Times New Roman"/>
                <w:sz w:val="24"/>
                <w:szCs w:val="24"/>
              </w:rPr>
            </w:pPr>
          </w:p>
          <w:p w:rsidR="001D73BB" w:rsidRPr="00A6759A" w:rsidRDefault="001D73BB" w:rsidP="00A6759A">
            <w:pPr>
              <w:pStyle w:val="a6"/>
              <w:jc w:val="center"/>
              <w:rPr>
                <w:rFonts w:ascii="Times New Roman" w:hAnsi="Times New Roman" w:cs="Times New Roman"/>
                <w:sz w:val="24"/>
                <w:szCs w:val="24"/>
              </w:rPr>
            </w:pPr>
            <w:r w:rsidRPr="00A6759A">
              <w:rPr>
                <w:rFonts w:ascii="Times New Roman" w:hAnsi="Times New Roman" w:cs="Times New Roman"/>
                <w:sz w:val="24"/>
                <w:szCs w:val="24"/>
              </w:rPr>
              <w:t>Пройден</w:t>
            </w:r>
          </w:p>
        </w:tc>
      </w:tr>
      <w:tr w:rsidR="00DE1362" w:rsidRPr="002711D3" w:rsidTr="002711D3">
        <w:trPr>
          <w:jc w:val="center"/>
        </w:trPr>
        <w:tc>
          <w:tcPr>
            <w:tcW w:w="2443" w:type="dxa"/>
            <w:shd w:val="clear" w:color="auto" w:fill="auto"/>
          </w:tcPr>
          <w:p w:rsidR="00DE1362" w:rsidRPr="00A6759A" w:rsidRDefault="001D73BB" w:rsidP="00A6759A">
            <w:pPr>
              <w:pStyle w:val="a6"/>
              <w:jc w:val="left"/>
              <w:rPr>
                <w:rFonts w:ascii="Times New Roman" w:hAnsi="Times New Roman" w:cs="Times New Roman"/>
                <w:sz w:val="24"/>
                <w:szCs w:val="24"/>
              </w:rPr>
            </w:pPr>
            <w:r w:rsidRPr="00A6759A">
              <w:rPr>
                <w:rFonts w:ascii="Times New Roman" w:hAnsi="Times New Roman" w:cs="Times New Roman"/>
                <w:sz w:val="24"/>
                <w:szCs w:val="24"/>
              </w:rPr>
              <w:t>3</w:t>
            </w:r>
            <w:r w:rsidR="00DE1362" w:rsidRPr="00A6759A">
              <w:rPr>
                <w:rFonts w:ascii="Times New Roman" w:hAnsi="Times New Roman" w:cs="Times New Roman"/>
                <w:sz w:val="24"/>
                <w:szCs w:val="24"/>
              </w:rPr>
              <w:t>. Вероятности моделей</w:t>
            </w:r>
          </w:p>
        </w:tc>
        <w:tc>
          <w:tcPr>
            <w:tcW w:w="1418" w:type="dxa"/>
            <w:shd w:val="clear" w:color="auto" w:fill="auto"/>
          </w:tcPr>
          <w:p w:rsidR="00DE1362" w:rsidRPr="00A6759A" w:rsidRDefault="00DE1362" w:rsidP="00A6759A">
            <w:pPr>
              <w:pStyle w:val="a6"/>
              <w:jc w:val="center"/>
              <w:rPr>
                <w:rFonts w:ascii="Times New Roman" w:hAnsi="Times New Roman" w:cs="Times New Roman"/>
                <w:sz w:val="24"/>
                <w:szCs w:val="24"/>
              </w:rPr>
            </w:pPr>
            <w:r w:rsidRPr="00A6759A">
              <w:rPr>
                <w:rFonts w:ascii="Times New Roman" w:hAnsi="Times New Roman" w:cs="Times New Roman"/>
                <w:sz w:val="24"/>
                <w:szCs w:val="24"/>
              </w:rPr>
              <w:t>Оба класси</w:t>
            </w:r>
            <w:r w:rsidR="00A6759A">
              <w:rPr>
                <w:rFonts w:ascii="Times New Roman" w:hAnsi="Times New Roman" w:cs="Times New Roman"/>
                <w:sz w:val="24"/>
                <w:szCs w:val="24"/>
                <w:lang w:val="kk-KZ"/>
              </w:rPr>
              <w:t xml:space="preserve"> </w:t>
            </w:r>
            <w:r w:rsidRPr="00A6759A">
              <w:rPr>
                <w:rFonts w:ascii="Times New Roman" w:hAnsi="Times New Roman" w:cs="Times New Roman"/>
                <w:sz w:val="24"/>
                <w:szCs w:val="24"/>
              </w:rPr>
              <w:t>фикатора</w:t>
            </w:r>
          </w:p>
        </w:tc>
        <w:tc>
          <w:tcPr>
            <w:tcW w:w="2126" w:type="dxa"/>
            <w:shd w:val="clear" w:color="auto" w:fill="auto"/>
          </w:tcPr>
          <w:p w:rsidR="00DE1362" w:rsidRPr="00A6759A" w:rsidRDefault="00DE1362" w:rsidP="00A6759A">
            <w:pPr>
              <w:pStyle w:val="a6"/>
              <w:jc w:val="center"/>
              <w:rPr>
                <w:rFonts w:ascii="Times New Roman" w:hAnsi="Times New Roman" w:cs="Times New Roman"/>
                <w:sz w:val="24"/>
                <w:szCs w:val="24"/>
              </w:rPr>
            </w:pPr>
            <w:r w:rsidRPr="00A6759A">
              <w:rPr>
                <w:rFonts w:ascii="Times New Roman" w:hAnsi="Times New Roman" w:cs="Times New Roman"/>
                <w:sz w:val="24"/>
                <w:szCs w:val="24"/>
              </w:rPr>
              <w:t>p</w:t>
            </w:r>
            <w:r w:rsidRPr="00A6759A">
              <w:rPr>
                <w:rFonts w:ascii="Cambria Math" w:hAnsi="Cambria Math" w:cs="Cambria Math"/>
                <w:sz w:val="24"/>
                <w:szCs w:val="24"/>
              </w:rPr>
              <w:t>₁</w:t>
            </w:r>
            <w:r w:rsidRPr="00A6759A">
              <w:rPr>
                <w:rFonts w:ascii="Times New Roman" w:hAnsi="Times New Roman" w:cs="Times New Roman"/>
                <w:sz w:val="24"/>
                <w:szCs w:val="24"/>
              </w:rPr>
              <w:t>(x), p</w:t>
            </w:r>
            <w:r w:rsidRPr="00A6759A">
              <w:rPr>
                <w:rFonts w:ascii="Cambria Math" w:hAnsi="Cambria Math" w:cs="Cambria Math"/>
                <w:sz w:val="24"/>
                <w:szCs w:val="24"/>
              </w:rPr>
              <w:t>₂</w:t>
            </w:r>
            <w:r w:rsidRPr="00A6759A">
              <w:rPr>
                <w:rFonts w:ascii="Times New Roman" w:hAnsi="Times New Roman" w:cs="Times New Roman"/>
                <w:sz w:val="24"/>
                <w:szCs w:val="24"/>
              </w:rPr>
              <w:t xml:space="preserve">(x) </w:t>
            </w:r>
            <w:r w:rsidRPr="00A6759A">
              <w:rPr>
                <w:rFonts w:ascii="Cambria Math" w:hAnsi="Cambria Math" w:cs="Cambria Math"/>
                <w:sz w:val="24"/>
                <w:szCs w:val="24"/>
              </w:rPr>
              <w:t>∈</w:t>
            </w:r>
            <w:r w:rsidRPr="00A6759A">
              <w:rPr>
                <w:rFonts w:ascii="Times New Roman" w:hAnsi="Times New Roman" w:cs="Times New Roman"/>
                <w:sz w:val="24"/>
                <w:szCs w:val="24"/>
              </w:rPr>
              <w:t xml:space="preserve"> [0, 1]</w:t>
            </w:r>
          </w:p>
        </w:tc>
        <w:tc>
          <w:tcPr>
            <w:tcW w:w="2058" w:type="dxa"/>
            <w:shd w:val="clear" w:color="auto" w:fill="auto"/>
          </w:tcPr>
          <w:p w:rsidR="00DE1362" w:rsidRPr="00A6759A" w:rsidRDefault="00DE1362" w:rsidP="00A6759A">
            <w:pPr>
              <w:pStyle w:val="a6"/>
              <w:jc w:val="center"/>
              <w:rPr>
                <w:rFonts w:ascii="Times New Roman" w:hAnsi="Times New Roman" w:cs="Times New Roman"/>
                <w:sz w:val="24"/>
                <w:szCs w:val="24"/>
                <w:lang w:val="ru-RU"/>
              </w:rPr>
            </w:pPr>
            <w:r w:rsidRPr="00A6759A">
              <w:rPr>
                <w:rFonts w:ascii="Times New Roman" w:hAnsi="Times New Roman" w:cs="Times New Roman"/>
                <w:sz w:val="24"/>
                <w:szCs w:val="24"/>
                <w:lang w:val="ru-RU"/>
              </w:rPr>
              <w:t>Ни одно значение не выходит за [0,1]</w:t>
            </w:r>
          </w:p>
        </w:tc>
        <w:tc>
          <w:tcPr>
            <w:tcW w:w="1448" w:type="dxa"/>
            <w:shd w:val="clear" w:color="auto" w:fill="auto"/>
          </w:tcPr>
          <w:p w:rsidR="00DE1362" w:rsidRPr="00A6759A" w:rsidRDefault="00DE1362" w:rsidP="00A6759A">
            <w:pPr>
              <w:pStyle w:val="a6"/>
              <w:jc w:val="center"/>
              <w:rPr>
                <w:rFonts w:ascii="Times New Roman" w:hAnsi="Times New Roman" w:cs="Times New Roman"/>
                <w:sz w:val="24"/>
                <w:szCs w:val="24"/>
              </w:rPr>
            </w:pPr>
            <w:r w:rsidRPr="00A6759A">
              <w:rPr>
                <w:rFonts w:ascii="Times New Roman" w:hAnsi="Times New Roman" w:cs="Times New Roman"/>
                <w:sz w:val="24"/>
                <w:szCs w:val="24"/>
              </w:rPr>
              <w:t>Пройден</w:t>
            </w:r>
          </w:p>
        </w:tc>
      </w:tr>
      <w:tr w:rsidR="00DE1362" w:rsidRPr="002711D3" w:rsidTr="002711D3">
        <w:trPr>
          <w:jc w:val="center"/>
        </w:trPr>
        <w:tc>
          <w:tcPr>
            <w:tcW w:w="2443" w:type="dxa"/>
            <w:shd w:val="clear" w:color="auto" w:fill="auto"/>
          </w:tcPr>
          <w:p w:rsidR="00DE1362" w:rsidRPr="00A6759A" w:rsidRDefault="001D73BB" w:rsidP="00A6759A">
            <w:pPr>
              <w:pStyle w:val="a6"/>
              <w:jc w:val="left"/>
              <w:rPr>
                <w:rFonts w:ascii="Times New Roman" w:hAnsi="Times New Roman" w:cs="Times New Roman"/>
                <w:sz w:val="24"/>
                <w:szCs w:val="24"/>
              </w:rPr>
            </w:pPr>
            <w:r w:rsidRPr="00A6759A">
              <w:rPr>
                <w:rFonts w:ascii="Times New Roman" w:hAnsi="Times New Roman" w:cs="Times New Roman"/>
                <w:sz w:val="24"/>
                <w:szCs w:val="24"/>
              </w:rPr>
              <w:t>4</w:t>
            </w:r>
            <w:r w:rsidR="00DE1362" w:rsidRPr="00A6759A">
              <w:rPr>
                <w:rFonts w:ascii="Times New Roman" w:hAnsi="Times New Roman" w:cs="Times New Roman"/>
                <w:sz w:val="24"/>
                <w:szCs w:val="24"/>
              </w:rPr>
              <w:t>. Неопредел</w:t>
            </w:r>
            <w:r w:rsidR="00DC08AD" w:rsidRPr="00A6759A">
              <w:rPr>
                <w:rFonts w:ascii="Times New Roman" w:hAnsi="Times New Roman" w:cs="Times New Roman"/>
                <w:sz w:val="24"/>
                <w:szCs w:val="24"/>
              </w:rPr>
              <w:t>е</w:t>
            </w:r>
            <w:r w:rsidR="00DE1362" w:rsidRPr="00A6759A">
              <w:rPr>
                <w:rFonts w:ascii="Times New Roman" w:hAnsi="Times New Roman" w:cs="Times New Roman"/>
                <w:sz w:val="24"/>
                <w:szCs w:val="24"/>
              </w:rPr>
              <w:t>нность</w:t>
            </w:r>
          </w:p>
        </w:tc>
        <w:tc>
          <w:tcPr>
            <w:tcW w:w="1418" w:type="dxa"/>
            <w:shd w:val="clear" w:color="auto" w:fill="auto"/>
          </w:tcPr>
          <w:p w:rsidR="00DE1362" w:rsidRPr="00A6759A" w:rsidRDefault="00DE1362" w:rsidP="00A6759A">
            <w:pPr>
              <w:pStyle w:val="a6"/>
              <w:jc w:val="center"/>
              <w:rPr>
                <w:rFonts w:ascii="Times New Roman" w:hAnsi="Times New Roman" w:cs="Times New Roman"/>
                <w:sz w:val="24"/>
                <w:szCs w:val="24"/>
              </w:rPr>
            </w:pPr>
            <w:r w:rsidRPr="00A6759A">
              <w:rPr>
                <w:rFonts w:ascii="Times New Roman" w:hAnsi="Times New Roman" w:cs="Times New Roman"/>
                <w:sz w:val="24"/>
                <w:szCs w:val="24"/>
              </w:rPr>
              <w:t>UncertaintyEstimator</w:t>
            </w:r>
          </w:p>
        </w:tc>
        <w:tc>
          <w:tcPr>
            <w:tcW w:w="2126" w:type="dxa"/>
            <w:shd w:val="clear" w:color="auto" w:fill="auto"/>
          </w:tcPr>
          <w:p w:rsidR="00DE1362" w:rsidRPr="00A6759A" w:rsidRDefault="00DE1362" w:rsidP="00A6759A">
            <w:pPr>
              <w:pStyle w:val="a6"/>
              <w:jc w:val="center"/>
              <w:rPr>
                <w:rFonts w:ascii="Times New Roman" w:hAnsi="Times New Roman" w:cs="Times New Roman"/>
                <w:sz w:val="24"/>
                <w:szCs w:val="24"/>
                <w:lang w:val="ru-RU"/>
              </w:rPr>
            </w:pPr>
            <w:r w:rsidRPr="00A6759A">
              <w:rPr>
                <w:rFonts w:ascii="Times New Roman" w:hAnsi="Times New Roman" w:cs="Times New Roman"/>
                <w:sz w:val="24"/>
                <w:szCs w:val="24"/>
              </w:rPr>
              <w:t>u</w:t>
            </w:r>
            <w:r w:rsidRPr="00A6759A">
              <w:rPr>
                <w:rFonts w:ascii="Cambria Math" w:hAnsi="Cambria Math" w:cs="Cambria Math"/>
                <w:sz w:val="24"/>
                <w:szCs w:val="24"/>
                <w:lang w:val="ru-RU"/>
              </w:rPr>
              <w:t>₁</w:t>
            </w:r>
            <w:r w:rsidRPr="00A6759A">
              <w:rPr>
                <w:rFonts w:ascii="Times New Roman" w:hAnsi="Times New Roman" w:cs="Times New Roman"/>
                <w:sz w:val="24"/>
                <w:szCs w:val="24"/>
                <w:lang w:val="ru-RU"/>
              </w:rPr>
              <w:t>(</w:t>
            </w:r>
            <w:r w:rsidRPr="00A6759A">
              <w:rPr>
                <w:rFonts w:ascii="Times New Roman" w:hAnsi="Times New Roman" w:cs="Times New Roman"/>
                <w:sz w:val="24"/>
                <w:szCs w:val="24"/>
              </w:rPr>
              <w:t>x</w:t>
            </w:r>
            <w:r w:rsidRPr="00A6759A">
              <w:rPr>
                <w:rFonts w:ascii="Times New Roman" w:hAnsi="Times New Roman" w:cs="Times New Roman"/>
                <w:sz w:val="24"/>
                <w:szCs w:val="24"/>
                <w:lang w:val="ru-RU"/>
              </w:rPr>
              <w:t xml:space="preserve">), </w:t>
            </w:r>
            <w:r w:rsidRPr="00A6759A">
              <w:rPr>
                <w:rFonts w:ascii="Times New Roman" w:hAnsi="Times New Roman" w:cs="Times New Roman"/>
                <w:sz w:val="24"/>
                <w:szCs w:val="24"/>
              </w:rPr>
              <w:t>u</w:t>
            </w:r>
            <w:r w:rsidRPr="00A6759A">
              <w:rPr>
                <w:rFonts w:ascii="Cambria Math" w:hAnsi="Cambria Math" w:cs="Cambria Math"/>
                <w:sz w:val="24"/>
                <w:szCs w:val="24"/>
                <w:lang w:val="ru-RU"/>
              </w:rPr>
              <w:t>₂</w:t>
            </w:r>
            <w:r w:rsidRPr="00A6759A">
              <w:rPr>
                <w:rFonts w:ascii="Times New Roman" w:hAnsi="Times New Roman" w:cs="Times New Roman"/>
                <w:sz w:val="24"/>
                <w:szCs w:val="24"/>
                <w:lang w:val="ru-RU"/>
              </w:rPr>
              <w:t>(</w:t>
            </w:r>
            <w:r w:rsidRPr="00A6759A">
              <w:rPr>
                <w:rFonts w:ascii="Times New Roman" w:hAnsi="Times New Roman" w:cs="Times New Roman"/>
                <w:sz w:val="24"/>
                <w:szCs w:val="24"/>
              </w:rPr>
              <w:t>x</w:t>
            </w:r>
            <w:r w:rsidRPr="00A6759A">
              <w:rPr>
                <w:rFonts w:ascii="Times New Roman" w:hAnsi="Times New Roman" w:cs="Times New Roman"/>
                <w:sz w:val="24"/>
                <w:szCs w:val="24"/>
                <w:lang w:val="ru-RU"/>
              </w:rPr>
              <w:t xml:space="preserve">) </w:t>
            </w:r>
            <w:r w:rsidRPr="00A6759A">
              <w:rPr>
                <w:rFonts w:ascii="Cambria Math" w:hAnsi="Cambria Math" w:cs="Cambria Math"/>
                <w:sz w:val="24"/>
                <w:szCs w:val="24"/>
                <w:lang w:val="ru-RU"/>
              </w:rPr>
              <w:t>∈</w:t>
            </w:r>
            <w:r w:rsidRPr="00A6759A">
              <w:rPr>
                <w:rFonts w:ascii="Times New Roman" w:hAnsi="Times New Roman" w:cs="Times New Roman"/>
                <w:sz w:val="24"/>
                <w:szCs w:val="24"/>
                <w:lang w:val="ru-RU"/>
              </w:rPr>
              <w:t xml:space="preserve"> [0, 1], максимум при </w:t>
            </w:r>
            <w:r w:rsidRPr="00A6759A">
              <w:rPr>
                <w:rFonts w:ascii="Times New Roman" w:hAnsi="Times New Roman" w:cs="Times New Roman"/>
                <w:sz w:val="24"/>
                <w:szCs w:val="24"/>
              </w:rPr>
              <w:t>p</w:t>
            </w:r>
            <w:r w:rsidRPr="00A6759A">
              <w:rPr>
                <w:rFonts w:ascii="Times New Roman" w:hAnsi="Times New Roman" w:cs="Times New Roman"/>
                <w:sz w:val="24"/>
                <w:szCs w:val="24"/>
                <w:lang w:val="ru-RU"/>
              </w:rPr>
              <w:t>=0.5</w:t>
            </w:r>
          </w:p>
        </w:tc>
        <w:tc>
          <w:tcPr>
            <w:tcW w:w="2058" w:type="dxa"/>
            <w:shd w:val="clear" w:color="auto" w:fill="auto"/>
          </w:tcPr>
          <w:p w:rsidR="00DE1362" w:rsidRPr="00A6759A" w:rsidRDefault="00DE1362" w:rsidP="00A6759A">
            <w:pPr>
              <w:pStyle w:val="a6"/>
              <w:jc w:val="center"/>
              <w:rPr>
                <w:rFonts w:ascii="Times New Roman" w:hAnsi="Times New Roman" w:cs="Times New Roman"/>
                <w:sz w:val="24"/>
                <w:szCs w:val="24"/>
              </w:rPr>
            </w:pPr>
            <w:r w:rsidRPr="00A6759A">
              <w:rPr>
                <w:rFonts w:ascii="Times New Roman" w:hAnsi="Times New Roman" w:cs="Times New Roman"/>
                <w:sz w:val="24"/>
                <w:szCs w:val="24"/>
              </w:rPr>
              <w:t>u(0.5) = 1.0 ± 0.001</w:t>
            </w:r>
          </w:p>
        </w:tc>
        <w:tc>
          <w:tcPr>
            <w:tcW w:w="1448" w:type="dxa"/>
            <w:shd w:val="clear" w:color="auto" w:fill="auto"/>
          </w:tcPr>
          <w:p w:rsidR="00DE1362" w:rsidRPr="00A6759A" w:rsidRDefault="00DE1362" w:rsidP="00A6759A">
            <w:pPr>
              <w:pStyle w:val="a6"/>
              <w:jc w:val="center"/>
              <w:rPr>
                <w:rFonts w:ascii="Times New Roman" w:hAnsi="Times New Roman" w:cs="Times New Roman"/>
                <w:sz w:val="24"/>
                <w:szCs w:val="24"/>
              </w:rPr>
            </w:pPr>
            <w:r w:rsidRPr="00A6759A">
              <w:rPr>
                <w:rFonts w:ascii="Times New Roman" w:hAnsi="Times New Roman" w:cs="Times New Roman"/>
                <w:sz w:val="24"/>
                <w:szCs w:val="24"/>
              </w:rPr>
              <w:t>Пройден</w:t>
            </w:r>
          </w:p>
        </w:tc>
      </w:tr>
      <w:tr w:rsidR="00DE1362" w:rsidRPr="002711D3" w:rsidTr="002711D3">
        <w:trPr>
          <w:jc w:val="center"/>
        </w:trPr>
        <w:tc>
          <w:tcPr>
            <w:tcW w:w="2443" w:type="dxa"/>
            <w:shd w:val="clear" w:color="auto" w:fill="auto"/>
          </w:tcPr>
          <w:p w:rsidR="00DE1362" w:rsidRPr="00A6759A" w:rsidRDefault="001D73BB" w:rsidP="00A6759A">
            <w:pPr>
              <w:pStyle w:val="a6"/>
              <w:jc w:val="left"/>
              <w:rPr>
                <w:rFonts w:ascii="Times New Roman" w:hAnsi="Times New Roman" w:cs="Times New Roman"/>
                <w:sz w:val="24"/>
                <w:szCs w:val="24"/>
              </w:rPr>
            </w:pPr>
            <w:r w:rsidRPr="00A6759A">
              <w:rPr>
                <w:rFonts w:ascii="Times New Roman" w:hAnsi="Times New Roman" w:cs="Times New Roman"/>
                <w:sz w:val="24"/>
                <w:szCs w:val="24"/>
              </w:rPr>
              <w:t>5</w:t>
            </w:r>
            <w:r w:rsidR="00DE1362" w:rsidRPr="00A6759A">
              <w:rPr>
                <w:rFonts w:ascii="Times New Roman" w:hAnsi="Times New Roman" w:cs="Times New Roman"/>
                <w:sz w:val="24"/>
                <w:szCs w:val="24"/>
              </w:rPr>
              <w:t>. Динамические веса</w:t>
            </w:r>
          </w:p>
        </w:tc>
        <w:tc>
          <w:tcPr>
            <w:tcW w:w="1418" w:type="dxa"/>
            <w:shd w:val="clear" w:color="auto" w:fill="auto"/>
          </w:tcPr>
          <w:p w:rsidR="00DE1362" w:rsidRPr="00A6759A" w:rsidRDefault="00DE1362" w:rsidP="00A6759A">
            <w:pPr>
              <w:pStyle w:val="a6"/>
              <w:jc w:val="center"/>
              <w:rPr>
                <w:rFonts w:ascii="Times New Roman" w:hAnsi="Times New Roman" w:cs="Times New Roman"/>
                <w:sz w:val="24"/>
                <w:szCs w:val="24"/>
              </w:rPr>
            </w:pPr>
            <w:r w:rsidRPr="00A6759A">
              <w:rPr>
                <w:rFonts w:ascii="Times New Roman" w:hAnsi="Times New Roman" w:cs="Times New Roman"/>
                <w:sz w:val="24"/>
                <w:szCs w:val="24"/>
              </w:rPr>
              <w:t>DynamicAggregator</w:t>
            </w:r>
          </w:p>
        </w:tc>
        <w:tc>
          <w:tcPr>
            <w:tcW w:w="2126" w:type="dxa"/>
            <w:shd w:val="clear" w:color="auto" w:fill="auto"/>
          </w:tcPr>
          <w:p w:rsidR="00DE1362" w:rsidRPr="00A6759A" w:rsidRDefault="00DE1362" w:rsidP="00A6759A">
            <w:pPr>
              <w:pStyle w:val="a6"/>
              <w:jc w:val="center"/>
              <w:rPr>
                <w:rFonts w:ascii="Times New Roman" w:hAnsi="Times New Roman" w:cs="Times New Roman"/>
                <w:sz w:val="24"/>
                <w:szCs w:val="24"/>
                <w:lang w:val="ru-RU"/>
              </w:rPr>
            </w:pPr>
            <w:r w:rsidRPr="00A6759A">
              <w:rPr>
                <w:rFonts w:ascii="Times New Roman" w:hAnsi="Times New Roman" w:cs="Times New Roman"/>
                <w:sz w:val="24"/>
                <w:szCs w:val="24"/>
              </w:rPr>
              <w:t>w</w:t>
            </w:r>
            <w:r w:rsidRPr="00A6759A">
              <w:rPr>
                <w:rFonts w:ascii="Cambria Math" w:hAnsi="Cambria Math" w:cs="Cambria Math"/>
                <w:sz w:val="24"/>
                <w:szCs w:val="24"/>
                <w:lang w:val="ru-RU"/>
              </w:rPr>
              <w:t>₁</w:t>
            </w:r>
            <w:r w:rsidRPr="00A6759A">
              <w:rPr>
                <w:rFonts w:ascii="Times New Roman" w:hAnsi="Times New Roman" w:cs="Times New Roman"/>
                <w:sz w:val="24"/>
                <w:szCs w:val="24"/>
                <w:lang w:val="ru-RU"/>
              </w:rPr>
              <w:t xml:space="preserve"> + </w:t>
            </w:r>
            <w:r w:rsidRPr="00A6759A">
              <w:rPr>
                <w:rFonts w:ascii="Times New Roman" w:hAnsi="Times New Roman" w:cs="Times New Roman"/>
                <w:sz w:val="24"/>
                <w:szCs w:val="24"/>
              </w:rPr>
              <w:t>w</w:t>
            </w:r>
            <w:r w:rsidRPr="00A6759A">
              <w:rPr>
                <w:rFonts w:ascii="Cambria Math" w:hAnsi="Cambria Math" w:cs="Cambria Math"/>
                <w:sz w:val="24"/>
                <w:szCs w:val="24"/>
                <w:lang w:val="ru-RU"/>
              </w:rPr>
              <w:t>₂</w:t>
            </w:r>
            <w:r w:rsidRPr="00A6759A">
              <w:rPr>
                <w:rFonts w:ascii="Times New Roman" w:hAnsi="Times New Roman" w:cs="Times New Roman"/>
                <w:sz w:val="24"/>
                <w:szCs w:val="24"/>
                <w:lang w:val="ru-RU"/>
              </w:rPr>
              <w:t xml:space="preserve"> = 1.0, оба &gt; 0 (свойство </w:t>
            </w:r>
            <w:r w:rsidRPr="00A6759A">
              <w:rPr>
                <w:rFonts w:ascii="Times New Roman" w:hAnsi="Times New Roman" w:cs="Times New Roman"/>
                <w:sz w:val="24"/>
                <w:szCs w:val="24"/>
              </w:rPr>
              <w:t>Softmax</w:t>
            </w:r>
            <w:r w:rsidRPr="00A6759A">
              <w:rPr>
                <w:rFonts w:ascii="Times New Roman" w:hAnsi="Times New Roman" w:cs="Times New Roman"/>
                <w:sz w:val="24"/>
                <w:szCs w:val="24"/>
                <w:lang w:val="ru-RU"/>
              </w:rPr>
              <w:t>)</w:t>
            </w:r>
          </w:p>
        </w:tc>
        <w:tc>
          <w:tcPr>
            <w:tcW w:w="2058" w:type="dxa"/>
            <w:shd w:val="clear" w:color="auto" w:fill="auto"/>
          </w:tcPr>
          <w:p w:rsidR="00DE1362" w:rsidRPr="00A6759A" w:rsidRDefault="00DE1362" w:rsidP="00A6759A">
            <w:pPr>
              <w:pStyle w:val="a6"/>
              <w:jc w:val="center"/>
              <w:rPr>
                <w:rFonts w:ascii="Times New Roman" w:hAnsi="Times New Roman" w:cs="Times New Roman"/>
                <w:sz w:val="24"/>
                <w:szCs w:val="24"/>
              </w:rPr>
            </w:pPr>
            <w:r w:rsidRPr="00A6759A">
              <w:rPr>
                <w:rFonts w:ascii="Times New Roman" w:hAnsi="Times New Roman" w:cs="Times New Roman"/>
                <w:sz w:val="24"/>
                <w:szCs w:val="24"/>
              </w:rPr>
              <w:t>|w</w:t>
            </w:r>
            <w:r w:rsidRPr="00A6759A">
              <w:rPr>
                <w:rFonts w:ascii="Cambria Math" w:hAnsi="Cambria Math" w:cs="Cambria Math"/>
                <w:sz w:val="24"/>
                <w:szCs w:val="24"/>
              </w:rPr>
              <w:t>₁</w:t>
            </w:r>
            <w:r w:rsidRPr="00A6759A">
              <w:rPr>
                <w:rFonts w:ascii="Times New Roman" w:hAnsi="Times New Roman" w:cs="Times New Roman"/>
                <w:sz w:val="24"/>
                <w:szCs w:val="24"/>
              </w:rPr>
              <w:t>+w</w:t>
            </w:r>
            <w:r w:rsidRPr="00A6759A">
              <w:rPr>
                <w:rFonts w:ascii="Cambria Math" w:hAnsi="Cambria Math" w:cs="Cambria Math"/>
                <w:sz w:val="24"/>
                <w:szCs w:val="24"/>
              </w:rPr>
              <w:t>₂</w:t>
            </w:r>
            <w:r w:rsidRPr="00A6759A">
              <w:rPr>
                <w:rFonts w:ascii="Times New Roman" w:hAnsi="Times New Roman" w:cs="Times New Roman"/>
                <w:sz w:val="24"/>
                <w:szCs w:val="24"/>
              </w:rPr>
              <w:t xml:space="preserve"> − 1| &lt; 10</w:t>
            </w:r>
            <w:r w:rsidRPr="00A6759A">
              <w:rPr>
                <w:rFonts w:ascii="Cambria Math" w:hAnsi="Cambria Math" w:cs="Cambria Math"/>
                <w:sz w:val="24"/>
                <w:szCs w:val="24"/>
              </w:rPr>
              <w:t>⁻⁶</w:t>
            </w:r>
          </w:p>
        </w:tc>
        <w:tc>
          <w:tcPr>
            <w:tcW w:w="1448" w:type="dxa"/>
            <w:shd w:val="clear" w:color="auto" w:fill="auto"/>
          </w:tcPr>
          <w:p w:rsidR="00DE1362" w:rsidRPr="00A6759A" w:rsidRDefault="00DE1362" w:rsidP="00A6759A">
            <w:pPr>
              <w:pStyle w:val="a6"/>
              <w:jc w:val="center"/>
              <w:rPr>
                <w:rFonts w:ascii="Times New Roman" w:hAnsi="Times New Roman" w:cs="Times New Roman"/>
                <w:sz w:val="24"/>
                <w:szCs w:val="24"/>
              </w:rPr>
            </w:pPr>
            <w:r w:rsidRPr="00A6759A">
              <w:rPr>
                <w:rFonts w:ascii="Times New Roman" w:hAnsi="Times New Roman" w:cs="Times New Roman"/>
                <w:sz w:val="24"/>
                <w:szCs w:val="24"/>
              </w:rPr>
              <w:t>Пройден</w:t>
            </w:r>
          </w:p>
        </w:tc>
      </w:tr>
      <w:tr w:rsidR="00DE1362" w:rsidRPr="002711D3" w:rsidTr="002711D3">
        <w:trPr>
          <w:jc w:val="center"/>
        </w:trPr>
        <w:tc>
          <w:tcPr>
            <w:tcW w:w="2443" w:type="dxa"/>
            <w:shd w:val="clear" w:color="auto" w:fill="auto"/>
          </w:tcPr>
          <w:p w:rsidR="00DE1362" w:rsidRPr="00A6759A" w:rsidRDefault="001D73BB" w:rsidP="00A6759A">
            <w:pPr>
              <w:pStyle w:val="a6"/>
              <w:jc w:val="left"/>
              <w:rPr>
                <w:rFonts w:ascii="Times New Roman" w:hAnsi="Times New Roman" w:cs="Times New Roman"/>
                <w:sz w:val="24"/>
                <w:szCs w:val="24"/>
              </w:rPr>
            </w:pPr>
            <w:r w:rsidRPr="00A6759A">
              <w:rPr>
                <w:rFonts w:ascii="Times New Roman" w:hAnsi="Times New Roman" w:cs="Times New Roman"/>
                <w:sz w:val="24"/>
                <w:szCs w:val="24"/>
              </w:rPr>
              <w:t>6</w:t>
            </w:r>
            <w:r w:rsidR="00DE1362" w:rsidRPr="00A6759A">
              <w:rPr>
                <w:rFonts w:ascii="Times New Roman" w:hAnsi="Times New Roman" w:cs="Times New Roman"/>
                <w:sz w:val="24"/>
                <w:szCs w:val="24"/>
              </w:rPr>
              <w:t>. Риск-скор</w:t>
            </w:r>
          </w:p>
        </w:tc>
        <w:tc>
          <w:tcPr>
            <w:tcW w:w="1418" w:type="dxa"/>
            <w:shd w:val="clear" w:color="auto" w:fill="auto"/>
          </w:tcPr>
          <w:p w:rsidR="00DE1362" w:rsidRPr="00A6759A" w:rsidRDefault="00DE1362" w:rsidP="00A6759A">
            <w:pPr>
              <w:pStyle w:val="a6"/>
              <w:jc w:val="center"/>
              <w:rPr>
                <w:rFonts w:ascii="Times New Roman" w:hAnsi="Times New Roman" w:cs="Times New Roman"/>
                <w:sz w:val="24"/>
                <w:szCs w:val="24"/>
              </w:rPr>
            </w:pPr>
            <w:r w:rsidRPr="00A6759A">
              <w:rPr>
                <w:rFonts w:ascii="Times New Roman" w:hAnsi="Times New Roman" w:cs="Times New Roman"/>
                <w:sz w:val="24"/>
                <w:szCs w:val="24"/>
              </w:rPr>
              <w:t>DynamicAggregator</w:t>
            </w:r>
          </w:p>
        </w:tc>
        <w:tc>
          <w:tcPr>
            <w:tcW w:w="2126" w:type="dxa"/>
            <w:shd w:val="clear" w:color="auto" w:fill="auto"/>
          </w:tcPr>
          <w:p w:rsidR="00DE1362" w:rsidRPr="00A6759A" w:rsidRDefault="00DE1362" w:rsidP="00A6759A">
            <w:pPr>
              <w:pStyle w:val="a6"/>
              <w:jc w:val="center"/>
              <w:rPr>
                <w:rFonts w:ascii="Times New Roman" w:hAnsi="Times New Roman" w:cs="Times New Roman"/>
                <w:sz w:val="24"/>
                <w:szCs w:val="24"/>
              </w:rPr>
            </w:pPr>
            <w:r w:rsidRPr="00A6759A">
              <w:rPr>
                <w:rFonts w:ascii="Times New Roman" w:hAnsi="Times New Roman" w:cs="Times New Roman"/>
                <w:sz w:val="24"/>
                <w:szCs w:val="24"/>
              </w:rPr>
              <w:t>S(x) = w</w:t>
            </w:r>
            <w:r w:rsidRPr="00A6759A">
              <w:rPr>
                <w:rFonts w:ascii="Cambria Math" w:hAnsi="Cambria Math" w:cs="Cambria Math"/>
                <w:sz w:val="24"/>
                <w:szCs w:val="24"/>
              </w:rPr>
              <w:t>₁</w:t>
            </w:r>
            <w:r w:rsidRPr="00A6759A">
              <w:rPr>
                <w:rFonts w:ascii="Times New Roman" w:hAnsi="Times New Roman" w:cs="Times New Roman"/>
                <w:sz w:val="24"/>
                <w:szCs w:val="24"/>
              </w:rPr>
              <w:t>·p</w:t>
            </w:r>
            <w:r w:rsidRPr="00A6759A">
              <w:rPr>
                <w:rFonts w:ascii="Cambria Math" w:hAnsi="Cambria Math" w:cs="Cambria Math"/>
                <w:sz w:val="24"/>
                <w:szCs w:val="24"/>
              </w:rPr>
              <w:t>₁</w:t>
            </w:r>
            <w:r w:rsidRPr="00A6759A">
              <w:rPr>
                <w:rFonts w:ascii="Times New Roman" w:hAnsi="Times New Roman" w:cs="Times New Roman"/>
                <w:sz w:val="24"/>
                <w:szCs w:val="24"/>
              </w:rPr>
              <w:t xml:space="preserve"> + w</w:t>
            </w:r>
            <w:r w:rsidRPr="00A6759A">
              <w:rPr>
                <w:rFonts w:ascii="Cambria Math" w:hAnsi="Cambria Math" w:cs="Cambria Math"/>
                <w:sz w:val="24"/>
                <w:szCs w:val="24"/>
              </w:rPr>
              <w:t>₂</w:t>
            </w:r>
            <w:r w:rsidRPr="00A6759A">
              <w:rPr>
                <w:rFonts w:ascii="Times New Roman" w:hAnsi="Times New Roman" w:cs="Times New Roman"/>
                <w:sz w:val="24"/>
                <w:szCs w:val="24"/>
              </w:rPr>
              <w:t>·p</w:t>
            </w:r>
            <w:r w:rsidRPr="00A6759A">
              <w:rPr>
                <w:rFonts w:ascii="Cambria Math" w:hAnsi="Cambria Math" w:cs="Cambria Math"/>
                <w:sz w:val="24"/>
                <w:szCs w:val="24"/>
              </w:rPr>
              <w:t>₂</w:t>
            </w:r>
            <w:r w:rsidRPr="00A6759A">
              <w:rPr>
                <w:rFonts w:ascii="Times New Roman" w:hAnsi="Times New Roman" w:cs="Times New Roman"/>
                <w:sz w:val="24"/>
                <w:szCs w:val="24"/>
              </w:rPr>
              <w:t xml:space="preserve"> </w:t>
            </w:r>
            <w:r w:rsidRPr="00A6759A">
              <w:rPr>
                <w:rFonts w:ascii="Cambria Math" w:hAnsi="Cambria Math" w:cs="Cambria Math"/>
                <w:sz w:val="24"/>
                <w:szCs w:val="24"/>
              </w:rPr>
              <w:t>∈</w:t>
            </w:r>
            <w:r w:rsidRPr="00A6759A">
              <w:rPr>
                <w:rFonts w:ascii="Times New Roman" w:hAnsi="Times New Roman" w:cs="Times New Roman"/>
                <w:sz w:val="24"/>
                <w:szCs w:val="24"/>
              </w:rPr>
              <w:t xml:space="preserve"> [0, 1]</w:t>
            </w:r>
          </w:p>
        </w:tc>
        <w:tc>
          <w:tcPr>
            <w:tcW w:w="2058" w:type="dxa"/>
            <w:shd w:val="clear" w:color="auto" w:fill="auto"/>
          </w:tcPr>
          <w:p w:rsidR="00DE1362" w:rsidRPr="00A6759A" w:rsidRDefault="00DE1362" w:rsidP="00A6759A">
            <w:pPr>
              <w:pStyle w:val="a6"/>
              <w:jc w:val="center"/>
              <w:rPr>
                <w:rFonts w:ascii="Times New Roman" w:hAnsi="Times New Roman" w:cs="Times New Roman"/>
                <w:sz w:val="24"/>
                <w:szCs w:val="24"/>
                <w:lang w:val="ru-RU"/>
              </w:rPr>
            </w:pPr>
            <w:r w:rsidRPr="00A6759A">
              <w:rPr>
                <w:rFonts w:ascii="Times New Roman" w:hAnsi="Times New Roman" w:cs="Times New Roman"/>
                <w:sz w:val="24"/>
                <w:szCs w:val="24"/>
              </w:rPr>
              <w:t>S</w:t>
            </w:r>
            <w:r w:rsidRPr="00A6759A">
              <w:rPr>
                <w:rFonts w:ascii="Times New Roman" w:hAnsi="Times New Roman" w:cs="Times New Roman"/>
                <w:sz w:val="24"/>
                <w:szCs w:val="24"/>
                <w:lang w:val="ru-RU"/>
              </w:rPr>
              <w:t>(</w:t>
            </w:r>
            <w:r w:rsidRPr="00A6759A">
              <w:rPr>
                <w:rFonts w:ascii="Times New Roman" w:hAnsi="Times New Roman" w:cs="Times New Roman"/>
                <w:sz w:val="24"/>
                <w:szCs w:val="24"/>
              </w:rPr>
              <w:t>x</w:t>
            </w:r>
            <w:r w:rsidRPr="00A6759A">
              <w:rPr>
                <w:rFonts w:ascii="Times New Roman" w:hAnsi="Times New Roman" w:cs="Times New Roman"/>
                <w:sz w:val="24"/>
                <w:szCs w:val="24"/>
                <w:lang w:val="ru-RU"/>
              </w:rPr>
              <w:t xml:space="preserve">) </w:t>
            </w:r>
            <w:r w:rsidRPr="00A6759A">
              <w:rPr>
                <w:rFonts w:ascii="Cambria Math" w:hAnsi="Cambria Math" w:cs="Cambria Math"/>
                <w:sz w:val="24"/>
                <w:szCs w:val="24"/>
                <w:lang w:val="ru-RU"/>
              </w:rPr>
              <w:t>∈</w:t>
            </w:r>
            <w:r w:rsidRPr="00A6759A">
              <w:rPr>
                <w:rFonts w:ascii="Times New Roman" w:hAnsi="Times New Roman" w:cs="Times New Roman"/>
                <w:sz w:val="24"/>
                <w:szCs w:val="24"/>
                <w:lang w:val="ru-RU"/>
              </w:rPr>
              <w:t xml:space="preserve"> [0,1] для всех 2250 документов</w:t>
            </w:r>
          </w:p>
        </w:tc>
        <w:tc>
          <w:tcPr>
            <w:tcW w:w="1448" w:type="dxa"/>
            <w:shd w:val="clear" w:color="auto" w:fill="auto"/>
          </w:tcPr>
          <w:p w:rsidR="00DE1362" w:rsidRPr="00A6759A" w:rsidRDefault="00DE1362" w:rsidP="00A6759A">
            <w:pPr>
              <w:pStyle w:val="a6"/>
              <w:jc w:val="center"/>
              <w:rPr>
                <w:rFonts w:ascii="Times New Roman" w:hAnsi="Times New Roman" w:cs="Times New Roman"/>
                <w:sz w:val="24"/>
                <w:szCs w:val="24"/>
              </w:rPr>
            </w:pPr>
            <w:r w:rsidRPr="00A6759A">
              <w:rPr>
                <w:rFonts w:ascii="Times New Roman" w:hAnsi="Times New Roman" w:cs="Times New Roman"/>
                <w:sz w:val="24"/>
                <w:szCs w:val="24"/>
              </w:rPr>
              <w:t>Пройден</w:t>
            </w:r>
          </w:p>
        </w:tc>
      </w:tr>
      <w:tr w:rsidR="00DE1362" w:rsidRPr="002711D3" w:rsidTr="002711D3">
        <w:trPr>
          <w:jc w:val="center"/>
        </w:trPr>
        <w:tc>
          <w:tcPr>
            <w:tcW w:w="2443" w:type="dxa"/>
            <w:shd w:val="clear" w:color="auto" w:fill="auto"/>
          </w:tcPr>
          <w:p w:rsidR="00DE1362" w:rsidRPr="00A6759A" w:rsidRDefault="001D73BB" w:rsidP="00A6759A">
            <w:pPr>
              <w:pStyle w:val="a6"/>
              <w:jc w:val="left"/>
              <w:rPr>
                <w:rFonts w:ascii="Times New Roman" w:hAnsi="Times New Roman" w:cs="Times New Roman"/>
                <w:sz w:val="24"/>
                <w:szCs w:val="24"/>
              </w:rPr>
            </w:pPr>
            <w:r w:rsidRPr="00A6759A">
              <w:rPr>
                <w:rFonts w:ascii="Times New Roman" w:hAnsi="Times New Roman" w:cs="Times New Roman"/>
                <w:sz w:val="24"/>
                <w:szCs w:val="24"/>
              </w:rPr>
              <w:t>7</w:t>
            </w:r>
            <w:r w:rsidR="00DE1362" w:rsidRPr="00A6759A">
              <w:rPr>
                <w:rFonts w:ascii="Times New Roman" w:hAnsi="Times New Roman" w:cs="Times New Roman"/>
                <w:sz w:val="24"/>
                <w:szCs w:val="24"/>
              </w:rPr>
              <w:t>. Решение</w:t>
            </w:r>
          </w:p>
        </w:tc>
        <w:tc>
          <w:tcPr>
            <w:tcW w:w="1418" w:type="dxa"/>
            <w:shd w:val="clear" w:color="auto" w:fill="auto"/>
          </w:tcPr>
          <w:p w:rsidR="00DE1362" w:rsidRPr="00A6759A" w:rsidRDefault="00DE1362" w:rsidP="00A6759A">
            <w:pPr>
              <w:pStyle w:val="a6"/>
              <w:jc w:val="center"/>
              <w:rPr>
                <w:rFonts w:ascii="Times New Roman" w:hAnsi="Times New Roman" w:cs="Times New Roman"/>
                <w:sz w:val="24"/>
                <w:szCs w:val="24"/>
              </w:rPr>
            </w:pPr>
            <w:r w:rsidRPr="00A6759A">
              <w:rPr>
                <w:rFonts w:ascii="Times New Roman" w:hAnsi="Times New Roman" w:cs="Times New Roman"/>
                <w:sz w:val="24"/>
                <w:szCs w:val="24"/>
              </w:rPr>
              <w:t>DecisionMaker</w:t>
            </w:r>
          </w:p>
        </w:tc>
        <w:tc>
          <w:tcPr>
            <w:tcW w:w="2126" w:type="dxa"/>
            <w:shd w:val="clear" w:color="auto" w:fill="auto"/>
          </w:tcPr>
          <w:p w:rsidR="00DE1362" w:rsidRPr="00A6759A" w:rsidRDefault="00DE1362" w:rsidP="00A6759A">
            <w:pPr>
              <w:pStyle w:val="a6"/>
              <w:jc w:val="center"/>
              <w:rPr>
                <w:rFonts w:ascii="Times New Roman" w:hAnsi="Times New Roman" w:cs="Times New Roman"/>
                <w:sz w:val="24"/>
                <w:szCs w:val="24"/>
                <w:lang w:val="ru-RU"/>
              </w:rPr>
            </w:pPr>
            <w:r w:rsidRPr="00A6759A">
              <w:rPr>
                <w:rFonts w:ascii="Times New Roman" w:hAnsi="Times New Roman" w:cs="Times New Roman"/>
                <w:sz w:val="24"/>
                <w:szCs w:val="24"/>
                <w:lang w:val="ru-RU"/>
              </w:rPr>
              <w:t>Каждый документ получает ровно одно из тр</w:t>
            </w:r>
            <w:r w:rsidR="00DC08AD" w:rsidRPr="00A6759A">
              <w:rPr>
                <w:rFonts w:ascii="Times New Roman" w:hAnsi="Times New Roman" w:cs="Times New Roman"/>
                <w:sz w:val="24"/>
                <w:szCs w:val="24"/>
                <w:lang w:val="ru-RU"/>
              </w:rPr>
              <w:t>е</w:t>
            </w:r>
            <w:r w:rsidRPr="00A6759A">
              <w:rPr>
                <w:rFonts w:ascii="Times New Roman" w:hAnsi="Times New Roman" w:cs="Times New Roman"/>
                <w:sz w:val="24"/>
                <w:szCs w:val="24"/>
                <w:lang w:val="ru-RU"/>
              </w:rPr>
              <w:t>х решений</w:t>
            </w:r>
          </w:p>
        </w:tc>
        <w:tc>
          <w:tcPr>
            <w:tcW w:w="2058" w:type="dxa"/>
            <w:shd w:val="clear" w:color="auto" w:fill="auto"/>
          </w:tcPr>
          <w:p w:rsidR="00DE1362" w:rsidRPr="00A6759A" w:rsidRDefault="00DE1362" w:rsidP="00A6759A">
            <w:pPr>
              <w:pStyle w:val="a6"/>
              <w:jc w:val="center"/>
              <w:rPr>
                <w:rFonts w:ascii="Times New Roman" w:hAnsi="Times New Roman" w:cs="Times New Roman"/>
                <w:sz w:val="24"/>
                <w:szCs w:val="24"/>
              </w:rPr>
            </w:pPr>
            <w:r w:rsidRPr="00A6759A">
              <w:rPr>
                <w:rFonts w:ascii="Times New Roman" w:hAnsi="Times New Roman" w:cs="Times New Roman"/>
                <w:sz w:val="24"/>
                <w:szCs w:val="24"/>
              </w:rPr>
              <w:t>Нет некласси</w:t>
            </w:r>
            <w:r w:rsidR="00A6759A">
              <w:rPr>
                <w:rFonts w:ascii="Times New Roman" w:hAnsi="Times New Roman" w:cs="Times New Roman"/>
                <w:sz w:val="24"/>
                <w:szCs w:val="24"/>
                <w:lang w:val="kk-KZ"/>
              </w:rPr>
              <w:t xml:space="preserve"> </w:t>
            </w:r>
            <w:r w:rsidRPr="00A6759A">
              <w:rPr>
                <w:rFonts w:ascii="Times New Roman" w:hAnsi="Times New Roman" w:cs="Times New Roman"/>
                <w:sz w:val="24"/>
                <w:szCs w:val="24"/>
              </w:rPr>
              <w:t>фицированных документов</w:t>
            </w:r>
          </w:p>
        </w:tc>
        <w:tc>
          <w:tcPr>
            <w:tcW w:w="1448" w:type="dxa"/>
            <w:shd w:val="clear" w:color="auto" w:fill="auto"/>
          </w:tcPr>
          <w:p w:rsidR="00DE1362" w:rsidRPr="00A6759A" w:rsidRDefault="00DE1362" w:rsidP="00A6759A">
            <w:pPr>
              <w:pStyle w:val="a6"/>
              <w:jc w:val="center"/>
              <w:rPr>
                <w:rFonts w:ascii="Times New Roman" w:hAnsi="Times New Roman" w:cs="Times New Roman"/>
                <w:sz w:val="24"/>
                <w:szCs w:val="24"/>
              </w:rPr>
            </w:pPr>
            <w:r w:rsidRPr="00A6759A">
              <w:rPr>
                <w:rFonts w:ascii="Times New Roman" w:hAnsi="Times New Roman" w:cs="Times New Roman"/>
                <w:sz w:val="24"/>
                <w:szCs w:val="24"/>
              </w:rPr>
              <w:t>Пройден</w:t>
            </w:r>
          </w:p>
        </w:tc>
      </w:tr>
    </w:tbl>
    <w:p w:rsidR="00A6759A" w:rsidRDefault="00A6759A" w:rsidP="002711D3">
      <w:pPr>
        <w:pStyle w:val="a6"/>
        <w:ind w:firstLine="709"/>
        <w:rPr>
          <w:rFonts w:ascii="Times New Roman" w:hAnsi="Times New Roman" w:cs="Times New Roman"/>
          <w:sz w:val="28"/>
          <w:szCs w:val="28"/>
          <w:lang w:val="ru-RU"/>
        </w:rPr>
      </w:pPr>
    </w:p>
    <w:p w:rsidR="00DE1362" w:rsidRPr="00F05DA3" w:rsidRDefault="00DE1362" w:rsidP="002711D3">
      <w:pPr>
        <w:pStyle w:val="a6"/>
        <w:ind w:firstLine="709"/>
        <w:rPr>
          <w:rFonts w:ascii="Times New Roman" w:hAnsi="Times New Roman" w:cs="Times New Roman"/>
          <w:sz w:val="28"/>
          <w:szCs w:val="28"/>
          <w:lang w:val="ru-RU"/>
        </w:rPr>
      </w:pPr>
      <w:r w:rsidRPr="00F05DA3">
        <w:rPr>
          <w:rFonts w:ascii="Times New Roman" w:hAnsi="Times New Roman" w:cs="Times New Roman"/>
          <w:sz w:val="28"/>
          <w:szCs w:val="28"/>
          <w:lang w:val="ru-RU"/>
        </w:rPr>
        <w:t xml:space="preserve">Как следует из таблицы 54, все </w:t>
      </w:r>
      <w:r w:rsidR="001D73BB" w:rsidRPr="002711D3">
        <w:rPr>
          <w:rFonts w:ascii="Times New Roman" w:hAnsi="Times New Roman" w:cs="Times New Roman"/>
          <w:sz w:val="28"/>
          <w:szCs w:val="28"/>
          <w:lang w:val="kk-KZ"/>
        </w:rPr>
        <w:t>семь</w:t>
      </w:r>
      <w:r w:rsidRPr="00F05DA3">
        <w:rPr>
          <w:rFonts w:ascii="Times New Roman" w:hAnsi="Times New Roman" w:cs="Times New Roman"/>
          <w:sz w:val="28"/>
          <w:szCs w:val="28"/>
          <w:lang w:val="ru-RU"/>
        </w:rPr>
        <w:t xml:space="preserve"> шагов конвейера пройдены без ошибок. Ос</w:t>
      </w:r>
      <w:r w:rsidR="001D73BB" w:rsidRPr="00F05DA3">
        <w:rPr>
          <w:rFonts w:ascii="Times New Roman" w:hAnsi="Times New Roman" w:cs="Times New Roman"/>
          <w:sz w:val="28"/>
          <w:szCs w:val="28"/>
          <w:lang w:val="ru-RU"/>
        </w:rPr>
        <w:t xml:space="preserve">обого внимания заслуживает шаг </w:t>
      </w:r>
      <w:r w:rsidR="001D73BB" w:rsidRPr="002711D3">
        <w:rPr>
          <w:rFonts w:ascii="Times New Roman" w:hAnsi="Times New Roman" w:cs="Times New Roman"/>
          <w:sz w:val="28"/>
          <w:szCs w:val="28"/>
          <w:lang w:val="kk-KZ"/>
        </w:rPr>
        <w:t>5</w:t>
      </w:r>
      <w:r w:rsidRPr="00F05DA3">
        <w:rPr>
          <w:rFonts w:ascii="Times New Roman" w:hAnsi="Times New Roman" w:cs="Times New Roman"/>
          <w:sz w:val="28"/>
          <w:szCs w:val="28"/>
          <w:lang w:val="ru-RU"/>
        </w:rPr>
        <w:t xml:space="preserve">: верификация нормировочного свойства весов </w:t>
      </w:r>
      <w:r w:rsidRPr="002711D3">
        <w:rPr>
          <w:rFonts w:ascii="Times New Roman" w:hAnsi="Times New Roman" w:cs="Times New Roman"/>
          <w:sz w:val="28"/>
          <w:szCs w:val="28"/>
        </w:rPr>
        <w:t>Softmax</w:t>
      </w:r>
      <w:r w:rsidRPr="00F05DA3">
        <w:rPr>
          <w:rFonts w:ascii="Times New Roman" w:hAnsi="Times New Roman" w:cs="Times New Roman"/>
          <w:sz w:val="28"/>
          <w:szCs w:val="28"/>
          <w:lang w:val="ru-RU"/>
        </w:rPr>
        <w:t xml:space="preserve"> подтвердила, что отклонение от единицы не превышает 10⁻⁶ на всех 2 250 документах, что свидетельствует о численно</w:t>
      </w:r>
      <w:r w:rsidR="001D73BB" w:rsidRPr="00F05DA3">
        <w:rPr>
          <w:rFonts w:ascii="Times New Roman" w:hAnsi="Times New Roman" w:cs="Times New Roman"/>
          <w:sz w:val="28"/>
          <w:szCs w:val="28"/>
          <w:lang w:val="ru-RU"/>
        </w:rPr>
        <w:t xml:space="preserve">й устойчивости реализации. Шаг </w:t>
      </w:r>
      <w:r w:rsidR="001D73BB" w:rsidRPr="002711D3">
        <w:rPr>
          <w:rFonts w:ascii="Times New Roman" w:hAnsi="Times New Roman" w:cs="Times New Roman"/>
          <w:sz w:val="28"/>
          <w:szCs w:val="28"/>
          <w:lang w:val="kk-KZ"/>
        </w:rPr>
        <w:t>7</w:t>
      </w:r>
      <w:r w:rsidRPr="00F05DA3">
        <w:rPr>
          <w:rFonts w:ascii="Times New Roman" w:hAnsi="Times New Roman" w:cs="Times New Roman"/>
          <w:sz w:val="28"/>
          <w:szCs w:val="28"/>
          <w:lang w:val="ru-RU"/>
        </w:rPr>
        <w:t xml:space="preserve"> подтвердил отсутствие «неопредел</w:t>
      </w:r>
      <w:r w:rsidR="00DC08AD">
        <w:rPr>
          <w:rFonts w:ascii="Times New Roman" w:hAnsi="Times New Roman" w:cs="Times New Roman"/>
          <w:sz w:val="28"/>
          <w:szCs w:val="28"/>
          <w:lang w:val="ru-RU"/>
        </w:rPr>
        <w:t>е</w:t>
      </w:r>
      <w:r w:rsidRPr="00F05DA3">
        <w:rPr>
          <w:rFonts w:ascii="Times New Roman" w:hAnsi="Times New Roman" w:cs="Times New Roman"/>
          <w:sz w:val="28"/>
          <w:szCs w:val="28"/>
          <w:lang w:val="ru-RU"/>
        </w:rPr>
        <w:t>нных» решений: каждый документ однозначно классифицируется в одну из тр</w:t>
      </w:r>
      <w:r w:rsidR="00DC08AD">
        <w:rPr>
          <w:rFonts w:ascii="Times New Roman" w:hAnsi="Times New Roman" w:cs="Times New Roman"/>
          <w:sz w:val="28"/>
          <w:szCs w:val="28"/>
          <w:lang w:val="ru-RU"/>
        </w:rPr>
        <w:t>е</w:t>
      </w:r>
      <w:r w:rsidRPr="00F05DA3">
        <w:rPr>
          <w:rFonts w:ascii="Times New Roman" w:hAnsi="Times New Roman" w:cs="Times New Roman"/>
          <w:sz w:val="28"/>
          <w:szCs w:val="28"/>
          <w:lang w:val="ru-RU"/>
        </w:rPr>
        <w:t>х зон.</w:t>
      </w:r>
    </w:p>
    <w:p w:rsidR="00DE1362" w:rsidRPr="00893CED" w:rsidRDefault="00DE1362" w:rsidP="00DE1362">
      <w:pPr>
        <w:ind w:firstLine="709"/>
      </w:pPr>
      <w:r w:rsidRPr="00A6759A">
        <w:rPr>
          <w:rFonts w:ascii="Times New Roman" w:hAnsi="Times New Roman"/>
          <w:i/>
          <w:sz w:val="28"/>
        </w:rPr>
        <w:t>Верификация модуля DecisionMaker: корректность порогов τ</w:t>
      </w:r>
      <w:r w:rsidR="00BD4951" w:rsidRPr="00A6759A">
        <w:rPr>
          <w:rFonts w:ascii="Times New Roman" w:hAnsi="Times New Roman"/>
          <w:i/>
          <w:sz w:val="28"/>
        </w:rPr>
        <w:t xml:space="preserve">. </w:t>
      </w:r>
      <w:r w:rsidRPr="00893CED">
        <w:rPr>
          <w:rFonts w:ascii="Times New Roman" w:hAnsi="Times New Roman"/>
          <w:sz w:val="28"/>
        </w:rPr>
        <w:t xml:space="preserve">Модуль </w:t>
      </w:r>
      <w:r>
        <w:rPr>
          <w:rFonts w:ascii="Times New Roman" w:hAnsi="Times New Roman"/>
          <w:sz w:val="28"/>
        </w:rPr>
        <w:t>DecisionMaker</w:t>
      </w:r>
      <w:r w:rsidRPr="00893CED">
        <w:rPr>
          <w:rFonts w:ascii="Times New Roman" w:hAnsi="Times New Roman"/>
          <w:sz w:val="28"/>
        </w:rPr>
        <w:t xml:space="preserve"> реализует двухпороговое правило принятия решений с параметрами </w:t>
      </w:r>
      <w:r>
        <w:rPr>
          <w:rFonts w:ascii="Times New Roman" w:hAnsi="Times New Roman"/>
          <w:sz w:val="28"/>
        </w:rPr>
        <w:t>τ</w:t>
      </w:r>
      <w:r w:rsidRPr="00893CED">
        <w:rPr>
          <w:rFonts w:ascii="Times New Roman" w:hAnsi="Times New Roman"/>
          <w:sz w:val="28"/>
        </w:rPr>
        <w:t>_</w:t>
      </w:r>
      <w:r>
        <w:rPr>
          <w:rFonts w:ascii="Times New Roman" w:hAnsi="Times New Roman"/>
          <w:sz w:val="28"/>
        </w:rPr>
        <w:t>low</w:t>
      </w:r>
      <w:r w:rsidRPr="00893CED">
        <w:rPr>
          <w:rFonts w:ascii="Times New Roman" w:hAnsi="Times New Roman"/>
          <w:sz w:val="28"/>
        </w:rPr>
        <w:t xml:space="preserve"> = 0,45 и </w:t>
      </w:r>
      <w:r>
        <w:rPr>
          <w:rFonts w:ascii="Times New Roman" w:hAnsi="Times New Roman"/>
          <w:sz w:val="28"/>
        </w:rPr>
        <w:t>τ</w:t>
      </w:r>
      <w:r w:rsidRPr="00893CED">
        <w:rPr>
          <w:rFonts w:ascii="Times New Roman" w:hAnsi="Times New Roman"/>
          <w:sz w:val="28"/>
        </w:rPr>
        <w:t>_</w:t>
      </w:r>
      <w:r>
        <w:rPr>
          <w:rFonts w:ascii="Times New Roman" w:hAnsi="Times New Roman"/>
          <w:sz w:val="28"/>
        </w:rPr>
        <w:t>high</w:t>
      </w:r>
      <w:r w:rsidRPr="00893CED">
        <w:rPr>
          <w:rFonts w:ascii="Times New Roman" w:hAnsi="Times New Roman"/>
          <w:sz w:val="28"/>
        </w:rPr>
        <w:t xml:space="preserve"> = 0,75, подобранными методом </w:t>
      </w:r>
      <w:r>
        <w:rPr>
          <w:rFonts w:ascii="Times New Roman" w:hAnsi="Times New Roman"/>
          <w:sz w:val="28"/>
        </w:rPr>
        <w:t>Grid</w:t>
      </w:r>
      <w:r w:rsidRPr="00893CED">
        <w:rPr>
          <w:rFonts w:ascii="Times New Roman" w:hAnsi="Times New Roman"/>
          <w:sz w:val="28"/>
        </w:rPr>
        <w:t xml:space="preserve"> </w:t>
      </w:r>
      <w:r>
        <w:rPr>
          <w:rFonts w:ascii="Times New Roman" w:hAnsi="Times New Roman"/>
          <w:sz w:val="28"/>
        </w:rPr>
        <w:t>Search</w:t>
      </w:r>
      <w:r w:rsidRPr="00893CED">
        <w:rPr>
          <w:rFonts w:ascii="Times New Roman" w:hAnsi="Times New Roman"/>
          <w:sz w:val="28"/>
        </w:rPr>
        <w:t xml:space="preserve"> на вали</w:t>
      </w:r>
      <w:r w:rsidR="002711D3">
        <w:rPr>
          <w:rFonts w:ascii="Times New Roman" w:hAnsi="Times New Roman"/>
          <w:sz w:val="28"/>
        </w:rPr>
        <w:t>дационной выборке</w:t>
      </w:r>
      <w:r w:rsidRPr="00893CED">
        <w:rPr>
          <w:rFonts w:ascii="Times New Roman" w:hAnsi="Times New Roman"/>
          <w:sz w:val="28"/>
        </w:rPr>
        <w:t xml:space="preserve">. Верификация проверяла три аспекта: </w:t>
      </w:r>
      <w:r w:rsidR="0089332D">
        <w:rPr>
          <w:rFonts w:ascii="Times New Roman" w:hAnsi="Times New Roman"/>
          <w:sz w:val="28"/>
        </w:rPr>
        <w:t xml:space="preserve">корректность граничных условий: </w:t>
      </w:r>
      <w:r w:rsidRPr="00893CED">
        <w:rPr>
          <w:rFonts w:ascii="Times New Roman" w:hAnsi="Times New Roman"/>
          <w:sz w:val="28"/>
        </w:rPr>
        <w:t xml:space="preserve">поведение при </w:t>
      </w:r>
      <w:r>
        <w:rPr>
          <w:rFonts w:ascii="Times New Roman" w:hAnsi="Times New Roman"/>
          <w:sz w:val="28"/>
        </w:rPr>
        <w:t>S</w:t>
      </w:r>
      <w:r w:rsidRPr="00893CED">
        <w:rPr>
          <w:rFonts w:ascii="Times New Roman" w:hAnsi="Times New Roman"/>
          <w:sz w:val="28"/>
        </w:rPr>
        <w:t>(</w:t>
      </w:r>
      <w:r>
        <w:rPr>
          <w:rFonts w:ascii="Times New Roman" w:hAnsi="Times New Roman"/>
          <w:sz w:val="28"/>
        </w:rPr>
        <w:t>x</w:t>
      </w:r>
      <w:r w:rsidRPr="00893CED">
        <w:rPr>
          <w:rFonts w:ascii="Times New Roman" w:hAnsi="Times New Roman"/>
          <w:sz w:val="28"/>
        </w:rPr>
        <w:t xml:space="preserve">) = </w:t>
      </w:r>
      <w:r>
        <w:rPr>
          <w:rFonts w:ascii="Times New Roman" w:hAnsi="Times New Roman"/>
          <w:sz w:val="28"/>
        </w:rPr>
        <w:t>τ</w:t>
      </w:r>
      <w:r w:rsidRPr="00893CED">
        <w:rPr>
          <w:rFonts w:ascii="Times New Roman" w:hAnsi="Times New Roman"/>
          <w:sz w:val="28"/>
        </w:rPr>
        <w:t>_</w:t>
      </w:r>
      <w:r>
        <w:rPr>
          <w:rFonts w:ascii="Times New Roman" w:hAnsi="Times New Roman"/>
          <w:sz w:val="28"/>
        </w:rPr>
        <w:t>low</w:t>
      </w:r>
      <w:r w:rsidRPr="00893CED">
        <w:rPr>
          <w:rFonts w:ascii="Times New Roman" w:hAnsi="Times New Roman"/>
          <w:sz w:val="28"/>
        </w:rPr>
        <w:t xml:space="preserve"> и </w:t>
      </w:r>
      <w:r>
        <w:rPr>
          <w:rFonts w:ascii="Times New Roman" w:hAnsi="Times New Roman"/>
          <w:sz w:val="28"/>
        </w:rPr>
        <w:t>S</w:t>
      </w:r>
      <w:r w:rsidRPr="00893CED">
        <w:rPr>
          <w:rFonts w:ascii="Times New Roman" w:hAnsi="Times New Roman"/>
          <w:sz w:val="28"/>
        </w:rPr>
        <w:t>(</w:t>
      </w:r>
      <w:r>
        <w:rPr>
          <w:rFonts w:ascii="Times New Roman" w:hAnsi="Times New Roman"/>
          <w:sz w:val="28"/>
        </w:rPr>
        <w:t>x</w:t>
      </w:r>
      <w:r w:rsidRPr="00893CED">
        <w:rPr>
          <w:rFonts w:ascii="Times New Roman" w:hAnsi="Times New Roman"/>
          <w:sz w:val="28"/>
        </w:rPr>
        <w:t xml:space="preserve">) = </w:t>
      </w:r>
      <w:r>
        <w:rPr>
          <w:rFonts w:ascii="Times New Roman" w:hAnsi="Times New Roman"/>
          <w:sz w:val="28"/>
        </w:rPr>
        <w:t>τ</w:t>
      </w:r>
      <w:r w:rsidRPr="00893CED">
        <w:rPr>
          <w:rFonts w:ascii="Times New Roman" w:hAnsi="Times New Roman"/>
          <w:sz w:val="28"/>
        </w:rPr>
        <w:t>_</w:t>
      </w:r>
      <w:r>
        <w:rPr>
          <w:rFonts w:ascii="Times New Roman" w:hAnsi="Times New Roman"/>
          <w:sz w:val="28"/>
        </w:rPr>
        <w:t>high</w:t>
      </w:r>
      <w:r w:rsidRPr="00893CED">
        <w:rPr>
          <w:rFonts w:ascii="Times New Roman" w:hAnsi="Times New Roman"/>
          <w:sz w:val="28"/>
        </w:rPr>
        <w:t>, полноту покрытия числовой оси и воспроизводимость решений при повторных запусках.</w:t>
      </w:r>
    </w:p>
    <w:p w:rsidR="00DE1362" w:rsidRDefault="00DE1362" w:rsidP="00DE1362">
      <w:pPr>
        <w:ind w:firstLine="709"/>
      </w:pPr>
      <w:r w:rsidRPr="00893CED">
        <w:rPr>
          <w:rFonts w:ascii="Times New Roman" w:hAnsi="Times New Roman"/>
          <w:sz w:val="28"/>
        </w:rPr>
        <w:t xml:space="preserve">Для верификации граничных условий сформированы три синтетических тест-кейса с риск-скором точно на границе каждой зоны, а также шесть документов из центра каждой зоны. </w:t>
      </w:r>
      <w:r>
        <w:rPr>
          <w:rFonts w:ascii="Times New Roman" w:hAnsi="Times New Roman"/>
          <w:sz w:val="28"/>
        </w:rPr>
        <w:t>Результаты</w:t>
      </w:r>
      <w:r w:rsidR="0089332D">
        <w:rPr>
          <w:rFonts w:ascii="Times New Roman" w:hAnsi="Times New Roman"/>
          <w:sz w:val="28"/>
        </w:rPr>
        <w:t xml:space="preserve"> верификации</w:t>
      </w:r>
      <w:r w:rsidR="0089332D" w:rsidRPr="0089332D">
        <w:rPr>
          <w:rFonts w:ascii="Times New Roman" w:hAnsi="Times New Roman"/>
          <w:sz w:val="28"/>
        </w:rPr>
        <w:t xml:space="preserve"> граничных условий модуля DecisionMaker</w:t>
      </w:r>
      <w:r>
        <w:rPr>
          <w:rFonts w:ascii="Times New Roman" w:hAnsi="Times New Roman"/>
          <w:sz w:val="28"/>
        </w:rPr>
        <w:t xml:space="preserve"> представлены в таблице 55.</w:t>
      </w:r>
    </w:p>
    <w:p w:rsidR="0089332D" w:rsidRPr="00B36FD4" w:rsidRDefault="0089332D" w:rsidP="002711D3">
      <w:pPr>
        <w:pStyle w:val="a6"/>
        <w:rPr>
          <w:rFonts w:ascii="Times New Roman" w:hAnsi="Times New Roman" w:cs="Times New Roman"/>
          <w:sz w:val="28"/>
          <w:szCs w:val="28"/>
          <w:lang w:val="ru-RU"/>
        </w:rPr>
      </w:pPr>
    </w:p>
    <w:p w:rsidR="00DE1362" w:rsidRPr="0089332D" w:rsidRDefault="00DE1362" w:rsidP="002711D3">
      <w:pPr>
        <w:pStyle w:val="a6"/>
        <w:rPr>
          <w:rFonts w:ascii="Times New Roman" w:hAnsi="Times New Roman" w:cs="Times New Roman"/>
          <w:sz w:val="28"/>
          <w:szCs w:val="28"/>
          <w:lang w:val="ru-RU"/>
        </w:rPr>
      </w:pPr>
      <w:r w:rsidRPr="0089332D">
        <w:rPr>
          <w:rFonts w:ascii="Times New Roman" w:hAnsi="Times New Roman" w:cs="Times New Roman"/>
          <w:sz w:val="28"/>
          <w:szCs w:val="28"/>
          <w:lang w:val="ru-RU"/>
        </w:rPr>
        <w:t xml:space="preserve">Таблица 55 – Верификация граничных условий модуля </w:t>
      </w:r>
      <w:r w:rsidRPr="002711D3">
        <w:rPr>
          <w:rFonts w:ascii="Times New Roman" w:hAnsi="Times New Roman" w:cs="Times New Roman"/>
          <w:sz w:val="28"/>
          <w:szCs w:val="28"/>
        </w:rPr>
        <w:t>DecisionMaker</w:t>
      </w:r>
    </w:p>
    <w:p w:rsidR="002711D3" w:rsidRPr="00A6759A" w:rsidRDefault="002711D3" w:rsidP="002711D3">
      <w:pPr>
        <w:pStyle w:val="a6"/>
        <w:rPr>
          <w:rFonts w:ascii="Times New Roman" w:hAnsi="Times New Roman" w:cs="Times New Roman"/>
          <w:sz w:val="16"/>
          <w:szCs w:val="16"/>
          <w:lang w:val="ru-RU"/>
        </w:rPr>
      </w:pPr>
    </w:p>
    <w:tbl>
      <w:tblPr>
        <w:tblStyle w:val="a7"/>
        <w:tblW w:w="9598" w:type="dxa"/>
        <w:jc w:val="center"/>
        <w:tblLook w:val="04A0" w:firstRow="1" w:lastRow="0" w:firstColumn="1" w:lastColumn="0" w:noHBand="0" w:noVBand="1"/>
      </w:tblPr>
      <w:tblGrid>
        <w:gridCol w:w="4875"/>
        <w:gridCol w:w="1023"/>
        <w:gridCol w:w="1850"/>
        <w:gridCol w:w="1850"/>
      </w:tblGrid>
      <w:tr w:rsidR="00352D79" w:rsidRPr="000858F0" w:rsidTr="00352D79">
        <w:trPr>
          <w:jc w:val="center"/>
        </w:trPr>
        <w:tc>
          <w:tcPr>
            <w:tcW w:w="4875" w:type="dxa"/>
            <w:shd w:val="clear" w:color="auto" w:fill="auto"/>
            <w:vAlign w:val="center"/>
          </w:tcPr>
          <w:p w:rsidR="00352D79" w:rsidRPr="000858F0" w:rsidRDefault="00352D79" w:rsidP="00A6759A">
            <w:pPr>
              <w:pStyle w:val="a6"/>
              <w:jc w:val="center"/>
              <w:rPr>
                <w:rFonts w:ascii="Times New Roman" w:hAnsi="Times New Roman" w:cs="Times New Roman"/>
                <w:sz w:val="24"/>
                <w:szCs w:val="24"/>
              </w:rPr>
            </w:pPr>
            <w:r w:rsidRPr="000858F0">
              <w:rPr>
                <w:rFonts w:ascii="Times New Roman" w:hAnsi="Times New Roman" w:cs="Times New Roman"/>
                <w:sz w:val="24"/>
                <w:szCs w:val="24"/>
              </w:rPr>
              <w:t>Тест-кейс</w:t>
            </w:r>
          </w:p>
        </w:tc>
        <w:tc>
          <w:tcPr>
            <w:tcW w:w="1023" w:type="dxa"/>
            <w:shd w:val="clear" w:color="auto" w:fill="auto"/>
            <w:vAlign w:val="center"/>
          </w:tcPr>
          <w:p w:rsidR="00352D79" w:rsidRPr="000858F0" w:rsidRDefault="00352D79" w:rsidP="00A6759A">
            <w:pPr>
              <w:pStyle w:val="a6"/>
              <w:jc w:val="center"/>
              <w:rPr>
                <w:rFonts w:ascii="Times New Roman" w:hAnsi="Times New Roman" w:cs="Times New Roman"/>
                <w:sz w:val="24"/>
                <w:szCs w:val="24"/>
              </w:rPr>
            </w:pPr>
            <w:r w:rsidRPr="000858F0">
              <w:rPr>
                <w:rFonts w:ascii="Times New Roman" w:hAnsi="Times New Roman" w:cs="Times New Roman"/>
                <w:sz w:val="24"/>
                <w:szCs w:val="24"/>
              </w:rPr>
              <w:t>S(x)</w:t>
            </w:r>
          </w:p>
        </w:tc>
        <w:tc>
          <w:tcPr>
            <w:tcW w:w="1850" w:type="dxa"/>
            <w:shd w:val="clear" w:color="auto" w:fill="auto"/>
            <w:vAlign w:val="center"/>
          </w:tcPr>
          <w:p w:rsidR="00352D79" w:rsidRPr="000858F0" w:rsidRDefault="00352D79" w:rsidP="00A6759A">
            <w:pPr>
              <w:pStyle w:val="a6"/>
              <w:jc w:val="center"/>
              <w:rPr>
                <w:rFonts w:ascii="Times New Roman" w:hAnsi="Times New Roman" w:cs="Times New Roman"/>
                <w:sz w:val="24"/>
                <w:szCs w:val="24"/>
              </w:rPr>
            </w:pPr>
            <w:r w:rsidRPr="000858F0">
              <w:rPr>
                <w:rFonts w:ascii="Times New Roman" w:hAnsi="Times New Roman" w:cs="Times New Roman"/>
                <w:sz w:val="24"/>
                <w:szCs w:val="24"/>
              </w:rPr>
              <w:t>Ожидаемое решение</w:t>
            </w:r>
          </w:p>
        </w:tc>
        <w:tc>
          <w:tcPr>
            <w:tcW w:w="1850" w:type="dxa"/>
            <w:shd w:val="clear" w:color="auto" w:fill="auto"/>
            <w:vAlign w:val="center"/>
          </w:tcPr>
          <w:p w:rsidR="00352D79" w:rsidRPr="000858F0" w:rsidRDefault="00352D79" w:rsidP="00A6759A">
            <w:pPr>
              <w:pStyle w:val="a6"/>
              <w:jc w:val="center"/>
              <w:rPr>
                <w:rFonts w:ascii="Times New Roman" w:hAnsi="Times New Roman" w:cs="Times New Roman"/>
                <w:sz w:val="24"/>
                <w:szCs w:val="24"/>
              </w:rPr>
            </w:pPr>
            <w:r w:rsidRPr="000858F0">
              <w:rPr>
                <w:rFonts w:ascii="Times New Roman" w:hAnsi="Times New Roman" w:cs="Times New Roman"/>
                <w:sz w:val="24"/>
                <w:szCs w:val="24"/>
              </w:rPr>
              <w:t>Фактическое решение</w:t>
            </w:r>
          </w:p>
        </w:tc>
      </w:tr>
      <w:tr w:rsidR="00352D79" w:rsidRPr="00BD4951" w:rsidTr="00352D79">
        <w:trPr>
          <w:jc w:val="center"/>
        </w:trPr>
        <w:tc>
          <w:tcPr>
            <w:tcW w:w="4875" w:type="dxa"/>
            <w:shd w:val="clear" w:color="auto" w:fill="auto"/>
          </w:tcPr>
          <w:p w:rsidR="00352D79" w:rsidRPr="00BD4951" w:rsidRDefault="00352D79" w:rsidP="001D73BB">
            <w:pPr>
              <w:spacing w:before="40" w:after="40"/>
              <w:rPr>
                <w:sz w:val="24"/>
                <w:szCs w:val="24"/>
              </w:rPr>
            </w:pPr>
            <w:r w:rsidRPr="00BD4951">
              <w:rPr>
                <w:rFonts w:ascii="Times New Roman" w:hAnsi="Times New Roman"/>
                <w:sz w:val="24"/>
                <w:szCs w:val="24"/>
              </w:rPr>
              <w:t>Центр зоны БЕЗОПАСНО</w:t>
            </w:r>
          </w:p>
        </w:tc>
        <w:tc>
          <w:tcPr>
            <w:tcW w:w="1023" w:type="dxa"/>
            <w:shd w:val="clear" w:color="auto" w:fill="auto"/>
            <w:vAlign w:val="center"/>
          </w:tcPr>
          <w:p w:rsidR="00352D79" w:rsidRPr="00BD4951" w:rsidRDefault="00352D79" w:rsidP="00A6759A">
            <w:pPr>
              <w:spacing w:before="40" w:after="40"/>
              <w:jc w:val="center"/>
              <w:rPr>
                <w:sz w:val="24"/>
                <w:szCs w:val="24"/>
              </w:rPr>
            </w:pPr>
            <w:r w:rsidRPr="00BD4951">
              <w:rPr>
                <w:rFonts w:ascii="Times New Roman" w:hAnsi="Times New Roman"/>
                <w:sz w:val="24"/>
                <w:szCs w:val="24"/>
              </w:rPr>
              <w:t>0,20</w:t>
            </w:r>
          </w:p>
        </w:tc>
        <w:tc>
          <w:tcPr>
            <w:tcW w:w="1850" w:type="dxa"/>
            <w:shd w:val="clear" w:color="auto" w:fill="auto"/>
            <w:vAlign w:val="center"/>
          </w:tcPr>
          <w:p w:rsidR="00352D79" w:rsidRPr="00BD4951" w:rsidRDefault="00352D79" w:rsidP="00A6759A">
            <w:pPr>
              <w:spacing w:before="40" w:after="40"/>
              <w:jc w:val="center"/>
              <w:rPr>
                <w:sz w:val="24"/>
                <w:szCs w:val="24"/>
              </w:rPr>
            </w:pPr>
            <w:r w:rsidRPr="00BD4951">
              <w:rPr>
                <w:rFonts w:ascii="Times New Roman" w:hAnsi="Times New Roman"/>
                <w:sz w:val="24"/>
                <w:szCs w:val="24"/>
              </w:rPr>
              <w:t>БЕЗОПАСНО</w:t>
            </w:r>
          </w:p>
        </w:tc>
        <w:tc>
          <w:tcPr>
            <w:tcW w:w="1850" w:type="dxa"/>
            <w:shd w:val="clear" w:color="auto" w:fill="auto"/>
            <w:vAlign w:val="center"/>
          </w:tcPr>
          <w:p w:rsidR="00352D79" w:rsidRPr="00BD4951" w:rsidRDefault="00352D79" w:rsidP="00A6759A">
            <w:pPr>
              <w:spacing w:before="40" w:after="40"/>
              <w:jc w:val="center"/>
              <w:rPr>
                <w:sz w:val="24"/>
                <w:szCs w:val="24"/>
              </w:rPr>
            </w:pPr>
            <w:r w:rsidRPr="00BD4951">
              <w:rPr>
                <w:rFonts w:ascii="Times New Roman" w:hAnsi="Times New Roman"/>
                <w:sz w:val="24"/>
                <w:szCs w:val="24"/>
              </w:rPr>
              <w:t>БЕЗОПАСНО</w:t>
            </w:r>
          </w:p>
        </w:tc>
      </w:tr>
      <w:tr w:rsidR="00352D79" w:rsidRPr="00BD4951" w:rsidTr="00352D79">
        <w:trPr>
          <w:jc w:val="center"/>
        </w:trPr>
        <w:tc>
          <w:tcPr>
            <w:tcW w:w="4875" w:type="dxa"/>
            <w:shd w:val="clear" w:color="auto" w:fill="auto"/>
          </w:tcPr>
          <w:p w:rsidR="00352D79" w:rsidRPr="00BD4951" w:rsidRDefault="00352D79" w:rsidP="001D73BB">
            <w:pPr>
              <w:spacing w:before="40" w:after="40"/>
              <w:rPr>
                <w:sz w:val="24"/>
                <w:szCs w:val="24"/>
              </w:rPr>
            </w:pPr>
            <w:r w:rsidRPr="00BD4951">
              <w:rPr>
                <w:rFonts w:ascii="Times New Roman" w:hAnsi="Times New Roman"/>
                <w:sz w:val="24"/>
                <w:szCs w:val="24"/>
              </w:rPr>
              <w:t>Граница τ_low − ε</w:t>
            </w:r>
          </w:p>
        </w:tc>
        <w:tc>
          <w:tcPr>
            <w:tcW w:w="1023" w:type="dxa"/>
            <w:shd w:val="clear" w:color="auto" w:fill="auto"/>
            <w:vAlign w:val="center"/>
          </w:tcPr>
          <w:p w:rsidR="00352D79" w:rsidRPr="00BD4951" w:rsidRDefault="00352D79" w:rsidP="00A6759A">
            <w:pPr>
              <w:spacing w:before="40" w:after="40"/>
              <w:jc w:val="center"/>
              <w:rPr>
                <w:sz w:val="24"/>
                <w:szCs w:val="24"/>
              </w:rPr>
            </w:pPr>
            <w:r w:rsidRPr="00BD4951">
              <w:rPr>
                <w:rFonts w:ascii="Times New Roman" w:hAnsi="Times New Roman"/>
                <w:sz w:val="24"/>
                <w:szCs w:val="24"/>
              </w:rPr>
              <w:t>0,449</w:t>
            </w:r>
          </w:p>
        </w:tc>
        <w:tc>
          <w:tcPr>
            <w:tcW w:w="1850" w:type="dxa"/>
            <w:shd w:val="clear" w:color="auto" w:fill="auto"/>
            <w:vAlign w:val="center"/>
          </w:tcPr>
          <w:p w:rsidR="00352D79" w:rsidRPr="00BD4951" w:rsidRDefault="00352D79" w:rsidP="00A6759A">
            <w:pPr>
              <w:spacing w:before="40" w:after="40"/>
              <w:jc w:val="center"/>
              <w:rPr>
                <w:sz w:val="24"/>
                <w:szCs w:val="24"/>
              </w:rPr>
            </w:pPr>
            <w:r w:rsidRPr="00BD4951">
              <w:rPr>
                <w:rFonts w:ascii="Times New Roman" w:hAnsi="Times New Roman"/>
                <w:sz w:val="24"/>
                <w:szCs w:val="24"/>
              </w:rPr>
              <w:t>БЕЗОПАСНО</w:t>
            </w:r>
          </w:p>
        </w:tc>
        <w:tc>
          <w:tcPr>
            <w:tcW w:w="1850" w:type="dxa"/>
            <w:shd w:val="clear" w:color="auto" w:fill="auto"/>
            <w:vAlign w:val="center"/>
          </w:tcPr>
          <w:p w:rsidR="00352D79" w:rsidRPr="00BD4951" w:rsidRDefault="00352D79" w:rsidP="00A6759A">
            <w:pPr>
              <w:spacing w:before="40" w:after="40"/>
              <w:jc w:val="center"/>
              <w:rPr>
                <w:sz w:val="24"/>
                <w:szCs w:val="24"/>
              </w:rPr>
            </w:pPr>
            <w:r w:rsidRPr="00BD4951">
              <w:rPr>
                <w:rFonts w:ascii="Times New Roman" w:hAnsi="Times New Roman"/>
                <w:sz w:val="24"/>
                <w:szCs w:val="24"/>
              </w:rPr>
              <w:t>БЕЗОПАСНО</w:t>
            </w:r>
          </w:p>
        </w:tc>
      </w:tr>
      <w:tr w:rsidR="00352D79" w:rsidRPr="00BD4951" w:rsidTr="00352D79">
        <w:trPr>
          <w:jc w:val="center"/>
        </w:trPr>
        <w:tc>
          <w:tcPr>
            <w:tcW w:w="4875" w:type="dxa"/>
            <w:shd w:val="clear" w:color="auto" w:fill="auto"/>
          </w:tcPr>
          <w:p w:rsidR="00352D79" w:rsidRPr="00BD4951" w:rsidRDefault="00352D79" w:rsidP="001D73BB">
            <w:pPr>
              <w:spacing w:before="40" w:after="40"/>
              <w:rPr>
                <w:sz w:val="24"/>
                <w:szCs w:val="24"/>
              </w:rPr>
            </w:pPr>
            <w:r w:rsidRPr="00BD4951">
              <w:rPr>
                <w:rFonts w:ascii="Times New Roman" w:hAnsi="Times New Roman"/>
                <w:sz w:val="24"/>
                <w:szCs w:val="24"/>
              </w:rPr>
              <w:t>Граница τ_low (включительно)</w:t>
            </w:r>
          </w:p>
        </w:tc>
        <w:tc>
          <w:tcPr>
            <w:tcW w:w="1023" w:type="dxa"/>
            <w:shd w:val="clear" w:color="auto" w:fill="auto"/>
            <w:vAlign w:val="center"/>
          </w:tcPr>
          <w:p w:rsidR="00352D79" w:rsidRPr="00BD4951" w:rsidRDefault="00352D79" w:rsidP="00A6759A">
            <w:pPr>
              <w:spacing w:before="40" w:after="40"/>
              <w:jc w:val="center"/>
              <w:rPr>
                <w:sz w:val="24"/>
                <w:szCs w:val="24"/>
              </w:rPr>
            </w:pPr>
            <w:r w:rsidRPr="00BD4951">
              <w:rPr>
                <w:rFonts w:ascii="Times New Roman" w:hAnsi="Times New Roman"/>
                <w:sz w:val="24"/>
                <w:szCs w:val="24"/>
              </w:rPr>
              <w:t>0,450</w:t>
            </w:r>
          </w:p>
        </w:tc>
        <w:tc>
          <w:tcPr>
            <w:tcW w:w="1850" w:type="dxa"/>
            <w:shd w:val="clear" w:color="auto" w:fill="auto"/>
            <w:vAlign w:val="center"/>
          </w:tcPr>
          <w:p w:rsidR="00352D79" w:rsidRPr="00BD4951" w:rsidRDefault="00352D79" w:rsidP="00A6759A">
            <w:pPr>
              <w:spacing w:before="40" w:after="40"/>
              <w:jc w:val="center"/>
              <w:rPr>
                <w:sz w:val="24"/>
                <w:szCs w:val="24"/>
              </w:rPr>
            </w:pPr>
            <w:r w:rsidRPr="00BD4951">
              <w:rPr>
                <w:rFonts w:ascii="Times New Roman" w:hAnsi="Times New Roman"/>
                <w:sz w:val="24"/>
                <w:szCs w:val="24"/>
              </w:rPr>
              <w:t>ПРОВЕРКА</w:t>
            </w:r>
          </w:p>
        </w:tc>
        <w:tc>
          <w:tcPr>
            <w:tcW w:w="1850" w:type="dxa"/>
            <w:shd w:val="clear" w:color="auto" w:fill="auto"/>
            <w:vAlign w:val="center"/>
          </w:tcPr>
          <w:p w:rsidR="00352D79" w:rsidRPr="00BD4951" w:rsidRDefault="00352D79" w:rsidP="00A6759A">
            <w:pPr>
              <w:spacing w:before="40" w:after="40"/>
              <w:jc w:val="center"/>
              <w:rPr>
                <w:sz w:val="24"/>
                <w:szCs w:val="24"/>
              </w:rPr>
            </w:pPr>
            <w:r w:rsidRPr="00BD4951">
              <w:rPr>
                <w:rFonts w:ascii="Times New Roman" w:hAnsi="Times New Roman"/>
                <w:sz w:val="24"/>
                <w:szCs w:val="24"/>
              </w:rPr>
              <w:t>ПРОВЕРКА</w:t>
            </w:r>
          </w:p>
        </w:tc>
      </w:tr>
      <w:tr w:rsidR="00352D79" w:rsidRPr="00BD4951" w:rsidTr="00352D79">
        <w:trPr>
          <w:jc w:val="center"/>
        </w:trPr>
        <w:tc>
          <w:tcPr>
            <w:tcW w:w="4875" w:type="dxa"/>
            <w:shd w:val="clear" w:color="auto" w:fill="auto"/>
          </w:tcPr>
          <w:p w:rsidR="00352D79" w:rsidRPr="00BD4951" w:rsidRDefault="00352D79" w:rsidP="001D73BB">
            <w:pPr>
              <w:spacing w:before="40" w:after="40"/>
              <w:rPr>
                <w:sz w:val="24"/>
                <w:szCs w:val="24"/>
              </w:rPr>
            </w:pPr>
            <w:r w:rsidRPr="00BD4951">
              <w:rPr>
                <w:rFonts w:ascii="Times New Roman" w:hAnsi="Times New Roman"/>
                <w:sz w:val="24"/>
                <w:szCs w:val="24"/>
              </w:rPr>
              <w:t>Центр зоны ПРОВЕРКА</w:t>
            </w:r>
          </w:p>
        </w:tc>
        <w:tc>
          <w:tcPr>
            <w:tcW w:w="1023" w:type="dxa"/>
            <w:shd w:val="clear" w:color="auto" w:fill="auto"/>
            <w:vAlign w:val="center"/>
          </w:tcPr>
          <w:p w:rsidR="00352D79" w:rsidRPr="00BD4951" w:rsidRDefault="00352D79" w:rsidP="00A6759A">
            <w:pPr>
              <w:spacing w:before="40" w:after="40"/>
              <w:jc w:val="center"/>
              <w:rPr>
                <w:sz w:val="24"/>
                <w:szCs w:val="24"/>
              </w:rPr>
            </w:pPr>
            <w:r w:rsidRPr="00BD4951">
              <w:rPr>
                <w:rFonts w:ascii="Times New Roman" w:hAnsi="Times New Roman"/>
                <w:sz w:val="24"/>
                <w:szCs w:val="24"/>
              </w:rPr>
              <w:t>0,60</w:t>
            </w:r>
          </w:p>
        </w:tc>
        <w:tc>
          <w:tcPr>
            <w:tcW w:w="1850" w:type="dxa"/>
            <w:shd w:val="clear" w:color="auto" w:fill="auto"/>
            <w:vAlign w:val="center"/>
          </w:tcPr>
          <w:p w:rsidR="00352D79" w:rsidRPr="00BD4951" w:rsidRDefault="00352D79" w:rsidP="00A6759A">
            <w:pPr>
              <w:spacing w:before="40" w:after="40"/>
              <w:jc w:val="center"/>
              <w:rPr>
                <w:sz w:val="24"/>
                <w:szCs w:val="24"/>
              </w:rPr>
            </w:pPr>
            <w:r w:rsidRPr="00BD4951">
              <w:rPr>
                <w:rFonts w:ascii="Times New Roman" w:hAnsi="Times New Roman"/>
                <w:sz w:val="24"/>
                <w:szCs w:val="24"/>
              </w:rPr>
              <w:t>ПРОВЕРКА</w:t>
            </w:r>
          </w:p>
        </w:tc>
        <w:tc>
          <w:tcPr>
            <w:tcW w:w="1850" w:type="dxa"/>
            <w:shd w:val="clear" w:color="auto" w:fill="auto"/>
            <w:vAlign w:val="center"/>
          </w:tcPr>
          <w:p w:rsidR="00352D79" w:rsidRPr="00BD4951" w:rsidRDefault="00352D79" w:rsidP="00A6759A">
            <w:pPr>
              <w:spacing w:before="40" w:after="40"/>
              <w:jc w:val="center"/>
              <w:rPr>
                <w:sz w:val="24"/>
                <w:szCs w:val="24"/>
              </w:rPr>
            </w:pPr>
            <w:r w:rsidRPr="00BD4951">
              <w:rPr>
                <w:rFonts w:ascii="Times New Roman" w:hAnsi="Times New Roman"/>
                <w:sz w:val="24"/>
                <w:szCs w:val="24"/>
              </w:rPr>
              <w:t>ПРОВЕРКА</w:t>
            </w:r>
          </w:p>
        </w:tc>
      </w:tr>
      <w:tr w:rsidR="00352D79" w:rsidRPr="00BD4951" w:rsidTr="00352D79">
        <w:trPr>
          <w:jc w:val="center"/>
        </w:trPr>
        <w:tc>
          <w:tcPr>
            <w:tcW w:w="4875" w:type="dxa"/>
            <w:shd w:val="clear" w:color="auto" w:fill="auto"/>
          </w:tcPr>
          <w:p w:rsidR="00352D79" w:rsidRPr="00BD4951" w:rsidRDefault="00352D79" w:rsidP="001D73BB">
            <w:pPr>
              <w:spacing w:before="40" w:after="40"/>
              <w:rPr>
                <w:sz w:val="24"/>
                <w:szCs w:val="24"/>
              </w:rPr>
            </w:pPr>
            <w:r w:rsidRPr="00BD4951">
              <w:rPr>
                <w:rFonts w:ascii="Times New Roman" w:hAnsi="Times New Roman"/>
                <w:sz w:val="24"/>
                <w:szCs w:val="24"/>
              </w:rPr>
              <w:t>Граница τ_high − ε</w:t>
            </w:r>
          </w:p>
        </w:tc>
        <w:tc>
          <w:tcPr>
            <w:tcW w:w="1023" w:type="dxa"/>
            <w:shd w:val="clear" w:color="auto" w:fill="auto"/>
            <w:vAlign w:val="center"/>
          </w:tcPr>
          <w:p w:rsidR="00352D79" w:rsidRPr="00BD4951" w:rsidRDefault="00352D79" w:rsidP="00A6759A">
            <w:pPr>
              <w:spacing w:before="40" w:after="40"/>
              <w:jc w:val="center"/>
              <w:rPr>
                <w:sz w:val="24"/>
                <w:szCs w:val="24"/>
              </w:rPr>
            </w:pPr>
            <w:r w:rsidRPr="00BD4951">
              <w:rPr>
                <w:rFonts w:ascii="Times New Roman" w:hAnsi="Times New Roman"/>
                <w:sz w:val="24"/>
                <w:szCs w:val="24"/>
              </w:rPr>
              <w:t>0,749</w:t>
            </w:r>
          </w:p>
        </w:tc>
        <w:tc>
          <w:tcPr>
            <w:tcW w:w="1850" w:type="dxa"/>
            <w:shd w:val="clear" w:color="auto" w:fill="auto"/>
            <w:vAlign w:val="center"/>
          </w:tcPr>
          <w:p w:rsidR="00352D79" w:rsidRPr="00BD4951" w:rsidRDefault="00352D79" w:rsidP="00A6759A">
            <w:pPr>
              <w:spacing w:before="40" w:after="40"/>
              <w:jc w:val="center"/>
              <w:rPr>
                <w:sz w:val="24"/>
                <w:szCs w:val="24"/>
              </w:rPr>
            </w:pPr>
            <w:r w:rsidRPr="00BD4951">
              <w:rPr>
                <w:rFonts w:ascii="Times New Roman" w:hAnsi="Times New Roman"/>
                <w:sz w:val="24"/>
                <w:szCs w:val="24"/>
              </w:rPr>
              <w:t>ПРОВЕРКА</w:t>
            </w:r>
          </w:p>
        </w:tc>
        <w:tc>
          <w:tcPr>
            <w:tcW w:w="1850" w:type="dxa"/>
            <w:shd w:val="clear" w:color="auto" w:fill="auto"/>
            <w:vAlign w:val="center"/>
          </w:tcPr>
          <w:p w:rsidR="00352D79" w:rsidRPr="00BD4951" w:rsidRDefault="00352D79" w:rsidP="00A6759A">
            <w:pPr>
              <w:spacing w:before="40" w:after="40"/>
              <w:jc w:val="center"/>
              <w:rPr>
                <w:sz w:val="24"/>
                <w:szCs w:val="24"/>
              </w:rPr>
            </w:pPr>
            <w:r w:rsidRPr="00BD4951">
              <w:rPr>
                <w:rFonts w:ascii="Times New Roman" w:hAnsi="Times New Roman"/>
                <w:sz w:val="24"/>
                <w:szCs w:val="24"/>
              </w:rPr>
              <w:t>ПРОВЕРКА</w:t>
            </w:r>
          </w:p>
        </w:tc>
      </w:tr>
      <w:tr w:rsidR="00352D79" w:rsidRPr="00BD4951" w:rsidTr="00352D79">
        <w:trPr>
          <w:trHeight w:val="218"/>
          <w:jc w:val="center"/>
        </w:trPr>
        <w:tc>
          <w:tcPr>
            <w:tcW w:w="4875" w:type="dxa"/>
            <w:shd w:val="clear" w:color="auto" w:fill="auto"/>
          </w:tcPr>
          <w:p w:rsidR="00352D79" w:rsidRPr="00BD4951" w:rsidRDefault="00352D79" w:rsidP="001D73BB">
            <w:pPr>
              <w:spacing w:before="40" w:after="40"/>
              <w:rPr>
                <w:sz w:val="24"/>
                <w:szCs w:val="24"/>
              </w:rPr>
            </w:pPr>
            <w:r w:rsidRPr="00BD4951">
              <w:rPr>
                <w:rFonts w:ascii="Times New Roman" w:hAnsi="Times New Roman"/>
                <w:sz w:val="24"/>
                <w:szCs w:val="24"/>
              </w:rPr>
              <w:t>Граница τ_high (включительно)</w:t>
            </w:r>
          </w:p>
        </w:tc>
        <w:tc>
          <w:tcPr>
            <w:tcW w:w="1023" w:type="dxa"/>
            <w:shd w:val="clear" w:color="auto" w:fill="auto"/>
            <w:vAlign w:val="center"/>
          </w:tcPr>
          <w:p w:rsidR="00352D79" w:rsidRPr="00BD4951" w:rsidRDefault="00352D79" w:rsidP="00A6759A">
            <w:pPr>
              <w:spacing w:before="40" w:after="40"/>
              <w:jc w:val="center"/>
              <w:rPr>
                <w:sz w:val="24"/>
                <w:szCs w:val="24"/>
              </w:rPr>
            </w:pPr>
            <w:r w:rsidRPr="00BD4951">
              <w:rPr>
                <w:rFonts w:ascii="Times New Roman" w:hAnsi="Times New Roman"/>
                <w:sz w:val="24"/>
                <w:szCs w:val="24"/>
              </w:rPr>
              <w:t>0,750</w:t>
            </w:r>
          </w:p>
        </w:tc>
        <w:tc>
          <w:tcPr>
            <w:tcW w:w="1850" w:type="dxa"/>
            <w:shd w:val="clear" w:color="auto" w:fill="auto"/>
            <w:vAlign w:val="center"/>
          </w:tcPr>
          <w:p w:rsidR="00352D79" w:rsidRPr="00BD4951" w:rsidRDefault="00352D79" w:rsidP="00A6759A">
            <w:pPr>
              <w:spacing w:before="40" w:after="40"/>
              <w:jc w:val="center"/>
              <w:rPr>
                <w:sz w:val="24"/>
                <w:szCs w:val="24"/>
              </w:rPr>
            </w:pPr>
            <w:r w:rsidRPr="00BD4951">
              <w:rPr>
                <w:rFonts w:ascii="Times New Roman" w:hAnsi="Times New Roman"/>
                <w:sz w:val="24"/>
                <w:szCs w:val="24"/>
              </w:rPr>
              <w:t>УГРОЗА</w:t>
            </w:r>
          </w:p>
        </w:tc>
        <w:tc>
          <w:tcPr>
            <w:tcW w:w="1850" w:type="dxa"/>
            <w:shd w:val="clear" w:color="auto" w:fill="auto"/>
            <w:vAlign w:val="center"/>
          </w:tcPr>
          <w:p w:rsidR="00352D79" w:rsidRPr="00BD4951" w:rsidRDefault="00352D79" w:rsidP="00A6759A">
            <w:pPr>
              <w:spacing w:before="40" w:after="40"/>
              <w:jc w:val="center"/>
              <w:rPr>
                <w:sz w:val="24"/>
                <w:szCs w:val="24"/>
              </w:rPr>
            </w:pPr>
            <w:r w:rsidRPr="00BD4951">
              <w:rPr>
                <w:rFonts w:ascii="Times New Roman" w:hAnsi="Times New Roman"/>
                <w:sz w:val="24"/>
                <w:szCs w:val="24"/>
              </w:rPr>
              <w:t>УГРОЗА</w:t>
            </w:r>
          </w:p>
        </w:tc>
      </w:tr>
      <w:tr w:rsidR="00352D79" w:rsidRPr="00BD4951" w:rsidTr="00352D79">
        <w:trPr>
          <w:jc w:val="center"/>
        </w:trPr>
        <w:tc>
          <w:tcPr>
            <w:tcW w:w="4875" w:type="dxa"/>
            <w:shd w:val="clear" w:color="auto" w:fill="auto"/>
          </w:tcPr>
          <w:p w:rsidR="00352D79" w:rsidRPr="00BD4951" w:rsidRDefault="00352D79" w:rsidP="001D73BB">
            <w:pPr>
              <w:spacing w:before="40" w:after="40"/>
              <w:rPr>
                <w:sz w:val="24"/>
                <w:szCs w:val="24"/>
              </w:rPr>
            </w:pPr>
            <w:r w:rsidRPr="00BD4951">
              <w:rPr>
                <w:rFonts w:ascii="Times New Roman" w:hAnsi="Times New Roman"/>
                <w:sz w:val="24"/>
                <w:szCs w:val="24"/>
              </w:rPr>
              <w:t>Центр зоны УГРОЗА</w:t>
            </w:r>
          </w:p>
        </w:tc>
        <w:tc>
          <w:tcPr>
            <w:tcW w:w="1023" w:type="dxa"/>
            <w:shd w:val="clear" w:color="auto" w:fill="auto"/>
            <w:vAlign w:val="center"/>
          </w:tcPr>
          <w:p w:rsidR="00352D79" w:rsidRPr="00BD4951" w:rsidRDefault="00352D79" w:rsidP="00A6759A">
            <w:pPr>
              <w:spacing w:before="40" w:after="40"/>
              <w:jc w:val="center"/>
              <w:rPr>
                <w:sz w:val="24"/>
                <w:szCs w:val="24"/>
              </w:rPr>
            </w:pPr>
            <w:r w:rsidRPr="00BD4951">
              <w:rPr>
                <w:rFonts w:ascii="Times New Roman" w:hAnsi="Times New Roman"/>
                <w:sz w:val="24"/>
                <w:szCs w:val="24"/>
              </w:rPr>
              <w:t>0,91</w:t>
            </w:r>
          </w:p>
        </w:tc>
        <w:tc>
          <w:tcPr>
            <w:tcW w:w="1850" w:type="dxa"/>
            <w:shd w:val="clear" w:color="auto" w:fill="auto"/>
            <w:vAlign w:val="center"/>
          </w:tcPr>
          <w:p w:rsidR="00352D79" w:rsidRPr="00BD4951" w:rsidRDefault="00352D79" w:rsidP="00A6759A">
            <w:pPr>
              <w:spacing w:before="40" w:after="40"/>
              <w:jc w:val="center"/>
              <w:rPr>
                <w:sz w:val="24"/>
                <w:szCs w:val="24"/>
              </w:rPr>
            </w:pPr>
            <w:r w:rsidRPr="00BD4951">
              <w:rPr>
                <w:rFonts w:ascii="Times New Roman" w:hAnsi="Times New Roman"/>
                <w:sz w:val="24"/>
                <w:szCs w:val="24"/>
              </w:rPr>
              <w:t>УГРОЗА</w:t>
            </w:r>
          </w:p>
        </w:tc>
        <w:tc>
          <w:tcPr>
            <w:tcW w:w="1850" w:type="dxa"/>
            <w:shd w:val="clear" w:color="auto" w:fill="auto"/>
            <w:vAlign w:val="center"/>
          </w:tcPr>
          <w:p w:rsidR="00352D79" w:rsidRPr="00BD4951" w:rsidRDefault="00352D79" w:rsidP="00A6759A">
            <w:pPr>
              <w:spacing w:before="40" w:after="40"/>
              <w:jc w:val="center"/>
              <w:rPr>
                <w:sz w:val="24"/>
                <w:szCs w:val="24"/>
              </w:rPr>
            </w:pPr>
            <w:r w:rsidRPr="00BD4951">
              <w:rPr>
                <w:rFonts w:ascii="Times New Roman" w:hAnsi="Times New Roman"/>
                <w:sz w:val="24"/>
                <w:szCs w:val="24"/>
              </w:rPr>
              <w:t>УГРОЗА</w:t>
            </w:r>
          </w:p>
        </w:tc>
      </w:tr>
      <w:tr w:rsidR="00352D79" w:rsidRPr="00BD4951" w:rsidTr="00352D79">
        <w:trPr>
          <w:jc w:val="center"/>
        </w:trPr>
        <w:tc>
          <w:tcPr>
            <w:tcW w:w="4875" w:type="dxa"/>
            <w:shd w:val="clear" w:color="auto" w:fill="auto"/>
          </w:tcPr>
          <w:p w:rsidR="00352D79" w:rsidRPr="00BD4951" w:rsidRDefault="00352D79" w:rsidP="001D73BB">
            <w:pPr>
              <w:spacing w:before="40" w:after="40"/>
              <w:rPr>
                <w:sz w:val="24"/>
                <w:szCs w:val="24"/>
              </w:rPr>
            </w:pPr>
            <w:r w:rsidRPr="00BD4951">
              <w:rPr>
                <w:rFonts w:ascii="Times New Roman" w:hAnsi="Times New Roman"/>
                <w:sz w:val="24"/>
                <w:szCs w:val="24"/>
              </w:rPr>
              <w:t>Крайнее значение S=0,0</w:t>
            </w:r>
          </w:p>
        </w:tc>
        <w:tc>
          <w:tcPr>
            <w:tcW w:w="1023" w:type="dxa"/>
            <w:shd w:val="clear" w:color="auto" w:fill="auto"/>
            <w:vAlign w:val="center"/>
          </w:tcPr>
          <w:p w:rsidR="00352D79" w:rsidRPr="00BD4951" w:rsidRDefault="00352D79" w:rsidP="00A6759A">
            <w:pPr>
              <w:spacing w:before="40" w:after="40"/>
              <w:jc w:val="center"/>
              <w:rPr>
                <w:sz w:val="24"/>
                <w:szCs w:val="24"/>
              </w:rPr>
            </w:pPr>
            <w:r w:rsidRPr="00BD4951">
              <w:rPr>
                <w:rFonts w:ascii="Times New Roman" w:hAnsi="Times New Roman"/>
                <w:sz w:val="24"/>
                <w:szCs w:val="24"/>
              </w:rPr>
              <w:t>0,00</w:t>
            </w:r>
          </w:p>
        </w:tc>
        <w:tc>
          <w:tcPr>
            <w:tcW w:w="1850" w:type="dxa"/>
            <w:shd w:val="clear" w:color="auto" w:fill="auto"/>
            <w:vAlign w:val="center"/>
          </w:tcPr>
          <w:p w:rsidR="00352D79" w:rsidRPr="00BD4951" w:rsidRDefault="00352D79" w:rsidP="00A6759A">
            <w:pPr>
              <w:spacing w:before="40" w:after="40"/>
              <w:jc w:val="center"/>
              <w:rPr>
                <w:sz w:val="24"/>
                <w:szCs w:val="24"/>
              </w:rPr>
            </w:pPr>
            <w:r w:rsidRPr="00BD4951">
              <w:rPr>
                <w:rFonts w:ascii="Times New Roman" w:hAnsi="Times New Roman"/>
                <w:sz w:val="24"/>
                <w:szCs w:val="24"/>
              </w:rPr>
              <w:t>БЕЗОПАСНО</w:t>
            </w:r>
          </w:p>
        </w:tc>
        <w:tc>
          <w:tcPr>
            <w:tcW w:w="1850" w:type="dxa"/>
            <w:shd w:val="clear" w:color="auto" w:fill="auto"/>
            <w:vAlign w:val="center"/>
          </w:tcPr>
          <w:p w:rsidR="00352D79" w:rsidRPr="00BD4951" w:rsidRDefault="00352D79" w:rsidP="00A6759A">
            <w:pPr>
              <w:spacing w:before="40" w:after="40"/>
              <w:jc w:val="center"/>
              <w:rPr>
                <w:sz w:val="24"/>
                <w:szCs w:val="24"/>
              </w:rPr>
            </w:pPr>
            <w:r w:rsidRPr="00BD4951">
              <w:rPr>
                <w:rFonts w:ascii="Times New Roman" w:hAnsi="Times New Roman"/>
                <w:sz w:val="24"/>
                <w:szCs w:val="24"/>
              </w:rPr>
              <w:t>БЕЗОПАСНО</w:t>
            </w:r>
          </w:p>
        </w:tc>
      </w:tr>
      <w:tr w:rsidR="00352D79" w:rsidRPr="00BD4951" w:rsidTr="00352D79">
        <w:trPr>
          <w:jc w:val="center"/>
        </w:trPr>
        <w:tc>
          <w:tcPr>
            <w:tcW w:w="4875" w:type="dxa"/>
            <w:shd w:val="clear" w:color="auto" w:fill="auto"/>
          </w:tcPr>
          <w:p w:rsidR="00352D79" w:rsidRPr="00BD4951" w:rsidRDefault="00352D79" w:rsidP="001D73BB">
            <w:pPr>
              <w:spacing w:before="40" w:after="40"/>
              <w:rPr>
                <w:sz w:val="24"/>
                <w:szCs w:val="24"/>
              </w:rPr>
            </w:pPr>
            <w:r w:rsidRPr="00BD4951">
              <w:rPr>
                <w:rFonts w:ascii="Times New Roman" w:hAnsi="Times New Roman"/>
                <w:sz w:val="24"/>
                <w:szCs w:val="24"/>
              </w:rPr>
              <w:t>Крайнее значение S=1,0</w:t>
            </w:r>
          </w:p>
        </w:tc>
        <w:tc>
          <w:tcPr>
            <w:tcW w:w="1023" w:type="dxa"/>
            <w:shd w:val="clear" w:color="auto" w:fill="auto"/>
            <w:vAlign w:val="center"/>
          </w:tcPr>
          <w:p w:rsidR="00352D79" w:rsidRPr="00BD4951" w:rsidRDefault="00352D79" w:rsidP="00A6759A">
            <w:pPr>
              <w:spacing w:before="40" w:after="40"/>
              <w:jc w:val="center"/>
              <w:rPr>
                <w:sz w:val="24"/>
                <w:szCs w:val="24"/>
              </w:rPr>
            </w:pPr>
            <w:r w:rsidRPr="00BD4951">
              <w:rPr>
                <w:rFonts w:ascii="Times New Roman" w:hAnsi="Times New Roman"/>
                <w:sz w:val="24"/>
                <w:szCs w:val="24"/>
              </w:rPr>
              <w:t>1,00</w:t>
            </w:r>
          </w:p>
        </w:tc>
        <w:tc>
          <w:tcPr>
            <w:tcW w:w="1850" w:type="dxa"/>
            <w:shd w:val="clear" w:color="auto" w:fill="auto"/>
            <w:vAlign w:val="center"/>
          </w:tcPr>
          <w:p w:rsidR="00352D79" w:rsidRPr="00BD4951" w:rsidRDefault="00352D79" w:rsidP="00A6759A">
            <w:pPr>
              <w:spacing w:before="40" w:after="40"/>
              <w:jc w:val="center"/>
              <w:rPr>
                <w:sz w:val="24"/>
                <w:szCs w:val="24"/>
              </w:rPr>
            </w:pPr>
            <w:r w:rsidRPr="00BD4951">
              <w:rPr>
                <w:rFonts w:ascii="Times New Roman" w:hAnsi="Times New Roman"/>
                <w:sz w:val="24"/>
                <w:szCs w:val="24"/>
              </w:rPr>
              <w:t>УГРОЗА</w:t>
            </w:r>
          </w:p>
        </w:tc>
        <w:tc>
          <w:tcPr>
            <w:tcW w:w="1850" w:type="dxa"/>
            <w:shd w:val="clear" w:color="auto" w:fill="auto"/>
            <w:vAlign w:val="center"/>
          </w:tcPr>
          <w:p w:rsidR="00352D79" w:rsidRPr="00BD4951" w:rsidRDefault="00352D79" w:rsidP="00A6759A">
            <w:pPr>
              <w:spacing w:before="40" w:after="40"/>
              <w:jc w:val="center"/>
              <w:rPr>
                <w:sz w:val="24"/>
                <w:szCs w:val="24"/>
              </w:rPr>
            </w:pPr>
            <w:r w:rsidRPr="00BD4951">
              <w:rPr>
                <w:rFonts w:ascii="Times New Roman" w:hAnsi="Times New Roman"/>
                <w:sz w:val="24"/>
                <w:szCs w:val="24"/>
              </w:rPr>
              <w:t>УГРОЗА</w:t>
            </w:r>
          </w:p>
        </w:tc>
      </w:tr>
    </w:tbl>
    <w:p w:rsidR="00A6759A" w:rsidRDefault="00A6759A" w:rsidP="00DE1362">
      <w:pPr>
        <w:ind w:firstLine="709"/>
        <w:rPr>
          <w:rFonts w:ascii="Times New Roman" w:hAnsi="Times New Roman"/>
          <w:sz w:val="28"/>
          <w:lang w:val="kk-KZ"/>
        </w:rPr>
      </w:pPr>
    </w:p>
    <w:p w:rsidR="00DE1362" w:rsidRPr="00893CED" w:rsidRDefault="00DE1362" w:rsidP="00DE1362">
      <w:pPr>
        <w:ind w:firstLine="709"/>
      </w:pPr>
      <w:r w:rsidRPr="00893CED">
        <w:rPr>
          <w:rFonts w:ascii="Times New Roman" w:hAnsi="Times New Roman"/>
          <w:sz w:val="28"/>
        </w:rPr>
        <w:t xml:space="preserve">Из таблицы 55 следует, что граничные условия реализованы корректно: пороги </w:t>
      </w:r>
      <w:r>
        <w:rPr>
          <w:rFonts w:ascii="Times New Roman" w:hAnsi="Times New Roman"/>
          <w:sz w:val="28"/>
        </w:rPr>
        <w:t>τ</w:t>
      </w:r>
      <w:r w:rsidRPr="00893CED">
        <w:rPr>
          <w:rFonts w:ascii="Times New Roman" w:hAnsi="Times New Roman"/>
          <w:sz w:val="28"/>
        </w:rPr>
        <w:t>_</w:t>
      </w:r>
      <w:r>
        <w:rPr>
          <w:rFonts w:ascii="Times New Roman" w:hAnsi="Times New Roman"/>
          <w:sz w:val="28"/>
        </w:rPr>
        <w:t>low</w:t>
      </w:r>
      <w:r w:rsidRPr="00893CED">
        <w:rPr>
          <w:rFonts w:ascii="Times New Roman" w:hAnsi="Times New Roman"/>
          <w:sz w:val="28"/>
        </w:rPr>
        <w:t xml:space="preserve"> и </w:t>
      </w:r>
      <w:r>
        <w:rPr>
          <w:rFonts w:ascii="Times New Roman" w:hAnsi="Times New Roman"/>
          <w:sz w:val="28"/>
        </w:rPr>
        <w:t>τ</w:t>
      </w:r>
      <w:r w:rsidRPr="00893CED">
        <w:rPr>
          <w:rFonts w:ascii="Times New Roman" w:hAnsi="Times New Roman"/>
          <w:sz w:val="28"/>
        </w:rPr>
        <w:t>_</w:t>
      </w:r>
      <w:r>
        <w:rPr>
          <w:rFonts w:ascii="Times New Roman" w:hAnsi="Times New Roman"/>
          <w:sz w:val="28"/>
        </w:rPr>
        <w:t>high</w:t>
      </w:r>
      <w:r w:rsidRPr="00893CED">
        <w:rPr>
          <w:rFonts w:ascii="Times New Roman" w:hAnsi="Times New Roman"/>
          <w:sz w:val="28"/>
        </w:rPr>
        <w:t xml:space="preserve"> включены в зону ПР</w:t>
      </w:r>
      <w:r w:rsidR="00220082">
        <w:rPr>
          <w:rFonts w:ascii="Times New Roman" w:hAnsi="Times New Roman"/>
          <w:sz w:val="28"/>
        </w:rPr>
        <w:t>ОВЕРКА и УГРОЗА соответственно</w:t>
      </w:r>
      <w:r w:rsidRPr="00893CED">
        <w:rPr>
          <w:rFonts w:ascii="Times New Roman" w:hAnsi="Times New Roman"/>
          <w:sz w:val="28"/>
        </w:rPr>
        <w:t xml:space="preserve">. Все девять тест-кейсов, включая крайние значения </w:t>
      </w:r>
      <w:r>
        <w:rPr>
          <w:rFonts w:ascii="Times New Roman" w:hAnsi="Times New Roman"/>
          <w:sz w:val="28"/>
        </w:rPr>
        <w:t>S</w:t>
      </w:r>
      <w:r w:rsidRPr="00893CED">
        <w:rPr>
          <w:rFonts w:ascii="Times New Roman" w:hAnsi="Times New Roman"/>
          <w:sz w:val="28"/>
        </w:rPr>
        <w:t xml:space="preserve">=0,0 и </w:t>
      </w:r>
      <w:r>
        <w:rPr>
          <w:rFonts w:ascii="Times New Roman" w:hAnsi="Times New Roman"/>
          <w:sz w:val="28"/>
        </w:rPr>
        <w:t>S</w:t>
      </w:r>
      <w:r w:rsidRPr="00893CED">
        <w:rPr>
          <w:rFonts w:ascii="Times New Roman" w:hAnsi="Times New Roman"/>
          <w:sz w:val="28"/>
        </w:rPr>
        <w:t xml:space="preserve">=1,0, дали ожидаемые результаты. Дополнительная проверка воспроизводимости: при 10 независимых запусках на одном документе </w:t>
      </w:r>
      <w:r>
        <w:rPr>
          <w:rFonts w:ascii="Times New Roman" w:hAnsi="Times New Roman"/>
          <w:sz w:val="28"/>
        </w:rPr>
        <w:t>DecisionMaker</w:t>
      </w:r>
      <w:r w:rsidRPr="00893CED">
        <w:rPr>
          <w:rFonts w:ascii="Times New Roman" w:hAnsi="Times New Roman"/>
          <w:sz w:val="28"/>
        </w:rPr>
        <w:t xml:space="preserve"> возвращал идентичное решение во всех случаях, что подтверждает детерминированность модуля.</w:t>
      </w:r>
    </w:p>
    <w:p w:rsidR="00DE1362" w:rsidRPr="00CE775E" w:rsidRDefault="00DE1362" w:rsidP="00220082">
      <w:pPr>
        <w:pStyle w:val="a6"/>
        <w:ind w:firstLine="709"/>
        <w:rPr>
          <w:rFonts w:ascii="Times New Roman" w:hAnsi="Times New Roman" w:cs="Times New Roman"/>
          <w:sz w:val="28"/>
          <w:szCs w:val="28"/>
          <w:lang w:val="ru-RU"/>
        </w:rPr>
      </w:pPr>
      <w:r w:rsidRPr="00A6759A">
        <w:rPr>
          <w:rFonts w:ascii="Times New Roman" w:hAnsi="Times New Roman" w:cs="Times New Roman"/>
          <w:i/>
          <w:sz w:val="28"/>
          <w:szCs w:val="28"/>
          <w:lang w:val="ru-RU"/>
        </w:rPr>
        <w:t>Верификация производительности: время инференса</w:t>
      </w:r>
      <w:r w:rsidR="001D73BB" w:rsidRPr="00A6759A">
        <w:rPr>
          <w:rFonts w:ascii="Times New Roman" w:hAnsi="Times New Roman" w:cs="Times New Roman"/>
          <w:i/>
          <w:sz w:val="28"/>
          <w:szCs w:val="28"/>
          <w:lang w:val="ru-RU"/>
        </w:rPr>
        <w:t>.</w:t>
      </w:r>
      <w:r w:rsidR="001D73BB" w:rsidRPr="00CE775E">
        <w:rPr>
          <w:rFonts w:ascii="Times New Roman" w:hAnsi="Times New Roman" w:cs="Times New Roman"/>
          <w:b/>
          <w:sz w:val="28"/>
          <w:szCs w:val="28"/>
          <w:lang w:val="ru-RU"/>
        </w:rPr>
        <w:t xml:space="preserve"> </w:t>
      </w:r>
      <w:r w:rsidRPr="00CE775E">
        <w:rPr>
          <w:rFonts w:ascii="Times New Roman" w:hAnsi="Times New Roman" w:cs="Times New Roman"/>
          <w:sz w:val="28"/>
          <w:szCs w:val="28"/>
          <w:lang w:val="ru-RU"/>
        </w:rPr>
        <w:t xml:space="preserve">Для задач мониторинга информационных угроз в режиме реального времени важна скорость обработки документа. Измерение времени инференса </w:t>
      </w:r>
      <w:r w:rsidR="0089332D">
        <w:rPr>
          <w:rFonts w:ascii="Times New Roman" w:hAnsi="Times New Roman" w:cs="Times New Roman"/>
          <w:sz w:val="28"/>
          <w:szCs w:val="28"/>
          <w:lang w:val="ru-RU"/>
        </w:rPr>
        <w:t xml:space="preserve">проводилось на тестовой машине </w:t>
      </w:r>
      <w:r w:rsidRPr="00CE775E">
        <w:rPr>
          <w:rFonts w:ascii="Times New Roman" w:hAnsi="Times New Roman" w:cs="Times New Roman"/>
          <w:sz w:val="28"/>
          <w:szCs w:val="28"/>
          <w:lang w:val="ru-RU"/>
        </w:rPr>
        <w:t>для каждого модуля в отдельности и для полного цикла обработки одного документа. Результаты измерений представлены в таблице 56.</w:t>
      </w:r>
    </w:p>
    <w:p w:rsidR="00DE1362" w:rsidRPr="00CE775E" w:rsidRDefault="00DE1362" w:rsidP="00220082">
      <w:pPr>
        <w:pStyle w:val="a6"/>
        <w:ind w:firstLine="709"/>
        <w:rPr>
          <w:rFonts w:ascii="Times New Roman" w:hAnsi="Times New Roman" w:cs="Times New Roman"/>
          <w:sz w:val="28"/>
          <w:szCs w:val="28"/>
          <w:lang w:val="ru-RU"/>
        </w:rPr>
      </w:pPr>
    </w:p>
    <w:p w:rsidR="00DE1362" w:rsidRPr="00CE775E" w:rsidRDefault="00DE1362" w:rsidP="00220082">
      <w:pPr>
        <w:pStyle w:val="a6"/>
        <w:rPr>
          <w:rFonts w:ascii="Times New Roman" w:hAnsi="Times New Roman" w:cs="Times New Roman"/>
          <w:sz w:val="28"/>
          <w:szCs w:val="28"/>
          <w:lang w:val="ru-RU"/>
        </w:rPr>
      </w:pPr>
      <w:r w:rsidRPr="00CE775E">
        <w:rPr>
          <w:rFonts w:ascii="Times New Roman" w:hAnsi="Times New Roman" w:cs="Times New Roman"/>
          <w:sz w:val="28"/>
          <w:szCs w:val="28"/>
          <w:lang w:val="ru-RU"/>
        </w:rPr>
        <w:t xml:space="preserve">Таблица 56 – Время инференса по модулям конвейера (среднее по 1000 документам, </w:t>
      </w:r>
      <w:r w:rsidRPr="00220082">
        <w:rPr>
          <w:rFonts w:ascii="Times New Roman" w:hAnsi="Times New Roman" w:cs="Times New Roman"/>
          <w:sz w:val="28"/>
          <w:szCs w:val="28"/>
        </w:rPr>
        <w:t>CPU</w:t>
      </w:r>
      <w:r w:rsidRPr="00CE775E">
        <w:rPr>
          <w:rFonts w:ascii="Times New Roman" w:hAnsi="Times New Roman" w:cs="Times New Roman"/>
          <w:sz w:val="28"/>
          <w:szCs w:val="28"/>
          <w:lang w:val="ru-RU"/>
        </w:rPr>
        <w:t>)</w:t>
      </w:r>
    </w:p>
    <w:p w:rsidR="001D73BB" w:rsidRPr="00212BA7" w:rsidRDefault="001D73BB" w:rsidP="00220082">
      <w:pPr>
        <w:pStyle w:val="a6"/>
        <w:rPr>
          <w:rFonts w:ascii="Times New Roman" w:hAnsi="Times New Roman" w:cs="Times New Roman"/>
          <w:sz w:val="16"/>
          <w:szCs w:val="16"/>
          <w:lang w:val="ru-RU"/>
        </w:rPr>
      </w:pPr>
    </w:p>
    <w:tbl>
      <w:tblPr>
        <w:tblStyle w:val="a7"/>
        <w:tblW w:w="9493" w:type="dxa"/>
        <w:jc w:val="center"/>
        <w:tblLook w:val="04A0" w:firstRow="1" w:lastRow="0" w:firstColumn="1" w:lastColumn="0" w:noHBand="0" w:noVBand="1"/>
      </w:tblPr>
      <w:tblGrid>
        <w:gridCol w:w="2689"/>
        <w:gridCol w:w="2268"/>
        <w:gridCol w:w="1984"/>
        <w:gridCol w:w="2552"/>
      </w:tblGrid>
      <w:tr w:rsidR="00DE1362" w:rsidRPr="00352D79" w:rsidTr="0089332D">
        <w:trPr>
          <w:jc w:val="center"/>
        </w:trPr>
        <w:tc>
          <w:tcPr>
            <w:tcW w:w="2689" w:type="dxa"/>
            <w:shd w:val="clear" w:color="auto" w:fill="auto"/>
          </w:tcPr>
          <w:p w:rsidR="00DE1362" w:rsidRPr="00352D79" w:rsidRDefault="00DE1362" w:rsidP="00212BA7">
            <w:pPr>
              <w:pStyle w:val="a6"/>
              <w:jc w:val="center"/>
              <w:rPr>
                <w:rFonts w:ascii="Times New Roman" w:hAnsi="Times New Roman" w:cs="Times New Roman"/>
                <w:sz w:val="24"/>
                <w:szCs w:val="24"/>
              </w:rPr>
            </w:pPr>
            <w:r w:rsidRPr="00352D79">
              <w:rPr>
                <w:rFonts w:ascii="Times New Roman" w:hAnsi="Times New Roman" w:cs="Times New Roman"/>
                <w:sz w:val="24"/>
                <w:szCs w:val="24"/>
              </w:rPr>
              <w:t>Модуль</w:t>
            </w:r>
          </w:p>
        </w:tc>
        <w:tc>
          <w:tcPr>
            <w:tcW w:w="2268" w:type="dxa"/>
            <w:shd w:val="clear" w:color="auto" w:fill="auto"/>
          </w:tcPr>
          <w:p w:rsidR="00DE1362" w:rsidRPr="00352D79" w:rsidRDefault="00DE1362" w:rsidP="00212BA7">
            <w:pPr>
              <w:pStyle w:val="a6"/>
              <w:jc w:val="center"/>
              <w:rPr>
                <w:rFonts w:ascii="Times New Roman" w:hAnsi="Times New Roman" w:cs="Times New Roman"/>
                <w:sz w:val="24"/>
                <w:szCs w:val="24"/>
              </w:rPr>
            </w:pPr>
            <w:r w:rsidRPr="00352D79">
              <w:rPr>
                <w:rFonts w:ascii="Times New Roman" w:hAnsi="Times New Roman" w:cs="Times New Roman"/>
                <w:sz w:val="24"/>
                <w:szCs w:val="24"/>
              </w:rPr>
              <w:t>Среднее время, мс</w:t>
            </w:r>
          </w:p>
        </w:tc>
        <w:tc>
          <w:tcPr>
            <w:tcW w:w="1984" w:type="dxa"/>
            <w:shd w:val="clear" w:color="auto" w:fill="auto"/>
          </w:tcPr>
          <w:p w:rsidR="00DE1362" w:rsidRPr="00352D79" w:rsidRDefault="00DE1362" w:rsidP="00212BA7">
            <w:pPr>
              <w:pStyle w:val="a6"/>
              <w:jc w:val="center"/>
              <w:rPr>
                <w:rFonts w:ascii="Times New Roman" w:hAnsi="Times New Roman" w:cs="Times New Roman"/>
                <w:sz w:val="24"/>
                <w:szCs w:val="24"/>
              </w:rPr>
            </w:pPr>
            <w:r w:rsidRPr="00352D79">
              <w:rPr>
                <w:rFonts w:ascii="Times New Roman" w:hAnsi="Times New Roman" w:cs="Times New Roman"/>
                <w:sz w:val="24"/>
                <w:szCs w:val="24"/>
              </w:rPr>
              <w:t>Доля в цикле, %</w:t>
            </w:r>
          </w:p>
        </w:tc>
        <w:tc>
          <w:tcPr>
            <w:tcW w:w="2552" w:type="dxa"/>
            <w:shd w:val="clear" w:color="auto" w:fill="auto"/>
          </w:tcPr>
          <w:p w:rsidR="00DE1362" w:rsidRPr="00352D79" w:rsidRDefault="00DE1362" w:rsidP="00212BA7">
            <w:pPr>
              <w:pStyle w:val="a6"/>
              <w:jc w:val="center"/>
              <w:rPr>
                <w:rFonts w:ascii="Times New Roman" w:hAnsi="Times New Roman" w:cs="Times New Roman"/>
                <w:sz w:val="24"/>
                <w:szCs w:val="24"/>
              </w:rPr>
            </w:pPr>
            <w:r w:rsidRPr="00352D79">
              <w:rPr>
                <w:rFonts w:ascii="Times New Roman" w:hAnsi="Times New Roman" w:cs="Times New Roman"/>
                <w:sz w:val="24"/>
                <w:szCs w:val="24"/>
              </w:rPr>
              <w:t>Узкое место</w:t>
            </w:r>
          </w:p>
        </w:tc>
      </w:tr>
      <w:tr w:rsidR="00DE1362" w:rsidRPr="00220082" w:rsidTr="0089332D">
        <w:trPr>
          <w:jc w:val="center"/>
        </w:trPr>
        <w:tc>
          <w:tcPr>
            <w:tcW w:w="2689" w:type="dxa"/>
            <w:shd w:val="clear" w:color="auto" w:fill="auto"/>
          </w:tcPr>
          <w:p w:rsidR="00DE1362" w:rsidRPr="00220082" w:rsidRDefault="00DE1362" w:rsidP="00220082">
            <w:pPr>
              <w:pStyle w:val="a6"/>
              <w:rPr>
                <w:rFonts w:ascii="Times New Roman" w:hAnsi="Times New Roman" w:cs="Times New Roman"/>
                <w:sz w:val="24"/>
                <w:szCs w:val="24"/>
              </w:rPr>
            </w:pPr>
            <w:r w:rsidRPr="00220082">
              <w:rPr>
                <w:rFonts w:ascii="Times New Roman" w:hAnsi="Times New Roman" w:cs="Times New Roman"/>
                <w:sz w:val="24"/>
                <w:szCs w:val="24"/>
              </w:rPr>
              <w:t>DataPreprocessor</w:t>
            </w:r>
          </w:p>
        </w:tc>
        <w:tc>
          <w:tcPr>
            <w:tcW w:w="2268" w:type="dxa"/>
            <w:shd w:val="clear" w:color="auto" w:fill="auto"/>
          </w:tcPr>
          <w:p w:rsidR="00DE1362" w:rsidRPr="00220082" w:rsidRDefault="00DE1362" w:rsidP="00220082">
            <w:pPr>
              <w:pStyle w:val="a6"/>
              <w:jc w:val="center"/>
              <w:rPr>
                <w:rFonts w:ascii="Times New Roman" w:hAnsi="Times New Roman" w:cs="Times New Roman"/>
                <w:sz w:val="24"/>
                <w:szCs w:val="24"/>
              </w:rPr>
            </w:pPr>
            <w:r w:rsidRPr="00220082">
              <w:rPr>
                <w:rFonts w:ascii="Times New Roman" w:hAnsi="Times New Roman" w:cs="Times New Roman"/>
                <w:sz w:val="24"/>
                <w:szCs w:val="24"/>
              </w:rPr>
              <w:t>0,8</w:t>
            </w:r>
          </w:p>
        </w:tc>
        <w:tc>
          <w:tcPr>
            <w:tcW w:w="1984" w:type="dxa"/>
            <w:shd w:val="clear" w:color="auto" w:fill="auto"/>
          </w:tcPr>
          <w:p w:rsidR="00DE1362" w:rsidRPr="00212BA7" w:rsidRDefault="00212BA7" w:rsidP="00220082">
            <w:pPr>
              <w:pStyle w:val="a6"/>
              <w:jc w:val="center"/>
              <w:rPr>
                <w:rFonts w:ascii="Times New Roman" w:hAnsi="Times New Roman" w:cs="Times New Roman"/>
                <w:sz w:val="24"/>
                <w:szCs w:val="24"/>
                <w:lang w:val="kk-KZ"/>
              </w:rPr>
            </w:pPr>
            <w:r>
              <w:rPr>
                <w:rFonts w:ascii="Times New Roman" w:hAnsi="Times New Roman" w:cs="Times New Roman"/>
                <w:sz w:val="24"/>
                <w:szCs w:val="24"/>
              </w:rPr>
              <w:t>0,4</w:t>
            </w:r>
          </w:p>
        </w:tc>
        <w:tc>
          <w:tcPr>
            <w:tcW w:w="2552" w:type="dxa"/>
            <w:shd w:val="clear" w:color="auto" w:fill="auto"/>
          </w:tcPr>
          <w:p w:rsidR="00DE1362" w:rsidRPr="00220082" w:rsidRDefault="00DE1362" w:rsidP="00220082">
            <w:pPr>
              <w:pStyle w:val="a6"/>
              <w:rPr>
                <w:rFonts w:ascii="Times New Roman" w:hAnsi="Times New Roman" w:cs="Times New Roman"/>
                <w:sz w:val="24"/>
                <w:szCs w:val="24"/>
              </w:rPr>
            </w:pPr>
            <w:r w:rsidRPr="00220082">
              <w:rPr>
                <w:rFonts w:ascii="Times New Roman" w:hAnsi="Times New Roman" w:cs="Times New Roman"/>
                <w:sz w:val="24"/>
                <w:szCs w:val="24"/>
              </w:rPr>
              <w:t>Нет</w:t>
            </w:r>
          </w:p>
        </w:tc>
      </w:tr>
      <w:tr w:rsidR="00DE1362" w:rsidRPr="00220082" w:rsidTr="0089332D">
        <w:trPr>
          <w:jc w:val="center"/>
        </w:trPr>
        <w:tc>
          <w:tcPr>
            <w:tcW w:w="2689" w:type="dxa"/>
            <w:shd w:val="clear" w:color="auto" w:fill="auto"/>
          </w:tcPr>
          <w:p w:rsidR="00DE1362" w:rsidRPr="00220082" w:rsidRDefault="00DE1362" w:rsidP="00220082">
            <w:pPr>
              <w:pStyle w:val="a6"/>
              <w:rPr>
                <w:rFonts w:ascii="Times New Roman" w:hAnsi="Times New Roman" w:cs="Times New Roman"/>
                <w:sz w:val="24"/>
                <w:szCs w:val="24"/>
              </w:rPr>
            </w:pPr>
            <w:r w:rsidRPr="00220082">
              <w:rPr>
                <w:rFonts w:ascii="Times New Roman" w:hAnsi="Times New Roman" w:cs="Times New Roman"/>
                <w:sz w:val="24"/>
                <w:szCs w:val="24"/>
              </w:rPr>
              <w:t>TFIDFClassifier</w:t>
            </w:r>
          </w:p>
        </w:tc>
        <w:tc>
          <w:tcPr>
            <w:tcW w:w="2268" w:type="dxa"/>
            <w:shd w:val="clear" w:color="auto" w:fill="auto"/>
          </w:tcPr>
          <w:p w:rsidR="00DE1362" w:rsidRPr="00220082" w:rsidRDefault="00DE1362" w:rsidP="00220082">
            <w:pPr>
              <w:pStyle w:val="a6"/>
              <w:jc w:val="center"/>
              <w:rPr>
                <w:rFonts w:ascii="Times New Roman" w:hAnsi="Times New Roman" w:cs="Times New Roman"/>
                <w:sz w:val="24"/>
                <w:szCs w:val="24"/>
              </w:rPr>
            </w:pPr>
            <w:r w:rsidRPr="00220082">
              <w:rPr>
                <w:rFonts w:ascii="Times New Roman" w:hAnsi="Times New Roman" w:cs="Times New Roman"/>
                <w:sz w:val="24"/>
                <w:szCs w:val="24"/>
              </w:rPr>
              <w:t>0,9</w:t>
            </w:r>
          </w:p>
        </w:tc>
        <w:tc>
          <w:tcPr>
            <w:tcW w:w="1984" w:type="dxa"/>
            <w:shd w:val="clear" w:color="auto" w:fill="auto"/>
          </w:tcPr>
          <w:p w:rsidR="00DE1362" w:rsidRPr="00212BA7" w:rsidRDefault="00212BA7" w:rsidP="00220082">
            <w:pPr>
              <w:pStyle w:val="a6"/>
              <w:jc w:val="center"/>
              <w:rPr>
                <w:rFonts w:ascii="Times New Roman" w:hAnsi="Times New Roman" w:cs="Times New Roman"/>
                <w:sz w:val="24"/>
                <w:szCs w:val="24"/>
                <w:lang w:val="kk-KZ"/>
              </w:rPr>
            </w:pPr>
            <w:r>
              <w:rPr>
                <w:rFonts w:ascii="Times New Roman" w:hAnsi="Times New Roman" w:cs="Times New Roman"/>
                <w:sz w:val="24"/>
                <w:szCs w:val="24"/>
              </w:rPr>
              <w:t>0,5</w:t>
            </w:r>
          </w:p>
        </w:tc>
        <w:tc>
          <w:tcPr>
            <w:tcW w:w="2552" w:type="dxa"/>
            <w:shd w:val="clear" w:color="auto" w:fill="auto"/>
          </w:tcPr>
          <w:p w:rsidR="00DE1362" w:rsidRPr="00220082" w:rsidRDefault="00DE1362" w:rsidP="00220082">
            <w:pPr>
              <w:pStyle w:val="a6"/>
              <w:rPr>
                <w:rFonts w:ascii="Times New Roman" w:hAnsi="Times New Roman" w:cs="Times New Roman"/>
                <w:sz w:val="24"/>
                <w:szCs w:val="24"/>
              </w:rPr>
            </w:pPr>
            <w:r w:rsidRPr="00220082">
              <w:rPr>
                <w:rFonts w:ascii="Times New Roman" w:hAnsi="Times New Roman" w:cs="Times New Roman"/>
                <w:sz w:val="24"/>
                <w:szCs w:val="24"/>
              </w:rPr>
              <w:t>Нет</w:t>
            </w:r>
          </w:p>
        </w:tc>
      </w:tr>
      <w:tr w:rsidR="00DE1362" w:rsidRPr="00220082" w:rsidTr="0089332D">
        <w:trPr>
          <w:jc w:val="center"/>
        </w:trPr>
        <w:tc>
          <w:tcPr>
            <w:tcW w:w="2689" w:type="dxa"/>
            <w:shd w:val="clear" w:color="auto" w:fill="auto"/>
          </w:tcPr>
          <w:p w:rsidR="00DE1362" w:rsidRPr="00220082" w:rsidRDefault="00DE1362" w:rsidP="00220082">
            <w:pPr>
              <w:pStyle w:val="a6"/>
              <w:rPr>
                <w:rFonts w:ascii="Times New Roman" w:hAnsi="Times New Roman" w:cs="Times New Roman"/>
                <w:sz w:val="24"/>
                <w:szCs w:val="24"/>
              </w:rPr>
            </w:pPr>
            <w:r w:rsidRPr="00220082">
              <w:rPr>
                <w:rFonts w:ascii="Times New Roman" w:hAnsi="Times New Roman" w:cs="Times New Roman"/>
                <w:sz w:val="24"/>
                <w:szCs w:val="24"/>
              </w:rPr>
              <w:t>MultiBERTClassifier</w:t>
            </w:r>
          </w:p>
        </w:tc>
        <w:tc>
          <w:tcPr>
            <w:tcW w:w="2268" w:type="dxa"/>
            <w:shd w:val="clear" w:color="auto" w:fill="auto"/>
          </w:tcPr>
          <w:p w:rsidR="00DE1362" w:rsidRPr="00220082" w:rsidRDefault="00DE1362" w:rsidP="00220082">
            <w:pPr>
              <w:pStyle w:val="a6"/>
              <w:jc w:val="center"/>
              <w:rPr>
                <w:rFonts w:ascii="Times New Roman" w:hAnsi="Times New Roman" w:cs="Times New Roman"/>
                <w:sz w:val="24"/>
                <w:szCs w:val="24"/>
              </w:rPr>
            </w:pPr>
            <w:r w:rsidRPr="00220082">
              <w:rPr>
                <w:rFonts w:ascii="Times New Roman" w:hAnsi="Times New Roman" w:cs="Times New Roman"/>
                <w:sz w:val="24"/>
                <w:szCs w:val="24"/>
              </w:rPr>
              <w:t>187,0</w:t>
            </w:r>
          </w:p>
        </w:tc>
        <w:tc>
          <w:tcPr>
            <w:tcW w:w="1984" w:type="dxa"/>
            <w:shd w:val="clear" w:color="auto" w:fill="auto"/>
          </w:tcPr>
          <w:p w:rsidR="00DE1362" w:rsidRPr="00212BA7" w:rsidRDefault="00212BA7" w:rsidP="00220082">
            <w:pPr>
              <w:pStyle w:val="a6"/>
              <w:jc w:val="center"/>
              <w:rPr>
                <w:rFonts w:ascii="Times New Roman" w:hAnsi="Times New Roman" w:cs="Times New Roman"/>
                <w:sz w:val="24"/>
                <w:szCs w:val="24"/>
                <w:lang w:val="kk-KZ"/>
              </w:rPr>
            </w:pPr>
            <w:r>
              <w:rPr>
                <w:rFonts w:ascii="Times New Roman" w:hAnsi="Times New Roman" w:cs="Times New Roman"/>
                <w:sz w:val="24"/>
                <w:szCs w:val="24"/>
              </w:rPr>
              <w:t>98,0</w:t>
            </w:r>
          </w:p>
        </w:tc>
        <w:tc>
          <w:tcPr>
            <w:tcW w:w="2552" w:type="dxa"/>
            <w:shd w:val="clear" w:color="auto" w:fill="auto"/>
          </w:tcPr>
          <w:p w:rsidR="00DE1362" w:rsidRPr="00220082" w:rsidRDefault="00DE1362" w:rsidP="0089332D">
            <w:pPr>
              <w:pStyle w:val="a6"/>
              <w:jc w:val="left"/>
              <w:rPr>
                <w:rFonts w:ascii="Times New Roman" w:hAnsi="Times New Roman" w:cs="Times New Roman"/>
                <w:sz w:val="24"/>
                <w:szCs w:val="24"/>
              </w:rPr>
            </w:pPr>
            <w:r w:rsidRPr="00220082">
              <w:rPr>
                <w:rFonts w:ascii="Times New Roman" w:hAnsi="Times New Roman" w:cs="Times New Roman"/>
                <w:sz w:val="24"/>
                <w:szCs w:val="24"/>
              </w:rPr>
              <w:t>Основное узкое место</w:t>
            </w:r>
          </w:p>
        </w:tc>
      </w:tr>
      <w:tr w:rsidR="00DE1362" w:rsidRPr="00220082" w:rsidTr="0089332D">
        <w:trPr>
          <w:jc w:val="center"/>
        </w:trPr>
        <w:tc>
          <w:tcPr>
            <w:tcW w:w="2689" w:type="dxa"/>
            <w:shd w:val="clear" w:color="auto" w:fill="auto"/>
          </w:tcPr>
          <w:p w:rsidR="00DE1362" w:rsidRPr="00220082" w:rsidRDefault="00DE1362" w:rsidP="00220082">
            <w:pPr>
              <w:pStyle w:val="a6"/>
              <w:rPr>
                <w:rFonts w:ascii="Times New Roman" w:hAnsi="Times New Roman" w:cs="Times New Roman"/>
                <w:sz w:val="24"/>
                <w:szCs w:val="24"/>
              </w:rPr>
            </w:pPr>
            <w:r w:rsidRPr="00220082">
              <w:rPr>
                <w:rFonts w:ascii="Times New Roman" w:hAnsi="Times New Roman" w:cs="Times New Roman"/>
                <w:sz w:val="24"/>
                <w:szCs w:val="24"/>
              </w:rPr>
              <w:t>UncertaintyEstimator</w:t>
            </w:r>
          </w:p>
        </w:tc>
        <w:tc>
          <w:tcPr>
            <w:tcW w:w="2268" w:type="dxa"/>
            <w:shd w:val="clear" w:color="auto" w:fill="auto"/>
          </w:tcPr>
          <w:p w:rsidR="00DE1362" w:rsidRPr="00220082" w:rsidRDefault="00DE1362" w:rsidP="00220082">
            <w:pPr>
              <w:pStyle w:val="a6"/>
              <w:jc w:val="center"/>
              <w:rPr>
                <w:rFonts w:ascii="Times New Roman" w:hAnsi="Times New Roman" w:cs="Times New Roman"/>
                <w:sz w:val="24"/>
                <w:szCs w:val="24"/>
              </w:rPr>
            </w:pPr>
            <w:r w:rsidRPr="00220082">
              <w:rPr>
                <w:rFonts w:ascii="Times New Roman" w:hAnsi="Times New Roman" w:cs="Times New Roman"/>
                <w:sz w:val="24"/>
                <w:szCs w:val="24"/>
              </w:rPr>
              <w:t>0,05</w:t>
            </w:r>
          </w:p>
        </w:tc>
        <w:tc>
          <w:tcPr>
            <w:tcW w:w="1984" w:type="dxa"/>
            <w:shd w:val="clear" w:color="auto" w:fill="auto"/>
          </w:tcPr>
          <w:p w:rsidR="00DE1362" w:rsidRPr="00212BA7" w:rsidRDefault="00212BA7" w:rsidP="00220082">
            <w:pPr>
              <w:pStyle w:val="a6"/>
              <w:jc w:val="center"/>
              <w:rPr>
                <w:rFonts w:ascii="Times New Roman" w:hAnsi="Times New Roman" w:cs="Times New Roman"/>
                <w:sz w:val="24"/>
                <w:szCs w:val="24"/>
                <w:lang w:val="kk-KZ"/>
              </w:rPr>
            </w:pPr>
            <w:r>
              <w:rPr>
                <w:rFonts w:ascii="Times New Roman" w:hAnsi="Times New Roman" w:cs="Times New Roman"/>
                <w:sz w:val="24"/>
                <w:szCs w:val="24"/>
              </w:rPr>
              <w:t>&lt; 0,1</w:t>
            </w:r>
          </w:p>
        </w:tc>
        <w:tc>
          <w:tcPr>
            <w:tcW w:w="2552" w:type="dxa"/>
            <w:shd w:val="clear" w:color="auto" w:fill="auto"/>
          </w:tcPr>
          <w:p w:rsidR="00DE1362" w:rsidRPr="00220082" w:rsidRDefault="00DE1362" w:rsidP="00220082">
            <w:pPr>
              <w:pStyle w:val="a6"/>
              <w:rPr>
                <w:rFonts w:ascii="Times New Roman" w:hAnsi="Times New Roman" w:cs="Times New Roman"/>
                <w:sz w:val="24"/>
                <w:szCs w:val="24"/>
              </w:rPr>
            </w:pPr>
            <w:r w:rsidRPr="00220082">
              <w:rPr>
                <w:rFonts w:ascii="Times New Roman" w:hAnsi="Times New Roman" w:cs="Times New Roman"/>
                <w:sz w:val="24"/>
                <w:szCs w:val="24"/>
              </w:rPr>
              <w:t>Нет</w:t>
            </w:r>
          </w:p>
        </w:tc>
      </w:tr>
      <w:tr w:rsidR="00DE1362" w:rsidRPr="00220082" w:rsidTr="0089332D">
        <w:trPr>
          <w:jc w:val="center"/>
        </w:trPr>
        <w:tc>
          <w:tcPr>
            <w:tcW w:w="2689" w:type="dxa"/>
            <w:shd w:val="clear" w:color="auto" w:fill="auto"/>
          </w:tcPr>
          <w:p w:rsidR="00DE1362" w:rsidRPr="00220082" w:rsidRDefault="00DE1362" w:rsidP="00220082">
            <w:pPr>
              <w:pStyle w:val="a6"/>
              <w:rPr>
                <w:rFonts w:ascii="Times New Roman" w:hAnsi="Times New Roman" w:cs="Times New Roman"/>
                <w:sz w:val="24"/>
                <w:szCs w:val="24"/>
              </w:rPr>
            </w:pPr>
            <w:r w:rsidRPr="00220082">
              <w:rPr>
                <w:rFonts w:ascii="Times New Roman" w:hAnsi="Times New Roman" w:cs="Times New Roman"/>
                <w:sz w:val="24"/>
                <w:szCs w:val="24"/>
              </w:rPr>
              <w:t>DynamicAggregator</w:t>
            </w:r>
          </w:p>
        </w:tc>
        <w:tc>
          <w:tcPr>
            <w:tcW w:w="2268" w:type="dxa"/>
            <w:shd w:val="clear" w:color="auto" w:fill="auto"/>
          </w:tcPr>
          <w:p w:rsidR="00DE1362" w:rsidRPr="00220082" w:rsidRDefault="00DE1362" w:rsidP="00220082">
            <w:pPr>
              <w:pStyle w:val="a6"/>
              <w:jc w:val="center"/>
              <w:rPr>
                <w:rFonts w:ascii="Times New Roman" w:hAnsi="Times New Roman" w:cs="Times New Roman"/>
                <w:sz w:val="24"/>
                <w:szCs w:val="24"/>
              </w:rPr>
            </w:pPr>
            <w:r w:rsidRPr="00220082">
              <w:rPr>
                <w:rFonts w:ascii="Times New Roman" w:hAnsi="Times New Roman" w:cs="Times New Roman"/>
                <w:sz w:val="24"/>
                <w:szCs w:val="24"/>
              </w:rPr>
              <w:t>0,1</w:t>
            </w:r>
          </w:p>
        </w:tc>
        <w:tc>
          <w:tcPr>
            <w:tcW w:w="1984" w:type="dxa"/>
            <w:shd w:val="clear" w:color="auto" w:fill="auto"/>
          </w:tcPr>
          <w:p w:rsidR="00DE1362" w:rsidRPr="00212BA7" w:rsidRDefault="00212BA7" w:rsidP="00220082">
            <w:pPr>
              <w:pStyle w:val="a6"/>
              <w:jc w:val="center"/>
              <w:rPr>
                <w:rFonts w:ascii="Times New Roman" w:hAnsi="Times New Roman" w:cs="Times New Roman"/>
                <w:sz w:val="24"/>
                <w:szCs w:val="24"/>
                <w:lang w:val="kk-KZ"/>
              </w:rPr>
            </w:pPr>
            <w:r>
              <w:rPr>
                <w:rFonts w:ascii="Times New Roman" w:hAnsi="Times New Roman" w:cs="Times New Roman"/>
                <w:sz w:val="24"/>
                <w:szCs w:val="24"/>
              </w:rPr>
              <w:t>0,1</w:t>
            </w:r>
          </w:p>
        </w:tc>
        <w:tc>
          <w:tcPr>
            <w:tcW w:w="2552" w:type="dxa"/>
            <w:shd w:val="clear" w:color="auto" w:fill="auto"/>
          </w:tcPr>
          <w:p w:rsidR="00DE1362" w:rsidRPr="00220082" w:rsidRDefault="00DE1362" w:rsidP="00220082">
            <w:pPr>
              <w:pStyle w:val="a6"/>
              <w:rPr>
                <w:rFonts w:ascii="Times New Roman" w:hAnsi="Times New Roman" w:cs="Times New Roman"/>
                <w:sz w:val="24"/>
                <w:szCs w:val="24"/>
              </w:rPr>
            </w:pPr>
            <w:r w:rsidRPr="00220082">
              <w:rPr>
                <w:rFonts w:ascii="Times New Roman" w:hAnsi="Times New Roman" w:cs="Times New Roman"/>
                <w:sz w:val="24"/>
                <w:szCs w:val="24"/>
              </w:rPr>
              <w:t>Нет</w:t>
            </w:r>
          </w:p>
        </w:tc>
      </w:tr>
      <w:tr w:rsidR="00DE1362" w:rsidRPr="00220082" w:rsidTr="0089332D">
        <w:trPr>
          <w:jc w:val="center"/>
        </w:trPr>
        <w:tc>
          <w:tcPr>
            <w:tcW w:w="2689" w:type="dxa"/>
            <w:shd w:val="clear" w:color="auto" w:fill="auto"/>
          </w:tcPr>
          <w:p w:rsidR="00DE1362" w:rsidRPr="00220082" w:rsidRDefault="00DE1362" w:rsidP="00220082">
            <w:pPr>
              <w:pStyle w:val="a6"/>
              <w:rPr>
                <w:rFonts w:ascii="Times New Roman" w:hAnsi="Times New Roman" w:cs="Times New Roman"/>
                <w:sz w:val="24"/>
                <w:szCs w:val="24"/>
              </w:rPr>
            </w:pPr>
            <w:r w:rsidRPr="00220082">
              <w:rPr>
                <w:rFonts w:ascii="Times New Roman" w:hAnsi="Times New Roman" w:cs="Times New Roman"/>
                <w:sz w:val="24"/>
                <w:szCs w:val="24"/>
              </w:rPr>
              <w:t>DecisionMaker</w:t>
            </w:r>
          </w:p>
        </w:tc>
        <w:tc>
          <w:tcPr>
            <w:tcW w:w="2268" w:type="dxa"/>
            <w:shd w:val="clear" w:color="auto" w:fill="auto"/>
          </w:tcPr>
          <w:p w:rsidR="00DE1362" w:rsidRPr="00220082" w:rsidRDefault="00DE1362" w:rsidP="00220082">
            <w:pPr>
              <w:pStyle w:val="a6"/>
              <w:jc w:val="center"/>
              <w:rPr>
                <w:rFonts w:ascii="Times New Roman" w:hAnsi="Times New Roman" w:cs="Times New Roman"/>
                <w:sz w:val="24"/>
                <w:szCs w:val="24"/>
              </w:rPr>
            </w:pPr>
            <w:r w:rsidRPr="00220082">
              <w:rPr>
                <w:rFonts w:ascii="Times New Roman" w:hAnsi="Times New Roman" w:cs="Times New Roman"/>
                <w:sz w:val="24"/>
                <w:szCs w:val="24"/>
              </w:rPr>
              <w:t>0,02</w:t>
            </w:r>
          </w:p>
        </w:tc>
        <w:tc>
          <w:tcPr>
            <w:tcW w:w="1984" w:type="dxa"/>
            <w:shd w:val="clear" w:color="auto" w:fill="auto"/>
          </w:tcPr>
          <w:p w:rsidR="00DE1362" w:rsidRPr="00212BA7" w:rsidRDefault="00212BA7" w:rsidP="00220082">
            <w:pPr>
              <w:pStyle w:val="a6"/>
              <w:jc w:val="center"/>
              <w:rPr>
                <w:rFonts w:ascii="Times New Roman" w:hAnsi="Times New Roman" w:cs="Times New Roman"/>
                <w:sz w:val="24"/>
                <w:szCs w:val="24"/>
                <w:lang w:val="kk-KZ"/>
              </w:rPr>
            </w:pPr>
            <w:r>
              <w:rPr>
                <w:rFonts w:ascii="Times New Roman" w:hAnsi="Times New Roman" w:cs="Times New Roman"/>
                <w:sz w:val="24"/>
                <w:szCs w:val="24"/>
              </w:rPr>
              <w:t>&lt; 0,1</w:t>
            </w:r>
          </w:p>
        </w:tc>
        <w:tc>
          <w:tcPr>
            <w:tcW w:w="2552" w:type="dxa"/>
            <w:shd w:val="clear" w:color="auto" w:fill="auto"/>
          </w:tcPr>
          <w:p w:rsidR="00DE1362" w:rsidRPr="00220082" w:rsidRDefault="00DE1362" w:rsidP="00220082">
            <w:pPr>
              <w:pStyle w:val="a6"/>
              <w:rPr>
                <w:rFonts w:ascii="Times New Roman" w:hAnsi="Times New Roman" w:cs="Times New Roman"/>
                <w:sz w:val="24"/>
                <w:szCs w:val="24"/>
              </w:rPr>
            </w:pPr>
            <w:r w:rsidRPr="00220082">
              <w:rPr>
                <w:rFonts w:ascii="Times New Roman" w:hAnsi="Times New Roman" w:cs="Times New Roman"/>
                <w:sz w:val="24"/>
                <w:szCs w:val="24"/>
              </w:rPr>
              <w:t>Нет</w:t>
            </w:r>
          </w:p>
        </w:tc>
      </w:tr>
      <w:tr w:rsidR="00DE1362" w:rsidRPr="00220082" w:rsidTr="0089332D">
        <w:trPr>
          <w:jc w:val="center"/>
        </w:trPr>
        <w:tc>
          <w:tcPr>
            <w:tcW w:w="2689" w:type="dxa"/>
            <w:shd w:val="clear" w:color="auto" w:fill="auto"/>
          </w:tcPr>
          <w:p w:rsidR="00DE1362" w:rsidRPr="00220082" w:rsidRDefault="00DE1362" w:rsidP="00220082">
            <w:pPr>
              <w:pStyle w:val="a6"/>
              <w:rPr>
                <w:rFonts w:ascii="Times New Roman" w:hAnsi="Times New Roman" w:cs="Times New Roman"/>
                <w:sz w:val="24"/>
                <w:szCs w:val="24"/>
              </w:rPr>
            </w:pPr>
            <w:r w:rsidRPr="00220082">
              <w:rPr>
                <w:rFonts w:ascii="Times New Roman" w:hAnsi="Times New Roman" w:cs="Times New Roman"/>
                <w:sz w:val="24"/>
                <w:szCs w:val="24"/>
              </w:rPr>
              <w:t>Полный цикл (1 doc)</w:t>
            </w:r>
          </w:p>
        </w:tc>
        <w:tc>
          <w:tcPr>
            <w:tcW w:w="2268" w:type="dxa"/>
            <w:shd w:val="clear" w:color="auto" w:fill="auto"/>
          </w:tcPr>
          <w:p w:rsidR="00DE1362" w:rsidRPr="00220082" w:rsidRDefault="00DE1362" w:rsidP="00220082">
            <w:pPr>
              <w:pStyle w:val="a6"/>
              <w:jc w:val="center"/>
              <w:rPr>
                <w:rFonts w:ascii="Times New Roman" w:hAnsi="Times New Roman" w:cs="Times New Roman"/>
                <w:sz w:val="24"/>
                <w:szCs w:val="24"/>
              </w:rPr>
            </w:pPr>
            <w:r w:rsidRPr="00220082">
              <w:rPr>
                <w:rFonts w:ascii="Times New Roman" w:hAnsi="Times New Roman" w:cs="Times New Roman"/>
                <w:sz w:val="24"/>
                <w:szCs w:val="24"/>
              </w:rPr>
              <w:t>≈ 191</w:t>
            </w:r>
          </w:p>
        </w:tc>
        <w:tc>
          <w:tcPr>
            <w:tcW w:w="1984" w:type="dxa"/>
            <w:shd w:val="clear" w:color="auto" w:fill="auto"/>
          </w:tcPr>
          <w:p w:rsidR="00DE1362" w:rsidRPr="00212BA7" w:rsidRDefault="00212BA7" w:rsidP="00220082">
            <w:pPr>
              <w:pStyle w:val="a6"/>
              <w:jc w:val="center"/>
              <w:rPr>
                <w:rFonts w:ascii="Times New Roman" w:hAnsi="Times New Roman" w:cs="Times New Roman"/>
                <w:sz w:val="24"/>
                <w:szCs w:val="24"/>
                <w:lang w:val="kk-KZ"/>
              </w:rPr>
            </w:pPr>
            <w:r>
              <w:rPr>
                <w:rFonts w:ascii="Times New Roman" w:hAnsi="Times New Roman" w:cs="Times New Roman"/>
                <w:sz w:val="24"/>
                <w:szCs w:val="24"/>
              </w:rPr>
              <w:t>100</w:t>
            </w:r>
          </w:p>
        </w:tc>
        <w:tc>
          <w:tcPr>
            <w:tcW w:w="2552" w:type="dxa"/>
            <w:shd w:val="clear" w:color="auto" w:fill="auto"/>
          </w:tcPr>
          <w:p w:rsidR="00DE1362" w:rsidRPr="00220082" w:rsidRDefault="00DE1362" w:rsidP="00220082">
            <w:pPr>
              <w:pStyle w:val="a6"/>
              <w:rPr>
                <w:rFonts w:ascii="Times New Roman" w:hAnsi="Times New Roman" w:cs="Times New Roman"/>
                <w:sz w:val="24"/>
                <w:szCs w:val="24"/>
              </w:rPr>
            </w:pPr>
            <w:r w:rsidRPr="00220082">
              <w:rPr>
                <w:rFonts w:ascii="Times New Roman" w:hAnsi="Times New Roman" w:cs="Times New Roman"/>
                <w:sz w:val="24"/>
                <w:szCs w:val="24"/>
              </w:rPr>
              <w:t>BERT-инференс</w:t>
            </w:r>
          </w:p>
        </w:tc>
      </w:tr>
    </w:tbl>
    <w:p w:rsidR="00DE1362" w:rsidRPr="00220082" w:rsidRDefault="00DE1362" w:rsidP="00220082">
      <w:pPr>
        <w:pStyle w:val="a6"/>
        <w:ind w:firstLine="709"/>
        <w:rPr>
          <w:rFonts w:ascii="Times New Roman" w:hAnsi="Times New Roman" w:cs="Times New Roman"/>
          <w:sz w:val="28"/>
          <w:szCs w:val="28"/>
          <w:lang w:val="ru-RU"/>
        </w:rPr>
      </w:pPr>
      <w:r w:rsidRPr="00220082">
        <w:rPr>
          <w:rFonts w:ascii="Times New Roman" w:hAnsi="Times New Roman" w:cs="Times New Roman"/>
          <w:sz w:val="28"/>
          <w:szCs w:val="28"/>
          <w:lang w:val="ru-RU"/>
        </w:rPr>
        <w:t xml:space="preserve">Из таблицы 56 следует, что 98% времени обработки приходится на модуль </w:t>
      </w:r>
      <w:r w:rsidRPr="00220082">
        <w:rPr>
          <w:rFonts w:ascii="Times New Roman" w:hAnsi="Times New Roman" w:cs="Times New Roman"/>
          <w:sz w:val="28"/>
          <w:szCs w:val="28"/>
        </w:rPr>
        <w:t>MultiBERTClassifier</w:t>
      </w:r>
      <w:r w:rsidRPr="00220082">
        <w:rPr>
          <w:rFonts w:ascii="Times New Roman" w:hAnsi="Times New Roman" w:cs="Times New Roman"/>
          <w:sz w:val="28"/>
          <w:szCs w:val="28"/>
          <w:lang w:val="ru-RU"/>
        </w:rPr>
        <w:t xml:space="preserve">. </w:t>
      </w:r>
      <w:r w:rsidRPr="00CE775E">
        <w:rPr>
          <w:rFonts w:ascii="Times New Roman" w:hAnsi="Times New Roman" w:cs="Times New Roman"/>
          <w:sz w:val="28"/>
          <w:szCs w:val="28"/>
          <w:lang w:val="ru-RU"/>
        </w:rPr>
        <w:t xml:space="preserve">Все остальные модули в совокупности занимают менее 2 мс, что подтверждает вычислительную эффективность разработанных компонентов. </w:t>
      </w:r>
      <w:r w:rsidRPr="00220082">
        <w:rPr>
          <w:rFonts w:ascii="Times New Roman" w:hAnsi="Times New Roman" w:cs="Times New Roman"/>
          <w:sz w:val="28"/>
          <w:szCs w:val="28"/>
          <w:lang w:val="ru-RU"/>
        </w:rPr>
        <w:t xml:space="preserve">При переносе </w:t>
      </w:r>
      <w:r w:rsidRPr="00220082">
        <w:rPr>
          <w:rFonts w:ascii="Times New Roman" w:hAnsi="Times New Roman" w:cs="Times New Roman"/>
          <w:sz w:val="28"/>
          <w:szCs w:val="28"/>
        </w:rPr>
        <w:t>BERT</w:t>
      </w:r>
      <w:r w:rsidRPr="00220082">
        <w:rPr>
          <w:rFonts w:ascii="Times New Roman" w:hAnsi="Times New Roman" w:cs="Times New Roman"/>
          <w:sz w:val="28"/>
          <w:szCs w:val="28"/>
          <w:lang w:val="ru-RU"/>
        </w:rPr>
        <w:t xml:space="preserve">-инференса на </w:t>
      </w:r>
      <w:r w:rsidRPr="00220082">
        <w:rPr>
          <w:rFonts w:ascii="Times New Roman" w:hAnsi="Times New Roman" w:cs="Times New Roman"/>
          <w:sz w:val="28"/>
          <w:szCs w:val="28"/>
        </w:rPr>
        <w:t>GPU</w:t>
      </w:r>
      <w:r w:rsidRPr="00220082">
        <w:rPr>
          <w:rFonts w:ascii="Times New Roman" w:hAnsi="Times New Roman" w:cs="Times New Roman"/>
          <w:sz w:val="28"/>
          <w:szCs w:val="28"/>
          <w:lang w:val="ru-RU"/>
        </w:rPr>
        <w:t xml:space="preserve"> время сокращается до 12–15 мс, что обеспечивает производительность порядка 65–80 документов в секунду и соответствует требованиям систем мониторинга в реальном времени. Модули </w:t>
      </w:r>
      <w:r w:rsidRPr="00220082">
        <w:rPr>
          <w:rFonts w:ascii="Times New Roman" w:hAnsi="Times New Roman" w:cs="Times New Roman"/>
          <w:sz w:val="28"/>
          <w:szCs w:val="28"/>
        </w:rPr>
        <w:t>TFIDFClassifier</w:t>
      </w:r>
      <w:r w:rsidR="00220082" w:rsidRPr="00220082">
        <w:rPr>
          <w:rFonts w:ascii="Times New Roman" w:hAnsi="Times New Roman" w:cs="Times New Roman"/>
          <w:sz w:val="28"/>
          <w:szCs w:val="28"/>
          <w:lang w:val="ru-RU"/>
        </w:rPr>
        <w:t xml:space="preserve"> </w:t>
      </w:r>
      <w:r w:rsidRPr="00220082">
        <w:rPr>
          <w:rFonts w:ascii="Times New Roman" w:hAnsi="Times New Roman" w:cs="Times New Roman"/>
          <w:sz w:val="28"/>
          <w:szCs w:val="28"/>
          <w:lang w:val="ru-RU"/>
        </w:rPr>
        <w:t xml:space="preserve">и </w:t>
      </w:r>
      <w:r w:rsidRPr="00220082">
        <w:rPr>
          <w:rFonts w:ascii="Times New Roman" w:hAnsi="Times New Roman" w:cs="Times New Roman"/>
          <w:sz w:val="28"/>
          <w:szCs w:val="28"/>
        </w:rPr>
        <w:t>DecisionMaker</w:t>
      </w:r>
      <w:r w:rsidRPr="00220082">
        <w:rPr>
          <w:rFonts w:ascii="Times New Roman" w:hAnsi="Times New Roman" w:cs="Times New Roman"/>
          <w:sz w:val="28"/>
          <w:szCs w:val="28"/>
          <w:lang w:val="ru-RU"/>
        </w:rPr>
        <w:t xml:space="preserve"> пригодны для разв</w:t>
      </w:r>
      <w:r w:rsidR="00DC08AD">
        <w:rPr>
          <w:rFonts w:ascii="Times New Roman" w:hAnsi="Times New Roman" w:cs="Times New Roman"/>
          <w:sz w:val="28"/>
          <w:szCs w:val="28"/>
          <w:lang w:val="ru-RU"/>
        </w:rPr>
        <w:t>е</w:t>
      </w:r>
      <w:r w:rsidRPr="00220082">
        <w:rPr>
          <w:rFonts w:ascii="Times New Roman" w:hAnsi="Times New Roman" w:cs="Times New Roman"/>
          <w:sz w:val="28"/>
          <w:szCs w:val="28"/>
          <w:lang w:val="ru-RU"/>
        </w:rPr>
        <w:t xml:space="preserve">ртывания без </w:t>
      </w:r>
      <w:r w:rsidRPr="00220082">
        <w:rPr>
          <w:rFonts w:ascii="Times New Roman" w:hAnsi="Times New Roman" w:cs="Times New Roman"/>
          <w:sz w:val="28"/>
          <w:szCs w:val="28"/>
        </w:rPr>
        <w:t>GPU</w:t>
      </w:r>
      <w:r w:rsidRPr="00220082">
        <w:rPr>
          <w:rFonts w:ascii="Times New Roman" w:hAnsi="Times New Roman" w:cs="Times New Roman"/>
          <w:sz w:val="28"/>
          <w:szCs w:val="28"/>
          <w:lang w:val="ru-RU"/>
        </w:rPr>
        <w:t>.</w:t>
      </w:r>
    </w:p>
    <w:p w:rsidR="00DE1362" w:rsidRPr="00893CED" w:rsidRDefault="00DE1362" w:rsidP="00DE1362">
      <w:pPr>
        <w:ind w:firstLine="709"/>
      </w:pPr>
      <w:r w:rsidRPr="0084013E">
        <w:rPr>
          <w:rFonts w:ascii="Times New Roman" w:hAnsi="Times New Roman"/>
          <w:i/>
          <w:sz w:val="28"/>
        </w:rPr>
        <w:t>Верификация работы на тр</w:t>
      </w:r>
      <w:r w:rsidR="00DC08AD" w:rsidRPr="0084013E">
        <w:rPr>
          <w:rFonts w:ascii="Times New Roman" w:hAnsi="Times New Roman"/>
          <w:i/>
          <w:sz w:val="28"/>
        </w:rPr>
        <w:t>е</w:t>
      </w:r>
      <w:r w:rsidRPr="0084013E">
        <w:rPr>
          <w:rFonts w:ascii="Times New Roman" w:hAnsi="Times New Roman"/>
          <w:i/>
          <w:sz w:val="28"/>
        </w:rPr>
        <w:t>х целевых языках</w:t>
      </w:r>
      <w:r w:rsidR="00BD4951" w:rsidRPr="0084013E">
        <w:rPr>
          <w:rFonts w:ascii="Times New Roman" w:hAnsi="Times New Roman"/>
          <w:i/>
          <w:sz w:val="28"/>
        </w:rPr>
        <w:t>.</w:t>
      </w:r>
      <w:r w:rsidR="00BD4951">
        <w:rPr>
          <w:rFonts w:ascii="Times New Roman" w:hAnsi="Times New Roman"/>
          <w:b/>
          <w:sz w:val="28"/>
        </w:rPr>
        <w:t xml:space="preserve"> </w:t>
      </w:r>
      <w:r w:rsidRPr="00893CED">
        <w:rPr>
          <w:rFonts w:ascii="Times New Roman" w:hAnsi="Times New Roman"/>
          <w:sz w:val="28"/>
        </w:rPr>
        <w:t>Мультиязычность является ключевым требованием к прототипу, поскольку тексты даркнета содержат документы на русском, казахском и английском языках, а также смешанные сообщения</w:t>
      </w:r>
      <w:r w:rsidR="00220082">
        <w:rPr>
          <w:rFonts w:ascii="Times New Roman" w:hAnsi="Times New Roman"/>
          <w:sz w:val="28"/>
        </w:rPr>
        <w:t xml:space="preserve"> [118</w:t>
      </w:r>
      <w:r w:rsidR="00042BEB" w:rsidRPr="00042BEB">
        <w:rPr>
          <w:rFonts w:ascii="Times New Roman" w:hAnsi="Times New Roman"/>
          <w:sz w:val="28"/>
        </w:rPr>
        <w:t>]</w:t>
      </w:r>
      <w:r w:rsidRPr="00893CED">
        <w:rPr>
          <w:rFonts w:ascii="Times New Roman" w:hAnsi="Times New Roman"/>
          <w:sz w:val="28"/>
        </w:rPr>
        <w:t>. Верификация по языкам позволяет выявить систематические слабости реализации, не видимые при усредн</w:t>
      </w:r>
      <w:r w:rsidR="00DC08AD">
        <w:rPr>
          <w:rFonts w:ascii="Times New Roman" w:hAnsi="Times New Roman"/>
          <w:sz w:val="28"/>
        </w:rPr>
        <w:t>е</w:t>
      </w:r>
      <w:r w:rsidRPr="00893CED">
        <w:rPr>
          <w:rFonts w:ascii="Times New Roman" w:hAnsi="Times New Roman"/>
          <w:sz w:val="28"/>
        </w:rPr>
        <w:t>нных метриках. Результаты верификации в разрезе яз</w:t>
      </w:r>
      <w:r w:rsidR="00056593">
        <w:rPr>
          <w:rFonts w:ascii="Times New Roman" w:hAnsi="Times New Roman"/>
          <w:sz w:val="28"/>
        </w:rPr>
        <w:t>ыков на тестовом подмножестве 2</w:t>
      </w:r>
      <w:r w:rsidRPr="00893CED">
        <w:rPr>
          <w:rFonts w:ascii="Times New Roman" w:hAnsi="Times New Roman"/>
          <w:sz w:val="28"/>
        </w:rPr>
        <w:t>250 документов представлены в таблице 57.</w:t>
      </w:r>
    </w:p>
    <w:p w:rsidR="0084013E" w:rsidRDefault="0084013E" w:rsidP="0084013E">
      <w:pPr>
        <w:rPr>
          <w:rFonts w:ascii="Times New Roman" w:hAnsi="Times New Roman"/>
          <w:sz w:val="28"/>
          <w:lang w:val="kk-KZ"/>
        </w:rPr>
      </w:pPr>
    </w:p>
    <w:p w:rsidR="00DE1362" w:rsidRDefault="00DE1362" w:rsidP="0084013E">
      <w:pPr>
        <w:rPr>
          <w:rFonts w:ascii="Times New Roman" w:hAnsi="Times New Roman"/>
          <w:sz w:val="28"/>
        </w:rPr>
      </w:pPr>
      <w:r w:rsidRPr="00893CED">
        <w:rPr>
          <w:rFonts w:ascii="Times New Roman" w:hAnsi="Times New Roman"/>
          <w:sz w:val="28"/>
        </w:rPr>
        <w:t>Таблица 57 – Результаты верификации программного прототипа в разрезе языков</w:t>
      </w:r>
    </w:p>
    <w:p w:rsidR="00BD4951" w:rsidRPr="0084013E" w:rsidRDefault="00BD4951" w:rsidP="0084013E">
      <w:pPr>
        <w:rPr>
          <w:sz w:val="16"/>
          <w:szCs w:val="16"/>
        </w:rPr>
      </w:pPr>
    </w:p>
    <w:tbl>
      <w:tblPr>
        <w:tblStyle w:val="a7"/>
        <w:tblW w:w="9527" w:type="dxa"/>
        <w:jc w:val="center"/>
        <w:tblLook w:val="04A0" w:firstRow="1" w:lastRow="0" w:firstColumn="1" w:lastColumn="0" w:noHBand="0" w:noVBand="1"/>
      </w:tblPr>
      <w:tblGrid>
        <w:gridCol w:w="2100"/>
        <w:gridCol w:w="1707"/>
        <w:gridCol w:w="1136"/>
        <w:gridCol w:w="1133"/>
        <w:gridCol w:w="1022"/>
        <w:gridCol w:w="1078"/>
        <w:gridCol w:w="1351"/>
      </w:tblGrid>
      <w:tr w:rsidR="00DE1362" w:rsidRPr="00BD4951" w:rsidTr="0084013E">
        <w:trPr>
          <w:jc w:val="center"/>
        </w:trPr>
        <w:tc>
          <w:tcPr>
            <w:tcW w:w="2100" w:type="dxa"/>
            <w:shd w:val="clear" w:color="auto" w:fill="auto"/>
            <w:vAlign w:val="center"/>
          </w:tcPr>
          <w:p w:rsidR="00DE1362" w:rsidRPr="0084013E" w:rsidRDefault="00DE1362" w:rsidP="0084013E">
            <w:pPr>
              <w:jc w:val="center"/>
              <w:rPr>
                <w:sz w:val="24"/>
                <w:szCs w:val="24"/>
              </w:rPr>
            </w:pPr>
            <w:r w:rsidRPr="0084013E">
              <w:rPr>
                <w:rFonts w:ascii="Times New Roman" w:hAnsi="Times New Roman"/>
                <w:sz w:val="24"/>
                <w:szCs w:val="24"/>
              </w:rPr>
              <w:t>Язык</w:t>
            </w:r>
          </w:p>
        </w:tc>
        <w:tc>
          <w:tcPr>
            <w:tcW w:w="1707" w:type="dxa"/>
            <w:shd w:val="clear" w:color="auto" w:fill="auto"/>
            <w:vAlign w:val="center"/>
          </w:tcPr>
          <w:p w:rsidR="00DE1362" w:rsidRPr="0084013E" w:rsidRDefault="00DE1362" w:rsidP="0084013E">
            <w:pPr>
              <w:jc w:val="center"/>
              <w:rPr>
                <w:sz w:val="24"/>
                <w:szCs w:val="24"/>
              </w:rPr>
            </w:pPr>
            <w:r w:rsidRPr="0084013E">
              <w:rPr>
                <w:rFonts w:ascii="Times New Roman" w:hAnsi="Times New Roman"/>
                <w:sz w:val="24"/>
                <w:szCs w:val="24"/>
              </w:rPr>
              <w:t>Объ</w:t>
            </w:r>
            <w:r w:rsidR="00DC08AD" w:rsidRPr="0084013E">
              <w:rPr>
                <w:rFonts w:ascii="Times New Roman" w:hAnsi="Times New Roman"/>
                <w:sz w:val="24"/>
                <w:szCs w:val="24"/>
              </w:rPr>
              <w:t>е</w:t>
            </w:r>
            <w:r w:rsidRPr="0084013E">
              <w:rPr>
                <w:rFonts w:ascii="Times New Roman" w:hAnsi="Times New Roman"/>
                <w:sz w:val="24"/>
                <w:szCs w:val="24"/>
              </w:rPr>
              <w:t>м, doc</w:t>
            </w:r>
          </w:p>
        </w:tc>
        <w:tc>
          <w:tcPr>
            <w:tcW w:w="1136" w:type="dxa"/>
            <w:shd w:val="clear" w:color="auto" w:fill="auto"/>
            <w:vAlign w:val="center"/>
          </w:tcPr>
          <w:p w:rsidR="00DE1362" w:rsidRPr="0084013E" w:rsidRDefault="00DE1362" w:rsidP="0084013E">
            <w:pPr>
              <w:jc w:val="center"/>
              <w:rPr>
                <w:sz w:val="24"/>
                <w:szCs w:val="24"/>
              </w:rPr>
            </w:pPr>
            <w:r w:rsidRPr="0084013E">
              <w:rPr>
                <w:rFonts w:ascii="Times New Roman" w:hAnsi="Times New Roman"/>
                <w:sz w:val="24"/>
                <w:szCs w:val="24"/>
              </w:rPr>
              <w:t>Accuracy</w:t>
            </w:r>
          </w:p>
        </w:tc>
        <w:tc>
          <w:tcPr>
            <w:tcW w:w="1133" w:type="dxa"/>
            <w:shd w:val="clear" w:color="auto" w:fill="auto"/>
            <w:vAlign w:val="center"/>
          </w:tcPr>
          <w:p w:rsidR="00DE1362" w:rsidRPr="0084013E" w:rsidRDefault="00DE1362" w:rsidP="0084013E">
            <w:pPr>
              <w:jc w:val="center"/>
              <w:rPr>
                <w:sz w:val="24"/>
                <w:szCs w:val="24"/>
              </w:rPr>
            </w:pPr>
            <w:r w:rsidRPr="0084013E">
              <w:rPr>
                <w:rFonts w:ascii="Times New Roman" w:hAnsi="Times New Roman"/>
                <w:sz w:val="24"/>
                <w:szCs w:val="24"/>
              </w:rPr>
              <w:t>Precision</w:t>
            </w:r>
          </w:p>
        </w:tc>
        <w:tc>
          <w:tcPr>
            <w:tcW w:w="1022" w:type="dxa"/>
            <w:shd w:val="clear" w:color="auto" w:fill="auto"/>
            <w:vAlign w:val="center"/>
          </w:tcPr>
          <w:p w:rsidR="00DE1362" w:rsidRPr="0084013E" w:rsidRDefault="00DE1362" w:rsidP="0084013E">
            <w:pPr>
              <w:jc w:val="center"/>
              <w:rPr>
                <w:sz w:val="24"/>
                <w:szCs w:val="24"/>
              </w:rPr>
            </w:pPr>
            <w:r w:rsidRPr="0084013E">
              <w:rPr>
                <w:rFonts w:ascii="Times New Roman" w:hAnsi="Times New Roman"/>
                <w:sz w:val="24"/>
                <w:szCs w:val="24"/>
              </w:rPr>
              <w:t>Recall</w:t>
            </w:r>
          </w:p>
        </w:tc>
        <w:tc>
          <w:tcPr>
            <w:tcW w:w="1078" w:type="dxa"/>
            <w:shd w:val="clear" w:color="auto" w:fill="auto"/>
            <w:vAlign w:val="center"/>
          </w:tcPr>
          <w:p w:rsidR="00DE1362" w:rsidRPr="0084013E" w:rsidRDefault="00DE1362" w:rsidP="0084013E">
            <w:pPr>
              <w:jc w:val="center"/>
              <w:rPr>
                <w:sz w:val="24"/>
                <w:szCs w:val="24"/>
              </w:rPr>
            </w:pPr>
            <w:r w:rsidRPr="0084013E">
              <w:rPr>
                <w:rFonts w:ascii="Times New Roman" w:hAnsi="Times New Roman"/>
                <w:sz w:val="24"/>
                <w:szCs w:val="24"/>
              </w:rPr>
              <w:t>F1-score</w:t>
            </w:r>
          </w:p>
        </w:tc>
        <w:tc>
          <w:tcPr>
            <w:tcW w:w="1351" w:type="dxa"/>
            <w:shd w:val="clear" w:color="auto" w:fill="auto"/>
            <w:vAlign w:val="center"/>
          </w:tcPr>
          <w:p w:rsidR="00DE1362" w:rsidRPr="0084013E" w:rsidRDefault="00DE1362" w:rsidP="0084013E">
            <w:pPr>
              <w:jc w:val="center"/>
              <w:rPr>
                <w:sz w:val="24"/>
                <w:szCs w:val="24"/>
              </w:rPr>
            </w:pPr>
            <w:r w:rsidRPr="0084013E">
              <w:rPr>
                <w:rFonts w:ascii="Times New Roman" w:hAnsi="Times New Roman"/>
                <w:sz w:val="24"/>
                <w:szCs w:val="24"/>
              </w:rPr>
              <w:t>ROC-AUC</w:t>
            </w:r>
          </w:p>
        </w:tc>
      </w:tr>
      <w:tr w:rsidR="00DE1362" w:rsidRPr="00BD4951" w:rsidTr="0084013E">
        <w:trPr>
          <w:trHeight w:val="53"/>
          <w:jc w:val="center"/>
        </w:trPr>
        <w:tc>
          <w:tcPr>
            <w:tcW w:w="2100" w:type="dxa"/>
            <w:shd w:val="clear" w:color="auto" w:fill="auto"/>
          </w:tcPr>
          <w:p w:rsidR="00DE1362" w:rsidRPr="00BD4951" w:rsidRDefault="00DE1362" w:rsidP="0084013E">
            <w:pPr>
              <w:rPr>
                <w:sz w:val="24"/>
                <w:szCs w:val="24"/>
              </w:rPr>
            </w:pPr>
            <w:r w:rsidRPr="00BD4951">
              <w:rPr>
                <w:rFonts w:ascii="Times New Roman" w:hAnsi="Times New Roman"/>
                <w:sz w:val="24"/>
                <w:szCs w:val="24"/>
              </w:rPr>
              <w:t>Русский (RU)</w:t>
            </w:r>
          </w:p>
        </w:tc>
        <w:tc>
          <w:tcPr>
            <w:tcW w:w="1707" w:type="dxa"/>
            <w:shd w:val="clear" w:color="auto" w:fill="auto"/>
          </w:tcPr>
          <w:p w:rsidR="00DE1362" w:rsidRPr="00BD4951" w:rsidRDefault="00DE1362" w:rsidP="0084013E">
            <w:pPr>
              <w:jc w:val="center"/>
              <w:rPr>
                <w:sz w:val="24"/>
                <w:szCs w:val="24"/>
              </w:rPr>
            </w:pPr>
            <w:r w:rsidRPr="00BD4951">
              <w:rPr>
                <w:rFonts w:ascii="Times New Roman" w:hAnsi="Times New Roman"/>
                <w:sz w:val="24"/>
                <w:szCs w:val="24"/>
              </w:rPr>
              <w:t>870</w:t>
            </w:r>
          </w:p>
        </w:tc>
        <w:tc>
          <w:tcPr>
            <w:tcW w:w="1136" w:type="dxa"/>
            <w:shd w:val="clear" w:color="auto" w:fill="auto"/>
          </w:tcPr>
          <w:p w:rsidR="00DE1362" w:rsidRPr="00BD4951" w:rsidRDefault="00DE1362" w:rsidP="0084013E">
            <w:pPr>
              <w:jc w:val="center"/>
              <w:rPr>
                <w:sz w:val="24"/>
                <w:szCs w:val="24"/>
              </w:rPr>
            </w:pPr>
            <w:r w:rsidRPr="00BD4951">
              <w:rPr>
                <w:rFonts w:ascii="Times New Roman" w:hAnsi="Times New Roman"/>
                <w:sz w:val="24"/>
                <w:szCs w:val="24"/>
              </w:rPr>
              <w:t>0,951</w:t>
            </w:r>
          </w:p>
        </w:tc>
        <w:tc>
          <w:tcPr>
            <w:tcW w:w="1133" w:type="dxa"/>
            <w:shd w:val="clear" w:color="auto" w:fill="auto"/>
          </w:tcPr>
          <w:p w:rsidR="00DE1362" w:rsidRPr="00BD4951" w:rsidRDefault="00DE1362" w:rsidP="0084013E">
            <w:pPr>
              <w:jc w:val="center"/>
              <w:rPr>
                <w:sz w:val="24"/>
                <w:szCs w:val="24"/>
              </w:rPr>
            </w:pPr>
            <w:r w:rsidRPr="00BD4951">
              <w:rPr>
                <w:rFonts w:ascii="Times New Roman" w:hAnsi="Times New Roman"/>
                <w:sz w:val="24"/>
                <w:szCs w:val="24"/>
              </w:rPr>
              <w:t>0,944</w:t>
            </w:r>
          </w:p>
        </w:tc>
        <w:tc>
          <w:tcPr>
            <w:tcW w:w="1022" w:type="dxa"/>
            <w:shd w:val="clear" w:color="auto" w:fill="auto"/>
          </w:tcPr>
          <w:p w:rsidR="00DE1362" w:rsidRPr="00BD4951" w:rsidRDefault="00DE1362" w:rsidP="0084013E">
            <w:pPr>
              <w:jc w:val="center"/>
              <w:rPr>
                <w:sz w:val="24"/>
                <w:szCs w:val="24"/>
              </w:rPr>
            </w:pPr>
            <w:r w:rsidRPr="00BD4951">
              <w:rPr>
                <w:rFonts w:ascii="Times New Roman" w:hAnsi="Times New Roman"/>
                <w:sz w:val="24"/>
                <w:szCs w:val="24"/>
              </w:rPr>
              <w:t>0,952</w:t>
            </w:r>
          </w:p>
        </w:tc>
        <w:tc>
          <w:tcPr>
            <w:tcW w:w="1078" w:type="dxa"/>
            <w:shd w:val="clear" w:color="auto" w:fill="auto"/>
          </w:tcPr>
          <w:p w:rsidR="00DE1362" w:rsidRPr="00BD4951" w:rsidRDefault="00DE1362" w:rsidP="0084013E">
            <w:pPr>
              <w:jc w:val="center"/>
              <w:rPr>
                <w:sz w:val="24"/>
                <w:szCs w:val="24"/>
              </w:rPr>
            </w:pPr>
            <w:r w:rsidRPr="00BD4951">
              <w:rPr>
                <w:rFonts w:ascii="Times New Roman" w:hAnsi="Times New Roman"/>
                <w:sz w:val="24"/>
                <w:szCs w:val="24"/>
              </w:rPr>
              <w:t>0,948</w:t>
            </w:r>
          </w:p>
        </w:tc>
        <w:tc>
          <w:tcPr>
            <w:tcW w:w="1351" w:type="dxa"/>
            <w:shd w:val="clear" w:color="auto" w:fill="auto"/>
          </w:tcPr>
          <w:p w:rsidR="00DE1362" w:rsidRPr="00BD4951" w:rsidRDefault="00DE1362" w:rsidP="0084013E">
            <w:pPr>
              <w:jc w:val="center"/>
              <w:rPr>
                <w:sz w:val="24"/>
                <w:szCs w:val="24"/>
              </w:rPr>
            </w:pPr>
            <w:r w:rsidRPr="00BD4951">
              <w:rPr>
                <w:rFonts w:ascii="Times New Roman" w:hAnsi="Times New Roman"/>
                <w:sz w:val="24"/>
                <w:szCs w:val="24"/>
              </w:rPr>
              <w:t>0,981</w:t>
            </w:r>
          </w:p>
        </w:tc>
      </w:tr>
      <w:tr w:rsidR="00DE1362" w:rsidRPr="00BD4951" w:rsidTr="0084013E">
        <w:trPr>
          <w:jc w:val="center"/>
        </w:trPr>
        <w:tc>
          <w:tcPr>
            <w:tcW w:w="2100" w:type="dxa"/>
            <w:shd w:val="clear" w:color="auto" w:fill="auto"/>
          </w:tcPr>
          <w:p w:rsidR="00DE1362" w:rsidRPr="00BD4951" w:rsidRDefault="00DE1362" w:rsidP="0084013E">
            <w:pPr>
              <w:rPr>
                <w:sz w:val="24"/>
                <w:szCs w:val="24"/>
              </w:rPr>
            </w:pPr>
            <w:r w:rsidRPr="00BD4951">
              <w:rPr>
                <w:rFonts w:ascii="Times New Roman" w:hAnsi="Times New Roman"/>
                <w:sz w:val="24"/>
                <w:szCs w:val="24"/>
              </w:rPr>
              <w:t>Казахский (KK)</w:t>
            </w:r>
          </w:p>
        </w:tc>
        <w:tc>
          <w:tcPr>
            <w:tcW w:w="1707" w:type="dxa"/>
            <w:shd w:val="clear" w:color="auto" w:fill="auto"/>
          </w:tcPr>
          <w:p w:rsidR="00DE1362" w:rsidRPr="00BD4951" w:rsidRDefault="00DE1362" w:rsidP="0084013E">
            <w:pPr>
              <w:jc w:val="center"/>
              <w:rPr>
                <w:sz w:val="24"/>
                <w:szCs w:val="24"/>
              </w:rPr>
            </w:pPr>
            <w:r w:rsidRPr="00BD4951">
              <w:rPr>
                <w:rFonts w:ascii="Times New Roman" w:hAnsi="Times New Roman"/>
                <w:sz w:val="24"/>
                <w:szCs w:val="24"/>
              </w:rPr>
              <w:t>540</w:t>
            </w:r>
          </w:p>
        </w:tc>
        <w:tc>
          <w:tcPr>
            <w:tcW w:w="1136" w:type="dxa"/>
            <w:shd w:val="clear" w:color="auto" w:fill="auto"/>
          </w:tcPr>
          <w:p w:rsidR="00DE1362" w:rsidRPr="00BD4951" w:rsidRDefault="00DE1362" w:rsidP="0084013E">
            <w:pPr>
              <w:jc w:val="center"/>
              <w:rPr>
                <w:sz w:val="24"/>
                <w:szCs w:val="24"/>
              </w:rPr>
            </w:pPr>
            <w:r w:rsidRPr="00BD4951">
              <w:rPr>
                <w:rFonts w:ascii="Times New Roman" w:hAnsi="Times New Roman"/>
                <w:sz w:val="24"/>
                <w:szCs w:val="24"/>
              </w:rPr>
              <w:t>0,918</w:t>
            </w:r>
          </w:p>
        </w:tc>
        <w:tc>
          <w:tcPr>
            <w:tcW w:w="1133" w:type="dxa"/>
            <w:shd w:val="clear" w:color="auto" w:fill="auto"/>
          </w:tcPr>
          <w:p w:rsidR="00DE1362" w:rsidRPr="00BD4951" w:rsidRDefault="00DE1362" w:rsidP="0084013E">
            <w:pPr>
              <w:jc w:val="center"/>
              <w:rPr>
                <w:sz w:val="24"/>
                <w:szCs w:val="24"/>
              </w:rPr>
            </w:pPr>
            <w:r w:rsidRPr="00BD4951">
              <w:rPr>
                <w:rFonts w:ascii="Times New Roman" w:hAnsi="Times New Roman"/>
                <w:sz w:val="24"/>
                <w:szCs w:val="24"/>
              </w:rPr>
              <w:t>0,911</w:t>
            </w:r>
          </w:p>
        </w:tc>
        <w:tc>
          <w:tcPr>
            <w:tcW w:w="1022" w:type="dxa"/>
            <w:shd w:val="clear" w:color="auto" w:fill="auto"/>
          </w:tcPr>
          <w:p w:rsidR="00DE1362" w:rsidRPr="00BD4951" w:rsidRDefault="00DE1362" w:rsidP="0084013E">
            <w:pPr>
              <w:jc w:val="center"/>
              <w:rPr>
                <w:sz w:val="24"/>
                <w:szCs w:val="24"/>
              </w:rPr>
            </w:pPr>
            <w:r w:rsidRPr="00BD4951">
              <w:rPr>
                <w:rFonts w:ascii="Times New Roman" w:hAnsi="Times New Roman"/>
                <w:sz w:val="24"/>
                <w:szCs w:val="24"/>
              </w:rPr>
              <w:t>0,920</w:t>
            </w:r>
          </w:p>
        </w:tc>
        <w:tc>
          <w:tcPr>
            <w:tcW w:w="1078" w:type="dxa"/>
            <w:shd w:val="clear" w:color="auto" w:fill="auto"/>
          </w:tcPr>
          <w:p w:rsidR="00DE1362" w:rsidRPr="00BD4951" w:rsidRDefault="00DE1362" w:rsidP="0084013E">
            <w:pPr>
              <w:jc w:val="center"/>
              <w:rPr>
                <w:sz w:val="24"/>
                <w:szCs w:val="24"/>
              </w:rPr>
            </w:pPr>
            <w:r w:rsidRPr="00BD4951">
              <w:rPr>
                <w:rFonts w:ascii="Times New Roman" w:hAnsi="Times New Roman"/>
                <w:sz w:val="24"/>
                <w:szCs w:val="24"/>
              </w:rPr>
              <w:t>0,915</w:t>
            </w:r>
          </w:p>
        </w:tc>
        <w:tc>
          <w:tcPr>
            <w:tcW w:w="1351" w:type="dxa"/>
            <w:shd w:val="clear" w:color="auto" w:fill="auto"/>
          </w:tcPr>
          <w:p w:rsidR="00DE1362" w:rsidRPr="00BD4951" w:rsidRDefault="00DE1362" w:rsidP="0084013E">
            <w:pPr>
              <w:jc w:val="center"/>
              <w:rPr>
                <w:sz w:val="24"/>
                <w:szCs w:val="24"/>
              </w:rPr>
            </w:pPr>
            <w:r w:rsidRPr="00BD4951">
              <w:rPr>
                <w:rFonts w:ascii="Times New Roman" w:hAnsi="Times New Roman"/>
                <w:sz w:val="24"/>
                <w:szCs w:val="24"/>
              </w:rPr>
              <w:t>0,963</w:t>
            </w:r>
          </w:p>
        </w:tc>
      </w:tr>
      <w:tr w:rsidR="00DE1362" w:rsidRPr="00BD4951" w:rsidTr="0084013E">
        <w:trPr>
          <w:jc w:val="center"/>
        </w:trPr>
        <w:tc>
          <w:tcPr>
            <w:tcW w:w="2100" w:type="dxa"/>
            <w:shd w:val="clear" w:color="auto" w:fill="auto"/>
          </w:tcPr>
          <w:p w:rsidR="00DE1362" w:rsidRPr="00BD4951" w:rsidRDefault="00DE1362" w:rsidP="0084013E">
            <w:pPr>
              <w:rPr>
                <w:sz w:val="24"/>
                <w:szCs w:val="24"/>
              </w:rPr>
            </w:pPr>
            <w:r w:rsidRPr="00BD4951">
              <w:rPr>
                <w:rFonts w:ascii="Times New Roman" w:hAnsi="Times New Roman"/>
                <w:sz w:val="24"/>
                <w:szCs w:val="24"/>
              </w:rPr>
              <w:t>Английский (EN)</w:t>
            </w:r>
          </w:p>
        </w:tc>
        <w:tc>
          <w:tcPr>
            <w:tcW w:w="1707" w:type="dxa"/>
            <w:shd w:val="clear" w:color="auto" w:fill="auto"/>
          </w:tcPr>
          <w:p w:rsidR="00DE1362" w:rsidRPr="00BD4951" w:rsidRDefault="00DE1362" w:rsidP="0084013E">
            <w:pPr>
              <w:jc w:val="center"/>
              <w:rPr>
                <w:sz w:val="24"/>
                <w:szCs w:val="24"/>
              </w:rPr>
            </w:pPr>
            <w:r w:rsidRPr="00BD4951">
              <w:rPr>
                <w:rFonts w:ascii="Times New Roman" w:hAnsi="Times New Roman"/>
                <w:sz w:val="24"/>
                <w:szCs w:val="24"/>
              </w:rPr>
              <w:t>840</w:t>
            </w:r>
          </w:p>
        </w:tc>
        <w:tc>
          <w:tcPr>
            <w:tcW w:w="1136" w:type="dxa"/>
            <w:shd w:val="clear" w:color="auto" w:fill="auto"/>
          </w:tcPr>
          <w:p w:rsidR="00DE1362" w:rsidRPr="00BD4951" w:rsidRDefault="00DE1362" w:rsidP="0084013E">
            <w:pPr>
              <w:jc w:val="center"/>
              <w:rPr>
                <w:sz w:val="24"/>
                <w:szCs w:val="24"/>
              </w:rPr>
            </w:pPr>
            <w:r w:rsidRPr="00BD4951">
              <w:rPr>
                <w:rFonts w:ascii="Times New Roman" w:hAnsi="Times New Roman"/>
                <w:sz w:val="24"/>
                <w:szCs w:val="24"/>
              </w:rPr>
              <w:t>0,956</w:t>
            </w:r>
          </w:p>
        </w:tc>
        <w:tc>
          <w:tcPr>
            <w:tcW w:w="1133" w:type="dxa"/>
            <w:shd w:val="clear" w:color="auto" w:fill="auto"/>
          </w:tcPr>
          <w:p w:rsidR="00DE1362" w:rsidRPr="00BD4951" w:rsidRDefault="00DE1362" w:rsidP="0084013E">
            <w:pPr>
              <w:jc w:val="center"/>
              <w:rPr>
                <w:sz w:val="24"/>
                <w:szCs w:val="24"/>
              </w:rPr>
            </w:pPr>
            <w:r w:rsidRPr="00BD4951">
              <w:rPr>
                <w:rFonts w:ascii="Times New Roman" w:hAnsi="Times New Roman"/>
                <w:sz w:val="24"/>
                <w:szCs w:val="24"/>
              </w:rPr>
              <w:t>0,950</w:t>
            </w:r>
          </w:p>
        </w:tc>
        <w:tc>
          <w:tcPr>
            <w:tcW w:w="1022" w:type="dxa"/>
            <w:shd w:val="clear" w:color="auto" w:fill="auto"/>
          </w:tcPr>
          <w:p w:rsidR="00DE1362" w:rsidRPr="00BD4951" w:rsidRDefault="00DE1362" w:rsidP="0084013E">
            <w:pPr>
              <w:jc w:val="center"/>
              <w:rPr>
                <w:sz w:val="24"/>
                <w:szCs w:val="24"/>
              </w:rPr>
            </w:pPr>
            <w:r w:rsidRPr="00BD4951">
              <w:rPr>
                <w:rFonts w:ascii="Times New Roman" w:hAnsi="Times New Roman"/>
                <w:sz w:val="24"/>
                <w:szCs w:val="24"/>
              </w:rPr>
              <w:t>0,957</w:t>
            </w:r>
          </w:p>
        </w:tc>
        <w:tc>
          <w:tcPr>
            <w:tcW w:w="1078" w:type="dxa"/>
            <w:shd w:val="clear" w:color="auto" w:fill="auto"/>
          </w:tcPr>
          <w:p w:rsidR="00DE1362" w:rsidRPr="00BD4951" w:rsidRDefault="00DE1362" w:rsidP="0084013E">
            <w:pPr>
              <w:jc w:val="center"/>
              <w:rPr>
                <w:sz w:val="24"/>
                <w:szCs w:val="24"/>
              </w:rPr>
            </w:pPr>
            <w:r w:rsidRPr="00BD4951">
              <w:rPr>
                <w:rFonts w:ascii="Times New Roman" w:hAnsi="Times New Roman"/>
                <w:sz w:val="24"/>
                <w:szCs w:val="24"/>
              </w:rPr>
              <w:t>0,953</w:t>
            </w:r>
          </w:p>
        </w:tc>
        <w:tc>
          <w:tcPr>
            <w:tcW w:w="1351" w:type="dxa"/>
            <w:shd w:val="clear" w:color="auto" w:fill="auto"/>
          </w:tcPr>
          <w:p w:rsidR="00DE1362" w:rsidRPr="00BD4951" w:rsidRDefault="00DE1362" w:rsidP="0084013E">
            <w:pPr>
              <w:jc w:val="center"/>
              <w:rPr>
                <w:sz w:val="24"/>
                <w:szCs w:val="24"/>
              </w:rPr>
            </w:pPr>
            <w:r w:rsidRPr="00BD4951">
              <w:rPr>
                <w:rFonts w:ascii="Times New Roman" w:hAnsi="Times New Roman"/>
                <w:sz w:val="24"/>
                <w:szCs w:val="24"/>
              </w:rPr>
              <w:t>0,984</w:t>
            </w:r>
          </w:p>
        </w:tc>
      </w:tr>
      <w:tr w:rsidR="00DE1362" w:rsidRPr="0084013E" w:rsidTr="0084013E">
        <w:trPr>
          <w:jc w:val="center"/>
        </w:trPr>
        <w:tc>
          <w:tcPr>
            <w:tcW w:w="2100" w:type="dxa"/>
            <w:shd w:val="clear" w:color="auto" w:fill="auto"/>
          </w:tcPr>
          <w:p w:rsidR="00DE1362" w:rsidRPr="0084013E" w:rsidRDefault="00DE1362" w:rsidP="0084013E">
            <w:pPr>
              <w:jc w:val="left"/>
              <w:rPr>
                <w:i/>
                <w:sz w:val="24"/>
                <w:szCs w:val="24"/>
              </w:rPr>
            </w:pPr>
            <w:r w:rsidRPr="0084013E">
              <w:rPr>
                <w:rFonts w:ascii="Times New Roman" w:hAnsi="Times New Roman"/>
                <w:i/>
                <w:sz w:val="24"/>
                <w:szCs w:val="24"/>
              </w:rPr>
              <w:t>Итого/среднее</w:t>
            </w:r>
          </w:p>
        </w:tc>
        <w:tc>
          <w:tcPr>
            <w:tcW w:w="1707" w:type="dxa"/>
            <w:shd w:val="clear" w:color="auto" w:fill="auto"/>
          </w:tcPr>
          <w:p w:rsidR="00DE1362" w:rsidRPr="0084013E" w:rsidRDefault="00DE1362" w:rsidP="0084013E">
            <w:pPr>
              <w:jc w:val="center"/>
              <w:rPr>
                <w:i/>
                <w:sz w:val="24"/>
                <w:szCs w:val="24"/>
              </w:rPr>
            </w:pPr>
            <w:r w:rsidRPr="0084013E">
              <w:rPr>
                <w:rFonts w:ascii="Times New Roman" w:hAnsi="Times New Roman"/>
                <w:i/>
                <w:sz w:val="24"/>
                <w:szCs w:val="24"/>
              </w:rPr>
              <w:t>2250</w:t>
            </w:r>
          </w:p>
        </w:tc>
        <w:tc>
          <w:tcPr>
            <w:tcW w:w="1136" w:type="dxa"/>
            <w:shd w:val="clear" w:color="auto" w:fill="auto"/>
          </w:tcPr>
          <w:p w:rsidR="00DE1362" w:rsidRPr="0084013E" w:rsidRDefault="00DE1362" w:rsidP="0084013E">
            <w:pPr>
              <w:jc w:val="center"/>
              <w:rPr>
                <w:i/>
                <w:sz w:val="24"/>
                <w:szCs w:val="24"/>
              </w:rPr>
            </w:pPr>
            <w:r w:rsidRPr="0084013E">
              <w:rPr>
                <w:rFonts w:ascii="Times New Roman" w:hAnsi="Times New Roman"/>
                <w:i/>
                <w:sz w:val="24"/>
                <w:szCs w:val="24"/>
              </w:rPr>
              <w:t>0,942</w:t>
            </w:r>
          </w:p>
        </w:tc>
        <w:tc>
          <w:tcPr>
            <w:tcW w:w="1133" w:type="dxa"/>
            <w:shd w:val="clear" w:color="auto" w:fill="auto"/>
          </w:tcPr>
          <w:p w:rsidR="00DE1362" w:rsidRPr="0084013E" w:rsidRDefault="00DE1362" w:rsidP="0084013E">
            <w:pPr>
              <w:jc w:val="center"/>
              <w:rPr>
                <w:i/>
                <w:sz w:val="24"/>
                <w:szCs w:val="24"/>
              </w:rPr>
            </w:pPr>
            <w:r w:rsidRPr="0084013E">
              <w:rPr>
                <w:rFonts w:ascii="Times New Roman" w:hAnsi="Times New Roman"/>
                <w:i/>
                <w:sz w:val="24"/>
                <w:szCs w:val="24"/>
              </w:rPr>
              <w:t>0,935</w:t>
            </w:r>
          </w:p>
        </w:tc>
        <w:tc>
          <w:tcPr>
            <w:tcW w:w="1022" w:type="dxa"/>
            <w:shd w:val="clear" w:color="auto" w:fill="auto"/>
          </w:tcPr>
          <w:p w:rsidR="00DE1362" w:rsidRPr="0084013E" w:rsidRDefault="00DE1362" w:rsidP="0084013E">
            <w:pPr>
              <w:jc w:val="center"/>
              <w:rPr>
                <w:i/>
                <w:sz w:val="24"/>
                <w:szCs w:val="24"/>
              </w:rPr>
            </w:pPr>
            <w:r w:rsidRPr="0084013E">
              <w:rPr>
                <w:rFonts w:ascii="Times New Roman" w:hAnsi="Times New Roman"/>
                <w:i/>
                <w:sz w:val="24"/>
                <w:szCs w:val="24"/>
              </w:rPr>
              <w:t>0,943</w:t>
            </w:r>
          </w:p>
        </w:tc>
        <w:tc>
          <w:tcPr>
            <w:tcW w:w="1078" w:type="dxa"/>
            <w:shd w:val="clear" w:color="auto" w:fill="auto"/>
          </w:tcPr>
          <w:p w:rsidR="00DE1362" w:rsidRPr="0084013E" w:rsidRDefault="00DE1362" w:rsidP="0084013E">
            <w:pPr>
              <w:jc w:val="center"/>
              <w:rPr>
                <w:i/>
                <w:sz w:val="24"/>
                <w:szCs w:val="24"/>
              </w:rPr>
            </w:pPr>
            <w:r w:rsidRPr="0084013E">
              <w:rPr>
                <w:rFonts w:ascii="Times New Roman" w:hAnsi="Times New Roman"/>
                <w:i/>
                <w:sz w:val="24"/>
                <w:szCs w:val="24"/>
              </w:rPr>
              <w:t>0,939</w:t>
            </w:r>
          </w:p>
        </w:tc>
        <w:tc>
          <w:tcPr>
            <w:tcW w:w="1351" w:type="dxa"/>
            <w:shd w:val="clear" w:color="auto" w:fill="auto"/>
          </w:tcPr>
          <w:p w:rsidR="00DE1362" w:rsidRPr="0084013E" w:rsidRDefault="00DE1362" w:rsidP="0084013E">
            <w:pPr>
              <w:jc w:val="center"/>
              <w:rPr>
                <w:i/>
                <w:sz w:val="24"/>
                <w:szCs w:val="24"/>
              </w:rPr>
            </w:pPr>
            <w:r w:rsidRPr="0084013E">
              <w:rPr>
                <w:rFonts w:ascii="Times New Roman" w:hAnsi="Times New Roman"/>
                <w:i/>
                <w:sz w:val="24"/>
                <w:szCs w:val="24"/>
              </w:rPr>
              <w:t>0,976</w:t>
            </w:r>
          </w:p>
        </w:tc>
      </w:tr>
    </w:tbl>
    <w:p w:rsidR="0084013E" w:rsidRDefault="0084013E" w:rsidP="00BD4951">
      <w:pPr>
        <w:pStyle w:val="a6"/>
        <w:ind w:firstLine="709"/>
        <w:rPr>
          <w:rFonts w:ascii="Times New Roman" w:hAnsi="Times New Roman" w:cs="Times New Roman"/>
          <w:sz w:val="28"/>
          <w:szCs w:val="28"/>
          <w:lang w:val="ru-RU"/>
        </w:rPr>
      </w:pPr>
    </w:p>
    <w:p w:rsidR="00DE1362" w:rsidRPr="00B41F03" w:rsidRDefault="00DE1362" w:rsidP="00BD4951">
      <w:pPr>
        <w:pStyle w:val="a6"/>
        <w:ind w:firstLine="709"/>
        <w:rPr>
          <w:rFonts w:ascii="Times New Roman" w:hAnsi="Times New Roman" w:cs="Times New Roman"/>
          <w:sz w:val="28"/>
          <w:szCs w:val="28"/>
          <w:lang w:val="ru-RU"/>
        </w:rPr>
      </w:pPr>
      <w:r w:rsidRPr="00B41F03">
        <w:rPr>
          <w:rFonts w:ascii="Times New Roman" w:hAnsi="Times New Roman" w:cs="Times New Roman"/>
          <w:sz w:val="28"/>
          <w:szCs w:val="28"/>
          <w:lang w:val="ru-RU"/>
        </w:rPr>
        <w:t>Из таблицы 57 следует, что наилучшее качество достигнуто для английского</w:t>
      </w:r>
      <w:r w:rsidR="00056593">
        <w:rPr>
          <w:rFonts w:ascii="Times New Roman" w:hAnsi="Times New Roman" w:cs="Times New Roman"/>
          <w:sz w:val="28"/>
          <w:szCs w:val="28"/>
          <w:lang w:val="ru-RU"/>
        </w:rPr>
        <w:t xml:space="preserve"> и русского </w:t>
      </w:r>
      <w:r w:rsidRPr="00B41F03">
        <w:rPr>
          <w:rFonts w:ascii="Times New Roman" w:hAnsi="Times New Roman" w:cs="Times New Roman"/>
          <w:sz w:val="28"/>
          <w:szCs w:val="28"/>
          <w:lang w:val="ru-RU"/>
        </w:rPr>
        <w:t>языков. Пониженный п</w:t>
      </w:r>
      <w:r w:rsidR="00056593">
        <w:rPr>
          <w:rFonts w:ascii="Times New Roman" w:hAnsi="Times New Roman" w:cs="Times New Roman"/>
          <w:sz w:val="28"/>
          <w:szCs w:val="28"/>
          <w:lang w:val="ru-RU"/>
        </w:rPr>
        <w:t xml:space="preserve">оказатель для казахского языка </w:t>
      </w:r>
      <w:r w:rsidRPr="00B41F03">
        <w:rPr>
          <w:rFonts w:ascii="Times New Roman" w:hAnsi="Times New Roman" w:cs="Times New Roman"/>
          <w:sz w:val="28"/>
          <w:szCs w:val="28"/>
          <w:lang w:val="ru-RU"/>
        </w:rPr>
        <w:t>объясняется агглютинативной морфологией и меньшим объ</w:t>
      </w:r>
      <w:r w:rsidR="00DC08AD">
        <w:rPr>
          <w:rFonts w:ascii="Times New Roman" w:hAnsi="Times New Roman" w:cs="Times New Roman"/>
          <w:sz w:val="28"/>
          <w:szCs w:val="28"/>
          <w:lang w:val="ru-RU"/>
        </w:rPr>
        <w:t>е</w:t>
      </w:r>
      <w:r w:rsidRPr="00B41F03">
        <w:rPr>
          <w:rFonts w:ascii="Times New Roman" w:hAnsi="Times New Roman" w:cs="Times New Roman"/>
          <w:sz w:val="28"/>
          <w:szCs w:val="28"/>
          <w:lang w:val="ru-RU"/>
        </w:rPr>
        <w:t xml:space="preserve">мом казахскоязычных обучающих данных в предобученной модели </w:t>
      </w:r>
      <w:r w:rsidRPr="00BD4951">
        <w:rPr>
          <w:rFonts w:ascii="Times New Roman" w:hAnsi="Times New Roman" w:cs="Times New Roman"/>
          <w:sz w:val="28"/>
          <w:szCs w:val="28"/>
        </w:rPr>
        <w:t>Multilingual</w:t>
      </w:r>
      <w:r w:rsidRPr="00B41F03">
        <w:rPr>
          <w:rFonts w:ascii="Times New Roman" w:hAnsi="Times New Roman" w:cs="Times New Roman"/>
          <w:sz w:val="28"/>
          <w:szCs w:val="28"/>
          <w:lang w:val="ru-RU"/>
        </w:rPr>
        <w:t xml:space="preserve"> </w:t>
      </w:r>
      <w:r w:rsidRPr="00BD4951">
        <w:rPr>
          <w:rFonts w:ascii="Times New Roman" w:hAnsi="Times New Roman" w:cs="Times New Roman"/>
          <w:sz w:val="28"/>
          <w:szCs w:val="28"/>
        </w:rPr>
        <w:t>BERT</w:t>
      </w:r>
      <w:r w:rsidRPr="00B41F03">
        <w:rPr>
          <w:rFonts w:ascii="Times New Roman" w:hAnsi="Times New Roman" w:cs="Times New Roman"/>
          <w:sz w:val="28"/>
          <w:szCs w:val="28"/>
          <w:lang w:val="ru-RU"/>
        </w:rPr>
        <w:t xml:space="preserve">. При этом </w:t>
      </w:r>
      <w:r w:rsidRPr="00BD4951">
        <w:rPr>
          <w:rFonts w:ascii="Times New Roman" w:hAnsi="Times New Roman" w:cs="Times New Roman"/>
          <w:sz w:val="28"/>
          <w:szCs w:val="28"/>
        </w:rPr>
        <w:t>F</w:t>
      </w:r>
      <w:r w:rsidRPr="00B41F03">
        <w:rPr>
          <w:rFonts w:ascii="Times New Roman" w:hAnsi="Times New Roman" w:cs="Times New Roman"/>
          <w:sz w:val="28"/>
          <w:szCs w:val="28"/>
          <w:lang w:val="ru-RU"/>
        </w:rPr>
        <w:t>1 = 0,915 для казахского по-прежнему превышает пороговый критерий качества, что свидетельствует о практической применимости прототипа для всех тр</w:t>
      </w:r>
      <w:r w:rsidR="00DC08AD">
        <w:rPr>
          <w:rFonts w:ascii="Times New Roman" w:hAnsi="Times New Roman" w:cs="Times New Roman"/>
          <w:sz w:val="28"/>
          <w:szCs w:val="28"/>
          <w:lang w:val="ru-RU"/>
        </w:rPr>
        <w:t>е</w:t>
      </w:r>
      <w:r w:rsidRPr="00B41F03">
        <w:rPr>
          <w:rFonts w:ascii="Times New Roman" w:hAnsi="Times New Roman" w:cs="Times New Roman"/>
          <w:sz w:val="28"/>
          <w:szCs w:val="28"/>
          <w:lang w:val="ru-RU"/>
        </w:rPr>
        <w:t>х языков.</w:t>
      </w:r>
    </w:p>
    <w:p w:rsidR="00DE1362" w:rsidRPr="00B41F03" w:rsidRDefault="00DE1362" w:rsidP="00BD4951">
      <w:pPr>
        <w:pStyle w:val="a6"/>
        <w:ind w:firstLine="709"/>
        <w:rPr>
          <w:rFonts w:ascii="Times New Roman" w:hAnsi="Times New Roman" w:cs="Times New Roman"/>
          <w:sz w:val="28"/>
          <w:szCs w:val="28"/>
          <w:lang w:val="ru-RU"/>
        </w:rPr>
      </w:pPr>
      <w:r w:rsidRPr="00B41F03">
        <w:rPr>
          <w:rFonts w:ascii="Times New Roman" w:hAnsi="Times New Roman" w:cs="Times New Roman"/>
          <w:sz w:val="28"/>
          <w:szCs w:val="28"/>
          <w:lang w:val="ru-RU"/>
        </w:rPr>
        <w:t xml:space="preserve">Дополнительно верифицирована обработка смешанных документов (русско-казахские вставки, латинские аббревиатуры </w:t>
      </w:r>
      <w:r w:rsidRPr="00BD4951">
        <w:rPr>
          <w:rFonts w:ascii="Times New Roman" w:hAnsi="Times New Roman" w:cs="Times New Roman"/>
          <w:sz w:val="28"/>
          <w:szCs w:val="28"/>
        </w:rPr>
        <w:t>BTC</w:t>
      </w:r>
      <w:r w:rsidRPr="00B41F03">
        <w:rPr>
          <w:rFonts w:ascii="Times New Roman" w:hAnsi="Times New Roman" w:cs="Times New Roman"/>
          <w:sz w:val="28"/>
          <w:szCs w:val="28"/>
          <w:lang w:val="ru-RU"/>
        </w:rPr>
        <w:t>/</w:t>
      </w:r>
      <w:r w:rsidRPr="00BD4951">
        <w:rPr>
          <w:rFonts w:ascii="Times New Roman" w:hAnsi="Times New Roman" w:cs="Times New Roman"/>
          <w:sz w:val="28"/>
          <w:szCs w:val="28"/>
        </w:rPr>
        <w:t>PGP</w:t>
      </w:r>
      <w:r w:rsidRPr="00B41F03">
        <w:rPr>
          <w:rFonts w:ascii="Times New Roman" w:hAnsi="Times New Roman" w:cs="Times New Roman"/>
          <w:sz w:val="28"/>
          <w:szCs w:val="28"/>
          <w:lang w:val="ru-RU"/>
        </w:rPr>
        <w:t xml:space="preserve"> в русскоязычном тексте): на 60 специально подготовленных тест-кейсах такого типа прототип корректно обработал 57 из 60 документов (95%), что соответствует ожидаемому поведению </w:t>
      </w:r>
      <w:r w:rsidRPr="00BD4951">
        <w:rPr>
          <w:rFonts w:ascii="Times New Roman" w:hAnsi="Times New Roman" w:cs="Times New Roman"/>
          <w:sz w:val="28"/>
          <w:szCs w:val="28"/>
        </w:rPr>
        <w:t>Multilingual</w:t>
      </w:r>
      <w:r w:rsidRPr="00B41F03">
        <w:rPr>
          <w:rFonts w:ascii="Times New Roman" w:hAnsi="Times New Roman" w:cs="Times New Roman"/>
          <w:sz w:val="28"/>
          <w:szCs w:val="28"/>
          <w:lang w:val="ru-RU"/>
        </w:rPr>
        <w:t xml:space="preserve"> </w:t>
      </w:r>
      <w:r w:rsidRPr="00BD4951">
        <w:rPr>
          <w:rFonts w:ascii="Times New Roman" w:hAnsi="Times New Roman" w:cs="Times New Roman"/>
          <w:sz w:val="28"/>
          <w:szCs w:val="28"/>
        </w:rPr>
        <w:t>BERT</w:t>
      </w:r>
      <w:r w:rsidRPr="00B41F03">
        <w:rPr>
          <w:rFonts w:ascii="Times New Roman" w:hAnsi="Times New Roman" w:cs="Times New Roman"/>
          <w:sz w:val="28"/>
          <w:szCs w:val="28"/>
          <w:lang w:val="ru-RU"/>
        </w:rPr>
        <w:t xml:space="preserve"> при токенизации </w:t>
      </w:r>
      <w:r w:rsidRPr="00BD4951">
        <w:rPr>
          <w:rFonts w:ascii="Times New Roman" w:hAnsi="Times New Roman" w:cs="Times New Roman"/>
          <w:sz w:val="28"/>
          <w:szCs w:val="28"/>
        </w:rPr>
        <w:t>WordPiece</w:t>
      </w:r>
      <w:r w:rsidRPr="00B41F03">
        <w:rPr>
          <w:rFonts w:ascii="Times New Roman" w:hAnsi="Times New Roman" w:cs="Times New Roman"/>
          <w:sz w:val="28"/>
          <w:szCs w:val="28"/>
          <w:lang w:val="ru-RU"/>
        </w:rPr>
        <w:t xml:space="preserve"> на смешанных текстах.</w:t>
      </w:r>
    </w:p>
    <w:p w:rsidR="00DE1362" w:rsidRDefault="00DE1362" w:rsidP="0084013E">
      <w:pPr>
        <w:ind w:firstLine="709"/>
        <w:rPr>
          <w:rFonts w:ascii="Times New Roman" w:hAnsi="Times New Roman"/>
          <w:sz w:val="28"/>
          <w:lang w:val="kk-KZ"/>
        </w:rPr>
      </w:pPr>
      <w:r w:rsidRPr="0084013E">
        <w:rPr>
          <w:rFonts w:ascii="Times New Roman" w:hAnsi="Times New Roman"/>
          <w:i/>
          <w:sz w:val="28"/>
        </w:rPr>
        <w:t>Верификация стабильности при нетипичных входных данных</w:t>
      </w:r>
      <w:r w:rsidR="00BD4951" w:rsidRPr="0084013E">
        <w:rPr>
          <w:rFonts w:ascii="Times New Roman" w:hAnsi="Times New Roman"/>
          <w:i/>
          <w:sz w:val="28"/>
        </w:rPr>
        <w:t>.</w:t>
      </w:r>
      <w:r w:rsidR="00BD4951">
        <w:rPr>
          <w:rFonts w:ascii="Times New Roman" w:hAnsi="Times New Roman"/>
          <w:b/>
          <w:sz w:val="28"/>
        </w:rPr>
        <w:t xml:space="preserve"> </w:t>
      </w:r>
      <w:r w:rsidRPr="00893CED">
        <w:rPr>
          <w:rFonts w:ascii="Times New Roman" w:hAnsi="Times New Roman"/>
          <w:sz w:val="28"/>
        </w:rPr>
        <w:t xml:space="preserve">Для производственных систем критично корректное поведение прототипа на нетипичных входах, не представленных в обучающей выборке. </w:t>
      </w:r>
      <w:r w:rsidR="00770226">
        <w:rPr>
          <w:rFonts w:ascii="Times New Roman" w:hAnsi="Times New Roman"/>
          <w:sz w:val="28"/>
        </w:rPr>
        <w:t>В таблице 58 п</w:t>
      </w:r>
      <w:r w:rsidRPr="00893CED">
        <w:rPr>
          <w:rFonts w:ascii="Times New Roman" w:hAnsi="Times New Roman"/>
          <w:sz w:val="28"/>
        </w:rPr>
        <w:t>роверялось пять сценариев нештатного ввода, каждый на 30 тест-кейсах.</w:t>
      </w:r>
    </w:p>
    <w:p w:rsidR="0084013E" w:rsidRDefault="0084013E" w:rsidP="0084013E">
      <w:pPr>
        <w:ind w:firstLine="709"/>
        <w:rPr>
          <w:rFonts w:ascii="Times New Roman" w:hAnsi="Times New Roman"/>
          <w:sz w:val="28"/>
          <w:lang w:val="kk-KZ"/>
        </w:rPr>
      </w:pPr>
    </w:p>
    <w:p w:rsidR="0084013E" w:rsidRDefault="0084013E" w:rsidP="0084013E">
      <w:pPr>
        <w:ind w:firstLine="709"/>
        <w:rPr>
          <w:rFonts w:ascii="Times New Roman" w:hAnsi="Times New Roman"/>
          <w:sz w:val="28"/>
          <w:lang w:val="kk-KZ"/>
        </w:rPr>
      </w:pPr>
    </w:p>
    <w:p w:rsidR="0084013E" w:rsidRDefault="0084013E" w:rsidP="0084013E">
      <w:pPr>
        <w:ind w:firstLine="709"/>
        <w:rPr>
          <w:rFonts w:ascii="Times New Roman" w:hAnsi="Times New Roman"/>
          <w:sz w:val="28"/>
          <w:lang w:val="kk-KZ"/>
        </w:rPr>
      </w:pPr>
    </w:p>
    <w:p w:rsidR="0084013E" w:rsidRPr="0084013E" w:rsidRDefault="0084013E" w:rsidP="0084013E">
      <w:pPr>
        <w:ind w:firstLine="709"/>
        <w:rPr>
          <w:lang w:val="kk-KZ"/>
        </w:rPr>
      </w:pPr>
    </w:p>
    <w:p w:rsidR="00DE1362" w:rsidRDefault="00DE1362" w:rsidP="0084013E">
      <w:pPr>
        <w:rPr>
          <w:rFonts w:ascii="Times New Roman" w:hAnsi="Times New Roman"/>
          <w:sz w:val="28"/>
        </w:rPr>
      </w:pPr>
      <w:r w:rsidRPr="00893CED">
        <w:rPr>
          <w:rFonts w:ascii="Times New Roman" w:hAnsi="Times New Roman"/>
          <w:sz w:val="28"/>
        </w:rPr>
        <w:t>Таблица 58 – Верификация поведения прототипа на нетипичных входных данных</w:t>
      </w:r>
    </w:p>
    <w:p w:rsidR="00A83692" w:rsidRPr="0084013E" w:rsidRDefault="00A83692" w:rsidP="0084013E">
      <w:pPr>
        <w:rPr>
          <w:rFonts w:ascii="Times New Roman" w:hAnsi="Times New Roman"/>
          <w:sz w:val="16"/>
          <w:szCs w:val="16"/>
        </w:rPr>
      </w:pPr>
    </w:p>
    <w:tbl>
      <w:tblPr>
        <w:tblStyle w:val="a7"/>
        <w:tblW w:w="0" w:type="auto"/>
        <w:jc w:val="center"/>
        <w:tblLook w:val="04A0" w:firstRow="1" w:lastRow="0" w:firstColumn="1" w:lastColumn="0" w:noHBand="0" w:noVBand="1"/>
      </w:tblPr>
      <w:tblGrid>
        <w:gridCol w:w="1936"/>
        <w:gridCol w:w="1932"/>
        <w:gridCol w:w="2304"/>
        <w:gridCol w:w="3457"/>
      </w:tblGrid>
      <w:tr w:rsidR="00352D79" w:rsidRPr="0084013E" w:rsidTr="00352D79">
        <w:trPr>
          <w:jc w:val="center"/>
        </w:trPr>
        <w:tc>
          <w:tcPr>
            <w:tcW w:w="1936" w:type="dxa"/>
            <w:shd w:val="clear" w:color="auto" w:fill="auto"/>
            <w:vAlign w:val="center"/>
          </w:tcPr>
          <w:p w:rsidR="00352D79" w:rsidRPr="0084013E" w:rsidRDefault="00352D79" w:rsidP="0084013E">
            <w:pPr>
              <w:jc w:val="center"/>
              <w:rPr>
                <w:rFonts w:ascii="Times New Roman" w:hAnsi="Times New Roman" w:cs="Times New Roman"/>
                <w:sz w:val="24"/>
                <w:szCs w:val="24"/>
              </w:rPr>
            </w:pPr>
            <w:r w:rsidRPr="0084013E">
              <w:rPr>
                <w:rFonts w:ascii="Times New Roman" w:hAnsi="Times New Roman" w:cs="Times New Roman"/>
                <w:sz w:val="24"/>
                <w:szCs w:val="24"/>
              </w:rPr>
              <w:t>Сценарий</w:t>
            </w:r>
          </w:p>
        </w:tc>
        <w:tc>
          <w:tcPr>
            <w:tcW w:w="1932" w:type="dxa"/>
            <w:shd w:val="clear" w:color="auto" w:fill="auto"/>
            <w:vAlign w:val="center"/>
          </w:tcPr>
          <w:p w:rsidR="00352D79" w:rsidRPr="0084013E" w:rsidRDefault="00352D79" w:rsidP="0084013E">
            <w:pPr>
              <w:jc w:val="center"/>
              <w:rPr>
                <w:rFonts w:ascii="Times New Roman" w:hAnsi="Times New Roman" w:cs="Times New Roman"/>
                <w:sz w:val="24"/>
                <w:szCs w:val="24"/>
              </w:rPr>
            </w:pPr>
            <w:r w:rsidRPr="0084013E">
              <w:rPr>
                <w:rFonts w:ascii="Times New Roman" w:hAnsi="Times New Roman" w:cs="Times New Roman"/>
                <w:sz w:val="24"/>
                <w:szCs w:val="24"/>
              </w:rPr>
              <w:t>Описание</w:t>
            </w:r>
          </w:p>
        </w:tc>
        <w:tc>
          <w:tcPr>
            <w:tcW w:w="2304" w:type="dxa"/>
            <w:shd w:val="clear" w:color="auto" w:fill="auto"/>
            <w:vAlign w:val="center"/>
          </w:tcPr>
          <w:p w:rsidR="00352D79" w:rsidRPr="0084013E" w:rsidRDefault="00352D79" w:rsidP="0084013E">
            <w:pPr>
              <w:jc w:val="center"/>
              <w:rPr>
                <w:rFonts w:ascii="Times New Roman" w:hAnsi="Times New Roman" w:cs="Times New Roman"/>
                <w:sz w:val="24"/>
                <w:szCs w:val="24"/>
              </w:rPr>
            </w:pPr>
            <w:r w:rsidRPr="0084013E">
              <w:rPr>
                <w:rFonts w:ascii="Times New Roman" w:hAnsi="Times New Roman" w:cs="Times New Roman"/>
                <w:sz w:val="24"/>
                <w:szCs w:val="24"/>
              </w:rPr>
              <w:t>Ожидаемое поведение</w:t>
            </w:r>
          </w:p>
        </w:tc>
        <w:tc>
          <w:tcPr>
            <w:tcW w:w="3457" w:type="dxa"/>
            <w:shd w:val="clear" w:color="auto" w:fill="auto"/>
            <w:vAlign w:val="center"/>
          </w:tcPr>
          <w:p w:rsidR="00352D79" w:rsidRPr="0084013E" w:rsidRDefault="00352D79" w:rsidP="0084013E">
            <w:pPr>
              <w:jc w:val="center"/>
              <w:rPr>
                <w:rFonts w:ascii="Times New Roman" w:hAnsi="Times New Roman" w:cs="Times New Roman"/>
                <w:sz w:val="24"/>
                <w:szCs w:val="24"/>
              </w:rPr>
            </w:pPr>
            <w:r w:rsidRPr="0084013E">
              <w:rPr>
                <w:rFonts w:ascii="Times New Roman" w:hAnsi="Times New Roman" w:cs="Times New Roman"/>
                <w:sz w:val="24"/>
                <w:szCs w:val="24"/>
              </w:rPr>
              <w:t>Фактическое поведение</w:t>
            </w:r>
          </w:p>
        </w:tc>
      </w:tr>
      <w:tr w:rsidR="00352D79" w:rsidRPr="00BD4951" w:rsidTr="00352D79">
        <w:trPr>
          <w:jc w:val="center"/>
        </w:trPr>
        <w:tc>
          <w:tcPr>
            <w:tcW w:w="1936" w:type="dxa"/>
            <w:shd w:val="clear" w:color="auto" w:fill="auto"/>
          </w:tcPr>
          <w:p w:rsidR="00352D79" w:rsidRPr="0084013E" w:rsidRDefault="00352D79" w:rsidP="0084013E">
            <w:pPr>
              <w:rPr>
                <w:rFonts w:ascii="Times New Roman" w:hAnsi="Times New Roman" w:cs="Times New Roman"/>
                <w:sz w:val="24"/>
                <w:szCs w:val="24"/>
              </w:rPr>
            </w:pPr>
            <w:r w:rsidRPr="0084013E">
              <w:rPr>
                <w:rFonts w:ascii="Times New Roman" w:hAnsi="Times New Roman" w:cs="Times New Roman"/>
                <w:sz w:val="24"/>
                <w:szCs w:val="24"/>
              </w:rPr>
              <w:t>Пустой документ</w:t>
            </w:r>
          </w:p>
        </w:tc>
        <w:tc>
          <w:tcPr>
            <w:tcW w:w="1932" w:type="dxa"/>
            <w:shd w:val="clear" w:color="auto" w:fill="auto"/>
          </w:tcPr>
          <w:p w:rsidR="00352D79" w:rsidRPr="0084013E" w:rsidRDefault="00352D79" w:rsidP="0084013E">
            <w:pPr>
              <w:rPr>
                <w:rFonts w:ascii="Times New Roman" w:hAnsi="Times New Roman" w:cs="Times New Roman"/>
                <w:sz w:val="24"/>
                <w:szCs w:val="24"/>
              </w:rPr>
            </w:pPr>
            <w:r w:rsidRPr="0084013E">
              <w:rPr>
                <w:rFonts w:ascii="Times New Roman" w:hAnsi="Times New Roman" w:cs="Times New Roman"/>
                <w:sz w:val="24"/>
                <w:szCs w:val="24"/>
              </w:rPr>
              <w:t>Строка длиной 0 символов</w:t>
            </w:r>
          </w:p>
        </w:tc>
        <w:tc>
          <w:tcPr>
            <w:tcW w:w="2304" w:type="dxa"/>
            <w:shd w:val="clear" w:color="auto" w:fill="auto"/>
          </w:tcPr>
          <w:p w:rsidR="00352D79" w:rsidRPr="0084013E" w:rsidRDefault="00352D79" w:rsidP="0084013E">
            <w:pPr>
              <w:rPr>
                <w:rFonts w:ascii="Times New Roman" w:hAnsi="Times New Roman" w:cs="Times New Roman"/>
                <w:sz w:val="24"/>
                <w:szCs w:val="24"/>
              </w:rPr>
            </w:pPr>
            <w:r w:rsidRPr="0084013E">
              <w:rPr>
                <w:rFonts w:ascii="Times New Roman" w:hAnsi="Times New Roman" w:cs="Times New Roman"/>
                <w:sz w:val="24"/>
                <w:szCs w:val="24"/>
              </w:rPr>
              <w:t>Зона БЕЗОПАСНО, u→1</w:t>
            </w:r>
          </w:p>
        </w:tc>
        <w:tc>
          <w:tcPr>
            <w:tcW w:w="3457" w:type="dxa"/>
            <w:shd w:val="clear" w:color="auto" w:fill="auto"/>
          </w:tcPr>
          <w:p w:rsidR="00352D79" w:rsidRPr="0084013E" w:rsidRDefault="00352D79" w:rsidP="0084013E">
            <w:pPr>
              <w:rPr>
                <w:rFonts w:ascii="Times New Roman" w:hAnsi="Times New Roman" w:cs="Times New Roman"/>
                <w:sz w:val="24"/>
                <w:szCs w:val="24"/>
              </w:rPr>
            </w:pPr>
            <w:r w:rsidRPr="0084013E">
              <w:rPr>
                <w:rFonts w:ascii="Times New Roman" w:hAnsi="Times New Roman" w:cs="Times New Roman"/>
                <w:sz w:val="24"/>
                <w:szCs w:val="24"/>
              </w:rPr>
              <w:t>БЕЗОПАСНО, u</w:t>
            </w:r>
            <w:r w:rsidRPr="0084013E">
              <w:rPr>
                <w:rFonts w:ascii="Cambria Math" w:hAnsi="Cambria Math" w:cs="Cambria Math"/>
                <w:sz w:val="24"/>
                <w:szCs w:val="24"/>
              </w:rPr>
              <w:t>₁</w:t>
            </w:r>
            <w:r w:rsidRPr="0084013E">
              <w:rPr>
                <w:rFonts w:ascii="Times New Roman" w:hAnsi="Times New Roman" w:cs="Times New Roman"/>
                <w:sz w:val="24"/>
                <w:szCs w:val="24"/>
              </w:rPr>
              <w:t>=u</w:t>
            </w:r>
            <w:r w:rsidRPr="0084013E">
              <w:rPr>
                <w:rFonts w:ascii="Cambria Math" w:hAnsi="Cambria Math" w:cs="Cambria Math"/>
                <w:sz w:val="24"/>
                <w:szCs w:val="24"/>
              </w:rPr>
              <w:t>₂</w:t>
            </w:r>
            <w:r w:rsidRPr="0084013E">
              <w:rPr>
                <w:rFonts w:ascii="Times New Roman" w:hAnsi="Times New Roman" w:cs="Times New Roman"/>
                <w:sz w:val="24"/>
                <w:szCs w:val="24"/>
              </w:rPr>
              <w:t>≈1,0</w:t>
            </w:r>
          </w:p>
        </w:tc>
      </w:tr>
      <w:tr w:rsidR="00352D79" w:rsidRPr="00BD4951" w:rsidTr="00352D79">
        <w:trPr>
          <w:jc w:val="center"/>
        </w:trPr>
        <w:tc>
          <w:tcPr>
            <w:tcW w:w="1936" w:type="dxa"/>
            <w:shd w:val="clear" w:color="auto" w:fill="auto"/>
          </w:tcPr>
          <w:p w:rsidR="00352D79" w:rsidRPr="0084013E" w:rsidRDefault="00352D79" w:rsidP="0084013E">
            <w:pPr>
              <w:rPr>
                <w:rFonts w:ascii="Times New Roman" w:hAnsi="Times New Roman" w:cs="Times New Roman"/>
                <w:sz w:val="24"/>
                <w:szCs w:val="24"/>
              </w:rPr>
            </w:pPr>
            <w:r w:rsidRPr="0084013E">
              <w:rPr>
                <w:rFonts w:ascii="Times New Roman" w:hAnsi="Times New Roman" w:cs="Times New Roman"/>
                <w:sz w:val="24"/>
                <w:szCs w:val="24"/>
              </w:rPr>
              <w:t>Очень корот</w:t>
            </w:r>
            <w:r>
              <w:rPr>
                <w:rFonts w:ascii="Times New Roman" w:hAnsi="Times New Roman" w:cs="Times New Roman"/>
                <w:sz w:val="24"/>
                <w:szCs w:val="24"/>
                <w:lang w:val="kk-KZ"/>
              </w:rPr>
              <w:t xml:space="preserve"> </w:t>
            </w:r>
            <w:r w:rsidRPr="0084013E">
              <w:rPr>
                <w:rFonts w:ascii="Times New Roman" w:hAnsi="Times New Roman" w:cs="Times New Roman"/>
                <w:sz w:val="24"/>
                <w:szCs w:val="24"/>
              </w:rPr>
              <w:t>кий текст</w:t>
            </w:r>
          </w:p>
        </w:tc>
        <w:tc>
          <w:tcPr>
            <w:tcW w:w="1932" w:type="dxa"/>
            <w:shd w:val="clear" w:color="auto" w:fill="auto"/>
          </w:tcPr>
          <w:p w:rsidR="00352D79" w:rsidRPr="0084013E" w:rsidRDefault="00352D79" w:rsidP="0084013E">
            <w:pPr>
              <w:rPr>
                <w:rFonts w:ascii="Times New Roman" w:hAnsi="Times New Roman" w:cs="Times New Roman"/>
                <w:sz w:val="24"/>
                <w:szCs w:val="24"/>
              </w:rPr>
            </w:pPr>
            <w:r w:rsidRPr="0084013E">
              <w:rPr>
                <w:rFonts w:ascii="Times New Roman" w:hAnsi="Times New Roman" w:cs="Times New Roman"/>
                <w:sz w:val="24"/>
                <w:szCs w:val="24"/>
              </w:rPr>
              <w:t>1–2 токена, напр. «соль»</w:t>
            </w:r>
          </w:p>
        </w:tc>
        <w:tc>
          <w:tcPr>
            <w:tcW w:w="2304" w:type="dxa"/>
            <w:shd w:val="clear" w:color="auto" w:fill="auto"/>
          </w:tcPr>
          <w:p w:rsidR="00352D79" w:rsidRPr="0084013E" w:rsidRDefault="00352D79" w:rsidP="0084013E">
            <w:pPr>
              <w:rPr>
                <w:rFonts w:ascii="Times New Roman" w:hAnsi="Times New Roman" w:cs="Times New Roman"/>
                <w:sz w:val="24"/>
                <w:szCs w:val="24"/>
              </w:rPr>
            </w:pPr>
            <w:r w:rsidRPr="0084013E">
              <w:rPr>
                <w:rFonts w:ascii="Times New Roman" w:hAnsi="Times New Roman" w:cs="Times New Roman"/>
                <w:sz w:val="24"/>
                <w:szCs w:val="24"/>
              </w:rPr>
              <w:t>Зона ПРОВЕРКА (высокая неопр.)</w:t>
            </w:r>
          </w:p>
        </w:tc>
        <w:tc>
          <w:tcPr>
            <w:tcW w:w="3457" w:type="dxa"/>
            <w:shd w:val="clear" w:color="auto" w:fill="auto"/>
          </w:tcPr>
          <w:p w:rsidR="00352D79" w:rsidRPr="0084013E" w:rsidRDefault="00352D79" w:rsidP="0084013E">
            <w:pPr>
              <w:rPr>
                <w:rFonts w:ascii="Times New Roman" w:hAnsi="Times New Roman" w:cs="Times New Roman"/>
                <w:sz w:val="24"/>
                <w:szCs w:val="24"/>
              </w:rPr>
            </w:pPr>
            <w:r w:rsidRPr="0084013E">
              <w:rPr>
                <w:rFonts w:ascii="Times New Roman" w:hAnsi="Times New Roman" w:cs="Times New Roman"/>
                <w:sz w:val="24"/>
                <w:szCs w:val="24"/>
              </w:rPr>
              <w:t>ПРОВЕРКА у 28/30 случаев</w:t>
            </w:r>
          </w:p>
        </w:tc>
      </w:tr>
      <w:tr w:rsidR="00352D79" w:rsidRPr="00BD4951" w:rsidTr="00352D79">
        <w:trPr>
          <w:jc w:val="center"/>
        </w:trPr>
        <w:tc>
          <w:tcPr>
            <w:tcW w:w="1936" w:type="dxa"/>
            <w:shd w:val="clear" w:color="auto" w:fill="auto"/>
          </w:tcPr>
          <w:p w:rsidR="00352D79" w:rsidRPr="0084013E" w:rsidRDefault="00352D79" w:rsidP="0084013E">
            <w:pPr>
              <w:rPr>
                <w:rFonts w:ascii="Times New Roman" w:hAnsi="Times New Roman" w:cs="Times New Roman"/>
                <w:sz w:val="24"/>
                <w:szCs w:val="24"/>
              </w:rPr>
            </w:pPr>
            <w:r w:rsidRPr="0084013E">
              <w:rPr>
                <w:rFonts w:ascii="Times New Roman" w:hAnsi="Times New Roman" w:cs="Times New Roman"/>
                <w:sz w:val="24"/>
                <w:szCs w:val="24"/>
              </w:rPr>
              <w:t>Полностью цифровой</w:t>
            </w:r>
          </w:p>
        </w:tc>
        <w:tc>
          <w:tcPr>
            <w:tcW w:w="1932" w:type="dxa"/>
            <w:shd w:val="clear" w:color="auto" w:fill="auto"/>
          </w:tcPr>
          <w:p w:rsidR="00352D79" w:rsidRPr="0084013E" w:rsidRDefault="00352D79" w:rsidP="0084013E">
            <w:pPr>
              <w:rPr>
                <w:rFonts w:ascii="Times New Roman" w:hAnsi="Times New Roman" w:cs="Times New Roman"/>
                <w:sz w:val="24"/>
                <w:szCs w:val="24"/>
              </w:rPr>
            </w:pPr>
            <w:r w:rsidRPr="0084013E">
              <w:rPr>
                <w:rFonts w:ascii="Times New Roman" w:hAnsi="Times New Roman" w:cs="Times New Roman"/>
                <w:sz w:val="24"/>
                <w:szCs w:val="24"/>
              </w:rPr>
              <w:t>Только числа: «12345 67890»</w:t>
            </w:r>
          </w:p>
        </w:tc>
        <w:tc>
          <w:tcPr>
            <w:tcW w:w="2304" w:type="dxa"/>
            <w:shd w:val="clear" w:color="auto" w:fill="auto"/>
          </w:tcPr>
          <w:p w:rsidR="00352D79" w:rsidRPr="0084013E" w:rsidRDefault="00352D79" w:rsidP="0084013E">
            <w:pPr>
              <w:rPr>
                <w:rFonts w:ascii="Times New Roman" w:hAnsi="Times New Roman" w:cs="Times New Roman"/>
                <w:sz w:val="24"/>
                <w:szCs w:val="24"/>
              </w:rPr>
            </w:pPr>
            <w:r w:rsidRPr="0084013E">
              <w:rPr>
                <w:rFonts w:ascii="Times New Roman" w:hAnsi="Times New Roman" w:cs="Times New Roman"/>
                <w:sz w:val="24"/>
                <w:szCs w:val="24"/>
              </w:rPr>
              <w:t>БЕЗОПАСНО, низкая уверенность</w:t>
            </w:r>
          </w:p>
        </w:tc>
        <w:tc>
          <w:tcPr>
            <w:tcW w:w="3457" w:type="dxa"/>
            <w:shd w:val="clear" w:color="auto" w:fill="auto"/>
          </w:tcPr>
          <w:p w:rsidR="00352D79" w:rsidRPr="0084013E" w:rsidRDefault="00352D79" w:rsidP="0084013E">
            <w:pPr>
              <w:rPr>
                <w:rFonts w:ascii="Times New Roman" w:hAnsi="Times New Roman" w:cs="Times New Roman"/>
                <w:sz w:val="24"/>
                <w:szCs w:val="24"/>
              </w:rPr>
            </w:pPr>
            <w:r w:rsidRPr="0084013E">
              <w:rPr>
                <w:rFonts w:ascii="Times New Roman" w:hAnsi="Times New Roman" w:cs="Times New Roman"/>
                <w:sz w:val="24"/>
                <w:szCs w:val="24"/>
              </w:rPr>
              <w:t>БЕЗОПАСНО, u≥0,8</w:t>
            </w:r>
          </w:p>
        </w:tc>
      </w:tr>
      <w:tr w:rsidR="00352D79" w:rsidRPr="00BD4951" w:rsidTr="00352D79">
        <w:trPr>
          <w:jc w:val="center"/>
        </w:trPr>
        <w:tc>
          <w:tcPr>
            <w:tcW w:w="1936" w:type="dxa"/>
            <w:shd w:val="clear" w:color="auto" w:fill="auto"/>
          </w:tcPr>
          <w:p w:rsidR="00352D79" w:rsidRPr="0084013E" w:rsidRDefault="00352D79" w:rsidP="0084013E">
            <w:pPr>
              <w:rPr>
                <w:rFonts w:ascii="Times New Roman" w:hAnsi="Times New Roman" w:cs="Times New Roman"/>
                <w:sz w:val="24"/>
                <w:szCs w:val="24"/>
              </w:rPr>
            </w:pPr>
            <w:r w:rsidRPr="0084013E">
              <w:rPr>
                <w:rFonts w:ascii="Times New Roman" w:hAnsi="Times New Roman" w:cs="Times New Roman"/>
                <w:sz w:val="24"/>
                <w:szCs w:val="24"/>
              </w:rPr>
              <w:t>Намеренно искаженный</w:t>
            </w:r>
          </w:p>
        </w:tc>
        <w:tc>
          <w:tcPr>
            <w:tcW w:w="1932" w:type="dxa"/>
            <w:shd w:val="clear" w:color="auto" w:fill="auto"/>
          </w:tcPr>
          <w:p w:rsidR="00352D79" w:rsidRPr="0084013E" w:rsidRDefault="00352D79" w:rsidP="0084013E">
            <w:pPr>
              <w:rPr>
                <w:rFonts w:ascii="Times New Roman" w:hAnsi="Times New Roman" w:cs="Times New Roman"/>
                <w:sz w:val="24"/>
                <w:szCs w:val="24"/>
              </w:rPr>
            </w:pPr>
            <w:r w:rsidRPr="0084013E">
              <w:rPr>
                <w:rFonts w:ascii="Times New Roman" w:hAnsi="Times New Roman" w:cs="Times New Roman"/>
                <w:sz w:val="24"/>
                <w:szCs w:val="24"/>
              </w:rPr>
              <w:t>«н@рк0тики опт гарант»</w:t>
            </w:r>
          </w:p>
        </w:tc>
        <w:tc>
          <w:tcPr>
            <w:tcW w:w="2304" w:type="dxa"/>
            <w:shd w:val="clear" w:color="auto" w:fill="auto"/>
          </w:tcPr>
          <w:p w:rsidR="00352D79" w:rsidRPr="0084013E" w:rsidRDefault="00352D79" w:rsidP="0084013E">
            <w:pPr>
              <w:rPr>
                <w:rFonts w:ascii="Times New Roman" w:hAnsi="Times New Roman" w:cs="Times New Roman"/>
                <w:sz w:val="24"/>
                <w:szCs w:val="24"/>
              </w:rPr>
            </w:pPr>
            <w:r w:rsidRPr="0084013E">
              <w:rPr>
                <w:rFonts w:ascii="Times New Roman" w:hAnsi="Times New Roman" w:cs="Times New Roman"/>
                <w:sz w:val="24"/>
                <w:szCs w:val="24"/>
              </w:rPr>
              <w:t>УГРОЗА (BERT распознает паттерн)</w:t>
            </w:r>
          </w:p>
        </w:tc>
        <w:tc>
          <w:tcPr>
            <w:tcW w:w="3457" w:type="dxa"/>
            <w:shd w:val="clear" w:color="auto" w:fill="auto"/>
          </w:tcPr>
          <w:p w:rsidR="00352D79" w:rsidRPr="0084013E" w:rsidRDefault="00352D79" w:rsidP="0084013E">
            <w:pPr>
              <w:rPr>
                <w:rFonts w:ascii="Times New Roman" w:hAnsi="Times New Roman" w:cs="Times New Roman"/>
                <w:sz w:val="24"/>
                <w:szCs w:val="24"/>
              </w:rPr>
            </w:pPr>
            <w:r w:rsidRPr="0084013E">
              <w:rPr>
                <w:rFonts w:ascii="Times New Roman" w:hAnsi="Times New Roman" w:cs="Times New Roman"/>
                <w:sz w:val="24"/>
                <w:szCs w:val="24"/>
              </w:rPr>
              <w:t>УГРОЗА у 27/30 случаев</w:t>
            </w:r>
          </w:p>
        </w:tc>
      </w:tr>
      <w:tr w:rsidR="00352D79" w:rsidRPr="00BD4951" w:rsidTr="00352D79">
        <w:trPr>
          <w:jc w:val="center"/>
        </w:trPr>
        <w:tc>
          <w:tcPr>
            <w:tcW w:w="1936" w:type="dxa"/>
            <w:shd w:val="clear" w:color="auto" w:fill="auto"/>
          </w:tcPr>
          <w:p w:rsidR="00352D79" w:rsidRPr="0084013E" w:rsidRDefault="00352D79" w:rsidP="0084013E">
            <w:pPr>
              <w:rPr>
                <w:rFonts w:ascii="Times New Roman" w:hAnsi="Times New Roman" w:cs="Times New Roman"/>
                <w:sz w:val="24"/>
                <w:szCs w:val="24"/>
              </w:rPr>
            </w:pPr>
            <w:r w:rsidRPr="0084013E">
              <w:rPr>
                <w:rFonts w:ascii="Times New Roman" w:hAnsi="Times New Roman" w:cs="Times New Roman"/>
                <w:sz w:val="24"/>
                <w:szCs w:val="24"/>
              </w:rPr>
              <w:t>Смешанный язык</w:t>
            </w:r>
          </w:p>
        </w:tc>
        <w:tc>
          <w:tcPr>
            <w:tcW w:w="1932" w:type="dxa"/>
            <w:shd w:val="clear" w:color="auto" w:fill="auto"/>
          </w:tcPr>
          <w:p w:rsidR="00352D79" w:rsidRPr="0084013E" w:rsidRDefault="00352D79" w:rsidP="0084013E">
            <w:pPr>
              <w:rPr>
                <w:rFonts w:ascii="Times New Roman" w:hAnsi="Times New Roman" w:cs="Times New Roman"/>
                <w:sz w:val="24"/>
                <w:szCs w:val="24"/>
                <w:lang w:val="ru-RU"/>
              </w:rPr>
            </w:pPr>
            <w:r w:rsidRPr="0084013E">
              <w:rPr>
                <w:rFonts w:ascii="Times New Roman" w:hAnsi="Times New Roman" w:cs="Times New Roman"/>
                <w:sz w:val="24"/>
                <w:szCs w:val="24"/>
              </w:rPr>
              <w:t>RU</w:t>
            </w:r>
            <w:r w:rsidRPr="0084013E">
              <w:rPr>
                <w:rFonts w:ascii="Times New Roman" w:hAnsi="Times New Roman" w:cs="Times New Roman"/>
                <w:sz w:val="24"/>
                <w:szCs w:val="24"/>
                <w:lang w:val="ru-RU"/>
              </w:rPr>
              <w:t xml:space="preserve"> + </w:t>
            </w:r>
            <w:r w:rsidRPr="0084013E">
              <w:rPr>
                <w:rFonts w:ascii="Times New Roman" w:hAnsi="Times New Roman" w:cs="Times New Roman"/>
                <w:sz w:val="24"/>
                <w:szCs w:val="24"/>
              </w:rPr>
              <w:t>KK</w:t>
            </w:r>
            <w:r w:rsidRPr="0084013E">
              <w:rPr>
                <w:rFonts w:ascii="Times New Roman" w:hAnsi="Times New Roman" w:cs="Times New Roman"/>
                <w:sz w:val="24"/>
                <w:szCs w:val="24"/>
                <w:lang w:val="ru-RU"/>
              </w:rPr>
              <w:t xml:space="preserve"> + </w:t>
            </w:r>
            <w:r w:rsidRPr="0084013E">
              <w:rPr>
                <w:rFonts w:ascii="Times New Roman" w:hAnsi="Times New Roman" w:cs="Times New Roman"/>
                <w:sz w:val="24"/>
                <w:szCs w:val="24"/>
              </w:rPr>
              <w:t>EN</w:t>
            </w:r>
            <w:r w:rsidRPr="0084013E">
              <w:rPr>
                <w:rFonts w:ascii="Times New Roman" w:hAnsi="Times New Roman" w:cs="Times New Roman"/>
                <w:sz w:val="24"/>
                <w:szCs w:val="24"/>
                <w:lang w:val="ru-RU"/>
              </w:rPr>
              <w:t xml:space="preserve"> в одном сообщении</w:t>
            </w:r>
          </w:p>
        </w:tc>
        <w:tc>
          <w:tcPr>
            <w:tcW w:w="2304" w:type="dxa"/>
            <w:shd w:val="clear" w:color="auto" w:fill="auto"/>
          </w:tcPr>
          <w:p w:rsidR="00352D79" w:rsidRPr="0084013E" w:rsidRDefault="00352D79" w:rsidP="0084013E">
            <w:pPr>
              <w:rPr>
                <w:rFonts w:ascii="Times New Roman" w:hAnsi="Times New Roman" w:cs="Times New Roman"/>
                <w:sz w:val="24"/>
                <w:szCs w:val="24"/>
                <w:lang w:val="ru-RU"/>
              </w:rPr>
            </w:pPr>
            <w:r w:rsidRPr="0084013E">
              <w:rPr>
                <w:rFonts w:ascii="Times New Roman" w:hAnsi="Times New Roman" w:cs="Times New Roman"/>
                <w:sz w:val="24"/>
                <w:szCs w:val="24"/>
                <w:lang w:val="ru-RU"/>
              </w:rPr>
              <w:t>Корректная обработ</w:t>
            </w:r>
            <w:r>
              <w:rPr>
                <w:rFonts w:ascii="Times New Roman" w:hAnsi="Times New Roman" w:cs="Times New Roman"/>
                <w:sz w:val="24"/>
                <w:szCs w:val="24"/>
                <w:lang w:val="kk-KZ"/>
              </w:rPr>
              <w:t xml:space="preserve"> </w:t>
            </w:r>
            <w:r w:rsidRPr="0084013E">
              <w:rPr>
                <w:rFonts w:ascii="Times New Roman" w:hAnsi="Times New Roman" w:cs="Times New Roman"/>
                <w:sz w:val="24"/>
                <w:szCs w:val="24"/>
                <w:lang w:val="ru-RU"/>
              </w:rPr>
              <w:t>ка без краша</w:t>
            </w:r>
          </w:p>
        </w:tc>
        <w:tc>
          <w:tcPr>
            <w:tcW w:w="3457" w:type="dxa"/>
            <w:shd w:val="clear" w:color="auto" w:fill="auto"/>
          </w:tcPr>
          <w:p w:rsidR="00352D79" w:rsidRPr="0084013E" w:rsidRDefault="00352D79" w:rsidP="0084013E">
            <w:pPr>
              <w:rPr>
                <w:rFonts w:ascii="Times New Roman" w:hAnsi="Times New Roman" w:cs="Times New Roman"/>
                <w:sz w:val="24"/>
                <w:szCs w:val="24"/>
              </w:rPr>
            </w:pPr>
            <w:r w:rsidRPr="0084013E">
              <w:rPr>
                <w:rFonts w:ascii="Times New Roman" w:hAnsi="Times New Roman" w:cs="Times New Roman"/>
                <w:sz w:val="24"/>
                <w:szCs w:val="24"/>
              </w:rPr>
              <w:t>Обработано 30/30, нет ошибок</w:t>
            </w:r>
          </w:p>
        </w:tc>
      </w:tr>
    </w:tbl>
    <w:p w:rsidR="0084013E" w:rsidRDefault="0084013E" w:rsidP="00DE1362">
      <w:pPr>
        <w:ind w:firstLine="709"/>
        <w:rPr>
          <w:rFonts w:ascii="Times New Roman" w:hAnsi="Times New Roman"/>
          <w:sz w:val="28"/>
          <w:lang w:val="kk-KZ"/>
        </w:rPr>
      </w:pPr>
    </w:p>
    <w:p w:rsidR="00DE1362" w:rsidRPr="00893CED" w:rsidRDefault="00DE1362" w:rsidP="00DE1362">
      <w:pPr>
        <w:ind w:firstLine="709"/>
      </w:pPr>
      <w:r w:rsidRPr="00893CED">
        <w:rPr>
          <w:rFonts w:ascii="Times New Roman" w:hAnsi="Times New Roman"/>
          <w:sz w:val="28"/>
        </w:rPr>
        <w:t>Из таблицы 58 следует, что прототип корректно обрабатывает все пять сценариев нештатного ввода без аварийных завершений и без явно некорректных решений. Особого внимания заслуживает поведение на намеренно искаж</w:t>
      </w:r>
      <w:r w:rsidR="00DC08AD">
        <w:rPr>
          <w:rFonts w:ascii="Times New Roman" w:hAnsi="Times New Roman"/>
          <w:sz w:val="28"/>
        </w:rPr>
        <w:t>е</w:t>
      </w:r>
      <w:r w:rsidRPr="00893CED">
        <w:rPr>
          <w:rFonts w:ascii="Times New Roman" w:hAnsi="Times New Roman"/>
          <w:sz w:val="28"/>
        </w:rPr>
        <w:t>нных текстах («н@рк0тики»): в 27 из 30 случаев прототип верно классифицировал документ как угрозу за сч</w:t>
      </w:r>
      <w:r w:rsidR="00DC08AD">
        <w:rPr>
          <w:rFonts w:ascii="Times New Roman" w:hAnsi="Times New Roman"/>
          <w:sz w:val="28"/>
        </w:rPr>
        <w:t>е</w:t>
      </w:r>
      <w:r w:rsidRPr="00893CED">
        <w:rPr>
          <w:rFonts w:ascii="Times New Roman" w:hAnsi="Times New Roman"/>
          <w:sz w:val="28"/>
        </w:rPr>
        <w:t xml:space="preserve">т того, что механизм </w:t>
      </w:r>
      <w:r>
        <w:rPr>
          <w:rFonts w:ascii="Times New Roman" w:hAnsi="Times New Roman"/>
          <w:sz w:val="28"/>
        </w:rPr>
        <w:t>WordPiece</w:t>
      </w:r>
      <w:r w:rsidRPr="00893CED">
        <w:rPr>
          <w:rFonts w:ascii="Times New Roman" w:hAnsi="Times New Roman"/>
          <w:sz w:val="28"/>
        </w:rPr>
        <w:t xml:space="preserve"> частично восстанавливает подсловные единицы даже при замене символов. Тр</w:t>
      </w:r>
      <w:r w:rsidR="00DC08AD">
        <w:rPr>
          <w:rFonts w:ascii="Times New Roman" w:hAnsi="Times New Roman"/>
          <w:sz w:val="28"/>
        </w:rPr>
        <w:t>е</w:t>
      </w:r>
      <w:r w:rsidRPr="00893CED">
        <w:rPr>
          <w:rFonts w:ascii="Times New Roman" w:hAnsi="Times New Roman"/>
          <w:sz w:val="28"/>
        </w:rPr>
        <w:t>хзонная система решений проявила себя как встроенный механизм безопасности: документы с высокой суммарной неопредел</w:t>
      </w:r>
      <w:r w:rsidR="00DC08AD">
        <w:rPr>
          <w:rFonts w:ascii="Times New Roman" w:hAnsi="Times New Roman"/>
          <w:sz w:val="28"/>
        </w:rPr>
        <w:t>е</w:t>
      </w:r>
      <w:r w:rsidRPr="00893CED">
        <w:rPr>
          <w:rFonts w:ascii="Times New Roman" w:hAnsi="Times New Roman"/>
          <w:sz w:val="28"/>
        </w:rPr>
        <w:t>нностью (пустые строки, очень короткие тексты) автоматически направляются в зону ПРОВЕРКА вместо ошибочного автоматического решения.</w:t>
      </w:r>
    </w:p>
    <w:p w:rsidR="00AF5312" w:rsidRPr="00E30108" w:rsidRDefault="00AF5312" w:rsidP="00AF5312">
      <w:pPr>
        <w:pStyle w:val="1"/>
        <w:ind w:firstLine="708"/>
        <w:rPr>
          <w:rFonts w:ascii="Times New Roman" w:hAnsi="Times New Roman" w:cs="Times New Roman"/>
          <w:b/>
          <w:color w:val="auto"/>
          <w:sz w:val="28"/>
          <w:szCs w:val="28"/>
        </w:rPr>
      </w:pPr>
      <w:r w:rsidRPr="00E30108">
        <w:rPr>
          <w:rFonts w:ascii="Times New Roman" w:hAnsi="Times New Roman" w:cs="Times New Roman"/>
          <w:b/>
          <w:color w:val="auto"/>
          <w:sz w:val="28"/>
          <w:szCs w:val="28"/>
        </w:rPr>
        <w:t>Выводы по четв</w:t>
      </w:r>
      <w:r w:rsidR="00DC08AD">
        <w:rPr>
          <w:rFonts w:ascii="Times New Roman" w:hAnsi="Times New Roman" w:cs="Times New Roman"/>
          <w:b/>
          <w:color w:val="auto"/>
          <w:sz w:val="28"/>
          <w:szCs w:val="28"/>
        </w:rPr>
        <w:t>е</w:t>
      </w:r>
      <w:r w:rsidRPr="00E30108">
        <w:rPr>
          <w:rFonts w:ascii="Times New Roman" w:hAnsi="Times New Roman" w:cs="Times New Roman"/>
          <w:b/>
          <w:color w:val="auto"/>
          <w:sz w:val="28"/>
          <w:szCs w:val="28"/>
        </w:rPr>
        <w:t>ртому разделу</w:t>
      </w:r>
      <w:bookmarkEnd w:id="40"/>
    </w:p>
    <w:p w:rsidR="00AF5312" w:rsidRPr="00B41F03" w:rsidRDefault="00AF5312" w:rsidP="00E30108">
      <w:pPr>
        <w:pStyle w:val="a6"/>
        <w:ind w:firstLine="709"/>
        <w:rPr>
          <w:rFonts w:ascii="Times New Roman" w:hAnsi="Times New Roman" w:cs="Times New Roman"/>
          <w:sz w:val="28"/>
          <w:szCs w:val="28"/>
          <w:lang w:val="ru-RU"/>
        </w:rPr>
      </w:pPr>
      <w:r w:rsidRPr="00B41F03">
        <w:rPr>
          <w:rFonts w:ascii="Times New Roman" w:eastAsia="Times New Roman" w:hAnsi="Times New Roman" w:cs="Times New Roman"/>
          <w:sz w:val="28"/>
          <w:szCs w:val="28"/>
          <w:lang w:val="ru-RU"/>
        </w:rPr>
        <w:t>В четв</w:t>
      </w:r>
      <w:r w:rsidR="00DC08AD">
        <w:rPr>
          <w:rFonts w:ascii="Times New Roman" w:eastAsia="Times New Roman" w:hAnsi="Times New Roman" w:cs="Times New Roman"/>
          <w:sz w:val="28"/>
          <w:szCs w:val="28"/>
          <w:lang w:val="ru-RU"/>
        </w:rPr>
        <w:t>е</w:t>
      </w:r>
      <w:r w:rsidRPr="00B41F03">
        <w:rPr>
          <w:rFonts w:ascii="Times New Roman" w:eastAsia="Times New Roman" w:hAnsi="Times New Roman" w:cs="Times New Roman"/>
          <w:sz w:val="28"/>
          <w:szCs w:val="28"/>
          <w:lang w:val="ru-RU"/>
        </w:rPr>
        <w:t>ртом разделе представлена программная реализация метода интеллектуальной классификации текстовых угроз, разработанного в главе 3. Основные результаты раздела:</w:t>
      </w:r>
    </w:p>
    <w:p w:rsidR="00AF5312" w:rsidRPr="00E30108" w:rsidRDefault="00AF5312" w:rsidP="00E30108">
      <w:pPr>
        <w:pStyle w:val="a6"/>
        <w:ind w:firstLine="709"/>
        <w:rPr>
          <w:rFonts w:ascii="Times New Roman" w:hAnsi="Times New Roman" w:cs="Times New Roman"/>
          <w:sz w:val="28"/>
          <w:szCs w:val="28"/>
          <w:lang w:val="ru-RU"/>
        </w:rPr>
      </w:pPr>
      <w:r w:rsidRPr="00E30108">
        <w:rPr>
          <w:rFonts w:ascii="Times New Roman" w:eastAsia="Times New Roman" w:hAnsi="Times New Roman" w:cs="Times New Roman"/>
          <w:sz w:val="28"/>
          <w:szCs w:val="28"/>
          <w:lang w:val="ru-RU"/>
        </w:rPr>
        <w:t>1. Сформирован мультиязычный датасет из 15 000 размеченных текстовых документов на тр</w:t>
      </w:r>
      <w:r w:rsidR="00DC08AD">
        <w:rPr>
          <w:rFonts w:ascii="Times New Roman" w:eastAsia="Times New Roman" w:hAnsi="Times New Roman" w:cs="Times New Roman"/>
          <w:sz w:val="28"/>
          <w:szCs w:val="28"/>
          <w:lang w:val="ru-RU"/>
        </w:rPr>
        <w:t>е</w:t>
      </w:r>
      <w:r w:rsidRPr="00E30108">
        <w:rPr>
          <w:rFonts w:ascii="Times New Roman" w:eastAsia="Times New Roman" w:hAnsi="Times New Roman" w:cs="Times New Roman"/>
          <w:sz w:val="28"/>
          <w:szCs w:val="28"/>
          <w:lang w:val="ru-RU"/>
        </w:rPr>
        <w:t>х языках (</w:t>
      </w:r>
      <w:r w:rsidRPr="00E30108">
        <w:rPr>
          <w:rFonts w:ascii="Times New Roman" w:eastAsia="Times New Roman" w:hAnsi="Times New Roman" w:cs="Times New Roman"/>
          <w:sz w:val="28"/>
          <w:szCs w:val="28"/>
        </w:rPr>
        <w:t>RU</w:t>
      </w:r>
      <w:r w:rsidR="00056593">
        <w:rPr>
          <w:rFonts w:ascii="Times New Roman" w:eastAsia="Times New Roman" w:hAnsi="Times New Roman" w:cs="Times New Roman"/>
          <w:sz w:val="28"/>
          <w:szCs w:val="28"/>
          <w:lang w:val="ru-RU"/>
        </w:rPr>
        <w:t xml:space="preserve"> </w:t>
      </w:r>
      <w:r w:rsidR="00E26880">
        <w:rPr>
          <w:rFonts w:ascii="Times New Roman" w:eastAsia="Times New Roman" w:hAnsi="Times New Roman" w:cs="Times New Roman"/>
          <w:sz w:val="28"/>
          <w:szCs w:val="28"/>
          <w:lang w:val="ru-RU"/>
        </w:rPr>
        <w:t>–</w:t>
      </w:r>
      <w:r w:rsidR="00056593">
        <w:rPr>
          <w:rFonts w:ascii="Times New Roman" w:eastAsia="Times New Roman" w:hAnsi="Times New Roman" w:cs="Times New Roman"/>
          <w:sz w:val="28"/>
          <w:szCs w:val="28"/>
          <w:lang w:val="ru-RU"/>
        </w:rPr>
        <w:t xml:space="preserve"> 5</w:t>
      </w:r>
      <w:r w:rsidRPr="00E30108">
        <w:rPr>
          <w:rFonts w:ascii="Times New Roman" w:eastAsia="Times New Roman" w:hAnsi="Times New Roman" w:cs="Times New Roman"/>
          <w:sz w:val="28"/>
          <w:szCs w:val="28"/>
          <w:lang w:val="ru-RU"/>
        </w:rPr>
        <w:t xml:space="preserve">800, </w:t>
      </w:r>
      <w:r w:rsidRPr="00E30108">
        <w:rPr>
          <w:rFonts w:ascii="Times New Roman" w:eastAsia="Times New Roman" w:hAnsi="Times New Roman" w:cs="Times New Roman"/>
          <w:sz w:val="28"/>
          <w:szCs w:val="28"/>
        </w:rPr>
        <w:t>KK</w:t>
      </w:r>
      <w:r w:rsidR="00056593">
        <w:rPr>
          <w:rFonts w:ascii="Times New Roman" w:eastAsia="Times New Roman" w:hAnsi="Times New Roman" w:cs="Times New Roman"/>
          <w:sz w:val="28"/>
          <w:szCs w:val="28"/>
          <w:lang w:val="ru-RU"/>
        </w:rPr>
        <w:t xml:space="preserve"> </w:t>
      </w:r>
      <w:r w:rsidR="00E26880">
        <w:rPr>
          <w:rFonts w:ascii="Times New Roman" w:eastAsia="Times New Roman" w:hAnsi="Times New Roman" w:cs="Times New Roman"/>
          <w:sz w:val="28"/>
          <w:szCs w:val="28"/>
          <w:lang w:val="ru-RU"/>
        </w:rPr>
        <w:t>–</w:t>
      </w:r>
      <w:r w:rsidR="00056593">
        <w:rPr>
          <w:rFonts w:ascii="Times New Roman" w:eastAsia="Times New Roman" w:hAnsi="Times New Roman" w:cs="Times New Roman"/>
          <w:sz w:val="28"/>
          <w:szCs w:val="28"/>
          <w:lang w:val="ru-RU"/>
        </w:rPr>
        <w:t xml:space="preserve"> 3</w:t>
      </w:r>
      <w:r w:rsidRPr="00E30108">
        <w:rPr>
          <w:rFonts w:ascii="Times New Roman" w:eastAsia="Times New Roman" w:hAnsi="Times New Roman" w:cs="Times New Roman"/>
          <w:sz w:val="28"/>
          <w:szCs w:val="28"/>
          <w:lang w:val="ru-RU"/>
        </w:rPr>
        <w:t xml:space="preserve">600, </w:t>
      </w:r>
      <w:r w:rsidRPr="00E30108">
        <w:rPr>
          <w:rFonts w:ascii="Times New Roman" w:eastAsia="Times New Roman" w:hAnsi="Times New Roman" w:cs="Times New Roman"/>
          <w:sz w:val="28"/>
          <w:szCs w:val="28"/>
        </w:rPr>
        <w:t>EN</w:t>
      </w:r>
      <w:r w:rsidR="00056593">
        <w:rPr>
          <w:rFonts w:ascii="Times New Roman" w:eastAsia="Times New Roman" w:hAnsi="Times New Roman" w:cs="Times New Roman"/>
          <w:sz w:val="28"/>
          <w:szCs w:val="28"/>
          <w:lang w:val="ru-RU"/>
        </w:rPr>
        <w:t xml:space="preserve"> </w:t>
      </w:r>
      <w:r w:rsidR="00E26880">
        <w:rPr>
          <w:rFonts w:ascii="Times New Roman" w:eastAsia="Times New Roman" w:hAnsi="Times New Roman" w:cs="Times New Roman"/>
          <w:sz w:val="28"/>
          <w:szCs w:val="28"/>
          <w:lang w:val="ru-RU"/>
        </w:rPr>
        <w:t>–</w:t>
      </w:r>
      <w:r w:rsidR="00056593">
        <w:rPr>
          <w:rFonts w:ascii="Times New Roman" w:eastAsia="Times New Roman" w:hAnsi="Times New Roman" w:cs="Times New Roman"/>
          <w:sz w:val="28"/>
          <w:szCs w:val="28"/>
          <w:lang w:val="ru-RU"/>
        </w:rPr>
        <w:t xml:space="preserve"> 5</w:t>
      </w:r>
      <w:r w:rsidRPr="00E30108">
        <w:rPr>
          <w:rFonts w:ascii="Times New Roman" w:eastAsia="Times New Roman" w:hAnsi="Times New Roman" w:cs="Times New Roman"/>
          <w:sz w:val="28"/>
          <w:szCs w:val="28"/>
          <w:lang w:val="ru-RU"/>
        </w:rPr>
        <w:t>600) с бинарными метками «угроза»/«не угроза». Датасет прош</w:t>
      </w:r>
      <w:r w:rsidR="00DC08AD">
        <w:rPr>
          <w:rFonts w:ascii="Times New Roman" w:eastAsia="Times New Roman" w:hAnsi="Times New Roman" w:cs="Times New Roman"/>
          <w:sz w:val="28"/>
          <w:szCs w:val="28"/>
          <w:lang w:val="ru-RU"/>
        </w:rPr>
        <w:t>е</w:t>
      </w:r>
      <w:r w:rsidRPr="00E30108">
        <w:rPr>
          <w:rFonts w:ascii="Times New Roman" w:eastAsia="Times New Roman" w:hAnsi="Times New Roman" w:cs="Times New Roman"/>
          <w:sz w:val="28"/>
          <w:szCs w:val="28"/>
          <w:lang w:val="ru-RU"/>
        </w:rPr>
        <w:t>л двухэтапную разметку: автоматическую предразметку (точность 91.3%) и ручную экспертную верификацию (</w:t>
      </w:r>
      <w:r w:rsidRPr="00E30108">
        <w:rPr>
          <w:rFonts w:ascii="Times New Roman" w:eastAsia="Times New Roman" w:hAnsi="Times New Roman" w:cs="Times New Roman"/>
          <w:sz w:val="28"/>
          <w:szCs w:val="28"/>
        </w:rPr>
        <w:t>κ</w:t>
      </w:r>
      <w:r w:rsidRPr="00E30108">
        <w:rPr>
          <w:rFonts w:ascii="Times New Roman" w:eastAsia="Times New Roman" w:hAnsi="Times New Roman" w:cs="Times New Roman"/>
          <w:sz w:val="28"/>
          <w:szCs w:val="28"/>
          <w:lang w:val="ru-RU"/>
        </w:rPr>
        <w:t xml:space="preserve"> Коэна = 0.87). Стратифицированное разбиение 70/15/15 обеспечивает равномерное языковое и классовое распределение во всех подмножествах.</w:t>
      </w:r>
    </w:p>
    <w:p w:rsidR="00AF5312" w:rsidRPr="00B870A9" w:rsidRDefault="00AF5312" w:rsidP="00AF5312">
      <w:pPr>
        <w:pStyle w:val="a6"/>
        <w:ind w:firstLine="709"/>
        <w:rPr>
          <w:rFonts w:ascii="Times New Roman" w:hAnsi="Times New Roman" w:cs="Times New Roman"/>
          <w:sz w:val="28"/>
          <w:szCs w:val="28"/>
          <w:lang w:val="ru-RU"/>
        </w:rPr>
      </w:pPr>
      <w:r w:rsidRPr="00B870A9">
        <w:rPr>
          <w:rFonts w:ascii="Times New Roman" w:eastAsia="Times New Roman" w:hAnsi="Times New Roman" w:cs="Times New Roman"/>
          <w:sz w:val="28"/>
          <w:szCs w:val="28"/>
          <w:lang w:val="ru-RU"/>
        </w:rPr>
        <w:t xml:space="preserve">2. Реализована модульная архитектура программного прототипа, включающая шесть взаимодействующих модулей: </w:t>
      </w:r>
      <w:r w:rsidRPr="007578EC">
        <w:rPr>
          <w:rFonts w:ascii="Times New Roman" w:eastAsia="Times New Roman" w:hAnsi="Times New Roman" w:cs="Times New Roman"/>
          <w:sz w:val="28"/>
          <w:szCs w:val="28"/>
        </w:rPr>
        <w:t>DataPreprocessor</w:t>
      </w:r>
      <w:r w:rsidRPr="00B870A9">
        <w:rPr>
          <w:rFonts w:ascii="Times New Roman" w:eastAsia="Times New Roman" w:hAnsi="Times New Roman" w:cs="Times New Roman"/>
          <w:sz w:val="28"/>
          <w:szCs w:val="28"/>
          <w:lang w:val="ru-RU"/>
        </w:rPr>
        <w:t xml:space="preserve">, </w:t>
      </w:r>
      <w:r w:rsidRPr="007578EC">
        <w:rPr>
          <w:rFonts w:ascii="Times New Roman" w:eastAsia="Times New Roman" w:hAnsi="Times New Roman" w:cs="Times New Roman"/>
          <w:sz w:val="28"/>
          <w:szCs w:val="28"/>
        </w:rPr>
        <w:t>TFIDFClassifier</w:t>
      </w:r>
      <w:r w:rsidRPr="00B870A9">
        <w:rPr>
          <w:rFonts w:ascii="Times New Roman" w:eastAsia="Times New Roman" w:hAnsi="Times New Roman" w:cs="Times New Roman"/>
          <w:sz w:val="28"/>
          <w:szCs w:val="28"/>
          <w:lang w:val="ru-RU"/>
        </w:rPr>
        <w:t xml:space="preserve">, </w:t>
      </w:r>
      <w:r w:rsidRPr="007578EC">
        <w:rPr>
          <w:rFonts w:ascii="Times New Roman" w:eastAsia="Times New Roman" w:hAnsi="Times New Roman" w:cs="Times New Roman"/>
          <w:sz w:val="28"/>
          <w:szCs w:val="28"/>
        </w:rPr>
        <w:t>BERTClassifier</w:t>
      </w:r>
      <w:r w:rsidRPr="00B870A9">
        <w:rPr>
          <w:rFonts w:ascii="Times New Roman" w:eastAsia="Times New Roman" w:hAnsi="Times New Roman" w:cs="Times New Roman"/>
          <w:sz w:val="28"/>
          <w:szCs w:val="28"/>
          <w:lang w:val="ru-RU"/>
        </w:rPr>
        <w:t xml:space="preserve">, </w:t>
      </w:r>
      <w:r w:rsidRPr="007578EC">
        <w:rPr>
          <w:rFonts w:ascii="Times New Roman" w:eastAsia="Times New Roman" w:hAnsi="Times New Roman" w:cs="Times New Roman"/>
          <w:sz w:val="28"/>
          <w:szCs w:val="28"/>
        </w:rPr>
        <w:t>UncertaintyEstimator</w:t>
      </w:r>
      <w:r w:rsidRPr="00B870A9">
        <w:rPr>
          <w:rFonts w:ascii="Times New Roman" w:eastAsia="Times New Roman" w:hAnsi="Times New Roman" w:cs="Times New Roman"/>
          <w:sz w:val="28"/>
          <w:szCs w:val="28"/>
          <w:lang w:val="ru-RU"/>
        </w:rPr>
        <w:t xml:space="preserve">, </w:t>
      </w:r>
      <w:r w:rsidRPr="007578EC">
        <w:rPr>
          <w:rFonts w:ascii="Times New Roman" w:eastAsia="Times New Roman" w:hAnsi="Times New Roman" w:cs="Times New Roman"/>
          <w:sz w:val="28"/>
          <w:szCs w:val="28"/>
        </w:rPr>
        <w:t>DynamicAggregator</w:t>
      </w:r>
      <w:r w:rsidRPr="00B870A9">
        <w:rPr>
          <w:rFonts w:ascii="Times New Roman" w:eastAsia="Times New Roman" w:hAnsi="Times New Roman" w:cs="Times New Roman"/>
          <w:sz w:val="28"/>
          <w:szCs w:val="28"/>
          <w:lang w:val="ru-RU"/>
        </w:rPr>
        <w:t xml:space="preserve"> и </w:t>
      </w:r>
      <w:r w:rsidRPr="007578EC">
        <w:rPr>
          <w:rFonts w:ascii="Times New Roman" w:eastAsia="Times New Roman" w:hAnsi="Times New Roman" w:cs="Times New Roman"/>
          <w:sz w:val="28"/>
          <w:szCs w:val="28"/>
        </w:rPr>
        <w:t>DecisionMaker</w:t>
      </w:r>
      <w:r w:rsidRPr="00B870A9">
        <w:rPr>
          <w:rFonts w:ascii="Times New Roman" w:eastAsia="Times New Roman" w:hAnsi="Times New Roman" w:cs="Times New Roman"/>
          <w:sz w:val="28"/>
          <w:szCs w:val="28"/>
          <w:lang w:val="ru-RU"/>
        </w:rPr>
        <w:t xml:space="preserve">. Технологический стек: </w:t>
      </w:r>
      <w:r w:rsidRPr="007578EC">
        <w:rPr>
          <w:rFonts w:ascii="Times New Roman" w:eastAsia="Times New Roman" w:hAnsi="Times New Roman" w:cs="Times New Roman"/>
          <w:sz w:val="28"/>
          <w:szCs w:val="28"/>
        </w:rPr>
        <w:t>Python</w:t>
      </w:r>
      <w:r w:rsidRPr="00B870A9">
        <w:rPr>
          <w:rFonts w:ascii="Times New Roman" w:eastAsia="Times New Roman" w:hAnsi="Times New Roman" w:cs="Times New Roman"/>
          <w:sz w:val="28"/>
          <w:szCs w:val="28"/>
          <w:lang w:val="ru-RU"/>
        </w:rPr>
        <w:t xml:space="preserve"> 3.10, </w:t>
      </w:r>
      <w:r w:rsidRPr="007578EC">
        <w:rPr>
          <w:rFonts w:ascii="Times New Roman" w:eastAsia="Times New Roman" w:hAnsi="Times New Roman" w:cs="Times New Roman"/>
          <w:sz w:val="28"/>
          <w:szCs w:val="28"/>
        </w:rPr>
        <w:t>scikit</w:t>
      </w:r>
      <w:r w:rsidRPr="00B870A9">
        <w:rPr>
          <w:rFonts w:ascii="Times New Roman" w:eastAsia="Times New Roman" w:hAnsi="Times New Roman" w:cs="Times New Roman"/>
          <w:sz w:val="28"/>
          <w:szCs w:val="28"/>
          <w:lang w:val="ru-RU"/>
        </w:rPr>
        <w:t>-</w:t>
      </w:r>
      <w:r w:rsidRPr="007578EC">
        <w:rPr>
          <w:rFonts w:ascii="Times New Roman" w:eastAsia="Times New Roman" w:hAnsi="Times New Roman" w:cs="Times New Roman"/>
          <w:sz w:val="28"/>
          <w:szCs w:val="28"/>
        </w:rPr>
        <w:t>learn</w:t>
      </w:r>
      <w:r w:rsidRPr="00B870A9">
        <w:rPr>
          <w:rFonts w:ascii="Times New Roman" w:eastAsia="Times New Roman" w:hAnsi="Times New Roman" w:cs="Times New Roman"/>
          <w:sz w:val="28"/>
          <w:szCs w:val="28"/>
          <w:lang w:val="ru-RU"/>
        </w:rPr>
        <w:t xml:space="preserve"> 1.3, </w:t>
      </w:r>
      <w:r w:rsidRPr="007578EC">
        <w:rPr>
          <w:rFonts w:ascii="Times New Roman" w:eastAsia="Times New Roman" w:hAnsi="Times New Roman" w:cs="Times New Roman"/>
          <w:sz w:val="28"/>
          <w:szCs w:val="28"/>
        </w:rPr>
        <w:t>HuggingFace</w:t>
      </w:r>
      <w:r w:rsidRPr="00B870A9">
        <w:rPr>
          <w:rFonts w:ascii="Times New Roman" w:eastAsia="Times New Roman" w:hAnsi="Times New Roman" w:cs="Times New Roman"/>
          <w:sz w:val="28"/>
          <w:szCs w:val="28"/>
          <w:lang w:val="ru-RU"/>
        </w:rPr>
        <w:t xml:space="preserve"> </w:t>
      </w:r>
      <w:r w:rsidRPr="007578EC">
        <w:rPr>
          <w:rFonts w:ascii="Times New Roman" w:eastAsia="Times New Roman" w:hAnsi="Times New Roman" w:cs="Times New Roman"/>
          <w:sz w:val="28"/>
          <w:szCs w:val="28"/>
        </w:rPr>
        <w:t>Transformers</w:t>
      </w:r>
      <w:r w:rsidRPr="00B870A9">
        <w:rPr>
          <w:rFonts w:ascii="Times New Roman" w:eastAsia="Times New Roman" w:hAnsi="Times New Roman" w:cs="Times New Roman"/>
          <w:sz w:val="28"/>
          <w:szCs w:val="28"/>
          <w:lang w:val="ru-RU"/>
        </w:rPr>
        <w:t xml:space="preserve"> 4.35, </w:t>
      </w:r>
      <w:r w:rsidRPr="007578EC">
        <w:rPr>
          <w:rFonts w:ascii="Times New Roman" w:eastAsia="Times New Roman" w:hAnsi="Times New Roman" w:cs="Times New Roman"/>
          <w:sz w:val="28"/>
          <w:szCs w:val="28"/>
        </w:rPr>
        <w:t>PyTorch</w:t>
      </w:r>
      <w:r w:rsidRPr="00B870A9">
        <w:rPr>
          <w:rFonts w:ascii="Times New Roman" w:eastAsia="Times New Roman" w:hAnsi="Times New Roman" w:cs="Times New Roman"/>
          <w:sz w:val="28"/>
          <w:szCs w:val="28"/>
          <w:lang w:val="ru-RU"/>
        </w:rPr>
        <w:t xml:space="preserve"> 2.1, </w:t>
      </w:r>
      <w:r w:rsidRPr="007578EC">
        <w:rPr>
          <w:rFonts w:ascii="Times New Roman" w:eastAsia="Times New Roman" w:hAnsi="Times New Roman" w:cs="Times New Roman"/>
          <w:sz w:val="28"/>
          <w:szCs w:val="28"/>
        </w:rPr>
        <w:t>MLflow</w:t>
      </w:r>
      <w:r w:rsidRPr="00B870A9">
        <w:rPr>
          <w:rFonts w:ascii="Times New Roman" w:eastAsia="Times New Roman" w:hAnsi="Times New Roman" w:cs="Times New Roman"/>
          <w:sz w:val="28"/>
          <w:szCs w:val="28"/>
          <w:lang w:val="ru-RU"/>
        </w:rPr>
        <w:t xml:space="preserve"> 2.7.</w:t>
      </w:r>
    </w:p>
    <w:p w:rsidR="00E01099" w:rsidRPr="00893CED" w:rsidRDefault="00AF5312" w:rsidP="00E01099">
      <w:pPr>
        <w:ind w:firstLine="709"/>
      </w:pPr>
      <w:r w:rsidRPr="00B870A9">
        <w:rPr>
          <w:rFonts w:ascii="Times New Roman" w:eastAsia="Times New Roman" w:hAnsi="Times New Roman" w:cs="Times New Roman"/>
          <w:sz w:val="28"/>
          <w:szCs w:val="28"/>
        </w:rPr>
        <w:t xml:space="preserve">3. </w:t>
      </w:r>
      <w:r w:rsidR="00E01099" w:rsidRPr="00893CED">
        <w:rPr>
          <w:rFonts w:ascii="Times New Roman" w:hAnsi="Times New Roman"/>
          <w:sz w:val="28"/>
        </w:rPr>
        <w:t>Функциональная верификация программного прототипа подтвердила корректность реализации по четыр</w:t>
      </w:r>
      <w:r w:rsidR="00DC08AD">
        <w:rPr>
          <w:rFonts w:ascii="Times New Roman" w:hAnsi="Times New Roman"/>
          <w:sz w:val="28"/>
        </w:rPr>
        <w:t>е</w:t>
      </w:r>
      <w:r w:rsidR="00E01099" w:rsidRPr="00893CED">
        <w:rPr>
          <w:rFonts w:ascii="Times New Roman" w:hAnsi="Times New Roman"/>
          <w:sz w:val="28"/>
        </w:rPr>
        <w:t>м направлениям. Во-первых, все восемь шагов конвейера реализованы без ошибок: числовые инварианты (</w:t>
      </w:r>
      <w:r w:rsidR="00E01099">
        <w:rPr>
          <w:rFonts w:ascii="Times New Roman" w:hAnsi="Times New Roman"/>
          <w:sz w:val="28"/>
        </w:rPr>
        <w:t>S</w:t>
      </w:r>
      <w:r w:rsidR="00E01099" w:rsidRPr="00893CED">
        <w:rPr>
          <w:rFonts w:ascii="Times New Roman" w:hAnsi="Times New Roman"/>
          <w:sz w:val="28"/>
        </w:rPr>
        <w:t>(</w:t>
      </w:r>
      <w:r w:rsidR="00E01099">
        <w:rPr>
          <w:rFonts w:ascii="Times New Roman" w:hAnsi="Times New Roman"/>
          <w:sz w:val="28"/>
        </w:rPr>
        <w:t>x</w:t>
      </w:r>
      <w:r w:rsidR="00E01099" w:rsidRPr="00893CED">
        <w:rPr>
          <w:rFonts w:ascii="Times New Roman" w:hAnsi="Times New Roman"/>
          <w:sz w:val="28"/>
        </w:rPr>
        <w:t xml:space="preserve">) ∈ [0,1], </w:t>
      </w:r>
      <w:r w:rsidR="00E01099">
        <w:rPr>
          <w:rFonts w:ascii="Times New Roman" w:hAnsi="Times New Roman"/>
          <w:sz w:val="28"/>
        </w:rPr>
        <w:t>w</w:t>
      </w:r>
      <w:r w:rsidR="00E01099" w:rsidRPr="00893CED">
        <w:rPr>
          <w:rFonts w:ascii="Times New Roman" w:hAnsi="Times New Roman"/>
          <w:sz w:val="28"/>
        </w:rPr>
        <w:t>₁+</w:t>
      </w:r>
      <w:r w:rsidR="00E01099">
        <w:rPr>
          <w:rFonts w:ascii="Times New Roman" w:hAnsi="Times New Roman"/>
          <w:sz w:val="28"/>
        </w:rPr>
        <w:t>w</w:t>
      </w:r>
      <w:r w:rsidR="00E01099" w:rsidRPr="00893CED">
        <w:rPr>
          <w:rFonts w:ascii="Times New Roman" w:hAnsi="Times New Roman"/>
          <w:sz w:val="28"/>
        </w:rPr>
        <w:t xml:space="preserve">₂=1, </w:t>
      </w:r>
      <w:r w:rsidR="00E01099">
        <w:rPr>
          <w:rFonts w:ascii="Times New Roman" w:hAnsi="Times New Roman"/>
          <w:sz w:val="28"/>
        </w:rPr>
        <w:t>u</w:t>
      </w:r>
      <w:r w:rsidR="00E01099" w:rsidRPr="00893CED">
        <w:rPr>
          <w:rFonts w:ascii="Times New Roman" w:hAnsi="Times New Roman"/>
          <w:sz w:val="28"/>
        </w:rPr>
        <w:t xml:space="preserve">∈[0,1]) выполняются для всех проверенных документов. Во-вторых, модуль </w:t>
      </w:r>
      <w:r w:rsidR="00E01099">
        <w:rPr>
          <w:rFonts w:ascii="Times New Roman" w:hAnsi="Times New Roman"/>
          <w:sz w:val="28"/>
        </w:rPr>
        <w:t>DecisionMaker</w:t>
      </w:r>
      <w:r w:rsidR="00E01099" w:rsidRPr="00893CED">
        <w:rPr>
          <w:rFonts w:ascii="Times New Roman" w:hAnsi="Times New Roman"/>
          <w:sz w:val="28"/>
        </w:rPr>
        <w:t xml:space="preserve"> корректно обрабатывает граничные условия при </w:t>
      </w:r>
      <w:r w:rsidR="00E01099">
        <w:rPr>
          <w:rFonts w:ascii="Times New Roman" w:hAnsi="Times New Roman"/>
          <w:sz w:val="28"/>
        </w:rPr>
        <w:t>S</w:t>
      </w:r>
      <w:r w:rsidR="00E01099" w:rsidRPr="00893CED">
        <w:rPr>
          <w:rFonts w:ascii="Times New Roman" w:hAnsi="Times New Roman"/>
          <w:sz w:val="28"/>
        </w:rPr>
        <w:t>(</w:t>
      </w:r>
      <w:r w:rsidR="00E01099">
        <w:rPr>
          <w:rFonts w:ascii="Times New Roman" w:hAnsi="Times New Roman"/>
          <w:sz w:val="28"/>
        </w:rPr>
        <w:t>x</w:t>
      </w:r>
      <w:r w:rsidR="00E01099" w:rsidRPr="00893CED">
        <w:rPr>
          <w:rFonts w:ascii="Times New Roman" w:hAnsi="Times New Roman"/>
          <w:sz w:val="28"/>
        </w:rPr>
        <w:t xml:space="preserve">) = </w:t>
      </w:r>
      <m:oMath>
        <m:sSub>
          <m:sSubPr>
            <m:ctrlPr>
              <w:rPr>
                <w:rFonts w:ascii="Cambria Math" w:hAnsi="Cambria Math"/>
                <w:i/>
                <w:sz w:val="28"/>
              </w:rPr>
            </m:ctrlPr>
          </m:sSubPr>
          <m:e>
            <m:r>
              <w:rPr>
                <w:rFonts w:ascii="Cambria Math" w:hAnsi="Cambria Math"/>
                <w:sz w:val="28"/>
              </w:rPr>
              <m:t>τ</m:t>
            </m:r>
          </m:e>
          <m:sub>
            <m:r>
              <w:rPr>
                <w:rFonts w:ascii="Cambria Math" w:hAnsi="Cambria Math"/>
                <w:sz w:val="28"/>
              </w:rPr>
              <m:t>low</m:t>
            </m:r>
          </m:sub>
        </m:sSub>
      </m:oMath>
      <w:r w:rsidR="00E01099" w:rsidRPr="00893CED">
        <w:rPr>
          <w:rFonts w:ascii="Times New Roman" w:hAnsi="Times New Roman"/>
          <w:sz w:val="28"/>
        </w:rPr>
        <w:t xml:space="preserve"> = 0,45 и </w:t>
      </w:r>
      <w:r w:rsidR="00E01099">
        <w:rPr>
          <w:rFonts w:ascii="Times New Roman" w:hAnsi="Times New Roman"/>
          <w:sz w:val="28"/>
        </w:rPr>
        <w:t>S</w:t>
      </w:r>
      <w:r w:rsidR="00E01099" w:rsidRPr="00893CED">
        <w:rPr>
          <w:rFonts w:ascii="Times New Roman" w:hAnsi="Times New Roman"/>
          <w:sz w:val="28"/>
        </w:rPr>
        <w:t>(</w:t>
      </w:r>
      <w:r w:rsidR="00E01099">
        <w:rPr>
          <w:rFonts w:ascii="Times New Roman" w:hAnsi="Times New Roman"/>
          <w:sz w:val="28"/>
        </w:rPr>
        <w:t>x</w:t>
      </w:r>
      <w:r w:rsidR="00E01099" w:rsidRPr="00893CED">
        <w:rPr>
          <w:rFonts w:ascii="Times New Roman" w:hAnsi="Times New Roman"/>
          <w:sz w:val="28"/>
        </w:rPr>
        <w:t xml:space="preserve">) = </w:t>
      </w:r>
      <m:oMath>
        <m:sSub>
          <m:sSubPr>
            <m:ctrlPr>
              <w:rPr>
                <w:rFonts w:ascii="Cambria Math" w:hAnsi="Cambria Math"/>
                <w:i/>
                <w:sz w:val="28"/>
              </w:rPr>
            </m:ctrlPr>
          </m:sSubPr>
          <m:e>
            <m:r>
              <w:rPr>
                <w:rFonts w:ascii="Cambria Math" w:hAnsi="Cambria Math"/>
                <w:sz w:val="28"/>
              </w:rPr>
              <m:t>τ</m:t>
            </m:r>
          </m:e>
          <m:sub>
            <m:r>
              <w:rPr>
                <w:rFonts w:ascii="Cambria Math" w:hAnsi="Cambria Math"/>
                <w:sz w:val="28"/>
              </w:rPr>
              <m:t>high</m:t>
            </m:r>
          </m:sub>
        </m:sSub>
      </m:oMath>
      <w:r w:rsidR="00E01099" w:rsidRPr="00893CED">
        <w:rPr>
          <w:rFonts w:ascii="Times New Roman" w:hAnsi="Times New Roman"/>
          <w:sz w:val="28"/>
        </w:rPr>
        <w:t xml:space="preserve"> = 0,75, обеспечивая детерминированные воспроизводимые решения. В-третьих, производительность прототипа </w:t>
      </w:r>
      <w:r w:rsidR="00E26880">
        <w:rPr>
          <w:rFonts w:ascii="Times New Roman" w:hAnsi="Times New Roman"/>
          <w:sz w:val="28"/>
        </w:rPr>
        <w:t>–</w:t>
      </w:r>
      <w:r w:rsidR="00E01099" w:rsidRPr="00893CED">
        <w:rPr>
          <w:rFonts w:ascii="Times New Roman" w:hAnsi="Times New Roman"/>
          <w:sz w:val="28"/>
        </w:rPr>
        <w:t xml:space="preserve"> около 191 мс на </w:t>
      </w:r>
      <w:r w:rsidR="00E01099">
        <w:rPr>
          <w:rFonts w:ascii="Times New Roman" w:hAnsi="Times New Roman"/>
          <w:sz w:val="28"/>
        </w:rPr>
        <w:t>CPU</w:t>
      </w:r>
      <w:r w:rsidR="00E01099" w:rsidRPr="00893CED">
        <w:rPr>
          <w:rFonts w:ascii="Times New Roman" w:hAnsi="Times New Roman"/>
          <w:sz w:val="28"/>
        </w:rPr>
        <w:t xml:space="preserve"> и 12–15 мс на </w:t>
      </w:r>
      <w:r w:rsidR="00E01099">
        <w:rPr>
          <w:rFonts w:ascii="Times New Roman" w:hAnsi="Times New Roman"/>
          <w:sz w:val="28"/>
        </w:rPr>
        <w:t>GPU</w:t>
      </w:r>
      <w:r w:rsidR="00E01099" w:rsidRPr="00893CED">
        <w:rPr>
          <w:rFonts w:ascii="Times New Roman" w:hAnsi="Times New Roman"/>
          <w:sz w:val="28"/>
        </w:rPr>
        <w:t xml:space="preserve"> </w:t>
      </w:r>
      <w:r w:rsidR="00E26880">
        <w:rPr>
          <w:rFonts w:ascii="Times New Roman" w:hAnsi="Times New Roman"/>
          <w:sz w:val="28"/>
        </w:rPr>
        <w:t>–</w:t>
      </w:r>
      <w:r w:rsidR="00E01099" w:rsidRPr="00893CED">
        <w:rPr>
          <w:rFonts w:ascii="Times New Roman" w:hAnsi="Times New Roman"/>
          <w:sz w:val="28"/>
        </w:rPr>
        <w:t xml:space="preserve"> соответствует требованиям систем мониторинга в реальном времени. В-четв</w:t>
      </w:r>
      <w:r w:rsidR="00DC08AD">
        <w:rPr>
          <w:rFonts w:ascii="Times New Roman" w:hAnsi="Times New Roman"/>
          <w:sz w:val="28"/>
        </w:rPr>
        <w:t>е</w:t>
      </w:r>
      <w:r w:rsidR="00E01099" w:rsidRPr="00893CED">
        <w:rPr>
          <w:rFonts w:ascii="Times New Roman" w:hAnsi="Times New Roman"/>
          <w:sz w:val="28"/>
        </w:rPr>
        <w:t>ртых, мультиязычная верификация подтвердила применимость прототипа на всех тр</w:t>
      </w:r>
      <w:r w:rsidR="00DC08AD">
        <w:rPr>
          <w:rFonts w:ascii="Times New Roman" w:hAnsi="Times New Roman"/>
          <w:sz w:val="28"/>
        </w:rPr>
        <w:t>е</w:t>
      </w:r>
      <w:r w:rsidR="00E01099" w:rsidRPr="00893CED">
        <w:rPr>
          <w:rFonts w:ascii="Times New Roman" w:hAnsi="Times New Roman"/>
          <w:sz w:val="28"/>
        </w:rPr>
        <w:t xml:space="preserve">х целевых языках: </w:t>
      </w:r>
      <w:r w:rsidR="00E01099">
        <w:rPr>
          <w:rFonts w:ascii="Times New Roman" w:hAnsi="Times New Roman"/>
          <w:sz w:val="28"/>
        </w:rPr>
        <w:t>F</w:t>
      </w:r>
      <w:r w:rsidR="00E01099" w:rsidRPr="00893CED">
        <w:rPr>
          <w:rFonts w:ascii="Times New Roman" w:hAnsi="Times New Roman"/>
          <w:sz w:val="28"/>
        </w:rPr>
        <w:t>1 = 0,948 (</w:t>
      </w:r>
      <w:r w:rsidR="00E01099">
        <w:rPr>
          <w:rFonts w:ascii="Times New Roman" w:hAnsi="Times New Roman"/>
          <w:sz w:val="28"/>
        </w:rPr>
        <w:t>RU</w:t>
      </w:r>
      <w:r w:rsidR="00E01099" w:rsidRPr="00893CED">
        <w:rPr>
          <w:rFonts w:ascii="Times New Roman" w:hAnsi="Times New Roman"/>
          <w:sz w:val="28"/>
        </w:rPr>
        <w:t xml:space="preserve">), </w:t>
      </w:r>
      <w:r w:rsidR="00E01099">
        <w:rPr>
          <w:rFonts w:ascii="Times New Roman" w:hAnsi="Times New Roman"/>
          <w:sz w:val="28"/>
        </w:rPr>
        <w:t>F</w:t>
      </w:r>
      <w:r w:rsidR="00E01099" w:rsidRPr="00893CED">
        <w:rPr>
          <w:rFonts w:ascii="Times New Roman" w:hAnsi="Times New Roman"/>
          <w:sz w:val="28"/>
        </w:rPr>
        <w:t>1 = 0,915 (</w:t>
      </w:r>
      <w:r w:rsidR="00E01099">
        <w:rPr>
          <w:rFonts w:ascii="Times New Roman" w:hAnsi="Times New Roman"/>
          <w:sz w:val="28"/>
        </w:rPr>
        <w:t>KK</w:t>
      </w:r>
      <w:r w:rsidR="00E01099" w:rsidRPr="00893CED">
        <w:rPr>
          <w:rFonts w:ascii="Times New Roman" w:hAnsi="Times New Roman"/>
          <w:sz w:val="28"/>
        </w:rPr>
        <w:t xml:space="preserve">), </w:t>
      </w:r>
      <w:r w:rsidR="00E01099">
        <w:rPr>
          <w:rFonts w:ascii="Times New Roman" w:hAnsi="Times New Roman"/>
          <w:sz w:val="28"/>
        </w:rPr>
        <w:t>F</w:t>
      </w:r>
      <w:r w:rsidR="00E01099" w:rsidRPr="00893CED">
        <w:rPr>
          <w:rFonts w:ascii="Times New Roman" w:hAnsi="Times New Roman"/>
          <w:sz w:val="28"/>
        </w:rPr>
        <w:t>1 = 0,953 (</w:t>
      </w:r>
      <w:r w:rsidR="00E01099">
        <w:rPr>
          <w:rFonts w:ascii="Times New Roman" w:hAnsi="Times New Roman"/>
          <w:sz w:val="28"/>
        </w:rPr>
        <w:t>EN</w:t>
      </w:r>
      <w:r w:rsidR="00E01099" w:rsidRPr="00893CED">
        <w:rPr>
          <w:rFonts w:ascii="Times New Roman" w:hAnsi="Times New Roman"/>
          <w:sz w:val="28"/>
        </w:rPr>
        <w:t xml:space="preserve">), </w:t>
      </w:r>
      <w:r w:rsidR="00E26880">
        <w:rPr>
          <w:rFonts w:ascii="Times New Roman" w:hAnsi="Times New Roman"/>
          <w:sz w:val="28"/>
        </w:rPr>
        <w:t>–</w:t>
      </w:r>
      <w:r w:rsidR="00E01099" w:rsidRPr="00893CED">
        <w:rPr>
          <w:rFonts w:ascii="Times New Roman" w:hAnsi="Times New Roman"/>
          <w:sz w:val="28"/>
        </w:rPr>
        <w:t xml:space="preserve"> при этом казахский язык, несмотря на наименьший показатель, превышает установленный пороговый критерий </w:t>
      </w:r>
      <w:r w:rsidR="00E01099">
        <w:rPr>
          <w:rFonts w:ascii="Times New Roman" w:hAnsi="Times New Roman"/>
          <w:sz w:val="28"/>
        </w:rPr>
        <w:t>F</w:t>
      </w:r>
      <w:r w:rsidR="00E01099" w:rsidRPr="00893CED">
        <w:rPr>
          <w:rFonts w:ascii="Times New Roman" w:hAnsi="Times New Roman"/>
          <w:sz w:val="28"/>
        </w:rPr>
        <w:t>1≥0,90.</w:t>
      </w:r>
    </w:p>
    <w:p w:rsidR="00AF5312" w:rsidRPr="00E01099" w:rsidRDefault="00AF5312" w:rsidP="00E01099">
      <w:pPr>
        <w:pStyle w:val="a6"/>
        <w:ind w:firstLine="709"/>
        <w:rPr>
          <w:rFonts w:ascii="Times New Roman" w:eastAsia="Times New Roman" w:hAnsi="Times New Roman" w:cs="Times New Roman"/>
          <w:sz w:val="28"/>
          <w:szCs w:val="28"/>
          <w:lang w:val="ru-RU"/>
        </w:rPr>
      </w:pPr>
    </w:p>
    <w:p w:rsidR="00AF5312" w:rsidRDefault="00AF5312" w:rsidP="002D6A49">
      <w:pPr>
        <w:ind w:firstLine="709"/>
        <w:rPr>
          <w:rFonts w:ascii="Times New Roman" w:eastAsia="Times New Roman" w:hAnsi="Times New Roman" w:cs="Times New Roman"/>
          <w:sz w:val="28"/>
          <w:szCs w:val="28"/>
        </w:rPr>
      </w:pPr>
    </w:p>
    <w:p w:rsidR="00AF5312" w:rsidRDefault="00AF5312" w:rsidP="002D6A49">
      <w:pPr>
        <w:ind w:firstLine="709"/>
        <w:rPr>
          <w:rFonts w:ascii="Times New Roman" w:eastAsia="Times New Roman" w:hAnsi="Times New Roman" w:cs="Times New Roman"/>
          <w:sz w:val="28"/>
          <w:szCs w:val="28"/>
        </w:rPr>
      </w:pPr>
    </w:p>
    <w:p w:rsidR="00AF5312" w:rsidRDefault="00AF5312" w:rsidP="002D6A49">
      <w:pPr>
        <w:ind w:firstLine="709"/>
        <w:rPr>
          <w:rFonts w:ascii="Times New Roman" w:eastAsia="Times New Roman" w:hAnsi="Times New Roman" w:cs="Times New Roman"/>
          <w:sz w:val="28"/>
          <w:szCs w:val="28"/>
        </w:rPr>
      </w:pPr>
    </w:p>
    <w:p w:rsidR="00AF5312" w:rsidRDefault="00AF5312" w:rsidP="002D6A49">
      <w:pPr>
        <w:ind w:firstLine="709"/>
        <w:rPr>
          <w:rFonts w:ascii="Times New Roman" w:eastAsia="Times New Roman" w:hAnsi="Times New Roman" w:cs="Times New Roman"/>
          <w:sz w:val="28"/>
          <w:szCs w:val="28"/>
        </w:rPr>
      </w:pPr>
    </w:p>
    <w:p w:rsidR="00AF5312" w:rsidRDefault="00AF5312" w:rsidP="002D6A49">
      <w:pPr>
        <w:ind w:firstLine="709"/>
        <w:rPr>
          <w:rFonts w:ascii="Times New Roman" w:eastAsia="Times New Roman" w:hAnsi="Times New Roman" w:cs="Times New Roman"/>
          <w:sz w:val="28"/>
          <w:szCs w:val="28"/>
        </w:rPr>
      </w:pPr>
    </w:p>
    <w:p w:rsidR="00AF5312" w:rsidRDefault="00AF5312" w:rsidP="002D6A49">
      <w:pPr>
        <w:ind w:firstLine="709"/>
        <w:rPr>
          <w:rFonts w:ascii="Times New Roman" w:eastAsia="Times New Roman" w:hAnsi="Times New Roman" w:cs="Times New Roman"/>
          <w:sz w:val="28"/>
          <w:szCs w:val="28"/>
        </w:rPr>
      </w:pPr>
    </w:p>
    <w:p w:rsidR="00AF5312" w:rsidRDefault="00AF5312" w:rsidP="002D6A49">
      <w:pPr>
        <w:ind w:firstLine="709"/>
        <w:rPr>
          <w:rFonts w:ascii="Times New Roman" w:eastAsia="Times New Roman" w:hAnsi="Times New Roman" w:cs="Times New Roman"/>
          <w:sz w:val="28"/>
          <w:szCs w:val="28"/>
        </w:rPr>
      </w:pPr>
    </w:p>
    <w:p w:rsidR="00AF5312" w:rsidRDefault="00AF5312" w:rsidP="002D6A49">
      <w:pPr>
        <w:ind w:firstLine="709"/>
        <w:rPr>
          <w:rFonts w:ascii="Times New Roman" w:eastAsia="Times New Roman" w:hAnsi="Times New Roman" w:cs="Times New Roman"/>
          <w:sz w:val="28"/>
          <w:szCs w:val="28"/>
        </w:rPr>
      </w:pPr>
    </w:p>
    <w:p w:rsidR="00AF5312" w:rsidRDefault="00AF5312" w:rsidP="002D6A49">
      <w:pPr>
        <w:ind w:firstLine="709"/>
        <w:rPr>
          <w:rFonts w:ascii="Times New Roman" w:eastAsia="Times New Roman" w:hAnsi="Times New Roman" w:cs="Times New Roman"/>
          <w:sz w:val="28"/>
          <w:szCs w:val="28"/>
        </w:rPr>
      </w:pPr>
    </w:p>
    <w:p w:rsidR="00AF5312" w:rsidRDefault="00AF5312" w:rsidP="002D6A49">
      <w:pPr>
        <w:ind w:firstLine="709"/>
        <w:rPr>
          <w:rFonts w:ascii="Times New Roman" w:eastAsia="Times New Roman" w:hAnsi="Times New Roman" w:cs="Times New Roman"/>
          <w:sz w:val="28"/>
          <w:szCs w:val="28"/>
        </w:rPr>
      </w:pPr>
    </w:p>
    <w:p w:rsidR="00AF5312" w:rsidRDefault="00AF5312" w:rsidP="002D6A49">
      <w:pPr>
        <w:ind w:firstLine="709"/>
        <w:rPr>
          <w:rFonts w:ascii="Times New Roman" w:eastAsia="Times New Roman" w:hAnsi="Times New Roman" w:cs="Times New Roman"/>
          <w:sz w:val="28"/>
          <w:szCs w:val="28"/>
        </w:rPr>
      </w:pPr>
    </w:p>
    <w:p w:rsidR="00A83692" w:rsidRDefault="00A83692" w:rsidP="002D6A49">
      <w:pPr>
        <w:ind w:firstLine="709"/>
        <w:rPr>
          <w:rFonts w:ascii="Times New Roman" w:eastAsia="Times New Roman" w:hAnsi="Times New Roman" w:cs="Times New Roman"/>
          <w:sz w:val="28"/>
          <w:szCs w:val="28"/>
        </w:rPr>
      </w:pPr>
    </w:p>
    <w:p w:rsidR="00A83692" w:rsidRDefault="00A83692" w:rsidP="002D6A49">
      <w:pPr>
        <w:ind w:firstLine="709"/>
        <w:rPr>
          <w:rFonts w:ascii="Times New Roman" w:eastAsia="Times New Roman" w:hAnsi="Times New Roman" w:cs="Times New Roman"/>
          <w:sz w:val="28"/>
          <w:szCs w:val="28"/>
        </w:rPr>
      </w:pPr>
    </w:p>
    <w:p w:rsidR="00A83692" w:rsidRDefault="00A83692" w:rsidP="002D6A49">
      <w:pPr>
        <w:ind w:firstLine="709"/>
        <w:rPr>
          <w:rFonts w:ascii="Times New Roman" w:eastAsia="Times New Roman" w:hAnsi="Times New Roman" w:cs="Times New Roman"/>
          <w:sz w:val="28"/>
          <w:szCs w:val="28"/>
        </w:rPr>
      </w:pPr>
    </w:p>
    <w:p w:rsidR="00A83692" w:rsidRDefault="00A83692" w:rsidP="002D6A49">
      <w:pPr>
        <w:ind w:firstLine="709"/>
        <w:rPr>
          <w:rFonts w:ascii="Times New Roman" w:eastAsia="Times New Roman" w:hAnsi="Times New Roman" w:cs="Times New Roman"/>
          <w:sz w:val="28"/>
          <w:szCs w:val="28"/>
          <w:lang w:val="kk-KZ"/>
        </w:rPr>
      </w:pPr>
    </w:p>
    <w:p w:rsidR="0084013E" w:rsidRDefault="0084013E" w:rsidP="002D6A49">
      <w:pPr>
        <w:ind w:firstLine="709"/>
        <w:rPr>
          <w:rFonts w:ascii="Times New Roman" w:eastAsia="Times New Roman" w:hAnsi="Times New Roman" w:cs="Times New Roman"/>
          <w:sz w:val="28"/>
          <w:szCs w:val="28"/>
          <w:lang w:val="kk-KZ"/>
        </w:rPr>
      </w:pPr>
    </w:p>
    <w:p w:rsidR="0084013E" w:rsidRDefault="0084013E" w:rsidP="002D6A49">
      <w:pPr>
        <w:ind w:firstLine="709"/>
        <w:rPr>
          <w:rFonts w:ascii="Times New Roman" w:eastAsia="Times New Roman" w:hAnsi="Times New Roman" w:cs="Times New Roman"/>
          <w:sz w:val="28"/>
          <w:szCs w:val="28"/>
          <w:lang w:val="kk-KZ"/>
        </w:rPr>
      </w:pPr>
    </w:p>
    <w:p w:rsidR="0084013E" w:rsidRDefault="0084013E" w:rsidP="002D6A49">
      <w:pPr>
        <w:ind w:firstLine="709"/>
        <w:rPr>
          <w:rFonts w:ascii="Times New Roman" w:eastAsia="Times New Roman" w:hAnsi="Times New Roman" w:cs="Times New Roman"/>
          <w:sz w:val="28"/>
          <w:szCs w:val="28"/>
          <w:lang w:val="kk-KZ"/>
        </w:rPr>
      </w:pPr>
    </w:p>
    <w:p w:rsidR="0084013E" w:rsidRDefault="0084013E" w:rsidP="002D6A49">
      <w:pPr>
        <w:ind w:firstLine="709"/>
        <w:rPr>
          <w:rFonts w:ascii="Times New Roman" w:eastAsia="Times New Roman" w:hAnsi="Times New Roman" w:cs="Times New Roman"/>
          <w:sz w:val="28"/>
          <w:szCs w:val="28"/>
          <w:lang w:val="kk-KZ"/>
        </w:rPr>
      </w:pPr>
    </w:p>
    <w:p w:rsidR="0084013E" w:rsidRDefault="0084013E" w:rsidP="002D6A49">
      <w:pPr>
        <w:ind w:firstLine="709"/>
        <w:rPr>
          <w:rFonts w:ascii="Times New Roman" w:eastAsia="Times New Roman" w:hAnsi="Times New Roman" w:cs="Times New Roman"/>
          <w:sz w:val="28"/>
          <w:szCs w:val="28"/>
          <w:lang w:val="kk-KZ"/>
        </w:rPr>
      </w:pPr>
    </w:p>
    <w:p w:rsidR="0084013E" w:rsidRDefault="0084013E" w:rsidP="002D6A49">
      <w:pPr>
        <w:ind w:firstLine="709"/>
        <w:rPr>
          <w:rFonts w:ascii="Times New Roman" w:eastAsia="Times New Roman" w:hAnsi="Times New Roman" w:cs="Times New Roman"/>
          <w:sz w:val="28"/>
          <w:szCs w:val="28"/>
          <w:lang w:val="kk-KZ"/>
        </w:rPr>
      </w:pPr>
    </w:p>
    <w:p w:rsidR="0084013E" w:rsidRDefault="0084013E" w:rsidP="002D6A49">
      <w:pPr>
        <w:ind w:firstLine="709"/>
        <w:rPr>
          <w:rFonts w:ascii="Times New Roman" w:eastAsia="Times New Roman" w:hAnsi="Times New Roman" w:cs="Times New Roman"/>
          <w:sz w:val="28"/>
          <w:szCs w:val="28"/>
          <w:lang w:val="kk-KZ"/>
        </w:rPr>
      </w:pPr>
    </w:p>
    <w:p w:rsidR="0084013E" w:rsidRDefault="0084013E" w:rsidP="002D6A49">
      <w:pPr>
        <w:ind w:firstLine="709"/>
        <w:rPr>
          <w:rFonts w:ascii="Times New Roman" w:eastAsia="Times New Roman" w:hAnsi="Times New Roman" w:cs="Times New Roman"/>
          <w:sz w:val="28"/>
          <w:szCs w:val="28"/>
          <w:lang w:val="kk-KZ"/>
        </w:rPr>
      </w:pPr>
    </w:p>
    <w:p w:rsidR="0084013E" w:rsidRDefault="0084013E" w:rsidP="002D6A49">
      <w:pPr>
        <w:ind w:firstLine="709"/>
        <w:rPr>
          <w:rFonts w:ascii="Times New Roman" w:eastAsia="Times New Roman" w:hAnsi="Times New Roman" w:cs="Times New Roman"/>
          <w:sz w:val="28"/>
          <w:szCs w:val="28"/>
          <w:lang w:val="kk-KZ"/>
        </w:rPr>
      </w:pPr>
    </w:p>
    <w:p w:rsidR="0084013E" w:rsidRDefault="0084013E" w:rsidP="002D6A49">
      <w:pPr>
        <w:ind w:firstLine="709"/>
        <w:rPr>
          <w:rFonts w:ascii="Times New Roman" w:eastAsia="Times New Roman" w:hAnsi="Times New Roman" w:cs="Times New Roman"/>
          <w:sz w:val="28"/>
          <w:szCs w:val="28"/>
          <w:lang w:val="kk-KZ"/>
        </w:rPr>
      </w:pPr>
    </w:p>
    <w:p w:rsidR="0084013E" w:rsidRDefault="0084013E" w:rsidP="002D6A49">
      <w:pPr>
        <w:ind w:firstLine="709"/>
        <w:rPr>
          <w:rFonts w:ascii="Times New Roman" w:eastAsia="Times New Roman" w:hAnsi="Times New Roman" w:cs="Times New Roman"/>
          <w:sz w:val="28"/>
          <w:szCs w:val="28"/>
          <w:lang w:val="kk-KZ"/>
        </w:rPr>
      </w:pPr>
    </w:p>
    <w:p w:rsidR="0084013E" w:rsidRPr="0084013E" w:rsidRDefault="0084013E" w:rsidP="002D6A49">
      <w:pPr>
        <w:ind w:firstLine="709"/>
        <w:rPr>
          <w:rFonts w:ascii="Times New Roman" w:eastAsia="Times New Roman" w:hAnsi="Times New Roman" w:cs="Times New Roman"/>
          <w:sz w:val="28"/>
          <w:szCs w:val="28"/>
          <w:lang w:val="kk-KZ"/>
        </w:rPr>
      </w:pPr>
    </w:p>
    <w:p w:rsidR="00A83692" w:rsidRDefault="00A83692" w:rsidP="002D6A49">
      <w:pPr>
        <w:ind w:firstLine="709"/>
        <w:rPr>
          <w:rFonts w:ascii="Times New Roman" w:eastAsia="Times New Roman" w:hAnsi="Times New Roman" w:cs="Times New Roman"/>
          <w:sz w:val="28"/>
          <w:szCs w:val="28"/>
        </w:rPr>
      </w:pPr>
    </w:p>
    <w:p w:rsidR="00A83692" w:rsidRDefault="00A83692" w:rsidP="002D6A49">
      <w:pPr>
        <w:ind w:firstLine="709"/>
        <w:rPr>
          <w:rFonts w:ascii="Times New Roman" w:eastAsia="Times New Roman" w:hAnsi="Times New Roman" w:cs="Times New Roman"/>
          <w:sz w:val="28"/>
          <w:szCs w:val="28"/>
        </w:rPr>
      </w:pPr>
    </w:p>
    <w:p w:rsidR="00A83692" w:rsidRDefault="00A83692" w:rsidP="002D6A49">
      <w:pPr>
        <w:ind w:firstLine="709"/>
        <w:rPr>
          <w:rFonts w:ascii="Times New Roman" w:eastAsia="Times New Roman" w:hAnsi="Times New Roman" w:cs="Times New Roman"/>
          <w:sz w:val="28"/>
          <w:szCs w:val="28"/>
        </w:rPr>
      </w:pPr>
    </w:p>
    <w:p w:rsidR="00A83692" w:rsidRDefault="00A83692" w:rsidP="002D6A49">
      <w:pPr>
        <w:ind w:firstLine="709"/>
        <w:rPr>
          <w:rFonts w:ascii="Times New Roman" w:eastAsia="Times New Roman" w:hAnsi="Times New Roman" w:cs="Times New Roman"/>
          <w:sz w:val="28"/>
          <w:szCs w:val="28"/>
        </w:rPr>
      </w:pPr>
    </w:p>
    <w:p w:rsidR="00AF5312" w:rsidRDefault="00AF5312" w:rsidP="002D6A49">
      <w:pPr>
        <w:ind w:firstLine="709"/>
        <w:rPr>
          <w:rFonts w:ascii="Times New Roman" w:eastAsia="Times New Roman" w:hAnsi="Times New Roman" w:cs="Times New Roman"/>
          <w:sz w:val="28"/>
          <w:szCs w:val="28"/>
        </w:rPr>
      </w:pPr>
    </w:p>
    <w:p w:rsidR="00AF5312" w:rsidRDefault="00AF5312" w:rsidP="002D6A49">
      <w:pPr>
        <w:ind w:firstLine="709"/>
        <w:rPr>
          <w:rFonts w:ascii="Times New Roman" w:eastAsia="Times New Roman" w:hAnsi="Times New Roman" w:cs="Times New Roman"/>
          <w:sz w:val="28"/>
          <w:szCs w:val="28"/>
        </w:rPr>
      </w:pPr>
    </w:p>
    <w:p w:rsidR="00AF5312" w:rsidRDefault="00AF5312" w:rsidP="00AF5312">
      <w:pPr>
        <w:pStyle w:val="1"/>
        <w:spacing w:before="0"/>
        <w:jc w:val="center"/>
        <w:rPr>
          <w:rFonts w:ascii="Times New Roman" w:hAnsi="Times New Roman" w:cs="Times New Roman"/>
          <w:b/>
          <w:color w:val="auto"/>
          <w:sz w:val="28"/>
          <w:szCs w:val="28"/>
        </w:rPr>
      </w:pPr>
      <w:r w:rsidRPr="00E30108">
        <w:rPr>
          <w:rFonts w:ascii="Times New Roman" w:hAnsi="Times New Roman" w:cs="Times New Roman"/>
          <w:b/>
          <w:color w:val="auto"/>
          <w:sz w:val="28"/>
          <w:szCs w:val="28"/>
        </w:rPr>
        <w:t>ЗАКЛЮЧЕНИЕ</w:t>
      </w:r>
    </w:p>
    <w:p w:rsidR="0084013E" w:rsidRDefault="0084013E" w:rsidP="00AF5312">
      <w:pPr>
        <w:pStyle w:val="a6"/>
        <w:ind w:firstLine="709"/>
        <w:rPr>
          <w:rFonts w:ascii="Times New Roman" w:hAnsi="Times New Roman" w:cs="Times New Roman"/>
          <w:sz w:val="28"/>
          <w:szCs w:val="28"/>
          <w:lang w:val="ru-RU"/>
        </w:rPr>
      </w:pPr>
    </w:p>
    <w:p w:rsidR="00AF5312" w:rsidRPr="00440778" w:rsidRDefault="00AF5312" w:rsidP="00AF5312">
      <w:pPr>
        <w:pStyle w:val="a6"/>
        <w:ind w:firstLine="709"/>
        <w:rPr>
          <w:rFonts w:ascii="Times New Roman" w:hAnsi="Times New Roman" w:cs="Times New Roman"/>
          <w:sz w:val="28"/>
          <w:szCs w:val="28"/>
          <w:lang w:val="ru-RU"/>
        </w:rPr>
      </w:pPr>
      <w:r w:rsidRPr="00440778">
        <w:rPr>
          <w:rFonts w:ascii="Times New Roman" w:hAnsi="Times New Roman" w:cs="Times New Roman"/>
          <w:sz w:val="28"/>
          <w:szCs w:val="28"/>
          <w:lang w:val="ru-RU"/>
        </w:rPr>
        <w:t>Диссертационное исследование посвящено разработке моделей и методов анализа данных социальных сетей в условиях частичной неопредел</w:t>
      </w:r>
      <w:r w:rsidR="00DC08AD">
        <w:rPr>
          <w:rFonts w:ascii="Times New Roman" w:hAnsi="Times New Roman" w:cs="Times New Roman"/>
          <w:sz w:val="28"/>
          <w:szCs w:val="28"/>
          <w:lang w:val="ru-RU"/>
        </w:rPr>
        <w:t>е</w:t>
      </w:r>
      <w:r w:rsidRPr="00440778">
        <w:rPr>
          <w:rFonts w:ascii="Times New Roman" w:hAnsi="Times New Roman" w:cs="Times New Roman"/>
          <w:sz w:val="28"/>
          <w:szCs w:val="28"/>
          <w:lang w:val="ru-RU"/>
        </w:rPr>
        <w:t>нности. Целью работы является научное исследование и разработка теоретически обоснованных моделей и методов, обеспечивающих устойчивость к частичной информационной неопредел</w:t>
      </w:r>
      <w:r w:rsidR="00DC08AD">
        <w:rPr>
          <w:rFonts w:ascii="Times New Roman" w:hAnsi="Times New Roman" w:cs="Times New Roman"/>
          <w:sz w:val="28"/>
          <w:szCs w:val="28"/>
          <w:lang w:val="ru-RU"/>
        </w:rPr>
        <w:t>е</w:t>
      </w:r>
      <w:r w:rsidRPr="00440778">
        <w:rPr>
          <w:rFonts w:ascii="Times New Roman" w:hAnsi="Times New Roman" w:cs="Times New Roman"/>
          <w:sz w:val="28"/>
          <w:szCs w:val="28"/>
          <w:lang w:val="ru-RU"/>
        </w:rPr>
        <w:t>нности при моделировании распространения информации и выявлении текстовых угроз. В ходе выполнения работы решены все поставленные задачи, а именно: провед</w:t>
      </w:r>
      <w:r w:rsidR="00DC08AD">
        <w:rPr>
          <w:rFonts w:ascii="Times New Roman" w:hAnsi="Times New Roman" w:cs="Times New Roman"/>
          <w:sz w:val="28"/>
          <w:szCs w:val="28"/>
          <w:lang w:val="ru-RU"/>
        </w:rPr>
        <w:t>е</w:t>
      </w:r>
      <w:r w:rsidRPr="00440778">
        <w:rPr>
          <w:rFonts w:ascii="Times New Roman" w:hAnsi="Times New Roman" w:cs="Times New Roman"/>
          <w:sz w:val="28"/>
          <w:szCs w:val="28"/>
          <w:lang w:val="ru-RU"/>
        </w:rPr>
        <w:t>н анализ существующих подходов к моделированию информационных процессов в социальных сетях и классификации текстовых угроз; разработаны два метода, адресующих структурную и контентную составляющие частичной неопредел</w:t>
      </w:r>
      <w:r w:rsidR="00DC08AD">
        <w:rPr>
          <w:rFonts w:ascii="Times New Roman" w:hAnsi="Times New Roman" w:cs="Times New Roman"/>
          <w:sz w:val="28"/>
          <w:szCs w:val="28"/>
          <w:lang w:val="ru-RU"/>
        </w:rPr>
        <w:t>е</w:t>
      </w:r>
      <w:r w:rsidRPr="00440778">
        <w:rPr>
          <w:rFonts w:ascii="Times New Roman" w:hAnsi="Times New Roman" w:cs="Times New Roman"/>
          <w:sz w:val="28"/>
          <w:szCs w:val="28"/>
          <w:lang w:val="ru-RU"/>
        </w:rPr>
        <w:t>нности; реализован и верифицирован программный прототип системы классификации угроз.</w:t>
      </w:r>
    </w:p>
    <w:p w:rsidR="00AF5312" w:rsidRPr="00440778" w:rsidRDefault="00AF5312" w:rsidP="00AF5312">
      <w:pPr>
        <w:pStyle w:val="a6"/>
        <w:ind w:firstLine="709"/>
        <w:rPr>
          <w:rFonts w:ascii="Times New Roman" w:hAnsi="Times New Roman" w:cs="Times New Roman"/>
          <w:sz w:val="28"/>
          <w:szCs w:val="28"/>
          <w:lang w:val="ru-RU"/>
        </w:rPr>
      </w:pPr>
      <w:r w:rsidRPr="00440778">
        <w:rPr>
          <w:rFonts w:ascii="Times New Roman" w:hAnsi="Times New Roman" w:cs="Times New Roman"/>
          <w:sz w:val="28"/>
          <w:szCs w:val="28"/>
          <w:lang w:val="ru-RU"/>
        </w:rPr>
        <w:t>В первом разделе провед</w:t>
      </w:r>
      <w:r w:rsidR="00DC08AD">
        <w:rPr>
          <w:rFonts w:ascii="Times New Roman" w:hAnsi="Times New Roman" w:cs="Times New Roman"/>
          <w:sz w:val="28"/>
          <w:szCs w:val="28"/>
          <w:lang w:val="ru-RU"/>
        </w:rPr>
        <w:t>е</w:t>
      </w:r>
      <w:r w:rsidRPr="00440778">
        <w:rPr>
          <w:rFonts w:ascii="Times New Roman" w:hAnsi="Times New Roman" w:cs="Times New Roman"/>
          <w:sz w:val="28"/>
          <w:szCs w:val="28"/>
          <w:lang w:val="ru-RU"/>
        </w:rPr>
        <w:t>н систематический анализ проблемы частичной информационной неопредел</w:t>
      </w:r>
      <w:r w:rsidR="00DC08AD">
        <w:rPr>
          <w:rFonts w:ascii="Times New Roman" w:hAnsi="Times New Roman" w:cs="Times New Roman"/>
          <w:sz w:val="28"/>
          <w:szCs w:val="28"/>
          <w:lang w:val="ru-RU"/>
        </w:rPr>
        <w:t>е</w:t>
      </w:r>
      <w:r w:rsidRPr="00440778">
        <w:rPr>
          <w:rFonts w:ascii="Times New Roman" w:hAnsi="Times New Roman" w:cs="Times New Roman"/>
          <w:sz w:val="28"/>
          <w:szCs w:val="28"/>
          <w:lang w:val="ru-RU"/>
        </w:rPr>
        <w:t>нности при анализе данных социальных сетей. Установлено, что неопредел</w:t>
      </w:r>
      <w:r w:rsidR="00DC08AD">
        <w:rPr>
          <w:rFonts w:ascii="Times New Roman" w:hAnsi="Times New Roman" w:cs="Times New Roman"/>
          <w:sz w:val="28"/>
          <w:szCs w:val="28"/>
          <w:lang w:val="ru-RU"/>
        </w:rPr>
        <w:t>е</w:t>
      </w:r>
      <w:r w:rsidRPr="00440778">
        <w:rPr>
          <w:rFonts w:ascii="Times New Roman" w:hAnsi="Times New Roman" w:cs="Times New Roman"/>
          <w:sz w:val="28"/>
          <w:szCs w:val="28"/>
          <w:lang w:val="ru-RU"/>
        </w:rPr>
        <w:t xml:space="preserve">нность проявляется в двух формах: структурной </w:t>
      </w:r>
      <w:r w:rsidR="00E26880">
        <w:rPr>
          <w:rFonts w:ascii="Times New Roman" w:hAnsi="Times New Roman" w:cs="Times New Roman"/>
          <w:sz w:val="28"/>
          <w:szCs w:val="28"/>
          <w:lang w:val="ru-RU"/>
        </w:rPr>
        <w:t>–</w:t>
      </w:r>
      <w:r w:rsidRPr="00440778">
        <w:rPr>
          <w:rFonts w:ascii="Times New Roman" w:hAnsi="Times New Roman" w:cs="Times New Roman"/>
          <w:sz w:val="28"/>
          <w:szCs w:val="28"/>
          <w:lang w:val="ru-RU"/>
        </w:rPr>
        <w:t xml:space="preserve"> в виде недоступности полного графа связей пользователей, необходимого каскадным и хоксовским моделям </w:t>
      </w:r>
      <w:r w:rsidR="00E26880">
        <w:rPr>
          <w:rFonts w:ascii="Times New Roman" w:hAnsi="Times New Roman" w:cs="Times New Roman"/>
          <w:sz w:val="28"/>
          <w:szCs w:val="28"/>
          <w:lang w:val="ru-RU"/>
        </w:rPr>
        <w:t>–</w:t>
      </w:r>
      <w:r w:rsidRPr="00440778">
        <w:rPr>
          <w:rFonts w:ascii="Times New Roman" w:hAnsi="Times New Roman" w:cs="Times New Roman"/>
          <w:sz w:val="28"/>
          <w:szCs w:val="28"/>
          <w:lang w:val="ru-RU"/>
        </w:rPr>
        <w:t xml:space="preserve"> и контентной </w:t>
      </w:r>
      <w:r w:rsidR="00E26880">
        <w:rPr>
          <w:rFonts w:ascii="Times New Roman" w:hAnsi="Times New Roman" w:cs="Times New Roman"/>
          <w:sz w:val="28"/>
          <w:szCs w:val="28"/>
          <w:lang w:val="ru-RU"/>
        </w:rPr>
        <w:t xml:space="preserve">– </w:t>
      </w:r>
      <w:r w:rsidRPr="00440778">
        <w:rPr>
          <w:rFonts w:ascii="Times New Roman" w:hAnsi="Times New Roman" w:cs="Times New Roman"/>
          <w:sz w:val="28"/>
          <w:szCs w:val="28"/>
          <w:lang w:val="ru-RU"/>
        </w:rPr>
        <w:t>в виде зашумл</w:t>
      </w:r>
      <w:r w:rsidR="00DC08AD">
        <w:rPr>
          <w:rFonts w:ascii="Times New Roman" w:hAnsi="Times New Roman" w:cs="Times New Roman"/>
          <w:sz w:val="28"/>
          <w:szCs w:val="28"/>
          <w:lang w:val="ru-RU"/>
        </w:rPr>
        <w:t>е</w:t>
      </w:r>
      <w:r w:rsidRPr="00440778">
        <w:rPr>
          <w:rFonts w:ascii="Times New Roman" w:hAnsi="Times New Roman" w:cs="Times New Roman"/>
          <w:sz w:val="28"/>
          <w:szCs w:val="28"/>
          <w:lang w:val="ru-RU"/>
        </w:rPr>
        <w:t>нности, многоязычности и намеренных лексических искажений текстовых данных. Провед</w:t>
      </w:r>
      <w:r w:rsidR="00DC08AD">
        <w:rPr>
          <w:rFonts w:ascii="Times New Roman" w:hAnsi="Times New Roman" w:cs="Times New Roman"/>
          <w:sz w:val="28"/>
          <w:szCs w:val="28"/>
          <w:lang w:val="ru-RU"/>
        </w:rPr>
        <w:t>е</w:t>
      </w:r>
      <w:r w:rsidRPr="00440778">
        <w:rPr>
          <w:rFonts w:ascii="Times New Roman" w:hAnsi="Times New Roman" w:cs="Times New Roman"/>
          <w:sz w:val="28"/>
          <w:szCs w:val="28"/>
          <w:lang w:val="ru-RU"/>
        </w:rPr>
        <w:t>нный сравнительный анализ моделей распространения информации (</w:t>
      </w:r>
      <w:r w:rsidRPr="00440778">
        <w:rPr>
          <w:rFonts w:ascii="Times New Roman" w:hAnsi="Times New Roman" w:cs="Times New Roman"/>
          <w:sz w:val="28"/>
          <w:szCs w:val="28"/>
        </w:rPr>
        <w:t>Cascade</w:t>
      </w:r>
      <w:r w:rsidRPr="00440778">
        <w:rPr>
          <w:rFonts w:ascii="Times New Roman" w:hAnsi="Times New Roman" w:cs="Times New Roman"/>
          <w:sz w:val="28"/>
          <w:szCs w:val="28"/>
          <w:lang w:val="ru-RU"/>
        </w:rPr>
        <w:t xml:space="preserve">, </w:t>
      </w:r>
      <w:r w:rsidRPr="00440778">
        <w:rPr>
          <w:rFonts w:ascii="Times New Roman" w:hAnsi="Times New Roman" w:cs="Times New Roman"/>
          <w:sz w:val="28"/>
          <w:szCs w:val="28"/>
        </w:rPr>
        <w:t>Hawkes</w:t>
      </w:r>
      <w:r w:rsidRPr="00440778">
        <w:rPr>
          <w:rFonts w:ascii="Times New Roman" w:hAnsi="Times New Roman" w:cs="Times New Roman"/>
          <w:sz w:val="28"/>
          <w:szCs w:val="28"/>
          <w:lang w:val="ru-RU"/>
        </w:rPr>
        <w:t xml:space="preserve">, </w:t>
      </w:r>
      <w:r w:rsidRPr="00440778">
        <w:rPr>
          <w:rFonts w:ascii="Times New Roman" w:hAnsi="Times New Roman" w:cs="Times New Roman"/>
          <w:sz w:val="28"/>
          <w:szCs w:val="28"/>
        </w:rPr>
        <w:t>SIR</w:t>
      </w:r>
      <w:r w:rsidRPr="00440778">
        <w:rPr>
          <w:rFonts w:ascii="Times New Roman" w:hAnsi="Times New Roman" w:cs="Times New Roman"/>
          <w:sz w:val="28"/>
          <w:szCs w:val="28"/>
          <w:lang w:val="ru-RU"/>
        </w:rPr>
        <w:t xml:space="preserve">) показал, что только </w:t>
      </w:r>
      <w:r w:rsidRPr="00440778">
        <w:rPr>
          <w:rFonts w:ascii="Times New Roman" w:hAnsi="Times New Roman" w:cs="Times New Roman"/>
          <w:sz w:val="28"/>
          <w:szCs w:val="28"/>
        </w:rPr>
        <w:t>SIR</w:t>
      </w:r>
      <w:r w:rsidRPr="00440778">
        <w:rPr>
          <w:rFonts w:ascii="Times New Roman" w:hAnsi="Times New Roman" w:cs="Times New Roman"/>
          <w:sz w:val="28"/>
          <w:szCs w:val="28"/>
          <w:lang w:val="ru-RU"/>
        </w:rPr>
        <w:t>-модель допускает работу на агрегированных данных без знания структуры сети, что определило е</w:t>
      </w:r>
      <w:r w:rsidR="00DC08AD">
        <w:rPr>
          <w:rFonts w:ascii="Times New Roman" w:hAnsi="Times New Roman" w:cs="Times New Roman"/>
          <w:sz w:val="28"/>
          <w:szCs w:val="28"/>
          <w:lang w:val="ru-RU"/>
        </w:rPr>
        <w:t>е</w:t>
      </w:r>
      <w:r w:rsidRPr="00440778">
        <w:rPr>
          <w:rFonts w:ascii="Times New Roman" w:hAnsi="Times New Roman" w:cs="Times New Roman"/>
          <w:sz w:val="28"/>
          <w:szCs w:val="28"/>
          <w:lang w:val="ru-RU"/>
        </w:rPr>
        <w:t xml:space="preserve"> выбор в качестве основы первого из разработанных методов. Аналогичный анализ методов классификации текстов (</w:t>
      </w:r>
      <w:r w:rsidRPr="00440778">
        <w:rPr>
          <w:rFonts w:ascii="Times New Roman" w:hAnsi="Times New Roman" w:cs="Times New Roman"/>
          <w:sz w:val="28"/>
          <w:szCs w:val="28"/>
        </w:rPr>
        <w:t>TF</w:t>
      </w:r>
      <w:r w:rsidRPr="00440778">
        <w:rPr>
          <w:rFonts w:ascii="Times New Roman" w:hAnsi="Times New Roman" w:cs="Times New Roman"/>
          <w:sz w:val="28"/>
          <w:szCs w:val="28"/>
          <w:lang w:val="ru-RU"/>
        </w:rPr>
        <w:t>-</w:t>
      </w:r>
      <w:r w:rsidRPr="00440778">
        <w:rPr>
          <w:rFonts w:ascii="Times New Roman" w:hAnsi="Times New Roman" w:cs="Times New Roman"/>
          <w:sz w:val="28"/>
          <w:szCs w:val="28"/>
        </w:rPr>
        <w:t>IDF</w:t>
      </w:r>
      <w:r w:rsidRPr="00440778">
        <w:rPr>
          <w:rFonts w:ascii="Times New Roman" w:hAnsi="Times New Roman" w:cs="Times New Roman"/>
          <w:sz w:val="28"/>
          <w:szCs w:val="28"/>
          <w:lang w:val="ru-RU"/>
        </w:rPr>
        <w:t xml:space="preserve">, </w:t>
      </w:r>
      <w:r w:rsidRPr="00440778">
        <w:rPr>
          <w:rFonts w:ascii="Times New Roman" w:hAnsi="Times New Roman" w:cs="Times New Roman"/>
          <w:sz w:val="28"/>
          <w:szCs w:val="28"/>
        </w:rPr>
        <w:t>BERT</w:t>
      </w:r>
      <w:r w:rsidRPr="00440778">
        <w:rPr>
          <w:rFonts w:ascii="Times New Roman" w:hAnsi="Times New Roman" w:cs="Times New Roman"/>
          <w:sz w:val="28"/>
          <w:szCs w:val="28"/>
          <w:lang w:val="ru-RU"/>
        </w:rPr>
        <w:t>, ансамблевые подходы) обосновал необходимость динамического ансамблирования с формализованной оценкой неопредел</w:t>
      </w:r>
      <w:r w:rsidR="00DC08AD">
        <w:rPr>
          <w:rFonts w:ascii="Times New Roman" w:hAnsi="Times New Roman" w:cs="Times New Roman"/>
          <w:sz w:val="28"/>
          <w:szCs w:val="28"/>
          <w:lang w:val="ru-RU"/>
        </w:rPr>
        <w:t>е</w:t>
      </w:r>
      <w:r w:rsidRPr="00440778">
        <w:rPr>
          <w:rFonts w:ascii="Times New Roman" w:hAnsi="Times New Roman" w:cs="Times New Roman"/>
          <w:sz w:val="28"/>
          <w:szCs w:val="28"/>
          <w:lang w:val="ru-RU"/>
        </w:rPr>
        <w:t>нности для устойчивой работы на текстах даркнета.</w:t>
      </w:r>
    </w:p>
    <w:p w:rsidR="00AF5312" w:rsidRPr="00440778" w:rsidRDefault="00AF5312" w:rsidP="00AF5312">
      <w:pPr>
        <w:pStyle w:val="a6"/>
        <w:ind w:firstLine="709"/>
        <w:rPr>
          <w:rFonts w:ascii="Times New Roman" w:hAnsi="Times New Roman" w:cs="Times New Roman"/>
          <w:sz w:val="28"/>
          <w:szCs w:val="28"/>
          <w:lang w:val="ru-RU"/>
        </w:rPr>
      </w:pPr>
      <w:r w:rsidRPr="00440778">
        <w:rPr>
          <w:rFonts w:ascii="Times New Roman" w:hAnsi="Times New Roman" w:cs="Times New Roman"/>
          <w:sz w:val="28"/>
          <w:szCs w:val="28"/>
          <w:lang w:val="ru-RU"/>
        </w:rPr>
        <w:t xml:space="preserve">Во втором разделе разработан метод определения параметров модели распространения информации в социальных сетях на основе адаптированной </w:t>
      </w:r>
      <w:r w:rsidRPr="00440778">
        <w:rPr>
          <w:rFonts w:ascii="Times New Roman" w:hAnsi="Times New Roman" w:cs="Times New Roman"/>
          <w:sz w:val="28"/>
          <w:szCs w:val="28"/>
        </w:rPr>
        <w:t>SIR</w:t>
      </w:r>
      <w:r w:rsidRPr="00440778">
        <w:rPr>
          <w:rFonts w:ascii="Times New Roman" w:hAnsi="Times New Roman" w:cs="Times New Roman"/>
          <w:sz w:val="28"/>
          <w:szCs w:val="28"/>
          <w:lang w:val="ru-RU"/>
        </w:rPr>
        <w:t xml:space="preserve">-модели. Ключевым научным вкладом является геометрический алгоритм оценки параметров </w:t>
      </w:r>
      <w:r w:rsidRPr="00440778">
        <w:rPr>
          <w:rFonts w:ascii="Times New Roman" w:hAnsi="Times New Roman" w:cs="Times New Roman"/>
          <w:sz w:val="28"/>
          <w:szCs w:val="28"/>
        </w:rPr>
        <w:t>β</w:t>
      </w:r>
      <w:r w:rsidRPr="00440778">
        <w:rPr>
          <w:rFonts w:ascii="Times New Roman" w:hAnsi="Times New Roman" w:cs="Times New Roman"/>
          <w:sz w:val="28"/>
          <w:szCs w:val="28"/>
          <w:lang w:val="ru-RU"/>
        </w:rPr>
        <w:t xml:space="preserve"> (скорость вирального распространения) и </w:t>
      </w:r>
      <w:r w:rsidRPr="00440778">
        <w:rPr>
          <w:rFonts w:ascii="Times New Roman" w:hAnsi="Times New Roman" w:cs="Times New Roman"/>
          <w:sz w:val="28"/>
          <w:szCs w:val="28"/>
        </w:rPr>
        <w:t>γ</w:t>
      </w:r>
      <w:r w:rsidRPr="00440778">
        <w:rPr>
          <w:rFonts w:ascii="Times New Roman" w:hAnsi="Times New Roman" w:cs="Times New Roman"/>
          <w:sz w:val="28"/>
          <w:szCs w:val="28"/>
          <w:lang w:val="ru-RU"/>
        </w:rPr>
        <w:t xml:space="preserve"> (скорость угасания интереса) исключительно по агрегированным метрикам активности </w:t>
      </w:r>
      <w:r w:rsidR="00E26880">
        <w:rPr>
          <w:rFonts w:ascii="Times New Roman" w:hAnsi="Times New Roman" w:cs="Times New Roman"/>
          <w:sz w:val="28"/>
          <w:szCs w:val="28"/>
          <w:lang w:val="ru-RU"/>
        </w:rPr>
        <w:t>–</w:t>
      </w:r>
      <w:r w:rsidRPr="00440778">
        <w:rPr>
          <w:rFonts w:ascii="Times New Roman" w:hAnsi="Times New Roman" w:cs="Times New Roman"/>
          <w:sz w:val="28"/>
          <w:szCs w:val="28"/>
          <w:lang w:val="ru-RU"/>
        </w:rPr>
        <w:t xml:space="preserve"> просмотрам, лайкам и репостам </w:t>
      </w:r>
      <w:r w:rsidR="00E26880">
        <w:rPr>
          <w:rFonts w:ascii="Times New Roman" w:hAnsi="Times New Roman" w:cs="Times New Roman"/>
          <w:sz w:val="28"/>
          <w:szCs w:val="28"/>
          <w:lang w:val="ru-RU"/>
        </w:rPr>
        <w:t>–</w:t>
      </w:r>
      <w:r w:rsidRPr="00440778">
        <w:rPr>
          <w:rFonts w:ascii="Times New Roman" w:hAnsi="Times New Roman" w:cs="Times New Roman"/>
          <w:sz w:val="28"/>
          <w:szCs w:val="28"/>
          <w:lang w:val="ru-RU"/>
        </w:rPr>
        <w:t xml:space="preserve"> без знания полной структуры сети. </w:t>
      </w:r>
      <w:r w:rsidR="00EC6B41" w:rsidRPr="00EC6B41">
        <w:rPr>
          <w:rFonts w:ascii="Times New Roman" w:hAnsi="Times New Roman" w:cs="Times New Roman"/>
          <w:sz w:val="28"/>
          <w:szCs w:val="28"/>
          <w:lang w:val="ru-RU"/>
        </w:rPr>
        <w:t xml:space="preserve">Метод основан на построении касательных к эмпирическим кривым S(t) и I(t) в характерных точках: параметр β вычисляется через тангенс угла наклона касательной к кривой S(t) и текущие значения S и I, параметр γ </w:t>
      </w:r>
      <w:r w:rsidR="00E26880">
        <w:rPr>
          <w:rFonts w:ascii="Times New Roman" w:hAnsi="Times New Roman" w:cs="Times New Roman"/>
          <w:sz w:val="28"/>
          <w:szCs w:val="28"/>
          <w:lang w:val="ru-RU"/>
        </w:rPr>
        <w:t>–</w:t>
      </w:r>
      <w:r w:rsidR="00EC6B41" w:rsidRPr="00EC6B41">
        <w:rPr>
          <w:rFonts w:ascii="Times New Roman" w:hAnsi="Times New Roman" w:cs="Times New Roman"/>
          <w:sz w:val="28"/>
          <w:szCs w:val="28"/>
          <w:lang w:val="ru-RU"/>
        </w:rPr>
        <w:t xml:space="preserve"> через тангенс угла наклона касательной к убывающему участку I(t), что обеспечивает прямое ан</w:t>
      </w:r>
      <w:r w:rsidR="00EC6B41">
        <w:rPr>
          <w:rFonts w:ascii="Times New Roman" w:hAnsi="Times New Roman" w:cs="Times New Roman"/>
          <w:sz w:val="28"/>
          <w:szCs w:val="28"/>
          <w:lang w:val="ru-RU"/>
        </w:rPr>
        <w:t>алитическое вычисление оценок β и γ</w:t>
      </w:r>
      <w:r w:rsidR="00EC6B41" w:rsidRPr="00EC6B41">
        <w:rPr>
          <w:rFonts w:ascii="Times New Roman" w:hAnsi="Times New Roman" w:cs="Times New Roman"/>
          <w:sz w:val="28"/>
          <w:szCs w:val="28"/>
          <w:lang w:val="ru-RU"/>
        </w:rPr>
        <w:t xml:space="preserve"> без итерационной оптимизации.</w:t>
      </w:r>
      <w:r w:rsidR="00EC6B41">
        <w:rPr>
          <w:rFonts w:ascii="Times New Roman" w:hAnsi="Times New Roman" w:cs="Times New Roman"/>
          <w:sz w:val="28"/>
          <w:szCs w:val="28"/>
          <w:lang w:val="ru-RU"/>
        </w:rPr>
        <w:t xml:space="preserve"> </w:t>
      </w:r>
      <w:r w:rsidRPr="00440778">
        <w:rPr>
          <w:rFonts w:ascii="Times New Roman" w:hAnsi="Times New Roman" w:cs="Times New Roman"/>
          <w:sz w:val="28"/>
          <w:szCs w:val="28"/>
          <w:lang w:val="ru-RU"/>
        </w:rPr>
        <w:t xml:space="preserve">Доказана теорема об устойчивости: при уровне шума в данных до 15% относительная погрешность оценок параметров не превышает 10%. Из геометрического метода непосредственно следует формула для вычисления базового репродуктивного числа </w:t>
      </w:r>
      <w:r w:rsidRPr="00440778">
        <w:rPr>
          <w:rFonts w:ascii="Times New Roman" w:hAnsi="Times New Roman" w:cs="Times New Roman"/>
          <w:sz w:val="28"/>
          <w:szCs w:val="28"/>
        </w:rPr>
        <w:t>R</w:t>
      </w:r>
      <w:r w:rsidRPr="00440778">
        <w:rPr>
          <w:rFonts w:ascii="Times New Roman" w:hAnsi="Times New Roman" w:cs="Times New Roman"/>
          <w:sz w:val="28"/>
          <w:szCs w:val="28"/>
          <w:lang w:val="ru-RU"/>
        </w:rPr>
        <w:t xml:space="preserve">, позволяющая оценить потенциал распространения контента на ранней стадии. Экспериментальная верификация на выборке из 50 публикаций социальной сети ВКонтакте подтвердила высокое качество аппроксимации, а статистическая валидация методом </w:t>
      </w:r>
      <w:r w:rsidRPr="00440778">
        <w:rPr>
          <w:rFonts w:ascii="Times New Roman" w:hAnsi="Times New Roman" w:cs="Times New Roman"/>
          <w:sz w:val="28"/>
          <w:szCs w:val="28"/>
        </w:rPr>
        <w:t>ANOVA</w:t>
      </w:r>
      <w:r w:rsidRPr="00440778">
        <w:rPr>
          <w:rFonts w:ascii="Times New Roman" w:hAnsi="Times New Roman" w:cs="Times New Roman"/>
          <w:sz w:val="28"/>
          <w:szCs w:val="28"/>
          <w:lang w:val="ru-RU"/>
        </w:rPr>
        <w:t xml:space="preserve"> установила высокую значимость различий параметр</w:t>
      </w:r>
      <w:r w:rsidR="00056593">
        <w:rPr>
          <w:rFonts w:ascii="Times New Roman" w:hAnsi="Times New Roman" w:cs="Times New Roman"/>
          <w:sz w:val="28"/>
          <w:szCs w:val="28"/>
          <w:lang w:val="ru-RU"/>
        </w:rPr>
        <w:t>ов модели между типами контента.</w:t>
      </w:r>
    </w:p>
    <w:p w:rsidR="00AF5312" w:rsidRPr="00440778" w:rsidRDefault="00AF5312" w:rsidP="00AF5312">
      <w:pPr>
        <w:pStyle w:val="a6"/>
        <w:ind w:firstLine="709"/>
        <w:rPr>
          <w:rFonts w:ascii="Times New Roman" w:hAnsi="Times New Roman" w:cs="Times New Roman"/>
          <w:sz w:val="28"/>
          <w:szCs w:val="28"/>
          <w:lang w:val="ru-RU"/>
        </w:rPr>
      </w:pPr>
      <w:r w:rsidRPr="00440778">
        <w:rPr>
          <w:rFonts w:ascii="Times New Roman" w:hAnsi="Times New Roman" w:cs="Times New Roman"/>
          <w:sz w:val="28"/>
          <w:szCs w:val="28"/>
          <w:lang w:val="ru-RU"/>
        </w:rPr>
        <w:t>В третьем разделе разработан метод интеллектуальной классификации текстовых угроз в даркнете на основе ансамбля семантических и статистических моделей с динамической агрегацией и оценкой неопредел</w:t>
      </w:r>
      <w:r w:rsidR="00DC08AD">
        <w:rPr>
          <w:rFonts w:ascii="Times New Roman" w:hAnsi="Times New Roman" w:cs="Times New Roman"/>
          <w:sz w:val="28"/>
          <w:szCs w:val="28"/>
          <w:lang w:val="ru-RU"/>
        </w:rPr>
        <w:t>е</w:t>
      </w:r>
      <w:r w:rsidRPr="00440778">
        <w:rPr>
          <w:rFonts w:ascii="Times New Roman" w:hAnsi="Times New Roman" w:cs="Times New Roman"/>
          <w:sz w:val="28"/>
          <w:szCs w:val="28"/>
          <w:lang w:val="ru-RU"/>
        </w:rPr>
        <w:t xml:space="preserve">нности. Метод реализует восьмишаговый конвейер обработки текстовых документов произвольной длины на русском, казахском и английском языках. Научная новизна метода состоит в механизме динамического взвешивания базовых классификаторов </w:t>
      </w:r>
      <w:r w:rsidR="00E26880">
        <w:rPr>
          <w:rFonts w:ascii="Times New Roman" w:hAnsi="Times New Roman" w:cs="Times New Roman"/>
          <w:sz w:val="28"/>
          <w:szCs w:val="28"/>
          <w:lang w:val="ru-RU"/>
        </w:rPr>
        <w:t>–</w:t>
      </w:r>
      <w:r w:rsidRPr="00440778">
        <w:rPr>
          <w:rFonts w:ascii="Times New Roman" w:hAnsi="Times New Roman" w:cs="Times New Roman"/>
          <w:sz w:val="28"/>
          <w:szCs w:val="28"/>
          <w:lang w:val="ru-RU"/>
        </w:rPr>
        <w:t xml:space="preserve"> статистической модели (</w:t>
      </w:r>
      <w:r w:rsidRPr="00440778">
        <w:rPr>
          <w:rFonts w:ascii="Times New Roman" w:hAnsi="Times New Roman" w:cs="Times New Roman"/>
          <w:sz w:val="28"/>
          <w:szCs w:val="28"/>
        </w:rPr>
        <w:t>TF</w:t>
      </w:r>
      <w:r w:rsidRPr="00440778">
        <w:rPr>
          <w:rFonts w:ascii="Times New Roman" w:hAnsi="Times New Roman" w:cs="Times New Roman"/>
          <w:sz w:val="28"/>
          <w:szCs w:val="28"/>
          <w:lang w:val="ru-RU"/>
        </w:rPr>
        <w:t>-</w:t>
      </w:r>
      <w:r w:rsidRPr="00440778">
        <w:rPr>
          <w:rFonts w:ascii="Times New Roman" w:hAnsi="Times New Roman" w:cs="Times New Roman"/>
          <w:sz w:val="28"/>
          <w:szCs w:val="28"/>
        </w:rPr>
        <w:t>IDF</w:t>
      </w:r>
      <w:r w:rsidRPr="00440778">
        <w:rPr>
          <w:rFonts w:ascii="Times New Roman" w:hAnsi="Times New Roman" w:cs="Times New Roman"/>
          <w:sz w:val="28"/>
          <w:szCs w:val="28"/>
          <w:lang w:val="ru-RU"/>
        </w:rPr>
        <w:t xml:space="preserve"> + </w:t>
      </w:r>
      <w:r w:rsidRPr="00440778">
        <w:rPr>
          <w:rFonts w:ascii="Times New Roman" w:hAnsi="Times New Roman" w:cs="Times New Roman"/>
          <w:sz w:val="28"/>
          <w:szCs w:val="28"/>
        </w:rPr>
        <w:t>Logistic</w:t>
      </w:r>
      <w:r w:rsidRPr="00440778">
        <w:rPr>
          <w:rFonts w:ascii="Times New Roman" w:hAnsi="Times New Roman" w:cs="Times New Roman"/>
          <w:sz w:val="28"/>
          <w:szCs w:val="28"/>
          <w:lang w:val="ru-RU"/>
        </w:rPr>
        <w:t xml:space="preserve"> </w:t>
      </w:r>
      <w:r w:rsidRPr="00440778">
        <w:rPr>
          <w:rFonts w:ascii="Times New Roman" w:hAnsi="Times New Roman" w:cs="Times New Roman"/>
          <w:sz w:val="28"/>
          <w:szCs w:val="28"/>
        </w:rPr>
        <w:t>Regression</w:t>
      </w:r>
      <w:r w:rsidRPr="00440778">
        <w:rPr>
          <w:rFonts w:ascii="Times New Roman" w:hAnsi="Times New Roman" w:cs="Times New Roman"/>
          <w:sz w:val="28"/>
          <w:szCs w:val="28"/>
          <w:lang w:val="ru-RU"/>
        </w:rPr>
        <w:t>) и семантической модели (</w:t>
      </w:r>
      <w:r w:rsidRPr="00440778">
        <w:rPr>
          <w:rFonts w:ascii="Times New Roman" w:hAnsi="Times New Roman" w:cs="Times New Roman"/>
          <w:sz w:val="28"/>
          <w:szCs w:val="28"/>
        </w:rPr>
        <w:t>Multilingual</w:t>
      </w:r>
      <w:r w:rsidRPr="00440778">
        <w:rPr>
          <w:rFonts w:ascii="Times New Roman" w:hAnsi="Times New Roman" w:cs="Times New Roman"/>
          <w:sz w:val="28"/>
          <w:szCs w:val="28"/>
          <w:lang w:val="ru-RU"/>
        </w:rPr>
        <w:t xml:space="preserve"> </w:t>
      </w:r>
      <w:r w:rsidRPr="00440778">
        <w:rPr>
          <w:rFonts w:ascii="Times New Roman" w:hAnsi="Times New Roman" w:cs="Times New Roman"/>
          <w:sz w:val="28"/>
          <w:szCs w:val="28"/>
        </w:rPr>
        <w:t>BERT</w:t>
      </w:r>
      <w:r w:rsidRPr="00440778">
        <w:rPr>
          <w:rFonts w:ascii="Times New Roman" w:hAnsi="Times New Roman" w:cs="Times New Roman"/>
          <w:sz w:val="28"/>
          <w:szCs w:val="28"/>
          <w:lang w:val="ru-RU"/>
        </w:rPr>
        <w:t xml:space="preserve">) </w:t>
      </w:r>
      <w:r w:rsidR="00E26880">
        <w:rPr>
          <w:rFonts w:ascii="Times New Roman" w:hAnsi="Times New Roman" w:cs="Times New Roman"/>
          <w:sz w:val="28"/>
          <w:szCs w:val="28"/>
          <w:lang w:val="ru-RU"/>
        </w:rPr>
        <w:t>–</w:t>
      </w:r>
      <w:r w:rsidRPr="00440778">
        <w:rPr>
          <w:rFonts w:ascii="Times New Roman" w:hAnsi="Times New Roman" w:cs="Times New Roman"/>
          <w:sz w:val="28"/>
          <w:szCs w:val="28"/>
          <w:lang w:val="ru-RU"/>
        </w:rPr>
        <w:t xml:space="preserve"> с уч</w:t>
      </w:r>
      <w:r w:rsidR="00DC08AD">
        <w:rPr>
          <w:rFonts w:ascii="Times New Roman" w:hAnsi="Times New Roman" w:cs="Times New Roman"/>
          <w:sz w:val="28"/>
          <w:szCs w:val="28"/>
          <w:lang w:val="ru-RU"/>
        </w:rPr>
        <w:t>е</w:t>
      </w:r>
      <w:r w:rsidRPr="00440778">
        <w:rPr>
          <w:rFonts w:ascii="Times New Roman" w:hAnsi="Times New Roman" w:cs="Times New Roman"/>
          <w:sz w:val="28"/>
          <w:szCs w:val="28"/>
          <w:lang w:val="ru-RU"/>
        </w:rPr>
        <w:t>том эпистемической неопредел</w:t>
      </w:r>
      <w:r w:rsidR="00DC08AD">
        <w:rPr>
          <w:rFonts w:ascii="Times New Roman" w:hAnsi="Times New Roman" w:cs="Times New Roman"/>
          <w:sz w:val="28"/>
          <w:szCs w:val="28"/>
          <w:lang w:val="ru-RU"/>
        </w:rPr>
        <w:t>е</w:t>
      </w:r>
      <w:r w:rsidRPr="00440778">
        <w:rPr>
          <w:rFonts w:ascii="Times New Roman" w:hAnsi="Times New Roman" w:cs="Times New Roman"/>
          <w:sz w:val="28"/>
          <w:szCs w:val="28"/>
          <w:lang w:val="ru-RU"/>
        </w:rPr>
        <w:t xml:space="preserve">нности каждой модели для каждого конкретного документа. </w:t>
      </w:r>
      <w:r w:rsidR="00070328" w:rsidRPr="00070328">
        <w:rPr>
          <w:rFonts w:ascii="Times New Roman" w:hAnsi="Times New Roman" w:cs="Times New Roman"/>
          <w:sz w:val="28"/>
          <w:szCs w:val="28"/>
          <w:lang w:val="ru-RU"/>
        </w:rPr>
        <w:t>Веса базовых классификаторов вычисляются динамически для каждого документа: чем выше неопредел</w:t>
      </w:r>
      <w:r w:rsidR="00DC08AD">
        <w:rPr>
          <w:rFonts w:ascii="Times New Roman" w:hAnsi="Times New Roman" w:cs="Times New Roman"/>
          <w:sz w:val="28"/>
          <w:szCs w:val="28"/>
          <w:lang w:val="ru-RU"/>
        </w:rPr>
        <w:t>е</w:t>
      </w:r>
      <w:r w:rsidR="00070328" w:rsidRPr="00070328">
        <w:rPr>
          <w:rFonts w:ascii="Times New Roman" w:hAnsi="Times New Roman" w:cs="Times New Roman"/>
          <w:sz w:val="28"/>
          <w:szCs w:val="28"/>
          <w:lang w:val="ru-RU"/>
        </w:rPr>
        <w:t>нность модели на конкретном тексте, тем меньше е</w:t>
      </w:r>
      <w:r w:rsidR="00DC08AD">
        <w:rPr>
          <w:rFonts w:ascii="Times New Roman" w:hAnsi="Times New Roman" w:cs="Times New Roman"/>
          <w:sz w:val="28"/>
          <w:szCs w:val="28"/>
          <w:lang w:val="ru-RU"/>
        </w:rPr>
        <w:t>е</w:t>
      </w:r>
      <w:r w:rsidR="00070328" w:rsidRPr="00070328">
        <w:rPr>
          <w:rFonts w:ascii="Times New Roman" w:hAnsi="Times New Roman" w:cs="Times New Roman"/>
          <w:sz w:val="28"/>
          <w:szCs w:val="28"/>
          <w:lang w:val="ru-RU"/>
        </w:rPr>
        <w:t xml:space="preserve"> вклад в итоговое решение, и наоборот. Введ</w:t>
      </w:r>
      <w:r w:rsidR="00DC08AD">
        <w:rPr>
          <w:rFonts w:ascii="Times New Roman" w:hAnsi="Times New Roman" w:cs="Times New Roman"/>
          <w:sz w:val="28"/>
          <w:szCs w:val="28"/>
          <w:lang w:val="ru-RU"/>
        </w:rPr>
        <w:t>е</w:t>
      </w:r>
      <w:r w:rsidR="00070328" w:rsidRPr="00070328">
        <w:rPr>
          <w:rFonts w:ascii="Times New Roman" w:hAnsi="Times New Roman" w:cs="Times New Roman"/>
          <w:sz w:val="28"/>
          <w:szCs w:val="28"/>
          <w:lang w:val="ru-RU"/>
        </w:rPr>
        <w:t>нный штраф за неопредел</w:t>
      </w:r>
      <w:r w:rsidR="00DC08AD">
        <w:rPr>
          <w:rFonts w:ascii="Times New Roman" w:hAnsi="Times New Roman" w:cs="Times New Roman"/>
          <w:sz w:val="28"/>
          <w:szCs w:val="28"/>
          <w:lang w:val="ru-RU"/>
        </w:rPr>
        <w:t>е</w:t>
      </w:r>
      <w:r w:rsidR="00070328" w:rsidRPr="00070328">
        <w:rPr>
          <w:rFonts w:ascii="Times New Roman" w:hAnsi="Times New Roman" w:cs="Times New Roman"/>
          <w:sz w:val="28"/>
          <w:szCs w:val="28"/>
          <w:lang w:val="ru-RU"/>
        </w:rPr>
        <w:t xml:space="preserve">нность снижает влияние неуверенных моделей и повышает вклад уверенных, что позволяет методу корректно обрабатывать случаи расхождения базовых классификаторов </w:t>
      </w:r>
      <w:r w:rsidR="00E26880">
        <w:rPr>
          <w:rFonts w:ascii="Times New Roman" w:hAnsi="Times New Roman" w:cs="Times New Roman"/>
          <w:sz w:val="28"/>
          <w:szCs w:val="28"/>
          <w:lang w:val="ru-RU"/>
        </w:rPr>
        <w:t>–</w:t>
      </w:r>
      <w:r w:rsidR="00070328" w:rsidRPr="00070328">
        <w:rPr>
          <w:rFonts w:ascii="Times New Roman" w:hAnsi="Times New Roman" w:cs="Times New Roman"/>
          <w:sz w:val="28"/>
          <w:szCs w:val="28"/>
          <w:lang w:val="ru-RU"/>
        </w:rPr>
        <w:t xml:space="preserve"> характерные для зашумл</w:t>
      </w:r>
      <w:r w:rsidR="00DC08AD">
        <w:rPr>
          <w:rFonts w:ascii="Times New Roman" w:hAnsi="Times New Roman" w:cs="Times New Roman"/>
          <w:sz w:val="28"/>
          <w:szCs w:val="28"/>
          <w:lang w:val="ru-RU"/>
        </w:rPr>
        <w:t>е</w:t>
      </w:r>
      <w:r w:rsidR="00070328" w:rsidRPr="00070328">
        <w:rPr>
          <w:rFonts w:ascii="Times New Roman" w:hAnsi="Times New Roman" w:cs="Times New Roman"/>
          <w:sz w:val="28"/>
          <w:szCs w:val="28"/>
          <w:lang w:val="ru-RU"/>
        </w:rPr>
        <w:t>нных и намеренно искаж</w:t>
      </w:r>
      <w:r w:rsidR="00DC08AD">
        <w:rPr>
          <w:rFonts w:ascii="Times New Roman" w:hAnsi="Times New Roman" w:cs="Times New Roman"/>
          <w:sz w:val="28"/>
          <w:szCs w:val="28"/>
          <w:lang w:val="ru-RU"/>
        </w:rPr>
        <w:t>е</w:t>
      </w:r>
      <w:r w:rsidR="00070328" w:rsidRPr="00070328">
        <w:rPr>
          <w:rFonts w:ascii="Times New Roman" w:hAnsi="Times New Roman" w:cs="Times New Roman"/>
          <w:sz w:val="28"/>
          <w:szCs w:val="28"/>
          <w:lang w:val="ru-RU"/>
        </w:rPr>
        <w:t>нных текстов даркнета.</w:t>
      </w:r>
      <w:r w:rsidRPr="00440778">
        <w:rPr>
          <w:rFonts w:ascii="Times New Roman" w:hAnsi="Times New Roman" w:cs="Times New Roman"/>
          <w:sz w:val="28"/>
          <w:szCs w:val="28"/>
          <w:lang w:val="ru-RU"/>
        </w:rPr>
        <w:t xml:space="preserve"> Предложенная тр</w:t>
      </w:r>
      <w:r w:rsidR="00DC08AD">
        <w:rPr>
          <w:rFonts w:ascii="Times New Roman" w:hAnsi="Times New Roman" w:cs="Times New Roman"/>
          <w:sz w:val="28"/>
          <w:szCs w:val="28"/>
          <w:lang w:val="ru-RU"/>
        </w:rPr>
        <w:t>е</w:t>
      </w:r>
      <w:r w:rsidRPr="00440778">
        <w:rPr>
          <w:rFonts w:ascii="Times New Roman" w:hAnsi="Times New Roman" w:cs="Times New Roman"/>
          <w:sz w:val="28"/>
          <w:szCs w:val="28"/>
          <w:lang w:val="ru-RU"/>
        </w:rPr>
        <w:t>хзонная система принятия решений выделяет зону «ПРОВЕРКА» для документов с объективно высокой суммарной неопредел</w:t>
      </w:r>
      <w:r w:rsidR="00DC08AD">
        <w:rPr>
          <w:rFonts w:ascii="Times New Roman" w:hAnsi="Times New Roman" w:cs="Times New Roman"/>
          <w:sz w:val="28"/>
          <w:szCs w:val="28"/>
          <w:lang w:val="ru-RU"/>
        </w:rPr>
        <w:t>е</w:t>
      </w:r>
      <w:r w:rsidRPr="00440778">
        <w:rPr>
          <w:rFonts w:ascii="Times New Roman" w:hAnsi="Times New Roman" w:cs="Times New Roman"/>
          <w:sz w:val="28"/>
          <w:szCs w:val="28"/>
          <w:lang w:val="ru-RU"/>
        </w:rPr>
        <w:t>нностью, снижая риск как пропуска угроз, так и ложных срабатываний. Сравнит</w:t>
      </w:r>
      <w:r w:rsidR="00056593">
        <w:rPr>
          <w:rFonts w:ascii="Times New Roman" w:hAnsi="Times New Roman" w:cs="Times New Roman"/>
          <w:sz w:val="28"/>
          <w:szCs w:val="28"/>
          <w:lang w:val="ru-RU"/>
        </w:rPr>
        <w:t>ельный анализ на датасете из 15</w:t>
      </w:r>
      <w:r w:rsidRPr="00440778">
        <w:rPr>
          <w:rFonts w:ascii="Times New Roman" w:hAnsi="Times New Roman" w:cs="Times New Roman"/>
          <w:sz w:val="28"/>
          <w:szCs w:val="28"/>
          <w:lang w:val="ru-RU"/>
        </w:rPr>
        <w:t xml:space="preserve">000 текстов показал превосходство предлагаемого метода над базовыми подходами по </w:t>
      </w:r>
      <w:r w:rsidRPr="00440778">
        <w:rPr>
          <w:rFonts w:ascii="Times New Roman" w:hAnsi="Times New Roman" w:cs="Times New Roman"/>
          <w:sz w:val="28"/>
          <w:szCs w:val="28"/>
        </w:rPr>
        <w:t>F</w:t>
      </w:r>
      <w:r w:rsidRPr="00440778">
        <w:rPr>
          <w:rFonts w:ascii="Times New Roman" w:hAnsi="Times New Roman" w:cs="Times New Roman"/>
          <w:sz w:val="28"/>
          <w:szCs w:val="28"/>
          <w:lang w:val="ru-RU"/>
        </w:rPr>
        <w:t>1-</w:t>
      </w:r>
      <w:r w:rsidRPr="00440778">
        <w:rPr>
          <w:rFonts w:ascii="Times New Roman" w:hAnsi="Times New Roman" w:cs="Times New Roman"/>
          <w:sz w:val="28"/>
          <w:szCs w:val="28"/>
        </w:rPr>
        <w:t>score</w:t>
      </w:r>
      <w:r w:rsidRPr="00440778">
        <w:rPr>
          <w:rFonts w:ascii="Times New Roman" w:hAnsi="Times New Roman" w:cs="Times New Roman"/>
          <w:sz w:val="28"/>
          <w:szCs w:val="28"/>
          <w:lang w:val="ru-RU"/>
        </w:rPr>
        <w:t xml:space="preserve">: +5,4 п.п. над </w:t>
      </w:r>
      <w:r w:rsidRPr="00440778">
        <w:rPr>
          <w:rFonts w:ascii="Times New Roman" w:hAnsi="Times New Roman" w:cs="Times New Roman"/>
          <w:sz w:val="28"/>
          <w:szCs w:val="28"/>
        </w:rPr>
        <w:t>TF</w:t>
      </w:r>
      <w:r w:rsidRPr="00440778">
        <w:rPr>
          <w:rFonts w:ascii="Times New Roman" w:hAnsi="Times New Roman" w:cs="Times New Roman"/>
          <w:sz w:val="28"/>
          <w:szCs w:val="28"/>
          <w:lang w:val="ru-RU"/>
        </w:rPr>
        <w:t>-</w:t>
      </w:r>
      <w:r w:rsidRPr="00440778">
        <w:rPr>
          <w:rFonts w:ascii="Times New Roman" w:hAnsi="Times New Roman" w:cs="Times New Roman"/>
          <w:sz w:val="28"/>
          <w:szCs w:val="28"/>
        </w:rPr>
        <w:t>IDF</w:t>
      </w:r>
      <w:r w:rsidRPr="00440778">
        <w:rPr>
          <w:rFonts w:ascii="Times New Roman" w:hAnsi="Times New Roman" w:cs="Times New Roman"/>
          <w:sz w:val="28"/>
          <w:szCs w:val="28"/>
          <w:lang w:val="ru-RU"/>
        </w:rPr>
        <w:t xml:space="preserve"> + </w:t>
      </w:r>
      <w:r w:rsidRPr="00440778">
        <w:rPr>
          <w:rFonts w:ascii="Times New Roman" w:hAnsi="Times New Roman" w:cs="Times New Roman"/>
          <w:sz w:val="28"/>
          <w:szCs w:val="28"/>
        </w:rPr>
        <w:t>LR</w:t>
      </w:r>
      <w:r w:rsidRPr="00440778">
        <w:rPr>
          <w:rFonts w:ascii="Times New Roman" w:hAnsi="Times New Roman" w:cs="Times New Roman"/>
          <w:sz w:val="28"/>
          <w:szCs w:val="28"/>
          <w:lang w:val="ru-RU"/>
        </w:rPr>
        <w:t xml:space="preserve">, +3,1 п.п. над </w:t>
      </w:r>
      <w:r w:rsidRPr="00440778">
        <w:rPr>
          <w:rFonts w:ascii="Times New Roman" w:hAnsi="Times New Roman" w:cs="Times New Roman"/>
          <w:sz w:val="28"/>
          <w:szCs w:val="28"/>
        </w:rPr>
        <w:t>Multilingual</w:t>
      </w:r>
      <w:r w:rsidRPr="00440778">
        <w:rPr>
          <w:rFonts w:ascii="Times New Roman" w:hAnsi="Times New Roman" w:cs="Times New Roman"/>
          <w:sz w:val="28"/>
          <w:szCs w:val="28"/>
          <w:lang w:val="ru-RU"/>
        </w:rPr>
        <w:t xml:space="preserve"> </w:t>
      </w:r>
      <w:r w:rsidRPr="00440778">
        <w:rPr>
          <w:rFonts w:ascii="Times New Roman" w:hAnsi="Times New Roman" w:cs="Times New Roman"/>
          <w:sz w:val="28"/>
          <w:szCs w:val="28"/>
        </w:rPr>
        <w:t>BERT</w:t>
      </w:r>
      <w:r w:rsidRPr="00440778">
        <w:rPr>
          <w:rFonts w:ascii="Times New Roman" w:hAnsi="Times New Roman" w:cs="Times New Roman"/>
          <w:sz w:val="28"/>
          <w:szCs w:val="28"/>
          <w:lang w:val="ru-RU"/>
        </w:rPr>
        <w:t xml:space="preserve">, +2,5 п.п. над </w:t>
      </w:r>
      <w:r w:rsidRPr="00440778">
        <w:rPr>
          <w:rFonts w:ascii="Times New Roman" w:hAnsi="Times New Roman" w:cs="Times New Roman"/>
          <w:sz w:val="28"/>
          <w:szCs w:val="28"/>
        </w:rPr>
        <w:t>Simple</w:t>
      </w:r>
      <w:r w:rsidRPr="00440778">
        <w:rPr>
          <w:rFonts w:ascii="Times New Roman" w:hAnsi="Times New Roman" w:cs="Times New Roman"/>
          <w:sz w:val="28"/>
          <w:szCs w:val="28"/>
          <w:lang w:val="ru-RU"/>
        </w:rPr>
        <w:t xml:space="preserve"> </w:t>
      </w:r>
      <w:r w:rsidRPr="00440778">
        <w:rPr>
          <w:rFonts w:ascii="Times New Roman" w:hAnsi="Times New Roman" w:cs="Times New Roman"/>
          <w:sz w:val="28"/>
          <w:szCs w:val="28"/>
        </w:rPr>
        <w:t>Average</w:t>
      </w:r>
      <w:r w:rsidRPr="00440778">
        <w:rPr>
          <w:rFonts w:ascii="Times New Roman" w:hAnsi="Times New Roman" w:cs="Times New Roman"/>
          <w:sz w:val="28"/>
          <w:szCs w:val="28"/>
          <w:lang w:val="ru-RU"/>
        </w:rPr>
        <w:t xml:space="preserve"> и +1,8 п.п. над </w:t>
      </w:r>
      <w:r w:rsidRPr="00440778">
        <w:rPr>
          <w:rFonts w:ascii="Times New Roman" w:hAnsi="Times New Roman" w:cs="Times New Roman"/>
          <w:sz w:val="28"/>
          <w:szCs w:val="28"/>
        </w:rPr>
        <w:t>Stacking</w:t>
      </w:r>
      <w:r w:rsidRPr="00440778">
        <w:rPr>
          <w:rFonts w:ascii="Times New Roman" w:hAnsi="Times New Roman" w:cs="Times New Roman"/>
          <w:sz w:val="28"/>
          <w:szCs w:val="28"/>
          <w:lang w:val="ru-RU"/>
        </w:rPr>
        <w:t>. Стратифициров</w:t>
      </w:r>
      <w:r w:rsidR="00056593">
        <w:rPr>
          <w:rFonts w:ascii="Times New Roman" w:hAnsi="Times New Roman" w:cs="Times New Roman"/>
          <w:sz w:val="28"/>
          <w:szCs w:val="28"/>
          <w:lang w:val="ru-RU"/>
        </w:rPr>
        <w:t>анная 5-кратная кросс-валидация</w:t>
      </w:r>
      <w:r w:rsidRPr="006F7FA6">
        <w:rPr>
          <w:rFonts w:ascii="Times New Roman" w:hAnsi="Times New Roman" w:cs="Times New Roman"/>
          <w:sz w:val="28"/>
          <w:szCs w:val="28"/>
          <w:lang w:val="ru-RU"/>
        </w:rPr>
        <w:t xml:space="preserve"> </w:t>
      </w:r>
      <w:r w:rsidRPr="00440778">
        <w:rPr>
          <w:rFonts w:ascii="Times New Roman" w:hAnsi="Times New Roman" w:cs="Times New Roman"/>
          <w:sz w:val="28"/>
          <w:szCs w:val="28"/>
          <w:lang w:val="ru-RU"/>
        </w:rPr>
        <w:t xml:space="preserve">подтвердила устойчивость результатов: </w:t>
      </w:r>
      <w:r w:rsidRPr="00440778">
        <w:rPr>
          <w:rFonts w:ascii="Times New Roman" w:hAnsi="Times New Roman" w:cs="Times New Roman"/>
          <w:sz w:val="28"/>
          <w:szCs w:val="28"/>
        </w:rPr>
        <w:t>F</w:t>
      </w:r>
      <w:r w:rsidRPr="00440778">
        <w:rPr>
          <w:rFonts w:ascii="Times New Roman" w:hAnsi="Times New Roman" w:cs="Times New Roman"/>
          <w:sz w:val="28"/>
          <w:szCs w:val="28"/>
          <w:lang w:val="ru-RU"/>
        </w:rPr>
        <w:t>1=0,940±0,003 при коэффициенте вариации 0,32%.</w:t>
      </w:r>
    </w:p>
    <w:p w:rsidR="00AF5312" w:rsidRPr="00440778" w:rsidRDefault="00D965E0" w:rsidP="00AF5312">
      <w:pPr>
        <w:pStyle w:val="a6"/>
        <w:ind w:firstLine="709"/>
        <w:rPr>
          <w:rFonts w:ascii="Times New Roman" w:hAnsi="Times New Roman" w:cs="Times New Roman"/>
          <w:sz w:val="28"/>
          <w:szCs w:val="28"/>
          <w:lang w:val="ru-RU"/>
        </w:rPr>
      </w:pPr>
      <w:r w:rsidRPr="00D965E0">
        <w:rPr>
          <w:rFonts w:ascii="Times New Roman" w:hAnsi="Times New Roman" w:cs="Times New Roman"/>
          <w:sz w:val="28"/>
          <w:szCs w:val="28"/>
          <w:lang w:val="ru-RU"/>
        </w:rPr>
        <w:t>В четв</w:t>
      </w:r>
      <w:r w:rsidR="00DC08AD">
        <w:rPr>
          <w:rFonts w:ascii="Times New Roman" w:hAnsi="Times New Roman" w:cs="Times New Roman"/>
          <w:sz w:val="28"/>
          <w:szCs w:val="28"/>
          <w:lang w:val="ru-RU"/>
        </w:rPr>
        <w:t>е</w:t>
      </w:r>
      <w:r w:rsidRPr="00D965E0">
        <w:rPr>
          <w:rFonts w:ascii="Times New Roman" w:hAnsi="Times New Roman" w:cs="Times New Roman"/>
          <w:sz w:val="28"/>
          <w:szCs w:val="28"/>
          <w:lang w:val="ru-RU"/>
        </w:rPr>
        <w:t>ртом разделе разработан и реализован программный прототип системы классификации текстовых угроз, обеспечивающий практическую верификацию предложенного метода динамической агрегации с формализованным уч</w:t>
      </w:r>
      <w:r w:rsidR="00DC08AD">
        <w:rPr>
          <w:rFonts w:ascii="Times New Roman" w:hAnsi="Times New Roman" w:cs="Times New Roman"/>
          <w:sz w:val="28"/>
          <w:szCs w:val="28"/>
          <w:lang w:val="ru-RU"/>
        </w:rPr>
        <w:t>е</w:t>
      </w:r>
      <w:r w:rsidRPr="00D965E0">
        <w:rPr>
          <w:rFonts w:ascii="Times New Roman" w:hAnsi="Times New Roman" w:cs="Times New Roman"/>
          <w:sz w:val="28"/>
          <w:szCs w:val="28"/>
          <w:lang w:val="ru-RU"/>
        </w:rPr>
        <w:t>том неопредел</w:t>
      </w:r>
      <w:r w:rsidR="00DC08AD">
        <w:rPr>
          <w:rFonts w:ascii="Times New Roman" w:hAnsi="Times New Roman" w:cs="Times New Roman"/>
          <w:sz w:val="28"/>
          <w:szCs w:val="28"/>
          <w:lang w:val="ru-RU"/>
        </w:rPr>
        <w:t>е</w:t>
      </w:r>
      <w:r w:rsidRPr="00D965E0">
        <w:rPr>
          <w:rFonts w:ascii="Times New Roman" w:hAnsi="Times New Roman" w:cs="Times New Roman"/>
          <w:sz w:val="28"/>
          <w:szCs w:val="28"/>
          <w:lang w:val="ru-RU"/>
        </w:rPr>
        <w:t>нности. Прототип реализован на Python 3.10 с использованием библиотек scikit-learn и transformers (HuggingFace) и включает шесть независимо верифицируемых модулей: DataPreprocessor, TFIDFClassifier, MultiBERTClassifier, UncertaintyEstimator, DynamicAggregator и DecisionMaker. Для обучения и верификации сформиро</w:t>
      </w:r>
      <w:r w:rsidR="00056593">
        <w:rPr>
          <w:rFonts w:ascii="Times New Roman" w:hAnsi="Times New Roman" w:cs="Times New Roman"/>
          <w:sz w:val="28"/>
          <w:szCs w:val="28"/>
          <w:lang w:val="ru-RU"/>
        </w:rPr>
        <w:t>ван мультиязычный датасет из 15</w:t>
      </w:r>
      <w:r w:rsidRPr="00D965E0">
        <w:rPr>
          <w:rFonts w:ascii="Times New Roman" w:hAnsi="Times New Roman" w:cs="Times New Roman"/>
          <w:sz w:val="28"/>
          <w:szCs w:val="28"/>
          <w:lang w:val="ru-RU"/>
        </w:rPr>
        <w:t>000 размеченных документов на тр</w:t>
      </w:r>
      <w:r w:rsidR="00DC08AD">
        <w:rPr>
          <w:rFonts w:ascii="Times New Roman" w:hAnsi="Times New Roman" w:cs="Times New Roman"/>
          <w:sz w:val="28"/>
          <w:szCs w:val="28"/>
          <w:lang w:val="ru-RU"/>
        </w:rPr>
        <w:t>е</w:t>
      </w:r>
      <w:r w:rsidRPr="00D965E0">
        <w:rPr>
          <w:rFonts w:ascii="Times New Roman" w:hAnsi="Times New Roman" w:cs="Times New Roman"/>
          <w:sz w:val="28"/>
          <w:szCs w:val="28"/>
          <w:lang w:val="ru-RU"/>
        </w:rPr>
        <w:t>х язык</w:t>
      </w:r>
      <w:r w:rsidR="00056593">
        <w:rPr>
          <w:rFonts w:ascii="Times New Roman" w:hAnsi="Times New Roman" w:cs="Times New Roman"/>
          <w:sz w:val="28"/>
          <w:szCs w:val="28"/>
          <w:lang w:val="ru-RU"/>
        </w:rPr>
        <w:t>ах (RU: 5 800, KK: 3600, EN: 5</w:t>
      </w:r>
      <w:r w:rsidRPr="00D965E0">
        <w:rPr>
          <w:rFonts w:ascii="Times New Roman" w:hAnsi="Times New Roman" w:cs="Times New Roman"/>
          <w:sz w:val="28"/>
          <w:szCs w:val="28"/>
          <w:lang w:val="ru-RU"/>
        </w:rPr>
        <w:t>600) с двухэтапной разметкой (κ Коэна = 0,87). Функциональная верификация конвейера подтвердила выполнение всех числовых инварианто</w:t>
      </w:r>
      <w:r>
        <w:rPr>
          <w:rFonts w:ascii="Times New Roman" w:hAnsi="Times New Roman" w:cs="Times New Roman"/>
          <w:sz w:val="28"/>
          <w:szCs w:val="28"/>
          <w:lang w:val="ru-RU"/>
        </w:rPr>
        <w:t>в на тестовом подмножестве из 2</w:t>
      </w:r>
      <w:r w:rsidRPr="00D965E0">
        <w:rPr>
          <w:rFonts w:ascii="Times New Roman" w:hAnsi="Times New Roman" w:cs="Times New Roman"/>
          <w:sz w:val="28"/>
          <w:szCs w:val="28"/>
          <w:lang w:val="ru-RU"/>
        </w:rPr>
        <w:t>250 документов: вероятностные выходы, нормировка весов и риск-скор соответствуют теоретическим ограничениям. Верификация модуля DecisionMaker подтвердила корректность граничных условий на всех тест-кейсах, включая крайние значения риск-скора. Мультиязычная верификация показала, что качество классификации превышает установленный пороговый критерий для всех тр</w:t>
      </w:r>
      <w:r w:rsidR="00DC08AD">
        <w:rPr>
          <w:rFonts w:ascii="Times New Roman" w:hAnsi="Times New Roman" w:cs="Times New Roman"/>
          <w:sz w:val="28"/>
          <w:szCs w:val="28"/>
          <w:lang w:val="ru-RU"/>
        </w:rPr>
        <w:t>е</w:t>
      </w:r>
      <w:r w:rsidRPr="00D965E0">
        <w:rPr>
          <w:rFonts w:ascii="Times New Roman" w:hAnsi="Times New Roman" w:cs="Times New Roman"/>
          <w:sz w:val="28"/>
          <w:szCs w:val="28"/>
          <w:lang w:val="ru-RU"/>
        </w:rPr>
        <w:t>х языков; наименьший показатель для казахского языка объясняется агглютинативной морфологией и меньшим объ</w:t>
      </w:r>
      <w:r w:rsidR="00DC08AD">
        <w:rPr>
          <w:rFonts w:ascii="Times New Roman" w:hAnsi="Times New Roman" w:cs="Times New Roman"/>
          <w:sz w:val="28"/>
          <w:szCs w:val="28"/>
          <w:lang w:val="ru-RU"/>
        </w:rPr>
        <w:t>е</w:t>
      </w:r>
      <w:r w:rsidRPr="00D965E0">
        <w:rPr>
          <w:rFonts w:ascii="Times New Roman" w:hAnsi="Times New Roman" w:cs="Times New Roman"/>
          <w:sz w:val="28"/>
          <w:szCs w:val="28"/>
          <w:lang w:val="ru-RU"/>
        </w:rPr>
        <w:t xml:space="preserve">мом обучающих данных в предобученной модели. Анализ конкретного документа подтвердил корректность механизма агрегации: при расхождении предсказаний базовых моделей прототип перераспределяет вес в пользу уверенного классификатора и формирует верное решение вместо ошибочного при простом усреднении. Производительность прототипа соответствует требованиям систем </w:t>
      </w:r>
      <w:r w:rsidR="00056593">
        <w:rPr>
          <w:rFonts w:ascii="Times New Roman" w:hAnsi="Times New Roman" w:cs="Times New Roman"/>
          <w:sz w:val="28"/>
          <w:szCs w:val="28"/>
          <w:lang w:val="ru-RU"/>
        </w:rPr>
        <w:t>мониторинга в реальном времени</w:t>
      </w:r>
      <w:r w:rsidR="00AF5312" w:rsidRPr="00440778">
        <w:rPr>
          <w:rFonts w:ascii="Times New Roman" w:hAnsi="Times New Roman" w:cs="Times New Roman"/>
          <w:sz w:val="28"/>
          <w:szCs w:val="28"/>
          <w:lang w:val="ru-RU"/>
        </w:rPr>
        <w:t>.</w:t>
      </w:r>
    </w:p>
    <w:p w:rsidR="00AF5312" w:rsidRPr="00440778" w:rsidRDefault="00AF5312" w:rsidP="00AF5312">
      <w:pPr>
        <w:pStyle w:val="a6"/>
        <w:ind w:firstLine="709"/>
        <w:rPr>
          <w:rFonts w:ascii="Times New Roman" w:hAnsi="Times New Roman" w:cs="Times New Roman"/>
          <w:sz w:val="28"/>
          <w:szCs w:val="28"/>
          <w:lang w:val="ru-RU"/>
        </w:rPr>
      </w:pPr>
      <w:r w:rsidRPr="00440778">
        <w:rPr>
          <w:rFonts w:ascii="Times New Roman" w:hAnsi="Times New Roman" w:cs="Times New Roman"/>
          <w:sz w:val="28"/>
          <w:szCs w:val="28"/>
          <w:lang w:val="ru-RU"/>
        </w:rPr>
        <w:t>По результатам диссертационного исследования получены следующие основные научные и практические результаты</w:t>
      </w:r>
      <w:r w:rsidR="0084013E">
        <w:rPr>
          <w:rFonts w:ascii="Times New Roman" w:hAnsi="Times New Roman" w:cs="Times New Roman"/>
          <w:sz w:val="28"/>
          <w:szCs w:val="28"/>
          <w:lang w:val="ru-RU"/>
        </w:rPr>
        <w:t>:</w:t>
      </w:r>
    </w:p>
    <w:p w:rsidR="00AF5312" w:rsidRPr="00440778" w:rsidRDefault="00AF5312" w:rsidP="00D965E0">
      <w:pPr>
        <w:pStyle w:val="a6"/>
        <w:numPr>
          <w:ilvl w:val="0"/>
          <w:numId w:val="22"/>
        </w:numPr>
        <w:tabs>
          <w:tab w:val="left" w:pos="993"/>
        </w:tabs>
        <w:ind w:left="0" w:firstLine="709"/>
        <w:rPr>
          <w:rFonts w:ascii="Times New Roman" w:hAnsi="Times New Roman" w:cs="Times New Roman"/>
          <w:sz w:val="28"/>
          <w:szCs w:val="28"/>
          <w:lang w:val="ru-RU"/>
        </w:rPr>
      </w:pPr>
      <w:r w:rsidRPr="00440778">
        <w:rPr>
          <w:rFonts w:ascii="Times New Roman" w:hAnsi="Times New Roman" w:cs="Times New Roman"/>
          <w:sz w:val="28"/>
          <w:szCs w:val="28"/>
          <w:lang w:val="ru-RU"/>
        </w:rPr>
        <w:t xml:space="preserve">Разработан метод определения параметров модели распространения информации в социальных сетях на основе адаптированной </w:t>
      </w:r>
      <w:r w:rsidRPr="00440778">
        <w:rPr>
          <w:rFonts w:ascii="Times New Roman" w:hAnsi="Times New Roman" w:cs="Times New Roman"/>
          <w:sz w:val="28"/>
          <w:szCs w:val="28"/>
        </w:rPr>
        <w:t>SIR</w:t>
      </w:r>
      <w:r w:rsidRPr="00440778">
        <w:rPr>
          <w:rFonts w:ascii="Times New Roman" w:hAnsi="Times New Roman" w:cs="Times New Roman"/>
          <w:sz w:val="28"/>
          <w:szCs w:val="28"/>
          <w:lang w:val="ru-RU"/>
        </w:rPr>
        <w:t>-модели, функционирующий в условиях структурной неопредел</w:t>
      </w:r>
      <w:r w:rsidR="00DC08AD">
        <w:rPr>
          <w:rFonts w:ascii="Times New Roman" w:hAnsi="Times New Roman" w:cs="Times New Roman"/>
          <w:sz w:val="28"/>
          <w:szCs w:val="28"/>
          <w:lang w:val="ru-RU"/>
        </w:rPr>
        <w:t>е</w:t>
      </w:r>
      <w:r w:rsidRPr="00440778">
        <w:rPr>
          <w:rFonts w:ascii="Times New Roman" w:hAnsi="Times New Roman" w:cs="Times New Roman"/>
          <w:sz w:val="28"/>
          <w:szCs w:val="28"/>
          <w:lang w:val="ru-RU"/>
        </w:rPr>
        <w:t xml:space="preserve">нности </w:t>
      </w:r>
      <w:r w:rsidR="00E26880">
        <w:rPr>
          <w:rFonts w:ascii="Times New Roman" w:hAnsi="Times New Roman" w:cs="Times New Roman"/>
          <w:sz w:val="28"/>
          <w:szCs w:val="28"/>
          <w:lang w:val="ru-RU"/>
        </w:rPr>
        <w:t>–</w:t>
      </w:r>
      <w:r w:rsidRPr="00440778">
        <w:rPr>
          <w:rFonts w:ascii="Times New Roman" w:hAnsi="Times New Roman" w:cs="Times New Roman"/>
          <w:sz w:val="28"/>
          <w:szCs w:val="28"/>
          <w:lang w:val="ru-RU"/>
        </w:rPr>
        <w:t xml:space="preserve"> без доступа к полному графу пользователей. Метод обеспечивает аналитическую оценку параметров </w:t>
      </w:r>
      <w:r w:rsidRPr="00440778">
        <w:rPr>
          <w:rFonts w:ascii="Times New Roman" w:hAnsi="Times New Roman" w:cs="Times New Roman"/>
          <w:sz w:val="28"/>
          <w:szCs w:val="28"/>
        </w:rPr>
        <w:t>β</w:t>
      </w:r>
      <w:r w:rsidRPr="00440778">
        <w:rPr>
          <w:rFonts w:ascii="Times New Roman" w:hAnsi="Times New Roman" w:cs="Times New Roman"/>
          <w:sz w:val="28"/>
          <w:szCs w:val="28"/>
          <w:lang w:val="ru-RU"/>
        </w:rPr>
        <w:t xml:space="preserve"> и </w:t>
      </w:r>
      <w:r w:rsidRPr="00440778">
        <w:rPr>
          <w:rFonts w:ascii="Times New Roman" w:hAnsi="Times New Roman" w:cs="Times New Roman"/>
          <w:sz w:val="28"/>
          <w:szCs w:val="28"/>
        </w:rPr>
        <w:t>γ</w:t>
      </w:r>
      <w:r w:rsidRPr="00440778">
        <w:rPr>
          <w:rFonts w:ascii="Times New Roman" w:hAnsi="Times New Roman" w:cs="Times New Roman"/>
          <w:sz w:val="28"/>
          <w:szCs w:val="28"/>
          <w:lang w:val="ru-RU"/>
        </w:rPr>
        <w:t xml:space="preserve"> по агрегированным</w:t>
      </w:r>
      <w:r w:rsidR="00070328">
        <w:rPr>
          <w:rFonts w:ascii="Times New Roman" w:hAnsi="Times New Roman" w:cs="Times New Roman"/>
          <w:sz w:val="28"/>
          <w:szCs w:val="28"/>
          <w:lang w:val="ru-RU"/>
        </w:rPr>
        <w:t>.</w:t>
      </w:r>
    </w:p>
    <w:p w:rsidR="00AF5312" w:rsidRPr="00440778" w:rsidRDefault="00AF5312" w:rsidP="00D965E0">
      <w:pPr>
        <w:pStyle w:val="a6"/>
        <w:numPr>
          <w:ilvl w:val="0"/>
          <w:numId w:val="22"/>
        </w:numPr>
        <w:tabs>
          <w:tab w:val="left" w:pos="993"/>
        </w:tabs>
        <w:ind w:left="0" w:firstLine="709"/>
        <w:rPr>
          <w:rFonts w:ascii="Times New Roman" w:hAnsi="Times New Roman" w:cs="Times New Roman"/>
          <w:sz w:val="28"/>
          <w:szCs w:val="28"/>
          <w:lang w:val="ru-RU"/>
        </w:rPr>
      </w:pPr>
      <w:r w:rsidRPr="00440778">
        <w:rPr>
          <w:rFonts w:ascii="Times New Roman" w:hAnsi="Times New Roman" w:cs="Times New Roman"/>
          <w:sz w:val="28"/>
          <w:szCs w:val="28"/>
          <w:lang w:val="ru-RU"/>
        </w:rPr>
        <w:t>Разработан метод интеллектуальной классификации текстовых угроз в даркнете на основе ансамбля семантических и статистических моделей с динамической агрегацией и оценкой неопредел</w:t>
      </w:r>
      <w:r w:rsidR="00DC08AD">
        <w:rPr>
          <w:rFonts w:ascii="Times New Roman" w:hAnsi="Times New Roman" w:cs="Times New Roman"/>
          <w:sz w:val="28"/>
          <w:szCs w:val="28"/>
          <w:lang w:val="ru-RU"/>
        </w:rPr>
        <w:t>е</w:t>
      </w:r>
      <w:r w:rsidRPr="00440778">
        <w:rPr>
          <w:rFonts w:ascii="Times New Roman" w:hAnsi="Times New Roman" w:cs="Times New Roman"/>
          <w:sz w:val="28"/>
          <w:szCs w:val="28"/>
          <w:lang w:val="ru-RU"/>
        </w:rPr>
        <w:t>нности. Метод является единственным из рассмотренных, одновременно обладающим динамическими обучаемыми весами и формализованным уч</w:t>
      </w:r>
      <w:r w:rsidR="00DC08AD">
        <w:rPr>
          <w:rFonts w:ascii="Times New Roman" w:hAnsi="Times New Roman" w:cs="Times New Roman"/>
          <w:sz w:val="28"/>
          <w:szCs w:val="28"/>
          <w:lang w:val="ru-RU"/>
        </w:rPr>
        <w:t>е</w:t>
      </w:r>
      <w:r w:rsidRPr="00440778">
        <w:rPr>
          <w:rFonts w:ascii="Times New Roman" w:hAnsi="Times New Roman" w:cs="Times New Roman"/>
          <w:sz w:val="28"/>
          <w:szCs w:val="28"/>
          <w:lang w:val="ru-RU"/>
        </w:rPr>
        <w:t xml:space="preserve">том </w:t>
      </w:r>
      <w:r w:rsidR="00056593">
        <w:rPr>
          <w:rFonts w:ascii="Times New Roman" w:hAnsi="Times New Roman" w:cs="Times New Roman"/>
          <w:sz w:val="28"/>
          <w:szCs w:val="28"/>
          <w:lang w:val="ru-RU"/>
        </w:rPr>
        <w:t>эпистемической неопредел</w:t>
      </w:r>
      <w:r w:rsidR="00DC08AD">
        <w:rPr>
          <w:rFonts w:ascii="Times New Roman" w:hAnsi="Times New Roman" w:cs="Times New Roman"/>
          <w:sz w:val="28"/>
          <w:szCs w:val="28"/>
          <w:lang w:val="ru-RU"/>
        </w:rPr>
        <w:t>е</w:t>
      </w:r>
      <w:r w:rsidR="00056593">
        <w:rPr>
          <w:rFonts w:ascii="Times New Roman" w:hAnsi="Times New Roman" w:cs="Times New Roman"/>
          <w:sz w:val="28"/>
          <w:szCs w:val="28"/>
          <w:lang w:val="ru-RU"/>
        </w:rPr>
        <w:t>нности.</w:t>
      </w:r>
      <w:r w:rsidRPr="00440778">
        <w:rPr>
          <w:rFonts w:ascii="Times New Roman" w:hAnsi="Times New Roman" w:cs="Times New Roman"/>
          <w:sz w:val="28"/>
          <w:szCs w:val="28"/>
          <w:lang w:val="ru-RU"/>
        </w:rPr>
        <w:t xml:space="preserve"> </w:t>
      </w:r>
    </w:p>
    <w:p w:rsidR="00AF5312" w:rsidRPr="00440778" w:rsidRDefault="00AF5312" w:rsidP="00D965E0">
      <w:pPr>
        <w:pStyle w:val="a6"/>
        <w:numPr>
          <w:ilvl w:val="0"/>
          <w:numId w:val="22"/>
        </w:numPr>
        <w:tabs>
          <w:tab w:val="left" w:pos="993"/>
        </w:tabs>
        <w:ind w:left="0" w:firstLine="709"/>
        <w:rPr>
          <w:rFonts w:ascii="Times New Roman" w:hAnsi="Times New Roman" w:cs="Times New Roman"/>
          <w:sz w:val="28"/>
          <w:szCs w:val="28"/>
          <w:lang w:val="ru-RU"/>
        </w:rPr>
      </w:pPr>
      <w:r w:rsidRPr="00440778">
        <w:rPr>
          <w:rFonts w:ascii="Times New Roman" w:hAnsi="Times New Roman" w:cs="Times New Roman"/>
          <w:sz w:val="28"/>
          <w:szCs w:val="28"/>
          <w:lang w:val="ru-RU"/>
        </w:rPr>
        <w:t xml:space="preserve">Разработан и реализован программный прототип системы </w:t>
      </w:r>
      <w:r w:rsidRPr="00440778">
        <w:rPr>
          <w:rFonts w:ascii="Times New Roman" w:hAnsi="Times New Roman" w:cs="Times New Roman"/>
          <w:sz w:val="28"/>
          <w:szCs w:val="28"/>
        </w:rPr>
        <w:t>ThreatClassifier</w:t>
      </w:r>
      <w:r w:rsidRPr="00440778">
        <w:rPr>
          <w:rFonts w:ascii="Times New Roman" w:hAnsi="Times New Roman" w:cs="Times New Roman"/>
          <w:sz w:val="28"/>
          <w:szCs w:val="28"/>
          <w:lang w:val="ru-RU"/>
        </w:rPr>
        <w:t>, обеспечивающий практическую верификацию предложенного метода и воспроизводимость всех заявленных показателей качества. Прототип снабж</w:t>
      </w:r>
      <w:r w:rsidR="00DC08AD">
        <w:rPr>
          <w:rFonts w:ascii="Times New Roman" w:hAnsi="Times New Roman" w:cs="Times New Roman"/>
          <w:sz w:val="28"/>
          <w:szCs w:val="28"/>
          <w:lang w:val="ru-RU"/>
        </w:rPr>
        <w:t>е</w:t>
      </w:r>
      <w:r w:rsidRPr="00440778">
        <w:rPr>
          <w:rFonts w:ascii="Times New Roman" w:hAnsi="Times New Roman" w:cs="Times New Roman"/>
          <w:sz w:val="28"/>
          <w:szCs w:val="28"/>
          <w:lang w:val="ru-RU"/>
        </w:rPr>
        <w:t>н графическим интерфейсом, поддерживает мультиязычную обработку (</w:t>
      </w:r>
      <w:r w:rsidRPr="00440778">
        <w:rPr>
          <w:rFonts w:ascii="Times New Roman" w:hAnsi="Times New Roman" w:cs="Times New Roman"/>
          <w:sz w:val="28"/>
          <w:szCs w:val="28"/>
        </w:rPr>
        <w:t>RU</w:t>
      </w:r>
      <w:r w:rsidRPr="00440778">
        <w:rPr>
          <w:rFonts w:ascii="Times New Roman" w:hAnsi="Times New Roman" w:cs="Times New Roman"/>
          <w:sz w:val="28"/>
          <w:szCs w:val="28"/>
          <w:lang w:val="ru-RU"/>
        </w:rPr>
        <w:t xml:space="preserve">, </w:t>
      </w:r>
      <w:r w:rsidRPr="00440778">
        <w:rPr>
          <w:rFonts w:ascii="Times New Roman" w:hAnsi="Times New Roman" w:cs="Times New Roman"/>
          <w:sz w:val="28"/>
          <w:szCs w:val="28"/>
        </w:rPr>
        <w:t>KK</w:t>
      </w:r>
      <w:r w:rsidRPr="00440778">
        <w:rPr>
          <w:rFonts w:ascii="Times New Roman" w:hAnsi="Times New Roman" w:cs="Times New Roman"/>
          <w:sz w:val="28"/>
          <w:szCs w:val="28"/>
          <w:lang w:val="ru-RU"/>
        </w:rPr>
        <w:t xml:space="preserve">, </w:t>
      </w:r>
      <w:r w:rsidRPr="00440778">
        <w:rPr>
          <w:rFonts w:ascii="Times New Roman" w:hAnsi="Times New Roman" w:cs="Times New Roman"/>
          <w:sz w:val="28"/>
          <w:szCs w:val="28"/>
        </w:rPr>
        <w:t>EN</w:t>
      </w:r>
      <w:r w:rsidRPr="00440778">
        <w:rPr>
          <w:rFonts w:ascii="Times New Roman" w:hAnsi="Times New Roman" w:cs="Times New Roman"/>
          <w:sz w:val="28"/>
          <w:szCs w:val="28"/>
          <w:lang w:val="ru-RU"/>
        </w:rPr>
        <w:t xml:space="preserve">) и обеспечивает производительность </w:t>
      </w:r>
      <w:r w:rsidR="00056593">
        <w:rPr>
          <w:rFonts w:ascii="Times New Roman" w:hAnsi="Times New Roman" w:cs="Times New Roman"/>
          <w:sz w:val="28"/>
          <w:szCs w:val="28"/>
          <w:lang w:val="ru-RU"/>
        </w:rPr>
        <w:t>65-70</w:t>
      </w:r>
      <w:r w:rsidRPr="00440778">
        <w:rPr>
          <w:rFonts w:ascii="Times New Roman" w:hAnsi="Times New Roman" w:cs="Times New Roman"/>
          <w:sz w:val="28"/>
          <w:szCs w:val="28"/>
          <w:lang w:val="ru-RU"/>
        </w:rPr>
        <w:t xml:space="preserve"> документов/секунду в батчевом режиме.</w:t>
      </w:r>
    </w:p>
    <w:p w:rsidR="00AF5312" w:rsidRPr="00440778" w:rsidRDefault="00AF5312" w:rsidP="00AF5312">
      <w:pPr>
        <w:pStyle w:val="a6"/>
        <w:ind w:firstLine="709"/>
        <w:rPr>
          <w:rFonts w:ascii="Times New Roman" w:hAnsi="Times New Roman" w:cs="Times New Roman"/>
          <w:sz w:val="28"/>
          <w:szCs w:val="28"/>
          <w:lang w:val="ru-RU"/>
        </w:rPr>
      </w:pPr>
      <w:r w:rsidRPr="00440778">
        <w:rPr>
          <w:rFonts w:ascii="Times New Roman" w:hAnsi="Times New Roman" w:cs="Times New Roman"/>
          <w:sz w:val="28"/>
          <w:szCs w:val="28"/>
          <w:lang w:val="ru-RU"/>
        </w:rPr>
        <w:t xml:space="preserve">Практическая значимость диссертационного исследования определяется возможностью применения разработанных методов в составе систем мониторинга информационных угроз, раннего выявления вирусного контента и автоматизированной модерации многоязычных цифровых сред. Геометрический метод оценки параметров </w:t>
      </w:r>
      <w:r w:rsidRPr="00440778">
        <w:rPr>
          <w:rFonts w:ascii="Times New Roman" w:hAnsi="Times New Roman" w:cs="Times New Roman"/>
          <w:sz w:val="28"/>
          <w:szCs w:val="28"/>
        </w:rPr>
        <w:t>SIR</w:t>
      </w:r>
      <w:r w:rsidRPr="00440778">
        <w:rPr>
          <w:rFonts w:ascii="Times New Roman" w:hAnsi="Times New Roman" w:cs="Times New Roman"/>
          <w:sz w:val="28"/>
          <w:szCs w:val="28"/>
          <w:lang w:val="ru-RU"/>
        </w:rPr>
        <w:t xml:space="preserve">-модели применим для задач прогнозирования масштаба распространения контента по стандартным </w:t>
      </w:r>
      <w:r w:rsidRPr="00440778">
        <w:rPr>
          <w:rFonts w:ascii="Times New Roman" w:hAnsi="Times New Roman" w:cs="Times New Roman"/>
          <w:sz w:val="28"/>
          <w:szCs w:val="28"/>
        </w:rPr>
        <w:t>API</w:t>
      </w:r>
      <w:r w:rsidRPr="00440778">
        <w:rPr>
          <w:rFonts w:ascii="Times New Roman" w:hAnsi="Times New Roman" w:cs="Times New Roman"/>
          <w:sz w:val="28"/>
          <w:szCs w:val="28"/>
          <w:lang w:val="ru-RU"/>
        </w:rPr>
        <w:t xml:space="preserve"> социальных сетей. Метод динамической агрегации с уч</w:t>
      </w:r>
      <w:r w:rsidR="00DC08AD">
        <w:rPr>
          <w:rFonts w:ascii="Times New Roman" w:hAnsi="Times New Roman" w:cs="Times New Roman"/>
          <w:sz w:val="28"/>
          <w:szCs w:val="28"/>
          <w:lang w:val="ru-RU"/>
        </w:rPr>
        <w:t>е</w:t>
      </w:r>
      <w:r w:rsidRPr="00440778">
        <w:rPr>
          <w:rFonts w:ascii="Times New Roman" w:hAnsi="Times New Roman" w:cs="Times New Roman"/>
          <w:sz w:val="28"/>
          <w:szCs w:val="28"/>
          <w:lang w:val="ru-RU"/>
        </w:rPr>
        <w:t>том неопредел</w:t>
      </w:r>
      <w:r w:rsidR="00DC08AD">
        <w:rPr>
          <w:rFonts w:ascii="Times New Roman" w:hAnsi="Times New Roman" w:cs="Times New Roman"/>
          <w:sz w:val="28"/>
          <w:szCs w:val="28"/>
          <w:lang w:val="ru-RU"/>
        </w:rPr>
        <w:t>е</w:t>
      </w:r>
      <w:r w:rsidRPr="00440778">
        <w:rPr>
          <w:rFonts w:ascii="Times New Roman" w:hAnsi="Times New Roman" w:cs="Times New Roman"/>
          <w:sz w:val="28"/>
          <w:szCs w:val="28"/>
          <w:lang w:val="ru-RU"/>
        </w:rPr>
        <w:t>нности обеспечивает снижение операционной нагрузки на аналитиков за сч</w:t>
      </w:r>
      <w:r w:rsidR="00DC08AD">
        <w:rPr>
          <w:rFonts w:ascii="Times New Roman" w:hAnsi="Times New Roman" w:cs="Times New Roman"/>
          <w:sz w:val="28"/>
          <w:szCs w:val="28"/>
          <w:lang w:val="ru-RU"/>
        </w:rPr>
        <w:t>е</w:t>
      </w:r>
      <w:r w:rsidRPr="00440778">
        <w:rPr>
          <w:rFonts w:ascii="Times New Roman" w:hAnsi="Times New Roman" w:cs="Times New Roman"/>
          <w:sz w:val="28"/>
          <w:szCs w:val="28"/>
          <w:lang w:val="ru-RU"/>
        </w:rPr>
        <w:t>т автоматической обработки документов с высокой уверенностью классификатора и направления пограничных случаев на ручную верификацию.</w:t>
      </w:r>
    </w:p>
    <w:p w:rsidR="00AF5312" w:rsidRPr="00440778" w:rsidRDefault="00AF5312" w:rsidP="00AF5312">
      <w:pPr>
        <w:pStyle w:val="a6"/>
        <w:ind w:firstLine="709"/>
        <w:rPr>
          <w:rFonts w:ascii="Times New Roman" w:hAnsi="Times New Roman" w:cs="Times New Roman"/>
          <w:sz w:val="28"/>
          <w:szCs w:val="28"/>
          <w:lang w:val="ru-RU"/>
        </w:rPr>
      </w:pPr>
      <w:r w:rsidRPr="00440778">
        <w:rPr>
          <w:rFonts w:ascii="Times New Roman" w:hAnsi="Times New Roman" w:cs="Times New Roman"/>
          <w:sz w:val="28"/>
          <w:szCs w:val="28"/>
          <w:lang w:val="ru-RU"/>
        </w:rPr>
        <w:t>Перспективными направлениями дальнейших исследований являются: расширение ансамбля базовых классификаторов за сч</w:t>
      </w:r>
      <w:r w:rsidR="00DC08AD">
        <w:rPr>
          <w:rFonts w:ascii="Times New Roman" w:hAnsi="Times New Roman" w:cs="Times New Roman"/>
          <w:sz w:val="28"/>
          <w:szCs w:val="28"/>
          <w:lang w:val="ru-RU"/>
        </w:rPr>
        <w:t>е</w:t>
      </w:r>
      <w:r w:rsidRPr="00440778">
        <w:rPr>
          <w:rFonts w:ascii="Times New Roman" w:hAnsi="Times New Roman" w:cs="Times New Roman"/>
          <w:sz w:val="28"/>
          <w:szCs w:val="28"/>
          <w:lang w:val="ru-RU"/>
        </w:rPr>
        <w:t>т интеграции больших языковых моделей (</w:t>
      </w:r>
      <w:r w:rsidRPr="00440778">
        <w:rPr>
          <w:rFonts w:ascii="Times New Roman" w:hAnsi="Times New Roman" w:cs="Times New Roman"/>
          <w:sz w:val="28"/>
          <w:szCs w:val="28"/>
        </w:rPr>
        <w:t>LLM</w:t>
      </w:r>
      <w:r w:rsidRPr="00440778">
        <w:rPr>
          <w:rFonts w:ascii="Times New Roman" w:hAnsi="Times New Roman" w:cs="Times New Roman"/>
          <w:sz w:val="28"/>
          <w:szCs w:val="28"/>
          <w:lang w:val="ru-RU"/>
        </w:rPr>
        <w:t xml:space="preserve">) </w:t>
      </w:r>
      <w:r w:rsidR="00056593">
        <w:rPr>
          <w:rFonts w:ascii="Times New Roman" w:hAnsi="Times New Roman" w:cs="Times New Roman"/>
          <w:sz w:val="28"/>
          <w:szCs w:val="28"/>
          <w:lang w:val="ru-RU"/>
        </w:rPr>
        <w:t>[119, 120</w:t>
      </w:r>
      <w:r w:rsidRPr="005367E5">
        <w:rPr>
          <w:rFonts w:ascii="Times New Roman" w:hAnsi="Times New Roman" w:cs="Times New Roman"/>
          <w:sz w:val="28"/>
          <w:szCs w:val="28"/>
          <w:lang w:val="ru-RU"/>
        </w:rPr>
        <w:t xml:space="preserve">] </w:t>
      </w:r>
      <w:r w:rsidRPr="00440778">
        <w:rPr>
          <w:rFonts w:ascii="Times New Roman" w:hAnsi="Times New Roman" w:cs="Times New Roman"/>
          <w:sz w:val="28"/>
          <w:szCs w:val="28"/>
          <w:lang w:val="ru-RU"/>
        </w:rPr>
        <w:t>с адаптируемым контекстом; разработка механизмов адаптации метода динамической агрегации к условиям концептуального дрейфа (</w:t>
      </w:r>
      <w:r w:rsidRPr="00440778">
        <w:rPr>
          <w:rFonts w:ascii="Times New Roman" w:hAnsi="Times New Roman" w:cs="Times New Roman"/>
          <w:sz w:val="28"/>
          <w:szCs w:val="28"/>
        </w:rPr>
        <w:t>concept</w:t>
      </w:r>
      <w:r w:rsidRPr="00440778">
        <w:rPr>
          <w:rFonts w:ascii="Times New Roman" w:hAnsi="Times New Roman" w:cs="Times New Roman"/>
          <w:sz w:val="28"/>
          <w:szCs w:val="28"/>
          <w:lang w:val="ru-RU"/>
        </w:rPr>
        <w:t xml:space="preserve"> </w:t>
      </w:r>
      <w:r w:rsidRPr="00440778">
        <w:rPr>
          <w:rFonts w:ascii="Times New Roman" w:hAnsi="Times New Roman" w:cs="Times New Roman"/>
          <w:sz w:val="28"/>
          <w:szCs w:val="28"/>
        </w:rPr>
        <w:t>drift</w:t>
      </w:r>
      <w:r w:rsidRPr="00440778">
        <w:rPr>
          <w:rFonts w:ascii="Times New Roman" w:hAnsi="Times New Roman" w:cs="Times New Roman"/>
          <w:sz w:val="28"/>
          <w:szCs w:val="28"/>
          <w:lang w:val="ru-RU"/>
        </w:rPr>
        <w:t>) при смене тематики и лексики даркнет-площадок; переход от бинарной к мультиклассовой классификации угроз с детализацией по типам противоправной деятельности; исследование байесовских методов квантификации неопредел</w:t>
      </w:r>
      <w:r w:rsidR="00DC08AD">
        <w:rPr>
          <w:rFonts w:ascii="Times New Roman" w:hAnsi="Times New Roman" w:cs="Times New Roman"/>
          <w:sz w:val="28"/>
          <w:szCs w:val="28"/>
          <w:lang w:val="ru-RU"/>
        </w:rPr>
        <w:t>е</w:t>
      </w:r>
      <w:r w:rsidRPr="00440778">
        <w:rPr>
          <w:rFonts w:ascii="Times New Roman" w:hAnsi="Times New Roman" w:cs="Times New Roman"/>
          <w:sz w:val="28"/>
          <w:szCs w:val="28"/>
          <w:lang w:val="ru-RU"/>
        </w:rPr>
        <w:t xml:space="preserve">нности, учитывающих алеаторическую и эпистемическую составляющие совместно; а также интеграция двух разработанных методов в единую многоуровневую систему мониторинга, использующую </w:t>
      </w:r>
      <w:r w:rsidRPr="00440778">
        <w:rPr>
          <w:rFonts w:ascii="Times New Roman" w:hAnsi="Times New Roman" w:cs="Times New Roman"/>
          <w:sz w:val="28"/>
          <w:szCs w:val="28"/>
        </w:rPr>
        <w:t>SIR</w:t>
      </w:r>
      <w:r w:rsidRPr="00440778">
        <w:rPr>
          <w:rFonts w:ascii="Times New Roman" w:hAnsi="Times New Roman" w:cs="Times New Roman"/>
          <w:sz w:val="28"/>
          <w:szCs w:val="28"/>
          <w:lang w:val="ru-RU"/>
        </w:rPr>
        <w:t>-модель для обнаружения аномальных паттернов распространения и классификатор угроз для семантического анализа содержимого.</w:t>
      </w:r>
    </w:p>
    <w:p w:rsidR="00AF5312" w:rsidRDefault="00AF5312" w:rsidP="00AF5312">
      <w:pPr>
        <w:pStyle w:val="a6"/>
        <w:ind w:firstLine="709"/>
        <w:rPr>
          <w:rFonts w:ascii="Times New Roman" w:hAnsi="Times New Roman" w:cs="Times New Roman"/>
          <w:sz w:val="28"/>
          <w:szCs w:val="28"/>
          <w:lang w:val="ru-RU"/>
        </w:rPr>
      </w:pPr>
      <w:r w:rsidRPr="00440778">
        <w:rPr>
          <w:rFonts w:ascii="Times New Roman" w:hAnsi="Times New Roman" w:cs="Times New Roman"/>
          <w:sz w:val="28"/>
          <w:szCs w:val="28"/>
          <w:lang w:val="ru-RU"/>
        </w:rPr>
        <w:t>Все результаты диссертационного исследования соответствуют поставленной цели: разработанные модели и методы анализа данных социальных сетей обеспечивают устойчивость к частичной информационной неопредел</w:t>
      </w:r>
      <w:r w:rsidR="00DC08AD">
        <w:rPr>
          <w:rFonts w:ascii="Times New Roman" w:hAnsi="Times New Roman" w:cs="Times New Roman"/>
          <w:sz w:val="28"/>
          <w:szCs w:val="28"/>
          <w:lang w:val="ru-RU"/>
        </w:rPr>
        <w:t>е</w:t>
      </w:r>
      <w:r w:rsidRPr="00440778">
        <w:rPr>
          <w:rFonts w:ascii="Times New Roman" w:hAnsi="Times New Roman" w:cs="Times New Roman"/>
          <w:sz w:val="28"/>
          <w:szCs w:val="28"/>
          <w:lang w:val="ru-RU"/>
        </w:rPr>
        <w:t>нности как в задаче моделирования распространения информации, так и в задаче выявления текстовых угроз. Теоретические положения подкреплены математическими доказательствами, статистической валидацией на реальных данных и верификацией в рамках программного прототипа. Научная новизна исследования подтверждена сравнительным анализом с существующими методами, показавшим превосходство предложенных решений по ключевым показателям качества.</w:t>
      </w:r>
    </w:p>
    <w:p w:rsidR="00AF5312" w:rsidRPr="00272432" w:rsidRDefault="00AF5312" w:rsidP="002D6A49">
      <w:pPr>
        <w:ind w:firstLine="709"/>
        <w:rPr>
          <w:rFonts w:ascii="Times New Roman" w:eastAsia="Times New Roman" w:hAnsi="Times New Roman" w:cs="Times New Roman"/>
          <w:sz w:val="28"/>
          <w:szCs w:val="28"/>
        </w:rPr>
      </w:pPr>
    </w:p>
    <w:p w:rsidR="002D6A49" w:rsidRDefault="002D6A49" w:rsidP="004C670F">
      <w:pPr>
        <w:tabs>
          <w:tab w:val="left" w:pos="1584"/>
        </w:tabs>
      </w:pPr>
    </w:p>
    <w:p w:rsidR="00AF5312" w:rsidRDefault="00AF5312" w:rsidP="004C670F">
      <w:pPr>
        <w:tabs>
          <w:tab w:val="left" w:pos="1584"/>
        </w:tabs>
      </w:pPr>
    </w:p>
    <w:p w:rsidR="00AF5312" w:rsidRDefault="00AF5312" w:rsidP="004C670F">
      <w:pPr>
        <w:tabs>
          <w:tab w:val="left" w:pos="1584"/>
        </w:tabs>
      </w:pPr>
    </w:p>
    <w:p w:rsidR="00AF5312" w:rsidRDefault="00AF5312" w:rsidP="004C670F">
      <w:pPr>
        <w:tabs>
          <w:tab w:val="left" w:pos="1584"/>
        </w:tabs>
      </w:pPr>
    </w:p>
    <w:p w:rsidR="00AF5312" w:rsidRDefault="00AF5312" w:rsidP="004C670F">
      <w:pPr>
        <w:tabs>
          <w:tab w:val="left" w:pos="1584"/>
        </w:tabs>
      </w:pPr>
    </w:p>
    <w:p w:rsidR="00AF5312" w:rsidRDefault="00AF5312" w:rsidP="004C670F">
      <w:pPr>
        <w:tabs>
          <w:tab w:val="left" w:pos="1584"/>
        </w:tabs>
      </w:pPr>
    </w:p>
    <w:p w:rsidR="00AF5312" w:rsidRDefault="00AF5312" w:rsidP="004C670F">
      <w:pPr>
        <w:tabs>
          <w:tab w:val="left" w:pos="1584"/>
        </w:tabs>
      </w:pPr>
    </w:p>
    <w:p w:rsidR="00AF5312" w:rsidRDefault="00AF5312" w:rsidP="004C670F">
      <w:pPr>
        <w:tabs>
          <w:tab w:val="left" w:pos="1584"/>
        </w:tabs>
      </w:pPr>
    </w:p>
    <w:p w:rsidR="00AF5312" w:rsidRDefault="00AF5312" w:rsidP="004C670F">
      <w:pPr>
        <w:tabs>
          <w:tab w:val="left" w:pos="1584"/>
        </w:tabs>
      </w:pPr>
    </w:p>
    <w:p w:rsidR="00AF5312" w:rsidRDefault="00AF5312" w:rsidP="004C670F">
      <w:pPr>
        <w:tabs>
          <w:tab w:val="left" w:pos="1584"/>
        </w:tabs>
      </w:pPr>
    </w:p>
    <w:p w:rsidR="00AF5312" w:rsidRDefault="00AF5312" w:rsidP="004C670F">
      <w:pPr>
        <w:tabs>
          <w:tab w:val="left" w:pos="1584"/>
        </w:tabs>
      </w:pPr>
    </w:p>
    <w:p w:rsidR="00AF5312" w:rsidRDefault="00AF5312" w:rsidP="004C670F">
      <w:pPr>
        <w:tabs>
          <w:tab w:val="left" w:pos="1584"/>
        </w:tabs>
      </w:pPr>
    </w:p>
    <w:p w:rsidR="00AF5312" w:rsidRDefault="00AF5312" w:rsidP="004C670F">
      <w:pPr>
        <w:tabs>
          <w:tab w:val="left" w:pos="1584"/>
        </w:tabs>
      </w:pPr>
    </w:p>
    <w:p w:rsidR="00AF5312" w:rsidRDefault="00AF5312" w:rsidP="004C670F">
      <w:pPr>
        <w:tabs>
          <w:tab w:val="left" w:pos="1584"/>
        </w:tabs>
      </w:pPr>
    </w:p>
    <w:p w:rsidR="00AF5312" w:rsidRDefault="00AF5312" w:rsidP="004C670F">
      <w:pPr>
        <w:tabs>
          <w:tab w:val="left" w:pos="1584"/>
        </w:tabs>
      </w:pPr>
    </w:p>
    <w:p w:rsidR="00AF5312" w:rsidRDefault="00AF5312" w:rsidP="004C670F">
      <w:pPr>
        <w:tabs>
          <w:tab w:val="left" w:pos="1584"/>
        </w:tabs>
      </w:pPr>
    </w:p>
    <w:p w:rsidR="00AF5312" w:rsidRDefault="00AF5312" w:rsidP="004C670F">
      <w:pPr>
        <w:tabs>
          <w:tab w:val="left" w:pos="1584"/>
        </w:tabs>
      </w:pPr>
    </w:p>
    <w:p w:rsidR="00AF5312" w:rsidRDefault="00AF5312" w:rsidP="004C670F">
      <w:pPr>
        <w:tabs>
          <w:tab w:val="left" w:pos="1584"/>
        </w:tabs>
      </w:pPr>
    </w:p>
    <w:p w:rsidR="007E543F" w:rsidRDefault="007E543F" w:rsidP="004C670F">
      <w:pPr>
        <w:tabs>
          <w:tab w:val="left" w:pos="1584"/>
        </w:tabs>
      </w:pPr>
    </w:p>
    <w:p w:rsidR="007E543F" w:rsidRDefault="007E543F" w:rsidP="004C670F">
      <w:pPr>
        <w:tabs>
          <w:tab w:val="left" w:pos="1584"/>
        </w:tabs>
      </w:pPr>
    </w:p>
    <w:p w:rsidR="007E543F" w:rsidRDefault="007E543F" w:rsidP="004C670F">
      <w:pPr>
        <w:tabs>
          <w:tab w:val="left" w:pos="1584"/>
        </w:tabs>
      </w:pPr>
    </w:p>
    <w:p w:rsidR="007E543F" w:rsidRDefault="007E543F" w:rsidP="004C670F">
      <w:pPr>
        <w:tabs>
          <w:tab w:val="left" w:pos="1584"/>
        </w:tabs>
      </w:pPr>
    </w:p>
    <w:p w:rsidR="007E543F" w:rsidRDefault="007E543F" w:rsidP="004C670F">
      <w:pPr>
        <w:tabs>
          <w:tab w:val="left" w:pos="1584"/>
        </w:tabs>
      </w:pPr>
    </w:p>
    <w:p w:rsidR="007E543F" w:rsidRDefault="007E543F" w:rsidP="004C670F">
      <w:pPr>
        <w:tabs>
          <w:tab w:val="left" w:pos="1584"/>
        </w:tabs>
      </w:pPr>
    </w:p>
    <w:p w:rsidR="007E543F" w:rsidRDefault="007E543F" w:rsidP="004C670F">
      <w:pPr>
        <w:tabs>
          <w:tab w:val="left" w:pos="1584"/>
        </w:tabs>
      </w:pPr>
    </w:p>
    <w:p w:rsidR="007E543F" w:rsidRDefault="007E543F" w:rsidP="004C670F">
      <w:pPr>
        <w:tabs>
          <w:tab w:val="left" w:pos="1584"/>
        </w:tabs>
      </w:pPr>
    </w:p>
    <w:p w:rsidR="007E543F" w:rsidRDefault="007E543F" w:rsidP="004C670F">
      <w:pPr>
        <w:tabs>
          <w:tab w:val="left" w:pos="1584"/>
        </w:tabs>
      </w:pPr>
    </w:p>
    <w:p w:rsidR="007E543F" w:rsidRDefault="007E543F" w:rsidP="004C670F">
      <w:pPr>
        <w:tabs>
          <w:tab w:val="left" w:pos="1584"/>
        </w:tabs>
      </w:pPr>
    </w:p>
    <w:p w:rsidR="007E543F" w:rsidRDefault="007E543F" w:rsidP="004C670F">
      <w:pPr>
        <w:tabs>
          <w:tab w:val="left" w:pos="1584"/>
        </w:tabs>
        <w:rPr>
          <w:lang w:val="kk-KZ"/>
        </w:rPr>
      </w:pPr>
    </w:p>
    <w:p w:rsidR="0084013E" w:rsidRDefault="0084013E" w:rsidP="004C670F">
      <w:pPr>
        <w:tabs>
          <w:tab w:val="left" w:pos="1584"/>
        </w:tabs>
        <w:rPr>
          <w:lang w:val="kk-KZ"/>
        </w:rPr>
      </w:pPr>
    </w:p>
    <w:p w:rsidR="0084013E" w:rsidRDefault="0084013E" w:rsidP="004C670F">
      <w:pPr>
        <w:tabs>
          <w:tab w:val="left" w:pos="1584"/>
        </w:tabs>
        <w:rPr>
          <w:lang w:val="kk-KZ"/>
        </w:rPr>
      </w:pPr>
    </w:p>
    <w:p w:rsidR="0084013E" w:rsidRDefault="0084013E" w:rsidP="004C670F">
      <w:pPr>
        <w:tabs>
          <w:tab w:val="left" w:pos="1584"/>
        </w:tabs>
        <w:rPr>
          <w:lang w:val="kk-KZ"/>
        </w:rPr>
      </w:pPr>
    </w:p>
    <w:p w:rsidR="0084013E" w:rsidRPr="0084013E" w:rsidRDefault="0084013E" w:rsidP="004C670F">
      <w:pPr>
        <w:tabs>
          <w:tab w:val="left" w:pos="1584"/>
        </w:tabs>
        <w:rPr>
          <w:lang w:val="kk-KZ"/>
        </w:rPr>
      </w:pPr>
    </w:p>
    <w:p w:rsidR="007E543F" w:rsidRDefault="007E543F" w:rsidP="004C670F">
      <w:pPr>
        <w:tabs>
          <w:tab w:val="left" w:pos="1584"/>
        </w:tabs>
      </w:pPr>
    </w:p>
    <w:p w:rsidR="007E543F" w:rsidRDefault="007E543F" w:rsidP="004C670F">
      <w:pPr>
        <w:tabs>
          <w:tab w:val="left" w:pos="1584"/>
        </w:tabs>
      </w:pPr>
    </w:p>
    <w:p w:rsidR="00056593" w:rsidRDefault="00056593" w:rsidP="004C670F">
      <w:pPr>
        <w:tabs>
          <w:tab w:val="left" w:pos="1584"/>
        </w:tabs>
      </w:pPr>
    </w:p>
    <w:p w:rsidR="004248DD" w:rsidRPr="00A636FA" w:rsidRDefault="004248DD" w:rsidP="00275FAF">
      <w:pPr>
        <w:pStyle w:val="1"/>
        <w:spacing w:before="0"/>
        <w:jc w:val="center"/>
        <w:rPr>
          <w:rFonts w:ascii="Times New Roman" w:hAnsi="Times New Roman" w:cs="Times New Roman"/>
          <w:b/>
          <w:bCs/>
          <w:sz w:val="28"/>
          <w:szCs w:val="28"/>
          <w:lang w:val="en-US"/>
        </w:rPr>
      </w:pPr>
      <w:bookmarkStart w:id="41" w:name="_Toc162374725"/>
      <w:r>
        <w:rPr>
          <w:rFonts w:ascii="Times New Roman" w:hAnsi="Times New Roman" w:cs="Times New Roman"/>
          <w:b/>
          <w:bCs/>
          <w:color w:val="000000" w:themeColor="text1"/>
          <w:sz w:val="28"/>
          <w:szCs w:val="28"/>
        </w:rPr>
        <w:t>СПИСОК</w:t>
      </w:r>
      <w:r w:rsidRPr="00A636FA">
        <w:rPr>
          <w:rFonts w:ascii="Times New Roman" w:hAnsi="Times New Roman" w:cs="Times New Roman"/>
          <w:b/>
          <w:bCs/>
          <w:color w:val="000000" w:themeColor="text1"/>
          <w:sz w:val="28"/>
          <w:szCs w:val="28"/>
          <w:lang w:val="en-US"/>
        </w:rPr>
        <w:t xml:space="preserve"> </w:t>
      </w:r>
      <w:r>
        <w:rPr>
          <w:rFonts w:ascii="Times New Roman" w:hAnsi="Times New Roman" w:cs="Times New Roman"/>
          <w:b/>
          <w:bCs/>
          <w:color w:val="000000" w:themeColor="text1"/>
          <w:sz w:val="28"/>
          <w:szCs w:val="28"/>
        </w:rPr>
        <w:t>ИСПОЛЬЗОВАННЫХ</w:t>
      </w:r>
      <w:r w:rsidRPr="00A636FA">
        <w:rPr>
          <w:rFonts w:ascii="Times New Roman" w:hAnsi="Times New Roman" w:cs="Times New Roman"/>
          <w:b/>
          <w:bCs/>
          <w:color w:val="000000" w:themeColor="text1"/>
          <w:sz w:val="28"/>
          <w:szCs w:val="28"/>
          <w:lang w:val="en-US"/>
        </w:rPr>
        <w:t xml:space="preserve"> </w:t>
      </w:r>
      <w:r>
        <w:rPr>
          <w:rFonts w:ascii="Times New Roman" w:hAnsi="Times New Roman" w:cs="Times New Roman"/>
          <w:b/>
          <w:bCs/>
          <w:color w:val="000000" w:themeColor="text1"/>
          <w:sz w:val="28"/>
          <w:szCs w:val="28"/>
        </w:rPr>
        <w:t>ИСТОЧНИКОВ</w:t>
      </w:r>
      <w:bookmarkEnd w:id="41"/>
    </w:p>
    <w:p w:rsidR="004248DD" w:rsidRPr="00A636FA" w:rsidRDefault="004248DD" w:rsidP="004A43AC">
      <w:pPr>
        <w:pStyle w:val="a6"/>
        <w:tabs>
          <w:tab w:val="left" w:pos="1134"/>
        </w:tabs>
        <w:ind w:firstLine="708"/>
        <w:rPr>
          <w:rFonts w:ascii="Times New Roman" w:hAnsi="Times New Roman" w:cs="Times New Roman"/>
          <w:sz w:val="28"/>
          <w:szCs w:val="28"/>
        </w:rPr>
      </w:pPr>
    </w:p>
    <w:p w:rsidR="009651BF" w:rsidRPr="00275FAF" w:rsidRDefault="00275FAF" w:rsidP="00275FAF">
      <w:pPr>
        <w:pStyle w:val="a6"/>
        <w:tabs>
          <w:tab w:val="left" w:pos="142"/>
          <w:tab w:val="left" w:pos="284"/>
          <w:tab w:val="left" w:pos="426"/>
          <w:tab w:val="left" w:pos="993"/>
        </w:tabs>
        <w:ind w:firstLine="709"/>
        <w:rPr>
          <w:rFonts w:ascii="Times New Roman" w:hAnsi="Times New Roman" w:cs="Times New Roman"/>
          <w:sz w:val="28"/>
          <w:szCs w:val="28"/>
        </w:rPr>
      </w:pPr>
      <w:r w:rsidRPr="00275FAF">
        <w:rPr>
          <w:rFonts w:ascii="Times New Roman" w:hAnsi="Times New Roman" w:cs="Times New Roman"/>
          <w:sz w:val="28"/>
          <w:szCs w:val="28"/>
        </w:rPr>
        <w:t xml:space="preserve">1 </w:t>
      </w:r>
      <w:r w:rsidR="00DF5F45" w:rsidRPr="00275FAF">
        <w:rPr>
          <w:rFonts w:ascii="Times New Roman" w:hAnsi="Times New Roman" w:cs="Times New Roman"/>
          <w:sz w:val="28"/>
          <w:szCs w:val="28"/>
        </w:rPr>
        <w:t>Imanberdi A.</w:t>
      </w:r>
      <w:r w:rsidR="00673E39" w:rsidRPr="00275FAF">
        <w:rPr>
          <w:rFonts w:ascii="Times New Roman" w:hAnsi="Times New Roman" w:cs="Times New Roman"/>
          <w:sz w:val="28"/>
          <w:szCs w:val="28"/>
        </w:rPr>
        <w:t>,</w:t>
      </w:r>
      <w:r w:rsidR="00DF5F45" w:rsidRPr="00275FAF">
        <w:rPr>
          <w:rFonts w:ascii="Times New Roman" w:hAnsi="Times New Roman" w:cs="Times New Roman"/>
          <w:sz w:val="28"/>
          <w:szCs w:val="28"/>
        </w:rPr>
        <w:t xml:space="preserve"> Moldasheva R</w:t>
      </w:r>
      <w:r w:rsidR="009651BF" w:rsidRPr="00275FAF">
        <w:rPr>
          <w:rFonts w:ascii="Times New Roman" w:hAnsi="Times New Roman" w:cs="Times New Roman"/>
          <w:sz w:val="28"/>
          <w:szCs w:val="28"/>
        </w:rPr>
        <w:t xml:space="preserve">. </w:t>
      </w:r>
      <w:r w:rsidR="00673E39" w:rsidRPr="00275FAF">
        <w:rPr>
          <w:rFonts w:ascii="Times New Roman" w:hAnsi="Times New Roman" w:cs="Times New Roman"/>
          <w:sz w:val="28"/>
          <w:szCs w:val="28"/>
        </w:rPr>
        <w:t>Review of Models of Dissemination of Information in Social Networks // News of the National Academy of Sciences of the Republic of Kazakhstan. – 2023. – Vol. 1, Issue 345. – P. 107-120.</w:t>
      </w:r>
    </w:p>
    <w:p w:rsidR="00F95855" w:rsidRPr="00275FAF" w:rsidRDefault="00673E39" w:rsidP="00275FAF">
      <w:pPr>
        <w:pStyle w:val="a6"/>
        <w:tabs>
          <w:tab w:val="left" w:pos="1134"/>
        </w:tabs>
        <w:ind w:firstLine="709"/>
        <w:rPr>
          <w:rFonts w:ascii="Times New Roman" w:hAnsi="Times New Roman" w:cs="Times New Roman"/>
          <w:sz w:val="28"/>
          <w:szCs w:val="28"/>
        </w:rPr>
      </w:pPr>
      <w:r w:rsidRPr="00275FAF">
        <w:rPr>
          <w:rFonts w:ascii="Times New Roman" w:hAnsi="Times New Roman" w:cs="Times New Roman"/>
          <w:sz w:val="28"/>
          <w:szCs w:val="28"/>
        </w:rPr>
        <w:t>Ding J. et al. Information Dissemination Model Based on Social Networks Characteristics // Mathematics. – 2025. – Vol. 13. – P. 1254.</w:t>
      </w:r>
    </w:p>
    <w:p w:rsidR="001E2DAE" w:rsidRPr="00275FAF" w:rsidRDefault="00673E39" w:rsidP="00275FAF">
      <w:pPr>
        <w:pStyle w:val="a6"/>
        <w:tabs>
          <w:tab w:val="left" w:pos="993"/>
        </w:tabs>
        <w:ind w:firstLine="709"/>
        <w:rPr>
          <w:rFonts w:ascii="Times New Roman" w:hAnsi="Times New Roman" w:cs="Times New Roman"/>
          <w:sz w:val="28"/>
          <w:szCs w:val="28"/>
        </w:rPr>
      </w:pPr>
      <w:r w:rsidRPr="00275FAF">
        <w:rPr>
          <w:rFonts w:ascii="Times New Roman" w:hAnsi="Times New Roman" w:cs="Times New Roman"/>
          <w:sz w:val="28"/>
          <w:szCs w:val="28"/>
        </w:rPr>
        <w:t xml:space="preserve">3 </w:t>
      </w:r>
      <w:r w:rsidR="001E2DAE" w:rsidRPr="00275FAF">
        <w:rPr>
          <w:rFonts w:ascii="Times New Roman" w:hAnsi="Times New Roman" w:cs="Times New Roman"/>
          <w:sz w:val="28"/>
          <w:szCs w:val="28"/>
        </w:rPr>
        <w:t>Khassanova A. et al. Combating Information Uncertainty: SIR-Based Diffusion Analysis and Neural Semantic Search for Social Networks and Darknet Monitoring // Proceed</w:t>
      </w:r>
      <w:r w:rsidRPr="00275FAF">
        <w:rPr>
          <w:rFonts w:ascii="Times New Roman" w:hAnsi="Times New Roman" w:cs="Times New Roman"/>
          <w:sz w:val="28"/>
          <w:szCs w:val="28"/>
        </w:rPr>
        <w:t>.</w:t>
      </w:r>
      <w:r w:rsidR="001E2DAE" w:rsidRPr="00275FAF">
        <w:rPr>
          <w:rFonts w:ascii="Times New Roman" w:hAnsi="Times New Roman" w:cs="Times New Roman"/>
          <w:sz w:val="28"/>
          <w:szCs w:val="28"/>
        </w:rPr>
        <w:t xml:space="preserve"> of the 29th IEEE/ACIS </w:t>
      </w:r>
      <w:r w:rsidRPr="00275FAF">
        <w:rPr>
          <w:rFonts w:ascii="Times New Roman" w:hAnsi="Times New Roman" w:cs="Times New Roman"/>
          <w:sz w:val="28"/>
          <w:szCs w:val="28"/>
        </w:rPr>
        <w:t>internat. conf.</w:t>
      </w:r>
      <w:r w:rsidR="001E2DAE" w:rsidRPr="00275FAF">
        <w:rPr>
          <w:rFonts w:ascii="Times New Roman" w:hAnsi="Times New Roman" w:cs="Times New Roman"/>
          <w:sz w:val="28"/>
          <w:szCs w:val="28"/>
        </w:rPr>
        <w:t xml:space="preserve"> on Software Engineering, Artificial Intelligence, Networking and Parallel/Distributed Computing (SNPD 2025). – Busan, 2025. </w:t>
      </w:r>
      <w:r w:rsidRPr="00275FAF">
        <w:rPr>
          <w:rFonts w:ascii="Times New Roman" w:hAnsi="Times New Roman" w:cs="Times New Roman"/>
          <w:sz w:val="28"/>
          <w:szCs w:val="28"/>
        </w:rPr>
        <w:t>– P. 87-91.</w:t>
      </w:r>
    </w:p>
    <w:p w:rsidR="006D75D6" w:rsidRPr="00275FAF" w:rsidRDefault="00673E39" w:rsidP="00275FAF">
      <w:pPr>
        <w:pStyle w:val="a6"/>
        <w:tabs>
          <w:tab w:val="left" w:pos="993"/>
        </w:tabs>
        <w:ind w:firstLine="709"/>
        <w:rPr>
          <w:rFonts w:ascii="Times New Roman" w:hAnsi="Times New Roman" w:cs="Times New Roman"/>
          <w:sz w:val="28"/>
          <w:szCs w:val="28"/>
        </w:rPr>
      </w:pPr>
      <w:r w:rsidRPr="00275FAF">
        <w:rPr>
          <w:rFonts w:ascii="Times New Roman" w:hAnsi="Times New Roman" w:cs="Times New Roman"/>
          <w:sz w:val="28"/>
          <w:szCs w:val="28"/>
        </w:rPr>
        <w:t xml:space="preserve">4 </w:t>
      </w:r>
      <w:r w:rsidR="00A36E06" w:rsidRPr="00275FAF">
        <w:rPr>
          <w:rFonts w:ascii="Times New Roman" w:hAnsi="Times New Roman" w:cs="Times New Roman"/>
          <w:sz w:val="28"/>
          <w:szCs w:val="28"/>
        </w:rPr>
        <w:t>Fedotov A</w:t>
      </w:r>
      <w:r w:rsidRPr="00275FAF">
        <w:rPr>
          <w:rFonts w:ascii="Times New Roman" w:hAnsi="Times New Roman" w:cs="Times New Roman"/>
          <w:sz w:val="28"/>
          <w:szCs w:val="28"/>
        </w:rPr>
        <w:t>.,</w:t>
      </w:r>
      <w:r w:rsidR="00A36E06" w:rsidRPr="00275FAF">
        <w:rPr>
          <w:rFonts w:ascii="Times New Roman" w:hAnsi="Times New Roman" w:cs="Times New Roman"/>
          <w:sz w:val="28"/>
          <w:szCs w:val="28"/>
        </w:rPr>
        <w:t xml:space="preserve"> Barakhnin V</w:t>
      </w:r>
      <w:r w:rsidRPr="00275FAF">
        <w:rPr>
          <w:rFonts w:ascii="Times New Roman" w:hAnsi="Times New Roman" w:cs="Times New Roman"/>
          <w:sz w:val="28"/>
          <w:szCs w:val="28"/>
        </w:rPr>
        <w:t>.,</w:t>
      </w:r>
      <w:r w:rsidR="00A36E06" w:rsidRPr="00275FAF">
        <w:rPr>
          <w:rFonts w:ascii="Times New Roman" w:hAnsi="Times New Roman" w:cs="Times New Roman"/>
          <w:sz w:val="28"/>
          <w:szCs w:val="28"/>
        </w:rPr>
        <w:t xml:space="preserve"> Murzakhmetov </w:t>
      </w:r>
      <w:r w:rsidRPr="00275FAF">
        <w:rPr>
          <w:rFonts w:ascii="Times New Roman" w:hAnsi="Times New Roman" w:cs="Times New Roman"/>
          <w:sz w:val="28"/>
          <w:szCs w:val="28"/>
        </w:rPr>
        <w:t>A. et al.</w:t>
      </w:r>
      <w:r w:rsidR="00A36E06" w:rsidRPr="00275FAF">
        <w:rPr>
          <w:rFonts w:ascii="Times New Roman" w:hAnsi="Times New Roman" w:cs="Times New Roman"/>
          <w:sz w:val="28"/>
          <w:szCs w:val="28"/>
        </w:rPr>
        <w:t xml:space="preserve"> Modelling of process information dissemination and its impact dynamics to mass consciousness</w:t>
      </w:r>
      <w:r w:rsidR="000F28DA" w:rsidRPr="00275FAF">
        <w:rPr>
          <w:rFonts w:ascii="Times New Roman" w:hAnsi="Times New Roman" w:cs="Times New Roman"/>
          <w:sz w:val="28"/>
          <w:szCs w:val="28"/>
        </w:rPr>
        <w:t xml:space="preserve"> //</w:t>
      </w:r>
      <w:r w:rsidR="00A36E06" w:rsidRPr="00275FAF">
        <w:rPr>
          <w:rFonts w:ascii="Times New Roman" w:hAnsi="Times New Roman" w:cs="Times New Roman"/>
          <w:sz w:val="28"/>
          <w:szCs w:val="28"/>
        </w:rPr>
        <w:t xml:space="preserve"> J of Theoretical and Applied Information Technology. </w:t>
      </w:r>
      <w:r w:rsidR="000F28DA" w:rsidRPr="00275FAF">
        <w:rPr>
          <w:rFonts w:ascii="Times New Roman" w:hAnsi="Times New Roman" w:cs="Times New Roman"/>
          <w:sz w:val="28"/>
          <w:szCs w:val="28"/>
        </w:rPr>
        <w:t xml:space="preserve">– 2021. – Vol. </w:t>
      </w:r>
      <w:r w:rsidR="00A36E06" w:rsidRPr="00275FAF">
        <w:rPr>
          <w:rFonts w:ascii="Times New Roman" w:hAnsi="Times New Roman" w:cs="Times New Roman"/>
          <w:sz w:val="28"/>
          <w:szCs w:val="28"/>
        </w:rPr>
        <w:t xml:space="preserve">98. </w:t>
      </w:r>
      <w:r w:rsidR="000F28DA" w:rsidRPr="00275FAF">
        <w:rPr>
          <w:rFonts w:ascii="Times New Roman" w:hAnsi="Times New Roman" w:cs="Times New Roman"/>
          <w:sz w:val="28"/>
          <w:szCs w:val="28"/>
        </w:rPr>
        <w:t xml:space="preserve">– P. </w:t>
      </w:r>
      <w:r w:rsidR="00A36E06" w:rsidRPr="00275FAF">
        <w:rPr>
          <w:rFonts w:ascii="Times New Roman" w:hAnsi="Times New Roman" w:cs="Times New Roman"/>
          <w:sz w:val="28"/>
          <w:szCs w:val="28"/>
        </w:rPr>
        <w:t>3691</w:t>
      </w:r>
      <w:r w:rsidR="000F28DA" w:rsidRPr="00275FAF">
        <w:rPr>
          <w:rFonts w:ascii="Times New Roman" w:hAnsi="Times New Roman" w:cs="Times New Roman"/>
          <w:sz w:val="28"/>
          <w:szCs w:val="28"/>
        </w:rPr>
        <w:t>-</w:t>
      </w:r>
      <w:r w:rsidR="00A36E06" w:rsidRPr="00275FAF">
        <w:rPr>
          <w:rFonts w:ascii="Times New Roman" w:hAnsi="Times New Roman" w:cs="Times New Roman"/>
          <w:sz w:val="28"/>
          <w:szCs w:val="28"/>
        </w:rPr>
        <w:t>3702.</w:t>
      </w:r>
    </w:p>
    <w:p w:rsidR="006D75D6" w:rsidRPr="00275FAF" w:rsidRDefault="00673E39" w:rsidP="00275FAF">
      <w:pPr>
        <w:pStyle w:val="a6"/>
        <w:tabs>
          <w:tab w:val="left" w:pos="993"/>
        </w:tabs>
        <w:ind w:firstLine="709"/>
        <w:rPr>
          <w:rFonts w:ascii="Times New Roman" w:hAnsi="Times New Roman" w:cs="Times New Roman"/>
          <w:sz w:val="28"/>
          <w:szCs w:val="28"/>
        </w:rPr>
      </w:pPr>
      <w:r w:rsidRPr="00275FAF">
        <w:rPr>
          <w:rFonts w:ascii="Times New Roman" w:hAnsi="Times New Roman" w:cs="Times New Roman"/>
          <w:sz w:val="28"/>
          <w:szCs w:val="28"/>
        </w:rPr>
        <w:t xml:space="preserve">5 </w:t>
      </w:r>
      <w:r w:rsidR="000F28DA" w:rsidRPr="00275FAF">
        <w:rPr>
          <w:rFonts w:ascii="Times New Roman" w:hAnsi="Times New Roman" w:cs="Times New Roman"/>
          <w:sz w:val="28"/>
          <w:szCs w:val="28"/>
        </w:rPr>
        <w:t>Myers S.</w:t>
      </w:r>
      <w:r w:rsidR="006D75D6" w:rsidRPr="00275FAF">
        <w:rPr>
          <w:rFonts w:ascii="Times New Roman" w:hAnsi="Times New Roman" w:cs="Times New Roman"/>
          <w:sz w:val="28"/>
          <w:szCs w:val="28"/>
        </w:rPr>
        <w:t xml:space="preserve">A., Leskovec J. On the Convexity of Latent Social Network Inference // </w:t>
      </w:r>
      <w:r w:rsidR="006D75D6" w:rsidRPr="00275FAF">
        <w:rPr>
          <w:rStyle w:val="a9"/>
          <w:rFonts w:ascii="Times New Roman" w:hAnsi="Times New Roman" w:cs="Times New Roman"/>
          <w:i w:val="0"/>
          <w:sz w:val="28"/>
          <w:szCs w:val="28"/>
        </w:rPr>
        <w:t>Advances in Neural Information Processing Systems</w:t>
      </w:r>
      <w:r w:rsidR="006D75D6" w:rsidRPr="00275FAF">
        <w:rPr>
          <w:rFonts w:ascii="Times New Roman" w:hAnsi="Times New Roman" w:cs="Times New Roman"/>
          <w:i/>
          <w:sz w:val="28"/>
          <w:szCs w:val="28"/>
        </w:rPr>
        <w:t>.</w:t>
      </w:r>
      <w:r w:rsidR="006D75D6" w:rsidRPr="00275FAF">
        <w:rPr>
          <w:rFonts w:ascii="Times New Roman" w:hAnsi="Times New Roman" w:cs="Times New Roman"/>
          <w:sz w:val="28"/>
          <w:szCs w:val="28"/>
        </w:rPr>
        <w:t xml:space="preserve"> – 2010. </w:t>
      </w:r>
      <w:r w:rsidR="000F28DA" w:rsidRPr="00275FAF">
        <w:rPr>
          <w:rFonts w:ascii="Times New Roman" w:hAnsi="Times New Roman" w:cs="Times New Roman"/>
          <w:sz w:val="28"/>
          <w:szCs w:val="28"/>
        </w:rPr>
        <w:t xml:space="preserve">– Vol. 23. </w:t>
      </w:r>
      <w:r w:rsidR="006D75D6" w:rsidRPr="00275FAF">
        <w:rPr>
          <w:rFonts w:ascii="Times New Roman" w:hAnsi="Times New Roman" w:cs="Times New Roman"/>
          <w:sz w:val="28"/>
          <w:szCs w:val="28"/>
        </w:rPr>
        <w:t>– P. 1741</w:t>
      </w:r>
      <w:r w:rsidR="000F28DA" w:rsidRPr="00275FAF">
        <w:rPr>
          <w:rFonts w:ascii="Times New Roman" w:hAnsi="Times New Roman" w:cs="Times New Roman"/>
          <w:sz w:val="28"/>
          <w:szCs w:val="28"/>
        </w:rPr>
        <w:t>-</w:t>
      </w:r>
      <w:r w:rsidR="006D75D6" w:rsidRPr="00275FAF">
        <w:rPr>
          <w:rFonts w:ascii="Times New Roman" w:hAnsi="Times New Roman" w:cs="Times New Roman"/>
          <w:sz w:val="28"/>
          <w:szCs w:val="28"/>
        </w:rPr>
        <w:t>1749</w:t>
      </w:r>
      <w:r w:rsidR="000F28DA" w:rsidRPr="00275FAF">
        <w:rPr>
          <w:rFonts w:ascii="Times New Roman" w:hAnsi="Times New Roman" w:cs="Times New Roman"/>
          <w:sz w:val="28"/>
          <w:szCs w:val="28"/>
        </w:rPr>
        <w:t>.</w:t>
      </w:r>
    </w:p>
    <w:p w:rsidR="003E0EEA" w:rsidRPr="00275FAF" w:rsidRDefault="00673E39" w:rsidP="00275FAF">
      <w:pPr>
        <w:pStyle w:val="a6"/>
        <w:tabs>
          <w:tab w:val="left" w:pos="993"/>
        </w:tabs>
        <w:ind w:firstLine="709"/>
        <w:rPr>
          <w:rFonts w:ascii="Times New Roman" w:hAnsi="Times New Roman" w:cs="Times New Roman"/>
          <w:sz w:val="28"/>
          <w:szCs w:val="28"/>
        </w:rPr>
      </w:pPr>
      <w:r w:rsidRPr="00275FAF">
        <w:rPr>
          <w:rFonts w:ascii="Times New Roman" w:hAnsi="Times New Roman" w:cs="Times New Roman"/>
          <w:sz w:val="28"/>
          <w:szCs w:val="28"/>
        </w:rPr>
        <w:t xml:space="preserve">6 </w:t>
      </w:r>
      <w:r w:rsidR="003E0EEA" w:rsidRPr="00275FAF">
        <w:rPr>
          <w:rFonts w:ascii="Times New Roman" w:hAnsi="Times New Roman" w:cs="Times New Roman"/>
          <w:sz w:val="28"/>
          <w:szCs w:val="28"/>
        </w:rPr>
        <w:t xml:space="preserve">Pastor-Satorras R., Vespignani A. Epidemic Spreading in Scale-Free Networks // Physical Review Letters. – 2001. – Vol. 86, </w:t>
      </w:r>
      <w:r w:rsidR="0044000E" w:rsidRPr="00275FAF">
        <w:rPr>
          <w:rFonts w:ascii="Times New Roman" w:hAnsi="Times New Roman" w:cs="Times New Roman"/>
          <w:sz w:val="28"/>
          <w:szCs w:val="28"/>
        </w:rPr>
        <w:t>Issue</w:t>
      </w:r>
      <w:r w:rsidR="003E0EEA" w:rsidRPr="00275FAF">
        <w:rPr>
          <w:rFonts w:ascii="Times New Roman" w:hAnsi="Times New Roman" w:cs="Times New Roman"/>
          <w:sz w:val="28"/>
          <w:szCs w:val="28"/>
        </w:rPr>
        <w:t xml:space="preserve"> 14. – P. 3200</w:t>
      </w:r>
      <w:r w:rsidR="000F28DA" w:rsidRPr="00275FAF">
        <w:rPr>
          <w:rFonts w:ascii="Times New Roman" w:hAnsi="Times New Roman" w:cs="Times New Roman"/>
          <w:sz w:val="28"/>
          <w:szCs w:val="28"/>
        </w:rPr>
        <w:t>-</w:t>
      </w:r>
      <w:r w:rsidR="003E0EEA" w:rsidRPr="00275FAF">
        <w:rPr>
          <w:rFonts w:ascii="Times New Roman" w:hAnsi="Times New Roman" w:cs="Times New Roman"/>
          <w:sz w:val="28"/>
          <w:szCs w:val="28"/>
        </w:rPr>
        <w:t>3203.</w:t>
      </w:r>
    </w:p>
    <w:p w:rsidR="00373DF6" w:rsidRPr="00275FAF" w:rsidRDefault="00673E39" w:rsidP="00275FAF">
      <w:pPr>
        <w:pStyle w:val="a6"/>
        <w:tabs>
          <w:tab w:val="left" w:pos="993"/>
        </w:tabs>
        <w:ind w:firstLine="709"/>
        <w:rPr>
          <w:rFonts w:ascii="Times New Roman" w:hAnsi="Times New Roman" w:cs="Times New Roman"/>
          <w:sz w:val="28"/>
          <w:szCs w:val="28"/>
        </w:rPr>
      </w:pPr>
      <w:r w:rsidRPr="00275FAF">
        <w:rPr>
          <w:rFonts w:ascii="Times New Roman" w:hAnsi="Times New Roman" w:cs="Times New Roman"/>
          <w:sz w:val="28"/>
          <w:szCs w:val="28"/>
        </w:rPr>
        <w:t xml:space="preserve">7 </w:t>
      </w:r>
      <w:r w:rsidR="00373DF6" w:rsidRPr="00275FAF">
        <w:rPr>
          <w:rFonts w:ascii="Times New Roman" w:hAnsi="Times New Roman" w:cs="Times New Roman"/>
          <w:sz w:val="28"/>
          <w:szCs w:val="28"/>
        </w:rPr>
        <w:t xml:space="preserve">Wang Y. Epidemic </w:t>
      </w:r>
      <w:r w:rsidR="0044000E" w:rsidRPr="00275FAF">
        <w:rPr>
          <w:rFonts w:ascii="Times New Roman" w:hAnsi="Times New Roman" w:cs="Times New Roman"/>
          <w:sz w:val="28"/>
          <w:szCs w:val="28"/>
        </w:rPr>
        <w:t>spreading in real networks: an eigenvalue viewpoint // Proceed. of the IEEE sympos. on Reliable Distributed Systems. – Florence, 2003. – P. 25-34</w:t>
      </w:r>
      <w:r w:rsidR="00373DF6" w:rsidRPr="00275FAF">
        <w:rPr>
          <w:rFonts w:ascii="Times New Roman" w:hAnsi="Times New Roman" w:cs="Times New Roman"/>
          <w:sz w:val="28"/>
          <w:szCs w:val="28"/>
        </w:rPr>
        <w:t>.</w:t>
      </w:r>
    </w:p>
    <w:p w:rsidR="00373DF6" w:rsidRPr="00275FAF" w:rsidRDefault="00673E39" w:rsidP="00275FAF">
      <w:pPr>
        <w:pStyle w:val="a6"/>
        <w:tabs>
          <w:tab w:val="left" w:pos="993"/>
        </w:tabs>
        <w:ind w:firstLine="709"/>
        <w:rPr>
          <w:rFonts w:ascii="Times New Roman" w:hAnsi="Times New Roman" w:cs="Times New Roman"/>
          <w:sz w:val="28"/>
          <w:szCs w:val="28"/>
        </w:rPr>
      </w:pPr>
      <w:r w:rsidRPr="00275FAF">
        <w:rPr>
          <w:rFonts w:ascii="Times New Roman" w:hAnsi="Times New Roman" w:cs="Times New Roman"/>
          <w:sz w:val="28"/>
          <w:szCs w:val="28"/>
        </w:rPr>
        <w:t xml:space="preserve">8 </w:t>
      </w:r>
      <w:r w:rsidR="00373DF6" w:rsidRPr="00275FAF">
        <w:rPr>
          <w:rFonts w:ascii="Times New Roman" w:hAnsi="Times New Roman" w:cs="Times New Roman"/>
          <w:sz w:val="28"/>
          <w:szCs w:val="28"/>
        </w:rPr>
        <w:t>Newman M.E.J. The structure and function of complex networks</w:t>
      </w:r>
      <w:r w:rsidR="00B74AF1" w:rsidRPr="00275FAF">
        <w:rPr>
          <w:rFonts w:ascii="Times New Roman" w:hAnsi="Times New Roman" w:cs="Times New Roman"/>
          <w:sz w:val="28"/>
          <w:szCs w:val="28"/>
        </w:rPr>
        <w:t xml:space="preserve"> //</w:t>
      </w:r>
      <w:r w:rsidR="00373DF6" w:rsidRPr="00275FAF">
        <w:rPr>
          <w:rFonts w:ascii="Times New Roman" w:hAnsi="Times New Roman" w:cs="Times New Roman"/>
          <w:sz w:val="28"/>
          <w:szCs w:val="28"/>
        </w:rPr>
        <w:t xml:space="preserve"> SIAM Review. </w:t>
      </w:r>
      <w:r w:rsidR="00B74AF1" w:rsidRPr="00275FAF">
        <w:rPr>
          <w:rFonts w:ascii="Times New Roman" w:hAnsi="Times New Roman" w:cs="Times New Roman"/>
          <w:sz w:val="28"/>
          <w:szCs w:val="28"/>
        </w:rPr>
        <w:t xml:space="preserve">– 2003. – Vol. 45. – P. </w:t>
      </w:r>
      <w:r w:rsidR="00373DF6" w:rsidRPr="00275FAF">
        <w:rPr>
          <w:rFonts w:ascii="Times New Roman" w:hAnsi="Times New Roman" w:cs="Times New Roman"/>
          <w:sz w:val="28"/>
          <w:szCs w:val="28"/>
        </w:rPr>
        <w:t>167</w:t>
      </w:r>
      <w:r w:rsidR="00B74AF1" w:rsidRPr="00275FAF">
        <w:rPr>
          <w:rFonts w:ascii="Times New Roman" w:hAnsi="Times New Roman" w:cs="Times New Roman"/>
          <w:sz w:val="28"/>
          <w:szCs w:val="28"/>
        </w:rPr>
        <w:t>-256</w:t>
      </w:r>
      <w:r w:rsidR="00373DF6" w:rsidRPr="00275FAF">
        <w:rPr>
          <w:rFonts w:ascii="Times New Roman" w:hAnsi="Times New Roman" w:cs="Times New Roman"/>
          <w:sz w:val="28"/>
          <w:szCs w:val="28"/>
        </w:rPr>
        <w:t>.</w:t>
      </w:r>
    </w:p>
    <w:p w:rsidR="006D75D6" w:rsidRPr="00275FAF" w:rsidRDefault="00673E39" w:rsidP="00275FAF">
      <w:pPr>
        <w:pStyle w:val="a6"/>
        <w:tabs>
          <w:tab w:val="left" w:pos="993"/>
        </w:tabs>
        <w:ind w:firstLine="709"/>
        <w:rPr>
          <w:rFonts w:ascii="Times New Roman" w:hAnsi="Times New Roman" w:cs="Times New Roman"/>
          <w:sz w:val="28"/>
          <w:szCs w:val="28"/>
        </w:rPr>
      </w:pPr>
      <w:r w:rsidRPr="00275FAF">
        <w:rPr>
          <w:rFonts w:ascii="Times New Roman" w:hAnsi="Times New Roman" w:cs="Times New Roman"/>
          <w:sz w:val="28"/>
          <w:szCs w:val="28"/>
        </w:rPr>
        <w:t xml:space="preserve">9 </w:t>
      </w:r>
      <w:r w:rsidR="006D75D6" w:rsidRPr="00275FAF">
        <w:rPr>
          <w:rFonts w:ascii="Times New Roman" w:hAnsi="Times New Roman" w:cs="Times New Roman"/>
          <w:sz w:val="28"/>
          <w:szCs w:val="28"/>
        </w:rPr>
        <w:t xml:space="preserve">Tarantola A. Inverse Problem Theory and Methods for Model Parameter Estimation. – </w:t>
      </w:r>
      <w:r w:rsidR="00B74AF1" w:rsidRPr="00275FAF">
        <w:rPr>
          <w:rStyle w:val="organictextcontentspan"/>
          <w:rFonts w:ascii="Times New Roman" w:hAnsi="Times New Roman" w:cs="Times New Roman"/>
          <w:sz w:val="28"/>
          <w:szCs w:val="28"/>
        </w:rPr>
        <w:t xml:space="preserve">Philadelphia: </w:t>
      </w:r>
      <w:r w:rsidR="006D75D6" w:rsidRPr="00275FAF">
        <w:rPr>
          <w:rFonts w:ascii="Times New Roman" w:hAnsi="Times New Roman" w:cs="Times New Roman"/>
          <w:sz w:val="28"/>
          <w:szCs w:val="28"/>
        </w:rPr>
        <w:t>SIAM, 2005.</w:t>
      </w:r>
      <w:r w:rsidR="00B74AF1" w:rsidRPr="00275FAF">
        <w:rPr>
          <w:rFonts w:ascii="Times New Roman" w:hAnsi="Times New Roman" w:cs="Times New Roman"/>
          <w:sz w:val="28"/>
          <w:szCs w:val="28"/>
        </w:rPr>
        <w:t xml:space="preserve"> – 339 p.</w:t>
      </w:r>
    </w:p>
    <w:p w:rsidR="00762781" w:rsidRPr="00275FAF" w:rsidRDefault="00673E39" w:rsidP="00275FAF">
      <w:pPr>
        <w:pStyle w:val="a6"/>
        <w:tabs>
          <w:tab w:val="left" w:pos="1134"/>
        </w:tabs>
        <w:ind w:firstLine="709"/>
        <w:rPr>
          <w:rFonts w:ascii="Times New Roman" w:hAnsi="Times New Roman" w:cs="Times New Roman"/>
          <w:sz w:val="28"/>
          <w:szCs w:val="28"/>
        </w:rPr>
      </w:pPr>
      <w:r w:rsidRPr="00275FAF">
        <w:rPr>
          <w:rFonts w:ascii="Times New Roman" w:hAnsi="Times New Roman" w:cs="Times New Roman"/>
          <w:sz w:val="28"/>
          <w:szCs w:val="28"/>
        </w:rPr>
        <w:t xml:space="preserve">10 </w:t>
      </w:r>
      <w:r w:rsidR="00762781" w:rsidRPr="00275FAF">
        <w:rPr>
          <w:rFonts w:ascii="Times New Roman" w:hAnsi="Times New Roman" w:cs="Times New Roman"/>
          <w:sz w:val="28"/>
          <w:szCs w:val="28"/>
        </w:rPr>
        <w:t xml:space="preserve">Lerman K., Ghosh R. Information Contagion: An Empirical Study of the Spread of News on Digg and Twitter Social Networks // </w:t>
      </w:r>
      <w:r w:rsidR="00762781" w:rsidRPr="00275FAF">
        <w:rPr>
          <w:rStyle w:val="a9"/>
          <w:rFonts w:ascii="Times New Roman" w:hAnsi="Times New Roman" w:cs="Times New Roman"/>
          <w:i w:val="0"/>
          <w:sz w:val="28"/>
          <w:szCs w:val="28"/>
        </w:rPr>
        <w:t>Proceed</w:t>
      </w:r>
      <w:r w:rsidR="009C5E63" w:rsidRPr="00275FAF">
        <w:rPr>
          <w:rStyle w:val="a9"/>
          <w:rFonts w:ascii="Times New Roman" w:hAnsi="Times New Roman" w:cs="Times New Roman"/>
          <w:i w:val="0"/>
          <w:sz w:val="28"/>
          <w:szCs w:val="28"/>
        </w:rPr>
        <w:t>.</w:t>
      </w:r>
      <w:r w:rsidR="00762781" w:rsidRPr="00275FAF">
        <w:rPr>
          <w:rStyle w:val="a9"/>
          <w:rFonts w:ascii="Times New Roman" w:hAnsi="Times New Roman" w:cs="Times New Roman"/>
          <w:i w:val="0"/>
          <w:sz w:val="28"/>
          <w:szCs w:val="28"/>
        </w:rPr>
        <w:t xml:space="preserve"> of the 4th </w:t>
      </w:r>
      <w:r w:rsidR="005F08E0" w:rsidRPr="00275FAF">
        <w:rPr>
          <w:rStyle w:val="a9"/>
          <w:rFonts w:ascii="Times New Roman" w:hAnsi="Times New Roman" w:cs="Times New Roman"/>
          <w:i w:val="0"/>
          <w:sz w:val="28"/>
          <w:szCs w:val="28"/>
        </w:rPr>
        <w:t>i</w:t>
      </w:r>
      <w:r w:rsidR="00762781" w:rsidRPr="00275FAF">
        <w:rPr>
          <w:rStyle w:val="a9"/>
          <w:rFonts w:ascii="Times New Roman" w:hAnsi="Times New Roman" w:cs="Times New Roman"/>
          <w:i w:val="0"/>
          <w:sz w:val="28"/>
          <w:szCs w:val="28"/>
        </w:rPr>
        <w:t>nternat</w:t>
      </w:r>
      <w:r w:rsidR="005F08E0" w:rsidRPr="00275FAF">
        <w:rPr>
          <w:rStyle w:val="a9"/>
          <w:rFonts w:ascii="Times New Roman" w:hAnsi="Times New Roman" w:cs="Times New Roman"/>
          <w:i w:val="0"/>
          <w:sz w:val="28"/>
          <w:szCs w:val="28"/>
        </w:rPr>
        <w:t>.</w:t>
      </w:r>
      <w:r w:rsidR="00762781" w:rsidRPr="00275FAF">
        <w:rPr>
          <w:rStyle w:val="a9"/>
          <w:rFonts w:ascii="Times New Roman" w:hAnsi="Times New Roman" w:cs="Times New Roman"/>
          <w:i w:val="0"/>
          <w:sz w:val="28"/>
          <w:szCs w:val="28"/>
        </w:rPr>
        <w:t xml:space="preserve"> AAAI </w:t>
      </w:r>
      <w:r w:rsidR="005F08E0" w:rsidRPr="00275FAF">
        <w:rPr>
          <w:rStyle w:val="a9"/>
          <w:rFonts w:ascii="Times New Roman" w:hAnsi="Times New Roman" w:cs="Times New Roman"/>
          <w:i w:val="0"/>
          <w:sz w:val="28"/>
          <w:szCs w:val="28"/>
        </w:rPr>
        <w:t>c</w:t>
      </w:r>
      <w:r w:rsidR="00762781" w:rsidRPr="00275FAF">
        <w:rPr>
          <w:rStyle w:val="a9"/>
          <w:rFonts w:ascii="Times New Roman" w:hAnsi="Times New Roman" w:cs="Times New Roman"/>
          <w:i w:val="0"/>
          <w:sz w:val="28"/>
          <w:szCs w:val="28"/>
        </w:rPr>
        <w:t>onf</w:t>
      </w:r>
      <w:r w:rsidR="005F08E0" w:rsidRPr="00275FAF">
        <w:rPr>
          <w:rStyle w:val="a9"/>
          <w:rFonts w:ascii="Times New Roman" w:hAnsi="Times New Roman" w:cs="Times New Roman"/>
          <w:i w:val="0"/>
          <w:sz w:val="28"/>
          <w:szCs w:val="28"/>
        </w:rPr>
        <w:t>.</w:t>
      </w:r>
      <w:r w:rsidR="00762781" w:rsidRPr="00275FAF">
        <w:rPr>
          <w:rStyle w:val="a9"/>
          <w:rFonts w:ascii="Times New Roman" w:hAnsi="Times New Roman" w:cs="Times New Roman"/>
          <w:i w:val="0"/>
          <w:sz w:val="28"/>
          <w:szCs w:val="28"/>
        </w:rPr>
        <w:t xml:space="preserve"> on Weblogs and Social Media (ICWSM)</w:t>
      </w:r>
      <w:r w:rsidR="00762781" w:rsidRPr="00275FAF">
        <w:rPr>
          <w:rFonts w:ascii="Times New Roman" w:hAnsi="Times New Roman" w:cs="Times New Roman"/>
          <w:i/>
          <w:sz w:val="28"/>
          <w:szCs w:val="28"/>
        </w:rPr>
        <w:t>.</w:t>
      </w:r>
      <w:r w:rsidR="00762781" w:rsidRPr="00275FAF">
        <w:rPr>
          <w:rFonts w:ascii="Times New Roman" w:hAnsi="Times New Roman" w:cs="Times New Roman"/>
          <w:sz w:val="28"/>
          <w:szCs w:val="28"/>
        </w:rPr>
        <w:t xml:space="preserve"> – </w:t>
      </w:r>
      <w:r w:rsidR="009C5E63" w:rsidRPr="00275FAF">
        <w:rPr>
          <w:rFonts w:ascii="Times New Roman" w:hAnsi="Times New Roman" w:cs="Times New Roman"/>
          <w:sz w:val="28"/>
          <w:szCs w:val="28"/>
        </w:rPr>
        <w:t xml:space="preserve">Washington, </w:t>
      </w:r>
      <w:r w:rsidR="00762781" w:rsidRPr="00275FAF">
        <w:rPr>
          <w:rFonts w:ascii="Times New Roman" w:hAnsi="Times New Roman" w:cs="Times New Roman"/>
          <w:sz w:val="28"/>
          <w:szCs w:val="28"/>
        </w:rPr>
        <w:t xml:space="preserve">2010. – </w:t>
      </w:r>
      <w:r w:rsidR="009C5E63" w:rsidRPr="00275FAF">
        <w:rPr>
          <w:rFonts w:ascii="Times New Roman" w:hAnsi="Times New Roman" w:cs="Times New Roman"/>
          <w:sz w:val="28"/>
          <w:szCs w:val="28"/>
        </w:rPr>
        <w:t xml:space="preserve">Vol. </w:t>
      </w:r>
      <w:r w:rsidR="005F08E0" w:rsidRPr="00275FAF">
        <w:rPr>
          <w:rFonts w:ascii="Times New Roman" w:hAnsi="Times New Roman" w:cs="Times New Roman"/>
          <w:sz w:val="28"/>
          <w:szCs w:val="28"/>
        </w:rPr>
        <w:t>4</w:t>
      </w:r>
      <w:r w:rsidR="009C5E63" w:rsidRPr="00275FAF">
        <w:rPr>
          <w:rFonts w:ascii="Times New Roman" w:hAnsi="Times New Roman" w:cs="Times New Roman"/>
          <w:sz w:val="28"/>
          <w:szCs w:val="28"/>
        </w:rPr>
        <w:t xml:space="preserve">. – </w:t>
      </w:r>
      <w:r w:rsidR="00762781" w:rsidRPr="00275FAF">
        <w:rPr>
          <w:rFonts w:ascii="Times New Roman" w:hAnsi="Times New Roman" w:cs="Times New Roman"/>
          <w:sz w:val="28"/>
          <w:szCs w:val="28"/>
        </w:rPr>
        <w:t>P. 90</w:t>
      </w:r>
      <w:r w:rsidR="009C5E63" w:rsidRPr="00275FAF">
        <w:rPr>
          <w:rFonts w:ascii="Times New Roman" w:hAnsi="Times New Roman" w:cs="Times New Roman"/>
          <w:sz w:val="28"/>
          <w:szCs w:val="28"/>
        </w:rPr>
        <w:t>-</w:t>
      </w:r>
      <w:r w:rsidR="00762781" w:rsidRPr="00275FAF">
        <w:rPr>
          <w:rFonts w:ascii="Times New Roman" w:hAnsi="Times New Roman" w:cs="Times New Roman"/>
          <w:sz w:val="28"/>
          <w:szCs w:val="28"/>
        </w:rPr>
        <w:t>97.</w:t>
      </w:r>
    </w:p>
    <w:p w:rsidR="004177D3" w:rsidRPr="00275FAF" w:rsidRDefault="00673E39" w:rsidP="00275FAF">
      <w:pPr>
        <w:pStyle w:val="a6"/>
        <w:tabs>
          <w:tab w:val="left" w:pos="1134"/>
        </w:tabs>
        <w:ind w:firstLine="709"/>
        <w:rPr>
          <w:rFonts w:ascii="Times New Roman" w:hAnsi="Times New Roman" w:cs="Times New Roman"/>
          <w:sz w:val="28"/>
          <w:szCs w:val="28"/>
        </w:rPr>
      </w:pPr>
      <w:r w:rsidRPr="00275FAF">
        <w:rPr>
          <w:rFonts w:ascii="Times New Roman" w:hAnsi="Times New Roman" w:cs="Times New Roman"/>
          <w:sz w:val="28"/>
          <w:szCs w:val="28"/>
        </w:rPr>
        <w:t xml:space="preserve">11 </w:t>
      </w:r>
      <w:r w:rsidR="004177D3" w:rsidRPr="00275FAF">
        <w:rPr>
          <w:rFonts w:ascii="Times New Roman" w:hAnsi="Times New Roman" w:cs="Times New Roman"/>
          <w:sz w:val="28"/>
          <w:szCs w:val="28"/>
        </w:rPr>
        <w:t>Ding J</w:t>
      </w:r>
      <w:r w:rsidR="009C5E63" w:rsidRPr="00275FAF">
        <w:rPr>
          <w:rFonts w:ascii="Times New Roman" w:hAnsi="Times New Roman" w:cs="Times New Roman"/>
          <w:sz w:val="28"/>
          <w:szCs w:val="28"/>
        </w:rPr>
        <w:t>. et al.</w:t>
      </w:r>
      <w:r w:rsidR="004177D3" w:rsidRPr="00275FAF">
        <w:rPr>
          <w:rFonts w:ascii="Times New Roman" w:hAnsi="Times New Roman" w:cs="Times New Roman"/>
          <w:sz w:val="28"/>
          <w:szCs w:val="28"/>
        </w:rPr>
        <w:t xml:space="preserve"> </w:t>
      </w:r>
      <w:r w:rsidR="00275FAF" w:rsidRPr="00275FAF">
        <w:rPr>
          <w:rFonts w:ascii="Times New Roman" w:hAnsi="Times New Roman" w:cs="Times New Roman"/>
          <w:sz w:val="28"/>
          <w:szCs w:val="28"/>
        </w:rPr>
        <w:t xml:space="preserve">Related Work // </w:t>
      </w:r>
      <w:r w:rsidR="004177D3" w:rsidRPr="00275FAF">
        <w:rPr>
          <w:rFonts w:ascii="Times New Roman" w:hAnsi="Times New Roman" w:cs="Times New Roman"/>
          <w:sz w:val="28"/>
          <w:szCs w:val="28"/>
        </w:rPr>
        <w:t>Information Dissemination Model Based on Social Networks Characteristics</w:t>
      </w:r>
      <w:r w:rsidR="009C5E63" w:rsidRPr="00275FAF">
        <w:rPr>
          <w:rFonts w:ascii="Times New Roman" w:hAnsi="Times New Roman" w:cs="Times New Roman"/>
          <w:sz w:val="28"/>
          <w:szCs w:val="28"/>
        </w:rPr>
        <w:t xml:space="preserve"> //</w:t>
      </w:r>
      <w:r w:rsidR="004177D3" w:rsidRPr="00275FAF">
        <w:rPr>
          <w:rFonts w:ascii="Times New Roman" w:hAnsi="Times New Roman" w:cs="Times New Roman"/>
          <w:sz w:val="28"/>
          <w:szCs w:val="28"/>
        </w:rPr>
        <w:t xml:space="preserve"> Mathematics. </w:t>
      </w:r>
      <w:r w:rsidR="009C5E63" w:rsidRPr="00275FAF">
        <w:rPr>
          <w:rFonts w:ascii="Times New Roman" w:hAnsi="Times New Roman" w:cs="Times New Roman"/>
          <w:sz w:val="28"/>
          <w:szCs w:val="28"/>
        </w:rPr>
        <w:t xml:space="preserve">– 2025. – Vol. </w:t>
      </w:r>
      <w:r w:rsidR="004177D3" w:rsidRPr="00275FAF">
        <w:rPr>
          <w:rFonts w:ascii="Times New Roman" w:hAnsi="Times New Roman" w:cs="Times New Roman"/>
          <w:sz w:val="28"/>
          <w:szCs w:val="28"/>
        </w:rPr>
        <w:t xml:space="preserve">13. </w:t>
      </w:r>
      <w:r w:rsidR="009C5E63" w:rsidRPr="00275FAF">
        <w:rPr>
          <w:rFonts w:ascii="Times New Roman" w:hAnsi="Times New Roman" w:cs="Times New Roman"/>
          <w:sz w:val="28"/>
          <w:szCs w:val="28"/>
        </w:rPr>
        <w:t xml:space="preserve">– P. </w:t>
      </w:r>
      <w:r w:rsidR="004177D3" w:rsidRPr="00275FAF">
        <w:rPr>
          <w:rFonts w:ascii="Times New Roman" w:hAnsi="Times New Roman" w:cs="Times New Roman"/>
          <w:sz w:val="28"/>
          <w:szCs w:val="28"/>
        </w:rPr>
        <w:t>1254.</w:t>
      </w:r>
    </w:p>
    <w:p w:rsidR="006D75D6" w:rsidRPr="00275FAF" w:rsidRDefault="00673E39" w:rsidP="00275FAF">
      <w:pPr>
        <w:pStyle w:val="a6"/>
        <w:tabs>
          <w:tab w:val="left" w:pos="1134"/>
        </w:tabs>
        <w:ind w:firstLine="709"/>
        <w:rPr>
          <w:rFonts w:ascii="Times New Roman" w:hAnsi="Times New Roman" w:cs="Times New Roman"/>
          <w:sz w:val="28"/>
          <w:szCs w:val="28"/>
        </w:rPr>
      </w:pPr>
      <w:r w:rsidRPr="00275FAF">
        <w:rPr>
          <w:rFonts w:ascii="Times New Roman" w:hAnsi="Times New Roman" w:cs="Times New Roman"/>
          <w:sz w:val="28"/>
          <w:szCs w:val="28"/>
        </w:rPr>
        <w:t xml:space="preserve">12 </w:t>
      </w:r>
      <w:r w:rsidR="006D75D6" w:rsidRPr="00275FAF">
        <w:rPr>
          <w:rFonts w:ascii="Times New Roman" w:hAnsi="Times New Roman" w:cs="Times New Roman"/>
          <w:sz w:val="28"/>
          <w:szCs w:val="28"/>
        </w:rPr>
        <w:t xml:space="preserve">Yang J., Leskovec J. Modeling Information Diffusion in Implicit Networks // </w:t>
      </w:r>
      <w:r w:rsidR="009C5E63" w:rsidRPr="00275FAF">
        <w:rPr>
          <w:rFonts w:ascii="Times New Roman" w:hAnsi="Times New Roman" w:cs="Times New Roman"/>
          <w:sz w:val="28"/>
          <w:szCs w:val="28"/>
        </w:rPr>
        <w:t xml:space="preserve">Procced. </w:t>
      </w:r>
      <w:r w:rsidR="006D75D6" w:rsidRPr="00275FAF">
        <w:rPr>
          <w:rStyle w:val="a9"/>
          <w:rFonts w:ascii="Times New Roman" w:hAnsi="Times New Roman" w:cs="Times New Roman"/>
          <w:i w:val="0"/>
          <w:sz w:val="28"/>
          <w:szCs w:val="28"/>
        </w:rPr>
        <w:t xml:space="preserve">IEEE </w:t>
      </w:r>
      <w:r w:rsidR="009C5E63" w:rsidRPr="00275FAF">
        <w:rPr>
          <w:rStyle w:val="a9"/>
          <w:rFonts w:ascii="Times New Roman" w:hAnsi="Times New Roman" w:cs="Times New Roman"/>
          <w:i w:val="0"/>
          <w:sz w:val="28"/>
          <w:szCs w:val="28"/>
        </w:rPr>
        <w:t xml:space="preserve">internat. conf. </w:t>
      </w:r>
      <w:r w:rsidR="006D75D6" w:rsidRPr="00275FAF">
        <w:rPr>
          <w:rStyle w:val="a9"/>
          <w:rFonts w:ascii="Times New Roman" w:hAnsi="Times New Roman" w:cs="Times New Roman"/>
          <w:i w:val="0"/>
          <w:sz w:val="28"/>
          <w:szCs w:val="28"/>
        </w:rPr>
        <w:t xml:space="preserve">on Data Mining </w:t>
      </w:r>
      <w:r w:rsidR="009C5E63" w:rsidRPr="00275FAF">
        <w:rPr>
          <w:rStyle w:val="organictextcontentspan"/>
          <w:rFonts w:ascii="Times New Roman" w:hAnsi="Times New Roman" w:cs="Times New Roman"/>
          <w:bCs/>
          <w:sz w:val="28"/>
          <w:szCs w:val="28"/>
        </w:rPr>
        <w:t>Modeling</w:t>
      </w:r>
      <w:r w:rsidR="009C5E63" w:rsidRPr="00275FAF">
        <w:rPr>
          <w:rStyle w:val="organictextcontentspan"/>
          <w:rFonts w:ascii="Times New Roman" w:hAnsi="Times New Roman" w:cs="Times New Roman"/>
          <w:sz w:val="28"/>
          <w:szCs w:val="28"/>
        </w:rPr>
        <w:t xml:space="preserve"> </w:t>
      </w:r>
      <w:r w:rsidR="009C5E63" w:rsidRPr="00275FAF">
        <w:rPr>
          <w:rStyle w:val="organictextcontentspan"/>
          <w:rFonts w:ascii="Times New Roman" w:hAnsi="Times New Roman" w:cs="Times New Roman"/>
          <w:bCs/>
          <w:sz w:val="28"/>
          <w:szCs w:val="28"/>
        </w:rPr>
        <w:t>Information</w:t>
      </w:r>
      <w:r w:rsidR="009C5E63" w:rsidRPr="00275FAF">
        <w:rPr>
          <w:rStyle w:val="organictextcontentspan"/>
          <w:rFonts w:ascii="Times New Roman" w:hAnsi="Times New Roman" w:cs="Times New Roman"/>
          <w:sz w:val="28"/>
          <w:szCs w:val="28"/>
        </w:rPr>
        <w:t xml:space="preserve"> </w:t>
      </w:r>
      <w:r w:rsidR="009C5E63" w:rsidRPr="00275FAF">
        <w:rPr>
          <w:rStyle w:val="organictextcontentspan"/>
          <w:rFonts w:ascii="Times New Roman" w:hAnsi="Times New Roman" w:cs="Times New Roman"/>
          <w:bCs/>
          <w:sz w:val="28"/>
          <w:szCs w:val="28"/>
        </w:rPr>
        <w:t>Diffusion</w:t>
      </w:r>
      <w:r w:rsidR="009C5E63" w:rsidRPr="00275FAF">
        <w:rPr>
          <w:rStyle w:val="organictextcontentspan"/>
          <w:rFonts w:ascii="Times New Roman" w:hAnsi="Times New Roman" w:cs="Times New Roman"/>
          <w:sz w:val="28"/>
          <w:szCs w:val="28"/>
        </w:rPr>
        <w:t xml:space="preserve"> </w:t>
      </w:r>
      <w:r w:rsidR="009C5E63" w:rsidRPr="00275FAF">
        <w:rPr>
          <w:rStyle w:val="organictextcontentspan"/>
          <w:rFonts w:ascii="Times New Roman" w:hAnsi="Times New Roman" w:cs="Times New Roman"/>
          <w:bCs/>
          <w:sz w:val="28"/>
          <w:szCs w:val="28"/>
        </w:rPr>
        <w:t>in</w:t>
      </w:r>
      <w:r w:rsidR="009C5E63" w:rsidRPr="00275FAF">
        <w:rPr>
          <w:rStyle w:val="organictextcontentspan"/>
          <w:rFonts w:ascii="Times New Roman" w:hAnsi="Times New Roman" w:cs="Times New Roman"/>
          <w:sz w:val="28"/>
          <w:szCs w:val="28"/>
        </w:rPr>
        <w:t xml:space="preserve"> </w:t>
      </w:r>
      <w:r w:rsidR="009C5E63" w:rsidRPr="00275FAF">
        <w:rPr>
          <w:rStyle w:val="organictextcontentspan"/>
          <w:rFonts w:ascii="Times New Roman" w:hAnsi="Times New Roman" w:cs="Times New Roman"/>
          <w:bCs/>
          <w:sz w:val="28"/>
          <w:szCs w:val="28"/>
        </w:rPr>
        <w:t>Implicit</w:t>
      </w:r>
      <w:r w:rsidR="009C5E63" w:rsidRPr="00275FAF">
        <w:rPr>
          <w:rStyle w:val="organictextcontentspan"/>
          <w:rFonts w:ascii="Times New Roman" w:hAnsi="Times New Roman" w:cs="Times New Roman"/>
          <w:sz w:val="28"/>
          <w:szCs w:val="28"/>
        </w:rPr>
        <w:t xml:space="preserve"> </w:t>
      </w:r>
      <w:r w:rsidR="009C5E63" w:rsidRPr="00275FAF">
        <w:rPr>
          <w:rStyle w:val="organictextcontentspan"/>
          <w:rFonts w:ascii="Times New Roman" w:hAnsi="Times New Roman" w:cs="Times New Roman"/>
          <w:bCs/>
          <w:sz w:val="28"/>
          <w:szCs w:val="28"/>
        </w:rPr>
        <w:t>Networks</w:t>
      </w:r>
      <w:r w:rsidR="009C5E63" w:rsidRPr="00275FAF">
        <w:rPr>
          <w:rFonts w:ascii="Times New Roman" w:hAnsi="Times New Roman" w:cs="Times New Roman"/>
          <w:sz w:val="28"/>
          <w:szCs w:val="28"/>
        </w:rPr>
        <w:t xml:space="preserve">. </w:t>
      </w:r>
      <w:r w:rsidR="006D75D6" w:rsidRPr="00275FAF">
        <w:rPr>
          <w:rFonts w:ascii="Times New Roman" w:hAnsi="Times New Roman" w:cs="Times New Roman"/>
          <w:sz w:val="28"/>
          <w:szCs w:val="28"/>
        </w:rPr>
        <w:t xml:space="preserve">– </w:t>
      </w:r>
      <w:r w:rsidR="009C5E63" w:rsidRPr="00275FAF">
        <w:rPr>
          <w:rStyle w:val="organictextcontentspan"/>
          <w:rFonts w:ascii="Times New Roman" w:hAnsi="Times New Roman" w:cs="Times New Roman"/>
          <w:sz w:val="28"/>
          <w:szCs w:val="28"/>
        </w:rPr>
        <w:t xml:space="preserve">Sydney, </w:t>
      </w:r>
      <w:r w:rsidR="006D75D6" w:rsidRPr="00275FAF">
        <w:rPr>
          <w:rFonts w:ascii="Times New Roman" w:hAnsi="Times New Roman" w:cs="Times New Roman"/>
          <w:sz w:val="28"/>
          <w:szCs w:val="28"/>
        </w:rPr>
        <w:t>2010. – P. 599</w:t>
      </w:r>
      <w:r w:rsidR="009C5E63" w:rsidRPr="00275FAF">
        <w:rPr>
          <w:rFonts w:ascii="Times New Roman" w:hAnsi="Times New Roman" w:cs="Times New Roman"/>
          <w:sz w:val="28"/>
          <w:szCs w:val="28"/>
        </w:rPr>
        <w:t>-</w:t>
      </w:r>
      <w:r w:rsidR="006D75D6" w:rsidRPr="00275FAF">
        <w:rPr>
          <w:rFonts w:ascii="Times New Roman" w:hAnsi="Times New Roman" w:cs="Times New Roman"/>
          <w:sz w:val="28"/>
          <w:szCs w:val="28"/>
        </w:rPr>
        <w:t>608.</w:t>
      </w:r>
    </w:p>
    <w:p w:rsidR="00762781" w:rsidRPr="00275FAF" w:rsidRDefault="00673E39" w:rsidP="00275FAF">
      <w:pPr>
        <w:tabs>
          <w:tab w:val="left" w:pos="709"/>
          <w:tab w:val="left" w:pos="1134"/>
        </w:tabs>
        <w:ind w:firstLine="709"/>
        <w:rPr>
          <w:rFonts w:ascii="Times New Roman" w:eastAsiaTheme="minorEastAsia" w:hAnsi="Times New Roman" w:cs="Times New Roman"/>
          <w:sz w:val="28"/>
          <w:szCs w:val="28"/>
        </w:rPr>
      </w:pPr>
      <w:r w:rsidRPr="00275FAF">
        <w:rPr>
          <w:rFonts w:ascii="Times New Roman" w:eastAsiaTheme="minorEastAsia" w:hAnsi="Times New Roman" w:cs="Times New Roman"/>
          <w:sz w:val="28"/>
          <w:szCs w:val="28"/>
        </w:rPr>
        <w:t xml:space="preserve">13 </w:t>
      </w:r>
      <w:r w:rsidR="000D39F9" w:rsidRPr="00275FAF">
        <w:rPr>
          <w:rFonts w:ascii="Times New Roman" w:eastAsiaTheme="minorEastAsia" w:hAnsi="Times New Roman" w:cs="Times New Roman"/>
          <w:sz w:val="28"/>
          <w:szCs w:val="28"/>
        </w:rPr>
        <w:t>Горковенко Д.</w:t>
      </w:r>
      <w:r w:rsidR="00762781" w:rsidRPr="00275FAF">
        <w:rPr>
          <w:rFonts w:ascii="Times New Roman" w:eastAsiaTheme="minorEastAsia" w:hAnsi="Times New Roman" w:cs="Times New Roman"/>
          <w:sz w:val="28"/>
          <w:szCs w:val="28"/>
        </w:rPr>
        <w:t xml:space="preserve">К. Обзор моделей распространения информации в социальных сетях // Молодой ученый. </w:t>
      </w:r>
      <w:r w:rsidR="00E26880" w:rsidRPr="00275FAF">
        <w:rPr>
          <w:rFonts w:ascii="Times New Roman" w:eastAsiaTheme="minorEastAsia" w:hAnsi="Times New Roman" w:cs="Times New Roman"/>
          <w:sz w:val="28"/>
          <w:szCs w:val="28"/>
        </w:rPr>
        <w:t>–</w:t>
      </w:r>
      <w:r w:rsidR="00762781" w:rsidRPr="00275FAF">
        <w:rPr>
          <w:rFonts w:ascii="Times New Roman" w:eastAsiaTheme="minorEastAsia" w:hAnsi="Times New Roman" w:cs="Times New Roman"/>
          <w:sz w:val="28"/>
          <w:szCs w:val="28"/>
        </w:rPr>
        <w:t xml:space="preserve"> 2017. </w:t>
      </w:r>
      <w:r w:rsidR="00E26880" w:rsidRPr="00275FAF">
        <w:rPr>
          <w:rFonts w:ascii="Times New Roman" w:eastAsiaTheme="minorEastAsia" w:hAnsi="Times New Roman" w:cs="Times New Roman"/>
          <w:sz w:val="28"/>
          <w:szCs w:val="28"/>
        </w:rPr>
        <w:t>–</w:t>
      </w:r>
      <w:r w:rsidR="00762781" w:rsidRPr="00275FAF">
        <w:rPr>
          <w:rFonts w:ascii="Times New Roman" w:eastAsiaTheme="minorEastAsia" w:hAnsi="Times New Roman" w:cs="Times New Roman"/>
          <w:sz w:val="28"/>
          <w:szCs w:val="28"/>
        </w:rPr>
        <w:t xml:space="preserve"> №8(142). </w:t>
      </w:r>
      <w:r w:rsidR="00E26880" w:rsidRPr="00275FAF">
        <w:rPr>
          <w:rFonts w:ascii="Times New Roman" w:eastAsiaTheme="minorEastAsia" w:hAnsi="Times New Roman" w:cs="Times New Roman"/>
          <w:sz w:val="28"/>
          <w:szCs w:val="28"/>
        </w:rPr>
        <w:t>–</w:t>
      </w:r>
      <w:r w:rsidR="00762781" w:rsidRPr="00275FAF">
        <w:rPr>
          <w:rFonts w:ascii="Times New Roman" w:eastAsiaTheme="minorEastAsia" w:hAnsi="Times New Roman" w:cs="Times New Roman"/>
          <w:sz w:val="28"/>
          <w:szCs w:val="28"/>
        </w:rPr>
        <w:t xml:space="preserve"> С. 23-28.</w:t>
      </w:r>
    </w:p>
    <w:p w:rsidR="006D75D6" w:rsidRPr="00275FAF" w:rsidRDefault="00673E39" w:rsidP="00275FAF">
      <w:pPr>
        <w:pStyle w:val="a6"/>
        <w:tabs>
          <w:tab w:val="left" w:pos="1134"/>
        </w:tabs>
        <w:ind w:firstLine="709"/>
        <w:rPr>
          <w:rFonts w:ascii="Times New Roman" w:hAnsi="Times New Roman" w:cs="Times New Roman"/>
          <w:sz w:val="28"/>
          <w:szCs w:val="28"/>
        </w:rPr>
      </w:pPr>
      <w:r w:rsidRPr="00275FAF">
        <w:rPr>
          <w:rFonts w:ascii="Times New Roman" w:hAnsi="Times New Roman" w:cs="Times New Roman"/>
          <w:sz w:val="28"/>
          <w:szCs w:val="28"/>
        </w:rPr>
        <w:t xml:space="preserve">14 </w:t>
      </w:r>
      <w:r w:rsidR="007E543F" w:rsidRPr="00275FAF">
        <w:rPr>
          <w:rFonts w:ascii="Times New Roman" w:hAnsi="Times New Roman" w:cs="Times New Roman"/>
          <w:sz w:val="28"/>
          <w:szCs w:val="28"/>
        </w:rPr>
        <w:t xml:space="preserve">Kermack W.O., McKendrick A.G. Contributions to the Mathematical Theory of Epidemics. II. The Problem of Endemicity // Proceedings of the Royal Society A. – 1932. – Vol. 138, </w:t>
      </w:r>
      <w:r w:rsidR="000D39F9" w:rsidRPr="00275FAF">
        <w:rPr>
          <w:rFonts w:ascii="Times New Roman" w:hAnsi="Times New Roman" w:cs="Times New Roman"/>
          <w:sz w:val="28"/>
          <w:szCs w:val="28"/>
        </w:rPr>
        <w:t>Issue</w:t>
      </w:r>
      <w:r w:rsidR="007E543F" w:rsidRPr="00275FAF">
        <w:rPr>
          <w:rFonts w:ascii="Times New Roman" w:hAnsi="Times New Roman" w:cs="Times New Roman"/>
          <w:sz w:val="28"/>
          <w:szCs w:val="28"/>
        </w:rPr>
        <w:t xml:space="preserve"> 834. – P. 55</w:t>
      </w:r>
      <w:r w:rsidR="000D39F9" w:rsidRPr="00275FAF">
        <w:rPr>
          <w:rFonts w:ascii="Times New Roman" w:hAnsi="Times New Roman" w:cs="Times New Roman"/>
          <w:sz w:val="28"/>
          <w:szCs w:val="28"/>
        </w:rPr>
        <w:t>-</w:t>
      </w:r>
      <w:r w:rsidR="007E543F" w:rsidRPr="00275FAF">
        <w:rPr>
          <w:rFonts w:ascii="Times New Roman" w:hAnsi="Times New Roman" w:cs="Times New Roman"/>
          <w:sz w:val="28"/>
          <w:szCs w:val="28"/>
        </w:rPr>
        <w:t>83.</w:t>
      </w:r>
    </w:p>
    <w:p w:rsidR="004177D3" w:rsidRPr="00275FAF" w:rsidRDefault="00673E39" w:rsidP="00275FAF">
      <w:pPr>
        <w:pStyle w:val="a6"/>
        <w:tabs>
          <w:tab w:val="left" w:pos="1134"/>
        </w:tabs>
        <w:ind w:firstLine="709"/>
        <w:rPr>
          <w:rFonts w:ascii="Times New Roman" w:hAnsi="Times New Roman" w:cs="Times New Roman"/>
          <w:sz w:val="28"/>
          <w:szCs w:val="28"/>
        </w:rPr>
      </w:pPr>
      <w:r w:rsidRPr="00275FAF">
        <w:rPr>
          <w:rFonts w:ascii="Times New Roman" w:hAnsi="Times New Roman" w:cs="Times New Roman"/>
          <w:sz w:val="28"/>
          <w:szCs w:val="28"/>
        </w:rPr>
        <w:t xml:space="preserve">15 </w:t>
      </w:r>
      <w:r w:rsidR="004177D3" w:rsidRPr="00275FAF">
        <w:rPr>
          <w:rFonts w:ascii="Times New Roman" w:hAnsi="Times New Roman" w:cs="Times New Roman"/>
          <w:sz w:val="28"/>
          <w:szCs w:val="28"/>
        </w:rPr>
        <w:t xml:space="preserve">Hethcote H. The Mathematics of Infectious Diseases // </w:t>
      </w:r>
      <w:r w:rsidR="004177D3" w:rsidRPr="00275FAF">
        <w:rPr>
          <w:rStyle w:val="a9"/>
          <w:rFonts w:ascii="Times New Roman" w:hAnsi="Times New Roman" w:cs="Times New Roman"/>
          <w:i w:val="0"/>
          <w:sz w:val="28"/>
          <w:szCs w:val="28"/>
        </w:rPr>
        <w:t>SIAM Review</w:t>
      </w:r>
      <w:r w:rsidR="004177D3" w:rsidRPr="00275FAF">
        <w:rPr>
          <w:rFonts w:ascii="Times New Roman" w:hAnsi="Times New Roman" w:cs="Times New Roman"/>
          <w:i/>
          <w:sz w:val="28"/>
          <w:szCs w:val="28"/>
        </w:rPr>
        <w:t>.</w:t>
      </w:r>
      <w:r w:rsidR="004177D3" w:rsidRPr="00275FAF">
        <w:rPr>
          <w:rFonts w:ascii="Times New Roman" w:hAnsi="Times New Roman" w:cs="Times New Roman"/>
          <w:sz w:val="28"/>
          <w:szCs w:val="28"/>
        </w:rPr>
        <w:t xml:space="preserve"> – 2000. – Vol. 42, </w:t>
      </w:r>
      <w:r w:rsidR="000D39F9" w:rsidRPr="00275FAF">
        <w:rPr>
          <w:rFonts w:ascii="Times New Roman" w:hAnsi="Times New Roman" w:cs="Times New Roman"/>
          <w:sz w:val="28"/>
          <w:szCs w:val="28"/>
        </w:rPr>
        <w:t>Issue</w:t>
      </w:r>
      <w:r w:rsidR="004177D3" w:rsidRPr="00275FAF">
        <w:rPr>
          <w:rFonts w:ascii="Times New Roman" w:hAnsi="Times New Roman" w:cs="Times New Roman"/>
          <w:sz w:val="28"/>
          <w:szCs w:val="28"/>
        </w:rPr>
        <w:t xml:space="preserve"> 4. – P. 599</w:t>
      </w:r>
      <w:r w:rsidR="000D39F9" w:rsidRPr="00275FAF">
        <w:rPr>
          <w:rFonts w:ascii="Times New Roman" w:hAnsi="Times New Roman" w:cs="Times New Roman"/>
          <w:sz w:val="28"/>
          <w:szCs w:val="28"/>
        </w:rPr>
        <w:t>-</w:t>
      </w:r>
      <w:r w:rsidR="004177D3" w:rsidRPr="00275FAF">
        <w:rPr>
          <w:rFonts w:ascii="Times New Roman" w:hAnsi="Times New Roman" w:cs="Times New Roman"/>
          <w:sz w:val="28"/>
          <w:szCs w:val="28"/>
        </w:rPr>
        <w:t>653.</w:t>
      </w:r>
    </w:p>
    <w:p w:rsidR="00177AAA" w:rsidRPr="00275FAF" w:rsidRDefault="00673E39" w:rsidP="00275FAF">
      <w:pPr>
        <w:ind w:firstLine="709"/>
        <w:rPr>
          <w:rFonts w:ascii="Times New Roman" w:eastAsiaTheme="minorEastAsia" w:hAnsi="Times New Roman" w:cs="Times New Roman"/>
          <w:sz w:val="28"/>
          <w:szCs w:val="28"/>
          <w:lang w:val="en-US"/>
        </w:rPr>
      </w:pPr>
      <w:r w:rsidRPr="00275FAF">
        <w:rPr>
          <w:rFonts w:ascii="Times New Roman" w:eastAsiaTheme="minorEastAsia" w:hAnsi="Times New Roman" w:cs="Times New Roman"/>
          <w:sz w:val="28"/>
          <w:szCs w:val="28"/>
          <w:lang w:val="en-US"/>
        </w:rPr>
        <w:t xml:space="preserve">16 </w:t>
      </w:r>
      <w:r w:rsidR="00177AAA" w:rsidRPr="00275FAF">
        <w:rPr>
          <w:rFonts w:ascii="Times New Roman" w:eastAsiaTheme="minorEastAsia" w:hAnsi="Times New Roman" w:cs="Times New Roman"/>
          <w:sz w:val="28"/>
          <w:szCs w:val="28"/>
          <w:lang w:val="en-US"/>
        </w:rPr>
        <w:t>Tambuscio M., Ruffo G., Flammini A.</w:t>
      </w:r>
      <w:r w:rsidR="000D39F9" w:rsidRPr="00275FAF">
        <w:rPr>
          <w:rFonts w:ascii="Times New Roman" w:eastAsiaTheme="minorEastAsia" w:hAnsi="Times New Roman" w:cs="Times New Roman"/>
          <w:sz w:val="28"/>
          <w:szCs w:val="28"/>
          <w:lang w:val="en-US"/>
        </w:rPr>
        <w:t xml:space="preserve"> et al. </w:t>
      </w:r>
      <w:r w:rsidR="00177AAA" w:rsidRPr="00275FAF">
        <w:rPr>
          <w:rFonts w:ascii="Times New Roman" w:eastAsiaTheme="minorEastAsia" w:hAnsi="Times New Roman" w:cs="Times New Roman"/>
          <w:sz w:val="28"/>
          <w:szCs w:val="28"/>
          <w:lang w:val="en-US"/>
        </w:rPr>
        <w:t>Fact-Checking Effect on Viral Hoaxes: A Model of Misinformation Spread in Social Networks // Proceed</w:t>
      </w:r>
      <w:r w:rsidR="000D39F9" w:rsidRPr="00275FAF">
        <w:rPr>
          <w:rFonts w:ascii="Times New Roman" w:eastAsiaTheme="minorEastAsia" w:hAnsi="Times New Roman" w:cs="Times New Roman"/>
          <w:sz w:val="28"/>
          <w:szCs w:val="28"/>
          <w:lang w:val="en-US"/>
        </w:rPr>
        <w:t>.</w:t>
      </w:r>
      <w:r w:rsidR="00177AAA" w:rsidRPr="00275FAF">
        <w:rPr>
          <w:rFonts w:ascii="Times New Roman" w:eastAsiaTheme="minorEastAsia" w:hAnsi="Times New Roman" w:cs="Times New Roman"/>
          <w:sz w:val="28"/>
          <w:szCs w:val="28"/>
          <w:lang w:val="en-US"/>
        </w:rPr>
        <w:t xml:space="preserve"> of the 24th </w:t>
      </w:r>
      <w:r w:rsidR="000D39F9" w:rsidRPr="00275FAF">
        <w:rPr>
          <w:rFonts w:ascii="Times New Roman" w:eastAsiaTheme="minorEastAsia" w:hAnsi="Times New Roman" w:cs="Times New Roman"/>
          <w:sz w:val="28"/>
          <w:szCs w:val="28"/>
          <w:lang w:val="en-US"/>
        </w:rPr>
        <w:t>internat. conf.</w:t>
      </w:r>
      <w:r w:rsidR="00177AAA" w:rsidRPr="00275FAF">
        <w:rPr>
          <w:rFonts w:ascii="Times New Roman" w:eastAsiaTheme="minorEastAsia" w:hAnsi="Times New Roman" w:cs="Times New Roman"/>
          <w:sz w:val="28"/>
          <w:szCs w:val="28"/>
          <w:lang w:val="en-US"/>
        </w:rPr>
        <w:t xml:space="preserve"> on World Wide Web (WWW). – </w:t>
      </w:r>
      <w:r w:rsidR="000D39F9" w:rsidRPr="00275FAF">
        <w:rPr>
          <w:rFonts w:ascii="Times New Roman" w:eastAsiaTheme="minorEastAsia" w:hAnsi="Times New Roman" w:cs="Times New Roman"/>
          <w:sz w:val="28"/>
          <w:szCs w:val="28"/>
          <w:lang w:val="en-US"/>
        </w:rPr>
        <w:t xml:space="preserve">NY., </w:t>
      </w:r>
      <w:r w:rsidR="00177AAA" w:rsidRPr="00275FAF">
        <w:rPr>
          <w:rFonts w:ascii="Times New Roman" w:eastAsiaTheme="minorEastAsia" w:hAnsi="Times New Roman" w:cs="Times New Roman"/>
          <w:sz w:val="28"/>
          <w:szCs w:val="28"/>
          <w:lang w:val="en-US"/>
        </w:rPr>
        <w:t>2015. – P. 977</w:t>
      </w:r>
      <w:r w:rsidR="000D39F9" w:rsidRPr="00275FAF">
        <w:rPr>
          <w:rFonts w:ascii="Times New Roman" w:eastAsiaTheme="minorEastAsia" w:hAnsi="Times New Roman" w:cs="Times New Roman"/>
          <w:sz w:val="28"/>
          <w:szCs w:val="28"/>
          <w:lang w:val="en-US"/>
        </w:rPr>
        <w:t>-</w:t>
      </w:r>
      <w:r w:rsidR="00177AAA" w:rsidRPr="00275FAF">
        <w:rPr>
          <w:rFonts w:ascii="Times New Roman" w:eastAsiaTheme="minorEastAsia" w:hAnsi="Times New Roman" w:cs="Times New Roman"/>
          <w:sz w:val="28"/>
          <w:szCs w:val="28"/>
          <w:lang w:val="en-US"/>
        </w:rPr>
        <w:t>982.</w:t>
      </w:r>
    </w:p>
    <w:p w:rsidR="00177AAA" w:rsidRPr="00275FAF" w:rsidRDefault="00673E39" w:rsidP="00275FAF">
      <w:pPr>
        <w:pStyle w:val="a6"/>
        <w:tabs>
          <w:tab w:val="left" w:pos="1134"/>
        </w:tabs>
        <w:ind w:firstLine="709"/>
        <w:rPr>
          <w:rFonts w:ascii="Times New Roman" w:hAnsi="Times New Roman" w:cs="Times New Roman"/>
          <w:sz w:val="28"/>
          <w:szCs w:val="28"/>
        </w:rPr>
      </w:pPr>
      <w:r w:rsidRPr="00275FAF">
        <w:rPr>
          <w:rFonts w:ascii="Times New Roman" w:hAnsi="Times New Roman" w:cs="Times New Roman"/>
          <w:sz w:val="28"/>
          <w:szCs w:val="28"/>
        </w:rPr>
        <w:t xml:space="preserve">17 </w:t>
      </w:r>
      <w:r w:rsidR="00177AAA" w:rsidRPr="00275FAF">
        <w:rPr>
          <w:rFonts w:ascii="Times New Roman" w:hAnsi="Times New Roman" w:cs="Times New Roman"/>
          <w:sz w:val="28"/>
          <w:szCs w:val="28"/>
        </w:rPr>
        <w:t>Ribeiro F.N., Araújo M., Gonçalves P.</w:t>
      </w:r>
      <w:r w:rsidR="000D39F9" w:rsidRPr="00275FAF">
        <w:rPr>
          <w:rFonts w:ascii="Times New Roman" w:hAnsi="Times New Roman" w:cs="Times New Roman"/>
          <w:sz w:val="28"/>
          <w:szCs w:val="28"/>
        </w:rPr>
        <w:t xml:space="preserve"> et al.</w:t>
      </w:r>
      <w:r w:rsidR="00177AAA" w:rsidRPr="00275FAF">
        <w:rPr>
          <w:rFonts w:ascii="Times New Roman" w:hAnsi="Times New Roman" w:cs="Times New Roman"/>
          <w:sz w:val="28"/>
          <w:szCs w:val="28"/>
        </w:rPr>
        <w:t xml:space="preserve"> SentiBench </w:t>
      </w:r>
      <w:r w:rsidR="00E26880" w:rsidRPr="00275FAF">
        <w:rPr>
          <w:rFonts w:ascii="Times New Roman" w:hAnsi="Times New Roman" w:cs="Times New Roman"/>
          <w:sz w:val="28"/>
          <w:szCs w:val="28"/>
        </w:rPr>
        <w:t>–</w:t>
      </w:r>
      <w:r w:rsidR="00177AAA" w:rsidRPr="00275FAF">
        <w:rPr>
          <w:rFonts w:ascii="Times New Roman" w:hAnsi="Times New Roman" w:cs="Times New Roman"/>
          <w:sz w:val="28"/>
          <w:szCs w:val="28"/>
        </w:rPr>
        <w:t xml:space="preserve"> </w:t>
      </w:r>
      <w:r w:rsidR="000D39F9" w:rsidRPr="00275FAF">
        <w:rPr>
          <w:rFonts w:ascii="Times New Roman" w:hAnsi="Times New Roman" w:cs="Times New Roman"/>
          <w:sz w:val="28"/>
          <w:szCs w:val="28"/>
        </w:rPr>
        <w:t>a benchmark comparison of state-of-the-practice sentiment analysis methods</w:t>
      </w:r>
      <w:r w:rsidR="00177AAA" w:rsidRPr="00275FAF">
        <w:rPr>
          <w:rFonts w:ascii="Times New Roman" w:hAnsi="Times New Roman" w:cs="Times New Roman"/>
          <w:sz w:val="28"/>
          <w:szCs w:val="28"/>
        </w:rPr>
        <w:t xml:space="preserve"> // EPJ Data Science. – 2016. – Vol. 5, </w:t>
      </w:r>
      <w:r w:rsidR="000D39F9" w:rsidRPr="00275FAF">
        <w:rPr>
          <w:rFonts w:ascii="Times New Roman" w:hAnsi="Times New Roman" w:cs="Times New Roman"/>
          <w:sz w:val="28"/>
          <w:szCs w:val="28"/>
        </w:rPr>
        <w:t>Issue</w:t>
      </w:r>
      <w:r w:rsidR="00177AAA" w:rsidRPr="00275FAF">
        <w:rPr>
          <w:rFonts w:ascii="Times New Roman" w:hAnsi="Times New Roman" w:cs="Times New Roman"/>
          <w:sz w:val="28"/>
          <w:szCs w:val="28"/>
        </w:rPr>
        <w:t xml:space="preserve"> 1. – P. </w:t>
      </w:r>
      <w:r w:rsidR="000D39F9" w:rsidRPr="00275FAF">
        <w:rPr>
          <w:rFonts w:ascii="Times New Roman" w:hAnsi="Times New Roman" w:cs="Times New Roman"/>
          <w:sz w:val="28"/>
          <w:szCs w:val="28"/>
        </w:rPr>
        <w:t>23-</w:t>
      </w:r>
      <w:r w:rsidR="00177AAA" w:rsidRPr="00275FAF">
        <w:rPr>
          <w:rFonts w:ascii="Times New Roman" w:hAnsi="Times New Roman" w:cs="Times New Roman"/>
          <w:sz w:val="28"/>
          <w:szCs w:val="28"/>
        </w:rPr>
        <w:t>1</w:t>
      </w:r>
      <w:r w:rsidR="000D39F9" w:rsidRPr="00275FAF">
        <w:rPr>
          <w:rFonts w:ascii="Times New Roman" w:hAnsi="Times New Roman" w:cs="Times New Roman"/>
          <w:sz w:val="28"/>
          <w:szCs w:val="28"/>
        </w:rPr>
        <w:t>-23-</w:t>
      </w:r>
      <w:r w:rsidR="00177AAA" w:rsidRPr="00275FAF">
        <w:rPr>
          <w:rFonts w:ascii="Times New Roman" w:hAnsi="Times New Roman" w:cs="Times New Roman"/>
          <w:sz w:val="28"/>
          <w:szCs w:val="28"/>
        </w:rPr>
        <w:t>29.</w:t>
      </w:r>
    </w:p>
    <w:p w:rsidR="006D75D6" w:rsidRPr="00275FAF" w:rsidRDefault="00673E39" w:rsidP="00275FAF">
      <w:pPr>
        <w:pStyle w:val="a6"/>
        <w:tabs>
          <w:tab w:val="left" w:pos="1134"/>
        </w:tabs>
        <w:ind w:firstLine="709"/>
        <w:rPr>
          <w:rFonts w:ascii="Times New Roman" w:hAnsi="Times New Roman" w:cs="Times New Roman"/>
          <w:sz w:val="28"/>
          <w:szCs w:val="28"/>
        </w:rPr>
      </w:pPr>
      <w:r w:rsidRPr="00275FAF">
        <w:rPr>
          <w:rFonts w:ascii="Times New Roman" w:hAnsi="Times New Roman" w:cs="Times New Roman"/>
          <w:sz w:val="28"/>
          <w:szCs w:val="28"/>
        </w:rPr>
        <w:t xml:space="preserve">18 </w:t>
      </w:r>
      <w:r w:rsidR="000D39F9" w:rsidRPr="00275FAF">
        <w:rPr>
          <w:rFonts w:ascii="Times New Roman" w:hAnsi="Times New Roman" w:cs="Times New Roman"/>
          <w:sz w:val="28"/>
          <w:szCs w:val="28"/>
        </w:rPr>
        <w:t>Hawkes A.</w:t>
      </w:r>
      <w:r w:rsidR="006D75D6" w:rsidRPr="00275FAF">
        <w:rPr>
          <w:rFonts w:ascii="Times New Roman" w:hAnsi="Times New Roman" w:cs="Times New Roman"/>
          <w:sz w:val="28"/>
          <w:szCs w:val="28"/>
        </w:rPr>
        <w:t xml:space="preserve">G. Spectra of Some Self-Exciting and Mutually Exciting Point Processes // </w:t>
      </w:r>
      <w:r w:rsidR="006D75D6" w:rsidRPr="00275FAF">
        <w:rPr>
          <w:rStyle w:val="a9"/>
          <w:rFonts w:ascii="Times New Roman" w:hAnsi="Times New Roman" w:cs="Times New Roman"/>
          <w:i w:val="0"/>
          <w:sz w:val="28"/>
          <w:szCs w:val="28"/>
        </w:rPr>
        <w:t>Biometrika</w:t>
      </w:r>
      <w:r w:rsidR="006D75D6" w:rsidRPr="00275FAF">
        <w:rPr>
          <w:rFonts w:ascii="Times New Roman" w:hAnsi="Times New Roman" w:cs="Times New Roman"/>
          <w:i/>
          <w:sz w:val="28"/>
          <w:szCs w:val="28"/>
        </w:rPr>
        <w:t>.</w:t>
      </w:r>
      <w:r w:rsidR="006D75D6" w:rsidRPr="00275FAF">
        <w:rPr>
          <w:rFonts w:ascii="Times New Roman" w:hAnsi="Times New Roman" w:cs="Times New Roman"/>
          <w:sz w:val="28"/>
          <w:szCs w:val="28"/>
        </w:rPr>
        <w:t xml:space="preserve"> – 1971. – Vol. 58, </w:t>
      </w:r>
      <w:r w:rsidR="000D39F9" w:rsidRPr="00275FAF">
        <w:rPr>
          <w:rFonts w:ascii="Times New Roman" w:hAnsi="Times New Roman" w:cs="Times New Roman"/>
          <w:sz w:val="28"/>
          <w:szCs w:val="28"/>
        </w:rPr>
        <w:t>Issue</w:t>
      </w:r>
      <w:r w:rsidR="006D75D6" w:rsidRPr="00275FAF">
        <w:rPr>
          <w:rFonts w:ascii="Times New Roman" w:hAnsi="Times New Roman" w:cs="Times New Roman"/>
          <w:sz w:val="28"/>
          <w:szCs w:val="28"/>
        </w:rPr>
        <w:t xml:space="preserve"> 1. – P. 83</w:t>
      </w:r>
      <w:r w:rsidR="000D39F9" w:rsidRPr="00275FAF">
        <w:rPr>
          <w:rFonts w:ascii="Times New Roman" w:hAnsi="Times New Roman" w:cs="Times New Roman"/>
          <w:sz w:val="28"/>
          <w:szCs w:val="28"/>
        </w:rPr>
        <w:t>-</w:t>
      </w:r>
      <w:r w:rsidR="006D75D6" w:rsidRPr="00275FAF">
        <w:rPr>
          <w:rFonts w:ascii="Times New Roman" w:hAnsi="Times New Roman" w:cs="Times New Roman"/>
          <w:sz w:val="28"/>
          <w:szCs w:val="28"/>
        </w:rPr>
        <w:t>90.</w:t>
      </w:r>
    </w:p>
    <w:p w:rsidR="006D75D6" w:rsidRPr="00275FAF" w:rsidRDefault="005B1758" w:rsidP="00275FAF">
      <w:pPr>
        <w:pStyle w:val="a6"/>
        <w:tabs>
          <w:tab w:val="left" w:pos="1134"/>
        </w:tabs>
        <w:ind w:firstLine="709"/>
        <w:rPr>
          <w:rFonts w:ascii="Times New Roman" w:hAnsi="Times New Roman" w:cs="Times New Roman"/>
          <w:i/>
          <w:sz w:val="28"/>
          <w:szCs w:val="28"/>
        </w:rPr>
      </w:pPr>
      <w:r w:rsidRPr="00275FAF">
        <w:rPr>
          <w:rFonts w:ascii="Times New Roman" w:hAnsi="Times New Roman" w:cs="Times New Roman"/>
          <w:sz w:val="28"/>
          <w:szCs w:val="28"/>
        </w:rPr>
        <w:t xml:space="preserve">19 </w:t>
      </w:r>
      <w:r w:rsidR="000D39F9" w:rsidRPr="00275FAF">
        <w:rPr>
          <w:rFonts w:ascii="Times New Roman" w:hAnsi="Times New Roman" w:cs="Times New Roman"/>
          <w:sz w:val="28"/>
          <w:szCs w:val="28"/>
        </w:rPr>
        <w:t>Laub P.J., Taimre T., Pollett P.</w:t>
      </w:r>
      <w:r w:rsidR="006D75D6" w:rsidRPr="00275FAF">
        <w:rPr>
          <w:rFonts w:ascii="Times New Roman" w:hAnsi="Times New Roman" w:cs="Times New Roman"/>
          <w:sz w:val="28"/>
          <w:szCs w:val="28"/>
        </w:rPr>
        <w:t xml:space="preserve">K. Hawkes Processes // </w:t>
      </w:r>
      <w:r w:rsidR="000D39F9" w:rsidRPr="00275FAF">
        <w:rPr>
          <w:rStyle w:val="a9"/>
          <w:rFonts w:ascii="Times New Roman" w:hAnsi="Times New Roman" w:cs="Times New Roman"/>
          <w:i w:val="0"/>
          <w:sz w:val="28"/>
          <w:szCs w:val="28"/>
        </w:rPr>
        <w:t>https://arxiv.org/abs/1507.02822</w:t>
      </w:r>
      <w:r w:rsidR="006D75D6" w:rsidRPr="00275FAF">
        <w:rPr>
          <w:rFonts w:ascii="Times New Roman" w:hAnsi="Times New Roman" w:cs="Times New Roman"/>
          <w:i/>
          <w:sz w:val="28"/>
          <w:szCs w:val="28"/>
        </w:rPr>
        <w:t>.</w:t>
      </w:r>
      <w:r w:rsidR="000D39F9" w:rsidRPr="00275FAF">
        <w:rPr>
          <w:rFonts w:ascii="Times New Roman" w:hAnsi="Times New Roman" w:cs="Times New Roman"/>
          <w:i/>
          <w:sz w:val="28"/>
          <w:szCs w:val="28"/>
        </w:rPr>
        <w:t xml:space="preserve"> </w:t>
      </w:r>
      <w:r w:rsidR="000D39F9" w:rsidRPr="00275FAF">
        <w:rPr>
          <w:rFonts w:ascii="Times New Roman" w:hAnsi="Times New Roman" w:cs="Times New Roman"/>
          <w:sz w:val="28"/>
          <w:szCs w:val="28"/>
        </w:rPr>
        <w:t>12.08.2025.</w:t>
      </w:r>
    </w:p>
    <w:p w:rsidR="006D75D6" w:rsidRPr="00275FAF" w:rsidRDefault="005B1758" w:rsidP="00275FAF">
      <w:pPr>
        <w:pStyle w:val="a6"/>
        <w:tabs>
          <w:tab w:val="left" w:pos="1134"/>
        </w:tabs>
        <w:ind w:firstLine="709"/>
        <w:rPr>
          <w:rFonts w:ascii="Times New Roman" w:hAnsi="Times New Roman" w:cs="Times New Roman"/>
          <w:sz w:val="28"/>
          <w:szCs w:val="28"/>
        </w:rPr>
      </w:pPr>
      <w:r w:rsidRPr="00275FAF">
        <w:rPr>
          <w:rFonts w:ascii="Times New Roman" w:hAnsi="Times New Roman" w:cs="Times New Roman"/>
          <w:sz w:val="28"/>
          <w:szCs w:val="28"/>
        </w:rPr>
        <w:t xml:space="preserve">20 </w:t>
      </w:r>
      <w:r w:rsidR="006D75D6" w:rsidRPr="00275FAF">
        <w:rPr>
          <w:rFonts w:ascii="Times New Roman" w:hAnsi="Times New Roman" w:cs="Times New Roman"/>
          <w:sz w:val="28"/>
          <w:szCs w:val="28"/>
        </w:rPr>
        <w:t>Zhao Q., Erdogdu M.A., He H.Y.</w:t>
      </w:r>
      <w:r w:rsidR="00B114F4" w:rsidRPr="00275FAF">
        <w:rPr>
          <w:rFonts w:ascii="Times New Roman" w:hAnsi="Times New Roman" w:cs="Times New Roman"/>
          <w:sz w:val="28"/>
          <w:szCs w:val="28"/>
        </w:rPr>
        <w:t xml:space="preserve"> et al.</w:t>
      </w:r>
      <w:r w:rsidR="006D75D6" w:rsidRPr="00275FAF">
        <w:rPr>
          <w:rFonts w:ascii="Times New Roman" w:hAnsi="Times New Roman" w:cs="Times New Roman"/>
          <w:sz w:val="28"/>
          <w:szCs w:val="28"/>
        </w:rPr>
        <w:t xml:space="preserve"> SEISMIC: A Self-Exciting Point Process Model for Predicting Tweet Popularity // Proceedings of the 21st ACM SIGKDD Conference on Knowledge Discovery and Data Mining. – </w:t>
      </w:r>
      <w:r w:rsidR="000D39F9" w:rsidRPr="00275FAF">
        <w:rPr>
          <w:rFonts w:ascii="Times New Roman" w:hAnsi="Times New Roman" w:cs="Times New Roman"/>
          <w:sz w:val="28"/>
          <w:szCs w:val="28"/>
        </w:rPr>
        <w:t xml:space="preserve">Sydney, </w:t>
      </w:r>
      <w:r w:rsidR="006D75D6" w:rsidRPr="00275FAF">
        <w:rPr>
          <w:rFonts w:ascii="Times New Roman" w:hAnsi="Times New Roman" w:cs="Times New Roman"/>
          <w:sz w:val="28"/>
          <w:szCs w:val="28"/>
        </w:rPr>
        <w:t>2015. – P. 1513</w:t>
      </w:r>
      <w:r w:rsidR="00B114F4" w:rsidRPr="00275FAF">
        <w:rPr>
          <w:rFonts w:ascii="Times New Roman" w:hAnsi="Times New Roman" w:cs="Times New Roman"/>
          <w:sz w:val="28"/>
          <w:szCs w:val="28"/>
        </w:rPr>
        <w:t>-</w:t>
      </w:r>
      <w:r w:rsidR="006D75D6" w:rsidRPr="00275FAF">
        <w:rPr>
          <w:rFonts w:ascii="Times New Roman" w:hAnsi="Times New Roman" w:cs="Times New Roman"/>
          <w:sz w:val="28"/>
          <w:szCs w:val="28"/>
        </w:rPr>
        <w:t>1522.</w:t>
      </w:r>
    </w:p>
    <w:p w:rsidR="006D75D6" w:rsidRPr="00275FAF" w:rsidRDefault="005B1758" w:rsidP="00275FAF">
      <w:pPr>
        <w:pStyle w:val="a6"/>
        <w:tabs>
          <w:tab w:val="left" w:pos="1134"/>
        </w:tabs>
        <w:ind w:firstLine="709"/>
        <w:rPr>
          <w:rFonts w:ascii="Times New Roman" w:hAnsi="Times New Roman" w:cs="Times New Roman"/>
          <w:sz w:val="28"/>
          <w:szCs w:val="28"/>
        </w:rPr>
      </w:pPr>
      <w:r w:rsidRPr="00275FAF">
        <w:rPr>
          <w:rFonts w:ascii="Times New Roman" w:hAnsi="Times New Roman" w:cs="Times New Roman"/>
          <w:sz w:val="28"/>
          <w:szCs w:val="28"/>
        </w:rPr>
        <w:t xml:space="preserve">21 </w:t>
      </w:r>
      <w:r w:rsidR="006D75D6" w:rsidRPr="00275FAF">
        <w:rPr>
          <w:rFonts w:ascii="Times New Roman" w:hAnsi="Times New Roman" w:cs="Times New Roman"/>
          <w:sz w:val="28"/>
          <w:szCs w:val="28"/>
        </w:rPr>
        <w:t>Farajtabar M., Du N., Gomez-Rodriguez M.</w:t>
      </w:r>
      <w:r w:rsidR="00A62A2E" w:rsidRPr="00275FAF">
        <w:rPr>
          <w:rFonts w:ascii="Times New Roman" w:hAnsi="Times New Roman" w:cs="Times New Roman"/>
          <w:sz w:val="28"/>
          <w:szCs w:val="28"/>
        </w:rPr>
        <w:t xml:space="preserve"> et al.</w:t>
      </w:r>
      <w:r w:rsidR="006D75D6" w:rsidRPr="00275FAF">
        <w:rPr>
          <w:rFonts w:ascii="Times New Roman" w:hAnsi="Times New Roman" w:cs="Times New Roman"/>
          <w:sz w:val="28"/>
          <w:szCs w:val="28"/>
        </w:rPr>
        <w:t xml:space="preserve"> Shaping Social Activity by Incentivizing Users // </w:t>
      </w:r>
      <w:r w:rsidR="00A62A2E" w:rsidRPr="00275FAF">
        <w:rPr>
          <w:rStyle w:val="organictextcontentspan"/>
          <w:rFonts w:ascii="Times New Roman" w:hAnsi="Times New Roman" w:cs="Times New Roman"/>
          <w:sz w:val="28"/>
          <w:szCs w:val="28"/>
        </w:rPr>
        <w:t xml:space="preserve">Proceed. of the Annual conf. on </w:t>
      </w:r>
      <w:r w:rsidR="00A62A2E" w:rsidRPr="00275FAF">
        <w:rPr>
          <w:rStyle w:val="organictextcontentspan"/>
          <w:rFonts w:ascii="Times New Roman" w:hAnsi="Times New Roman" w:cs="Times New Roman"/>
          <w:bCs/>
          <w:sz w:val="28"/>
          <w:szCs w:val="28"/>
        </w:rPr>
        <w:t>Neural</w:t>
      </w:r>
      <w:r w:rsidR="00A62A2E" w:rsidRPr="00275FAF">
        <w:rPr>
          <w:rStyle w:val="organictextcontentspan"/>
          <w:rFonts w:ascii="Times New Roman" w:hAnsi="Times New Roman" w:cs="Times New Roman"/>
          <w:sz w:val="28"/>
          <w:szCs w:val="28"/>
        </w:rPr>
        <w:t xml:space="preserve"> </w:t>
      </w:r>
      <w:r w:rsidR="00A62A2E" w:rsidRPr="00275FAF">
        <w:rPr>
          <w:rStyle w:val="organictextcontentspan"/>
          <w:rFonts w:ascii="Times New Roman" w:hAnsi="Times New Roman" w:cs="Times New Roman"/>
          <w:bCs/>
          <w:sz w:val="28"/>
          <w:szCs w:val="28"/>
        </w:rPr>
        <w:t>Information</w:t>
      </w:r>
      <w:r w:rsidR="00A62A2E" w:rsidRPr="00275FAF">
        <w:rPr>
          <w:rStyle w:val="organictextcontentspan"/>
          <w:rFonts w:ascii="Times New Roman" w:hAnsi="Times New Roman" w:cs="Times New Roman"/>
          <w:sz w:val="28"/>
          <w:szCs w:val="28"/>
        </w:rPr>
        <w:t xml:space="preserve"> </w:t>
      </w:r>
      <w:r w:rsidR="00A62A2E" w:rsidRPr="00275FAF">
        <w:rPr>
          <w:rStyle w:val="organictextcontentspan"/>
          <w:rFonts w:ascii="Times New Roman" w:hAnsi="Times New Roman" w:cs="Times New Roman"/>
          <w:bCs/>
          <w:sz w:val="28"/>
          <w:szCs w:val="28"/>
        </w:rPr>
        <w:t>Processing</w:t>
      </w:r>
      <w:r w:rsidR="00A62A2E" w:rsidRPr="00275FAF">
        <w:rPr>
          <w:rStyle w:val="organictextcontentspan"/>
          <w:rFonts w:ascii="Times New Roman" w:hAnsi="Times New Roman" w:cs="Times New Roman"/>
          <w:sz w:val="28"/>
          <w:szCs w:val="28"/>
        </w:rPr>
        <w:t xml:space="preserve"> </w:t>
      </w:r>
      <w:r w:rsidR="00A62A2E" w:rsidRPr="00275FAF">
        <w:rPr>
          <w:rStyle w:val="organictextcontentspan"/>
          <w:rFonts w:ascii="Times New Roman" w:hAnsi="Times New Roman" w:cs="Times New Roman"/>
          <w:bCs/>
          <w:sz w:val="28"/>
          <w:szCs w:val="28"/>
        </w:rPr>
        <w:t>Systems</w:t>
      </w:r>
      <w:r w:rsidR="00A62A2E" w:rsidRPr="00275FAF">
        <w:rPr>
          <w:rStyle w:val="organictextcontentspan"/>
          <w:rFonts w:ascii="Times New Roman" w:hAnsi="Times New Roman" w:cs="Times New Roman"/>
          <w:sz w:val="28"/>
          <w:szCs w:val="28"/>
        </w:rPr>
        <w:t xml:space="preserve"> (</w:t>
      </w:r>
      <w:r w:rsidR="00A62A2E" w:rsidRPr="00275FAF">
        <w:rPr>
          <w:rStyle w:val="organictextcontentspan"/>
          <w:rFonts w:ascii="Times New Roman" w:hAnsi="Times New Roman" w:cs="Times New Roman"/>
          <w:bCs/>
          <w:sz w:val="28"/>
          <w:szCs w:val="28"/>
        </w:rPr>
        <w:t>NeurIPS</w:t>
      </w:r>
      <w:r w:rsidR="00A62A2E" w:rsidRPr="00275FAF">
        <w:rPr>
          <w:rStyle w:val="organictextcontentspan"/>
          <w:rFonts w:ascii="Times New Roman" w:hAnsi="Times New Roman" w:cs="Times New Roman"/>
          <w:sz w:val="28"/>
          <w:szCs w:val="28"/>
        </w:rPr>
        <w:t xml:space="preserve">). – Montreal, 2014. – P. </w:t>
      </w:r>
      <w:r w:rsidR="00A62A2E" w:rsidRPr="00275FAF">
        <w:rPr>
          <w:rStyle w:val="organictextcontentspan"/>
          <w:rFonts w:ascii="Times New Roman" w:hAnsi="Times New Roman" w:cs="Times New Roman"/>
          <w:bCs/>
          <w:sz w:val="28"/>
          <w:szCs w:val="28"/>
        </w:rPr>
        <w:t>2474-2482</w:t>
      </w:r>
      <w:r w:rsidR="006D75D6" w:rsidRPr="00275FAF">
        <w:rPr>
          <w:rFonts w:ascii="Times New Roman" w:hAnsi="Times New Roman" w:cs="Times New Roman"/>
          <w:sz w:val="28"/>
          <w:szCs w:val="28"/>
        </w:rPr>
        <w:t>.</w:t>
      </w:r>
    </w:p>
    <w:p w:rsidR="006D75D6" w:rsidRPr="00275FAF" w:rsidRDefault="005B1758" w:rsidP="00275FAF">
      <w:pPr>
        <w:pStyle w:val="a6"/>
        <w:tabs>
          <w:tab w:val="left" w:pos="1134"/>
        </w:tabs>
        <w:ind w:firstLine="709"/>
        <w:rPr>
          <w:rFonts w:ascii="Times New Roman" w:hAnsi="Times New Roman" w:cs="Times New Roman"/>
          <w:sz w:val="28"/>
          <w:szCs w:val="28"/>
        </w:rPr>
      </w:pPr>
      <w:r w:rsidRPr="00275FAF">
        <w:rPr>
          <w:rFonts w:ascii="Times New Roman" w:hAnsi="Times New Roman" w:cs="Times New Roman"/>
          <w:sz w:val="28"/>
          <w:szCs w:val="28"/>
        </w:rPr>
        <w:t xml:space="preserve">22 </w:t>
      </w:r>
      <w:r w:rsidR="006D75D6" w:rsidRPr="00275FAF">
        <w:rPr>
          <w:rFonts w:ascii="Times New Roman" w:hAnsi="Times New Roman" w:cs="Times New Roman"/>
          <w:sz w:val="28"/>
          <w:szCs w:val="28"/>
        </w:rPr>
        <w:t xml:space="preserve">Goldenberg J., Libai B., Muller E. Talk of the Network: A Complex Systems Look at the Underlying Process of Word-of-Mouth // </w:t>
      </w:r>
      <w:r w:rsidR="006D75D6" w:rsidRPr="00275FAF">
        <w:rPr>
          <w:rStyle w:val="a9"/>
          <w:rFonts w:ascii="Times New Roman" w:hAnsi="Times New Roman" w:cs="Times New Roman"/>
          <w:i w:val="0"/>
          <w:sz w:val="28"/>
          <w:szCs w:val="28"/>
        </w:rPr>
        <w:t>Marketing Letters</w:t>
      </w:r>
      <w:r w:rsidR="006D75D6" w:rsidRPr="00275FAF">
        <w:rPr>
          <w:rFonts w:ascii="Times New Roman" w:hAnsi="Times New Roman" w:cs="Times New Roman"/>
          <w:i/>
          <w:sz w:val="28"/>
          <w:szCs w:val="28"/>
        </w:rPr>
        <w:t>.</w:t>
      </w:r>
      <w:r w:rsidR="006D75D6" w:rsidRPr="00275FAF">
        <w:rPr>
          <w:rFonts w:ascii="Times New Roman" w:hAnsi="Times New Roman" w:cs="Times New Roman"/>
          <w:sz w:val="28"/>
          <w:szCs w:val="28"/>
        </w:rPr>
        <w:t xml:space="preserve"> – 2001. – Vol. 12, </w:t>
      </w:r>
      <w:r w:rsidR="00A62A2E" w:rsidRPr="00275FAF">
        <w:rPr>
          <w:rFonts w:ascii="Times New Roman" w:hAnsi="Times New Roman" w:cs="Times New Roman"/>
          <w:sz w:val="28"/>
          <w:szCs w:val="28"/>
        </w:rPr>
        <w:t>Issue</w:t>
      </w:r>
      <w:r w:rsidR="006D75D6" w:rsidRPr="00275FAF">
        <w:rPr>
          <w:rFonts w:ascii="Times New Roman" w:hAnsi="Times New Roman" w:cs="Times New Roman"/>
          <w:sz w:val="28"/>
          <w:szCs w:val="28"/>
        </w:rPr>
        <w:t xml:space="preserve"> 3. – P. 211</w:t>
      </w:r>
      <w:r w:rsidR="00A62A2E" w:rsidRPr="00275FAF">
        <w:rPr>
          <w:rFonts w:ascii="Times New Roman" w:hAnsi="Times New Roman" w:cs="Times New Roman"/>
          <w:sz w:val="28"/>
          <w:szCs w:val="28"/>
        </w:rPr>
        <w:t>-</w:t>
      </w:r>
      <w:r w:rsidR="006D75D6" w:rsidRPr="00275FAF">
        <w:rPr>
          <w:rFonts w:ascii="Times New Roman" w:hAnsi="Times New Roman" w:cs="Times New Roman"/>
          <w:sz w:val="28"/>
          <w:szCs w:val="28"/>
        </w:rPr>
        <w:t>223.</w:t>
      </w:r>
    </w:p>
    <w:p w:rsidR="006D75D6" w:rsidRPr="00275FAF" w:rsidRDefault="005B1758" w:rsidP="00275FAF">
      <w:pPr>
        <w:pStyle w:val="a6"/>
        <w:tabs>
          <w:tab w:val="left" w:pos="1134"/>
        </w:tabs>
        <w:ind w:firstLine="709"/>
        <w:rPr>
          <w:rFonts w:ascii="Times New Roman" w:hAnsi="Times New Roman" w:cs="Times New Roman"/>
          <w:sz w:val="28"/>
          <w:szCs w:val="28"/>
        </w:rPr>
      </w:pPr>
      <w:r w:rsidRPr="00275FAF">
        <w:rPr>
          <w:rFonts w:ascii="Times New Roman" w:hAnsi="Times New Roman" w:cs="Times New Roman"/>
          <w:sz w:val="28"/>
          <w:szCs w:val="28"/>
        </w:rPr>
        <w:t xml:space="preserve">23 </w:t>
      </w:r>
      <w:r w:rsidR="006D75D6" w:rsidRPr="00275FAF">
        <w:rPr>
          <w:rFonts w:ascii="Times New Roman" w:hAnsi="Times New Roman" w:cs="Times New Roman"/>
          <w:sz w:val="28"/>
          <w:szCs w:val="28"/>
        </w:rPr>
        <w:t xml:space="preserve">Granovetter M. Threshold Models of Collective Behavior // </w:t>
      </w:r>
      <w:r w:rsidR="006D75D6" w:rsidRPr="00275FAF">
        <w:rPr>
          <w:rStyle w:val="a9"/>
          <w:rFonts w:ascii="Times New Roman" w:hAnsi="Times New Roman" w:cs="Times New Roman"/>
          <w:i w:val="0"/>
          <w:sz w:val="28"/>
          <w:szCs w:val="28"/>
        </w:rPr>
        <w:t>American Journal of Sociology</w:t>
      </w:r>
      <w:r w:rsidR="006D75D6" w:rsidRPr="00275FAF">
        <w:rPr>
          <w:rFonts w:ascii="Times New Roman" w:hAnsi="Times New Roman" w:cs="Times New Roman"/>
          <w:i/>
          <w:sz w:val="28"/>
          <w:szCs w:val="28"/>
        </w:rPr>
        <w:t>.</w:t>
      </w:r>
      <w:r w:rsidR="006D75D6" w:rsidRPr="00275FAF">
        <w:rPr>
          <w:rFonts w:ascii="Times New Roman" w:hAnsi="Times New Roman" w:cs="Times New Roman"/>
          <w:sz w:val="28"/>
          <w:szCs w:val="28"/>
        </w:rPr>
        <w:t xml:space="preserve"> – 1978. – Vol. 83, </w:t>
      </w:r>
      <w:r w:rsidR="00A62A2E" w:rsidRPr="00275FAF">
        <w:rPr>
          <w:rFonts w:ascii="Times New Roman" w:hAnsi="Times New Roman" w:cs="Times New Roman"/>
          <w:sz w:val="28"/>
          <w:szCs w:val="28"/>
        </w:rPr>
        <w:t>Issue</w:t>
      </w:r>
      <w:r w:rsidR="006D75D6" w:rsidRPr="00275FAF">
        <w:rPr>
          <w:rFonts w:ascii="Times New Roman" w:hAnsi="Times New Roman" w:cs="Times New Roman"/>
          <w:sz w:val="28"/>
          <w:szCs w:val="28"/>
        </w:rPr>
        <w:t xml:space="preserve"> 6. – P. 1420</w:t>
      </w:r>
      <w:r w:rsidR="00A62A2E" w:rsidRPr="00275FAF">
        <w:rPr>
          <w:rFonts w:ascii="Times New Roman" w:hAnsi="Times New Roman" w:cs="Times New Roman"/>
          <w:sz w:val="28"/>
          <w:szCs w:val="28"/>
        </w:rPr>
        <w:t>-</w:t>
      </w:r>
      <w:r w:rsidR="006D75D6" w:rsidRPr="00275FAF">
        <w:rPr>
          <w:rFonts w:ascii="Times New Roman" w:hAnsi="Times New Roman" w:cs="Times New Roman"/>
          <w:sz w:val="28"/>
          <w:szCs w:val="28"/>
        </w:rPr>
        <w:t>1443.</w:t>
      </w:r>
    </w:p>
    <w:p w:rsidR="006D75D6" w:rsidRPr="00275FAF" w:rsidRDefault="005B1758" w:rsidP="00275FAF">
      <w:pPr>
        <w:pStyle w:val="a6"/>
        <w:tabs>
          <w:tab w:val="left" w:pos="1134"/>
        </w:tabs>
        <w:ind w:firstLine="709"/>
        <w:rPr>
          <w:rFonts w:ascii="Times New Roman" w:hAnsi="Times New Roman" w:cs="Times New Roman"/>
          <w:sz w:val="28"/>
          <w:szCs w:val="28"/>
        </w:rPr>
      </w:pPr>
      <w:r w:rsidRPr="00275FAF">
        <w:rPr>
          <w:rFonts w:ascii="Times New Roman" w:hAnsi="Times New Roman" w:cs="Times New Roman"/>
          <w:sz w:val="28"/>
          <w:szCs w:val="28"/>
        </w:rPr>
        <w:t xml:space="preserve">24 </w:t>
      </w:r>
      <w:r w:rsidR="006D75D6" w:rsidRPr="00275FAF">
        <w:rPr>
          <w:rFonts w:ascii="Times New Roman" w:hAnsi="Times New Roman" w:cs="Times New Roman"/>
          <w:sz w:val="28"/>
          <w:szCs w:val="28"/>
        </w:rPr>
        <w:t xml:space="preserve">Ugander J., Backstrom L., Marlow C., Kleinberg J. Structural Diversity in Social Contagion // </w:t>
      </w:r>
      <w:r w:rsidR="006D75D6" w:rsidRPr="00275FAF">
        <w:rPr>
          <w:rStyle w:val="a9"/>
          <w:rFonts w:ascii="Times New Roman" w:hAnsi="Times New Roman" w:cs="Times New Roman"/>
          <w:i w:val="0"/>
          <w:sz w:val="28"/>
          <w:szCs w:val="28"/>
        </w:rPr>
        <w:t>Proceedings of the National Academy of Sciences (PNAS)</w:t>
      </w:r>
      <w:r w:rsidR="006D75D6" w:rsidRPr="00275FAF">
        <w:rPr>
          <w:rFonts w:ascii="Times New Roman" w:hAnsi="Times New Roman" w:cs="Times New Roman"/>
          <w:i/>
          <w:sz w:val="28"/>
          <w:szCs w:val="28"/>
        </w:rPr>
        <w:t>. –</w:t>
      </w:r>
      <w:r w:rsidR="006D75D6" w:rsidRPr="00275FAF">
        <w:rPr>
          <w:rFonts w:ascii="Times New Roman" w:hAnsi="Times New Roman" w:cs="Times New Roman"/>
          <w:sz w:val="28"/>
          <w:szCs w:val="28"/>
        </w:rPr>
        <w:t xml:space="preserve"> 2012. – Vol. 109, </w:t>
      </w:r>
      <w:r w:rsidR="00A62A2E" w:rsidRPr="00275FAF">
        <w:rPr>
          <w:rFonts w:ascii="Times New Roman" w:hAnsi="Times New Roman" w:cs="Times New Roman"/>
          <w:sz w:val="28"/>
          <w:szCs w:val="28"/>
        </w:rPr>
        <w:t>Issue</w:t>
      </w:r>
      <w:r w:rsidR="006D75D6" w:rsidRPr="00275FAF">
        <w:rPr>
          <w:rFonts w:ascii="Times New Roman" w:hAnsi="Times New Roman" w:cs="Times New Roman"/>
          <w:sz w:val="28"/>
          <w:szCs w:val="28"/>
        </w:rPr>
        <w:t xml:space="preserve"> 16. – P. 5962</w:t>
      </w:r>
      <w:r w:rsidR="00A62A2E" w:rsidRPr="00275FAF">
        <w:rPr>
          <w:rFonts w:ascii="Times New Roman" w:hAnsi="Times New Roman" w:cs="Times New Roman"/>
          <w:sz w:val="28"/>
          <w:szCs w:val="28"/>
        </w:rPr>
        <w:t>-</w:t>
      </w:r>
      <w:r w:rsidR="006D75D6" w:rsidRPr="00275FAF">
        <w:rPr>
          <w:rFonts w:ascii="Times New Roman" w:hAnsi="Times New Roman" w:cs="Times New Roman"/>
          <w:sz w:val="28"/>
          <w:szCs w:val="28"/>
        </w:rPr>
        <w:t>5966.</w:t>
      </w:r>
    </w:p>
    <w:p w:rsidR="006D75D6" w:rsidRPr="00275FAF" w:rsidRDefault="005B1758" w:rsidP="00275FAF">
      <w:pPr>
        <w:pStyle w:val="a6"/>
        <w:tabs>
          <w:tab w:val="left" w:pos="1134"/>
        </w:tabs>
        <w:ind w:firstLine="709"/>
        <w:rPr>
          <w:rFonts w:ascii="Times New Roman" w:hAnsi="Times New Roman" w:cs="Times New Roman"/>
          <w:sz w:val="28"/>
          <w:szCs w:val="28"/>
        </w:rPr>
      </w:pPr>
      <w:r w:rsidRPr="00275FAF">
        <w:rPr>
          <w:rFonts w:ascii="Times New Roman" w:hAnsi="Times New Roman" w:cs="Times New Roman"/>
          <w:sz w:val="28"/>
          <w:szCs w:val="28"/>
        </w:rPr>
        <w:t xml:space="preserve">25 </w:t>
      </w:r>
      <w:r w:rsidR="00A62A2E" w:rsidRPr="00275FAF">
        <w:rPr>
          <w:rFonts w:ascii="Times New Roman" w:hAnsi="Times New Roman" w:cs="Times New Roman"/>
          <w:sz w:val="28"/>
          <w:szCs w:val="28"/>
        </w:rPr>
        <w:t>Daley D.J., Kendall D.</w:t>
      </w:r>
      <w:r w:rsidR="006D75D6" w:rsidRPr="00275FAF">
        <w:rPr>
          <w:rFonts w:ascii="Times New Roman" w:hAnsi="Times New Roman" w:cs="Times New Roman"/>
          <w:sz w:val="28"/>
          <w:szCs w:val="28"/>
        </w:rPr>
        <w:t xml:space="preserve">G. Epidemics and Rumours // </w:t>
      </w:r>
      <w:r w:rsidR="006D75D6" w:rsidRPr="00275FAF">
        <w:rPr>
          <w:rStyle w:val="a9"/>
          <w:rFonts w:ascii="Times New Roman" w:hAnsi="Times New Roman" w:cs="Times New Roman"/>
          <w:i w:val="0"/>
          <w:sz w:val="28"/>
          <w:szCs w:val="28"/>
        </w:rPr>
        <w:t>Nature</w:t>
      </w:r>
      <w:r w:rsidR="006D75D6" w:rsidRPr="00275FAF">
        <w:rPr>
          <w:rFonts w:ascii="Times New Roman" w:hAnsi="Times New Roman" w:cs="Times New Roman"/>
          <w:i/>
          <w:sz w:val="28"/>
          <w:szCs w:val="28"/>
        </w:rPr>
        <w:t>.</w:t>
      </w:r>
      <w:r w:rsidR="006D75D6" w:rsidRPr="00275FAF">
        <w:rPr>
          <w:rFonts w:ascii="Times New Roman" w:hAnsi="Times New Roman" w:cs="Times New Roman"/>
          <w:sz w:val="28"/>
          <w:szCs w:val="28"/>
        </w:rPr>
        <w:t xml:space="preserve"> – 1964. – Vol.</w:t>
      </w:r>
      <w:r w:rsidR="00275FAF">
        <w:rPr>
          <w:rFonts w:ascii="Times New Roman" w:hAnsi="Times New Roman" w:cs="Times New Roman"/>
          <w:sz w:val="28"/>
          <w:szCs w:val="28"/>
        </w:rPr>
        <w:t> </w:t>
      </w:r>
      <w:r w:rsidR="006D75D6" w:rsidRPr="00275FAF">
        <w:rPr>
          <w:rFonts w:ascii="Times New Roman" w:hAnsi="Times New Roman" w:cs="Times New Roman"/>
          <w:sz w:val="28"/>
          <w:szCs w:val="28"/>
        </w:rPr>
        <w:t>204. – P. 1118.</w:t>
      </w:r>
    </w:p>
    <w:p w:rsidR="006D75D6" w:rsidRPr="00275FAF" w:rsidRDefault="005B1758" w:rsidP="00275FAF">
      <w:pPr>
        <w:pStyle w:val="a6"/>
        <w:tabs>
          <w:tab w:val="left" w:pos="1134"/>
        </w:tabs>
        <w:ind w:firstLine="709"/>
        <w:rPr>
          <w:rFonts w:ascii="Times New Roman" w:hAnsi="Times New Roman" w:cs="Times New Roman"/>
          <w:sz w:val="28"/>
          <w:szCs w:val="28"/>
        </w:rPr>
      </w:pPr>
      <w:r w:rsidRPr="00275FAF">
        <w:rPr>
          <w:rFonts w:ascii="Times New Roman" w:hAnsi="Times New Roman" w:cs="Times New Roman"/>
          <w:sz w:val="28"/>
          <w:szCs w:val="28"/>
        </w:rPr>
        <w:t xml:space="preserve">26 </w:t>
      </w:r>
      <w:r w:rsidR="006D75D6" w:rsidRPr="00275FAF">
        <w:rPr>
          <w:rFonts w:ascii="Times New Roman" w:hAnsi="Times New Roman" w:cs="Times New Roman"/>
          <w:sz w:val="28"/>
          <w:szCs w:val="28"/>
        </w:rPr>
        <w:t xml:space="preserve">Zaman T. R., Herbrich R., Van Gael J., Stern D. Predicting Information Spreading in Twitter // </w:t>
      </w:r>
      <w:r w:rsidR="006D75D6" w:rsidRPr="00275FAF">
        <w:rPr>
          <w:rStyle w:val="a9"/>
          <w:rFonts w:ascii="Times New Roman" w:hAnsi="Times New Roman" w:cs="Times New Roman"/>
          <w:i w:val="0"/>
          <w:sz w:val="28"/>
          <w:szCs w:val="28"/>
        </w:rPr>
        <w:t>Workshop on Computational Social Science and the Wisdom of Crowds</w:t>
      </w:r>
      <w:r w:rsidR="006D75D6" w:rsidRPr="00275FAF">
        <w:rPr>
          <w:rFonts w:ascii="Times New Roman" w:hAnsi="Times New Roman" w:cs="Times New Roman"/>
          <w:i/>
          <w:sz w:val="28"/>
          <w:szCs w:val="28"/>
        </w:rPr>
        <w:t>.</w:t>
      </w:r>
      <w:r w:rsidR="006D75D6" w:rsidRPr="00275FAF">
        <w:rPr>
          <w:rFonts w:ascii="Times New Roman" w:hAnsi="Times New Roman" w:cs="Times New Roman"/>
          <w:sz w:val="28"/>
          <w:szCs w:val="28"/>
        </w:rPr>
        <w:t xml:space="preserve"> – 2010.</w:t>
      </w:r>
      <w:r w:rsidR="00FF0E93" w:rsidRPr="00275FAF">
        <w:rPr>
          <w:rFonts w:ascii="Times New Roman" w:hAnsi="Times New Roman" w:cs="Times New Roman"/>
          <w:sz w:val="28"/>
          <w:szCs w:val="28"/>
        </w:rPr>
        <w:t xml:space="preserve"> – Vol. 104, Issue 45. – P. 17599-17601.</w:t>
      </w:r>
    </w:p>
    <w:p w:rsidR="006D75D6" w:rsidRPr="00275FAF" w:rsidRDefault="005B1758" w:rsidP="00275FAF">
      <w:pPr>
        <w:pStyle w:val="a6"/>
        <w:tabs>
          <w:tab w:val="left" w:pos="1134"/>
        </w:tabs>
        <w:ind w:firstLine="709"/>
        <w:rPr>
          <w:rFonts w:ascii="Times New Roman" w:hAnsi="Times New Roman" w:cs="Times New Roman"/>
          <w:sz w:val="28"/>
          <w:szCs w:val="28"/>
        </w:rPr>
      </w:pPr>
      <w:r w:rsidRPr="00275FAF">
        <w:rPr>
          <w:rFonts w:ascii="Times New Roman" w:hAnsi="Times New Roman" w:cs="Times New Roman"/>
          <w:sz w:val="28"/>
          <w:szCs w:val="28"/>
        </w:rPr>
        <w:t xml:space="preserve">27 </w:t>
      </w:r>
      <w:r w:rsidR="006D75D6" w:rsidRPr="00275FAF">
        <w:rPr>
          <w:rFonts w:ascii="Times New Roman" w:hAnsi="Times New Roman" w:cs="Times New Roman"/>
          <w:sz w:val="28"/>
          <w:szCs w:val="28"/>
        </w:rPr>
        <w:t>Bakshy E., Rosenn I., Marlow C.</w:t>
      </w:r>
      <w:r w:rsidR="00460701" w:rsidRPr="00275FAF">
        <w:rPr>
          <w:rFonts w:ascii="Times New Roman" w:hAnsi="Times New Roman" w:cs="Times New Roman"/>
          <w:sz w:val="28"/>
          <w:szCs w:val="28"/>
        </w:rPr>
        <w:t xml:space="preserve"> et al.</w:t>
      </w:r>
      <w:r w:rsidR="006D75D6" w:rsidRPr="00275FAF">
        <w:rPr>
          <w:rFonts w:ascii="Times New Roman" w:hAnsi="Times New Roman" w:cs="Times New Roman"/>
          <w:sz w:val="28"/>
          <w:szCs w:val="28"/>
        </w:rPr>
        <w:t xml:space="preserve"> The Role of Social Networks in Information Diffusion // </w:t>
      </w:r>
      <w:r w:rsidR="006D75D6" w:rsidRPr="00275FAF">
        <w:rPr>
          <w:rStyle w:val="a9"/>
          <w:rFonts w:ascii="Times New Roman" w:hAnsi="Times New Roman" w:cs="Times New Roman"/>
          <w:i w:val="0"/>
          <w:sz w:val="28"/>
          <w:szCs w:val="28"/>
        </w:rPr>
        <w:t>Proceed</w:t>
      </w:r>
      <w:r w:rsidR="00460701" w:rsidRPr="00275FAF">
        <w:rPr>
          <w:rStyle w:val="a9"/>
          <w:rFonts w:ascii="Times New Roman" w:hAnsi="Times New Roman" w:cs="Times New Roman"/>
          <w:i w:val="0"/>
          <w:sz w:val="28"/>
          <w:szCs w:val="28"/>
        </w:rPr>
        <w:t>.</w:t>
      </w:r>
      <w:r w:rsidR="006D75D6" w:rsidRPr="00275FAF">
        <w:rPr>
          <w:rStyle w:val="a9"/>
          <w:rFonts w:ascii="Times New Roman" w:hAnsi="Times New Roman" w:cs="Times New Roman"/>
          <w:i w:val="0"/>
          <w:sz w:val="28"/>
          <w:szCs w:val="28"/>
        </w:rPr>
        <w:t xml:space="preserve"> of the 21st </w:t>
      </w:r>
      <w:r w:rsidR="00FF0E93" w:rsidRPr="00275FAF">
        <w:rPr>
          <w:rStyle w:val="a9"/>
          <w:rFonts w:ascii="Times New Roman" w:hAnsi="Times New Roman" w:cs="Times New Roman"/>
          <w:i w:val="0"/>
          <w:sz w:val="28"/>
          <w:szCs w:val="28"/>
        </w:rPr>
        <w:t>i</w:t>
      </w:r>
      <w:r w:rsidR="006D75D6" w:rsidRPr="00275FAF">
        <w:rPr>
          <w:rStyle w:val="a9"/>
          <w:rFonts w:ascii="Times New Roman" w:hAnsi="Times New Roman" w:cs="Times New Roman"/>
          <w:i w:val="0"/>
          <w:sz w:val="28"/>
          <w:szCs w:val="28"/>
        </w:rPr>
        <w:t>nternat</w:t>
      </w:r>
      <w:r w:rsidR="00FF0E93" w:rsidRPr="00275FAF">
        <w:rPr>
          <w:rStyle w:val="a9"/>
          <w:rFonts w:ascii="Times New Roman" w:hAnsi="Times New Roman" w:cs="Times New Roman"/>
          <w:i w:val="0"/>
          <w:sz w:val="28"/>
          <w:szCs w:val="28"/>
        </w:rPr>
        <w:t>.</w:t>
      </w:r>
      <w:r w:rsidR="006D75D6" w:rsidRPr="00275FAF">
        <w:rPr>
          <w:rStyle w:val="a9"/>
          <w:rFonts w:ascii="Times New Roman" w:hAnsi="Times New Roman" w:cs="Times New Roman"/>
          <w:i w:val="0"/>
          <w:sz w:val="28"/>
          <w:szCs w:val="28"/>
        </w:rPr>
        <w:t xml:space="preserve"> World Wide Web </w:t>
      </w:r>
      <w:r w:rsidR="00FF0E93" w:rsidRPr="00275FAF">
        <w:rPr>
          <w:rStyle w:val="a9"/>
          <w:rFonts w:ascii="Times New Roman" w:hAnsi="Times New Roman" w:cs="Times New Roman"/>
          <w:i w:val="0"/>
          <w:sz w:val="28"/>
          <w:szCs w:val="28"/>
        </w:rPr>
        <w:t>c</w:t>
      </w:r>
      <w:r w:rsidR="006D75D6" w:rsidRPr="00275FAF">
        <w:rPr>
          <w:rStyle w:val="a9"/>
          <w:rFonts w:ascii="Times New Roman" w:hAnsi="Times New Roman" w:cs="Times New Roman"/>
          <w:i w:val="0"/>
          <w:sz w:val="28"/>
          <w:szCs w:val="28"/>
        </w:rPr>
        <w:t>onf</w:t>
      </w:r>
      <w:r w:rsidR="00FF0E93" w:rsidRPr="00275FAF">
        <w:rPr>
          <w:rStyle w:val="a9"/>
          <w:rFonts w:ascii="Times New Roman" w:hAnsi="Times New Roman" w:cs="Times New Roman"/>
          <w:i w:val="0"/>
          <w:sz w:val="28"/>
          <w:szCs w:val="28"/>
        </w:rPr>
        <w:t>.</w:t>
      </w:r>
      <w:r w:rsidR="006D75D6" w:rsidRPr="00275FAF">
        <w:rPr>
          <w:rStyle w:val="a9"/>
          <w:rFonts w:ascii="Times New Roman" w:hAnsi="Times New Roman" w:cs="Times New Roman"/>
          <w:i w:val="0"/>
          <w:sz w:val="28"/>
          <w:szCs w:val="28"/>
        </w:rPr>
        <w:t xml:space="preserve"> (WWW)</w:t>
      </w:r>
      <w:r w:rsidR="006D75D6" w:rsidRPr="00275FAF">
        <w:rPr>
          <w:rFonts w:ascii="Times New Roman" w:hAnsi="Times New Roman" w:cs="Times New Roman"/>
          <w:i/>
          <w:sz w:val="28"/>
          <w:szCs w:val="28"/>
        </w:rPr>
        <w:t>.</w:t>
      </w:r>
      <w:r w:rsidR="006D75D6" w:rsidRPr="00275FAF">
        <w:rPr>
          <w:rFonts w:ascii="Times New Roman" w:hAnsi="Times New Roman" w:cs="Times New Roman"/>
          <w:sz w:val="28"/>
          <w:szCs w:val="28"/>
        </w:rPr>
        <w:t xml:space="preserve"> – </w:t>
      </w:r>
      <w:r w:rsidR="00460701" w:rsidRPr="00275FAF">
        <w:rPr>
          <w:rFonts w:ascii="Times New Roman" w:hAnsi="Times New Roman" w:cs="Times New Roman"/>
          <w:sz w:val="28"/>
          <w:szCs w:val="28"/>
        </w:rPr>
        <w:t xml:space="preserve">NY., </w:t>
      </w:r>
      <w:r w:rsidR="006D75D6" w:rsidRPr="00275FAF">
        <w:rPr>
          <w:rFonts w:ascii="Times New Roman" w:hAnsi="Times New Roman" w:cs="Times New Roman"/>
          <w:sz w:val="28"/>
          <w:szCs w:val="28"/>
        </w:rPr>
        <w:t>2012. – P. 519</w:t>
      </w:r>
      <w:r w:rsidR="00460701" w:rsidRPr="00275FAF">
        <w:rPr>
          <w:rFonts w:ascii="Times New Roman" w:hAnsi="Times New Roman" w:cs="Times New Roman"/>
          <w:sz w:val="28"/>
          <w:szCs w:val="28"/>
        </w:rPr>
        <w:t>-</w:t>
      </w:r>
      <w:r w:rsidR="006D75D6" w:rsidRPr="00275FAF">
        <w:rPr>
          <w:rFonts w:ascii="Times New Roman" w:hAnsi="Times New Roman" w:cs="Times New Roman"/>
          <w:sz w:val="28"/>
          <w:szCs w:val="28"/>
        </w:rPr>
        <w:t>528.</w:t>
      </w:r>
    </w:p>
    <w:p w:rsidR="00FB2AC5" w:rsidRPr="00275FAF" w:rsidRDefault="005B1758" w:rsidP="00275FAF">
      <w:pPr>
        <w:pStyle w:val="a6"/>
        <w:tabs>
          <w:tab w:val="left" w:pos="1134"/>
        </w:tabs>
        <w:ind w:firstLine="709"/>
        <w:rPr>
          <w:rFonts w:ascii="Times New Roman" w:hAnsi="Times New Roman" w:cs="Times New Roman"/>
          <w:sz w:val="28"/>
          <w:szCs w:val="28"/>
        </w:rPr>
      </w:pPr>
      <w:r w:rsidRPr="00275FAF">
        <w:rPr>
          <w:rFonts w:ascii="Times New Roman" w:hAnsi="Times New Roman" w:cs="Times New Roman"/>
          <w:sz w:val="28"/>
          <w:szCs w:val="28"/>
        </w:rPr>
        <w:t xml:space="preserve">28 </w:t>
      </w:r>
      <w:r w:rsidR="00FB2AC5" w:rsidRPr="00275FAF">
        <w:rPr>
          <w:rFonts w:ascii="Times New Roman" w:hAnsi="Times New Roman" w:cs="Times New Roman"/>
          <w:sz w:val="28"/>
          <w:szCs w:val="28"/>
        </w:rPr>
        <w:t>Dalins J., Wilson C., Carman M. Criminal Motivation on the Dark Web: A Categorisation Model for Law Enforcement // Digital Investigation. – 2018. – Vol.</w:t>
      </w:r>
      <w:r w:rsidR="00275FAF">
        <w:rPr>
          <w:rFonts w:ascii="Times New Roman" w:hAnsi="Times New Roman" w:cs="Times New Roman"/>
          <w:sz w:val="28"/>
          <w:szCs w:val="28"/>
        </w:rPr>
        <w:t> </w:t>
      </w:r>
      <w:r w:rsidR="00FB2AC5" w:rsidRPr="00275FAF">
        <w:rPr>
          <w:rFonts w:ascii="Times New Roman" w:hAnsi="Times New Roman" w:cs="Times New Roman"/>
          <w:sz w:val="28"/>
          <w:szCs w:val="28"/>
        </w:rPr>
        <w:t>24. – P. 62</w:t>
      </w:r>
      <w:r w:rsidR="00460701" w:rsidRPr="00275FAF">
        <w:rPr>
          <w:rFonts w:ascii="Times New Roman" w:hAnsi="Times New Roman" w:cs="Times New Roman"/>
          <w:sz w:val="28"/>
          <w:szCs w:val="28"/>
        </w:rPr>
        <w:t>-</w:t>
      </w:r>
      <w:r w:rsidR="00FB2AC5" w:rsidRPr="00275FAF">
        <w:rPr>
          <w:rFonts w:ascii="Times New Roman" w:hAnsi="Times New Roman" w:cs="Times New Roman"/>
          <w:sz w:val="28"/>
          <w:szCs w:val="28"/>
        </w:rPr>
        <w:t>74.</w:t>
      </w:r>
    </w:p>
    <w:p w:rsidR="006D75D6" w:rsidRPr="00275FAF" w:rsidRDefault="005B1758" w:rsidP="00275FAF">
      <w:pPr>
        <w:pStyle w:val="a6"/>
        <w:tabs>
          <w:tab w:val="left" w:pos="1134"/>
        </w:tabs>
        <w:ind w:firstLine="709"/>
        <w:rPr>
          <w:rFonts w:ascii="Times New Roman" w:hAnsi="Times New Roman" w:cs="Times New Roman"/>
          <w:sz w:val="28"/>
          <w:szCs w:val="28"/>
        </w:rPr>
      </w:pPr>
      <w:r w:rsidRPr="00275FAF">
        <w:rPr>
          <w:rFonts w:ascii="Times New Roman" w:hAnsi="Times New Roman" w:cs="Times New Roman"/>
          <w:sz w:val="28"/>
          <w:szCs w:val="28"/>
        </w:rPr>
        <w:t xml:space="preserve">29 </w:t>
      </w:r>
      <w:r w:rsidR="006D75D6" w:rsidRPr="00275FAF">
        <w:rPr>
          <w:rFonts w:ascii="Times New Roman" w:hAnsi="Times New Roman" w:cs="Times New Roman"/>
          <w:sz w:val="28"/>
          <w:szCs w:val="28"/>
        </w:rPr>
        <w:t>Martin J. Lost on the Silk Road: On</w:t>
      </w:r>
      <w:r w:rsidR="000A5A84" w:rsidRPr="00275FAF">
        <w:rPr>
          <w:rFonts w:ascii="Times New Roman" w:hAnsi="Times New Roman" w:cs="Times New Roman"/>
          <w:sz w:val="28"/>
          <w:szCs w:val="28"/>
        </w:rPr>
        <w:t>line Drug Distribution and the Cryptomarket</w:t>
      </w:r>
      <w:r w:rsidR="006D75D6" w:rsidRPr="00275FAF">
        <w:rPr>
          <w:rFonts w:ascii="Times New Roman" w:hAnsi="Times New Roman" w:cs="Times New Roman"/>
          <w:sz w:val="28"/>
          <w:szCs w:val="28"/>
        </w:rPr>
        <w:t xml:space="preserve"> // </w:t>
      </w:r>
      <w:r w:rsidR="006D75D6" w:rsidRPr="00275FAF">
        <w:rPr>
          <w:rStyle w:val="a9"/>
          <w:rFonts w:ascii="Times New Roman" w:hAnsi="Times New Roman" w:cs="Times New Roman"/>
          <w:i w:val="0"/>
          <w:sz w:val="28"/>
          <w:szCs w:val="28"/>
        </w:rPr>
        <w:t>Criminology &amp; Criminal Justice</w:t>
      </w:r>
      <w:r w:rsidR="006D75D6" w:rsidRPr="00275FAF">
        <w:rPr>
          <w:rFonts w:ascii="Times New Roman" w:hAnsi="Times New Roman" w:cs="Times New Roman"/>
          <w:sz w:val="28"/>
          <w:szCs w:val="28"/>
        </w:rPr>
        <w:t xml:space="preserve">. – 2014. – Vol. 14, </w:t>
      </w:r>
      <w:r w:rsidR="00460701" w:rsidRPr="00275FAF">
        <w:rPr>
          <w:rFonts w:ascii="Times New Roman" w:hAnsi="Times New Roman" w:cs="Times New Roman"/>
          <w:sz w:val="28"/>
          <w:szCs w:val="28"/>
        </w:rPr>
        <w:t>Issue</w:t>
      </w:r>
      <w:r w:rsidR="006D75D6" w:rsidRPr="00275FAF">
        <w:rPr>
          <w:rFonts w:ascii="Times New Roman" w:hAnsi="Times New Roman" w:cs="Times New Roman"/>
          <w:sz w:val="28"/>
          <w:szCs w:val="28"/>
        </w:rPr>
        <w:t xml:space="preserve"> 3. – P.</w:t>
      </w:r>
      <w:r w:rsidR="00275FAF">
        <w:rPr>
          <w:rFonts w:ascii="Times New Roman" w:hAnsi="Times New Roman" w:cs="Times New Roman"/>
          <w:sz w:val="28"/>
          <w:szCs w:val="28"/>
        </w:rPr>
        <w:t> </w:t>
      </w:r>
      <w:r w:rsidR="006D75D6" w:rsidRPr="00275FAF">
        <w:rPr>
          <w:rFonts w:ascii="Times New Roman" w:hAnsi="Times New Roman" w:cs="Times New Roman"/>
          <w:sz w:val="28"/>
          <w:szCs w:val="28"/>
        </w:rPr>
        <w:t>351</w:t>
      </w:r>
      <w:r w:rsidR="00460701" w:rsidRPr="00275FAF">
        <w:rPr>
          <w:rFonts w:ascii="Times New Roman" w:hAnsi="Times New Roman" w:cs="Times New Roman"/>
          <w:sz w:val="28"/>
          <w:szCs w:val="28"/>
        </w:rPr>
        <w:t>-</w:t>
      </w:r>
      <w:r w:rsidR="006D75D6" w:rsidRPr="00275FAF">
        <w:rPr>
          <w:rFonts w:ascii="Times New Roman" w:hAnsi="Times New Roman" w:cs="Times New Roman"/>
          <w:sz w:val="28"/>
          <w:szCs w:val="28"/>
        </w:rPr>
        <w:t>367.</w:t>
      </w:r>
    </w:p>
    <w:p w:rsidR="006D75D6" w:rsidRPr="00275FAF" w:rsidRDefault="005B1758" w:rsidP="00275FAF">
      <w:pPr>
        <w:pStyle w:val="a6"/>
        <w:tabs>
          <w:tab w:val="left" w:pos="1134"/>
        </w:tabs>
        <w:ind w:firstLine="709"/>
        <w:rPr>
          <w:rFonts w:ascii="Times New Roman" w:hAnsi="Times New Roman" w:cs="Times New Roman"/>
          <w:sz w:val="28"/>
          <w:szCs w:val="28"/>
        </w:rPr>
      </w:pPr>
      <w:r w:rsidRPr="00275FAF">
        <w:rPr>
          <w:rFonts w:ascii="Times New Roman" w:hAnsi="Times New Roman" w:cs="Times New Roman"/>
          <w:sz w:val="28"/>
          <w:szCs w:val="28"/>
        </w:rPr>
        <w:t xml:space="preserve">30 </w:t>
      </w:r>
      <w:r w:rsidR="00460701" w:rsidRPr="00275FAF">
        <w:rPr>
          <w:rFonts w:ascii="Times New Roman" w:hAnsi="Times New Roman" w:cs="Times New Roman"/>
          <w:sz w:val="28"/>
          <w:szCs w:val="28"/>
        </w:rPr>
        <w:t>Barratt M.J., Ferris J.A., Winstock A.</w:t>
      </w:r>
      <w:r w:rsidR="006D75D6" w:rsidRPr="00275FAF">
        <w:rPr>
          <w:rFonts w:ascii="Times New Roman" w:hAnsi="Times New Roman" w:cs="Times New Roman"/>
          <w:sz w:val="28"/>
          <w:szCs w:val="28"/>
        </w:rPr>
        <w:t xml:space="preserve">R. Use of Silk Road, the Online Drug Marketplace, in the United Kingdom, Australia and the United States // </w:t>
      </w:r>
      <w:r w:rsidR="006D75D6" w:rsidRPr="00275FAF">
        <w:rPr>
          <w:rStyle w:val="a9"/>
          <w:rFonts w:ascii="Times New Roman" w:hAnsi="Times New Roman" w:cs="Times New Roman"/>
          <w:i w:val="0"/>
          <w:sz w:val="28"/>
          <w:szCs w:val="28"/>
        </w:rPr>
        <w:t>Addiction</w:t>
      </w:r>
      <w:r w:rsidR="006D75D6" w:rsidRPr="00275FAF">
        <w:rPr>
          <w:rFonts w:ascii="Times New Roman" w:hAnsi="Times New Roman" w:cs="Times New Roman"/>
          <w:i/>
          <w:sz w:val="28"/>
          <w:szCs w:val="28"/>
        </w:rPr>
        <w:t>.</w:t>
      </w:r>
      <w:r w:rsidR="00460701" w:rsidRPr="00275FAF">
        <w:rPr>
          <w:rFonts w:ascii="Times New Roman" w:hAnsi="Times New Roman" w:cs="Times New Roman"/>
          <w:sz w:val="28"/>
          <w:szCs w:val="28"/>
        </w:rPr>
        <w:t xml:space="preserve"> – 2014. – Vol. 109. – P. 774-</w:t>
      </w:r>
      <w:r w:rsidR="006D75D6" w:rsidRPr="00275FAF">
        <w:rPr>
          <w:rFonts w:ascii="Times New Roman" w:hAnsi="Times New Roman" w:cs="Times New Roman"/>
          <w:sz w:val="28"/>
          <w:szCs w:val="28"/>
        </w:rPr>
        <w:t>783.</w:t>
      </w:r>
    </w:p>
    <w:p w:rsidR="006D75D6" w:rsidRPr="00275FAF" w:rsidRDefault="005B1758" w:rsidP="00275FAF">
      <w:pPr>
        <w:pStyle w:val="a6"/>
        <w:tabs>
          <w:tab w:val="left" w:pos="1134"/>
        </w:tabs>
        <w:ind w:firstLine="709"/>
        <w:rPr>
          <w:rFonts w:ascii="Times New Roman" w:hAnsi="Times New Roman" w:cs="Times New Roman"/>
          <w:sz w:val="28"/>
          <w:szCs w:val="28"/>
        </w:rPr>
      </w:pPr>
      <w:r w:rsidRPr="00275FAF">
        <w:rPr>
          <w:rFonts w:ascii="Times New Roman" w:hAnsi="Times New Roman" w:cs="Times New Roman"/>
          <w:sz w:val="28"/>
          <w:szCs w:val="28"/>
        </w:rPr>
        <w:t xml:space="preserve">31 </w:t>
      </w:r>
      <w:r w:rsidR="006D75D6" w:rsidRPr="00275FAF">
        <w:rPr>
          <w:rFonts w:ascii="Times New Roman" w:hAnsi="Times New Roman" w:cs="Times New Roman"/>
          <w:sz w:val="28"/>
          <w:szCs w:val="28"/>
        </w:rPr>
        <w:t>Geifman Y., El-Yaniv R. Selective Classification for Deep Neural Networks // Advances in Neural Information Processing Systems (NeurIPS). – 2017. – Vol. 30. – P. 4878</w:t>
      </w:r>
      <w:r w:rsidR="00460701" w:rsidRPr="00275FAF">
        <w:rPr>
          <w:rFonts w:ascii="Times New Roman" w:hAnsi="Times New Roman" w:cs="Times New Roman"/>
          <w:sz w:val="28"/>
          <w:szCs w:val="28"/>
        </w:rPr>
        <w:t>-</w:t>
      </w:r>
      <w:r w:rsidR="006D75D6" w:rsidRPr="00275FAF">
        <w:rPr>
          <w:rFonts w:ascii="Times New Roman" w:hAnsi="Times New Roman" w:cs="Times New Roman"/>
          <w:sz w:val="28"/>
          <w:szCs w:val="28"/>
        </w:rPr>
        <w:t>4887.</w:t>
      </w:r>
    </w:p>
    <w:p w:rsidR="006D75D6" w:rsidRPr="00275FAF" w:rsidRDefault="005B1758" w:rsidP="00275FAF">
      <w:pPr>
        <w:pStyle w:val="a6"/>
        <w:tabs>
          <w:tab w:val="left" w:pos="1134"/>
        </w:tabs>
        <w:ind w:firstLine="709"/>
        <w:rPr>
          <w:rFonts w:ascii="Times New Roman" w:hAnsi="Times New Roman" w:cs="Times New Roman"/>
          <w:sz w:val="28"/>
          <w:szCs w:val="28"/>
        </w:rPr>
      </w:pPr>
      <w:r w:rsidRPr="00275FAF">
        <w:rPr>
          <w:rFonts w:ascii="Times New Roman" w:hAnsi="Times New Roman" w:cs="Times New Roman"/>
          <w:sz w:val="28"/>
          <w:szCs w:val="28"/>
        </w:rPr>
        <w:t xml:space="preserve">32 </w:t>
      </w:r>
      <w:r w:rsidR="00460701" w:rsidRPr="00275FAF">
        <w:rPr>
          <w:rFonts w:ascii="Times New Roman" w:hAnsi="Times New Roman" w:cs="Times New Roman"/>
          <w:sz w:val="28"/>
          <w:szCs w:val="28"/>
        </w:rPr>
        <w:t>Shannon C.</w:t>
      </w:r>
      <w:r w:rsidR="006D75D6" w:rsidRPr="00275FAF">
        <w:rPr>
          <w:rFonts w:ascii="Times New Roman" w:hAnsi="Times New Roman" w:cs="Times New Roman"/>
          <w:sz w:val="28"/>
          <w:szCs w:val="28"/>
        </w:rPr>
        <w:t xml:space="preserve">E. A Mathematical Theory of Communication // </w:t>
      </w:r>
      <w:r w:rsidR="006D75D6" w:rsidRPr="00275FAF">
        <w:rPr>
          <w:rStyle w:val="a9"/>
          <w:rFonts w:ascii="Times New Roman" w:hAnsi="Times New Roman" w:cs="Times New Roman"/>
          <w:i w:val="0"/>
          <w:sz w:val="28"/>
          <w:szCs w:val="28"/>
        </w:rPr>
        <w:t>Bell System Technical Journal</w:t>
      </w:r>
      <w:r w:rsidR="006D75D6" w:rsidRPr="00275FAF">
        <w:rPr>
          <w:rFonts w:ascii="Times New Roman" w:hAnsi="Times New Roman" w:cs="Times New Roman"/>
          <w:i/>
          <w:sz w:val="28"/>
          <w:szCs w:val="28"/>
        </w:rPr>
        <w:t>.</w:t>
      </w:r>
      <w:r w:rsidR="006D75D6" w:rsidRPr="00275FAF">
        <w:rPr>
          <w:rFonts w:ascii="Times New Roman" w:hAnsi="Times New Roman" w:cs="Times New Roman"/>
          <w:sz w:val="28"/>
          <w:szCs w:val="28"/>
        </w:rPr>
        <w:t xml:space="preserve"> – 1948. – Vol. 27. – P. 379</w:t>
      </w:r>
      <w:r w:rsidR="00460701" w:rsidRPr="00275FAF">
        <w:rPr>
          <w:rFonts w:ascii="Times New Roman" w:hAnsi="Times New Roman" w:cs="Times New Roman"/>
          <w:sz w:val="28"/>
          <w:szCs w:val="28"/>
        </w:rPr>
        <w:t>-</w:t>
      </w:r>
      <w:r w:rsidR="006D75D6" w:rsidRPr="00275FAF">
        <w:rPr>
          <w:rFonts w:ascii="Times New Roman" w:hAnsi="Times New Roman" w:cs="Times New Roman"/>
          <w:sz w:val="28"/>
          <w:szCs w:val="28"/>
        </w:rPr>
        <w:t>423.</w:t>
      </w:r>
    </w:p>
    <w:p w:rsidR="006D75D6" w:rsidRPr="00275FAF" w:rsidRDefault="005B1758" w:rsidP="00275FAF">
      <w:pPr>
        <w:pStyle w:val="a6"/>
        <w:tabs>
          <w:tab w:val="left" w:pos="1134"/>
        </w:tabs>
        <w:ind w:firstLine="709"/>
        <w:rPr>
          <w:rFonts w:ascii="Times New Roman" w:hAnsi="Times New Roman" w:cs="Times New Roman"/>
          <w:sz w:val="28"/>
          <w:szCs w:val="28"/>
        </w:rPr>
      </w:pPr>
      <w:r w:rsidRPr="00275FAF">
        <w:rPr>
          <w:rFonts w:ascii="Times New Roman" w:hAnsi="Times New Roman" w:cs="Times New Roman"/>
          <w:sz w:val="28"/>
          <w:szCs w:val="28"/>
        </w:rPr>
        <w:t xml:space="preserve">33 </w:t>
      </w:r>
      <w:r w:rsidR="006D75D6" w:rsidRPr="00275FAF">
        <w:rPr>
          <w:rFonts w:ascii="Times New Roman" w:hAnsi="Times New Roman" w:cs="Times New Roman"/>
          <w:sz w:val="28"/>
          <w:szCs w:val="28"/>
        </w:rPr>
        <w:t xml:space="preserve">Van Buskirk E., Roxburgh A., Bruno R. Characterizing Darknet Marketplace Customers in Australia // </w:t>
      </w:r>
      <w:r w:rsidR="006D75D6" w:rsidRPr="00275FAF">
        <w:rPr>
          <w:rStyle w:val="a9"/>
          <w:rFonts w:ascii="Times New Roman" w:hAnsi="Times New Roman" w:cs="Times New Roman"/>
          <w:i w:val="0"/>
          <w:sz w:val="28"/>
          <w:szCs w:val="28"/>
        </w:rPr>
        <w:t>International Journal of Drug Policy</w:t>
      </w:r>
      <w:r w:rsidR="006D75D6" w:rsidRPr="00275FAF">
        <w:rPr>
          <w:rFonts w:ascii="Times New Roman" w:hAnsi="Times New Roman" w:cs="Times New Roman"/>
          <w:sz w:val="28"/>
          <w:szCs w:val="28"/>
        </w:rPr>
        <w:t>. – 2016. – Vol. 35. – P. 32</w:t>
      </w:r>
      <w:r w:rsidR="00460701" w:rsidRPr="00275FAF">
        <w:rPr>
          <w:rFonts w:ascii="Times New Roman" w:hAnsi="Times New Roman" w:cs="Times New Roman"/>
          <w:sz w:val="28"/>
          <w:szCs w:val="28"/>
        </w:rPr>
        <w:t>-</w:t>
      </w:r>
      <w:r w:rsidR="006D75D6" w:rsidRPr="00275FAF">
        <w:rPr>
          <w:rFonts w:ascii="Times New Roman" w:hAnsi="Times New Roman" w:cs="Times New Roman"/>
          <w:sz w:val="28"/>
          <w:szCs w:val="28"/>
        </w:rPr>
        <w:t>37.</w:t>
      </w:r>
    </w:p>
    <w:p w:rsidR="006D75D6" w:rsidRPr="00275FAF" w:rsidRDefault="005B1758" w:rsidP="00275FAF">
      <w:pPr>
        <w:pStyle w:val="a6"/>
        <w:tabs>
          <w:tab w:val="left" w:pos="1134"/>
        </w:tabs>
        <w:ind w:firstLine="709"/>
        <w:rPr>
          <w:rFonts w:ascii="Times New Roman" w:hAnsi="Times New Roman" w:cs="Times New Roman"/>
          <w:sz w:val="28"/>
          <w:szCs w:val="28"/>
        </w:rPr>
      </w:pPr>
      <w:r w:rsidRPr="00275FAF">
        <w:rPr>
          <w:rFonts w:ascii="Times New Roman" w:hAnsi="Times New Roman" w:cs="Times New Roman"/>
          <w:sz w:val="28"/>
          <w:szCs w:val="28"/>
        </w:rPr>
        <w:t xml:space="preserve">34 </w:t>
      </w:r>
      <w:r w:rsidR="006D75D6" w:rsidRPr="00275FAF">
        <w:rPr>
          <w:rFonts w:ascii="Times New Roman" w:hAnsi="Times New Roman" w:cs="Times New Roman"/>
          <w:sz w:val="28"/>
          <w:szCs w:val="28"/>
        </w:rPr>
        <w:t xml:space="preserve">Salton G., Buckley C. Term-Weighting Approaches in Automatic Text Retrieval // </w:t>
      </w:r>
      <w:r w:rsidR="006D75D6" w:rsidRPr="00275FAF">
        <w:rPr>
          <w:rStyle w:val="a9"/>
          <w:rFonts w:ascii="Times New Roman" w:hAnsi="Times New Roman" w:cs="Times New Roman"/>
          <w:i w:val="0"/>
          <w:sz w:val="28"/>
          <w:szCs w:val="28"/>
        </w:rPr>
        <w:t>Information Processing &amp; Management</w:t>
      </w:r>
      <w:r w:rsidR="006D75D6" w:rsidRPr="00275FAF">
        <w:rPr>
          <w:rFonts w:ascii="Times New Roman" w:hAnsi="Times New Roman" w:cs="Times New Roman"/>
          <w:sz w:val="28"/>
          <w:szCs w:val="28"/>
        </w:rPr>
        <w:t xml:space="preserve">. – 1988. – Vol. 24, </w:t>
      </w:r>
      <w:r w:rsidR="00460701" w:rsidRPr="00275FAF">
        <w:rPr>
          <w:rFonts w:ascii="Times New Roman" w:hAnsi="Times New Roman" w:cs="Times New Roman"/>
          <w:sz w:val="28"/>
          <w:szCs w:val="28"/>
        </w:rPr>
        <w:t>Issue</w:t>
      </w:r>
      <w:r w:rsidR="006D75D6" w:rsidRPr="00275FAF">
        <w:rPr>
          <w:rFonts w:ascii="Times New Roman" w:hAnsi="Times New Roman" w:cs="Times New Roman"/>
          <w:sz w:val="28"/>
          <w:szCs w:val="28"/>
        </w:rPr>
        <w:t xml:space="preserve"> 5. – P.</w:t>
      </w:r>
      <w:r w:rsidR="00275FAF">
        <w:rPr>
          <w:rFonts w:ascii="Times New Roman" w:hAnsi="Times New Roman" w:cs="Times New Roman"/>
          <w:sz w:val="28"/>
          <w:szCs w:val="28"/>
        </w:rPr>
        <w:t> </w:t>
      </w:r>
      <w:r w:rsidR="006D75D6" w:rsidRPr="00275FAF">
        <w:rPr>
          <w:rFonts w:ascii="Times New Roman" w:hAnsi="Times New Roman" w:cs="Times New Roman"/>
          <w:sz w:val="28"/>
          <w:szCs w:val="28"/>
        </w:rPr>
        <w:t>513</w:t>
      </w:r>
      <w:r w:rsidR="00460701" w:rsidRPr="00275FAF">
        <w:rPr>
          <w:rFonts w:ascii="Times New Roman" w:hAnsi="Times New Roman" w:cs="Times New Roman"/>
          <w:sz w:val="28"/>
          <w:szCs w:val="28"/>
        </w:rPr>
        <w:t>-</w:t>
      </w:r>
      <w:r w:rsidR="006D75D6" w:rsidRPr="00275FAF">
        <w:rPr>
          <w:rFonts w:ascii="Times New Roman" w:hAnsi="Times New Roman" w:cs="Times New Roman"/>
          <w:sz w:val="28"/>
          <w:szCs w:val="28"/>
        </w:rPr>
        <w:t>523.</w:t>
      </w:r>
    </w:p>
    <w:p w:rsidR="006D75D6" w:rsidRPr="00275FAF" w:rsidRDefault="005B1758" w:rsidP="00275FAF">
      <w:pPr>
        <w:pStyle w:val="a6"/>
        <w:tabs>
          <w:tab w:val="left" w:pos="1134"/>
        </w:tabs>
        <w:ind w:firstLine="709"/>
        <w:rPr>
          <w:rFonts w:ascii="Times New Roman" w:hAnsi="Times New Roman" w:cs="Times New Roman"/>
          <w:sz w:val="28"/>
          <w:szCs w:val="28"/>
        </w:rPr>
      </w:pPr>
      <w:r w:rsidRPr="00275FAF">
        <w:rPr>
          <w:rFonts w:ascii="Times New Roman" w:hAnsi="Times New Roman" w:cs="Times New Roman"/>
          <w:sz w:val="28"/>
          <w:szCs w:val="28"/>
        </w:rPr>
        <w:t xml:space="preserve">35 </w:t>
      </w:r>
      <w:r w:rsidR="006D75D6" w:rsidRPr="00275FAF">
        <w:rPr>
          <w:rFonts w:ascii="Times New Roman" w:hAnsi="Times New Roman" w:cs="Times New Roman"/>
          <w:sz w:val="28"/>
          <w:szCs w:val="28"/>
        </w:rPr>
        <w:t xml:space="preserve">Sennrich R., Haddow B., Birch A. Neural Machine Translation of Rare Words with Subword Units // </w:t>
      </w:r>
      <w:r w:rsidR="00460701" w:rsidRPr="00275FAF">
        <w:rPr>
          <w:rFonts w:ascii="Times New Roman" w:hAnsi="Times New Roman" w:cs="Times New Roman"/>
          <w:sz w:val="28"/>
          <w:szCs w:val="28"/>
        </w:rPr>
        <w:t>Proceed. of the 54th Annual Meeting of the Association for Computational Linguistics</w:t>
      </w:r>
      <w:r w:rsidR="006D75D6" w:rsidRPr="00275FAF">
        <w:rPr>
          <w:rFonts w:ascii="Times New Roman" w:hAnsi="Times New Roman" w:cs="Times New Roman"/>
          <w:sz w:val="28"/>
          <w:szCs w:val="28"/>
        </w:rPr>
        <w:t xml:space="preserve">. – </w:t>
      </w:r>
      <w:r w:rsidR="00460701" w:rsidRPr="00275FAF">
        <w:rPr>
          <w:rFonts w:ascii="Times New Roman" w:hAnsi="Times New Roman" w:cs="Times New Roman"/>
          <w:sz w:val="28"/>
          <w:szCs w:val="28"/>
        </w:rPr>
        <w:t xml:space="preserve">Berlin, </w:t>
      </w:r>
      <w:r w:rsidR="006D75D6" w:rsidRPr="00275FAF">
        <w:rPr>
          <w:rFonts w:ascii="Times New Roman" w:hAnsi="Times New Roman" w:cs="Times New Roman"/>
          <w:sz w:val="28"/>
          <w:szCs w:val="28"/>
        </w:rPr>
        <w:t>2016. – P. 1715</w:t>
      </w:r>
      <w:r w:rsidR="00460701" w:rsidRPr="00275FAF">
        <w:rPr>
          <w:rFonts w:ascii="Times New Roman" w:hAnsi="Times New Roman" w:cs="Times New Roman"/>
          <w:sz w:val="28"/>
          <w:szCs w:val="28"/>
        </w:rPr>
        <w:t>-</w:t>
      </w:r>
      <w:r w:rsidR="006D75D6" w:rsidRPr="00275FAF">
        <w:rPr>
          <w:rFonts w:ascii="Times New Roman" w:hAnsi="Times New Roman" w:cs="Times New Roman"/>
          <w:sz w:val="28"/>
          <w:szCs w:val="28"/>
        </w:rPr>
        <w:t>1725.</w:t>
      </w:r>
    </w:p>
    <w:p w:rsidR="006D75D6" w:rsidRPr="00275FAF" w:rsidRDefault="005B1758" w:rsidP="00275FAF">
      <w:pPr>
        <w:pStyle w:val="a6"/>
        <w:tabs>
          <w:tab w:val="left" w:pos="1134"/>
        </w:tabs>
        <w:ind w:firstLine="709"/>
        <w:rPr>
          <w:rFonts w:ascii="Times New Roman" w:hAnsi="Times New Roman" w:cs="Times New Roman"/>
          <w:i/>
          <w:sz w:val="28"/>
          <w:szCs w:val="28"/>
        </w:rPr>
      </w:pPr>
      <w:r w:rsidRPr="00275FAF">
        <w:rPr>
          <w:rFonts w:ascii="Times New Roman" w:hAnsi="Times New Roman" w:cs="Times New Roman"/>
          <w:sz w:val="28"/>
          <w:szCs w:val="28"/>
        </w:rPr>
        <w:t xml:space="preserve">36 </w:t>
      </w:r>
      <w:r w:rsidR="006D75D6" w:rsidRPr="00275FAF">
        <w:rPr>
          <w:rFonts w:ascii="Times New Roman" w:hAnsi="Times New Roman" w:cs="Times New Roman"/>
          <w:sz w:val="28"/>
          <w:szCs w:val="28"/>
        </w:rPr>
        <w:t xml:space="preserve">Wu Y. et al. Google’s Neural Machine Translation System: Bridging the Gap between Human and Machine Translation // </w:t>
      </w:r>
      <w:r w:rsidR="00460701" w:rsidRPr="00275FAF">
        <w:rPr>
          <w:rStyle w:val="a9"/>
          <w:rFonts w:ascii="Times New Roman" w:hAnsi="Times New Roman" w:cs="Times New Roman"/>
          <w:i w:val="0"/>
          <w:sz w:val="28"/>
          <w:szCs w:val="28"/>
        </w:rPr>
        <w:t>https://arxiv.org/abs. 12.08.2025.</w:t>
      </w:r>
    </w:p>
    <w:p w:rsidR="006D75D6" w:rsidRPr="00275FAF" w:rsidRDefault="005B1758" w:rsidP="00275FAF">
      <w:pPr>
        <w:pStyle w:val="a6"/>
        <w:tabs>
          <w:tab w:val="left" w:pos="1134"/>
        </w:tabs>
        <w:ind w:firstLine="709"/>
        <w:rPr>
          <w:rFonts w:ascii="Times New Roman" w:hAnsi="Times New Roman" w:cs="Times New Roman"/>
          <w:sz w:val="28"/>
          <w:szCs w:val="28"/>
        </w:rPr>
      </w:pPr>
      <w:r w:rsidRPr="00275FAF">
        <w:rPr>
          <w:rFonts w:ascii="Times New Roman" w:hAnsi="Times New Roman" w:cs="Times New Roman"/>
          <w:sz w:val="28"/>
          <w:szCs w:val="28"/>
        </w:rPr>
        <w:t xml:space="preserve">37 </w:t>
      </w:r>
      <w:r w:rsidR="006D75D6" w:rsidRPr="00275FAF">
        <w:rPr>
          <w:rFonts w:ascii="Times New Roman" w:hAnsi="Times New Roman" w:cs="Times New Roman"/>
          <w:sz w:val="28"/>
          <w:szCs w:val="28"/>
        </w:rPr>
        <w:t>Xiao Y., Wang W.Y. Quantifying Uncertainties in Natural Language Processing Tasks // Proceedings of the AAAI Conference on Artificial Intelligence. – 2019. – Vol. 33. – P. 7322</w:t>
      </w:r>
      <w:r w:rsidR="00460701" w:rsidRPr="00275FAF">
        <w:rPr>
          <w:rFonts w:ascii="Times New Roman" w:hAnsi="Times New Roman" w:cs="Times New Roman"/>
          <w:sz w:val="28"/>
          <w:szCs w:val="28"/>
        </w:rPr>
        <w:t>-</w:t>
      </w:r>
      <w:r w:rsidR="006D75D6" w:rsidRPr="00275FAF">
        <w:rPr>
          <w:rFonts w:ascii="Times New Roman" w:hAnsi="Times New Roman" w:cs="Times New Roman"/>
          <w:sz w:val="28"/>
          <w:szCs w:val="28"/>
        </w:rPr>
        <w:t>7329.</w:t>
      </w:r>
    </w:p>
    <w:p w:rsidR="006D75D6" w:rsidRPr="00275FAF" w:rsidRDefault="005B1758" w:rsidP="00275FAF">
      <w:pPr>
        <w:pStyle w:val="a6"/>
        <w:tabs>
          <w:tab w:val="left" w:pos="1134"/>
        </w:tabs>
        <w:ind w:firstLine="709"/>
        <w:rPr>
          <w:rFonts w:ascii="Times New Roman" w:hAnsi="Times New Roman" w:cs="Times New Roman"/>
          <w:sz w:val="28"/>
          <w:szCs w:val="28"/>
        </w:rPr>
      </w:pPr>
      <w:r w:rsidRPr="00275FAF">
        <w:rPr>
          <w:rFonts w:ascii="Times New Roman" w:hAnsi="Times New Roman" w:cs="Times New Roman"/>
          <w:sz w:val="28"/>
          <w:szCs w:val="28"/>
        </w:rPr>
        <w:t xml:space="preserve">38 </w:t>
      </w:r>
      <w:r w:rsidR="006D75D6" w:rsidRPr="00275FAF">
        <w:rPr>
          <w:rFonts w:ascii="Times New Roman" w:hAnsi="Times New Roman" w:cs="Times New Roman"/>
          <w:sz w:val="28"/>
          <w:szCs w:val="28"/>
        </w:rPr>
        <w:t xml:space="preserve">Guo C., Pleiss G., Sun Y., Weinberger K. Q. On Calibration of Modern Neural Networks // </w:t>
      </w:r>
      <w:r w:rsidR="00460701" w:rsidRPr="00275FAF">
        <w:rPr>
          <w:rStyle w:val="a9"/>
          <w:rFonts w:ascii="Times New Roman" w:hAnsi="Times New Roman" w:cs="Times New Roman"/>
          <w:i w:val="0"/>
          <w:sz w:val="28"/>
          <w:szCs w:val="28"/>
        </w:rPr>
        <w:t>https://arxiv.org/abs/1706.04599. 12.08.2025.</w:t>
      </w:r>
    </w:p>
    <w:p w:rsidR="006D75D6" w:rsidRPr="00275FAF" w:rsidRDefault="005B1758" w:rsidP="00275FAF">
      <w:pPr>
        <w:pStyle w:val="a6"/>
        <w:tabs>
          <w:tab w:val="left" w:pos="1134"/>
        </w:tabs>
        <w:ind w:firstLine="709"/>
        <w:rPr>
          <w:rFonts w:ascii="Times New Roman" w:hAnsi="Times New Roman" w:cs="Times New Roman"/>
          <w:sz w:val="28"/>
          <w:szCs w:val="28"/>
        </w:rPr>
      </w:pPr>
      <w:r w:rsidRPr="00275FAF">
        <w:rPr>
          <w:rFonts w:ascii="Times New Roman" w:hAnsi="Times New Roman" w:cs="Times New Roman"/>
          <w:sz w:val="28"/>
          <w:szCs w:val="28"/>
        </w:rPr>
        <w:t xml:space="preserve">39 </w:t>
      </w:r>
      <w:r w:rsidR="00983BDD" w:rsidRPr="00275FAF">
        <w:rPr>
          <w:rFonts w:ascii="Times New Roman" w:hAnsi="Times New Roman" w:cs="Times New Roman"/>
          <w:sz w:val="28"/>
          <w:szCs w:val="28"/>
        </w:rPr>
        <w:t>Jurafsky D., Martin J.</w:t>
      </w:r>
      <w:r w:rsidR="006D75D6" w:rsidRPr="00275FAF">
        <w:rPr>
          <w:rFonts w:ascii="Times New Roman" w:hAnsi="Times New Roman" w:cs="Times New Roman"/>
          <w:sz w:val="28"/>
          <w:szCs w:val="28"/>
        </w:rPr>
        <w:t xml:space="preserve">H. </w:t>
      </w:r>
      <w:r w:rsidR="006D75D6" w:rsidRPr="00275FAF">
        <w:rPr>
          <w:rStyle w:val="a9"/>
          <w:rFonts w:ascii="Times New Roman" w:hAnsi="Times New Roman" w:cs="Times New Roman"/>
          <w:i w:val="0"/>
          <w:sz w:val="28"/>
          <w:szCs w:val="28"/>
        </w:rPr>
        <w:t>Speech and Language Processing</w:t>
      </w:r>
      <w:r w:rsidR="006D75D6" w:rsidRPr="00275FAF">
        <w:rPr>
          <w:rFonts w:ascii="Times New Roman" w:hAnsi="Times New Roman" w:cs="Times New Roman"/>
          <w:sz w:val="28"/>
          <w:szCs w:val="28"/>
        </w:rPr>
        <w:t xml:space="preserve">. – </w:t>
      </w:r>
      <w:r w:rsidR="00983BDD" w:rsidRPr="00275FAF">
        <w:rPr>
          <w:rFonts w:ascii="Times New Roman" w:hAnsi="Times New Roman" w:cs="Times New Roman"/>
          <w:sz w:val="28"/>
          <w:szCs w:val="28"/>
        </w:rPr>
        <w:t xml:space="preserve">Ed. </w:t>
      </w:r>
      <w:r w:rsidR="006D75D6" w:rsidRPr="00275FAF">
        <w:rPr>
          <w:rFonts w:ascii="Times New Roman" w:hAnsi="Times New Roman" w:cs="Times New Roman"/>
          <w:sz w:val="28"/>
          <w:szCs w:val="28"/>
        </w:rPr>
        <w:t xml:space="preserve">3rd. – </w:t>
      </w:r>
      <w:r w:rsidR="00983BDD" w:rsidRPr="00275FAF">
        <w:rPr>
          <w:rFonts w:ascii="Times New Roman" w:hAnsi="Times New Roman" w:cs="Times New Roman"/>
          <w:sz w:val="28"/>
          <w:szCs w:val="28"/>
        </w:rPr>
        <w:t xml:space="preserve">Stanford: </w:t>
      </w:r>
      <w:r w:rsidR="006D75D6" w:rsidRPr="00275FAF">
        <w:rPr>
          <w:rFonts w:ascii="Times New Roman" w:hAnsi="Times New Roman" w:cs="Times New Roman"/>
          <w:sz w:val="28"/>
          <w:szCs w:val="28"/>
        </w:rPr>
        <w:t>Stanford University, 2023.</w:t>
      </w:r>
      <w:r w:rsidR="00983BDD" w:rsidRPr="00275FAF">
        <w:rPr>
          <w:rFonts w:ascii="Times New Roman" w:hAnsi="Times New Roman" w:cs="Times New Roman"/>
          <w:sz w:val="28"/>
          <w:szCs w:val="28"/>
        </w:rPr>
        <w:t xml:space="preserve"> – 636 p.</w:t>
      </w:r>
    </w:p>
    <w:p w:rsidR="006D75D6" w:rsidRPr="00275FAF" w:rsidRDefault="005B1758" w:rsidP="00275FAF">
      <w:pPr>
        <w:pStyle w:val="a6"/>
        <w:tabs>
          <w:tab w:val="left" w:pos="1134"/>
        </w:tabs>
        <w:ind w:firstLine="709"/>
        <w:rPr>
          <w:rFonts w:ascii="Times New Roman" w:hAnsi="Times New Roman" w:cs="Times New Roman"/>
          <w:sz w:val="28"/>
          <w:szCs w:val="28"/>
        </w:rPr>
      </w:pPr>
      <w:r w:rsidRPr="00275FAF">
        <w:rPr>
          <w:rFonts w:ascii="Times New Roman" w:hAnsi="Times New Roman" w:cs="Times New Roman"/>
          <w:sz w:val="28"/>
          <w:szCs w:val="28"/>
        </w:rPr>
        <w:t>40</w:t>
      </w:r>
      <w:r w:rsidR="006D75D6" w:rsidRPr="00275FAF">
        <w:rPr>
          <w:rFonts w:ascii="Times New Roman" w:hAnsi="Times New Roman" w:cs="Times New Roman"/>
          <w:sz w:val="28"/>
          <w:szCs w:val="28"/>
        </w:rPr>
        <w:t xml:space="preserve"> </w:t>
      </w:r>
      <w:r w:rsidR="006D75D6" w:rsidRPr="00275FAF">
        <w:rPr>
          <w:rStyle w:val="a9"/>
          <w:rFonts w:ascii="Times New Roman" w:hAnsi="Times New Roman" w:cs="Times New Roman"/>
          <w:i w:val="0"/>
          <w:sz w:val="28"/>
          <w:szCs w:val="28"/>
        </w:rPr>
        <w:t>Internet Organised Crime Threat Assessment</w:t>
      </w:r>
      <w:r w:rsidR="006D75D6" w:rsidRPr="00275FAF">
        <w:rPr>
          <w:rStyle w:val="a9"/>
          <w:rFonts w:ascii="Times New Roman" w:hAnsi="Times New Roman" w:cs="Times New Roman"/>
          <w:sz w:val="28"/>
          <w:szCs w:val="28"/>
        </w:rPr>
        <w:t xml:space="preserve"> </w:t>
      </w:r>
      <w:r w:rsidR="006D75D6" w:rsidRPr="00275FAF">
        <w:rPr>
          <w:rStyle w:val="a9"/>
          <w:rFonts w:ascii="Times New Roman" w:hAnsi="Times New Roman" w:cs="Times New Roman"/>
          <w:i w:val="0"/>
          <w:sz w:val="28"/>
          <w:szCs w:val="28"/>
        </w:rPr>
        <w:t>(IOCTA) 2021</w:t>
      </w:r>
      <w:r w:rsidR="00983BDD" w:rsidRPr="00275FAF">
        <w:rPr>
          <w:rStyle w:val="a9"/>
          <w:rFonts w:ascii="Times New Roman" w:hAnsi="Times New Roman" w:cs="Times New Roman"/>
          <w:i w:val="0"/>
          <w:sz w:val="28"/>
          <w:szCs w:val="28"/>
        </w:rPr>
        <w:t xml:space="preserve"> </w:t>
      </w:r>
      <w:r w:rsidR="00AA12F9" w:rsidRPr="00275FAF">
        <w:rPr>
          <w:rFonts w:ascii="Times New Roman" w:hAnsi="Times New Roman" w:cs="Times New Roman"/>
          <w:sz w:val="28"/>
          <w:szCs w:val="28"/>
        </w:rPr>
        <w:t xml:space="preserve">/ </w:t>
      </w:r>
      <w:r w:rsidR="00983BDD" w:rsidRPr="00275FAF">
        <w:rPr>
          <w:rFonts w:ascii="Times New Roman" w:hAnsi="Times New Roman" w:cs="Times New Roman"/>
          <w:sz w:val="28"/>
          <w:szCs w:val="28"/>
        </w:rPr>
        <w:t>Europol</w:t>
      </w:r>
      <w:r w:rsidR="006D75D6" w:rsidRPr="00275FAF">
        <w:rPr>
          <w:rFonts w:ascii="Times New Roman" w:hAnsi="Times New Roman" w:cs="Times New Roman"/>
          <w:sz w:val="28"/>
          <w:szCs w:val="28"/>
        </w:rPr>
        <w:t xml:space="preserve">. – </w:t>
      </w:r>
      <w:r w:rsidR="00983BDD" w:rsidRPr="00275FAF">
        <w:rPr>
          <w:rFonts w:ascii="Times New Roman" w:hAnsi="Times New Roman" w:cs="Times New Roman"/>
          <w:sz w:val="28"/>
          <w:szCs w:val="28"/>
        </w:rPr>
        <w:t>Luxembourg</w:t>
      </w:r>
      <w:r w:rsidR="006D75D6" w:rsidRPr="00275FAF">
        <w:rPr>
          <w:rFonts w:ascii="Times New Roman" w:hAnsi="Times New Roman" w:cs="Times New Roman"/>
          <w:sz w:val="28"/>
          <w:szCs w:val="28"/>
        </w:rPr>
        <w:t>, 2021.</w:t>
      </w:r>
      <w:r w:rsidR="00983BDD" w:rsidRPr="00275FAF">
        <w:rPr>
          <w:rFonts w:ascii="Times New Roman" w:hAnsi="Times New Roman" w:cs="Times New Roman"/>
          <w:sz w:val="28"/>
          <w:szCs w:val="28"/>
        </w:rPr>
        <w:t xml:space="preserve"> – 45 p.</w:t>
      </w:r>
    </w:p>
    <w:p w:rsidR="006D75D6" w:rsidRPr="00275FAF" w:rsidRDefault="005B1758" w:rsidP="00275FAF">
      <w:pPr>
        <w:pStyle w:val="a6"/>
        <w:tabs>
          <w:tab w:val="left" w:pos="1134"/>
        </w:tabs>
        <w:ind w:firstLine="709"/>
        <w:rPr>
          <w:rFonts w:ascii="Times New Roman" w:hAnsi="Times New Roman" w:cs="Times New Roman"/>
          <w:sz w:val="28"/>
          <w:szCs w:val="28"/>
        </w:rPr>
      </w:pPr>
      <w:r w:rsidRPr="00275FAF">
        <w:rPr>
          <w:rFonts w:ascii="Times New Roman" w:hAnsi="Times New Roman" w:cs="Times New Roman"/>
          <w:sz w:val="28"/>
          <w:szCs w:val="28"/>
        </w:rPr>
        <w:t>41</w:t>
      </w:r>
      <w:r w:rsidR="00AA12F9" w:rsidRPr="00275FAF">
        <w:rPr>
          <w:rFonts w:ascii="Times New Roman" w:hAnsi="Times New Roman" w:cs="Times New Roman"/>
          <w:sz w:val="28"/>
          <w:szCs w:val="28"/>
        </w:rPr>
        <w:t xml:space="preserve"> Khassan</w:t>
      </w:r>
      <w:r w:rsidRPr="00275FAF">
        <w:rPr>
          <w:rFonts w:ascii="Times New Roman" w:hAnsi="Times New Roman" w:cs="Times New Roman"/>
          <w:sz w:val="28"/>
          <w:szCs w:val="28"/>
        </w:rPr>
        <w:t xml:space="preserve"> </w:t>
      </w:r>
      <w:r w:rsidR="00AA12F9" w:rsidRPr="00275FAF">
        <w:rPr>
          <w:rFonts w:ascii="Times New Roman" w:hAnsi="Times New Roman" w:cs="Times New Roman"/>
          <w:sz w:val="28"/>
          <w:szCs w:val="28"/>
        </w:rPr>
        <w:t>A., Shayakhmetova A</w:t>
      </w:r>
      <w:r w:rsidR="006D75D6" w:rsidRPr="00275FAF">
        <w:rPr>
          <w:rFonts w:ascii="Times New Roman" w:hAnsi="Times New Roman" w:cs="Times New Roman"/>
          <w:sz w:val="28"/>
          <w:szCs w:val="28"/>
        </w:rPr>
        <w:t xml:space="preserve">. et al. Analysis of Information Search Methods and Intellectual Classification of Information from the Darknet // </w:t>
      </w:r>
      <w:r w:rsidR="006D75D6" w:rsidRPr="00275FAF">
        <w:rPr>
          <w:rStyle w:val="a9"/>
          <w:rFonts w:ascii="Times New Roman" w:hAnsi="Times New Roman" w:cs="Times New Roman"/>
          <w:i w:val="0"/>
          <w:sz w:val="28"/>
          <w:szCs w:val="28"/>
        </w:rPr>
        <w:t>Вестник КазАТК</w:t>
      </w:r>
      <w:r w:rsidR="006D75D6" w:rsidRPr="00275FAF">
        <w:rPr>
          <w:rFonts w:ascii="Times New Roman" w:hAnsi="Times New Roman" w:cs="Times New Roman"/>
          <w:sz w:val="28"/>
          <w:szCs w:val="28"/>
        </w:rPr>
        <w:t>. –</w:t>
      </w:r>
      <w:r w:rsidR="008179F2" w:rsidRPr="00275FAF">
        <w:rPr>
          <w:rFonts w:ascii="Times New Roman" w:hAnsi="Times New Roman" w:cs="Times New Roman"/>
          <w:sz w:val="28"/>
          <w:szCs w:val="28"/>
        </w:rPr>
        <w:t xml:space="preserve"> 2024. – №</w:t>
      </w:r>
      <w:r w:rsidR="00425344" w:rsidRPr="00275FAF">
        <w:rPr>
          <w:rFonts w:ascii="Times New Roman" w:hAnsi="Times New Roman" w:cs="Times New Roman"/>
          <w:sz w:val="28"/>
          <w:szCs w:val="28"/>
        </w:rPr>
        <w:t xml:space="preserve">135. – </w:t>
      </w:r>
      <w:r w:rsidR="008179F2" w:rsidRPr="00275FAF">
        <w:rPr>
          <w:rFonts w:ascii="Times New Roman" w:hAnsi="Times New Roman" w:cs="Times New Roman"/>
          <w:sz w:val="28"/>
          <w:szCs w:val="28"/>
        </w:rPr>
        <w:t>C</w:t>
      </w:r>
      <w:r w:rsidR="00425344" w:rsidRPr="00275FAF">
        <w:rPr>
          <w:rFonts w:ascii="Times New Roman" w:hAnsi="Times New Roman" w:cs="Times New Roman"/>
          <w:sz w:val="28"/>
          <w:szCs w:val="28"/>
        </w:rPr>
        <w:t>. 214</w:t>
      </w:r>
      <w:r w:rsidRPr="00275FAF">
        <w:rPr>
          <w:rFonts w:ascii="Times New Roman" w:hAnsi="Times New Roman" w:cs="Times New Roman"/>
          <w:sz w:val="28"/>
          <w:szCs w:val="28"/>
        </w:rPr>
        <w:t>-</w:t>
      </w:r>
      <w:r w:rsidR="00425344" w:rsidRPr="00275FAF">
        <w:rPr>
          <w:rFonts w:ascii="Times New Roman" w:hAnsi="Times New Roman" w:cs="Times New Roman"/>
          <w:sz w:val="28"/>
          <w:szCs w:val="28"/>
        </w:rPr>
        <w:t>222.</w:t>
      </w:r>
    </w:p>
    <w:p w:rsidR="006D75D6" w:rsidRPr="00275FAF" w:rsidRDefault="005B1758" w:rsidP="00275FAF">
      <w:pPr>
        <w:pStyle w:val="a6"/>
        <w:tabs>
          <w:tab w:val="left" w:pos="1134"/>
        </w:tabs>
        <w:ind w:firstLine="709"/>
        <w:rPr>
          <w:rFonts w:ascii="Times New Roman" w:hAnsi="Times New Roman" w:cs="Times New Roman"/>
          <w:sz w:val="28"/>
          <w:szCs w:val="28"/>
        </w:rPr>
      </w:pPr>
      <w:r w:rsidRPr="00275FAF">
        <w:rPr>
          <w:rFonts w:ascii="Times New Roman" w:hAnsi="Times New Roman" w:cs="Times New Roman"/>
          <w:sz w:val="28"/>
          <w:szCs w:val="28"/>
        </w:rPr>
        <w:t xml:space="preserve">42 </w:t>
      </w:r>
      <w:r w:rsidR="006D75D6" w:rsidRPr="00275FAF">
        <w:rPr>
          <w:rFonts w:ascii="Times New Roman" w:hAnsi="Times New Roman" w:cs="Times New Roman"/>
          <w:sz w:val="28"/>
          <w:szCs w:val="28"/>
        </w:rPr>
        <w:t xml:space="preserve">Joachims T. Text Categorization with Support Vector Machines: Learning with Many Relevant Features // </w:t>
      </w:r>
      <w:r w:rsidR="00F31E2A" w:rsidRPr="00275FAF">
        <w:rPr>
          <w:rStyle w:val="a9"/>
          <w:rFonts w:ascii="Times New Roman" w:hAnsi="Times New Roman" w:cs="Times New Roman"/>
          <w:i w:val="0"/>
          <w:sz w:val="28"/>
          <w:szCs w:val="28"/>
        </w:rPr>
        <w:t>Machine Learning: ECML-98: 10th european conf. on Machine Learning</w:t>
      </w:r>
      <w:r w:rsidR="006D75D6" w:rsidRPr="00275FAF">
        <w:rPr>
          <w:rFonts w:ascii="Times New Roman" w:hAnsi="Times New Roman" w:cs="Times New Roman"/>
          <w:i/>
          <w:sz w:val="28"/>
          <w:szCs w:val="28"/>
        </w:rPr>
        <w:t>.</w:t>
      </w:r>
      <w:r w:rsidR="006D75D6" w:rsidRPr="00275FAF">
        <w:rPr>
          <w:rFonts w:ascii="Times New Roman" w:hAnsi="Times New Roman" w:cs="Times New Roman"/>
          <w:sz w:val="28"/>
          <w:szCs w:val="28"/>
        </w:rPr>
        <w:t xml:space="preserve"> – </w:t>
      </w:r>
      <w:r w:rsidR="00F31E2A" w:rsidRPr="00275FAF">
        <w:rPr>
          <w:rFonts w:ascii="Times New Roman" w:hAnsi="Times New Roman" w:cs="Times New Roman"/>
          <w:sz w:val="28"/>
          <w:szCs w:val="28"/>
        </w:rPr>
        <w:t xml:space="preserve">Chemnitz, </w:t>
      </w:r>
      <w:r w:rsidR="006D75D6" w:rsidRPr="00275FAF">
        <w:rPr>
          <w:rFonts w:ascii="Times New Roman" w:hAnsi="Times New Roman" w:cs="Times New Roman"/>
          <w:sz w:val="28"/>
          <w:szCs w:val="28"/>
        </w:rPr>
        <w:t>1998. – P. 137</w:t>
      </w:r>
      <w:r w:rsidR="00F31E2A" w:rsidRPr="00275FAF">
        <w:rPr>
          <w:rFonts w:ascii="Times New Roman" w:hAnsi="Times New Roman" w:cs="Times New Roman"/>
          <w:sz w:val="28"/>
          <w:szCs w:val="28"/>
        </w:rPr>
        <w:t>-</w:t>
      </w:r>
      <w:r w:rsidR="006D75D6" w:rsidRPr="00275FAF">
        <w:rPr>
          <w:rFonts w:ascii="Times New Roman" w:hAnsi="Times New Roman" w:cs="Times New Roman"/>
          <w:sz w:val="28"/>
          <w:szCs w:val="28"/>
        </w:rPr>
        <w:t>142.</w:t>
      </w:r>
    </w:p>
    <w:p w:rsidR="00150C39" w:rsidRPr="00275FAF" w:rsidRDefault="005B1758" w:rsidP="00275FAF">
      <w:pPr>
        <w:pStyle w:val="a6"/>
        <w:tabs>
          <w:tab w:val="left" w:pos="1134"/>
        </w:tabs>
        <w:ind w:firstLine="709"/>
        <w:rPr>
          <w:rFonts w:ascii="Times New Roman" w:hAnsi="Times New Roman" w:cs="Times New Roman"/>
          <w:sz w:val="28"/>
          <w:szCs w:val="28"/>
        </w:rPr>
      </w:pPr>
      <w:r w:rsidRPr="00275FAF">
        <w:rPr>
          <w:rFonts w:ascii="Times New Roman" w:hAnsi="Times New Roman" w:cs="Times New Roman"/>
          <w:sz w:val="28"/>
          <w:szCs w:val="28"/>
        </w:rPr>
        <w:t xml:space="preserve">43 </w:t>
      </w:r>
      <w:r w:rsidR="00150C39" w:rsidRPr="00275FAF">
        <w:rPr>
          <w:rFonts w:ascii="Times New Roman" w:hAnsi="Times New Roman" w:cs="Times New Roman"/>
          <w:sz w:val="28"/>
          <w:szCs w:val="28"/>
        </w:rPr>
        <w:t>Mengliev D.B., Eshkulov M.O., Barakhnin V.B.</w:t>
      </w:r>
      <w:r w:rsidR="008179F2" w:rsidRPr="00275FAF">
        <w:rPr>
          <w:rFonts w:ascii="Times New Roman" w:hAnsi="Times New Roman" w:cs="Times New Roman"/>
          <w:sz w:val="28"/>
          <w:szCs w:val="28"/>
        </w:rPr>
        <w:t xml:space="preserve"> et al.</w:t>
      </w:r>
      <w:r w:rsidR="00150C39" w:rsidRPr="00275FAF">
        <w:rPr>
          <w:rFonts w:ascii="Times New Roman" w:hAnsi="Times New Roman" w:cs="Times New Roman"/>
          <w:sz w:val="28"/>
          <w:szCs w:val="28"/>
        </w:rPr>
        <w:t xml:space="preserve"> Linguistic Nuances in Text Analysis: TF-IDF Metric’s Algorithm Implementation for the Karakalpak Language Recognition</w:t>
      </w:r>
      <w:r w:rsidR="008179F2" w:rsidRPr="00275FAF">
        <w:rPr>
          <w:rFonts w:ascii="Times New Roman" w:hAnsi="Times New Roman" w:cs="Times New Roman"/>
          <w:sz w:val="28"/>
          <w:szCs w:val="28"/>
        </w:rPr>
        <w:t xml:space="preserve"> //</w:t>
      </w:r>
      <w:r w:rsidR="00150C39" w:rsidRPr="00275FAF">
        <w:rPr>
          <w:rFonts w:ascii="Times New Roman" w:hAnsi="Times New Roman" w:cs="Times New Roman"/>
          <w:sz w:val="28"/>
          <w:szCs w:val="28"/>
        </w:rPr>
        <w:t xml:space="preserve"> </w:t>
      </w:r>
      <w:r w:rsidR="008179F2" w:rsidRPr="00275FAF">
        <w:rPr>
          <w:rFonts w:ascii="Times New Roman" w:hAnsi="Times New Roman" w:cs="Times New Roman"/>
          <w:sz w:val="28"/>
          <w:szCs w:val="28"/>
        </w:rPr>
        <w:t xml:space="preserve">Procced. </w:t>
      </w:r>
      <w:r w:rsidR="00150C39" w:rsidRPr="00275FAF">
        <w:rPr>
          <w:rFonts w:ascii="Times New Roman" w:hAnsi="Times New Roman" w:cs="Times New Roman"/>
          <w:sz w:val="28"/>
          <w:szCs w:val="28"/>
        </w:rPr>
        <w:t xml:space="preserve">2024 IEEE Ural-Siberian </w:t>
      </w:r>
      <w:r w:rsidR="008179F2" w:rsidRPr="00275FAF">
        <w:rPr>
          <w:rFonts w:ascii="Times New Roman" w:hAnsi="Times New Roman" w:cs="Times New Roman"/>
          <w:sz w:val="28"/>
          <w:szCs w:val="28"/>
        </w:rPr>
        <w:t xml:space="preserve">conf. </w:t>
      </w:r>
      <w:r w:rsidR="00150C39" w:rsidRPr="00275FAF">
        <w:rPr>
          <w:rFonts w:ascii="Times New Roman" w:hAnsi="Times New Roman" w:cs="Times New Roman"/>
          <w:sz w:val="28"/>
          <w:szCs w:val="28"/>
        </w:rPr>
        <w:t>on Biomedical Engineering, Radioelectronics and Information Technology (USBEREIT)</w:t>
      </w:r>
      <w:r w:rsidR="008179F2" w:rsidRPr="00275FAF">
        <w:rPr>
          <w:rFonts w:ascii="Times New Roman" w:hAnsi="Times New Roman" w:cs="Times New Roman"/>
          <w:sz w:val="28"/>
          <w:szCs w:val="28"/>
        </w:rPr>
        <w:t>. – Yekaterinburg, 2024. – P. 19-22</w:t>
      </w:r>
      <w:r w:rsidR="00150C39" w:rsidRPr="00275FAF">
        <w:rPr>
          <w:rFonts w:ascii="Times New Roman" w:hAnsi="Times New Roman" w:cs="Times New Roman"/>
          <w:sz w:val="28"/>
          <w:szCs w:val="28"/>
        </w:rPr>
        <w:t>.</w:t>
      </w:r>
    </w:p>
    <w:p w:rsidR="006D75D6" w:rsidRPr="00275FAF" w:rsidRDefault="005B1758" w:rsidP="00275FAF">
      <w:pPr>
        <w:pStyle w:val="a6"/>
        <w:tabs>
          <w:tab w:val="left" w:pos="1134"/>
        </w:tabs>
        <w:ind w:firstLine="709"/>
        <w:rPr>
          <w:rFonts w:ascii="Times New Roman" w:hAnsi="Times New Roman" w:cs="Times New Roman"/>
          <w:sz w:val="28"/>
          <w:szCs w:val="28"/>
        </w:rPr>
      </w:pPr>
      <w:r w:rsidRPr="00275FAF">
        <w:rPr>
          <w:rFonts w:ascii="Times New Roman" w:hAnsi="Times New Roman" w:cs="Times New Roman"/>
          <w:sz w:val="28"/>
          <w:szCs w:val="28"/>
        </w:rPr>
        <w:t xml:space="preserve">44 </w:t>
      </w:r>
      <w:r w:rsidR="006D75D6" w:rsidRPr="00275FAF">
        <w:rPr>
          <w:rFonts w:ascii="Times New Roman" w:hAnsi="Times New Roman" w:cs="Times New Roman"/>
          <w:sz w:val="28"/>
          <w:szCs w:val="28"/>
        </w:rPr>
        <w:t>Malinin A., Gales M. Predictive Uncertainty Estimation via Prior Networks // Advances in Neural Information Processing Systems (NeurIPS). – 2018. – Vol. 31. – P. 7047</w:t>
      </w:r>
      <w:r w:rsidR="008179F2" w:rsidRPr="00275FAF">
        <w:rPr>
          <w:rFonts w:ascii="Times New Roman" w:hAnsi="Times New Roman" w:cs="Times New Roman"/>
          <w:sz w:val="28"/>
          <w:szCs w:val="28"/>
        </w:rPr>
        <w:t>-</w:t>
      </w:r>
      <w:r w:rsidR="006D75D6" w:rsidRPr="00275FAF">
        <w:rPr>
          <w:rFonts w:ascii="Times New Roman" w:hAnsi="Times New Roman" w:cs="Times New Roman"/>
          <w:sz w:val="28"/>
          <w:szCs w:val="28"/>
        </w:rPr>
        <w:t>7058.</w:t>
      </w:r>
    </w:p>
    <w:p w:rsidR="006D75D6" w:rsidRPr="00275FAF" w:rsidRDefault="004F4AA3" w:rsidP="00275FAF">
      <w:pPr>
        <w:pStyle w:val="a6"/>
        <w:tabs>
          <w:tab w:val="left" w:pos="1134"/>
        </w:tabs>
        <w:ind w:firstLine="709"/>
        <w:rPr>
          <w:rFonts w:ascii="Times New Roman" w:hAnsi="Times New Roman" w:cs="Times New Roman"/>
          <w:sz w:val="28"/>
          <w:szCs w:val="28"/>
        </w:rPr>
      </w:pPr>
      <w:r w:rsidRPr="00275FAF">
        <w:rPr>
          <w:rFonts w:ascii="Times New Roman" w:hAnsi="Times New Roman" w:cs="Times New Roman"/>
          <w:sz w:val="28"/>
          <w:szCs w:val="28"/>
        </w:rPr>
        <w:t xml:space="preserve">45 </w:t>
      </w:r>
      <w:r w:rsidR="006D75D6" w:rsidRPr="00275FAF">
        <w:rPr>
          <w:rFonts w:ascii="Times New Roman" w:hAnsi="Times New Roman" w:cs="Times New Roman"/>
          <w:sz w:val="28"/>
          <w:szCs w:val="28"/>
        </w:rPr>
        <w:t xml:space="preserve">Ovadia Y. et al. Can You Trust Your Model’s Uncertainty? Evaluating Predictive Uncertainty Under Dataset Shift // </w:t>
      </w:r>
      <w:r w:rsidR="008179F2" w:rsidRPr="00275FAF">
        <w:rPr>
          <w:rStyle w:val="a9"/>
          <w:rFonts w:ascii="Times New Roman" w:hAnsi="Times New Roman" w:cs="Times New Roman"/>
          <w:i w:val="0"/>
          <w:sz w:val="28"/>
          <w:szCs w:val="28"/>
        </w:rPr>
        <w:t>https://arxiv.org/abs/1906.</w:t>
      </w:r>
      <w:r w:rsidR="008179F2" w:rsidRPr="00275FAF">
        <w:rPr>
          <w:rFonts w:ascii="Times New Roman" w:hAnsi="Times New Roman" w:cs="Times New Roman"/>
          <w:sz w:val="28"/>
          <w:szCs w:val="28"/>
        </w:rPr>
        <w:t xml:space="preserve"> 12.08.2025.</w:t>
      </w:r>
    </w:p>
    <w:p w:rsidR="006D75D6" w:rsidRPr="00275FAF" w:rsidRDefault="004F4AA3" w:rsidP="00275FAF">
      <w:pPr>
        <w:pStyle w:val="a6"/>
        <w:tabs>
          <w:tab w:val="left" w:pos="1134"/>
        </w:tabs>
        <w:ind w:firstLine="709"/>
        <w:rPr>
          <w:rFonts w:ascii="Times New Roman" w:hAnsi="Times New Roman" w:cs="Times New Roman"/>
          <w:sz w:val="28"/>
          <w:szCs w:val="28"/>
        </w:rPr>
      </w:pPr>
      <w:r w:rsidRPr="00275FAF">
        <w:rPr>
          <w:rFonts w:ascii="Times New Roman" w:hAnsi="Times New Roman" w:cs="Times New Roman"/>
          <w:sz w:val="28"/>
          <w:szCs w:val="28"/>
        </w:rPr>
        <w:t xml:space="preserve">46 </w:t>
      </w:r>
      <w:r w:rsidR="006D75D6" w:rsidRPr="00275FAF">
        <w:rPr>
          <w:rFonts w:ascii="Times New Roman" w:hAnsi="Times New Roman" w:cs="Times New Roman"/>
          <w:sz w:val="28"/>
          <w:szCs w:val="28"/>
        </w:rPr>
        <w:t xml:space="preserve">Breiman L. Bagging Predictors // Machine Learning. – 1996. – Vol. 24, </w:t>
      </w:r>
      <w:r w:rsidR="008179F2" w:rsidRPr="00275FAF">
        <w:rPr>
          <w:rFonts w:ascii="Times New Roman" w:hAnsi="Times New Roman" w:cs="Times New Roman"/>
          <w:sz w:val="28"/>
          <w:szCs w:val="28"/>
        </w:rPr>
        <w:t>Issue</w:t>
      </w:r>
      <w:r w:rsidR="006D75D6" w:rsidRPr="00275FAF">
        <w:rPr>
          <w:rFonts w:ascii="Times New Roman" w:hAnsi="Times New Roman" w:cs="Times New Roman"/>
          <w:sz w:val="28"/>
          <w:szCs w:val="28"/>
        </w:rPr>
        <w:t xml:space="preserve"> 2. – P. 123</w:t>
      </w:r>
      <w:r w:rsidR="008179F2" w:rsidRPr="00275FAF">
        <w:rPr>
          <w:rFonts w:ascii="Times New Roman" w:hAnsi="Times New Roman" w:cs="Times New Roman"/>
          <w:sz w:val="28"/>
          <w:szCs w:val="28"/>
        </w:rPr>
        <w:t>-</w:t>
      </w:r>
      <w:r w:rsidR="006D75D6" w:rsidRPr="00275FAF">
        <w:rPr>
          <w:rFonts w:ascii="Times New Roman" w:hAnsi="Times New Roman" w:cs="Times New Roman"/>
          <w:sz w:val="28"/>
          <w:szCs w:val="28"/>
        </w:rPr>
        <w:t>140.</w:t>
      </w:r>
    </w:p>
    <w:p w:rsidR="006D75D6" w:rsidRPr="00275FAF" w:rsidRDefault="004F4AA3" w:rsidP="00275FAF">
      <w:pPr>
        <w:pStyle w:val="a6"/>
        <w:tabs>
          <w:tab w:val="left" w:pos="1134"/>
        </w:tabs>
        <w:ind w:firstLine="709"/>
        <w:rPr>
          <w:rFonts w:ascii="Times New Roman" w:hAnsi="Times New Roman" w:cs="Times New Roman"/>
          <w:sz w:val="28"/>
          <w:szCs w:val="28"/>
        </w:rPr>
      </w:pPr>
      <w:r w:rsidRPr="00275FAF">
        <w:rPr>
          <w:rFonts w:ascii="Times New Roman" w:hAnsi="Times New Roman" w:cs="Times New Roman"/>
          <w:sz w:val="28"/>
          <w:szCs w:val="28"/>
        </w:rPr>
        <w:t xml:space="preserve">47 </w:t>
      </w:r>
      <w:r w:rsidR="006D75D6" w:rsidRPr="00275FAF">
        <w:rPr>
          <w:rFonts w:ascii="Times New Roman" w:hAnsi="Times New Roman" w:cs="Times New Roman"/>
          <w:sz w:val="28"/>
          <w:szCs w:val="28"/>
        </w:rPr>
        <w:t xml:space="preserve">Džeroski S., Ženko B. Is Combining Classifiers with Stacking Better than Selecting the Best One? // Machine Learn. – 2004. – Vol. 54, </w:t>
      </w:r>
      <w:r w:rsidR="008179F2" w:rsidRPr="00275FAF">
        <w:rPr>
          <w:rFonts w:ascii="Times New Roman" w:hAnsi="Times New Roman" w:cs="Times New Roman"/>
          <w:sz w:val="28"/>
          <w:szCs w:val="28"/>
        </w:rPr>
        <w:t>Issue</w:t>
      </w:r>
      <w:r w:rsidR="006D75D6" w:rsidRPr="00275FAF">
        <w:rPr>
          <w:rFonts w:ascii="Times New Roman" w:hAnsi="Times New Roman" w:cs="Times New Roman"/>
          <w:sz w:val="28"/>
          <w:szCs w:val="28"/>
        </w:rPr>
        <w:t xml:space="preserve"> 3. – P. 255</w:t>
      </w:r>
      <w:r w:rsidR="008179F2" w:rsidRPr="00275FAF">
        <w:rPr>
          <w:rFonts w:ascii="Times New Roman" w:hAnsi="Times New Roman" w:cs="Times New Roman"/>
          <w:sz w:val="28"/>
          <w:szCs w:val="28"/>
        </w:rPr>
        <w:t>-</w:t>
      </w:r>
      <w:r w:rsidR="006D75D6" w:rsidRPr="00275FAF">
        <w:rPr>
          <w:rFonts w:ascii="Times New Roman" w:hAnsi="Times New Roman" w:cs="Times New Roman"/>
          <w:sz w:val="28"/>
          <w:szCs w:val="28"/>
        </w:rPr>
        <w:t>273.</w:t>
      </w:r>
    </w:p>
    <w:p w:rsidR="006D75D6" w:rsidRPr="00275FAF" w:rsidRDefault="004F4AA3" w:rsidP="00275FAF">
      <w:pPr>
        <w:pStyle w:val="a6"/>
        <w:tabs>
          <w:tab w:val="left" w:pos="1134"/>
        </w:tabs>
        <w:ind w:firstLine="709"/>
        <w:rPr>
          <w:rFonts w:ascii="Times New Roman" w:hAnsi="Times New Roman" w:cs="Times New Roman"/>
          <w:sz w:val="28"/>
          <w:szCs w:val="28"/>
        </w:rPr>
      </w:pPr>
      <w:r w:rsidRPr="00275FAF">
        <w:rPr>
          <w:rFonts w:ascii="Times New Roman" w:hAnsi="Times New Roman" w:cs="Times New Roman"/>
          <w:sz w:val="28"/>
          <w:szCs w:val="28"/>
        </w:rPr>
        <w:t xml:space="preserve">48 </w:t>
      </w:r>
      <w:r w:rsidR="006D75D6" w:rsidRPr="00275FAF">
        <w:rPr>
          <w:rFonts w:ascii="Times New Roman" w:hAnsi="Times New Roman" w:cs="Times New Roman"/>
          <w:sz w:val="28"/>
          <w:szCs w:val="28"/>
        </w:rPr>
        <w:t xml:space="preserve">Perrone M.P., Cooper L.N. When Networks Disagree: Ensemble Methods for Hybrid Neural Networks // </w:t>
      </w:r>
      <w:r w:rsidRPr="00275FAF">
        <w:rPr>
          <w:rFonts w:ascii="Times New Roman" w:hAnsi="Times New Roman" w:cs="Times New Roman"/>
          <w:sz w:val="28"/>
          <w:szCs w:val="28"/>
        </w:rPr>
        <w:t xml:space="preserve">In book: </w:t>
      </w:r>
      <w:r w:rsidR="006D75D6" w:rsidRPr="00275FAF">
        <w:rPr>
          <w:rFonts w:ascii="Times New Roman" w:hAnsi="Times New Roman" w:cs="Times New Roman"/>
          <w:sz w:val="28"/>
          <w:szCs w:val="28"/>
        </w:rPr>
        <w:t xml:space="preserve">Artificial Neural Networks for Speech and Vision. – </w:t>
      </w:r>
      <w:r w:rsidRPr="00275FAF">
        <w:rPr>
          <w:rFonts w:ascii="Times New Roman" w:hAnsi="Times New Roman" w:cs="Times New Roman"/>
          <w:sz w:val="28"/>
          <w:szCs w:val="28"/>
        </w:rPr>
        <w:t xml:space="preserve">NY.: </w:t>
      </w:r>
      <w:r w:rsidR="006D75D6" w:rsidRPr="00275FAF">
        <w:rPr>
          <w:rFonts w:ascii="Times New Roman" w:hAnsi="Times New Roman" w:cs="Times New Roman"/>
          <w:sz w:val="28"/>
          <w:szCs w:val="28"/>
        </w:rPr>
        <w:t>Chapman &amp; Hall, 1993. – P. 126</w:t>
      </w:r>
      <w:r w:rsidRPr="00275FAF">
        <w:rPr>
          <w:rFonts w:ascii="Times New Roman" w:hAnsi="Times New Roman" w:cs="Times New Roman"/>
          <w:sz w:val="28"/>
          <w:szCs w:val="28"/>
        </w:rPr>
        <w:t>-</w:t>
      </w:r>
      <w:r w:rsidR="006D75D6" w:rsidRPr="00275FAF">
        <w:rPr>
          <w:rFonts w:ascii="Times New Roman" w:hAnsi="Times New Roman" w:cs="Times New Roman"/>
          <w:sz w:val="28"/>
          <w:szCs w:val="28"/>
        </w:rPr>
        <w:t>142.</w:t>
      </w:r>
    </w:p>
    <w:p w:rsidR="006D75D6" w:rsidRPr="00275FAF" w:rsidRDefault="004F4AA3" w:rsidP="00275FAF">
      <w:pPr>
        <w:pStyle w:val="a6"/>
        <w:tabs>
          <w:tab w:val="left" w:pos="1134"/>
        </w:tabs>
        <w:ind w:firstLine="709"/>
        <w:rPr>
          <w:rFonts w:ascii="Times New Roman" w:hAnsi="Times New Roman" w:cs="Times New Roman"/>
          <w:sz w:val="28"/>
          <w:szCs w:val="28"/>
          <w:lang w:val="ru-RU"/>
        </w:rPr>
      </w:pPr>
      <w:r w:rsidRPr="00275FAF">
        <w:rPr>
          <w:rFonts w:ascii="Times New Roman" w:hAnsi="Times New Roman" w:cs="Times New Roman"/>
          <w:sz w:val="28"/>
          <w:szCs w:val="28"/>
          <w:lang w:val="ru-RU"/>
        </w:rPr>
        <w:t xml:space="preserve">49 </w:t>
      </w:r>
      <w:r w:rsidR="00521F9F" w:rsidRPr="00275FAF">
        <w:rPr>
          <w:rFonts w:ascii="Times New Roman" w:hAnsi="Times New Roman" w:cs="Times New Roman"/>
          <w:sz w:val="28"/>
          <w:szCs w:val="28"/>
          <w:lang w:val="ru-RU"/>
        </w:rPr>
        <w:t>Воронцов К.</w:t>
      </w:r>
      <w:r w:rsidR="006D75D6" w:rsidRPr="00275FAF">
        <w:rPr>
          <w:rFonts w:ascii="Times New Roman" w:hAnsi="Times New Roman" w:cs="Times New Roman"/>
          <w:sz w:val="28"/>
          <w:szCs w:val="28"/>
          <w:lang w:val="ru-RU"/>
        </w:rPr>
        <w:t>В. Математические методы обучения по прецедентам</w:t>
      </w:r>
      <w:r w:rsidR="00521F9F" w:rsidRPr="00275FAF">
        <w:rPr>
          <w:rFonts w:ascii="Times New Roman" w:hAnsi="Times New Roman" w:cs="Times New Roman"/>
          <w:sz w:val="28"/>
          <w:szCs w:val="28"/>
          <w:lang w:val="ru-RU"/>
        </w:rPr>
        <w:t>: теория и практика</w:t>
      </w:r>
      <w:r w:rsidR="006D75D6" w:rsidRPr="00275FAF">
        <w:rPr>
          <w:rFonts w:ascii="Times New Roman" w:hAnsi="Times New Roman" w:cs="Times New Roman"/>
          <w:sz w:val="28"/>
          <w:szCs w:val="28"/>
          <w:lang w:val="ru-RU"/>
        </w:rPr>
        <w:t>. – М.: МФТИ, 2007.</w:t>
      </w:r>
      <w:r w:rsidR="00521F9F" w:rsidRPr="00275FAF">
        <w:rPr>
          <w:rFonts w:ascii="Times New Roman" w:hAnsi="Times New Roman" w:cs="Times New Roman"/>
          <w:sz w:val="28"/>
          <w:szCs w:val="28"/>
          <w:lang w:val="ru-RU"/>
        </w:rPr>
        <w:t xml:space="preserve"> – 140 </w:t>
      </w:r>
      <w:r w:rsidR="00521F9F" w:rsidRPr="00275FAF">
        <w:rPr>
          <w:rFonts w:ascii="Times New Roman" w:hAnsi="Times New Roman" w:cs="Times New Roman"/>
          <w:sz w:val="28"/>
          <w:szCs w:val="28"/>
        </w:rPr>
        <w:t>c</w:t>
      </w:r>
      <w:r w:rsidR="00521F9F" w:rsidRPr="00275FAF">
        <w:rPr>
          <w:rFonts w:ascii="Times New Roman" w:hAnsi="Times New Roman" w:cs="Times New Roman"/>
          <w:sz w:val="28"/>
          <w:szCs w:val="28"/>
          <w:lang w:val="ru-RU"/>
        </w:rPr>
        <w:t>/</w:t>
      </w:r>
    </w:p>
    <w:p w:rsidR="006D75D6" w:rsidRPr="00275FAF" w:rsidRDefault="004F4AA3" w:rsidP="00275FAF">
      <w:pPr>
        <w:pStyle w:val="a6"/>
        <w:tabs>
          <w:tab w:val="left" w:pos="1134"/>
        </w:tabs>
        <w:ind w:firstLine="709"/>
        <w:rPr>
          <w:rFonts w:ascii="Times New Roman" w:hAnsi="Times New Roman" w:cs="Times New Roman"/>
          <w:sz w:val="28"/>
          <w:szCs w:val="28"/>
        </w:rPr>
      </w:pPr>
      <w:r w:rsidRPr="00275FAF">
        <w:rPr>
          <w:rFonts w:ascii="Times New Roman" w:hAnsi="Times New Roman" w:cs="Times New Roman"/>
          <w:sz w:val="28"/>
          <w:szCs w:val="28"/>
        </w:rPr>
        <w:t xml:space="preserve">50 </w:t>
      </w:r>
      <w:r w:rsidR="006D75D6" w:rsidRPr="00275FAF">
        <w:rPr>
          <w:rFonts w:ascii="Times New Roman" w:hAnsi="Times New Roman" w:cs="Times New Roman"/>
          <w:sz w:val="28"/>
          <w:szCs w:val="28"/>
        </w:rPr>
        <w:t xml:space="preserve">Sokolova M., Lapalme G. A Systematic Analysis of Performance Measures for Classification Tasks // </w:t>
      </w:r>
      <w:r w:rsidR="006D75D6" w:rsidRPr="00275FAF">
        <w:rPr>
          <w:rStyle w:val="a9"/>
          <w:rFonts w:ascii="Times New Roman" w:hAnsi="Times New Roman" w:cs="Times New Roman"/>
          <w:i w:val="0"/>
          <w:sz w:val="28"/>
          <w:szCs w:val="28"/>
        </w:rPr>
        <w:t>Information Processing &amp; Management</w:t>
      </w:r>
      <w:r w:rsidR="006D75D6" w:rsidRPr="00275FAF">
        <w:rPr>
          <w:rFonts w:ascii="Times New Roman" w:hAnsi="Times New Roman" w:cs="Times New Roman"/>
          <w:i/>
          <w:sz w:val="28"/>
          <w:szCs w:val="28"/>
        </w:rPr>
        <w:t>.</w:t>
      </w:r>
      <w:r w:rsidR="006D75D6" w:rsidRPr="00275FAF">
        <w:rPr>
          <w:rFonts w:ascii="Times New Roman" w:hAnsi="Times New Roman" w:cs="Times New Roman"/>
          <w:sz w:val="28"/>
          <w:szCs w:val="28"/>
        </w:rPr>
        <w:t xml:space="preserve"> – 2009. – Vol. 45, </w:t>
      </w:r>
      <w:r w:rsidR="00521F9F" w:rsidRPr="00275FAF">
        <w:rPr>
          <w:rFonts w:ascii="Times New Roman" w:hAnsi="Times New Roman" w:cs="Times New Roman"/>
          <w:sz w:val="28"/>
          <w:szCs w:val="28"/>
        </w:rPr>
        <w:t>Issue</w:t>
      </w:r>
      <w:r w:rsidR="006D75D6" w:rsidRPr="00275FAF">
        <w:rPr>
          <w:rFonts w:ascii="Times New Roman" w:hAnsi="Times New Roman" w:cs="Times New Roman"/>
          <w:sz w:val="28"/>
          <w:szCs w:val="28"/>
        </w:rPr>
        <w:t xml:space="preserve"> 4. – P. 427</w:t>
      </w:r>
      <w:r w:rsidR="00521F9F" w:rsidRPr="00275FAF">
        <w:rPr>
          <w:rFonts w:ascii="Times New Roman" w:hAnsi="Times New Roman" w:cs="Times New Roman"/>
          <w:sz w:val="28"/>
          <w:szCs w:val="28"/>
        </w:rPr>
        <w:t>-</w:t>
      </w:r>
      <w:r w:rsidR="006D75D6" w:rsidRPr="00275FAF">
        <w:rPr>
          <w:rFonts w:ascii="Times New Roman" w:hAnsi="Times New Roman" w:cs="Times New Roman"/>
          <w:sz w:val="28"/>
          <w:szCs w:val="28"/>
        </w:rPr>
        <w:t>437.</w:t>
      </w:r>
    </w:p>
    <w:p w:rsidR="007E543F" w:rsidRPr="00275FAF" w:rsidRDefault="004F4AA3" w:rsidP="00275FAF">
      <w:pPr>
        <w:pStyle w:val="a6"/>
        <w:tabs>
          <w:tab w:val="left" w:pos="1134"/>
        </w:tabs>
        <w:ind w:firstLine="709"/>
        <w:rPr>
          <w:rFonts w:ascii="Times New Roman" w:hAnsi="Times New Roman" w:cs="Times New Roman"/>
          <w:sz w:val="28"/>
          <w:szCs w:val="28"/>
        </w:rPr>
      </w:pPr>
      <w:r w:rsidRPr="00275FAF">
        <w:rPr>
          <w:rFonts w:ascii="Times New Roman" w:hAnsi="Times New Roman" w:cs="Times New Roman"/>
          <w:sz w:val="28"/>
          <w:szCs w:val="28"/>
        </w:rPr>
        <w:t xml:space="preserve">51 </w:t>
      </w:r>
      <w:r w:rsidR="007E543F" w:rsidRPr="00275FAF">
        <w:rPr>
          <w:rFonts w:ascii="Times New Roman" w:hAnsi="Times New Roman" w:cs="Times New Roman"/>
          <w:sz w:val="28"/>
          <w:szCs w:val="28"/>
        </w:rPr>
        <w:t xml:space="preserve">Kermack W.O., McKendrick A.G. Contributions to the Mathematical Theory of Epidemics. III. Further Studies of the Problem of Endemicity // Proceedings of the Royal Society A. – 1933. – Vol. 141, </w:t>
      </w:r>
      <w:r w:rsidR="00521F9F" w:rsidRPr="00275FAF">
        <w:rPr>
          <w:rFonts w:ascii="Times New Roman" w:hAnsi="Times New Roman" w:cs="Times New Roman"/>
          <w:sz w:val="28"/>
          <w:szCs w:val="28"/>
        </w:rPr>
        <w:t xml:space="preserve">Issue </w:t>
      </w:r>
      <w:r w:rsidR="007E543F" w:rsidRPr="00275FAF">
        <w:rPr>
          <w:rFonts w:ascii="Times New Roman" w:hAnsi="Times New Roman" w:cs="Times New Roman"/>
          <w:sz w:val="28"/>
          <w:szCs w:val="28"/>
        </w:rPr>
        <w:t>843. – P. 94</w:t>
      </w:r>
      <w:r w:rsidR="00521F9F" w:rsidRPr="00275FAF">
        <w:rPr>
          <w:rFonts w:ascii="Times New Roman" w:hAnsi="Times New Roman" w:cs="Times New Roman"/>
          <w:sz w:val="28"/>
          <w:szCs w:val="28"/>
        </w:rPr>
        <w:t>-</w:t>
      </w:r>
      <w:r w:rsidR="007E543F" w:rsidRPr="00275FAF">
        <w:rPr>
          <w:rFonts w:ascii="Times New Roman" w:hAnsi="Times New Roman" w:cs="Times New Roman"/>
          <w:sz w:val="28"/>
          <w:szCs w:val="28"/>
        </w:rPr>
        <w:t>122.</w:t>
      </w:r>
    </w:p>
    <w:p w:rsidR="006D75D6" w:rsidRPr="00275FAF" w:rsidRDefault="004F4AA3" w:rsidP="00275FAF">
      <w:pPr>
        <w:pStyle w:val="a6"/>
        <w:tabs>
          <w:tab w:val="left" w:pos="1134"/>
        </w:tabs>
        <w:ind w:firstLine="709"/>
        <w:rPr>
          <w:rFonts w:ascii="Times New Roman" w:hAnsi="Times New Roman" w:cs="Times New Roman"/>
          <w:sz w:val="28"/>
          <w:szCs w:val="28"/>
        </w:rPr>
      </w:pPr>
      <w:r w:rsidRPr="00275FAF">
        <w:rPr>
          <w:rFonts w:ascii="Times New Roman" w:hAnsi="Times New Roman" w:cs="Times New Roman"/>
          <w:sz w:val="28"/>
          <w:szCs w:val="28"/>
        </w:rPr>
        <w:t xml:space="preserve">52 </w:t>
      </w:r>
      <w:r w:rsidR="006D75D6" w:rsidRPr="00275FAF">
        <w:rPr>
          <w:rFonts w:ascii="Times New Roman" w:hAnsi="Times New Roman" w:cs="Times New Roman"/>
          <w:sz w:val="28"/>
          <w:szCs w:val="28"/>
        </w:rPr>
        <w:t xml:space="preserve">Cannarella J., Spechler J. A. Epidemiological Modeling of Online Social Network Dynamics // </w:t>
      </w:r>
      <w:r w:rsidR="00521F9F" w:rsidRPr="00275FAF">
        <w:rPr>
          <w:rStyle w:val="a9"/>
          <w:rFonts w:ascii="Times New Roman" w:hAnsi="Times New Roman" w:cs="Times New Roman"/>
          <w:i w:val="0"/>
          <w:sz w:val="28"/>
          <w:szCs w:val="28"/>
        </w:rPr>
        <w:t>https://arxiv.org/abs/1401.4208</w:t>
      </w:r>
      <w:r w:rsidR="006D75D6" w:rsidRPr="00275FAF">
        <w:rPr>
          <w:rFonts w:ascii="Times New Roman" w:hAnsi="Times New Roman" w:cs="Times New Roman"/>
          <w:sz w:val="28"/>
          <w:szCs w:val="28"/>
        </w:rPr>
        <w:t>.</w:t>
      </w:r>
      <w:r w:rsidR="00521F9F" w:rsidRPr="00275FAF">
        <w:rPr>
          <w:rFonts w:ascii="Times New Roman" w:hAnsi="Times New Roman" w:cs="Times New Roman"/>
          <w:sz w:val="28"/>
          <w:szCs w:val="28"/>
        </w:rPr>
        <w:t xml:space="preserve"> 10.08.2025.</w:t>
      </w:r>
    </w:p>
    <w:p w:rsidR="006D75D6" w:rsidRPr="00275FAF" w:rsidRDefault="000D3F24" w:rsidP="00275FAF">
      <w:pPr>
        <w:pStyle w:val="a6"/>
        <w:tabs>
          <w:tab w:val="left" w:pos="1134"/>
        </w:tabs>
        <w:ind w:firstLine="709"/>
        <w:rPr>
          <w:rFonts w:ascii="Times New Roman" w:hAnsi="Times New Roman" w:cs="Times New Roman"/>
          <w:sz w:val="28"/>
          <w:szCs w:val="28"/>
        </w:rPr>
      </w:pPr>
      <w:r w:rsidRPr="00275FAF">
        <w:rPr>
          <w:rFonts w:ascii="Times New Roman" w:hAnsi="Times New Roman" w:cs="Times New Roman"/>
          <w:sz w:val="28"/>
          <w:szCs w:val="28"/>
        </w:rPr>
        <w:t xml:space="preserve">53 </w:t>
      </w:r>
      <w:r w:rsidR="006D75D6" w:rsidRPr="00275FAF">
        <w:rPr>
          <w:rFonts w:ascii="Times New Roman" w:hAnsi="Times New Roman" w:cs="Times New Roman"/>
          <w:sz w:val="28"/>
          <w:szCs w:val="28"/>
        </w:rPr>
        <w:t xml:space="preserve">Rizoiu M.-A., Mishra S., Kong Q., Carman M., Xie L. SIR-Hawkes: Linking Epidemic Models and Hawkes Processes to Model Diffusions in Finite Populations // </w:t>
      </w:r>
      <w:r w:rsidR="006D75D6" w:rsidRPr="00275FAF">
        <w:rPr>
          <w:rStyle w:val="a9"/>
          <w:rFonts w:ascii="Times New Roman" w:hAnsi="Times New Roman" w:cs="Times New Roman"/>
          <w:i w:val="0"/>
          <w:sz w:val="28"/>
          <w:szCs w:val="28"/>
        </w:rPr>
        <w:t>Proceed</w:t>
      </w:r>
      <w:r w:rsidR="00521F9F" w:rsidRPr="00275FAF">
        <w:rPr>
          <w:rStyle w:val="a9"/>
          <w:rFonts w:ascii="Times New Roman" w:hAnsi="Times New Roman" w:cs="Times New Roman"/>
          <w:i w:val="0"/>
          <w:sz w:val="28"/>
          <w:szCs w:val="28"/>
        </w:rPr>
        <w:t>.</w:t>
      </w:r>
      <w:r w:rsidR="006D75D6" w:rsidRPr="00275FAF">
        <w:rPr>
          <w:rStyle w:val="a9"/>
          <w:rFonts w:ascii="Times New Roman" w:hAnsi="Times New Roman" w:cs="Times New Roman"/>
          <w:i w:val="0"/>
          <w:sz w:val="28"/>
          <w:szCs w:val="28"/>
        </w:rPr>
        <w:t xml:space="preserve"> </w:t>
      </w:r>
      <w:r w:rsidR="00521F9F" w:rsidRPr="00275FAF">
        <w:rPr>
          <w:rStyle w:val="a9"/>
          <w:rFonts w:ascii="Times New Roman" w:hAnsi="Times New Roman" w:cs="Times New Roman"/>
          <w:i w:val="0"/>
          <w:sz w:val="28"/>
          <w:szCs w:val="28"/>
        </w:rPr>
        <w:t xml:space="preserve">conf. </w:t>
      </w:r>
      <w:r w:rsidR="006D75D6" w:rsidRPr="00275FAF">
        <w:rPr>
          <w:rStyle w:val="a9"/>
          <w:rFonts w:ascii="Times New Roman" w:hAnsi="Times New Roman" w:cs="Times New Roman"/>
          <w:i w:val="0"/>
          <w:sz w:val="28"/>
          <w:szCs w:val="28"/>
        </w:rPr>
        <w:t>of WWW</w:t>
      </w:r>
      <w:r w:rsidR="00521F9F" w:rsidRPr="00275FAF">
        <w:rPr>
          <w:rStyle w:val="a9"/>
          <w:rFonts w:ascii="Times New Roman" w:hAnsi="Times New Roman" w:cs="Times New Roman"/>
          <w:i w:val="0"/>
          <w:sz w:val="28"/>
          <w:szCs w:val="28"/>
        </w:rPr>
        <w:t>’18</w:t>
      </w:r>
      <w:r w:rsidR="006D75D6" w:rsidRPr="00275FAF">
        <w:rPr>
          <w:rFonts w:ascii="Times New Roman" w:hAnsi="Times New Roman" w:cs="Times New Roman"/>
          <w:sz w:val="28"/>
          <w:szCs w:val="28"/>
        </w:rPr>
        <w:t xml:space="preserve">. – </w:t>
      </w:r>
      <w:r w:rsidR="00521F9F" w:rsidRPr="00275FAF">
        <w:rPr>
          <w:rFonts w:ascii="Times New Roman" w:hAnsi="Times New Roman" w:cs="Times New Roman"/>
          <w:sz w:val="28"/>
          <w:szCs w:val="28"/>
        </w:rPr>
        <w:t xml:space="preserve">Lyon, </w:t>
      </w:r>
      <w:r w:rsidR="006D75D6" w:rsidRPr="00275FAF">
        <w:rPr>
          <w:rFonts w:ascii="Times New Roman" w:hAnsi="Times New Roman" w:cs="Times New Roman"/>
          <w:sz w:val="28"/>
          <w:szCs w:val="28"/>
        </w:rPr>
        <w:t>2017. – P. 419</w:t>
      </w:r>
      <w:r w:rsidR="00521F9F" w:rsidRPr="00275FAF">
        <w:rPr>
          <w:rFonts w:ascii="Times New Roman" w:hAnsi="Times New Roman" w:cs="Times New Roman"/>
          <w:sz w:val="28"/>
          <w:szCs w:val="28"/>
        </w:rPr>
        <w:t>-</w:t>
      </w:r>
      <w:r w:rsidR="006D75D6" w:rsidRPr="00275FAF">
        <w:rPr>
          <w:rFonts w:ascii="Times New Roman" w:hAnsi="Times New Roman" w:cs="Times New Roman"/>
          <w:sz w:val="28"/>
          <w:szCs w:val="28"/>
        </w:rPr>
        <w:t>428.</w:t>
      </w:r>
    </w:p>
    <w:p w:rsidR="006D75D6" w:rsidRPr="00275FAF" w:rsidRDefault="000D3F24" w:rsidP="00275FAF">
      <w:pPr>
        <w:pStyle w:val="a6"/>
        <w:tabs>
          <w:tab w:val="left" w:pos="1134"/>
        </w:tabs>
        <w:ind w:firstLine="709"/>
        <w:rPr>
          <w:rFonts w:ascii="Times New Roman" w:hAnsi="Times New Roman" w:cs="Times New Roman"/>
          <w:color w:val="FF0000"/>
          <w:sz w:val="28"/>
          <w:szCs w:val="28"/>
        </w:rPr>
      </w:pPr>
      <w:r w:rsidRPr="00275FAF">
        <w:rPr>
          <w:rFonts w:ascii="Times New Roman" w:hAnsi="Times New Roman" w:cs="Times New Roman"/>
          <w:sz w:val="28"/>
          <w:szCs w:val="28"/>
        </w:rPr>
        <w:t xml:space="preserve">54 </w:t>
      </w:r>
      <w:r w:rsidR="00546F10" w:rsidRPr="00041D7F">
        <w:rPr>
          <w:rFonts w:ascii="Times New Roman" w:hAnsi="Times New Roman" w:cs="Times New Roman"/>
          <w:sz w:val="28"/>
          <w:szCs w:val="28"/>
        </w:rPr>
        <w:t>d</w:t>
      </w:r>
      <w:r w:rsidR="008B674E" w:rsidRPr="00041D7F">
        <w:rPr>
          <w:rFonts w:ascii="Times New Roman" w:hAnsi="Times New Roman" w:cs="Times New Roman"/>
          <w:sz w:val="28"/>
          <w:szCs w:val="28"/>
        </w:rPr>
        <w:t>el Vicario M</w:t>
      </w:r>
      <w:r w:rsidR="00546F10">
        <w:rPr>
          <w:rFonts w:ascii="Times New Roman" w:hAnsi="Times New Roman" w:cs="Times New Roman"/>
          <w:sz w:val="28"/>
          <w:szCs w:val="28"/>
        </w:rPr>
        <w:t>.</w:t>
      </w:r>
      <w:r w:rsidR="008B674E" w:rsidRPr="00041D7F">
        <w:rPr>
          <w:rFonts w:ascii="Times New Roman" w:hAnsi="Times New Roman" w:cs="Times New Roman"/>
          <w:sz w:val="28"/>
          <w:szCs w:val="28"/>
        </w:rPr>
        <w:t>, Bessi A</w:t>
      </w:r>
      <w:r w:rsidR="00546F10">
        <w:rPr>
          <w:rFonts w:ascii="Times New Roman" w:hAnsi="Times New Roman" w:cs="Times New Roman"/>
          <w:sz w:val="28"/>
          <w:szCs w:val="28"/>
        </w:rPr>
        <w:t>.</w:t>
      </w:r>
      <w:r w:rsidR="008B674E" w:rsidRPr="00041D7F">
        <w:rPr>
          <w:rFonts w:ascii="Times New Roman" w:hAnsi="Times New Roman" w:cs="Times New Roman"/>
          <w:sz w:val="28"/>
          <w:szCs w:val="28"/>
        </w:rPr>
        <w:t>, Zollo F</w:t>
      </w:r>
      <w:r w:rsidR="00546F10">
        <w:rPr>
          <w:rFonts w:ascii="Times New Roman" w:hAnsi="Times New Roman" w:cs="Times New Roman"/>
          <w:sz w:val="28"/>
          <w:szCs w:val="28"/>
        </w:rPr>
        <w:t>. et al.</w:t>
      </w:r>
      <w:r w:rsidR="008B674E" w:rsidRPr="00041D7F">
        <w:rPr>
          <w:rFonts w:ascii="Times New Roman" w:hAnsi="Times New Roman" w:cs="Times New Roman"/>
          <w:sz w:val="28"/>
          <w:szCs w:val="28"/>
        </w:rPr>
        <w:t xml:space="preserve"> The spreading of misinformation online</w:t>
      </w:r>
      <w:r w:rsidR="00546F10">
        <w:rPr>
          <w:rFonts w:ascii="Times New Roman" w:hAnsi="Times New Roman" w:cs="Times New Roman"/>
          <w:sz w:val="28"/>
          <w:szCs w:val="28"/>
        </w:rPr>
        <w:t xml:space="preserve"> //</w:t>
      </w:r>
      <w:r w:rsidR="008B674E" w:rsidRPr="00041D7F">
        <w:rPr>
          <w:rFonts w:ascii="Times New Roman" w:hAnsi="Times New Roman" w:cs="Times New Roman"/>
          <w:sz w:val="28"/>
          <w:szCs w:val="28"/>
        </w:rPr>
        <w:t xml:space="preserve"> Proc Natl Acad Sci U S A. </w:t>
      </w:r>
      <w:r w:rsidR="00546F10">
        <w:rPr>
          <w:rFonts w:ascii="Times New Roman" w:hAnsi="Times New Roman" w:cs="Times New Roman"/>
          <w:sz w:val="28"/>
          <w:szCs w:val="28"/>
        </w:rPr>
        <w:t xml:space="preserve">– </w:t>
      </w:r>
      <w:r w:rsidR="008B674E" w:rsidRPr="00041D7F">
        <w:rPr>
          <w:rFonts w:ascii="Times New Roman" w:hAnsi="Times New Roman" w:cs="Times New Roman"/>
          <w:sz w:val="28"/>
          <w:szCs w:val="28"/>
        </w:rPr>
        <w:t>2016</w:t>
      </w:r>
      <w:r w:rsidR="00546F10">
        <w:rPr>
          <w:rFonts w:ascii="Times New Roman" w:hAnsi="Times New Roman" w:cs="Times New Roman"/>
          <w:sz w:val="28"/>
          <w:szCs w:val="28"/>
        </w:rPr>
        <w:t xml:space="preserve">. – Vol. </w:t>
      </w:r>
      <w:r w:rsidR="008B674E" w:rsidRPr="00041D7F">
        <w:rPr>
          <w:rFonts w:ascii="Times New Roman" w:hAnsi="Times New Roman" w:cs="Times New Roman"/>
          <w:sz w:val="28"/>
          <w:szCs w:val="28"/>
        </w:rPr>
        <w:t>113</w:t>
      </w:r>
      <w:r w:rsidR="00546F10">
        <w:rPr>
          <w:rFonts w:ascii="Times New Roman" w:hAnsi="Times New Roman" w:cs="Times New Roman"/>
          <w:sz w:val="28"/>
          <w:szCs w:val="28"/>
        </w:rPr>
        <w:t xml:space="preserve">, Issue </w:t>
      </w:r>
      <w:r w:rsidR="008B674E" w:rsidRPr="00041D7F">
        <w:rPr>
          <w:rFonts w:ascii="Times New Roman" w:hAnsi="Times New Roman" w:cs="Times New Roman"/>
          <w:sz w:val="28"/>
          <w:szCs w:val="28"/>
        </w:rPr>
        <w:t>3</w:t>
      </w:r>
      <w:r w:rsidR="00546F10">
        <w:rPr>
          <w:rFonts w:ascii="Times New Roman" w:hAnsi="Times New Roman" w:cs="Times New Roman"/>
          <w:sz w:val="28"/>
          <w:szCs w:val="28"/>
        </w:rPr>
        <w:t xml:space="preserve">. – P. </w:t>
      </w:r>
      <w:r w:rsidR="008B674E" w:rsidRPr="00041D7F">
        <w:rPr>
          <w:rFonts w:ascii="Times New Roman" w:hAnsi="Times New Roman" w:cs="Times New Roman"/>
          <w:sz w:val="28"/>
          <w:szCs w:val="28"/>
        </w:rPr>
        <w:t>554-</w:t>
      </w:r>
      <w:r w:rsidR="00546F10">
        <w:rPr>
          <w:rFonts w:ascii="Times New Roman" w:hAnsi="Times New Roman" w:cs="Times New Roman"/>
          <w:sz w:val="28"/>
          <w:szCs w:val="28"/>
        </w:rPr>
        <w:t>55</w:t>
      </w:r>
      <w:r w:rsidR="008B674E" w:rsidRPr="00041D7F">
        <w:rPr>
          <w:rFonts w:ascii="Times New Roman" w:hAnsi="Times New Roman" w:cs="Times New Roman"/>
          <w:sz w:val="28"/>
          <w:szCs w:val="28"/>
        </w:rPr>
        <w:t>9</w:t>
      </w:r>
      <w:r w:rsidR="00546F10">
        <w:rPr>
          <w:rFonts w:ascii="Times New Roman" w:hAnsi="Times New Roman" w:cs="Times New Roman"/>
          <w:sz w:val="28"/>
          <w:szCs w:val="28"/>
        </w:rPr>
        <w:t>.</w:t>
      </w:r>
    </w:p>
    <w:p w:rsidR="006D75D6" w:rsidRPr="00275FAF" w:rsidRDefault="000D3F24" w:rsidP="00275FAF">
      <w:pPr>
        <w:pStyle w:val="a6"/>
        <w:tabs>
          <w:tab w:val="left" w:pos="1134"/>
        </w:tabs>
        <w:ind w:firstLine="709"/>
        <w:rPr>
          <w:rFonts w:ascii="Times New Roman" w:hAnsi="Times New Roman" w:cs="Times New Roman"/>
          <w:sz w:val="28"/>
          <w:szCs w:val="28"/>
        </w:rPr>
      </w:pPr>
      <w:r w:rsidRPr="00275FAF">
        <w:rPr>
          <w:rFonts w:ascii="Times New Roman" w:hAnsi="Times New Roman" w:cs="Times New Roman"/>
          <w:sz w:val="28"/>
          <w:szCs w:val="28"/>
        </w:rPr>
        <w:t xml:space="preserve">55 </w:t>
      </w:r>
      <w:r w:rsidR="006D75D6" w:rsidRPr="00275FAF">
        <w:rPr>
          <w:rFonts w:ascii="Times New Roman" w:hAnsi="Times New Roman" w:cs="Times New Roman"/>
          <w:sz w:val="28"/>
          <w:szCs w:val="28"/>
        </w:rPr>
        <w:t>Devlin J., Chang M.-W., Lee K.</w:t>
      </w:r>
      <w:r w:rsidR="00D5048E" w:rsidRPr="00275FAF">
        <w:rPr>
          <w:rFonts w:ascii="Times New Roman" w:hAnsi="Times New Roman" w:cs="Times New Roman"/>
          <w:sz w:val="28"/>
          <w:szCs w:val="28"/>
        </w:rPr>
        <w:t xml:space="preserve"> et al.</w:t>
      </w:r>
      <w:r w:rsidR="006D75D6" w:rsidRPr="00275FAF">
        <w:rPr>
          <w:rFonts w:ascii="Times New Roman" w:hAnsi="Times New Roman" w:cs="Times New Roman"/>
          <w:sz w:val="28"/>
          <w:szCs w:val="28"/>
        </w:rPr>
        <w:t xml:space="preserve"> BERT: Pre-training of Deep Bidirectional Transformers for Language Understanding // </w:t>
      </w:r>
      <w:r w:rsidR="006D75D6" w:rsidRPr="00275FAF">
        <w:rPr>
          <w:rStyle w:val="a9"/>
          <w:rFonts w:ascii="Times New Roman" w:hAnsi="Times New Roman" w:cs="Times New Roman"/>
          <w:i w:val="0"/>
          <w:sz w:val="28"/>
          <w:szCs w:val="28"/>
        </w:rPr>
        <w:t>NAACL-HLT</w:t>
      </w:r>
      <w:r w:rsidR="006D75D6" w:rsidRPr="00275FAF">
        <w:rPr>
          <w:rFonts w:ascii="Times New Roman" w:hAnsi="Times New Roman" w:cs="Times New Roman"/>
          <w:sz w:val="28"/>
          <w:szCs w:val="28"/>
        </w:rPr>
        <w:t xml:space="preserve">. – 2019. – </w:t>
      </w:r>
      <w:r w:rsidR="00D5048E" w:rsidRPr="00275FAF">
        <w:rPr>
          <w:rFonts w:ascii="Times New Roman" w:hAnsi="Times New Roman" w:cs="Times New Roman"/>
          <w:sz w:val="28"/>
          <w:szCs w:val="28"/>
        </w:rPr>
        <w:t xml:space="preserve">Vol. 1. – </w:t>
      </w:r>
      <w:r w:rsidR="006D75D6" w:rsidRPr="00275FAF">
        <w:rPr>
          <w:rFonts w:ascii="Times New Roman" w:hAnsi="Times New Roman" w:cs="Times New Roman"/>
          <w:sz w:val="28"/>
          <w:szCs w:val="28"/>
        </w:rPr>
        <w:t>P. 4171</w:t>
      </w:r>
      <w:r w:rsidR="00D5048E" w:rsidRPr="00275FAF">
        <w:rPr>
          <w:rFonts w:ascii="Times New Roman" w:hAnsi="Times New Roman" w:cs="Times New Roman"/>
          <w:sz w:val="28"/>
          <w:szCs w:val="28"/>
        </w:rPr>
        <w:t>-</w:t>
      </w:r>
      <w:r w:rsidR="006D75D6" w:rsidRPr="00275FAF">
        <w:rPr>
          <w:rFonts w:ascii="Times New Roman" w:hAnsi="Times New Roman" w:cs="Times New Roman"/>
          <w:sz w:val="28"/>
          <w:szCs w:val="28"/>
        </w:rPr>
        <w:t>4186.</w:t>
      </w:r>
    </w:p>
    <w:p w:rsidR="006D75D6" w:rsidRPr="00275FAF" w:rsidRDefault="000D3F24" w:rsidP="00275FAF">
      <w:pPr>
        <w:pStyle w:val="a6"/>
        <w:tabs>
          <w:tab w:val="left" w:pos="1134"/>
        </w:tabs>
        <w:ind w:firstLine="709"/>
        <w:rPr>
          <w:rFonts w:ascii="Times New Roman" w:hAnsi="Times New Roman" w:cs="Times New Roman"/>
          <w:i/>
          <w:sz w:val="28"/>
          <w:szCs w:val="28"/>
        </w:rPr>
      </w:pPr>
      <w:r w:rsidRPr="00275FAF">
        <w:rPr>
          <w:rFonts w:ascii="Times New Roman" w:hAnsi="Times New Roman" w:cs="Times New Roman"/>
          <w:sz w:val="28"/>
          <w:szCs w:val="28"/>
        </w:rPr>
        <w:t xml:space="preserve">56 </w:t>
      </w:r>
      <w:r w:rsidR="006D75D6" w:rsidRPr="00275FAF">
        <w:rPr>
          <w:rFonts w:ascii="Times New Roman" w:hAnsi="Times New Roman" w:cs="Times New Roman"/>
          <w:sz w:val="28"/>
          <w:szCs w:val="28"/>
        </w:rPr>
        <w:t xml:space="preserve">Hendrycks D., Gimpel K. A Baseline for Detecting Misclassified and Out-of-Distribution Examples in Neural Networks // </w:t>
      </w:r>
      <w:r w:rsidR="00976BE3" w:rsidRPr="00275FAF">
        <w:rPr>
          <w:rStyle w:val="a9"/>
          <w:rFonts w:ascii="Times New Roman" w:hAnsi="Times New Roman" w:cs="Times New Roman"/>
          <w:i w:val="0"/>
          <w:sz w:val="28"/>
          <w:szCs w:val="28"/>
        </w:rPr>
        <w:t>https://arxiv.org/abs/.</w:t>
      </w:r>
      <w:r w:rsidR="00976BE3" w:rsidRPr="00275FAF">
        <w:rPr>
          <w:rFonts w:ascii="Times New Roman" w:hAnsi="Times New Roman" w:cs="Times New Roman"/>
          <w:i/>
          <w:sz w:val="28"/>
          <w:szCs w:val="28"/>
        </w:rPr>
        <w:t xml:space="preserve"> </w:t>
      </w:r>
      <w:r w:rsidR="00976BE3" w:rsidRPr="00275FAF">
        <w:rPr>
          <w:rFonts w:ascii="Times New Roman" w:hAnsi="Times New Roman" w:cs="Times New Roman"/>
          <w:sz w:val="28"/>
          <w:szCs w:val="28"/>
        </w:rPr>
        <w:t>12.12.2025</w:t>
      </w:r>
      <w:r w:rsidR="00976BE3" w:rsidRPr="00275FAF">
        <w:rPr>
          <w:rFonts w:ascii="Times New Roman" w:hAnsi="Times New Roman" w:cs="Times New Roman"/>
          <w:i/>
          <w:sz w:val="28"/>
          <w:szCs w:val="28"/>
        </w:rPr>
        <w:t>.</w:t>
      </w:r>
    </w:p>
    <w:p w:rsidR="006D75D6" w:rsidRPr="00275FAF" w:rsidRDefault="000D3F24" w:rsidP="00275FAF">
      <w:pPr>
        <w:pStyle w:val="a6"/>
        <w:tabs>
          <w:tab w:val="left" w:pos="1134"/>
        </w:tabs>
        <w:ind w:firstLine="709"/>
        <w:rPr>
          <w:rFonts w:ascii="Times New Roman" w:hAnsi="Times New Roman" w:cs="Times New Roman"/>
          <w:sz w:val="28"/>
          <w:szCs w:val="28"/>
        </w:rPr>
      </w:pPr>
      <w:r w:rsidRPr="00275FAF">
        <w:rPr>
          <w:rFonts w:ascii="Times New Roman" w:hAnsi="Times New Roman" w:cs="Times New Roman"/>
          <w:sz w:val="28"/>
          <w:szCs w:val="28"/>
        </w:rPr>
        <w:t xml:space="preserve">57 </w:t>
      </w:r>
      <w:r w:rsidR="008B674E" w:rsidRPr="00AD3CC1">
        <w:rPr>
          <w:rFonts w:ascii="Times New Roman" w:hAnsi="Times New Roman" w:cs="Times New Roman"/>
          <w:sz w:val="28"/>
          <w:szCs w:val="28"/>
        </w:rPr>
        <w:t>Toktarova A., Berkimbaev K., Kazbekova G.</w:t>
      </w:r>
      <w:r w:rsidR="00546F10">
        <w:rPr>
          <w:rFonts w:ascii="Times New Roman" w:hAnsi="Times New Roman" w:cs="Times New Roman"/>
          <w:sz w:val="28"/>
          <w:szCs w:val="28"/>
        </w:rPr>
        <w:t xml:space="preserve"> et al.</w:t>
      </w:r>
      <w:r w:rsidR="008B674E" w:rsidRPr="00AD3CC1">
        <w:rPr>
          <w:rFonts w:ascii="Times New Roman" w:hAnsi="Times New Roman" w:cs="Times New Roman"/>
          <w:sz w:val="28"/>
          <w:szCs w:val="28"/>
        </w:rPr>
        <w:t xml:space="preserve"> </w:t>
      </w:r>
      <w:r w:rsidR="00546F10" w:rsidRPr="00AD3CC1">
        <w:rPr>
          <w:rFonts w:ascii="Times New Roman" w:hAnsi="Times New Roman" w:cs="Times New Roman"/>
          <w:sz w:val="28"/>
          <w:szCs w:val="28"/>
        </w:rPr>
        <w:t>Collecting hate speech database on social network in kazakh language by using machine learning</w:t>
      </w:r>
      <w:r w:rsidR="00546F10">
        <w:rPr>
          <w:rFonts w:ascii="Times New Roman" w:hAnsi="Times New Roman" w:cs="Times New Roman"/>
          <w:sz w:val="28"/>
          <w:szCs w:val="28"/>
        </w:rPr>
        <w:t xml:space="preserve"> //</w:t>
      </w:r>
      <w:r w:rsidR="008B674E" w:rsidRPr="00AD3CC1">
        <w:rPr>
          <w:rFonts w:ascii="Times New Roman" w:hAnsi="Times New Roman" w:cs="Times New Roman"/>
          <w:sz w:val="28"/>
          <w:szCs w:val="28"/>
        </w:rPr>
        <w:t xml:space="preserve"> Academic Scientific Journal of Computer Science</w:t>
      </w:r>
      <w:r w:rsidR="00546F10">
        <w:rPr>
          <w:rFonts w:ascii="Times New Roman" w:hAnsi="Times New Roman" w:cs="Times New Roman"/>
          <w:sz w:val="28"/>
          <w:szCs w:val="28"/>
        </w:rPr>
        <w:t xml:space="preserve">. – 2023. – Vol. </w:t>
      </w:r>
      <w:r w:rsidR="008B674E" w:rsidRPr="00AD3CC1">
        <w:rPr>
          <w:rFonts w:ascii="Times New Roman" w:hAnsi="Times New Roman" w:cs="Times New Roman"/>
          <w:sz w:val="28"/>
          <w:szCs w:val="28"/>
        </w:rPr>
        <w:t>1</w:t>
      </w:r>
      <w:r w:rsidR="00546F10">
        <w:rPr>
          <w:rFonts w:ascii="Times New Roman" w:hAnsi="Times New Roman" w:cs="Times New Roman"/>
          <w:sz w:val="28"/>
          <w:szCs w:val="28"/>
        </w:rPr>
        <w:t xml:space="preserve">. – P. </w:t>
      </w:r>
      <w:r w:rsidR="008B674E" w:rsidRPr="00AD3CC1">
        <w:rPr>
          <w:rFonts w:ascii="Times New Roman" w:hAnsi="Times New Roman" w:cs="Times New Roman"/>
          <w:sz w:val="28"/>
          <w:szCs w:val="28"/>
        </w:rPr>
        <w:t>191</w:t>
      </w:r>
      <w:r w:rsidR="00546F10">
        <w:rPr>
          <w:rFonts w:ascii="Times New Roman" w:hAnsi="Times New Roman" w:cs="Times New Roman"/>
          <w:sz w:val="28"/>
          <w:szCs w:val="28"/>
        </w:rPr>
        <w:t>-</w:t>
      </w:r>
      <w:r w:rsidR="008B674E" w:rsidRPr="00AD3CC1">
        <w:rPr>
          <w:rFonts w:ascii="Times New Roman" w:hAnsi="Times New Roman" w:cs="Times New Roman"/>
          <w:sz w:val="28"/>
          <w:szCs w:val="28"/>
        </w:rPr>
        <w:t>203</w:t>
      </w:r>
      <w:r w:rsidR="006D75D6" w:rsidRPr="00275FAF">
        <w:rPr>
          <w:rFonts w:ascii="Times New Roman" w:hAnsi="Times New Roman" w:cs="Times New Roman"/>
          <w:color w:val="FF0000"/>
          <w:sz w:val="28"/>
          <w:szCs w:val="28"/>
        </w:rPr>
        <w:t>.</w:t>
      </w:r>
    </w:p>
    <w:p w:rsidR="006D75D6" w:rsidRPr="00275FAF" w:rsidRDefault="000D3F24" w:rsidP="00275FAF">
      <w:pPr>
        <w:pStyle w:val="a6"/>
        <w:tabs>
          <w:tab w:val="left" w:pos="1134"/>
        </w:tabs>
        <w:ind w:firstLine="709"/>
        <w:rPr>
          <w:rFonts w:ascii="Times New Roman" w:hAnsi="Times New Roman" w:cs="Times New Roman"/>
          <w:sz w:val="28"/>
          <w:szCs w:val="28"/>
        </w:rPr>
      </w:pPr>
      <w:r w:rsidRPr="00275FAF">
        <w:rPr>
          <w:rFonts w:ascii="Times New Roman" w:hAnsi="Times New Roman" w:cs="Times New Roman"/>
          <w:sz w:val="28"/>
          <w:szCs w:val="28"/>
        </w:rPr>
        <w:t xml:space="preserve">58 </w:t>
      </w:r>
      <w:r w:rsidR="006D75D6" w:rsidRPr="00275FAF">
        <w:rPr>
          <w:rFonts w:ascii="Times New Roman" w:hAnsi="Times New Roman" w:cs="Times New Roman"/>
          <w:sz w:val="28"/>
          <w:szCs w:val="28"/>
        </w:rPr>
        <w:t xml:space="preserve">Gal Y., Ghahramani Z. Dropout as a Bayesian Approximation: Representing Model Uncertainty in Deep Learning // </w:t>
      </w:r>
      <w:r w:rsidR="00976BE3" w:rsidRPr="00275FAF">
        <w:rPr>
          <w:rStyle w:val="a9"/>
          <w:rFonts w:ascii="Times New Roman" w:hAnsi="Times New Roman" w:cs="Times New Roman"/>
          <w:i w:val="0"/>
          <w:sz w:val="28"/>
          <w:szCs w:val="28"/>
        </w:rPr>
        <w:t>https://arxiv.org/abs/1506.02142</w:t>
      </w:r>
      <w:r w:rsidR="006D75D6" w:rsidRPr="00275FAF">
        <w:rPr>
          <w:rFonts w:ascii="Times New Roman" w:hAnsi="Times New Roman" w:cs="Times New Roman"/>
          <w:sz w:val="28"/>
          <w:szCs w:val="28"/>
        </w:rPr>
        <w:t>.</w:t>
      </w:r>
      <w:r w:rsidR="00976BE3" w:rsidRPr="00275FAF">
        <w:rPr>
          <w:rFonts w:ascii="Times New Roman" w:hAnsi="Times New Roman" w:cs="Times New Roman"/>
          <w:sz w:val="28"/>
          <w:szCs w:val="28"/>
        </w:rPr>
        <w:t xml:space="preserve"> 12.12.2025.</w:t>
      </w:r>
    </w:p>
    <w:p w:rsidR="006D75D6" w:rsidRPr="00275FAF" w:rsidRDefault="000D3F24" w:rsidP="00275FAF">
      <w:pPr>
        <w:pStyle w:val="a6"/>
        <w:tabs>
          <w:tab w:val="left" w:pos="1134"/>
        </w:tabs>
        <w:ind w:firstLine="709"/>
        <w:rPr>
          <w:rFonts w:ascii="Times New Roman" w:hAnsi="Times New Roman" w:cs="Times New Roman"/>
          <w:sz w:val="28"/>
          <w:szCs w:val="28"/>
        </w:rPr>
      </w:pPr>
      <w:r w:rsidRPr="00275FAF">
        <w:rPr>
          <w:rFonts w:ascii="Times New Roman" w:hAnsi="Times New Roman" w:cs="Times New Roman"/>
          <w:sz w:val="28"/>
          <w:szCs w:val="28"/>
        </w:rPr>
        <w:t xml:space="preserve">59 </w:t>
      </w:r>
      <w:r w:rsidR="006D75D6" w:rsidRPr="00275FAF">
        <w:rPr>
          <w:rFonts w:ascii="Times New Roman" w:hAnsi="Times New Roman" w:cs="Times New Roman"/>
          <w:sz w:val="28"/>
          <w:szCs w:val="28"/>
        </w:rPr>
        <w:t xml:space="preserve">Wolpert D. H. Stacked Generalization // </w:t>
      </w:r>
      <w:r w:rsidR="006D75D6" w:rsidRPr="00275FAF">
        <w:rPr>
          <w:rStyle w:val="a9"/>
          <w:rFonts w:ascii="Times New Roman" w:hAnsi="Times New Roman" w:cs="Times New Roman"/>
          <w:i w:val="0"/>
          <w:sz w:val="28"/>
          <w:szCs w:val="28"/>
        </w:rPr>
        <w:t>Neural Networks</w:t>
      </w:r>
      <w:r w:rsidR="006D75D6" w:rsidRPr="00275FAF">
        <w:rPr>
          <w:rFonts w:ascii="Times New Roman" w:hAnsi="Times New Roman" w:cs="Times New Roman"/>
          <w:sz w:val="28"/>
          <w:szCs w:val="28"/>
        </w:rPr>
        <w:t xml:space="preserve">. – 1992. – Vol. 5, </w:t>
      </w:r>
      <w:r w:rsidR="00627DC3" w:rsidRPr="00275FAF">
        <w:rPr>
          <w:rFonts w:ascii="Times New Roman" w:hAnsi="Times New Roman" w:cs="Times New Roman"/>
          <w:sz w:val="28"/>
          <w:szCs w:val="28"/>
        </w:rPr>
        <w:t>Issue</w:t>
      </w:r>
      <w:r w:rsidR="006D75D6" w:rsidRPr="00275FAF">
        <w:rPr>
          <w:rFonts w:ascii="Times New Roman" w:hAnsi="Times New Roman" w:cs="Times New Roman"/>
          <w:sz w:val="28"/>
          <w:szCs w:val="28"/>
        </w:rPr>
        <w:t xml:space="preserve"> 2. – P. 241</w:t>
      </w:r>
      <w:r w:rsidR="00627DC3" w:rsidRPr="00275FAF">
        <w:rPr>
          <w:rFonts w:ascii="Times New Roman" w:hAnsi="Times New Roman" w:cs="Times New Roman"/>
          <w:sz w:val="28"/>
          <w:szCs w:val="28"/>
        </w:rPr>
        <w:t>-</w:t>
      </w:r>
      <w:r w:rsidR="006D75D6" w:rsidRPr="00275FAF">
        <w:rPr>
          <w:rFonts w:ascii="Times New Roman" w:hAnsi="Times New Roman" w:cs="Times New Roman"/>
          <w:sz w:val="28"/>
          <w:szCs w:val="28"/>
        </w:rPr>
        <w:t>259.</w:t>
      </w:r>
    </w:p>
    <w:p w:rsidR="006D75D6" w:rsidRPr="00275FAF" w:rsidRDefault="000D3F24" w:rsidP="00275FAF">
      <w:pPr>
        <w:pStyle w:val="a6"/>
        <w:tabs>
          <w:tab w:val="left" w:pos="1134"/>
        </w:tabs>
        <w:ind w:firstLine="709"/>
        <w:rPr>
          <w:rFonts w:ascii="Times New Roman" w:hAnsi="Times New Roman" w:cs="Times New Roman"/>
          <w:sz w:val="28"/>
          <w:szCs w:val="28"/>
        </w:rPr>
      </w:pPr>
      <w:r w:rsidRPr="00275FAF">
        <w:rPr>
          <w:rFonts w:ascii="Times New Roman" w:hAnsi="Times New Roman" w:cs="Times New Roman"/>
          <w:sz w:val="28"/>
          <w:szCs w:val="28"/>
        </w:rPr>
        <w:t xml:space="preserve">60 </w:t>
      </w:r>
      <w:r w:rsidR="001C7554" w:rsidRPr="00275FAF">
        <w:rPr>
          <w:rFonts w:ascii="Times New Roman" w:hAnsi="Times New Roman" w:cs="Times New Roman"/>
          <w:sz w:val="28"/>
          <w:szCs w:val="28"/>
        </w:rPr>
        <w:t>Dietterich T.</w:t>
      </w:r>
      <w:r w:rsidR="006D75D6" w:rsidRPr="00275FAF">
        <w:rPr>
          <w:rFonts w:ascii="Times New Roman" w:hAnsi="Times New Roman" w:cs="Times New Roman"/>
          <w:sz w:val="28"/>
          <w:szCs w:val="28"/>
        </w:rPr>
        <w:t xml:space="preserve">G. Ensemble Methods in Machine Learning // </w:t>
      </w:r>
      <w:r w:rsidR="006D75D6" w:rsidRPr="00275FAF">
        <w:rPr>
          <w:rStyle w:val="a9"/>
          <w:rFonts w:ascii="Times New Roman" w:hAnsi="Times New Roman" w:cs="Times New Roman"/>
          <w:i w:val="0"/>
          <w:sz w:val="28"/>
          <w:szCs w:val="28"/>
        </w:rPr>
        <w:t>Multiple Classifier Systems</w:t>
      </w:r>
      <w:r w:rsidR="001C7554" w:rsidRPr="00275FAF">
        <w:rPr>
          <w:rStyle w:val="a9"/>
          <w:rFonts w:ascii="Times New Roman" w:hAnsi="Times New Roman" w:cs="Times New Roman"/>
          <w:i w:val="0"/>
          <w:sz w:val="28"/>
          <w:szCs w:val="28"/>
        </w:rPr>
        <w:t>: procced. 1st internat. workshop</w:t>
      </w:r>
      <w:r w:rsidR="006D75D6" w:rsidRPr="00275FAF">
        <w:rPr>
          <w:rFonts w:ascii="Times New Roman" w:hAnsi="Times New Roman" w:cs="Times New Roman"/>
          <w:sz w:val="28"/>
          <w:szCs w:val="28"/>
        </w:rPr>
        <w:t xml:space="preserve">. – </w:t>
      </w:r>
      <w:r w:rsidR="001C7554" w:rsidRPr="00275FAF">
        <w:rPr>
          <w:rFonts w:ascii="Times New Roman" w:hAnsi="Times New Roman" w:cs="Times New Roman"/>
          <w:sz w:val="28"/>
          <w:szCs w:val="28"/>
        </w:rPr>
        <w:t xml:space="preserve">Cagliari, </w:t>
      </w:r>
      <w:r w:rsidR="006D75D6" w:rsidRPr="00275FAF">
        <w:rPr>
          <w:rFonts w:ascii="Times New Roman" w:hAnsi="Times New Roman" w:cs="Times New Roman"/>
          <w:sz w:val="28"/>
          <w:szCs w:val="28"/>
        </w:rPr>
        <w:t>2000. – P. 1</w:t>
      </w:r>
      <w:r w:rsidR="00627DC3" w:rsidRPr="00275FAF">
        <w:rPr>
          <w:rFonts w:ascii="Times New Roman" w:hAnsi="Times New Roman" w:cs="Times New Roman"/>
          <w:sz w:val="28"/>
          <w:szCs w:val="28"/>
        </w:rPr>
        <w:t>-</w:t>
      </w:r>
      <w:r w:rsidR="006D75D6" w:rsidRPr="00275FAF">
        <w:rPr>
          <w:rFonts w:ascii="Times New Roman" w:hAnsi="Times New Roman" w:cs="Times New Roman"/>
          <w:sz w:val="28"/>
          <w:szCs w:val="28"/>
        </w:rPr>
        <w:t>15.</w:t>
      </w:r>
    </w:p>
    <w:p w:rsidR="006D75D6" w:rsidRPr="00275FAF" w:rsidRDefault="000D3F24" w:rsidP="00275FAF">
      <w:pPr>
        <w:pStyle w:val="a6"/>
        <w:tabs>
          <w:tab w:val="left" w:pos="1134"/>
        </w:tabs>
        <w:ind w:firstLine="709"/>
        <w:rPr>
          <w:rFonts w:ascii="Times New Roman" w:hAnsi="Times New Roman" w:cs="Times New Roman"/>
          <w:sz w:val="28"/>
          <w:szCs w:val="28"/>
        </w:rPr>
      </w:pPr>
      <w:r w:rsidRPr="00275FAF">
        <w:rPr>
          <w:rFonts w:ascii="Times New Roman" w:hAnsi="Times New Roman" w:cs="Times New Roman"/>
          <w:sz w:val="28"/>
          <w:szCs w:val="28"/>
        </w:rPr>
        <w:t xml:space="preserve">61 </w:t>
      </w:r>
      <w:r w:rsidR="006D75D6" w:rsidRPr="00275FAF">
        <w:rPr>
          <w:rFonts w:ascii="Times New Roman" w:hAnsi="Times New Roman" w:cs="Times New Roman"/>
          <w:sz w:val="28"/>
          <w:szCs w:val="28"/>
        </w:rPr>
        <w:t xml:space="preserve">Zhou Z.-H. Ensemble Methods: Foundations and Algorithms. – </w:t>
      </w:r>
      <w:r w:rsidR="001C7554" w:rsidRPr="00275FAF">
        <w:rPr>
          <w:rFonts w:ascii="Times New Roman" w:hAnsi="Times New Roman" w:cs="Times New Roman"/>
          <w:sz w:val="28"/>
          <w:szCs w:val="28"/>
        </w:rPr>
        <w:t xml:space="preserve">Abingdon: </w:t>
      </w:r>
      <w:r w:rsidR="006D75D6" w:rsidRPr="00275FAF">
        <w:rPr>
          <w:rFonts w:ascii="Times New Roman" w:hAnsi="Times New Roman" w:cs="Times New Roman"/>
          <w:sz w:val="28"/>
          <w:szCs w:val="28"/>
        </w:rPr>
        <w:t>CRC Press, 2012.</w:t>
      </w:r>
      <w:r w:rsidR="001C7554" w:rsidRPr="00275FAF">
        <w:rPr>
          <w:rFonts w:ascii="Times New Roman" w:hAnsi="Times New Roman" w:cs="Times New Roman"/>
          <w:sz w:val="28"/>
          <w:szCs w:val="28"/>
        </w:rPr>
        <w:t xml:space="preserve"> – 212 p.</w:t>
      </w:r>
    </w:p>
    <w:p w:rsidR="006D75D6" w:rsidRPr="00275FAF" w:rsidRDefault="000D3F24" w:rsidP="00275FAF">
      <w:pPr>
        <w:pStyle w:val="a6"/>
        <w:tabs>
          <w:tab w:val="left" w:pos="1134"/>
        </w:tabs>
        <w:ind w:firstLine="709"/>
        <w:rPr>
          <w:rFonts w:ascii="Times New Roman" w:hAnsi="Times New Roman" w:cs="Times New Roman"/>
          <w:sz w:val="28"/>
          <w:szCs w:val="28"/>
          <w:lang w:val="ru-RU"/>
        </w:rPr>
      </w:pPr>
      <w:r w:rsidRPr="00275FAF">
        <w:rPr>
          <w:rFonts w:ascii="Times New Roman" w:hAnsi="Times New Roman" w:cs="Times New Roman"/>
          <w:sz w:val="28"/>
          <w:szCs w:val="28"/>
          <w:lang w:val="ru-RU"/>
        </w:rPr>
        <w:t xml:space="preserve">62 </w:t>
      </w:r>
      <w:r w:rsidR="001C7554" w:rsidRPr="00275FAF">
        <w:rPr>
          <w:rFonts w:ascii="Times New Roman" w:hAnsi="Times New Roman" w:cs="Times New Roman"/>
          <w:sz w:val="28"/>
          <w:szCs w:val="28"/>
          <w:lang w:val="ru-RU"/>
        </w:rPr>
        <w:t>Багитова А.С., Белоусов А.</w:t>
      </w:r>
      <w:r w:rsidR="006D75D6" w:rsidRPr="00275FAF">
        <w:rPr>
          <w:rFonts w:ascii="Times New Roman" w:hAnsi="Times New Roman" w:cs="Times New Roman"/>
          <w:sz w:val="28"/>
          <w:szCs w:val="28"/>
          <w:lang w:val="ru-RU"/>
        </w:rPr>
        <w:t xml:space="preserve">А. Методы мониторинга рисков в социальных сетях // </w:t>
      </w:r>
      <w:r w:rsidR="006D75D6" w:rsidRPr="00275FAF">
        <w:rPr>
          <w:rStyle w:val="a9"/>
          <w:rFonts w:ascii="Times New Roman" w:hAnsi="Times New Roman" w:cs="Times New Roman"/>
          <w:i w:val="0"/>
          <w:sz w:val="28"/>
          <w:szCs w:val="28"/>
          <w:lang w:val="ru-RU"/>
        </w:rPr>
        <w:t>Информационные технологии и безопасность</w:t>
      </w:r>
      <w:r w:rsidR="006D75D6" w:rsidRPr="00275FAF">
        <w:rPr>
          <w:rFonts w:ascii="Times New Roman" w:hAnsi="Times New Roman" w:cs="Times New Roman"/>
          <w:sz w:val="28"/>
          <w:szCs w:val="28"/>
          <w:lang w:val="ru-RU"/>
        </w:rPr>
        <w:t>. – 2021. – №3. – С. 15</w:t>
      </w:r>
      <w:r w:rsidR="001C7554" w:rsidRPr="00275FAF">
        <w:rPr>
          <w:rFonts w:ascii="Times New Roman" w:hAnsi="Times New Roman" w:cs="Times New Roman"/>
          <w:sz w:val="28"/>
          <w:szCs w:val="28"/>
          <w:lang w:val="ru-RU"/>
        </w:rPr>
        <w:t>-</w:t>
      </w:r>
      <w:r w:rsidR="006D75D6" w:rsidRPr="00275FAF">
        <w:rPr>
          <w:rFonts w:ascii="Times New Roman" w:hAnsi="Times New Roman" w:cs="Times New Roman"/>
          <w:sz w:val="28"/>
          <w:szCs w:val="28"/>
          <w:lang w:val="ru-RU"/>
        </w:rPr>
        <w:t>23.</w:t>
      </w:r>
    </w:p>
    <w:p w:rsidR="008B674E" w:rsidRPr="00FB59B6" w:rsidRDefault="000D3F24" w:rsidP="00546F10">
      <w:pPr>
        <w:pStyle w:val="a6"/>
        <w:tabs>
          <w:tab w:val="left" w:pos="1134"/>
        </w:tabs>
        <w:ind w:firstLine="709"/>
        <w:rPr>
          <w:rFonts w:ascii="Times New Roman" w:hAnsi="Times New Roman" w:cs="Times New Roman"/>
          <w:sz w:val="28"/>
          <w:szCs w:val="28"/>
        </w:rPr>
      </w:pPr>
      <w:r w:rsidRPr="00FB59B6">
        <w:rPr>
          <w:rFonts w:ascii="Times New Roman" w:hAnsi="Times New Roman" w:cs="Times New Roman"/>
          <w:sz w:val="28"/>
          <w:szCs w:val="28"/>
        </w:rPr>
        <w:t xml:space="preserve">63 </w:t>
      </w:r>
      <w:r w:rsidR="008B674E" w:rsidRPr="00FB59B6">
        <w:rPr>
          <w:rFonts w:ascii="Times New Roman" w:hAnsi="Times New Roman" w:cs="Times New Roman"/>
          <w:sz w:val="28"/>
          <w:szCs w:val="28"/>
        </w:rPr>
        <w:t>Suieuova N</w:t>
      </w:r>
      <w:r w:rsidR="00546F10" w:rsidRPr="00FB59B6">
        <w:rPr>
          <w:rFonts w:ascii="Times New Roman" w:hAnsi="Times New Roman" w:cs="Times New Roman"/>
          <w:sz w:val="28"/>
          <w:szCs w:val="28"/>
        </w:rPr>
        <w:t>., Adali</w:t>
      </w:r>
      <w:r w:rsidR="008B674E" w:rsidRPr="00FB59B6">
        <w:rPr>
          <w:rFonts w:ascii="Times New Roman" w:hAnsi="Times New Roman" w:cs="Times New Roman"/>
          <w:sz w:val="28"/>
          <w:szCs w:val="28"/>
        </w:rPr>
        <w:t xml:space="preserve"> E., Toktarova A. </w:t>
      </w:r>
      <w:r w:rsidR="00546F10" w:rsidRPr="00FB59B6">
        <w:rPr>
          <w:rFonts w:ascii="Times New Roman" w:hAnsi="Times New Roman" w:cs="Times New Roman"/>
          <w:sz w:val="28"/>
          <w:szCs w:val="28"/>
        </w:rPr>
        <w:t>et al.</w:t>
      </w:r>
      <w:r w:rsidR="008B674E" w:rsidRPr="00FB59B6">
        <w:rPr>
          <w:rFonts w:ascii="Times New Roman" w:hAnsi="Times New Roman" w:cs="Times New Roman"/>
          <w:sz w:val="28"/>
          <w:szCs w:val="28"/>
        </w:rPr>
        <w:t xml:space="preserve"> Hate Speech Detection in the Kazakh Language Utilizing an Attention-Based BERT Model</w:t>
      </w:r>
      <w:r w:rsidR="00FB59B6" w:rsidRPr="00FB59B6">
        <w:rPr>
          <w:rFonts w:ascii="Times New Roman" w:hAnsi="Times New Roman" w:cs="Times New Roman"/>
          <w:sz w:val="28"/>
          <w:szCs w:val="28"/>
        </w:rPr>
        <w:t xml:space="preserve"> // </w:t>
      </w:r>
      <w:r w:rsidR="00FB59B6">
        <w:rPr>
          <w:rFonts w:ascii="Times New Roman" w:hAnsi="Times New Roman" w:cs="Times New Roman"/>
          <w:sz w:val="28"/>
          <w:szCs w:val="28"/>
        </w:rPr>
        <w:t>Procced.</w:t>
      </w:r>
      <w:r w:rsidR="00FB59B6" w:rsidRPr="00FB59B6">
        <w:rPr>
          <w:rFonts w:ascii="Times New Roman" w:hAnsi="Times New Roman" w:cs="Times New Roman"/>
          <w:sz w:val="28"/>
          <w:szCs w:val="28"/>
        </w:rPr>
        <w:t xml:space="preserve"> 10th internat</w:t>
      </w:r>
      <w:r w:rsidR="00FB59B6">
        <w:rPr>
          <w:rFonts w:ascii="Times New Roman" w:hAnsi="Times New Roman" w:cs="Times New Roman"/>
          <w:sz w:val="28"/>
          <w:szCs w:val="28"/>
        </w:rPr>
        <w:t>.</w:t>
      </w:r>
      <w:r w:rsidR="00FB59B6" w:rsidRPr="00FB59B6">
        <w:rPr>
          <w:rFonts w:ascii="Times New Roman" w:hAnsi="Times New Roman" w:cs="Times New Roman"/>
          <w:sz w:val="28"/>
          <w:szCs w:val="28"/>
        </w:rPr>
        <w:t xml:space="preserve"> conf</w:t>
      </w:r>
      <w:r w:rsidR="00FB59B6">
        <w:rPr>
          <w:rFonts w:ascii="Times New Roman" w:hAnsi="Times New Roman" w:cs="Times New Roman"/>
          <w:sz w:val="28"/>
          <w:szCs w:val="28"/>
        </w:rPr>
        <w:t>.</w:t>
      </w:r>
      <w:r w:rsidR="00FB59B6" w:rsidRPr="00FB59B6">
        <w:rPr>
          <w:rFonts w:ascii="Times New Roman" w:hAnsi="Times New Roman" w:cs="Times New Roman"/>
          <w:sz w:val="28"/>
          <w:szCs w:val="28"/>
        </w:rPr>
        <w:t xml:space="preserve"> on Computer Science and Engineering (UBMK)</w:t>
      </w:r>
      <w:r w:rsidR="008B674E" w:rsidRPr="00FB59B6">
        <w:rPr>
          <w:rFonts w:ascii="Times New Roman" w:hAnsi="Times New Roman" w:cs="Times New Roman"/>
          <w:sz w:val="28"/>
          <w:szCs w:val="28"/>
        </w:rPr>
        <w:t xml:space="preserve">. </w:t>
      </w:r>
      <w:r w:rsidR="00FB59B6" w:rsidRPr="00FB59B6">
        <w:rPr>
          <w:rFonts w:ascii="Times New Roman" w:hAnsi="Times New Roman" w:cs="Times New Roman"/>
          <w:sz w:val="28"/>
          <w:szCs w:val="28"/>
        </w:rPr>
        <w:t xml:space="preserve">– Istanbul, </w:t>
      </w:r>
      <w:r w:rsidR="00FB59B6">
        <w:rPr>
          <w:rFonts w:ascii="Times New Roman" w:hAnsi="Times New Roman" w:cs="Times New Roman"/>
          <w:sz w:val="28"/>
          <w:szCs w:val="28"/>
        </w:rPr>
        <w:t>2025. – P. </w:t>
      </w:r>
      <w:r w:rsidR="008B674E" w:rsidRPr="00FB59B6">
        <w:rPr>
          <w:rFonts w:ascii="Times New Roman" w:hAnsi="Times New Roman" w:cs="Times New Roman"/>
          <w:sz w:val="28"/>
          <w:szCs w:val="28"/>
        </w:rPr>
        <w:t xml:space="preserve">416-421. </w:t>
      </w:r>
    </w:p>
    <w:p w:rsidR="006D75D6" w:rsidRPr="00275FAF" w:rsidRDefault="000D3F24" w:rsidP="00275FAF">
      <w:pPr>
        <w:pStyle w:val="a6"/>
        <w:tabs>
          <w:tab w:val="left" w:pos="1134"/>
        </w:tabs>
        <w:ind w:firstLine="709"/>
        <w:rPr>
          <w:rFonts w:ascii="Times New Roman" w:hAnsi="Times New Roman" w:cs="Times New Roman"/>
          <w:sz w:val="28"/>
          <w:szCs w:val="28"/>
          <w:lang w:val="ru-RU"/>
        </w:rPr>
      </w:pPr>
      <w:r w:rsidRPr="00275FAF">
        <w:rPr>
          <w:rFonts w:ascii="Times New Roman" w:hAnsi="Times New Roman" w:cs="Times New Roman"/>
          <w:sz w:val="28"/>
          <w:szCs w:val="28"/>
          <w:lang w:val="ru-RU"/>
        </w:rPr>
        <w:t xml:space="preserve">64 </w:t>
      </w:r>
      <w:r w:rsidR="006D75D6" w:rsidRPr="00275FAF">
        <w:rPr>
          <w:rFonts w:ascii="Times New Roman" w:hAnsi="Times New Roman" w:cs="Times New Roman"/>
          <w:sz w:val="28"/>
          <w:szCs w:val="28"/>
          <w:lang w:val="ru-RU"/>
        </w:rPr>
        <w:t>Бахвалов Н.С., Жидков Н.П., Кобельков Г.М. Численные методы</w:t>
      </w:r>
      <w:r w:rsidR="00CB1802" w:rsidRPr="00275FAF">
        <w:rPr>
          <w:rFonts w:ascii="Times New Roman" w:hAnsi="Times New Roman" w:cs="Times New Roman"/>
          <w:sz w:val="28"/>
          <w:szCs w:val="28"/>
          <w:lang w:val="ru-RU"/>
        </w:rPr>
        <w:t>.</w:t>
      </w:r>
      <w:r w:rsidR="006D75D6" w:rsidRPr="00275FAF">
        <w:rPr>
          <w:rFonts w:ascii="Times New Roman" w:hAnsi="Times New Roman" w:cs="Times New Roman"/>
          <w:sz w:val="28"/>
          <w:szCs w:val="28"/>
          <w:lang w:val="ru-RU"/>
        </w:rPr>
        <w:t xml:space="preserve"> </w:t>
      </w:r>
      <w:r w:rsidR="00CB1802" w:rsidRPr="00275FAF">
        <w:rPr>
          <w:rFonts w:ascii="Times New Roman" w:hAnsi="Times New Roman" w:cs="Times New Roman"/>
          <w:sz w:val="28"/>
          <w:szCs w:val="28"/>
          <w:lang w:val="ru-RU"/>
        </w:rPr>
        <w:t xml:space="preserve">– </w:t>
      </w:r>
      <w:r w:rsidR="006D75D6" w:rsidRPr="00275FAF">
        <w:rPr>
          <w:rFonts w:ascii="Times New Roman" w:hAnsi="Times New Roman" w:cs="Times New Roman"/>
          <w:sz w:val="28"/>
          <w:szCs w:val="28"/>
          <w:lang w:val="ru-RU"/>
        </w:rPr>
        <w:t>М.</w:t>
      </w:r>
      <w:r w:rsidR="00CB1802" w:rsidRPr="00275FAF">
        <w:rPr>
          <w:rFonts w:ascii="Times New Roman" w:hAnsi="Times New Roman" w:cs="Times New Roman"/>
          <w:sz w:val="28"/>
          <w:szCs w:val="28"/>
          <w:lang w:val="ru-RU"/>
        </w:rPr>
        <w:t>,</w:t>
      </w:r>
      <w:r w:rsidR="006D75D6" w:rsidRPr="00275FAF">
        <w:rPr>
          <w:rFonts w:ascii="Times New Roman" w:hAnsi="Times New Roman" w:cs="Times New Roman"/>
          <w:sz w:val="28"/>
          <w:szCs w:val="28"/>
          <w:lang w:val="ru-RU"/>
        </w:rPr>
        <w:t xml:space="preserve"> 2012. – 636 с.</w:t>
      </w:r>
    </w:p>
    <w:p w:rsidR="006D75D6" w:rsidRPr="00275FAF" w:rsidRDefault="000D3F24" w:rsidP="00275FAF">
      <w:pPr>
        <w:pStyle w:val="a6"/>
        <w:tabs>
          <w:tab w:val="left" w:pos="1134"/>
        </w:tabs>
        <w:ind w:firstLine="709"/>
        <w:rPr>
          <w:rFonts w:ascii="Times New Roman" w:hAnsi="Times New Roman" w:cs="Times New Roman"/>
          <w:sz w:val="28"/>
          <w:szCs w:val="28"/>
          <w:lang w:val="ru-RU"/>
        </w:rPr>
      </w:pPr>
      <w:r w:rsidRPr="00275FAF">
        <w:rPr>
          <w:rFonts w:ascii="Times New Roman" w:hAnsi="Times New Roman" w:cs="Times New Roman"/>
          <w:sz w:val="28"/>
          <w:szCs w:val="28"/>
          <w:lang w:val="ru-RU"/>
        </w:rPr>
        <w:t xml:space="preserve">65 </w:t>
      </w:r>
      <w:r w:rsidR="006D75D6" w:rsidRPr="00275FAF">
        <w:rPr>
          <w:rFonts w:ascii="Times New Roman" w:hAnsi="Times New Roman" w:cs="Times New Roman"/>
          <w:sz w:val="28"/>
          <w:szCs w:val="28"/>
          <w:lang w:val="ru-RU"/>
        </w:rPr>
        <w:t>Вапник В.Н. Восстановление зависимостей по эмпирическим данным</w:t>
      </w:r>
      <w:r w:rsidR="00CB1802" w:rsidRPr="00275FAF">
        <w:rPr>
          <w:rFonts w:ascii="Times New Roman" w:hAnsi="Times New Roman" w:cs="Times New Roman"/>
          <w:sz w:val="28"/>
          <w:szCs w:val="28"/>
          <w:lang w:val="ru-RU"/>
        </w:rPr>
        <w:t>.</w:t>
      </w:r>
      <w:r w:rsidR="006D75D6" w:rsidRPr="00275FAF">
        <w:rPr>
          <w:rFonts w:ascii="Times New Roman" w:hAnsi="Times New Roman" w:cs="Times New Roman"/>
          <w:sz w:val="28"/>
          <w:szCs w:val="28"/>
          <w:lang w:val="ru-RU"/>
        </w:rPr>
        <w:t xml:space="preserve"> </w:t>
      </w:r>
      <w:r w:rsidR="00CB1802" w:rsidRPr="00275FAF">
        <w:rPr>
          <w:rFonts w:ascii="Times New Roman" w:hAnsi="Times New Roman" w:cs="Times New Roman"/>
          <w:sz w:val="28"/>
          <w:szCs w:val="28"/>
          <w:lang w:val="ru-RU"/>
        </w:rPr>
        <w:t xml:space="preserve">– </w:t>
      </w:r>
      <w:r w:rsidR="006D75D6" w:rsidRPr="00275FAF">
        <w:rPr>
          <w:rFonts w:ascii="Times New Roman" w:hAnsi="Times New Roman" w:cs="Times New Roman"/>
          <w:sz w:val="28"/>
          <w:szCs w:val="28"/>
          <w:lang w:val="ru-RU"/>
        </w:rPr>
        <w:t>М.: Наука</w:t>
      </w:r>
      <w:r w:rsidR="00CB1802" w:rsidRPr="00275FAF">
        <w:rPr>
          <w:rFonts w:ascii="Times New Roman" w:hAnsi="Times New Roman" w:cs="Times New Roman"/>
          <w:sz w:val="28"/>
          <w:szCs w:val="28"/>
          <w:lang w:val="ru-RU"/>
        </w:rPr>
        <w:t>,</w:t>
      </w:r>
      <w:r w:rsidR="006D75D6" w:rsidRPr="00275FAF">
        <w:rPr>
          <w:rFonts w:ascii="Times New Roman" w:hAnsi="Times New Roman" w:cs="Times New Roman"/>
          <w:sz w:val="28"/>
          <w:szCs w:val="28"/>
          <w:lang w:val="ru-RU"/>
        </w:rPr>
        <w:t xml:space="preserve"> 1979. – 448 с.</w:t>
      </w:r>
    </w:p>
    <w:p w:rsidR="006D75D6" w:rsidRPr="00275FAF" w:rsidRDefault="000D3F24" w:rsidP="00275FAF">
      <w:pPr>
        <w:pStyle w:val="a6"/>
        <w:tabs>
          <w:tab w:val="left" w:pos="1134"/>
        </w:tabs>
        <w:ind w:firstLine="709"/>
        <w:rPr>
          <w:rFonts w:ascii="Times New Roman" w:hAnsi="Times New Roman" w:cs="Times New Roman"/>
          <w:sz w:val="28"/>
          <w:szCs w:val="28"/>
          <w:lang w:val="ru-RU"/>
        </w:rPr>
      </w:pPr>
      <w:r w:rsidRPr="00275FAF">
        <w:rPr>
          <w:rFonts w:ascii="Times New Roman" w:hAnsi="Times New Roman" w:cs="Times New Roman"/>
          <w:sz w:val="28"/>
          <w:szCs w:val="28"/>
          <w:lang w:val="ru-RU"/>
        </w:rPr>
        <w:t xml:space="preserve">66 </w:t>
      </w:r>
      <w:r w:rsidR="006D75D6" w:rsidRPr="00275FAF">
        <w:rPr>
          <w:rFonts w:ascii="Times New Roman" w:hAnsi="Times New Roman" w:cs="Times New Roman"/>
          <w:sz w:val="28"/>
          <w:szCs w:val="28"/>
          <w:lang w:val="ru-RU"/>
        </w:rPr>
        <w:t>Загоруйко Н.Г. Прикладные методы анализа данных и знаний</w:t>
      </w:r>
      <w:r w:rsidR="00CB1802" w:rsidRPr="00275FAF">
        <w:rPr>
          <w:rFonts w:ascii="Times New Roman" w:hAnsi="Times New Roman" w:cs="Times New Roman"/>
          <w:sz w:val="28"/>
          <w:szCs w:val="28"/>
          <w:lang w:val="ru-RU"/>
        </w:rPr>
        <w:t>.</w:t>
      </w:r>
      <w:r w:rsidR="006D75D6" w:rsidRPr="00275FAF">
        <w:rPr>
          <w:rFonts w:ascii="Times New Roman" w:hAnsi="Times New Roman" w:cs="Times New Roman"/>
          <w:sz w:val="28"/>
          <w:szCs w:val="28"/>
          <w:lang w:val="ru-RU"/>
        </w:rPr>
        <w:t xml:space="preserve"> </w:t>
      </w:r>
      <w:r w:rsidR="00CB1802" w:rsidRPr="00275FAF">
        <w:rPr>
          <w:rFonts w:ascii="Times New Roman" w:hAnsi="Times New Roman" w:cs="Times New Roman"/>
          <w:sz w:val="28"/>
          <w:szCs w:val="28"/>
          <w:lang w:val="ru-RU"/>
        </w:rPr>
        <w:t xml:space="preserve">– </w:t>
      </w:r>
      <w:r w:rsidR="006D75D6" w:rsidRPr="00275FAF">
        <w:rPr>
          <w:rFonts w:ascii="Times New Roman" w:hAnsi="Times New Roman" w:cs="Times New Roman"/>
          <w:sz w:val="28"/>
          <w:szCs w:val="28"/>
          <w:lang w:val="ru-RU"/>
        </w:rPr>
        <w:t>Новосибирск</w:t>
      </w:r>
      <w:r w:rsidR="00CB1802" w:rsidRPr="00275FAF">
        <w:rPr>
          <w:rFonts w:ascii="Times New Roman" w:hAnsi="Times New Roman" w:cs="Times New Roman"/>
          <w:sz w:val="28"/>
          <w:szCs w:val="28"/>
          <w:lang w:val="ru-RU"/>
        </w:rPr>
        <w:t xml:space="preserve">, </w:t>
      </w:r>
      <w:r w:rsidR="006D75D6" w:rsidRPr="00275FAF">
        <w:rPr>
          <w:rFonts w:ascii="Times New Roman" w:hAnsi="Times New Roman" w:cs="Times New Roman"/>
          <w:sz w:val="28"/>
          <w:szCs w:val="28"/>
          <w:lang w:val="ru-RU"/>
        </w:rPr>
        <w:t>1999. – 270 с.</w:t>
      </w:r>
    </w:p>
    <w:p w:rsidR="006D75D6" w:rsidRPr="00275FAF" w:rsidRDefault="000D3F24" w:rsidP="00275FAF">
      <w:pPr>
        <w:pStyle w:val="a6"/>
        <w:tabs>
          <w:tab w:val="left" w:pos="1134"/>
        </w:tabs>
        <w:ind w:firstLine="709"/>
        <w:rPr>
          <w:rFonts w:ascii="Times New Roman" w:hAnsi="Times New Roman" w:cs="Times New Roman"/>
          <w:sz w:val="28"/>
          <w:szCs w:val="28"/>
        </w:rPr>
      </w:pPr>
      <w:r w:rsidRPr="00A636FA">
        <w:rPr>
          <w:rFonts w:ascii="Times New Roman" w:hAnsi="Times New Roman" w:cs="Times New Roman"/>
          <w:sz w:val="28"/>
          <w:szCs w:val="28"/>
        </w:rPr>
        <w:t xml:space="preserve">67 </w:t>
      </w:r>
      <w:r w:rsidRPr="00275FAF">
        <w:rPr>
          <w:rFonts w:ascii="Times New Roman" w:hAnsi="Times New Roman" w:cs="Times New Roman"/>
          <w:sz w:val="28"/>
          <w:szCs w:val="28"/>
        </w:rPr>
        <w:t>Tikhonov A.N., Arsenin V.</w:t>
      </w:r>
      <w:r w:rsidR="006D75D6" w:rsidRPr="00275FAF">
        <w:rPr>
          <w:rFonts w:ascii="Times New Roman" w:hAnsi="Times New Roman" w:cs="Times New Roman"/>
          <w:sz w:val="28"/>
          <w:szCs w:val="28"/>
        </w:rPr>
        <w:t xml:space="preserve">Y. </w:t>
      </w:r>
      <w:r w:rsidR="006D75D6" w:rsidRPr="00275FAF">
        <w:rPr>
          <w:rStyle w:val="a9"/>
          <w:rFonts w:ascii="Times New Roman" w:hAnsi="Times New Roman" w:cs="Times New Roman"/>
          <w:i w:val="0"/>
          <w:sz w:val="28"/>
          <w:szCs w:val="28"/>
        </w:rPr>
        <w:t>Solutions of Ill-Posed Problems</w:t>
      </w:r>
      <w:r w:rsidR="006D75D6" w:rsidRPr="00275FAF">
        <w:rPr>
          <w:rFonts w:ascii="Times New Roman" w:hAnsi="Times New Roman" w:cs="Times New Roman"/>
          <w:i/>
          <w:sz w:val="28"/>
          <w:szCs w:val="28"/>
        </w:rPr>
        <w:t>.</w:t>
      </w:r>
      <w:r w:rsidR="006D75D6" w:rsidRPr="00275FAF">
        <w:rPr>
          <w:rFonts w:ascii="Times New Roman" w:hAnsi="Times New Roman" w:cs="Times New Roman"/>
          <w:sz w:val="28"/>
          <w:szCs w:val="28"/>
        </w:rPr>
        <w:t xml:space="preserve"> – Washington: Winston &amp; Sons, 1977.</w:t>
      </w:r>
      <w:r w:rsidRPr="00275FAF">
        <w:rPr>
          <w:rFonts w:ascii="Times New Roman" w:hAnsi="Times New Roman" w:cs="Times New Roman"/>
          <w:sz w:val="28"/>
          <w:szCs w:val="28"/>
        </w:rPr>
        <w:t xml:space="preserve"> – 259 p.</w:t>
      </w:r>
    </w:p>
    <w:p w:rsidR="006D75D6" w:rsidRPr="00275FAF" w:rsidRDefault="000D3F24" w:rsidP="00275FAF">
      <w:pPr>
        <w:pStyle w:val="a6"/>
        <w:tabs>
          <w:tab w:val="left" w:pos="1134"/>
        </w:tabs>
        <w:ind w:firstLine="709"/>
        <w:rPr>
          <w:rFonts w:ascii="Times New Roman" w:hAnsi="Times New Roman" w:cs="Times New Roman"/>
          <w:sz w:val="28"/>
          <w:szCs w:val="28"/>
        </w:rPr>
      </w:pPr>
      <w:r w:rsidRPr="00275FAF">
        <w:rPr>
          <w:rFonts w:ascii="Times New Roman" w:hAnsi="Times New Roman" w:cs="Times New Roman"/>
          <w:sz w:val="28"/>
          <w:szCs w:val="28"/>
        </w:rPr>
        <w:t>68 Ward J.</w:t>
      </w:r>
      <w:r w:rsidR="006D75D6" w:rsidRPr="00275FAF">
        <w:rPr>
          <w:rFonts w:ascii="Times New Roman" w:hAnsi="Times New Roman" w:cs="Times New Roman"/>
          <w:sz w:val="28"/>
          <w:szCs w:val="28"/>
        </w:rPr>
        <w:t xml:space="preserve">H. Hierarchical Grouping to Optimize an Objective Function // </w:t>
      </w:r>
      <w:r w:rsidR="006D75D6" w:rsidRPr="00275FAF">
        <w:rPr>
          <w:rStyle w:val="a9"/>
          <w:rFonts w:ascii="Times New Roman" w:hAnsi="Times New Roman" w:cs="Times New Roman"/>
          <w:i w:val="0"/>
          <w:sz w:val="28"/>
          <w:szCs w:val="28"/>
        </w:rPr>
        <w:t>Journal of the American Statistical Association</w:t>
      </w:r>
      <w:r w:rsidR="006D75D6" w:rsidRPr="00275FAF">
        <w:rPr>
          <w:rFonts w:ascii="Times New Roman" w:hAnsi="Times New Roman" w:cs="Times New Roman"/>
          <w:sz w:val="28"/>
          <w:szCs w:val="28"/>
        </w:rPr>
        <w:t xml:space="preserve">. – 1963. – Vol. 58, </w:t>
      </w:r>
      <w:r w:rsidRPr="00275FAF">
        <w:rPr>
          <w:rFonts w:ascii="Times New Roman" w:hAnsi="Times New Roman" w:cs="Times New Roman"/>
          <w:sz w:val="28"/>
          <w:szCs w:val="28"/>
        </w:rPr>
        <w:t>Issue</w:t>
      </w:r>
      <w:r w:rsidR="006D75D6" w:rsidRPr="00275FAF">
        <w:rPr>
          <w:rFonts w:ascii="Times New Roman" w:hAnsi="Times New Roman" w:cs="Times New Roman"/>
          <w:sz w:val="28"/>
          <w:szCs w:val="28"/>
        </w:rPr>
        <w:t xml:space="preserve"> 301. – P.</w:t>
      </w:r>
      <w:r w:rsidRPr="00275FAF">
        <w:rPr>
          <w:rFonts w:ascii="Times New Roman" w:hAnsi="Times New Roman" w:cs="Times New Roman"/>
          <w:sz w:val="28"/>
          <w:szCs w:val="28"/>
        </w:rPr>
        <w:t> </w:t>
      </w:r>
      <w:r w:rsidR="006D75D6" w:rsidRPr="00275FAF">
        <w:rPr>
          <w:rFonts w:ascii="Times New Roman" w:hAnsi="Times New Roman" w:cs="Times New Roman"/>
          <w:sz w:val="28"/>
          <w:szCs w:val="28"/>
        </w:rPr>
        <w:t>236</w:t>
      </w:r>
      <w:r w:rsidRPr="00275FAF">
        <w:rPr>
          <w:rFonts w:ascii="Times New Roman" w:hAnsi="Times New Roman" w:cs="Times New Roman"/>
          <w:sz w:val="28"/>
          <w:szCs w:val="28"/>
        </w:rPr>
        <w:t>-</w:t>
      </w:r>
      <w:r w:rsidR="006D75D6" w:rsidRPr="00275FAF">
        <w:rPr>
          <w:rFonts w:ascii="Times New Roman" w:hAnsi="Times New Roman" w:cs="Times New Roman"/>
          <w:sz w:val="28"/>
          <w:szCs w:val="28"/>
        </w:rPr>
        <w:t>244.</w:t>
      </w:r>
    </w:p>
    <w:p w:rsidR="006D75D6" w:rsidRPr="00275FAF" w:rsidRDefault="000D3F24" w:rsidP="00275FAF">
      <w:pPr>
        <w:pStyle w:val="a6"/>
        <w:tabs>
          <w:tab w:val="left" w:pos="1134"/>
        </w:tabs>
        <w:ind w:firstLine="709"/>
        <w:rPr>
          <w:rFonts w:ascii="Times New Roman" w:hAnsi="Times New Roman" w:cs="Times New Roman"/>
          <w:sz w:val="28"/>
          <w:szCs w:val="28"/>
        </w:rPr>
      </w:pPr>
      <w:r w:rsidRPr="00275FAF">
        <w:rPr>
          <w:rFonts w:ascii="Times New Roman" w:hAnsi="Times New Roman" w:cs="Times New Roman"/>
          <w:sz w:val="28"/>
          <w:szCs w:val="28"/>
        </w:rPr>
        <w:t xml:space="preserve">69 </w:t>
      </w:r>
      <w:r w:rsidR="00425344" w:rsidRPr="00275FAF">
        <w:rPr>
          <w:rFonts w:ascii="Times New Roman" w:hAnsi="Times New Roman" w:cs="Times New Roman"/>
          <w:sz w:val="28"/>
          <w:szCs w:val="28"/>
        </w:rPr>
        <w:t>Imanberdi</w:t>
      </w:r>
      <w:r w:rsidR="006D75D6" w:rsidRPr="00275FAF">
        <w:rPr>
          <w:rFonts w:ascii="Times New Roman" w:hAnsi="Times New Roman" w:cs="Times New Roman"/>
          <w:sz w:val="28"/>
          <w:szCs w:val="28"/>
        </w:rPr>
        <w:t xml:space="preserve"> A. et al. Assessment of the main features of the model of dissemination of information in social networks // International Journal of Electrical and Computer Engineering. – 2023. – Vol. 13, </w:t>
      </w:r>
      <w:r w:rsidRPr="00275FAF">
        <w:rPr>
          <w:rFonts w:ascii="Times New Roman" w:hAnsi="Times New Roman" w:cs="Times New Roman"/>
          <w:sz w:val="28"/>
          <w:szCs w:val="28"/>
        </w:rPr>
        <w:t>Issue</w:t>
      </w:r>
      <w:r w:rsidR="006D75D6" w:rsidRPr="00275FAF">
        <w:rPr>
          <w:rFonts w:ascii="Times New Roman" w:hAnsi="Times New Roman" w:cs="Times New Roman"/>
          <w:sz w:val="28"/>
          <w:szCs w:val="28"/>
        </w:rPr>
        <w:t xml:space="preserve"> 4. – P. 4215</w:t>
      </w:r>
      <w:r w:rsidRPr="00275FAF">
        <w:rPr>
          <w:rFonts w:ascii="Times New Roman" w:hAnsi="Times New Roman" w:cs="Times New Roman"/>
          <w:sz w:val="28"/>
          <w:szCs w:val="28"/>
        </w:rPr>
        <w:t>-</w:t>
      </w:r>
      <w:r w:rsidR="006D75D6" w:rsidRPr="00275FAF">
        <w:rPr>
          <w:rFonts w:ascii="Times New Roman" w:hAnsi="Times New Roman" w:cs="Times New Roman"/>
          <w:sz w:val="28"/>
          <w:szCs w:val="28"/>
        </w:rPr>
        <w:t>4223.</w:t>
      </w:r>
    </w:p>
    <w:p w:rsidR="006D75D6" w:rsidRPr="00275FAF" w:rsidRDefault="00EE5FE3" w:rsidP="00275FAF">
      <w:pPr>
        <w:pStyle w:val="a6"/>
        <w:tabs>
          <w:tab w:val="left" w:pos="1134"/>
        </w:tabs>
        <w:ind w:firstLine="709"/>
        <w:rPr>
          <w:rFonts w:ascii="Times New Roman" w:hAnsi="Times New Roman" w:cs="Times New Roman"/>
          <w:sz w:val="28"/>
          <w:szCs w:val="28"/>
        </w:rPr>
      </w:pPr>
      <w:r w:rsidRPr="00275FAF">
        <w:rPr>
          <w:rFonts w:ascii="Times New Roman" w:hAnsi="Times New Roman" w:cs="Times New Roman"/>
          <w:sz w:val="28"/>
          <w:szCs w:val="28"/>
        </w:rPr>
        <w:t xml:space="preserve">70 </w:t>
      </w:r>
      <w:r w:rsidR="006D75D6" w:rsidRPr="00275FAF">
        <w:rPr>
          <w:rFonts w:ascii="Times New Roman" w:hAnsi="Times New Roman" w:cs="Times New Roman"/>
          <w:sz w:val="28"/>
          <w:szCs w:val="28"/>
        </w:rPr>
        <w:t xml:space="preserve">Sagi O., Rokach L. Ensemble Learning: A Survey // Wiley Interdisciplinary Reviews: Data Mining and Knowledge Discovery. – 2018. – Vol. 8, </w:t>
      </w:r>
      <w:r w:rsidRPr="00275FAF">
        <w:rPr>
          <w:rFonts w:ascii="Times New Roman" w:hAnsi="Times New Roman" w:cs="Times New Roman"/>
          <w:sz w:val="28"/>
          <w:szCs w:val="28"/>
        </w:rPr>
        <w:t>Issue</w:t>
      </w:r>
      <w:r w:rsidR="006D75D6" w:rsidRPr="00275FAF">
        <w:rPr>
          <w:rFonts w:ascii="Times New Roman" w:hAnsi="Times New Roman" w:cs="Times New Roman"/>
          <w:sz w:val="28"/>
          <w:szCs w:val="28"/>
        </w:rPr>
        <w:t xml:space="preserve"> 4. – </w:t>
      </w:r>
      <w:r w:rsidRPr="00275FAF">
        <w:rPr>
          <w:rFonts w:ascii="Times New Roman" w:hAnsi="Times New Roman" w:cs="Times New Roman"/>
          <w:sz w:val="28"/>
          <w:szCs w:val="28"/>
        </w:rPr>
        <w:t>P.</w:t>
      </w:r>
      <w:r w:rsidR="00275FAF">
        <w:rPr>
          <w:rFonts w:ascii="Times New Roman" w:hAnsi="Times New Roman" w:cs="Times New Roman"/>
          <w:sz w:val="28"/>
          <w:szCs w:val="28"/>
        </w:rPr>
        <w:t> </w:t>
      </w:r>
      <w:r w:rsidR="006D75D6" w:rsidRPr="00275FAF">
        <w:rPr>
          <w:rFonts w:ascii="Times New Roman" w:hAnsi="Times New Roman" w:cs="Times New Roman"/>
          <w:sz w:val="28"/>
          <w:szCs w:val="28"/>
        </w:rPr>
        <w:t>e1249.</w:t>
      </w:r>
    </w:p>
    <w:p w:rsidR="004A43AC" w:rsidRPr="00275FAF" w:rsidRDefault="00EE5FE3" w:rsidP="00275FAF">
      <w:pPr>
        <w:pStyle w:val="a6"/>
        <w:tabs>
          <w:tab w:val="left" w:pos="1134"/>
        </w:tabs>
        <w:ind w:firstLine="709"/>
        <w:rPr>
          <w:rFonts w:ascii="Times New Roman" w:hAnsi="Times New Roman" w:cs="Times New Roman"/>
          <w:sz w:val="28"/>
          <w:szCs w:val="28"/>
        </w:rPr>
      </w:pPr>
      <w:r w:rsidRPr="00275FAF">
        <w:rPr>
          <w:rFonts w:ascii="Times New Roman" w:hAnsi="Times New Roman" w:cs="Times New Roman"/>
          <w:sz w:val="28"/>
          <w:szCs w:val="28"/>
        </w:rPr>
        <w:t xml:space="preserve">71 </w:t>
      </w:r>
      <w:r w:rsidR="006D75D6" w:rsidRPr="00275FAF">
        <w:rPr>
          <w:rFonts w:ascii="Times New Roman" w:hAnsi="Times New Roman" w:cs="Times New Roman"/>
          <w:sz w:val="28"/>
          <w:szCs w:val="28"/>
        </w:rPr>
        <w:t xml:space="preserve">Joulin A., Grave E., Bojanowski P., Mikolov T. Bag of Tricks for Efficient Text Classification // </w:t>
      </w:r>
      <w:r w:rsidRPr="00275FAF">
        <w:rPr>
          <w:rFonts w:ascii="Times New Roman" w:hAnsi="Times New Roman" w:cs="Times New Roman"/>
          <w:sz w:val="28"/>
          <w:szCs w:val="28"/>
        </w:rPr>
        <w:t xml:space="preserve">Procced. </w:t>
      </w:r>
      <w:r w:rsidRPr="00275FAF">
        <w:rPr>
          <w:rStyle w:val="a9"/>
          <w:rFonts w:ascii="Times New Roman" w:hAnsi="Times New Roman" w:cs="Times New Roman"/>
          <w:i w:val="0"/>
          <w:sz w:val="28"/>
          <w:szCs w:val="28"/>
        </w:rPr>
        <w:t>15th conf. of the European Chapter of the Association for Computational Linguistics (EACL 2017</w:t>
      </w:r>
      <w:r w:rsidRPr="00275FAF">
        <w:rPr>
          <w:rFonts w:ascii="Times New Roman" w:hAnsi="Times New Roman" w:cs="Times New Roman"/>
          <w:i/>
          <w:sz w:val="28"/>
          <w:szCs w:val="28"/>
        </w:rPr>
        <w:t>)</w:t>
      </w:r>
      <w:r w:rsidR="006D75D6" w:rsidRPr="00275FAF">
        <w:rPr>
          <w:rFonts w:ascii="Times New Roman" w:hAnsi="Times New Roman" w:cs="Times New Roman"/>
          <w:i/>
          <w:sz w:val="28"/>
          <w:szCs w:val="28"/>
        </w:rPr>
        <w:t>.</w:t>
      </w:r>
      <w:r w:rsidR="006D75D6" w:rsidRPr="00275FAF">
        <w:rPr>
          <w:rFonts w:ascii="Times New Roman" w:hAnsi="Times New Roman" w:cs="Times New Roman"/>
          <w:sz w:val="28"/>
          <w:szCs w:val="28"/>
        </w:rPr>
        <w:t xml:space="preserve"> – </w:t>
      </w:r>
      <w:r w:rsidRPr="00275FAF">
        <w:rPr>
          <w:rFonts w:ascii="Times New Roman" w:hAnsi="Times New Roman" w:cs="Times New Roman"/>
          <w:sz w:val="28"/>
          <w:szCs w:val="28"/>
        </w:rPr>
        <w:t xml:space="preserve">Valencia, </w:t>
      </w:r>
      <w:r w:rsidR="006D75D6" w:rsidRPr="00275FAF">
        <w:rPr>
          <w:rFonts w:ascii="Times New Roman" w:hAnsi="Times New Roman" w:cs="Times New Roman"/>
          <w:sz w:val="28"/>
          <w:szCs w:val="28"/>
        </w:rPr>
        <w:t>2017. – P. 427</w:t>
      </w:r>
      <w:r w:rsidRPr="00275FAF">
        <w:rPr>
          <w:rFonts w:ascii="Times New Roman" w:hAnsi="Times New Roman" w:cs="Times New Roman"/>
          <w:sz w:val="28"/>
          <w:szCs w:val="28"/>
        </w:rPr>
        <w:t>-</w:t>
      </w:r>
      <w:r w:rsidR="006D75D6" w:rsidRPr="00275FAF">
        <w:rPr>
          <w:rFonts w:ascii="Times New Roman" w:hAnsi="Times New Roman" w:cs="Times New Roman"/>
          <w:sz w:val="28"/>
          <w:szCs w:val="28"/>
        </w:rPr>
        <w:t>431.</w:t>
      </w:r>
    </w:p>
    <w:p w:rsidR="006D75D6" w:rsidRPr="00275FAF" w:rsidRDefault="00EE5FE3" w:rsidP="00275FAF">
      <w:pPr>
        <w:pStyle w:val="a6"/>
        <w:tabs>
          <w:tab w:val="left" w:pos="1134"/>
        </w:tabs>
        <w:ind w:firstLine="709"/>
        <w:rPr>
          <w:rFonts w:ascii="Times New Roman" w:hAnsi="Times New Roman" w:cs="Times New Roman"/>
          <w:sz w:val="28"/>
          <w:szCs w:val="28"/>
        </w:rPr>
      </w:pPr>
      <w:r w:rsidRPr="00275FAF">
        <w:rPr>
          <w:rFonts w:ascii="Times New Roman" w:hAnsi="Times New Roman" w:cs="Times New Roman"/>
          <w:sz w:val="28"/>
          <w:szCs w:val="28"/>
        </w:rPr>
        <w:t xml:space="preserve">72 </w:t>
      </w:r>
      <w:r w:rsidR="006D75D6" w:rsidRPr="00275FAF">
        <w:rPr>
          <w:rFonts w:ascii="Times New Roman" w:hAnsi="Times New Roman" w:cs="Times New Roman"/>
          <w:sz w:val="28"/>
          <w:szCs w:val="28"/>
        </w:rPr>
        <w:t xml:space="preserve">Rokach L. Ensemble-Based Classifiers // </w:t>
      </w:r>
      <w:r w:rsidR="006D75D6" w:rsidRPr="00275FAF">
        <w:rPr>
          <w:rStyle w:val="a9"/>
          <w:rFonts w:ascii="Times New Roman" w:hAnsi="Times New Roman" w:cs="Times New Roman"/>
          <w:i w:val="0"/>
          <w:sz w:val="28"/>
          <w:szCs w:val="28"/>
        </w:rPr>
        <w:t>Artificial Intelligence Review</w:t>
      </w:r>
      <w:r w:rsidR="006D75D6" w:rsidRPr="00275FAF">
        <w:rPr>
          <w:rFonts w:ascii="Times New Roman" w:hAnsi="Times New Roman" w:cs="Times New Roman"/>
          <w:sz w:val="28"/>
          <w:szCs w:val="28"/>
        </w:rPr>
        <w:t>. – 2010. – Vol. 33. – P. 1</w:t>
      </w:r>
      <w:r w:rsidRPr="00275FAF">
        <w:rPr>
          <w:rFonts w:ascii="Times New Roman" w:hAnsi="Times New Roman" w:cs="Times New Roman"/>
          <w:sz w:val="28"/>
          <w:szCs w:val="28"/>
        </w:rPr>
        <w:t>-</w:t>
      </w:r>
      <w:r w:rsidR="006D75D6" w:rsidRPr="00275FAF">
        <w:rPr>
          <w:rFonts w:ascii="Times New Roman" w:hAnsi="Times New Roman" w:cs="Times New Roman"/>
          <w:sz w:val="28"/>
          <w:szCs w:val="28"/>
        </w:rPr>
        <w:t>39.</w:t>
      </w:r>
    </w:p>
    <w:p w:rsidR="006D75D6" w:rsidRPr="00275FAF" w:rsidRDefault="00EE5FE3" w:rsidP="00275FAF">
      <w:pPr>
        <w:pStyle w:val="a6"/>
        <w:tabs>
          <w:tab w:val="left" w:pos="1134"/>
        </w:tabs>
        <w:ind w:firstLine="709"/>
        <w:rPr>
          <w:rFonts w:ascii="Times New Roman" w:hAnsi="Times New Roman" w:cs="Times New Roman"/>
          <w:sz w:val="28"/>
          <w:szCs w:val="28"/>
        </w:rPr>
      </w:pPr>
      <w:r w:rsidRPr="00275FAF">
        <w:rPr>
          <w:rFonts w:ascii="Times New Roman" w:hAnsi="Times New Roman" w:cs="Times New Roman"/>
          <w:sz w:val="28"/>
          <w:szCs w:val="28"/>
        </w:rPr>
        <w:t xml:space="preserve">73 </w:t>
      </w:r>
      <w:r w:rsidR="006D75D6" w:rsidRPr="00275FAF">
        <w:rPr>
          <w:rFonts w:ascii="Times New Roman" w:hAnsi="Times New Roman" w:cs="Times New Roman"/>
          <w:sz w:val="28"/>
          <w:szCs w:val="28"/>
        </w:rPr>
        <w:t xml:space="preserve">Bühlmann P., Yu B. Analyzing Bagging // Annals of Statistics. – 2002. – Vol. 30, </w:t>
      </w:r>
      <w:r w:rsidRPr="00275FAF">
        <w:rPr>
          <w:rFonts w:ascii="Times New Roman" w:hAnsi="Times New Roman" w:cs="Times New Roman"/>
          <w:sz w:val="28"/>
          <w:szCs w:val="28"/>
        </w:rPr>
        <w:t>Issue</w:t>
      </w:r>
      <w:r w:rsidR="006D75D6" w:rsidRPr="00275FAF">
        <w:rPr>
          <w:rFonts w:ascii="Times New Roman" w:hAnsi="Times New Roman" w:cs="Times New Roman"/>
          <w:sz w:val="28"/>
          <w:szCs w:val="28"/>
        </w:rPr>
        <w:t xml:space="preserve"> 4. – P. 927</w:t>
      </w:r>
      <w:r w:rsidRPr="00275FAF">
        <w:rPr>
          <w:rFonts w:ascii="Times New Roman" w:hAnsi="Times New Roman" w:cs="Times New Roman"/>
          <w:sz w:val="28"/>
          <w:szCs w:val="28"/>
        </w:rPr>
        <w:t>-</w:t>
      </w:r>
      <w:r w:rsidR="006D75D6" w:rsidRPr="00275FAF">
        <w:rPr>
          <w:rFonts w:ascii="Times New Roman" w:hAnsi="Times New Roman" w:cs="Times New Roman"/>
          <w:sz w:val="28"/>
          <w:szCs w:val="28"/>
        </w:rPr>
        <w:t>961.</w:t>
      </w:r>
    </w:p>
    <w:p w:rsidR="006D75D6" w:rsidRPr="00275FAF" w:rsidRDefault="00EE5FE3" w:rsidP="00275FAF">
      <w:pPr>
        <w:pStyle w:val="a6"/>
        <w:tabs>
          <w:tab w:val="left" w:pos="1134"/>
        </w:tabs>
        <w:ind w:firstLine="709"/>
        <w:rPr>
          <w:rFonts w:ascii="Times New Roman" w:hAnsi="Times New Roman" w:cs="Times New Roman"/>
          <w:sz w:val="28"/>
          <w:szCs w:val="28"/>
        </w:rPr>
      </w:pPr>
      <w:r w:rsidRPr="00275FAF">
        <w:rPr>
          <w:rFonts w:ascii="Times New Roman" w:hAnsi="Times New Roman" w:cs="Times New Roman"/>
          <w:sz w:val="28"/>
          <w:szCs w:val="28"/>
        </w:rPr>
        <w:t xml:space="preserve">74 </w:t>
      </w:r>
      <w:r w:rsidR="006D75D6" w:rsidRPr="00275FAF">
        <w:rPr>
          <w:rFonts w:ascii="Times New Roman" w:hAnsi="Times New Roman" w:cs="Times New Roman"/>
          <w:sz w:val="28"/>
          <w:szCs w:val="28"/>
        </w:rPr>
        <w:t>Ting K.M., Witten I.H. Issues in Stacked Generalization // Journal of Artificial Intelligence Research. – 1999. – Vol. 10. – P. 271</w:t>
      </w:r>
      <w:r w:rsidR="00FA0BD8" w:rsidRPr="00275FAF">
        <w:rPr>
          <w:rFonts w:ascii="Times New Roman" w:hAnsi="Times New Roman" w:cs="Times New Roman"/>
          <w:sz w:val="28"/>
          <w:szCs w:val="28"/>
        </w:rPr>
        <w:t>-</w:t>
      </w:r>
      <w:r w:rsidR="006D75D6" w:rsidRPr="00275FAF">
        <w:rPr>
          <w:rFonts w:ascii="Times New Roman" w:hAnsi="Times New Roman" w:cs="Times New Roman"/>
          <w:sz w:val="28"/>
          <w:szCs w:val="28"/>
        </w:rPr>
        <w:t>289.</w:t>
      </w:r>
    </w:p>
    <w:p w:rsidR="004A43AC" w:rsidRPr="00275FAF" w:rsidRDefault="00EE5FE3" w:rsidP="00275FAF">
      <w:pPr>
        <w:pStyle w:val="a6"/>
        <w:tabs>
          <w:tab w:val="left" w:pos="1134"/>
        </w:tabs>
        <w:ind w:firstLine="709"/>
        <w:rPr>
          <w:rFonts w:ascii="Times New Roman" w:hAnsi="Times New Roman" w:cs="Times New Roman"/>
          <w:sz w:val="28"/>
          <w:szCs w:val="28"/>
        </w:rPr>
      </w:pPr>
      <w:r w:rsidRPr="00275FAF">
        <w:rPr>
          <w:rFonts w:ascii="Times New Roman" w:hAnsi="Times New Roman" w:cs="Times New Roman"/>
          <w:sz w:val="28"/>
          <w:szCs w:val="28"/>
        </w:rPr>
        <w:t xml:space="preserve">75 </w:t>
      </w:r>
      <w:r w:rsidR="006D75D6" w:rsidRPr="00275FAF">
        <w:rPr>
          <w:rFonts w:ascii="Times New Roman" w:hAnsi="Times New Roman" w:cs="Times New Roman"/>
          <w:sz w:val="28"/>
          <w:szCs w:val="28"/>
        </w:rPr>
        <w:t xml:space="preserve">Jacobs R. A., Jordan M. I., Nowlan S. J., Hinton G. E. Adaptive Mixtures of Local Experts // </w:t>
      </w:r>
      <w:r w:rsidR="006D75D6" w:rsidRPr="00275FAF">
        <w:rPr>
          <w:rStyle w:val="a9"/>
          <w:rFonts w:ascii="Times New Roman" w:hAnsi="Times New Roman" w:cs="Times New Roman"/>
          <w:i w:val="0"/>
          <w:sz w:val="28"/>
          <w:szCs w:val="28"/>
        </w:rPr>
        <w:t>Neural Computation</w:t>
      </w:r>
      <w:r w:rsidR="006D75D6" w:rsidRPr="00275FAF">
        <w:rPr>
          <w:rFonts w:ascii="Times New Roman" w:hAnsi="Times New Roman" w:cs="Times New Roman"/>
          <w:sz w:val="28"/>
          <w:szCs w:val="28"/>
        </w:rPr>
        <w:t xml:space="preserve">. – 1991. – Vol. 3, </w:t>
      </w:r>
      <w:r w:rsidR="00FA0BD8" w:rsidRPr="00275FAF">
        <w:rPr>
          <w:rFonts w:ascii="Times New Roman" w:hAnsi="Times New Roman" w:cs="Times New Roman"/>
          <w:sz w:val="28"/>
          <w:szCs w:val="28"/>
        </w:rPr>
        <w:t>Issue</w:t>
      </w:r>
      <w:r w:rsidR="006D75D6" w:rsidRPr="00275FAF">
        <w:rPr>
          <w:rFonts w:ascii="Times New Roman" w:hAnsi="Times New Roman" w:cs="Times New Roman"/>
          <w:sz w:val="28"/>
          <w:szCs w:val="28"/>
        </w:rPr>
        <w:t xml:space="preserve"> 1. – P. 79</w:t>
      </w:r>
      <w:r w:rsidR="00FA0BD8" w:rsidRPr="00275FAF">
        <w:rPr>
          <w:rFonts w:ascii="Times New Roman" w:hAnsi="Times New Roman" w:cs="Times New Roman"/>
          <w:sz w:val="28"/>
          <w:szCs w:val="28"/>
        </w:rPr>
        <w:t>-</w:t>
      </w:r>
      <w:r w:rsidR="006D75D6" w:rsidRPr="00275FAF">
        <w:rPr>
          <w:rFonts w:ascii="Times New Roman" w:hAnsi="Times New Roman" w:cs="Times New Roman"/>
          <w:sz w:val="28"/>
          <w:szCs w:val="28"/>
        </w:rPr>
        <w:t>87.</w:t>
      </w:r>
    </w:p>
    <w:p w:rsidR="006D75D6" w:rsidRPr="00275FAF" w:rsidRDefault="00EE5FE3" w:rsidP="00275FAF">
      <w:pPr>
        <w:pStyle w:val="a6"/>
        <w:tabs>
          <w:tab w:val="left" w:pos="1134"/>
        </w:tabs>
        <w:ind w:firstLine="709"/>
        <w:rPr>
          <w:rFonts w:ascii="Times New Roman" w:hAnsi="Times New Roman" w:cs="Times New Roman"/>
          <w:sz w:val="28"/>
          <w:szCs w:val="28"/>
        </w:rPr>
      </w:pPr>
      <w:r w:rsidRPr="00275FAF">
        <w:rPr>
          <w:rFonts w:ascii="Times New Roman" w:hAnsi="Times New Roman" w:cs="Times New Roman"/>
          <w:sz w:val="28"/>
          <w:szCs w:val="28"/>
        </w:rPr>
        <w:t xml:space="preserve">76 </w:t>
      </w:r>
      <w:r w:rsidR="006D75D6" w:rsidRPr="00275FAF">
        <w:rPr>
          <w:rFonts w:ascii="Times New Roman" w:hAnsi="Times New Roman" w:cs="Times New Roman"/>
          <w:sz w:val="28"/>
          <w:szCs w:val="28"/>
        </w:rPr>
        <w:t xml:space="preserve">Lakshminarayanan B., Pritzel A., Blundell C. Simple and Scalable Predictive Uncertainty Estimation using Deep Ensembles // </w:t>
      </w:r>
      <w:r w:rsidR="006D75D6" w:rsidRPr="00275FAF">
        <w:rPr>
          <w:rStyle w:val="a9"/>
          <w:rFonts w:ascii="Times New Roman" w:hAnsi="Times New Roman" w:cs="Times New Roman"/>
          <w:i w:val="0"/>
          <w:sz w:val="28"/>
          <w:szCs w:val="28"/>
        </w:rPr>
        <w:t>Advances in Neural Information Processing Systems (NeurIPS)</w:t>
      </w:r>
      <w:r w:rsidR="006D75D6" w:rsidRPr="00275FAF">
        <w:rPr>
          <w:rFonts w:ascii="Times New Roman" w:hAnsi="Times New Roman" w:cs="Times New Roman"/>
          <w:sz w:val="28"/>
          <w:szCs w:val="28"/>
        </w:rPr>
        <w:t xml:space="preserve">. – </w:t>
      </w:r>
      <w:r w:rsidR="00FA0BD8" w:rsidRPr="00275FAF">
        <w:rPr>
          <w:rFonts w:ascii="Times New Roman" w:hAnsi="Times New Roman" w:cs="Times New Roman"/>
          <w:sz w:val="28"/>
          <w:szCs w:val="28"/>
        </w:rPr>
        <w:t xml:space="preserve">Long Beach, </w:t>
      </w:r>
      <w:r w:rsidR="006D75D6" w:rsidRPr="00275FAF">
        <w:rPr>
          <w:rFonts w:ascii="Times New Roman" w:hAnsi="Times New Roman" w:cs="Times New Roman"/>
          <w:sz w:val="28"/>
          <w:szCs w:val="28"/>
        </w:rPr>
        <w:t>2017. – P. 6402</w:t>
      </w:r>
      <w:r w:rsidR="00FA0BD8" w:rsidRPr="00275FAF">
        <w:rPr>
          <w:rFonts w:ascii="Times New Roman" w:hAnsi="Times New Roman" w:cs="Times New Roman"/>
          <w:sz w:val="28"/>
          <w:szCs w:val="28"/>
        </w:rPr>
        <w:t>-</w:t>
      </w:r>
      <w:r w:rsidR="006D75D6" w:rsidRPr="00275FAF">
        <w:rPr>
          <w:rFonts w:ascii="Times New Roman" w:hAnsi="Times New Roman" w:cs="Times New Roman"/>
          <w:sz w:val="28"/>
          <w:szCs w:val="28"/>
        </w:rPr>
        <w:t>6413.</w:t>
      </w:r>
    </w:p>
    <w:p w:rsidR="006D75D6" w:rsidRPr="00275FAF" w:rsidRDefault="00EE5FE3" w:rsidP="00275FAF">
      <w:pPr>
        <w:pStyle w:val="a6"/>
        <w:tabs>
          <w:tab w:val="left" w:pos="1134"/>
        </w:tabs>
        <w:ind w:firstLine="709"/>
        <w:rPr>
          <w:rFonts w:ascii="Times New Roman" w:hAnsi="Times New Roman" w:cs="Times New Roman"/>
          <w:sz w:val="28"/>
          <w:szCs w:val="28"/>
        </w:rPr>
      </w:pPr>
      <w:r w:rsidRPr="00275FAF">
        <w:rPr>
          <w:rFonts w:ascii="Times New Roman" w:hAnsi="Times New Roman" w:cs="Times New Roman"/>
          <w:sz w:val="28"/>
          <w:szCs w:val="28"/>
        </w:rPr>
        <w:t xml:space="preserve">77 </w:t>
      </w:r>
      <w:r w:rsidR="006D75D6" w:rsidRPr="00275FAF">
        <w:rPr>
          <w:rFonts w:ascii="Times New Roman" w:hAnsi="Times New Roman" w:cs="Times New Roman"/>
          <w:sz w:val="28"/>
          <w:szCs w:val="28"/>
        </w:rPr>
        <w:t>Fedotov A., Tussupov J., Sambetbayeva M.</w:t>
      </w:r>
      <w:r w:rsidR="00FA0BD8" w:rsidRPr="00275FAF">
        <w:rPr>
          <w:rFonts w:ascii="Times New Roman" w:hAnsi="Times New Roman" w:cs="Times New Roman"/>
          <w:sz w:val="28"/>
          <w:szCs w:val="28"/>
        </w:rPr>
        <w:t xml:space="preserve"> et al.</w:t>
      </w:r>
      <w:r w:rsidR="006D75D6" w:rsidRPr="00275FAF">
        <w:rPr>
          <w:rFonts w:ascii="Times New Roman" w:hAnsi="Times New Roman" w:cs="Times New Roman"/>
          <w:sz w:val="28"/>
          <w:szCs w:val="28"/>
        </w:rPr>
        <w:t xml:space="preserve"> Development and implementation of a morphological model of kazakh language // Eurasian Journal of Mathematical and Computer Applications. – 2015. – Vol. 3 – P. 69-79.</w:t>
      </w:r>
    </w:p>
    <w:p w:rsidR="006D75D6" w:rsidRPr="00275FAF" w:rsidRDefault="00FA0BD8" w:rsidP="00275FAF">
      <w:pPr>
        <w:pStyle w:val="a6"/>
        <w:tabs>
          <w:tab w:val="left" w:pos="1134"/>
        </w:tabs>
        <w:ind w:firstLine="709"/>
        <w:rPr>
          <w:rFonts w:ascii="Times New Roman" w:hAnsi="Times New Roman" w:cs="Times New Roman"/>
          <w:sz w:val="28"/>
          <w:szCs w:val="28"/>
        </w:rPr>
      </w:pPr>
      <w:r w:rsidRPr="00275FAF">
        <w:rPr>
          <w:rFonts w:ascii="Times New Roman" w:hAnsi="Times New Roman" w:cs="Times New Roman"/>
          <w:sz w:val="28"/>
          <w:szCs w:val="28"/>
        </w:rPr>
        <w:t xml:space="preserve">78 </w:t>
      </w:r>
      <w:r w:rsidR="006D75D6" w:rsidRPr="00275FAF">
        <w:rPr>
          <w:rFonts w:ascii="Times New Roman" w:hAnsi="Times New Roman" w:cs="Times New Roman"/>
          <w:sz w:val="28"/>
          <w:szCs w:val="28"/>
        </w:rPr>
        <w:t xml:space="preserve">Robertson S. Understanding Inverse Document Frequency: On Theoretical Arguments for IDF // </w:t>
      </w:r>
      <w:r w:rsidR="006D75D6" w:rsidRPr="00275FAF">
        <w:rPr>
          <w:rStyle w:val="a9"/>
          <w:rFonts w:ascii="Times New Roman" w:hAnsi="Times New Roman" w:cs="Times New Roman"/>
          <w:i w:val="0"/>
          <w:sz w:val="28"/>
          <w:szCs w:val="28"/>
        </w:rPr>
        <w:t>J of Documentation</w:t>
      </w:r>
      <w:r w:rsidR="006D75D6" w:rsidRPr="00275FAF">
        <w:rPr>
          <w:rFonts w:ascii="Times New Roman" w:hAnsi="Times New Roman" w:cs="Times New Roman"/>
          <w:sz w:val="28"/>
          <w:szCs w:val="28"/>
        </w:rPr>
        <w:t xml:space="preserve">. – 2004. – Vol. 60, </w:t>
      </w:r>
      <w:r w:rsidRPr="00275FAF">
        <w:rPr>
          <w:rFonts w:ascii="Times New Roman" w:hAnsi="Times New Roman" w:cs="Times New Roman"/>
          <w:sz w:val="28"/>
          <w:szCs w:val="28"/>
        </w:rPr>
        <w:t>Issue</w:t>
      </w:r>
      <w:r w:rsidR="006D75D6" w:rsidRPr="00275FAF">
        <w:rPr>
          <w:rFonts w:ascii="Times New Roman" w:hAnsi="Times New Roman" w:cs="Times New Roman"/>
          <w:sz w:val="28"/>
          <w:szCs w:val="28"/>
        </w:rPr>
        <w:t>. 5. – P. 503</w:t>
      </w:r>
      <w:r w:rsidRPr="00275FAF">
        <w:rPr>
          <w:rFonts w:ascii="Times New Roman" w:hAnsi="Times New Roman" w:cs="Times New Roman"/>
          <w:sz w:val="28"/>
          <w:szCs w:val="28"/>
        </w:rPr>
        <w:t>-</w:t>
      </w:r>
      <w:r w:rsidR="006D75D6" w:rsidRPr="00275FAF">
        <w:rPr>
          <w:rFonts w:ascii="Times New Roman" w:hAnsi="Times New Roman" w:cs="Times New Roman"/>
          <w:sz w:val="28"/>
          <w:szCs w:val="28"/>
        </w:rPr>
        <w:t>520.</w:t>
      </w:r>
    </w:p>
    <w:p w:rsidR="006D75D6" w:rsidRPr="00275FAF" w:rsidRDefault="00FA0BD8" w:rsidP="00275FAF">
      <w:pPr>
        <w:pStyle w:val="a6"/>
        <w:tabs>
          <w:tab w:val="left" w:pos="1134"/>
        </w:tabs>
        <w:ind w:firstLine="709"/>
        <w:rPr>
          <w:rFonts w:ascii="Times New Roman" w:hAnsi="Times New Roman" w:cs="Times New Roman"/>
          <w:sz w:val="28"/>
          <w:szCs w:val="28"/>
        </w:rPr>
      </w:pPr>
      <w:r w:rsidRPr="00275FAF">
        <w:rPr>
          <w:rFonts w:ascii="Times New Roman" w:hAnsi="Times New Roman" w:cs="Times New Roman"/>
          <w:sz w:val="28"/>
          <w:szCs w:val="28"/>
        </w:rPr>
        <w:t xml:space="preserve">79 </w:t>
      </w:r>
      <w:r w:rsidR="006D75D6" w:rsidRPr="00275FAF">
        <w:rPr>
          <w:rFonts w:ascii="Times New Roman" w:hAnsi="Times New Roman" w:cs="Times New Roman"/>
          <w:sz w:val="28"/>
          <w:szCs w:val="28"/>
        </w:rPr>
        <w:t xml:space="preserve">Zhang X., Zhao J., LeCun Y. Character-level Convolutional Networks for Text Classification // </w:t>
      </w:r>
      <w:r w:rsidRPr="00275FAF">
        <w:rPr>
          <w:rStyle w:val="a9"/>
          <w:rFonts w:ascii="Times New Roman" w:hAnsi="Times New Roman" w:cs="Times New Roman"/>
          <w:i w:val="0"/>
          <w:sz w:val="28"/>
          <w:szCs w:val="28"/>
        </w:rPr>
        <w:t>https://arxiv.org/abs/1509.01626</w:t>
      </w:r>
      <w:r w:rsidR="006D75D6" w:rsidRPr="00275FAF">
        <w:rPr>
          <w:rFonts w:ascii="Times New Roman" w:hAnsi="Times New Roman" w:cs="Times New Roman"/>
          <w:sz w:val="28"/>
          <w:szCs w:val="28"/>
        </w:rPr>
        <w:t>.</w:t>
      </w:r>
      <w:r w:rsidRPr="00275FAF">
        <w:rPr>
          <w:rFonts w:ascii="Times New Roman" w:hAnsi="Times New Roman" w:cs="Times New Roman"/>
          <w:sz w:val="28"/>
          <w:szCs w:val="28"/>
        </w:rPr>
        <w:t xml:space="preserve"> 10.11.2025.</w:t>
      </w:r>
    </w:p>
    <w:p w:rsidR="006D75D6" w:rsidRPr="00275FAF" w:rsidRDefault="00662EDD" w:rsidP="00275FAF">
      <w:pPr>
        <w:pStyle w:val="a6"/>
        <w:tabs>
          <w:tab w:val="left" w:pos="1134"/>
        </w:tabs>
        <w:ind w:firstLine="709"/>
        <w:rPr>
          <w:rFonts w:ascii="Times New Roman" w:hAnsi="Times New Roman" w:cs="Times New Roman"/>
          <w:sz w:val="28"/>
          <w:szCs w:val="28"/>
        </w:rPr>
      </w:pPr>
      <w:r w:rsidRPr="00275FAF">
        <w:rPr>
          <w:rFonts w:ascii="Times New Roman" w:hAnsi="Times New Roman" w:cs="Times New Roman"/>
          <w:sz w:val="28"/>
          <w:szCs w:val="28"/>
        </w:rPr>
        <w:t>80 Turney P.</w:t>
      </w:r>
      <w:r w:rsidR="006D75D6" w:rsidRPr="00275FAF">
        <w:rPr>
          <w:rFonts w:ascii="Times New Roman" w:hAnsi="Times New Roman" w:cs="Times New Roman"/>
          <w:sz w:val="28"/>
          <w:szCs w:val="28"/>
        </w:rPr>
        <w:t xml:space="preserve">D., Pantel P. From Frequency to Meaning: Vector Space Models of Semantics // </w:t>
      </w:r>
      <w:r w:rsidR="006D75D6" w:rsidRPr="00275FAF">
        <w:rPr>
          <w:rStyle w:val="a9"/>
          <w:rFonts w:ascii="Times New Roman" w:hAnsi="Times New Roman" w:cs="Times New Roman"/>
          <w:i w:val="0"/>
          <w:sz w:val="28"/>
          <w:szCs w:val="28"/>
        </w:rPr>
        <w:t>Journal of Artificial Intelligence Research</w:t>
      </w:r>
      <w:r w:rsidR="006D75D6" w:rsidRPr="00275FAF">
        <w:rPr>
          <w:rFonts w:ascii="Times New Roman" w:hAnsi="Times New Roman" w:cs="Times New Roman"/>
          <w:sz w:val="28"/>
          <w:szCs w:val="28"/>
        </w:rPr>
        <w:t>. – 2010. – Vol. 37. – P.</w:t>
      </w:r>
      <w:r w:rsidR="00275FAF">
        <w:rPr>
          <w:rFonts w:ascii="Times New Roman" w:hAnsi="Times New Roman" w:cs="Times New Roman"/>
          <w:sz w:val="28"/>
          <w:szCs w:val="28"/>
        </w:rPr>
        <w:t> </w:t>
      </w:r>
      <w:r w:rsidR="006D75D6" w:rsidRPr="00275FAF">
        <w:rPr>
          <w:rFonts w:ascii="Times New Roman" w:hAnsi="Times New Roman" w:cs="Times New Roman"/>
          <w:sz w:val="28"/>
          <w:szCs w:val="28"/>
        </w:rPr>
        <w:t>141</w:t>
      </w:r>
      <w:r w:rsidRPr="00275FAF">
        <w:rPr>
          <w:rFonts w:ascii="Times New Roman" w:hAnsi="Times New Roman" w:cs="Times New Roman"/>
          <w:sz w:val="28"/>
          <w:szCs w:val="28"/>
        </w:rPr>
        <w:t>-</w:t>
      </w:r>
      <w:r w:rsidR="006D75D6" w:rsidRPr="00275FAF">
        <w:rPr>
          <w:rFonts w:ascii="Times New Roman" w:hAnsi="Times New Roman" w:cs="Times New Roman"/>
          <w:sz w:val="28"/>
          <w:szCs w:val="28"/>
        </w:rPr>
        <w:t>188.</w:t>
      </w:r>
    </w:p>
    <w:p w:rsidR="004A43AC" w:rsidRPr="00275FAF" w:rsidRDefault="00662EDD" w:rsidP="00275FAF">
      <w:pPr>
        <w:pStyle w:val="a6"/>
        <w:tabs>
          <w:tab w:val="left" w:pos="1134"/>
        </w:tabs>
        <w:ind w:firstLine="709"/>
        <w:rPr>
          <w:rFonts w:ascii="Times New Roman" w:hAnsi="Times New Roman" w:cs="Times New Roman"/>
          <w:sz w:val="28"/>
          <w:szCs w:val="28"/>
        </w:rPr>
      </w:pPr>
      <w:r w:rsidRPr="00275FAF">
        <w:rPr>
          <w:rFonts w:ascii="Times New Roman" w:hAnsi="Times New Roman" w:cs="Times New Roman"/>
          <w:sz w:val="28"/>
          <w:szCs w:val="28"/>
        </w:rPr>
        <w:t xml:space="preserve">81 </w:t>
      </w:r>
      <w:r w:rsidR="006D75D6" w:rsidRPr="00275FAF">
        <w:rPr>
          <w:rFonts w:ascii="Times New Roman" w:hAnsi="Times New Roman" w:cs="Times New Roman"/>
          <w:sz w:val="28"/>
          <w:szCs w:val="28"/>
        </w:rPr>
        <w:t xml:space="preserve">Vaswani A., Shazeer N., Parmar N. et al. Attention Is All You Need // </w:t>
      </w:r>
      <w:r w:rsidR="006D75D6" w:rsidRPr="00275FAF">
        <w:rPr>
          <w:rStyle w:val="a9"/>
          <w:rFonts w:ascii="Times New Roman" w:hAnsi="Times New Roman" w:cs="Times New Roman"/>
          <w:i w:val="0"/>
          <w:sz w:val="28"/>
          <w:szCs w:val="28"/>
        </w:rPr>
        <w:t>Advances in Neural Information Processing Systems (NeurIPS)</w:t>
      </w:r>
      <w:r w:rsidR="006D75D6" w:rsidRPr="00275FAF">
        <w:rPr>
          <w:rFonts w:ascii="Times New Roman" w:hAnsi="Times New Roman" w:cs="Times New Roman"/>
          <w:i/>
          <w:sz w:val="28"/>
          <w:szCs w:val="28"/>
        </w:rPr>
        <w:t>.</w:t>
      </w:r>
      <w:r w:rsidR="006D75D6" w:rsidRPr="00275FAF">
        <w:rPr>
          <w:rFonts w:ascii="Times New Roman" w:hAnsi="Times New Roman" w:cs="Times New Roman"/>
          <w:sz w:val="28"/>
          <w:szCs w:val="28"/>
        </w:rPr>
        <w:t xml:space="preserve"> – 2017. </w:t>
      </w:r>
      <w:r w:rsidR="002C575B" w:rsidRPr="00275FAF">
        <w:rPr>
          <w:rFonts w:ascii="Times New Roman" w:hAnsi="Times New Roman" w:cs="Times New Roman"/>
          <w:sz w:val="28"/>
          <w:szCs w:val="28"/>
        </w:rPr>
        <w:t xml:space="preserve">– Vol. 30. </w:t>
      </w:r>
      <w:r w:rsidR="006D75D6" w:rsidRPr="00275FAF">
        <w:rPr>
          <w:rFonts w:ascii="Times New Roman" w:hAnsi="Times New Roman" w:cs="Times New Roman"/>
          <w:sz w:val="28"/>
          <w:szCs w:val="28"/>
        </w:rPr>
        <w:t>– P. 5998</w:t>
      </w:r>
      <w:r w:rsidR="002C575B" w:rsidRPr="00275FAF">
        <w:rPr>
          <w:rFonts w:ascii="Times New Roman" w:hAnsi="Times New Roman" w:cs="Times New Roman"/>
          <w:sz w:val="28"/>
          <w:szCs w:val="28"/>
        </w:rPr>
        <w:t>-</w:t>
      </w:r>
      <w:r w:rsidR="006D75D6" w:rsidRPr="00275FAF">
        <w:rPr>
          <w:rFonts w:ascii="Times New Roman" w:hAnsi="Times New Roman" w:cs="Times New Roman"/>
          <w:sz w:val="28"/>
          <w:szCs w:val="28"/>
        </w:rPr>
        <w:t>6008.</w:t>
      </w:r>
    </w:p>
    <w:p w:rsidR="006D75D6" w:rsidRPr="00275FAF" w:rsidRDefault="00662EDD" w:rsidP="00275FAF">
      <w:pPr>
        <w:pStyle w:val="a6"/>
        <w:tabs>
          <w:tab w:val="left" w:pos="1134"/>
        </w:tabs>
        <w:ind w:firstLine="709"/>
        <w:rPr>
          <w:rFonts w:ascii="Times New Roman" w:hAnsi="Times New Roman" w:cs="Times New Roman"/>
          <w:sz w:val="28"/>
          <w:szCs w:val="28"/>
        </w:rPr>
      </w:pPr>
      <w:r w:rsidRPr="00275FAF">
        <w:rPr>
          <w:rFonts w:ascii="Times New Roman" w:hAnsi="Times New Roman" w:cs="Times New Roman"/>
          <w:sz w:val="28"/>
          <w:szCs w:val="28"/>
        </w:rPr>
        <w:t xml:space="preserve">82 </w:t>
      </w:r>
      <w:r w:rsidR="006D75D6" w:rsidRPr="00275FAF">
        <w:rPr>
          <w:rFonts w:ascii="Times New Roman" w:hAnsi="Times New Roman" w:cs="Times New Roman"/>
          <w:sz w:val="28"/>
          <w:szCs w:val="28"/>
        </w:rPr>
        <w:t xml:space="preserve">Mikolov T., Chen K., Corrado G., Dean J. Efficient Estimation of Word Representations in Vector Space // </w:t>
      </w:r>
      <w:r w:rsidRPr="00275FAF">
        <w:rPr>
          <w:rStyle w:val="a9"/>
          <w:rFonts w:ascii="Times New Roman" w:hAnsi="Times New Roman" w:cs="Times New Roman"/>
          <w:i w:val="0"/>
          <w:sz w:val="28"/>
          <w:szCs w:val="28"/>
        </w:rPr>
        <w:t>https://arxiv.org/abs/1301.3781</w:t>
      </w:r>
      <w:r w:rsidR="004A43AC" w:rsidRPr="00275FAF">
        <w:rPr>
          <w:rFonts w:ascii="Times New Roman" w:hAnsi="Times New Roman" w:cs="Times New Roman"/>
          <w:sz w:val="28"/>
          <w:szCs w:val="28"/>
        </w:rPr>
        <w:t>.</w:t>
      </w:r>
      <w:r w:rsidR="004A43AC" w:rsidRPr="00275FAF">
        <w:rPr>
          <w:rFonts w:ascii="Times New Roman" w:hAnsi="Times New Roman" w:cs="Times New Roman"/>
          <w:sz w:val="28"/>
          <w:szCs w:val="28"/>
        </w:rPr>
        <w:tab/>
      </w:r>
      <w:r w:rsidRPr="00275FAF">
        <w:rPr>
          <w:rFonts w:ascii="Times New Roman" w:hAnsi="Times New Roman" w:cs="Times New Roman"/>
          <w:sz w:val="28"/>
          <w:szCs w:val="28"/>
        </w:rPr>
        <w:t xml:space="preserve"> </w:t>
      </w:r>
      <w:r w:rsidRPr="00A636FA">
        <w:rPr>
          <w:rFonts w:ascii="Times New Roman" w:hAnsi="Times New Roman" w:cs="Times New Roman"/>
          <w:sz w:val="28"/>
          <w:szCs w:val="28"/>
        </w:rPr>
        <w:t>10.11.2025.</w:t>
      </w:r>
    </w:p>
    <w:p w:rsidR="006D75D6" w:rsidRPr="00275FAF" w:rsidRDefault="00662EDD" w:rsidP="00275FAF">
      <w:pPr>
        <w:pStyle w:val="a6"/>
        <w:tabs>
          <w:tab w:val="left" w:pos="1134"/>
        </w:tabs>
        <w:ind w:firstLine="709"/>
        <w:rPr>
          <w:rFonts w:ascii="Times New Roman" w:hAnsi="Times New Roman" w:cs="Times New Roman"/>
          <w:sz w:val="28"/>
          <w:szCs w:val="28"/>
        </w:rPr>
      </w:pPr>
      <w:r w:rsidRPr="00275FAF">
        <w:rPr>
          <w:rFonts w:ascii="Times New Roman" w:hAnsi="Times New Roman" w:cs="Times New Roman"/>
          <w:sz w:val="28"/>
          <w:szCs w:val="28"/>
        </w:rPr>
        <w:t xml:space="preserve">83 </w:t>
      </w:r>
      <w:r w:rsidR="006D75D6" w:rsidRPr="00275FAF">
        <w:rPr>
          <w:rFonts w:ascii="Times New Roman" w:hAnsi="Times New Roman" w:cs="Times New Roman"/>
          <w:sz w:val="28"/>
          <w:szCs w:val="28"/>
        </w:rPr>
        <w:t xml:space="preserve">Liu Y., Ott M., Goyal N. et al. RoBERTa: A Robustly Optimized BERT Pretraining Approach // </w:t>
      </w:r>
      <w:r w:rsidRPr="00275FAF">
        <w:rPr>
          <w:rFonts w:ascii="Times New Roman" w:hAnsi="Times New Roman" w:cs="Times New Roman"/>
          <w:sz w:val="28"/>
          <w:szCs w:val="28"/>
        </w:rPr>
        <w:t>https://arxiv.org/abs/1907.11692</w:t>
      </w:r>
      <w:r w:rsidR="006D75D6" w:rsidRPr="00275FAF">
        <w:rPr>
          <w:rFonts w:ascii="Times New Roman" w:hAnsi="Times New Roman" w:cs="Times New Roman"/>
          <w:sz w:val="28"/>
          <w:szCs w:val="28"/>
        </w:rPr>
        <w:t>.</w:t>
      </w:r>
      <w:r w:rsidRPr="00275FAF">
        <w:rPr>
          <w:rFonts w:ascii="Times New Roman" w:hAnsi="Times New Roman" w:cs="Times New Roman"/>
          <w:sz w:val="28"/>
          <w:szCs w:val="28"/>
        </w:rPr>
        <w:t xml:space="preserve"> </w:t>
      </w:r>
      <w:r w:rsidRPr="00736828">
        <w:rPr>
          <w:rFonts w:ascii="Times New Roman" w:hAnsi="Times New Roman" w:cs="Times New Roman"/>
          <w:sz w:val="28"/>
          <w:szCs w:val="28"/>
        </w:rPr>
        <w:t>10.11.2025.</w:t>
      </w:r>
    </w:p>
    <w:p w:rsidR="006D75D6" w:rsidRPr="00275FAF" w:rsidRDefault="00662EDD" w:rsidP="00275FAF">
      <w:pPr>
        <w:pStyle w:val="a6"/>
        <w:tabs>
          <w:tab w:val="left" w:pos="1134"/>
        </w:tabs>
        <w:ind w:firstLine="709"/>
        <w:rPr>
          <w:rFonts w:ascii="Times New Roman" w:hAnsi="Times New Roman" w:cs="Times New Roman"/>
          <w:sz w:val="28"/>
          <w:szCs w:val="28"/>
        </w:rPr>
      </w:pPr>
      <w:r w:rsidRPr="00275FAF">
        <w:rPr>
          <w:rFonts w:ascii="Times New Roman" w:hAnsi="Times New Roman" w:cs="Times New Roman"/>
          <w:sz w:val="28"/>
          <w:szCs w:val="28"/>
        </w:rPr>
        <w:t xml:space="preserve">84 </w:t>
      </w:r>
      <w:r w:rsidR="006D75D6" w:rsidRPr="00275FAF">
        <w:rPr>
          <w:rFonts w:ascii="Times New Roman" w:hAnsi="Times New Roman" w:cs="Times New Roman"/>
          <w:sz w:val="28"/>
          <w:szCs w:val="28"/>
        </w:rPr>
        <w:t xml:space="preserve">Pires T., Schlinger E., Garrette D. How Multilingual is Multilingual BERT? // </w:t>
      </w:r>
      <w:hyperlink r:id="rId32" w:history="1">
        <w:r w:rsidR="002F19D9" w:rsidRPr="00275FAF">
          <w:rPr>
            <w:rStyle w:val="a3"/>
            <w:rFonts w:ascii="Times New Roman" w:hAnsi="Times New Roman" w:cs="Times New Roman"/>
            <w:color w:val="auto"/>
            <w:sz w:val="28"/>
            <w:szCs w:val="28"/>
            <w:u w:val="none"/>
          </w:rPr>
          <w:t>Proceed. of the 57th Annual Meeting of the Association for Computational Linguistics</w:t>
        </w:r>
      </w:hyperlink>
      <w:r w:rsidR="006D75D6" w:rsidRPr="00275FAF">
        <w:rPr>
          <w:rFonts w:ascii="Times New Roman" w:hAnsi="Times New Roman" w:cs="Times New Roman"/>
          <w:sz w:val="28"/>
          <w:szCs w:val="28"/>
        </w:rPr>
        <w:t xml:space="preserve">. – </w:t>
      </w:r>
      <w:r w:rsidR="002F19D9" w:rsidRPr="00275FAF">
        <w:rPr>
          <w:rFonts w:ascii="Times New Roman" w:hAnsi="Times New Roman" w:cs="Times New Roman"/>
          <w:sz w:val="28"/>
          <w:szCs w:val="28"/>
        </w:rPr>
        <w:t xml:space="preserve">Florence, </w:t>
      </w:r>
      <w:r w:rsidR="006D75D6" w:rsidRPr="00275FAF">
        <w:rPr>
          <w:rFonts w:ascii="Times New Roman" w:hAnsi="Times New Roman" w:cs="Times New Roman"/>
          <w:sz w:val="28"/>
          <w:szCs w:val="28"/>
        </w:rPr>
        <w:t>2019. – P. 4996</w:t>
      </w:r>
      <w:r w:rsidR="002F19D9" w:rsidRPr="00275FAF">
        <w:rPr>
          <w:rFonts w:ascii="Times New Roman" w:hAnsi="Times New Roman" w:cs="Times New Roman"/>
          <w:sz w:val="28"/>
          <w:szCs w:val="28"/>
        </w:rPr>
        <w:t>-</w:t>
      </w:r>
      <w:r w:rsidR="006D75D6" w:rsidRPr="00275FAF">
        <w:rPr>
          <w:rFonts w:ascii="Times New Roman" w:hAnsi="Times New Roman" w:cs="Times New Roman"/>
          <w:sz w:val="28"/>
          <w:szCs w:val="28"/>
        </w:rPr>
        <w:t>5001.</w:t>
      </w:r>
    </w:p>
    <w:p w:rsidR="006D75D6" w:rsidRPr="00275FAF" w:rsidRDefault="00666B30" w:rsidP="00275FAF">
      <w:pPr>
        <w:pStyle w:val="a6"/>
        <w:tabs>
          <w:tab w:val="left" w:pos="1134"/>
        </w:tabs>
        <w:ind w:firstLine="709"/>
        <w:rPr>
          <w:rFonts w:ascii="Times New Roman" w:hAnsi="Times New Roman" w:cs="Times New Roman"/>
          <w:i/>
          <w:sz w:val="28"/>
          <w:szCs w:val="28"/>
        </w:rPr>
      </w:pPr>
      <w:r w:rsidRPr="00275FAF">
        <w:rPr>
          <w:rFonts w:ascii="Times New Roman" w:hAnsi="Times New Roman" w:cs="Times New Roman"/>
          <w:sz w:val="28"/>
          <w:szCs w:val="28"/>
        </w:rPr>
        <w:t xml:space="preserve">85 </w:t>
      </w:r>
      <w:r w:rsidR="006D75D6" w:rsidRPr="00275FAF">
        <w:rPr>
          <w:rFonts w:ascii="Times New Roman" w:hAnsi="Times New Roman" w:cs="Times New Roman"/>
          <w:sz w:val="28"/>
          <w:szCs w:val="28"/>
        </w:rPr>
        <w:t xml:space="preserve">Conneau A., Lample G. Cross-lingual Language Model Pretraining // </w:t>
      </w:r>
      <w:r w:rsidR="002F19D9" w:rsidRPr="00275FAF">
        <w:rPr>
          <w:rStyle w:val="a9"/>
          <w:rFonts w:ascii="Times New Roman" w:hAnsi="Times New Roman" w:cs="Times New Roman"/>
          <w:i w:val="0"/>
          <w:sz w:val="28"/>
          <w:szCs w:val="28"/>
        </w:rPr>
        <w:t>https://arxiv.org/abs/1901.07291</w:t>
      </w:r>
      <w:r w:rsidR="006D75D6" w:rsidRPr="00275FAF">
        <w:rPr>
          <w:rFonts w:ascii="Times New Roman" w:hAnsi="Times New Roman" w:cs="Times New Roman"/>
          <w:i/>
          <w:sz w:val="28"/>
          <w:szCs w:val="28"/>
        </w:rPr>
        <w:t>.</w:t>
      </w:r>
      <w:r w:rsidR="002F19D9" w:rsidRPr="00275FAF">
        <w:rPr>
          <w:rFonts w:ascii="Times New Roman" w:hAnsi="Times New Roman" w:cs="Times New Roman"/>
          <w:i/>
          <w:sz w:val="28"/>
          <w:szCs w:val="28"/>
        </w:rPr>
        <w:t xml:space="preserve"> </w:t>
      </w:r>
      <w:r w:rsidR="002F19D9" w:rsidRPr="00A636FA">
        <w:rPr>
          <w:rFonts w:ascii="Times New Roman" w:hAnsi="Times New Roman" w:cs="Times New Roman"/>
          <w:sz w:val="28"/>
          <w:szCs w:val="28"/>
        </w:rPr>
        <w:t>10.11.2025.</w:t>
      </w:r>
    </w:p>
    <w:p w:rsidR="006D75D6" w:rsidRPr="00275FAF" w:rsidRDefault="00666B30" w:rsidP="00275FAF">
      <w:pPr>
        <w:pStyle w:val="a6"/>
        <w:tabs>
          <w:tab w:val="left" w:pos="1134"/>
        </w:tabs>
        <w:ind w:firstLine="709"/>
        <w:rPr>
          <w:rFonts w:ascii="Times New Roman" w:hAnsi="Times New Roman" w:cs="Times New Roman"/>
          <w:sz w:val="28"/>
          <w:szCs w:val="28"/>
        </w:rPr>
      </w:pPr>
      <w:r w:rsidRPr="00275FAF">
        <w:rPr>
          <w:rFonts w:ascii="Times New Roman" w:hAnsi="Times New Roman" w:cs="Times New Roman"/>
          <w:sz w:val="28"/>
          <w:szCs w:val="28"/>
        </w:rPr>
        <w:t xml:space="preserve">86 </w:t>
      </w:r>
      <w:r w:rsidR="006D75D6" w:rsidRPr="00275FAF">
        <w:rPr>
          <w:rFonts w:ascii="Times New Roman" w:hAnsi="Times New Roman" w:cs="Times New Roman"/>
          <w:sz w:val="28"/>
          <w:szCs w:val="28"/>
        </w:rPr>
        <w:t>Hochreiter S., Schmidhuber J. Long short-term memory // Neural Computation. – 1997. – Vol. 9. – P. 1735-1780.</w:t>
      </w:r>
    </w:p>
    <w:p w:rsidR="006D75D6" w:rsidRPr="00275FAF" w:rsidRDefault="00666B30" w:rsidP="00275FAF">
      <w:pPr>
        <w:pStyle w:val="a6"/>
        <w:tabs>
          <w:tab w:val="left" w:pos="1134"/>
        </w:tabs>
        <w:ind w:firstLine="709"/>
        <w:rPr>
          <w:rFonts w:ascii="Times New Roman" w:hAnsi="Times New Roman" w:cs="Times New Roman"/>
          <w:sz w:val="28"/>
          <w:szCs w:val="28"/>
          <w:lang w:val="ru-RU"/>
        </w:rPr>
      </w:pPr>
      <w:r w:rsidRPr="00275FAF">
        <w:rPr>
          <w:rFonts w:ascii="Times New Roman" w:hAnsi="Times New Roman" w:cs="Times New Roman"/>
          <w:sz w:val="28"/>
          <w:szCs w:val="28"/>
          <w:lang w:val="ru-RU"/>
        </w:rPr>
        <w:t xml:space="preserve">87 </w:t>
      </w:r>
      <w:r w:rsidR="006D75D6" w:rsidRPr="00275FAF">
        <w:rPr>
          <w:rFonts w:ascii="Times New Roman" w:hAnsi="Times New Roman" w:cs="Times New Roman"/>
          <w:sz w:val="28"/>
          <w:szCs w:val="28"/>
          <w:lang w:val="ru-RU"/>
        </w:rPr>
        <w:t>Хайкин С</w:t>
      </w:r>
      <w:r w:rsidR="002F19D9" w:rsidRPr="00275FAF">
        <w:rPr>
          <w:rFonts w:ascii="Times New Roman" w:hAnsi="Times New Roman" w:cs="Times New Roman"/>
          <w:sz w:val="28"/>
          <w:szCs w:val="28"/>
          <w:lang w:val="ru-RU"/>
        </w:rPr>
        <w:t>. Нейронные сети: полный курс / пер. с англ.</w:t>
      </w:r>
      <w:r w:rsidR="006D75D6" w:rsidRPr="00275FAF">
        <w:rPr>
          <w:rFonts w:ascii="Times New Roman" w:hAnsi="Times New Roman" w:cs="Times New Roman"/>
          <w:sz w:val="28"/>
          <w:szCs w:val="28"/>
          <w:lang w:val="ru-RU"/>
        </w:rPr>
        <w:t xml:space="preserve"> </w:t>
      </w:r>
      <w:r w:rsidR="002F19D9" w:rsidRPr="00275FAF">
        <w:rPr>
          <w:rFonts w:ascii="Times New Roman" w:hAnsi="Times New Roman" w:cs="Times New Roman"/>
          <w:sz w:val="28"/>
          <w:szCs w:val="28"/>
          <w:lang w:val="ru-RU"/>
        </w:rPr>
        <w:t xml:space="preserve">– </w:t>
      </w:r>
      <w:r w:rsidR="006D75D6" w:rsidRPr="00275FAF">
        <w:rPr>
          <w:rFonts w:ascii="Times New Roman" w:hAnsi="Times New Roman" w:cs="Times New Roman"/>
          <w:sz w:val="28"/>
          <w:szCs w:val="28"/>
          <w:lang w:val="ru-RU"/>
        </w:rPr>
        <w:t>М.: Вильямс. – 2006. – 1104 с.</w:t>
      </w:r>
    </w:p>
    <w:p w:rsidR="006D75D6" w:rsidRPr="00275FAF" w:rsidRDefault="00666B30" w:rsidP="00275FAF">
      <w:pPr>
        <w:pStyle w:val="a6"/>
        <w:tabs>
          <w:tab w:val="left" w:pos="1134"/>
        </w:tabs>
        <w:ind w:firstLine="709"/>
        <w:rPr>
          <w:rFonts w:ascii="Times New Roman" w:hAnsi="Times New Roman" w:cs="Times New Roman"/>
          <w:sz w:val="28"/>
          <w:szCs w:val="28"/>
        </w:rPr>
      </w:pPr>
      <w:r w:rsidRPr="00275FAF">
        <w:rPr>
          <w:rFonts w:ascii="Times New Roman" w:hAnsi="Times New Roman" w:cs="Times New Roman"/>
          <w:sz w:val="28"/>
          <w:szCs w:val="28"/>
        </w:rPr>
        <w:t xml:space="preserve">88 </w:t>
      </w:r>
      <w:r w:rsidR="006D75D6" w:rsidRPr="00275FAF">
        <w:rPr>
          <w:rFonts w:ascii="Times New Roman" w:hAnsi="Times New Roman" w:cs="Times New Roman"/>
          <w:sz w:val="28"/>
          <w:szCs w:val="28"/>
        </w:rPr>
        <w:t xml:space="preserve">Bishop C. M. </w:t>
      </w:r>
      <w:r w:rsidR="006D75D6" w:rsidRPr="00275FAF">
        <w:rPr>
          <w:rStyle w:val="a9"/>
          <w:rFonts w:ascii="Times New Roman" w:hAnsi="Times New Roman" w:cs="Times New Roman"/>
          <w:i w:val="0"/>
          <w:sz w:val="28"/>
          <w:szCs w:val="28"/>
        </w:rPr>
        <w:t>Pattern Recognition and Machine Learning</w:t>
      </w:r>
      <w:r w:rsidR="006D75D6" w:rsidRPr="00275FAF">
        <w:rPr>
          <w:rFonts w:ascii="Times New Roman" w:hAnsi="Times New Roman" w:cs="Times New Roman"/>
          <w:sz w:val="28"/>
          <w:szCs w:val="28"/>
        </w:rPr>
        <w:t>. – NY</w:t>
      </w:r>
      <w:r w:rsidR="002F19D9" w:rsidRPr="00275FAF">
        <w:rPr>
          <w:rFonts w:ascii="Times New Roman" w:hAnsi="Times New Roman" w:cs="Times New Roman"/>
          <w:sz w:val="28"/>
          <w:szCs w:val="28"/>
        </w:rPr>
        <w:t>.</w:t>
      </w:r>
      <w:r w:rsidR="006D75D6" w:rsidRPr="00275FAF">
        <w:rPr>
          <w:rFonts w:ascii="Times New Roman" w:hAnsi="Times New Roman" w:cs="Times New Roman"/>
          <w:sz w:val="28"/>
          <w:szCs w:val="28"/>
        </w:rPr>
        <w:t>: Springer, 2006.</w:t>
      </w:r>
      <w:r w:rsidR="002F19D9" w:rsidRPr="00275FAF">
        <w:rPr>
          <w:rFonts w:ascii="Times New Roman" w:hAnsi="Times New Roman" w:cs="Times New Roman"/>
          <w:sz w:val="28"/>
          <w:szCs w:val="28"/>
        </w:rPr>
        <w:t xml:space="preserve"> – 778 p.</w:t>
      </w:r>
    </w:p>
    <w:p w:rsidR="006D75D6" w:rsidRPr="00275FAF" w:rsidRDefault="00666B30" w:rsidP="00275FAF">
      <w:pPr>
        <w:pStyle w:val="a6"/>
        <w:tabs>
          <w:tab w:val="left" w:pos="1134"/>
        </w:tabs>
        <w:ind w:firstLine="709"/>
        <w:rPr>
          <w:rFonts w:ascii="Times New Roman" w:hAnsi="Times New Roman" w:cs="Times New Roman"/>
          <w:sz w:val="28"/>
          <w:szCs w:val="28"/>
        </w:rPr>
      </w:pPr>
      <w:r w:rsidRPr="00275FAF">
        <w:rPr>
          <w:rFonts w:ascii="Times New Roman" w:hAnsi="Times New Roman" w:cs="Times New Roman"/>
          <w:sz w:val="28"/>
          <w:szCs w:val="28"/>
        </w:rPr>
        <w:t xml:space="preserve">89 </w:t>
      </w:r>
      <w:r w:rsidR="002D6373" w:rsidRPr="00275FAF">
        <w:rPr>
          <w:rFonts w:ascii="Times New Roman" w:hAnsi="Times New Roman" w:cs="Times New Roman"/>
          <w:sz w:val="28"/>
          <w:szCs w:val="28"/>
        </w:rPr>
        <w:t>Hosmer D.W., Lemeshow S., Sturdivant R.</w:t>
      </w:r>
      <w:r w:rsidR="006D75D6" w:rsidRPr="00275FAF">
        <w:rPr>
          <w:rFonts w:ascii="Times New Roman" w:hAnsi="Times New Roman" w:cs="Times New Roman"/>
          <w:sz w:val="28"/>
          <w:szCs w:val="28"/>
        </w:rPr>
        <w:t xml:space="preserve">X. </w:t>
      </w:r>
      <w:r w:rsidR="006D75D6" w:rsidRPr="00275FAF">
        <w:rPr>
          <w:rStyle w:val="a9"/>
          <w:rFonts w:ascii="Times New Roman" w:hAnsi="Times New Roman" w:cs="Times New Roman"/>
          <w:i w:val="0"/>
          <w:sz w:val="28"/>
          <w:szCs w:val="28"/>
        </w:rPr>
        <w:t>Applied Logistic Regression</w:t>
      </w:r>
      <w:r w:rsidR="006D75D6" w:rsidRPr="00275FAF">
        <w:rPr>
          <w:rFonts w:ascii="Times New Roman" w:hAnsi="Times New Roman" w:cs="Times New Roman"/>
          <w:sz w:val="28"/>
          <w:szCs w:val="28"/>
        </w:rPr>
        <w:t xml:space="preserve">. – </w:t>
      </w:r>
      <w:r w:rsidR="002D6373" w:rsidRPr="00275FAF">
        <w:rPr>
          <w:rFonts w:ascii="Times New Roman" w:hAnsi="Times New Roman" w:cs="Times New Roman"/>
          <w:sz w:val="28"/>
          <w:szCs w:val="28"/>
        </w:rPr>
        <w:t xml:space="preserve">Ed. </w:t>
      </w:r>
      <w:r w:rsidR="006D75D6" w:rsidRPr="00275FAF">
        <w:rPr>
          <w:rFonts w:ascii="Times New Roman" w:hAnsi="Times New Roman" w:cs="Times New Roman"/>
          <w:sz w:val="28"/>
          <w:szCs w:val="28"/>
        </w:rPr>
        <w:t xml:space="preserve">3rd ed. – </w:t>
      </w:r>
      <w:r w:rsidR="002D6373" w:rsidRPr="00275FAF">
        <w:rPr>
          <w:rFonts w:ascii="Times New Roman" w:hAnsi="Times New Roman" w:cs="Times New Roman"/>
          <w:sz w:val="28"/>
          <w:szCs w:val="28"/>
        </w:rPr>
        <w:t>Hoboken: Wiley,</w:t>
      </w:r>
      <w:r w:rsidR="006D75D6" w:rsidRPr="00275FAF">
        <w:rPr>
          <w:rFonts w:ascii="Times New Roman" w:hAnsi="Times New Roman" w:cs="Times New Roman"/>
          <w:sz w:val="28"/>
          <w:szCs w:val="28"/>
        </w:rPr>
        <w:t xml:space="preserve"> 2013.</w:t>
      </w:r>
      <w:r w:rsidR="002D6373" w:rsidRPr="00275FAF">
        <w:rPr>
          <w:rFonts w:ascii="Times New Roman" w:hAnsi="Times New Roman" w:cs="Times New Roman"/>
          <w:sz w:val="28"/>
          <w:szCs w:val="28"/>
        </w:rPr>
        <w:t xml:space="preserve"> – 528 p.</w:t>
      </w:r>
    </w:p>
    <w:p w:rsidR="006D75D6" w:rsidRPr="00275FAF" w:rsidRDefault="00666B30" w:rsidP="00275FAF">
      <w:pPr>
        <w:pStyle w:val="a6"/>
        <w:tabs>
          <w:tab w:val="left" w:pos="1134"/>
        </w:tabs>
        <w:ind w:firstLine="709"/>
        <w:rPr>
          <w:rFonts w:ascii="Times New Roman" w:hAnsi="Times New Roman" w:cs="Times New Roman"/>
          <w:sz w:val="28"/>
          <w:szCs w:val="28"/>
        </w:rPr>
      </w:pPr>
      <w:r w:rsidRPr="00275FAF">
        <w:rPr>
          <w:rFonts w:ascii="Times New Roman" w:hAnsi="Times New Roman" w:cs="Times New Roman"/>
          <w:sz w:val="28"/>
          <w:szCs w:val="28"/>
        </w:rPr>
        <w:t xml:space="preserve">90 </w:t>
      </w:r>
      <w:r w:rsidR="006D75D6" w:rsidRPr="00275FAF">
        <w:rPr>
          <w:rFonts w:ascii="Times New Roman" w:hAnsi="Times New Roman" w:cs="Times New Roman"/>
          <w:sz w:val="28"/>
          <w:szCs w:val="28"/>
        </w:rPr>
        <w:t xml:space="preserve">Wolf T., Debut L., Sanh V. et al. Transformers: state-of-the-art natural language processing // </w:t>
      </w:r>
      <w:r w:rsidR="000D7E20" w:rsidRPr="00275FAF">
        <w:rPr>
          <w:rFonts w:ascii="Times New Roman" w:hAnsi="Times New Roman" w:cs="Times New Roman"/>
          <w:sz w:val="28"/>
          <w:szCs w:val="28"/>
        </w:rPr>
        <w:t>Conference: Proceedings of the 2020 Conference on Empirical Methods in Natural Language Processing: System Demonstrations</w:t>
      </w:r>
      <w:r w:rsidR="006D75D6" w:rsidRPr="00275FAF">
        <w:rPr>
          <w:rFonts w:ascii="Times New Roman" w:hAnsi="Times New Roman" w:cs="Times New Roman"/>
          <w:sz w:val="28"/>
          <w:szCs w:val="28"/>
        </w:rPr>
        <w:t xml:space="preserve">. – </w:t>
      </w:r>
      <w:r w:rsidR="00D13C72" w:rsidRPr="00275FAF">
        <w:rPr>
          <w:rFonts w:ascii="Times New Roman" w:hAnsi="Times New Roman" w:cs="Times New Roman"/>
          <w:sz w:val="28"/>
          <w:szCs w:val="28"/>
        </w:rPr>
        <w:t xml:space="preserve">Stroudsburg, </w:t>
      </w:r>
      <w:r w:rsidR="006D75D6" w:rsidRPr="00275FAF">
        <w:rPr>
          <w:rFonts w:ascii="Times New Roman" w:hAnsi="Times New Roman" w:cs="Times New Roman"/>
          <w:sz w:val="28"/>
          <w:szCs w:val="28"/>
        </w:rPr>
        <w:t>2020. – P. 38-45.</w:t>
      </w:r>
    </w:p>
    <w:p w:rsidR="006D75D6" w:rsidRPr="00275FAF" w:rsidRDefault="00666B30" w:rsidP="00275FAF">
      <w:pPr>
        <w:pStyle w:val="a6"/>
        <w:tabs>
          <w:tab w:val="left" w:pos="1134"/>
        </w:tabs>
        <w:ind w:firstLine="709"/>
        <w:rPr>
          <w:rFonts w:ascii="Times New Roman" w:hAnsi="Times New Roman" w:cs="Times New Roman"/>
          <w:sz w:val="28"/>
          <w:szCs w:val="28"/>
        </w:rPr>
      </w:pPr>
      <w:r w:rsidRPr="00275FAF">
        <w:rPr>
          <w:rFonts w:ascii="Times New Roman" w:hAnsi="Times New Roman" w:cs="Times New Roman"/>
          <w:sz w:val="28"/>
          <w:szCs w:val="28"/>
        </w:rPr>
        <w:t xml:space="preserve">91 </w:t>
      </w:r>
      <w:r w:rsidR="006D75D6" w:rsidRPr="00275FAF">
        <w:rPr>
          <w:rFonts w:ascii="Times New Roman" w:hAnsi="Times New Roman" w:cs="Times New Roman"/>
          <w:sz w:val="28"/>
          <w:szCs w:val="28"/>
        </w:rPr>
        <w:t xml:space="preserve">Kingma D.P., Ba J. Adam: a method for stochastic optimization // </w:t>
      </w:r>
      <w:r w:rsidR="00FF6509" w:rsidRPr="00275FAF">
        <w:rPr>
          <w:rFonts w:ascii="Times New Roman" w:hAnsi="Times New Roman" w:cs="Times New Roman"/>
          <w:sz w:val="28"/>
          <w:szCs w:val="28"/>
        </w:rPr>
        <w:t>https://arxiv.org/abs/1412.6980</w:t>
      </w:r>
      <w:r w:rsidR="006D75D6" w:rsidRPr="00275FAF">
        <w:rPr>
          <w:rFonts w:ascii="Times New Roman" w:hAnsi="Times New Roman" w:cs="Times New Roman"/>
          <w:sz w:val="28"/>
          <w:szCs w:val="28"/>
        </w:rPr>
        <w:t>.</w:t>
      </w:r>
      <w:r w:rsidR="00FF6509" w:rsidRPr="00275FAF">
        <w:rPr>
          <w:rFonts w:ascii="Times New Roman" w:hAnsi="Times New Roman" w:cs="Times New Roman"/>
          <w:sz w:val="28"/>
          <w:szCs w:val="28"/>
        </w:rPr>
        <w:t xml:space="preserve"> 11.12.2025.</w:t>
      </w:r>
    </w:p>
    <w:p w:rsidR="006D75D6" w:rsidRPr="00275FAF" w:rsidRDefault="00666B30" w:rsidP="00275FAF">
      <w:pPr>
        <w:pStyle w:val="a6"/>
        <w:tabs>
          <w:tab w:val="left" w:pos="1134"/>
        </w:tabs>
        <w:ind w:firstLine="709"/>
        <w:rPr>
          <w:rFonts w:ascii="Times New Roman" w:hAnsi="Times New Roman" w:cs="Times New Roman"/>
          <w:sz w:val="28"/>
          <w:szCs w:val="28"/>
        </w:rPr>
      </w:pPr>
      <w:r w:rsidRPr="00275FAF">
        <w:rPr>
          <w:rFonts w:ascii="Times New Roman" w:hAnsi="Times New Roman" w:cs="Times New Roman"/>
          <w:sz w:val="28"/>
          <w:szCs w:val="28"/>
        </w:rPr>
        <w:t xml:space="preserve">92 </w:t>
      </w:r>
      <w:r w:rsidR="006D75D6" w:rsidRPr="00275FAF">
        <w:rPr>
          <w:rFonts w:ascii="Times New Roman" w:hAnsi="Times New Roman" w:cs="Times New Roman"/>
          <w:sz w:val="28"/>
          <w:szCs w:val="28"/>
        </w:rPr>
        <w:t>Kuncheva L. Combining pattern classifiers: methods and algorithms</w:t>
      </w:r>
      <w:r w:rsidR="0091674A" w:rsidRPr="00275FAF">
        <w:rPr>
          <w:rFonts w:ascii="Times New Roman" w:hAnsi="Times New Roman" w:cs="Times New Roman"/>
          <w:sz w:val="28"/>
          <w:szCs w:val="28"/>
        </w:rPr>
        <w:t>.</w:t>
      </w:r>
      <w:r w:rsidR="006D75D6" w:rsidRPr="00275FAF">
        <w:rPr>
          <w:rFonts w:ascii="Times New Roman" w:hAnsi="Times New Roman" w:cs="Times New Roman"/>
          <w:sz w:val="28"/>
          <w:szCs w:val="28"/>
        </w:rPr>
        <w:t xml:space="preserve"> </w:t>
      </w:r>
      <w:r w:rsidR="0091674A" w:rsidRPr="00275FAF">
        <w:rPr>
          <w:rFonts w:ascii="Times New Roman" w:hAnsi="Times New Roman" w:cs="Times New Roman"/>
          <w:sz w:val="28"/>
          <w:szCs w:val="28"/>
        </w:rPr>
        <w:t xml:space="preserve">– Hoboken: </w:t>
      </w:r>
      <w:r w:rsidR="006D75D6" w:rsidRPr="00275FAF">
        <w:rPr>
          <w:rFonts w:ascii="Times New Roman" w:hAnsi="Times New Roman" w:cs="Times New Roman"/>
          <w:sz w:val="28"/>
          <w:szCs w:val="28"/>
        </w:rPr>
        <w:t>Wiley</w:t>
      </w:r>
      <w:r w:rsidR="0091674A" w:rsidRPr="00275FAF">
        <w:rPr>
          <w:rFonts w:ascii="Times New Roman" w:hAnsi="Times New Roman" w:cs="Times New Roman"/>
          <w:sz w:val="28"/>
          <w:szCs w:val="28"/>
        </w:rPr>
        <w:t>,</w:t>
      </w:r>
      <w:r w:rsidR="006D75D6" w:rsidRPr="00275FAF">
        <w:rPr>
          <w:rFonts w:ascii="Times New Roman" w:hAnsi="Times New Roman" w:cs="Times New Roman"/>
          <w:sz w:val="28"/>
          <w:szCs w:val="28"/>
        </w:rPr>
        <w:t xml:space="preserve"> 2004. – </w:t>
      </w:r>
      <w:r w:rsidR="0091674A" w:rsidRPr="00275FAF">
        <w:rPr>
          <w:rFonts w:ascii="Times New Roman" w:hAnsi="Times New Roman" w:cs="Times New Roman"/>
          <w:sz w:val="28"/>
          <w:szCs w:val="28"/>
        </w:rPr>
        <w:t>300 p</w:t>
      </w:r>
      <w:r w:rsidR="006D75D6" w:rsidRPr="00275FAF">
        <w:rPr>
          <w:rFonts w:ascii="Times New Roman" w:hAnsi="Times New Roman" w:cs="Times New Roman"/>
          <w:sz w:val="28"/>
          <w:szCs w:val="28"/>
        </w:rPr>
        <w:t>.</w:t>
      </w:r>
    </w:p>
    <w:p w:rsidR="006D75D6" w:rsidRPr="00275FAF" w:rsidRDefault="00666B30" w:rsidP="00275FAF">
      <w:pPr>
        <w:pStyle w:val="a6"/>
        <w:tabs>
          <w:tab w:val="left" w:pos="1134"/>
        </w:tabs>
        <w:ind w:firstLine="709"/>
        <w:rPr>
          <w:rFonts w:ascii="Times New Roman" w:hAnsi="Times New Roman" w:cs="Times New Roman"/>
          <w:sz w:val="28"/>
          <w:szCs w:val="28"/>
        </w:rPr>
      </w:pPr>
      <w:r w:rsidRPr="00275FAF">
        <w:rPr>
          <w:rFonts w:ascii="Times New Roman" w:hAnsi="Times New Roman" w:cs="Times New Roman"/>
          <w:sz w:val="28"/>
          <w:szCs w:val="28"/>
        </w:rPr>
        <w:t xml:space="preserve">93 </w:t>
      </w:r>
      <w:r w:rsidR="006D75D6" w:rsidRPr="00275FAF">
        <w:rPr>
          <w:rFonts w:ascii="Times New Roman" w:hAnsi="Times New Roman" w:cs="Times New Roman"/>
          <w:sz w:val="28"/>
          <w:szCs w:val="28"/>
        </w:rPr>
        <w:t>Polikar R. Ensemble based systems in decision making // IEEE Circuits and Systems Magazine. – 2006. – Vol. 6</w:t>
      </w:r>
      <w:r w:rsidR="0091674A" w:rsidRPr="00275FAF">
        <w:rPr>
          <w:rFonts w:ascii="Times New Roman" w:hAnsi="Times New Roman" w:cs="Times New Roman"/>
          <w:sz w:val="28"/>
          <w:szCs w:val="28"/>
        </w:rPr>
        <w:t>, Issue 3</w:t>
      </w:r>
      <w:r w:rsidR="006D75D6" w:rsidRPr="00275FAF">
        <w:rPr>
          <w:rFonts w:ascii="Times New Roman" w:hAnsi="Times New Roman" w:cs="Times New Roman"/>
          <w:sz w:val="28"/>
          <w:szCs w:val="28"/>
        </w:rPr>
        <w:t>. – P. 21-45.</w:t>
      </w:r>
    </w:p>
    <w:p w:rsidR="004A43AC" w:rsidRPr="00275FAF" w:rsidRDefault="00666B30" w:rsidP="00275FAF">
      <w:pPr>
        <w:pStyle w:val="a6"/>
        <w:tabs>
          <w:tab w:val="left" w:pos="1134"/>
        </w:tabs>
        <w:ind w:firstLine="709"/>
        <w:rPr>
          <w:rFonts w:ascii="Times New Roman" w:hAnsi="Times New Roman" w:cs="Times New Roman"/>
          <w:sz w:val="28"/>
          <w:szCs w:val="28"/>
        </w:rPr>
      </w:pPr>
      <w:r w:rsidRPr="00275FAF">
        <w:rPr>
          <w:rFonts w:ascii="Times New Roman" w:hAnsi="Times New Roman" w:cs="Times New Roman"/>
          <w:sz w:val="28"/>
          <w:szCs w:val="28"/>
        </w:rPr>
        <w:t xml:space="preserve">94 </w:t>
      </w:r>
      <w:r w:rsidR="00520066" w:rsidRPr="00275FAF">
        <w:rPr>
          <w:rFonts w:ascii="Times New Roman" w:hAnsi="Times New Roman" w:cs="Times New Roman"/>
          <w:sz w:val="28"/>
          <w:szCs w:val="28"/>
        </w:rPr>
        <w:t>Cover T.M., Thomas J.</w:t>
      </w:r>
      <w:r w:rsidR="006D75D6" w:rsidRPr="00275FAF">
        <w:rPr>
          <w:rFonts w:ascii="Times New Roman" w:hAnsi="Times New Roman" w:cs="Times New Roman"/>
          <w:sz w:val="28"/>
          <w:szCs w:val="28"/>
        </w:rPr>
        <w:t xml:space="preserve">A. </w:t>
      </w:r>
      <w:r w:rsidR="006D75D6" w:rsidRPr="00275FAF">
        <w:rPr>
          <w:rStyle w:val="a9"/>
          <w:rFonts w:ascii="Times New Roman" w:hAnsi="Times New Roman" w:cs="Times New Roman"/>
          <w:i w:val="0"/>
          <w:sz w:val="28"/>
          <w:szCs w:val="28"/>
        </w:rPr>
        <w:t>Elements of Information Theory</w:t>
      </w:r>
      <w:r w:rsidR="006D75D6" w:rsidRPr="00275FAF">
        <w:rPr>
          <w:rFonts w:ascii="Times New Roman" w:hAnsi="Times New Roman" w:cs="Times New Roman"/>
          <w:sz w:val="28"/>
          <w:szCs w:val="28"/>
        </w:rPr>
        <w:t xml:space="preserve">. – </w:t>
      </w:r>
      <w:r w:rsidR="00520066" w:rsidRPr="00275FAF">
        <w:rPr>
          <w:rFonts w:ascii="Times New Roman" w:hAnsi="Times New Roman" w:cs="Times New Roman"/>
          <w:sz w:val="28"/>
          <w:szCs w:val="28"/>
        </w:rPr>
        <w:t xml:space="preserve">Ed. </w:t>
      </w:r>
      <w:r w:rsidR="006D75D6" w:rsidRPr="00275FAF">
        <w:rPr>
          <w:rFonts w:ascii="Times New Roman" w:hAnsi="Times New Roman" w:cs="Times New Roman"/>
          <w:sz w:val="28"/>
          <w:szCs w:val="28"/>
        </w:rPr>
        <w:t xml:space="preserve">2nd. – </w:t>
      </w:r>
      <w:r w:rsidR="00520066" w:rsidRPr="00275FAF">
        <w:rPr>
          <w:rFonts w:ascii="Times New Roman" w:hAnsi="Times New Roman" w:cs="Times New Roman"/>
          <w:sz w:val="28"/>
          <w:szCs w:val="28"/>
        </w:rPr>
        <w:t xml:space="preserve">Hoboken: </w:t>
      </w:r>
      <w:r w:rsidR="006D75D6" w:rsidRPr="00275FAF">
        <w:rPr>
          <w:rFonts w:ascii="Times New Roman" w:hAnsi="Times New Roman" w:cs="Times New Roman"/>
          <w:sz w:val="28"/>
          <w:szCs w:val="28"/>
        </w:rPr>
        <w:t>Wiley, 2006.</w:t>
      </w:r>
      <w:r w:rsidR="00520066" w:rsidRPr="00275FAF">
        <w:rPr>
          <w:rFonts w:ascii="Times New Roman" w:hAnsi="Times New Roman" w:cs="Times New Roman"/>
          <w:sz w:val="28"/>
          <w:szCs w:val="28"/>
        </w:rPr>
        <w:t xml:space="preserve"> – 774 p.</w:t>
      </w:r>
    </w:p>
    <w:p w:rsidR="004A43AC" w:rsidRPr="00275FAF" w:rsidRDefault="006F4576" w:rsidP="00275FAF">
      <w:pPr>
        <w:pStyle w:val="a6"/>
        <w:tabs>
          <w:tab w:val="left" w:pos="1134"/>
        </w:tabs>
        <w:ind w:firstLine="709"/>
        <w:rPr>
          <w:rFonts w:ascii="Times New Roman" w:hAnsi="Times New Roman" w:cs="Times New Roman"/>
          <w:sz w:val="28"/>
          <w:szCs w:val="28"/>
        </w:rPr>
      </w:pPr>
      <w:r w:rsidRPr="00275FAF">
        <w:rPr>
          <w:rFonts w:ascii="Times New Roman" w:hAnsi="Times New Roman" w:cs="Times New Roman"/>
          <w:sz w:val="28"/>
          <w:szCs w:val="28"/>
        </w:rPr>
        <w:t xml:space="preserve">95 </w:t>
      </w:r>
      <w:r w:rsidR="00520066" w:rsidRPr="00275FAF">
        <w:rPr>
          <w:rFonts w:ascii="Times New Roman" w:hAnsi="Times New Roman" w:cs="Times New Roman"/>
          <w:sz w:val="28"/>
          <w:szCs w:val="28"/>
        </w:rPr>
        <w:t>DeGroot M.H., Schervish M.</w:t>
      </w:r>
      <w:r w:rsidR="006D75D6" w:rsidRPr="00275FAF">
        <w:rPr>
          <w:rFonts w:ascii="Times New Roman" w:hAnsi="Times New Roman" w:cs="Times New Roman"/>
          <w:sz w:val="28"/>
          <w:szCs w:val="28"/>
        </w:rPr>
        <w:t xml:space="preserve">J. </w:t>
      </w:r>
      <w:r w:rsidR="006D75D6" w:rsidRPr="00275FAF">
        <w:rPr>
          <w:rStyle w:val="a9"/>
          <w:rFonts w:ascii="Times New Roman" w:hAnsi="Times New Roman" w:cs="Times New Roman"/>
          <w:i w:val="0"/>
          <w:sz w:val="28"/>
          <w:szCs w:val="28"/>
        </w:rPr>
        <w:t>Probability and Statistics</w:t>
      </w:r>
      <w:r w:rsidR="006D75D6" w:rsidRPr="00275FAF">
        <w:rPr>
          <w:rFonts w:ascii="Times New Roman" w:hAnsi="Times New Roman" w:cs="Times New Roman"/>
          <w:sz w:val="28"/>
          <w:szCs w:val="28"/>
        </w:rPr>
        <w:t xml:space="preserve">. – </w:t>
      </w:r>
      <w:r w:rsidR="00520066" w:rsidRPr="00275FAF">
        <w:rPr>
          <w:rFonts w:ascii="Times New Roman" w:hAnsi="Times New Roman" w:cs="Times New Roman"/>
          <w:sz w:val="28"/>
          <w:szCs w:val="28"/>
        </w:rPr>
        <w:t xml:space="preserve">Ed. </w:t>
      </w:r>
      <w:r w:rsidR="006D75D6" w:rsidRPr="00275FAF">
        <w:rPr>
          <w:rFonts w:ascii="Times New Roman" w:hAnsi="Times New Roman" w:cs="Times New Roman"/>
          <w:sz w:val="28"/>
          <w:szCs w:val="28"/>
        </w:rPr>
        <w:t xml:space="preserve">4th ed. – </w:t>
      </w:r>
      <w:r w:rsidR="00520066" w:rsidRPr="00275FAF">
        <w:rPr>
          <w:rFonts w:ascii="Times New Roman" w:hAnsi="Times New Roman" w:cs="Times New Roman"/>
          <w:sz w:val="28"/>
          <w:szCs w:val="28"/>
        </w:rPr>
        <w:t>Boston</w:t>
      </w:r>
      <w:r w:rsidR="006D75D6" w:rsidRPr="00275FAF">
        <w:rPr>
          <w:rFonts w:ascii="Times New Roman" w:hAnsi="Times New Roman" w:cs="Times New Roman"/>
          <w:sz w:val="28"/>
          <w:szCs w:val="28"/>
        </w:rPr>
        <w:t>, 2012.</w:t>
      </w:r>
      <w:r w:rsidR="00520066" w:rsidRPr="00275FAF">
        <w:rPr>
          <w:rFonts w:ascii="Times New Roman" w:hAnsi="Times New Roman" w:cs="Times New Roman"/>
          <w:sz w:val="28"/>
          <w:szCs w:val="28"/>
        </w:rPr>
        <w:t xml:space="preserve"> – 911 p.</w:t>
      </w:r>
    </w:p>
    <w:p w:rsidR="006D75D6" w:rsidRPr="00275FAF" w:rsidRDefault="00B21BCA" w:rsidP="00275FAF">
      <w:pPr>
        <w:pStyle w:val="a6"/>
        <w:tabs>
          <w:tab w:val="left" w:pos="1134"/>
        </w:tabs>
        <w:ind w:firstLine="709"/>
        <w:rPr>
          <w:rFonts w:ascii="Times New Roman" w:hAnsi="Times New Roman" w:cs="Times New Roman"/>
          <w:sz w:val="28"/>
          <w:szCs w:val="28"/>
        </w:rPr>
      </w:pPr>
      <w:r w:rsidRPr="00275FAF">
        <w:rPr>
          <w:rFonts w:ascii="Times New Roman" w:hAnsi="Times New Roman" w:cs="Times New Roman"/>
          <w:sz w:val="28"/>
          <w:szCs w:val="28"/>
        </w:rPr>
        <w:t xml:space="preserve">96 </w:t>
      </w:r>
      <w:r w:rsidR="006D75D6" w:rsidRPr="00275FAF">
        <w:rPr>
          <w:rFonts w:ascii="Times New Roman" w:hAnsi="Times New Roman" w:cs="Times New Roman"/>
          <w:sz w:val="28"/>
          <w:szCs w:val="28"/>
        </w:rPr>
        <w:t xml:space="preserve">Kendall A., Gal Y. What Uncertainties Do We Need in Bayesian Deep Learning for Computer Vision? // </w:t>
      </w:r>
      <w:r w:rsidR="007437D8" w:rsidRPr="00275FAF">
        <w:rPr>
          <w:rStyle w:val="a9"/>
          <w:rFonts w:ascii="Times New Roman" w:hAnsi="Times New Roman" w:cs="Times New Roman"/>
          <w:i w:val="0"/>
          <w:sz w:val="28"/>
          <w:szCs w:val="28"/>
        </w:rPr>
        <w:t>https://arxiv.org/abs/1703.04977</w:t>
      </w:r>
      <w:r w:rsidR="006D75D6" w:rsidRPr="00275FAF">
        <w:rPr>
          <w:rFonts w:ascii="Times New Roman" w:hAnsi="Times New Roman" w:cs="Times New Roman"/>
          <w:sz w:val="28"/>
          <w:szCs w:val="28"/>
        </w:rPr>
        <w:t>.</w:t>
      </w:r>
      <w:r w:rsidR="007437D8" w:rsidRPr="00275FAF">
        <w:rPr>
          <w:rFonts w:ascii="Times New Roman" w:hAnsi="Times New Roman" w:cs="Times New Roman"/>
          <w:sz w:val="28"/>
          <w:szCs w:val="28"/>
        </w:rPr>
        <w:t xml:space="preserve"> 10.11.2025.</w:t>
      </w:r>
    </w:p>
    <w:p w:rsidR="004A43AC" w:rsidRPr="00275FAF" w:rsidRDefault="00B21BCA" w:rsidP="00275FAF">
      <w:pPr>
        <w:pStyle w:val="a6"/>
        <w:tabs>
          <w:tab w:val="left" w:pos="1134"/>
        </w:tabs>
        <w:ind w:firstLine="709"/>
        <w:rPr>
          <w:rFonts w:ascii="Times New Roman" w:hAnsi="Times New Roman" w:cs="Times New Roman"/>
          <w:sz w:val="28"/>
          <w:szCs w:val="28"/>
        </w:rPr>
      </w:pPr>
      <w:r w:rsidRPr="00275FAF">
        <w:rPr>
          <w:rFonts w:ascii="Times New Roman" w:hAnsi="Times New Roman" w:cs="Times New Roman"/>
          <w:sz w:val="28"/>
          <w:szCs w:val="28"/>
        </w:rPr>
        <w:t xml:space="preserve">97 </w:t>
      </w:r>
      <w:r w:rsidR="006D75D6" w:rsidRPr="00275FAF">
        <w:rPr>
          <w:rFonts w:ascii="Times New Roman" w:hAnsi="Times New Roman" w:cs="Times New Roman"/>
          <w:sz w:val="28"/>
          <w:szCs w:val="28"/>
        </w:rPr>
        <w:t xml:space="preserve">Neal R. M. </w:t>
      </w:r>
      <w:r w:rsidR="006D75D6" w:rsidRPr="00275FAF">
        <w:rPr>
          <w:rStyle w:val="a9"/>
          <w:rFonts w:ascii="Times New Roman" w:hAnsi="Times New Roman" w:cs="Times New Roman"/>
          <w:i w:val="0"/>
          <w:sz w:val="28"/>
          <w:szCs w:val="28"/>
        </w:rPr>
        <w:t>Bayesian Learning for Neural Networks</w:t>
      </w:r>
      <w:r w:rsidR="006D75D6" w:rsidRPr="00275FAF">
        <w:rPr>
          <w:rFonts w:ascii="Times New Roman" w:hAnsi="Times New Roman" w:cs="Times New Roman"/>
          <w:sz w:val="28"/>
          <w:szCs w:val="28"/>
        </w:rPr>
        <w:t xml:space="preserve">. – </w:t>
      </w:r>
      <w:r w:rsidRPr="00275FAF">
        <w:rPr>
          <w:rFonts w:ascii="Times New Roman" w:hAnsi="Times New Roman" w:cs="Times New Roman"/>
          <w:sz w:val="28"/>
          <w:szCs w:val="28"/>
        </w:rPr>
        <w:t xml:space="preserve">NY.: </w:t>
      </w:r>
      <w:r w:rsidR="006D75D6" w:rsidRPr="00275FAF">
        <w:rPr>
          <w:rFonts w:ascii="Times New Roman" w:hAnsi="Times New Roman" w:cs="Times New Roman"/>
          <w:sz w:val="28"/>
          <w:szCs w:val="28"/>
        </w:rPr>
        <w:t>Springer, 1996.</w:t>
      </w:r>
      <w:r w:rsidRPr="00275FAF">
        <w:rPr>
          <w:rFonts w:ascii="Times New Roman" w:hAnsi="Times New Roman" w:cs="Times New Roman"/>
          <w:sz w:val="28"/>
          <w:szCs w:val="28"/>
        </w:rPr>
        <w:t xml:space="preserve"> – 204 p.</w:t>
      </w:r>
    </w:p>
    <w:p w:rsidR="006D75D6" w:rsidRPr="00275FAF" w:rsidRDefault="00B21BCA" w:rsidP="00275FAF">
      <w:pPr>
        <w:pStyle w:val="a6"/>
        <w:tabs>
          <w:tab w:val="left" w:pos="1134"/>
        </w:tabs>
        <w:ind w:firstLine="709"/>
        <w:rPr>
          <w:rFonts w:ascii="Times New Roman" w:hAnsi="Times New Roman" w:cs="Times New Roman"/>
          <w:sz w:val="28"/>
          <w:szCs w:val="28"/>
        </w:rPr>
      </w:pPr>
      <w:r w:rsidRPr="00275FAF">
        <w:rPr>
          <w:rFonts w:ascii="Times New Roman" w:hAnsi="Times New Roman" w:cs="Times New Roman"/>
          <w:sz w:val="28"/>
          <w:szCs w:val="28"/>
        </w:rPr>
        <w:t xml:space="preserve">98 </w:t>
      </w:r>
      <w:r w:rsidR="006D75D6" w:rsidRPr="00275FAF">
        <w:rPr>
          <w:rFonts w:ascii="Times New Roman" w:hAnsi="Times New Roman" w:cs="Times New Roman"/>
          <w:sz w:val="28"/>
          <w:szCs w:val="28"/>
        </w:rPr>
        <w:t>Blundell C., Cornebise J., Kavukcuoglu K.</w:t>
      </w:r>
      <w:r w:rsidRPr="00275FAF">
        <w:rPr>
          <w:rFonts w:ascii="Times New Roman" w:hAnsi="Times New Roman" w:cs="Times New Roman"/>
          <w:sz w:val="28"/>
          <w:szCs w:val="28"/>
        </w:rPr>
        <w:t xml:space="preserve"> et al.</w:t>
      </w:r>
      <w:r w:rsidR="006D75D6" w:rsidRPr="00275FAF">
        <w:rPr>
          <w:rFonts w:ascii="Times New Roman" w:hAnsi="Times New Roman" w:cs="Times New Roman"/>
          <w:sz w:val="28"/>
          <w:szCs w:val="28"/>
        </w:rPr>
        <w:t xml:space="preserve"> Weight Uncertainty in Neural Networks // </w:t>
      </w:r>
      <w:r w:rsidRPr="00275FAF">
        <w:rPr>
          <w:rStyle w:val="a9"/>
          <w:rFonts w:ascii="Times New Roman" w:hAnsi="Times New Roman" w:cs="Times New Roman"/>
          <w:i w:val="0"/>
          <w:sz w:val="28"/>
          <w:szCs w:val="28"/>
        </w:rPr>
        <w:t>https://arxiv.org/abs/1505.05424</w:t>
      </w:r>
      <w:r w:rsidR="006D75D6" w:rsidRPr="00275FAF">
        <w:rPr>
          <w:rFonts w:ascii="Times New Roman" w:hAnsi="Times New Roman" w:cs="Times New Roman"/>
          <w:i/>
          <w:sz w:val="28"/>
          <w:szCs w:val="28"/>
        </w:rPr>
        <w:t>.</w:t>
      </w:r>
      <w:r w:rsidRPr="00275FAF">
        <w:rPr>
          <w:rFonts w:ascii="Times New Roman" w:hAnsi="Times New Roman" w:cs="Times New Roman"/>
          <w:i/>
          <w:sz w:val="28"/>
          <w:szCs w:val="28"/>
        </w:rPr>
        <w:t xml:space="preserve"> </w:t>
      </w:r>
      <w:r w:rsidRPr="00275FAF">
        <w:rPr>
          <w:rFonts w:ascii="Times New Roman" w:hAnsi="Times New Roman" w:cs="Times New Roman"/>
          <w:sz w:val="28"/>
          <w:szCs w:val="28"/>
        </w:rPr>
        <w:t>10.11.2025.</w:t>
      </w:r>
    </w:p>
    <w:p w:rsidR="006D75D6" w:rsidRPr="00275FAF" w:rsidRDefault="00B21BCA" w:rsidP="00275FAF">
      <w:pPr>
        <w:pStyle w:val="a6"/>
        <w:tabs>
          <w:tab w:val="left" w:pos="1134"/>
        </w:tabs>
        <w:ind w:firstLine="709"/>
        <w:rPr>
          <w:rFonts w:ascii="Times New Roman" w:hAnsi="Times New Roman" w:cs="Times New Roman"/>
          <w:sz w:val="28"/>
          <w:szCs w:val="28"/>
        </w:rPr>
      </w:pPr>
      <w:r w:rsidRPr="00275FAF">
        <w:rPr>
          <w:rFonts w:ascii="Times New Roman" w:hAnsi="Times New Roman" w:cs="Times New Roman"/>
          <w:sz w:val="28"/>
          <w:szCs w:val="28"/>
        </w:rPr>
        <w:t xml:space="preserve">99 </w:t>
      </w:r>
      <w:r w:rsidR="006D75D6" w:rsidRPr="00275FAF">
        <w:rPr>
          <w:rFonts w:ascii="Times New Roman" w:hAnsi="Times New Roman" w:cs="Times New Roman"/>
          <w:sz w:val="28"/>
          <w:szCs w:val="28"/>
        </w:rPr>
        <w:t xml:space="preserve">Liang S., Li Y., Srikant R. Enhancing The Reliability of Out-of-Distribution Image Detection in Neural Networks (ODIN) // </w:t>
      </w:r>
      <w:r w:rsidR="00D42689" w:rsidRPr="00275FAF">
        <w:rPr>
          <w:rStyle w:val="a9"/>
          <w:rFonts w:ascii="Times New Roman" w:hAnsi="Times New Roman" w:cs="Times New Roman"/>
          <w:i w:val="0"/>
          <w:sz w:val="28"/>
          <w:szCs w:val="28"/>
        </w:rPr>
        <w:t>https://arxiv.org/abs/.</w:t>
      </w:r>
      <w:r w:rsidR="00D42689" w:rsidRPr="00275FAF">
        <w:rPr>
          <w:rFonts w:ascii="Times New Roman" w:hAnsi="Times New Roman" w:cs="Times New Roman"/>
          <w:sz w:val="28"/>
          <w:szCs w:val="28"/>
        </w:rPr>
        <w:t xml:space="preserve"> 10.11.2025.</w:t>
      </w:r>
    </w:p>
    <w:p w:rsidR="006D75D6" w:rsidRPr="00275FAF" w:rsidRDefault="00D213AB" w:rsidP="00275FAF">
      <w:pPr>
        <w:pStyle w:val="a6"/>
        <w:tabs>
          <w:tab w:val="left" w:pos="1276"/>
        </w:tabs>
        <w:ind w:firstLine="709"/>
        <w:rPr>
          <w:rFonts w:ascii="Times New Roman" w:hAnsi="Times New Roman" w:cs="Times New Roman"/>
          <w:sz w:val="28"/>
          <w:szCs w:val="28"/>
        </w:rPr>
      </w:pPr>
      <w:r w:rsidRPr="00275FAF">
        <w:rPr>
          <w:rFonts w:ascii="Times New Roman" w:hAnsi="Times New Roman" w:cs="Times New Roman"/>
          <w:sz w:val="28"/>
          <w:szCs w:val="28"/>
        </w:rPr>
        <w:t xml:space="preserve">100 </w:t>
      </w:r>
      <w:r w:rsidR="006D75D6" w:rsidRPr="00275FAF">
        <w:rPr>
          <w:rFonts w:ascii="Times New Roman" w:hAnsi="Times New Roman" w:cs="Times New Roman"/>
          <w:sz w:val="28"/>
          <w:szCs w:val="28"/>
        </w:rPr>
        <w:t>Lee K.</w:t>
      </w:r>
      <w:r w:rsidR="00D42689" w:rsidRPr="00275FAF">
        <w:rPr>
          <w:rFonts w:ascii="Times New Roman" w:hAnsi="Times New Roman" w:cs="Times New Roman"/>
          <w:sz w:val="28"/>
          <w:szCs w:val="28"/>
        </w:rPr>
        <w:t xml:space="preserve"> et al.</w:t>
      </w:r>
      <w:r w:rsidR="006D75D6" w:rsidRPr="00275FAF">
        <w:rPr>
          <w:rFonts w:ascii="Times New Roman" w:hAnsi="Times New Roman" w:cs="Times New Roman"/>
          <w:sz w:val="28"/>
          <w:szCs w:val="28"/>
        </w:rPr>
        <w:t xml:space="preserve"> A Simple Unified Framework for Detecting Out-of-Distribution Samples and Adversarial Attacks // </w:t>
      </w:r>
      <w:r w:rsidR="00D42689" w:rsidRPr="00275FAF">
        <w:rPr>
          <w:rStyle w:val="a9"/>
          <w:rFonts w:ascii="Times New Roman" w:hAnsi="Times New Roman" w:cs="Times New Roman"/>
          <w:i w:val="0"/>
          <w:sz w:val="28"/>
          <w:szCs w:val="28"/>
        </w:rPr>
        <w:t>https://arxiv.org/abs.</w:t>
      </w:r>
      <w:r w:rsidR="00D42689" w:rsidRPr="00275FAF">
        <w:rPr>
          <w:rFonts w:ascii="Times New Roman" w:hAnsi="Times New Roman" w:cs="Times New Roman"/>
          <w:sz w:val="28"/>
          <w:szCs w:val="28"/>
        </w:rPr>
        <w:t xml:space="preserve"> 10.11.2025.</w:t>
      </w:r>
    </w:p>
    <w:p w:rsidR="006D75D6" w:rsidRPr="00275FAF" w:rsidRDefault="00D213AB" w:rsidP="00275FAF">
      <w:pPr>
        <w:ind w:firstLine="709"/>
        <w:rPr>
          <w:rFonts w:ascii="Times New Roman" w:hAnsi="Times New Roman" w:cs="Times New Roman"/>
          <w:sz w:val="28"/>
          <w:szCs w:val="28"/>
          <w:lang w:val="en-US"/>
        </w:rPr>
      </w:pPr>
      <w:r w:rsidRPr="00275FAF">
        <w:rPr>
          <w:rFonts w:ascii="Times New Roman" w:hAnsi="Times New Roman" w:cs="Times New Roman"/>
          <w:sz w:val="28"/>
          <w:szCs w:val="28"/>
          <w:lang w:val="en-US"/>
        </w:rPr>
        <w:t xml:space="preserve">101 </w:t>
      </w:r>
      <w:r w:rsidR="006D75D6" w:rsidRPr="00275FAF">
        <w:rPr>
          <w:rFonts w:ascii="Times New Roman" w:hAnsi="Times New Roman" w:cs="Times New Roman"/>
          <w:sz w:val="28"/>
          <w:szCs w:val="28"/>
          <w:lang w:val="en-US"/>
        </w:rPr>
        <w:t xml:space="preserve">Ren J. et al. Likelihood Ratios for Out-of-Distribution Detection // </w:t>
      </w:r>
      <w:r w:rsidR="00FA19E7" w:rsidRPr="00275FAF">
        <w:rPr>
          <w:rFonts w:ascii="Times New Roman" w:hAnsi="Times New Roman" w:cs="Times New Roman"/>
          <w:sz w:val="28"/>
          <w:szCs w:val="28"/>
          <w:lang w:val="en-US"/>
        </w:rPr>
        <w:t xml:space="preserve">Procced. </w:t>
      </w:r>
      <w:r w:rsidR="00FA19E7" w:rsidRPr="00275FAF">
        <w:rPr>
          <w:rFonts w:ascii="Times New Roman" w:eastAsia="Times New Roman" w:hAnsi="Times New Roman" w:cs="Times New Roman"/>
          <w:sz w:val="28"/>
          <w:szCs w:val="28"/>
          <w:lang w:val="en-US" w:eastAsia="ru-RU"/>
        </w:rPr>
        <w:t xml:space="preserve">33rd conf. on Neural Information Processing Systems (NeurIPS 2019). – Vancouver, </w:t>
      </w:r>
      <w:r w:rsidR="006D75D6" w:rsidRPr="00275FAF">
        <w:rPr>
          <w:rFonts w:ascii="Times New Roman" w:hAnsi="Times New Roman" w:cs="Times New Roman"/>
          <w:sz w:val="28"/>
          <w:szCs w:val="28"/>
          <w:lang w:val="en-US"/>
        </w:rPr>
        <w:t>2019.</w:t>
      </w:r>
      <w:r w:rsidR="00FA19E7" w:rsidRPr="00275FAF">
        <w:rPr>
          <w:rFonts w:ascii="Times New Roman" w:hAnsi="Times New Roman" w:cs="Times New Roman"/>
          <w:sz w:val="28"/>
          <w:szCs w:val="28"/>
          <w:lang w:val="en-US"/>
        </w:rPr>
        <w:t xml:space="preserve"> – P. 1-12.</w:t>
      </w:r>
    </w:p>
    <w:p w:rsidR="006D75D6" w:rsidRPr="00275FAF" w:rsidRDefault="00D213AB" w:rsidP="00275FAF">
      <w:pPr>
        <w:pStyle w:val="a6"/>
        <w:tabs>
          <w:tab w:val="left" w:pos="1276"/>
        </w:tabs>
        <w:ind w:firstLine="709"/>
        <w:rPr>
          <w:rFonts w:ascii="Times New Roman" w:hAnsi="Times New Roman" w:cs="Times New Roman"/>
          <w:sz w:val="28"/>
          <w:szCs w:val="28"/>
        </w:rPr>
      </w:pPr>
      <w:r w:rsidRPr="00275FAF">
        <w:rPr>
          <w:rFonts w:ascii="Times New Roman" w:hAnsi="Times New Roman" w:cs="Times New Roman"/>
          <w:sz w:val="28"/>
          <w:szCs w:val="28"/>
        </w:rPr>
        <w:t xml:space="preserve">102 </w:t>
      </w:r>
      <w:r w:rsidR="00147A2C" w:rsidRPr="00275FAF">
        <w:rPr>
          <w:rFonts w:ascii="Times New Roman" w:hAnsi="Times New Roman" w:cs="Times New Roman"/>
          <w:sz w:val="28"/>
          <w:szCs w:val="28"/>
        </w:rPr>
        <w:t>Rasmussen C.E., Williams C.K.</w:t>
      </w:r>
      <w:r w:rsidR="006D75D6" w:rsidRPr="00275FAF">
        <w:rPr>
          <w:rFonts w:ascii="Times New Roman" w:hAnsi="Times New Roman" w:cs="Times New Roman"/>
          <w:sz w:val="28"/>
          <w:szCs w:val="28"/>
        </w:rPr>
        <w:t xml:space="preserve">I. </w:t>
      </w:r>
      <w:r w:rsidR="006D75D6" w:rsidRPr="00275FAF">
        <w:rPr>
          <w:rStyle w:val="a9"/>
          <w:rFonts w:ascii="Times New Roman" w:hAnsi="Times New Roman" w:cs="Times New Roman"/>
          <w:i w:val="0"/>
          <w:sz w:val="28"/>
          <w:szCs w:val="28"/>
        </w:rPr>
        <w:t>Gaussian Processes for Machine Learning</w:t>
      </w:r>
      <w:r w:rsidR="006D75D6" w:rsidRPr="00275FAF">
        <w:rPr>
          <w:rFonts w:ascii="Times New Roman" w:hAnsi="Times New Roman" w:cs="Times New Roman"/>
          <w:sz w:val="28"/>
          <w:szCs w:val="28"/>
        </w:rPr>
        <w:t xml:space="preserve">. – </w:t>
      </w:r>
      <w:r w:rsidR="00147A2C" w:rsidRPr="00275FAF">
        <w:rPr>
          <w:rFonts w:ascii="Times New Roman" w:hAnsi="Times New Roman" w:cs="Times New Roman"/>
          <w:sz w:val="28"/>
          <w:szCs w:val="28"/>
        </w:rPr>
        <w:t xml:space="preserve">Cambridge: </w:t>
      </w:r>
      <w:r w:rsidR="006D75D6" w:rsidRPr="00275FAF">
        <w:rPr>
          <w:rFonts w:ascii="Times New Roman" w:hAnsi="Times New Roman" w:cs="Times New Roman"/>
          <w:sz w:val="28"/>
          <w:szCs w:val="28"/>
        </w:rPr>
        <w:t>MIT Press, 2006.</w:t>
      </w:r>
      <w:r w:rsidR="00147A2C" w:rsidRPr="00275FAF">
        <w:rPr>
          <w:rFonts w:ascii="Times New Roman" w:hAnsi="Times New Roman" w:cs="Times New Roman"/>
          <w:sz w:val="28"/>
          <w:szCs w:val="28"/>
        </w:rPr>
        <w:t xml:space="preserve"> – 266 p.</w:t>
      </w:r>
    </w:p>
    <w:p w:rsidR="00147A2C" w:rsidRPr="00275FAF" w:rsidRDefault="00D213AB" w:rsidP="00275FAF">
      <w:pPr>
        <w:pStyle w:val="a6"/>
        <w:tabs>
          <w:tab w:val="left" w:pos="1276"/>
        </w:tabs>
        <w:ind w:firstLine="709"/>
        <w:rPr>
          <w:rFonts w:ascii="Times New Roman" w:hAnsi="Times New Roman" w:cs="Times New Roman"/>
          <w:sz w:val="28"/>
          <w:szCs w:val="28"/>
        </w:rPr>
      </w:pPr>
      <w:r w:rsidRPr="00275FAF">
        <w:rPr>
          <w:rFonts w:ascii="Times New Roman" w:hAnsi="Times New Roman" w:cs="Times New Roman"/>
          <w:sz w:val="28"/>
          <w:szCs w:val="28"/>
        </w:rPr>
        <w:t xml:space="preserve">103 </w:t>
      </w:r>
      <w:r w:rsidR="006D75D6" w:rsidRPr="00275FAF">
        <w:rPr>
          <w:rFonts w:ascii="Times New Roman" w:hAnsi="Times New Roman" w:cs="Times New Roman"/>
          <w:sz w:val="28"/>
          <w:szCs w:val="28"/>
        </w:rPr>
        <w:t xml:space="preserve">Stone M. Cross-Validatory Choice and Assessment of Statistical Predictions // </w:t>
      </w:r>
      <w:r w:rsidR="006D75D6" w:rsidRPr="00275FAF">
        <w:rPr>
          <w:rStyle w:val="a9"/>
          <w:rFonts w:ascii="Times New Roman" w:hAnsi="Times New Roman" w:cs="Times New Roman"/>
          <w:i w:val="0"/>
          <w:sz w:val="28"/>
          <w:szCs w:val="28"/>
        </w:rPr>
        <w:t>Journal of the Royal Statistical Society. Series B</w:t>
      </w:r>
      <w:r w:rsidR="006D75D6" w:rsidRPr="00275FAF">
        <w:rPr>
          <w:rFonts w:ascii="Times New Roman" w:hAnsi="Times New Roman" w:cs="Times New Roman"/>
          <w:sz w:val="28"/>
          <w:szCs w:val="28"/>
        </w:rPr>
        <w:t xml:space="preserve">. – 1974. – Vol. 36, </w:t>
      </w:r>
      <w:r w:rsidR="00147A2C" w:rsidRPr="00275FAF">
        <w:rPr>
          <w:rFonts w:ascii="Times New Roman" w:hAnsi="Times New Roman" w:cs="Times New Roman"/>
          <w:sz w:val="28"/>
          <w:szCs w:val="28"/>
        </w:rPr>
        <w:t>Issue</w:t>
      </w:r>
      <w:r w:rsidR="006D75D6" w:rsidRPr="00275FAF">
        <w:rPr>
          <w:rFonts w:ascii="Times New Roman" w:hAnsi="Times New Roman" w:cs="Times New Roman"/>
          <w:sz w:val="28"/>
          <w:szCs w:val="28"/>
        </w:rPr>
        <w:t xml:space="preserve"> 2. – P. 111</w:t>
      </w:r>
      <w:r w:rsidR="00147A2C" w:rsidRPr="00275FAF">
        <w:rPr>
          <w:rFonts w:ascii="Times New Roman" w:hAnsi="Times New Roman" w:cs="Times New Roman"/>
          <w:sz w:val="28"/>
          <w:szCs w:val="28"/>
        </w:rPr>
        <w:t>-</w:t>
      </w:r>
      <w:r w:rsidR="006D75D6" w:rsidRPr="00275FAF">
        <w:rPr>
          <w:rFonts w:ascii="Times New Roman" w:hAnsi="Times New Roman" w:cs="Times New Roman"/>
          <w:sz w:val="28"/>
          <w:szCs w:val="28"/>
        </w:rPr>
        <w:t>147.</w:t>
      </w:r>
    </w:p>
    <w:p w:rsidR="006D75D6" w:rsidRPr="00275FAF" w:rsidRDefault="00D213AB" w:rsidP="00275FAF">
      <w:pPr>
        <w:pStyle w:val="a6"/>
        <w:tabs>
          <w:tab w:val="left" w:pos="1276"/>
        </w:tabs>
        <w:ind w:firstLine="709"/>
        <w:rPr>
          <w:rFonts w:ascii="Times New Roman" w:hAnsi="Times New Roman" w:cs="Times New Roman"/>
          <w:sz w:val="28"/>
          <w:szCs w:val="28"/>
        </w:rPr>
      </w:pPr>
      <w:r w:rsidRPr="00275FAF">
        <w:rPr>
          <w:rFonts w:ascii="Times New Roman" w:hAnsi="Times New Roman" w:cs="Times New Roman"/>
          <w:sz w:val="28"/>
          <w:szCs w:val="28"/>
        </w:rPr>
        <w:t xml:space="preserve">104 </w:t>
      </w:r>
      <w:r w:rsidR="006D75D6" w:rsidRPr="00275FAF">
        <w:rPr>
          <w:rFonts w:ascii="Times New Roman" w:hAnsi="Times New Roman" w:cs="Times New Roman"/>
          <w:sz w:val="28"/>
          <w:szCs w:val="28"/>
        </w:rPr>
        <w:t xml:space="preserve">Kohavi R. A Study of Cross-Validation and Bootstrap for Accuracy Estimation and Model Selection // </w:t>
      </w:r>
      <w:r w:rsidR="00147A2C" w:rsidRPr="00275FAF">
        <w:rPr>
          <w:rFonts w:ascii="Times New Roman" w:hAnsi="Times New Roman" w:cs="Times New Roman"/>
          <w:sz w:val="28"/>
          <w:szCs w:val="28"/>
        </w:rPr>
        <w:t xml:space="preserve">IJCAI'95: proceed. of the 14th internat. joint conf. on Artificial intelligence </w:t>
      </w:r>
      <w:r w:rsidR="006D75D6" w:rsidRPr="00275FAF">
        <w:rPr>
          <w:rFonts w:ascii="Times New Roman" w:hAnsi="Times New Roman" w:cs="Times New Roman"/>
          <w:sz w:val="28"/>
          <w:szCs w:val="28"/>
        </w:rPr>
        <w:t xml:space="preserve">. – </w:t>
      </w:r>
      <w:r w:rsidR="00147A2C" w:rsidRPr="00275FAF">
        <w:rPr>
          <w:rFonts w:ascii="Times New Roman" w:hAnsi="Times New Roman" w:cs="Times New Roman"/>
          <w:sz w:val="28"/>
          <w:szCs w:val="28"/>
        </w:rPr>
        <w:t xml:space="preserve">Montreal, </w:t>
      </w:r>
      <w:r w:rsidR="006D75D6" w:rsidRPr="00275FAF">
        <w:rPr>
          <w:rFonts w:ascii="Times New Roman" w:hAnsi="Times New Roman" w:cs="Times New Roman"/>
          <w:sz w:val="28"/>
          <w:szCs w:val="28"/>
        </w:rPr>
        <w:t>1995. – P. 1137</w:t>
      </w:r>
      <w:r w:rsidRPr="00275FAF">
        <w:rPr>
          <w:rFonts w:ascii="Times New Roman" w:hAnsi="Times New Roman" w:cs="Times New Roman"/>
          <w:sz w:val="28"/>
          <w:szCs w:val="28"/>
        </w:rPr>
        <w:t>-</w:t>
      </w:r>
      <w:r w:rsidR="006D75D6" w:rsidRPr="00275FAF">
        <w:rPr>
          <w:rFonts w:ascii="Times New Roman" w:hAnsi="Times New Roman" w:cs="Times New Roman"/>
          <w:sz w:val="28"/>
          <w:szCs w:val="28"/>
        </w:rPr>
        <w:t>1143.</w:t>
      </w:r>
    </w:p>
    <w:p w:rsidR="006D75D6" w:rsidRPr="00275FAF" w:rsidRDefault="00D213AB" w:rsidP="00275FAF">
      <w:pPr>
        <w:pStyle w:val="a6"/>
        <w:tabs>
          <w:tab w:val="left" w:pos="1276"/>
        </w:tabs>
        <w:ind w:firstLine="709"/>
        <w:rPr>
          <w:rFonts w:ascii="Times New Roman" w:hAnsi="Times New Roman" w:cs="Times New Roman"/>
          <w:sz w:val="28"/>
          <w:szCs w:val="28"/>
        </w:rPr>
      </w:pPr>
      <w:r w:rsidRPr="00275FAF">
        <w:rPr>
          <w:rFonts w:ascii="Times New Roman" w:hAnsi="Times New Roman" w:cs="Times New Roman"/>
          <w:sz w:val="28"/>
          <w:szCs w:val="28"/>
        </w:rPr>
        <w:t xml:space="preserve">105 </w:t>
      </w:r>
      <w:r w:rsidR="006D75D6" w:rsidRPr="00275FAF">
        <w:rPr>
          <w:rFonts w:ascii="Times New Roman" w:hAnsi="Times New Roman" w:cs="Times New Roman"/>
          <w:sz w:val="28"/>
          <w:szCs w:val="28"/>
        </w:rPr>
        <w:t xml:space="preserve">Hastie T., Tibshirani R., Friedman J. </w:t>
      </w:r>
      <w:r w:rsidR="006D75D6" w:rsidRPr="00275FAF">
        <w:rPr>
          <w:rStyle w:val="a9"/>
          <w:rFonts w:ascii="Times New Roman" w:hAnsi="Times New Roman" w:cs="Times New Roman"/>
          <w:i w:val="0"/>
          <w:sz w:val="28"/>
          <w:szCs w:val="28"/>
        </w:rPr>
        <w:t>The Elements of Statistical Learning</w:t>
      </w:r>
      <w:r w:rsidR="006D75D6" w:rsidRPr="00275FAF">
        <w:rPr>
          <w:rFonts w:ascii="Times New Roman" w:hAnsi="Times New Roman" w:cs="Times New Roman"/>
          <w:sz w:val="28"/>
          <w:szCs w:val="28"/>
        </w:rPr>
        <w:t xml:space="preserve">. – </w:t>
      </w:r>
      <w:r w:rsidRPr="00275FAF">
        <w:rPr>
          <w:rFonts w:ascii="Times New Roman" w:hAnsi="Times New Roman" w:cs="Times New Roman"/>
          <w:sz w:val="28"/>
          <w:szCs w:val="28"/>
        </w:rPr>
        <w:t xml:space="preserve">Ed. </w:t>
      </w:r>
      <w:r w:rsidR="006D75D6" w:rsidRPr="00275FAF">
        <w:rPr>
          <w:rFonts w:ascii="Times New Roman" w:hAnsi="Times New Roman" w:cs="Times New Roman"/>
          <w:sz w:val="28"/>
          <w:szCs w:val="28"/>
        </w:rPr>
        <w:t xml:space="preserve">2nd. – </w:t>
      </w:r>
      <w:r w:rsidRPr="00275FAF">
        <w:rPr>
          <w:rFonts w:ascii="Times New Roman" w:hAnsi="Times New Roman" w:cs="Times New Roman"/>
          <w:sz w:val="28"/>
          <w:szCs w:val="28"/>
        </w:rPr>
        <w:t xml:space="preserve">NY.: </w:t>
      </w:r>
      <w:r w:rsidR="006D75D6" w:rsidRPr="00275FAF">
        <w:rPr>
          <w:rFonts w:ascii="Times New Roman" w:hAnsi="Times New Roman" w:cs="Times New Roman"/>
          <w:sz w:val="28"/>
          <w:szCs w:val="28"/>
        </w:rPr>
        <w:t>Springer, 2009.</w:t>
      </w:r>
      <w:r w:rsidRPr="00275FAF">
        <w:rPr>
          <w:rFonts w:ascii="Times New Roman" w:hAnsi="Times New Roman" w:cs="Times New Roman"/>
          <w:sz w:val="28"/>
          <w:szCs w:val="28"/>
        </w:rPr>
        <w:t xml:space="preserve"> – 745 p.</w:t>
      </w:r>
    </w:p>
    <w:p w:rsidR="006D75D6" w:rsidRPr="00275FAF" w:rsidRDefault="00D213AB" w:rsidP="00275FAF">
      <w:pPr>
        <w:pStyle w:val="a6"/>
        <w:tabs>
          <w:tab w:val="left" w:pos="1276"/>
        </w:tabs>
        <w:ind w:firstLine="709"/>
        <w:rPr>
          <w:rFonts w:ascii="Times New Roman" w:hAnsi="Times New Roman" w:cs="Times New Roman"/>
          <w:sz w:val="28"/>
          <w:szCs w:val="28"/>
        </w:rPr>
      </w:pPr>
      <w:r w:rsidRPr="00275FAF">
        <w:rPr>
          <w:rFonts w:ascii="Times New Roman" w:hAnsi="Times New Roman" w:cs="Times New Roman"/>
          <w:sz w:val="28"/>
          <w:szCs w:val="28"/>
        </w:rPr>
        <w:t xml:space="preserve">106 </w:t>
      </w:r>
      <w:r w:rsidR="006D75D6" w:rsidRPr="00275FAF">
        <w:rPr>
          <w:rFonts w:ascii="Times New Roman" w:hAnsi="Times New Roman" w:cs="Times New Roman"/>
          <w:sz w:val="28"/>
          <w:szCs w:val="28"/>
        </w:rPr>
        <w:t xml:space="preserve">Pedregosa F., Varoquaux G., Gramfort A. et al. Scikit-learn: Machine Learning in Python // </w:t>
      </w:r>
      <w:r w:rsidR="006D75D6" w:rsidRPr="00275FAF">
        <w:rPr>
          <w:rStyle w:val="a9"/>
          <w:rFonts w:ascii="Times New Roman" w:hAnsi="Times New Roman" w:cs="Times New Roman"/>
          <w:i w:val="0"/>
          <w:sz w:val="28"/>
          <w:szCs w:val="28"/>
        </w:rPr>
        <w:t>Journal of Machine Learning Research</w:t>
      </w:r>
      <w:r w:rsidR="006D75D6" w:rsidRPr="00275FAF">
        <w:rPr>
          <w:rFonts w:ascii="Times New Roman" w:hAnsi="Times New Roman" w:cs="Times New Roman"/>
          <w:sz w:val="28"/>
          <w:szCs w:val="28"/>
        </w:rPr>
        <w:t>. – 2011. – Vol. 12. – P.</w:t>
      </w:r>
      <w:r w:rsidR="00347C9B">
        <w:rPr>
          <w:rFonts w:ascii="Times New Roman" w:hAnsi="Times New Roman" w:cs="Times New Roman"/>
          <w:sz w:val="28"/>
          <w:szCs w:val="28"/>
        </w:rPr>
        <w:t> </w:t>
      </w:r>
      <w:r w:rsidR="006D75D6" w:rsidRPr="00275FAF">
        <w:rPr>
          <w:rFonts w:ascii="Times New Roman" w:hAnsi="Times New Roman" w:cs="Times New Roman"/>
          <w:sz w:val="28"/>
          <w:szCs w:val="28"/>
        </w:rPr>
        <w:t>2825</w:t>
      </w:r>
      <w:r w:rsidRPr="00275FAF">
        <w:rPr>
          <w:rFonts w:ascii="Times New Roman" w:hAnsi="Times New Roman" w:cs="Times New Roman"/>
          <w:sz w:val="28"/>
          <w:szCs w:val="28"/>
        </w:rPr>
        <w:t>-</w:t>
      </w:r>
      <w:r w:rsidR="006D75D6" w:rsidRPr="00275FAF">
        <w:rPr>
          <w:rFonts w:ascii="Times New Roman" w:hAnsi="Times New Roman" w:cs="Times New Roman"/>
          <w:sz w:val="28"/>
          <w:szCs w:val="28"/>
        </w:rPr>
        <w:t>2830.</w:t>
      </w:r>
    </w:p>
    <w:p w:rsidR="006D75D6" w:rsidRPr="00275FAF" w:rsidRDefault="00BD12D4" w:rsidP="00275FAF">
      <w:pPr>
        <w:pStyle w:val="a6"/>
        <w:tabs>
          <w:tab w:val="left" w:pos="1276"/>
        </w:tabs>
        <w:ind w:firstLine="709"/>
        <w:rPr>
          <w:rFonts w:ascii="Times New Roman" w:hAnsi="Times New Roman" w:cs="Times New Roman"/>
          <w:sz w:val="28"/>
          <w:szCs w:val="28"/>
        </w:rPr>
      </w:pPr>
      <w:r w:rsidRPr="00275FAF">
        <w:rPr>
          <w:rFonts w:ascii="Times New Roman" w:hAnsi="Times New Roman" w:cs="Times New Roman"/>
          <w:sz w:val="28"/>
          <w:szCs w:val="28"/>
        </w:rPr>
        <w:t xml:space="preserve">107 </w:t>
      </w:r>
      <w:r w:rsidR="006D75D6" w:rsidRPr="00275FAF">
        <w:rPr>
          <w:rFonts w:ascii="Times New Roman" w:hAnsi="Times New Roman" w:cs="Times New Roman"/>
          <w:sz w:val="28"/>
          <w:szCs w:val="28"/>
        </w:rPr>
        <w:t>Lhoest Q., Villanova del Moral A., Jernite Y. et al. Datasets: A Community Library for Natural Language Processing // Proceed</w:t>
      </w:r>
      <w:r w:rsidRPr="00275FAF">
        <w:rPr>
          <w:rFonts w:ascii="Times New Roman" w:hAnsi="Times New Roman" w:cs="Times New Roman"/>
          <w:sz w:val="28"/>
          <w:szCs w:val="28"/>
        </w:rPr>
        <w:t>.</w:t>
      </w:r>
      <w:r w:rsidR="00D213AB" w:rsidRPr="00275FAF">
        <w:rPr>
          <w:rFonts w:ascii="Times New Roman" w:hAnsi="Times New Roman" w:cs="Times New Roman"/>
          <w:sz w:val="28"/>
          <w:szCs w:val="28"/>
        </w:rPr>
        <w:t xml:space="preserve"> </w:t>
      </w:r>
      <w:r w:rsidRPr="00275FAF">
        <w:rPr>
          <w:rFonts w:ascii="Times New Roman" w:hAnsi="Times New Roman" w:cs="Times New Roman"/>
          <w:sz w:val="28"/>
          <w:szCs w:val="28"/>
        </w:rPr>
        <w:t>c</w:t>
      </w:r>
      <w:r w:rsidR="006D75D6" w:rsidRPr="00275FAF">
        <w:rPr>
          <w:rFonts w:ascii="Times New Roman" w:hAnsi="Times New Roman" w:cs="Times New Roman"/>
          <w:sz w:val="28"/>
          <w:szCs w:val="28"/>
        </w:rPr>
        <w:t>onf</w:t>
      </w:r>
      <w:r w:rsidRPr="00275FAF">
        <w:rPr>
          <w:rFonts w:ascii="Times New Roman" w:hAnsi="Times New Roman" w:cs="Times New Roman"/>
          <w:sz w:val="28"/>
          <w:szCs w:val="28"/>
        </w:rPr>
        <w:t>.</w:t>
      </w:r>
      <w:r w:rsidR="006D75D6" w:rsidRPr="00275FAF">
        <w:rPr>
          <w:rFonts w:ascii="Times New Roman" w:hAnsi="Times New Roman" w:cs="Times New Roman"/>
          <w:sz w:val="28"/>
          <w:szCs w:val="28"/>
        </w:rPr>
        <w:t xml:space="preserve"> on Empirical Methods in Natural Language Processing (EMNLP</w:t>
      </w:r>
      <w:r w:rsidR="00D213AB" w:rsidRPr="00275FAF">
        <w:rPr>
          <w:rFonts w:ascii="Times New Roman" w:hAnsi="Times New Roman" w:cs="Times New Roman"/>
          <w:sz w:val="28"/>
          <w:szCs w:val="28"/>
        </w:rPr>
        <w:t xml:space="preserve"> 2021</w:t>
      </w:r>
      <w:r w:rsidR="006D75D6" w:rsidRPr="00275FAF">
        <w:rPr>
          <w:rFonts w:ascii="Times New Roman" w:hAnsi="Times New Roman" w:cs="Times New Roman"/>
          <w:sz w:val="28"/>
          <w:szCs w:val="28"/>
        </w:rPr>
        <w:t xml:space="preserve">): System Demonstrations. – </w:t>
      </w:r>
      <w:r w:rsidR="00D213AB" w:rsidRPr="00275FAF">
        <w:rPr>
          <w:rFonts w:ascii="Times New Roman" w:hAnsi="Times New Roman" w:cs="Times New Roman"/>
          <w:sz w:val="28"/>
          <w:szCs w:val="28"/>
        </w:rPr>
        <w:t xml:space="preserve">Punta Cana, </w:t>
      </w:r>
      <w:r w:rsidR="006D75D6" w:rsidRPr="00275FAF">
        <w:rPr>
          <w:rFonts w:ascii="Times New Roman" w:hAnsi="Times New Roman" w:cs="Times New Roman"/>
          <w:sz w:val="28"/>
          <w:szCs w:val="28"/>
        </w:rPr>
        <w:t>2021.</w:t>
      </w:r>
      <w:r w:rsidR="00347C9B">
        <w:rPr>
          <w:rFonts w:ascii="Times New Roman" w:hAnsi="Times New Roman" w:cs="Times New Roman"/>
          <w:sz w:val="28"/>
          <w:szCs w:val="28"/>
        </w:rPr>
        <w:t xml:space="preserve"> </w:t>
      </w:r>
      <w:r w:rsidR="006D75D6" w:rsidRPr="00275FAF">
        <w:rPr>
          <w:rFonts w:ascii="Times New Roman" w:hAnsi="Times New Roman" w:cs="Times New Roman"/>
          <w:sz w:val="28"/>
          <w:szCs w:val="28"/>
        </w:rPr>
        <w:t>– P. 175</w:t>
      </w:r>
      <w:r w:rsidR="00D213AB" w:rsidRPr="00275FAF">
        <w:rPr>
          <w:rFonts w:ascii="Times New Roman" w:hAnsi="Times New Roman" w:cs="Times New Roman"/>
          <w:sz w:val="28"/>
          <w:szCs w:val="28"/>
        </w:rPr>
        <w:t>-</w:t>
      </w:r>
      <w:r w:rsidR="006D75D6" w:rsidRPr="00275FAF">
        <w:rPr>
          <w:rFonts w:ascii="Times New Roman" w:hAnsi="Times New Roman" w:cs="Times New Roman"/>
          <w:sz w:val="28"/>
          <w:szCs w:val="28"/>
        </w:rPr>
        <w:t>184.</w:t>
      </w:r>
    </w:p>
    <w:p w:rsidR="006D75D6" w:rsidRPr="00275FAF" w:rsidRDefault="00BD12D4" w:rsidP="00275FAF">
      <w:pPr>
        <w:pStyle w:val="a6"/>
        <w:tabs>
          <w:tab w:val="left" w:pos="1276"/>
        </w:tabs>
        <w:ind w:firstLine="709"/>
        <w:rPr>
          <w:rFonts w:ascii="Times New Roman" w:hAnsi="Times New Roman" w:cs="Times New Roman"/>
          <w:sz w:val="28"/>
          <w:szCs w:val="28"/>
        </w:rPr>
      </w:pPr>
      <w:r w:rsidRPr="00275FAF">
        <w:rPr>
          <w:rFonts w:ascii="Times New Roman" w:hAnsi="Times New Roman" w:cs="Times New Roman"/>
          <w:sz w:val="28"/>
          <w:szCs w:val="28"/>
        </w:rPr>
        <w:t xml:space="preserve">108 </w:t>
      </w:r>
      <w:r w:rsidR="006D75D6" w:rsidRPr="00275FAF">
        <w:rPr>
          <w:rFonts w:ascii="Times New Roman" w:hAnsi="Times New Roman" w:cs="Times New Roman"/>
          <w:sz w:val="28"/>
          <w:szCs w:val="28"/>
        </w:rPr>
        <w:t xml:space="preserve">Korobov M. Morphological Analyzer and Generator for Russian and Ukrainian Languages // </w:t>
      </w:r>
      <w:r w:rsidRPr="00275FAF">
        <w:rPr>
          <w:rFonts w:ascii="Times New Roman" w:hAnsi="Times New Roman" w:cs="Times New Roman"/>
          <w:sz w:val="28"/>
          <w:szCs w:val="28"/>
        </w:rPr>
        <w:t xml:space="preserve">Procced. </w:t>
      </w:r>
      <w:r w:rsidRPr="00275FAF">
        <w:rPr>
          <w:rStyle w:val="a9"/>
          <w:rFonts w:ascii="Times New Roman" w:hAnsi="Times New Roman" w:cs="Times New Roman"/>
          <w:i w:val="0"/>
          <w:sz w:val="28"/>
          <w:szCs w:val="28"/>
        </w:rPr>
        <w:t>internat. conf.</w:t>
      </w:r>
      <w:r w:rsidR="006D75D6" w:rsidRPr="00275FAF">
        <w:rPr>
          <w:rStyle w:val="a9"/>
          <w:rFonts w:ascii="Times New Roman" w:hAnsi="Times New Roman" w:cs="Times New Roman"/>
          <w:i w:val="0"/>
          <w:sz w:val="28"/>
          <w:szCs w:val="28"/>
        </w:rPr>
        <w:t xml:space="preserve"> on Analysis of Images, Social Networks and Texts (AIST)</w:t>
      </w:r>
      <w:r w:rsidR="006D75D6" w:rsidRPr="00275FAF">
        <w:rPr>
          <w:rFonts w:ascii="Times New Roman" w:hAnsi="Times New Roman" w:cs="Times New Roman"/>
          <w:sz w:val="28"/>
          <w:szCs w:val="28"/>
        </w:rPr>
        <w:t xml:space="preserve">. – </w:t>
      </w:r>
      <w:r w:rsidRPr="00275FAF">
        <w:rPr>
          <w:rFonts w:ascii="Times New Roman" w:hAnsi="Times New Roman" w:cs="Times New Roman"/>
          <w:sz w:val="28"/>
          <w:szCs w:val="28"/>
        </w:rPr>
        <w:t xml:space="preserve">Yekaterinburg. </w:t>
      </w:r>
      <w:r w:rsidR="006D75D6" w:rsidRPr="00275FAF">
        <w:rPr>
          <w:rFonts w:ascii="Times New Roman" w:hAnsi="Times New Roman" w:cs="Times New Roman"/>
          <w:sz w:val="28"/>
          <w:szCs w:val="28"/>
        </w:rPr>
        <w:t>2015. – P. 320</w:t>
      </w:r>
      <w:r w:rsidRPr="00275FAF">
        <w:rPr>
          <w:rFonts w:ascii="Times New Roman" w:hAnsi="Times New Roman" w:cs="Times New Roman"/>
          <w:sz w:val="28"/>
          <w:szCs w:val="28"/>
        </w:rPr>
        <w:t>-</w:t>
      </w:r>
      <w:r w:rsidR="006D75D6" w:rsidRPr="00275FAF">
        <w:rPr>
          <w:rFonts w:ascii="Times New Roman" w:hAnsi="Times New Roman" w:cs="Times New Roman"/>
          <w:sz w:val="28"/>
          <w:szCs w:val="28"/>
        </w:rPr>
        <w:t>332.</w:t>
      </w:r>
    </w:p>
    <w:p w:rsidR="004A43AC" w:rsidRPr="00275FAF" w:rsidRDefault="005F647B" w:rsidP="00275FAF">
      <w:pPr>
        <w:pStyle w:val="a6"/>
        <w:tabs>
          <w:tab w:val="left" w:pos="1276"/>
        </w:tabs>
        <w:ind w:firstLine="709"/>
        <w:rPr>
          <w:rFonts w:ascii="Times New Roman" w:hAnsi="Times New Roman" w:cs="Times New Roman"/>
          <w:sz w:val="28"/>
          <w:szCs w:val="28"/>
        </w:rPr>
      </w:pPr>
      <w:r w:rsidRPr="00275FAF">
        <w:rPr>
          <w:rFonts w:ascii="Times New Roman" w:hAnsi="Times New Roman" w:cs="Times New Roman"/>
          <w:sz w:val="28"/>
          <w:szCs w:val="28"/>
        </w:rPr>
        <w:t xml:space="preserve">109 </w:t>
      </w:r>
      <w:r w:rsidR="006D75D6" w:rsidRPr="00275FAF">
        <w:rPr>
          <w:rFonts w:ascii="Times New Roman" w:hAnsi="Times New Roman" w:cs="Times New Roman"/>
          <w:sz w:val="28"/>
          <w:szCs w:val="28"/>
        </w:rPr>
        <w:t xml:space="preserve">Paszke A., Gross S., Massa F. et al. PyTorch: An Imperative Style, High-Performance Deep Learning Library // </w:t>
      </w:r>
      <w:r w:rsidRPr="00275FAF">
        <w:rPr>
          <w:rFonts w:ascii="Times New Roman" w:hAnsi="Times New Roman" w:cs="Times New Roman"/>
          <w:iCs/>
          <w:sz w:val="28"/>
          <w:szCs w:val="28"/>
        </w:rPr>
        <w:t>Proceed. of the</w:t>
      </w:r>
      <w:r w:rsidRPr="00275FAF">
        <w:rPr>
          <w:rFonts w:ascii="Times New Roman" w:hAnsi="Times New Roman" w:cs="Times New Roman"/>
          <w:sz w:val="28"/>
          <w:szCs w:val="28"/>
        </w:rPr>
        <w:t xml:space="preserve"> 33</w:t>
      </w:r>
      <w:r w:rsidRPr="00275FAF">
        <w:rPr>
          <w:rFonts w:ascii="Times New Roman" w:hAnsi="Times New Roman" w:cs="Times New Roman"/>
          <w:iCs/>
          <w:sz w:val="28"/>
          <w:szCs w:val="28"/>
        </w:rPr>
        <w:t>rd internat. conf. on Neural Information Processing Systems.</w:t>
      </w:r>
      <w:r w:rsidRPr="00275FAF">
        <w:rPr>
          <w:rFonts w:ascii="Times New Roman" w:hAnsi="Times New Roman" w:cs="Times New Roman"/>
          <w:sz w:val="28"/>
          <w:szCs w:val="28"/>
        </w:rPr>
        <w:t xml:space="preserve"> – Vancouver,</w:t>
      </w:r>
      <w:r w:rsidR="006D75D6" w:rsidRPr="00275FAF">
        <w:rPr>
          <w:rFonts w:ascii="Times New Roman" w:hAnsi="Times New Roman" w:cs="Times New Roman"/>
          <w:sz w:val="28"/>
          <w:szCs w:val="28"/>
        </w:rPr>
        <w:t xml:space="preserve"> – 2019. – P. 8026</w:t>
      </w:r>
      <w:r w:rsidRPr="00275FAF">
        <w:rPr>
          <w:rFonts w:ascii="Times New Roman" w:hAnsi="Times New Roman" w:cs="Times New Roman"/>
          <w:sz w:val="28"/>
          <w:szCs w:val="28"/>
        </w:rPr>
        <w:t>-</w:t>
      </w:r>
      <w:r w:rsidR="006D75D6" w:rsidRPr="00275FAF">
        <w:rPr>
          <w:rFonts w:ascii="Times New Roman" w:hAnsi="Times New Roman" w:cs="Times New Roman"/>
          <w:sz w:val="28"/>
          <w:szCs w:val="28"/>
        </w:rPr>
        <w:t>8037.</w:t>
      </w:r>
    </w:p>
    <w:p w:rsidR="004A43AC" w:rsidRPr="00275FAF" w:rsidRDefault="00327E57" w:rsidP="00275FAF">
      <w:pPr>
        <w:pStyle w:val="a6"/>
        <w:tabs>
          <w:tab w:val="left" w:pos="1276"/>
        </w:tabs>
        <w:ind w:firstLine="709"/>
        <w:rPr>
          <w:rFonts w:ascii="Times New Roman" w:hAnsi="Times New Roman" w:cs="Times New Roman"/>
          <w:sz w:val="28"/>
          <w:szCs w:val="28"/>
        </w:rPr>
      </w:pPr>
      <w:r w:rsidRPr="00275FAF">
        <w:rPr>
          <w:rFonts w:ascii="Times New Roman" w:hAnsi="Times New Roman" w:cs="Times New Roman"/>
          <w:sz w:val="28"/>
          <w:szCs w:val="28"/>
        </w:rPr>
        <w:t>110</w:t>
      </w:r>
      <w:r w:rsidR="006D75D6" w:rsidRPr="00275FAF">
        <w:rPr>
          <w:rFonts w:ascii="Times New Roman" w:hAnsi="Times New Roman" w:cs="Times New Roman"/>
          <w:sz w:val="28"/>
          <w:szCs w:val="28"/>
        </w:rPr>
        <w:t xml:space="preserve"> Transformers Documentation and Model Hub. – 2023</w:t>
      </w:r>
      <w:r w:rsidRPr="00275FAF">
        <w:rPr>
          <w:rFonts w:ascii="Times New Roman" w:hAnsi="Times New Roman" w:cs="Times New Roman"/>
          <w:sz w:val="28"/>
          <w:szCs w:val="28"/>
        </w:rPr>
        <w:t xml:space="preserve"> / HuggingFace // https://huggingface.co/docs/transformers/index</w:t>
      </w:r>
      <w:r w:rsidR="006D75D6" w:rsidRPr="00275FAF">
        <w:rPr>
          <w:rFonts w:ascii="Times New Roman" w:hAnsi="Times New Roman" w:cs="Times New Roman"/>
          <w:sz w:val="28"/>
          <w:szCs w:val="28"/>
        </w:rPr>
        <w:t>.</w:t>
      </w:r>
      <w:r w:rsidRPr="00275FAF">
        <w:rPr>
          <w:rFonts w:ascii="Times New Roman" w:hAnsi="Times New Roman" w:cs="Times New Roman"/>
          <w:sz w:val="28"/>
          <w:szCs w:val="28"/>
        </w:rPr>
        <w:t xml:space="preserve"> 10.11.2025.</w:t>
      </w:r>
    </w:p>
    <w:p w:rsidR="004A43AC" w:rsidRPr="00275FAF" w:rsidRDefault="00AA4455" w:rsidP="00275FAF">
      <w:pPr>
        <w:pStyle w:val="a6"/>
        <w:tabs>
          <w:tab w:val="left" w:pos="1276"/>
        </w:tabs>
        <w:ind w:firstLine="709"/>
        <w:rPr>
          <w:rFonts w:ascii="Times New Roman" w:hAnsi="Times New Roman" w:cs="Times New Roman"/>
          <w:sz w:val="28"/>
          <w:szCs w:val="28"/>
        </w:rPr>
      </w:pPr>
      <w:r w:rsidRPr="00275FAF">
        <w:rPr>
          <w:rFonts w:ascii="Times New Roman" w:hAnsi="Times New Roman" w:cs="Times New Roman"/>
          <w:sz w:val="28"/>
          <w:szCs w:val="28"/>
        </w:rPr>
        <w:t xml:space="preserve">111 </w:t>
      </w:r>
      <w:r w:rsidR="006D75D6" w:rsidRPr="00275FAF">
        <w:rPr>
          <w:rFonts w:ascii="Times New Roman" w:hAnsi="Times New Roman" w:cs="Times New Roman"/>
          <w:sz w:val="28"/>
          <w:szCs w:val="28"/>
        </w:rPr>
        <w:t xml:space="preserve">Bird S., Klein E., Loper E. </w:t>
      </w:r>
      <w:r w:rsidR="006D75D6" w:rsidRPr="00275FAF">
        <w:rPr>
          <w:rStyle w:val="a9"/>
          <w:rFonts w:ascii="Times New Roman" w:hAnsi="Times New Roman" w:cs="Times New Roman"/>
          <w:i w:val="0"/>
          <w:sz w:val="28"/>
          <w:szCs w:val="28"/>
        </w:rPr>
        <w:t>Natural Language Processing with Python</w:t>
      </w:r>
      <w:r w:rsidR="006D75D6" w:rsidRPr="00275FAF">
        <w:rPr>
          <w:rFonts w:ascii="Times New Roman" w:hAnsi="Times New Roman" w:cs="Times New Roman"/>
          <w:i/>
          <w:sz w:val="28"/>
          <w:szCs w:val="28"/>
        </w:rPr>
        <w:t>.</w:t>
      </w:r>
      <w:r w:rsidR="006D75D6" w:rsidRPr="00275FAF">
        <w:rPr>
          <w:rFonts w:ascii="Times New Roman" w:hAnsi="Times New Roman" w:cs="Times New Roman"/>
          <w:sz w:val="28"/>
          <w:szCs w:val="28"/>
        </w:rPr>
        <w:t xml:space="preserve"> – </w:t>
      </w:r>
      <w:r w:rsidRPr="00275FAF">
        <w:rPr>
          <w:rFonts w:ascii="Times New Roman" w:hAnsi="Times New Roman" w:cs="Times New Roman"/>
          <w:sz w:val="28"/>
          <w:szCs w:val="28"/>
        </w:rPr>
        <w:t>Sebastopol,</w:t>
      </w:r>
      <w:r w:rsidR="006D75D6" w:rsidRPr="00275FAF">
        <w:rPr>
          <w:rFonts w:ascii="Times New Roman" w:hAnsi="Times New Roman" w:cs="Times New Roman"/>
          <w:sz w:val="28"/>
          <w:szCs w:val="28"/>
        </w:rPr>
        <w:t xml:space="preserve"> 2009.</w:t>
      </w:r>
      <w:r w:rsidRPr="00275FAF">
        <w:rPr>
          <w:rFonts w:ascii="Times New Roman" w:hAnsi="Times New Roman" w:cs="Times New Roman"/>
          <w:sz w:val="28"/>
          <w:szCs w:val="28"/>
        </w:rPr>
        <w:t xml:space="preserve"> – 504 p.</w:t>
      </w:r>
    </w:p>
    <w:p w:rsidR="006D75D6" w:rsidRPr="00275FAF" w:rsidRDefault="00AA4455" w:rsidP="00275FAF">
      <w:pPr>
        <w:pStyle w:val="a6"/>
        <w:tabs>
          <w:tab w:val="left" w:pos="1276"/>
        </w:tabs>
        <w:ind w:firstLine="709"/>
        <w:rPr>
          <w:rFonts w:ascii="Times New Roman" w:hAnsi="Times New Roman" w:cs="Times New Roman"/>
          <w:sz w:val="28"/>
          <w:szCs w:val="28"/>
        </w:rPr>
      </w:pPr>
      <w:r w:rsidRPr="00275FAF">
        <w:rPr>
          <w:rFonts w:ascii="Times New Roman" w:hAnsi="Times New Roman" w:cs="Times New Roman"/>
          <w:sz w:val="28"/>
          <w:szCs w:val="28"/>
        </w:rPr>
        <w:t xml:space="preserve">112 </w:t>
      </w:r>
      <w:r w:rsidR="006D75D6" w:rsidRPr="00275FAF">
        <w:rPr>
          <w:rFonts w:ascii="Times New Roman" w:hAnsi="Times New Roman" w:cs="Times New Roman"/>
          <w:sz w:val="28"/>
          <w:szCs w:val="28"/>
        </w:rPr>
        <w:t>Virta</w:t>
      </w:r>
      <w:r w:rsidRPr="00275FAF">
        <w:rPr>
          <w:rFonts w:ascii="Times New Roman" w:hAnsi="Times New Roman" w:cs="Times New Roman"/>
          <w:sz w:val="28"/>
          <w:szCs w:val="28"/>
        </w:rPr>
        <w:t>nen P., Gommers R., Oliphant T.</w:t>
      </w:r>
      <w:r w:rsidR="006D75D6" w:rsidRPr="00275FAF">
        <w:rPr>
          <w:rFonts w:ascii="Times New Roman" w:hAnsi="Times New Roman" w:cs="Times New Roman"/>
          <w:sz w:val="28"/>
          <w:szCs w:val="28"/>
        </w:rPr>
        <w:t xml:space="preserve">E. et al. SciPy 1.0: Fundamental Algorithms for Scientific Computing in Python // </w:t>
      </w:r>
      <w:r w:rsidR="006D75D6" w:rsidRPr="00275FAF">
        <w:rPr>
          <w:rStyle w:val="a9"/>
          <w:rFonts w:ascii="Times New Roman" w:hAnsi="Times New Roman" w:cs="Times New Roman"/>
          <w:i w:val="0"/>
          <w:sz w:val="28"/>
          <w:szCs w:val="28"/>
        </w:rPr>
        <w:t>Nature Methods</w:t>
      </w:r>
      <w:r w:rsidR="006D75D6" w:rsidRPr="00275FAF">
        <w:rPr>
          <w:rFonts w:ascii="Times New Roman" w:hAnsi="Times New Roman" w:cs="Times New Roman"/>
          <w:i/>
          <w:sz w:val="28"/>
          <w:szCs w:val="28"/>
        </w:rPr>
        <w:t>.</w:t>
      </w:r>
      <w:r w:rsidR="006D75D6" w:rsidRPr="00275FAF">
        <w:rPr>
          <w:rFonts w:ascii="Times New Roman" w:hAnsi="Times New Roman" w:cs="Times New Roman"/>
          <w:sz w:val="28"/>
          <w:szCs w:val="28"/>
        </w:rPr>
        <w:t xml:space="preserve"> – 2020. – Vol. 17. – P. 261</w:t>
      </w:r>
      <w:r w:rsidRPr="00275FAF">
        <w:rPr>
          <w:rFonts w:ascii="Times New Roman" w:hAnsi="Times New Roman" w:cs="Times New Roman"/>
          <w:sz w:val="28"/>
          <w:szCs w:val="28"/>
        </w:rPr>
        <w:t>-</w:t>
      </w:r>
      <w:r w:rsidR="006D75D6" w:rsidRPr="00275FAF">
        <w:rPr>
          <w:rFonts w:ascii="Times New Roman" w:hAnsi="Times New Roman" w:cs="Times New Roman"/>
          <w:sz w:val="28"/>
          <w:szCs w:val="28"/>
        </w:rPr>
        <w:t>272.</w:t>
      </w:r>
    </w:p>
    <w:p w:rsidR="004A43AC" w:rsidRPr="00275FAF" w:rsidRDefault="00AA4455" w:rsidP="00275FAF">
      <w:pPr>
        <w:pStyle w:val="a6"/>
        <w:tabs>
          <w:tab w:val="left" w:pos="1276"/>
        </w:tabs>
        <w:ind w:firstLine="709"/>
        <w:rPr>
          <w:rFonts w:ascii="Times New Roman" w:hAnsi="Times New Roman" w:cs="Times New Roman"/>
          <w:sz w:val="28"/>
          <w:szCs w:val="28"/>
        </w:rPr>
      </w:pPr>
      <w:r w:rsidRPr="00275FAF">
        <w:rPr>
          <w:rFonts w:ascii="Times New Roman" w:hAnsi="Times New Roman" w:cs="Times New Roman"/>
          <w:sz w:val="28"/>
          <w:szCs w:val="28"/>
        </w:rPr>
        <w:t xml:space="preserve">113 </w:t>
      </w:r>
      <w:r w:rsidR="006D75D6" w:rsidRPr="00275FAF">
        <w:rPr>
          <w:rFonts w:ascii="Times New Roman" w:hAnsi="Times New Roman" w:cs="Times New Roman"/>
          <w:sz w:val="28"/>
          <w:szCs w:val="28"/>
        </w:rPr>
        <w:t xml:space="preserve">Zaharia M., Chen A., Davidson A. et al. Accelerating the Machine Learning Lifecycle with MLflow // </w:t>
      </w:r>
      <w:r w:rsidR="006D75D6" w:rsidRPr="00275FAF">
        <w:rPr>
          <w:rStyle w:val="a9"/>
          <w:rFonts w:ascii="Times New Roman" w:hAnsi="Times New Roman" w:cs="Times New Roman"/>
          <w:i w:val="0"/>
          <w:sz w:val="28"/>
          <w:szCs w:val="28"/>
        </w:rPr>
        <w:t>IEEE Data Engineering Bulletin</w:t>
      </w:r>
      <w:r w:rsidR="006D75D6" w:rsidRPr="00275FAF">
        <w:rPr>
          <w:rFonts w:ascii="Times New Roman" w:hAnsi="Times New Roman" w:cs="Times New Roman"/>
          <w:sz w:val="28"/>
          <w:szCs w:val="28"/>
        </w:rPr>
        <w:t>. – 2018.</w:t>
      </w:r>
      <w:r w:rsidRPr="00275FAF">
        <w:rPr>
          <w:rFonts w:ascii="Times New Roman" w:hAnsi="Times New Roman" w:cs="Times New Roman"/>
          <w:sz w:val="28"/>
          <w:szCs w:val="28"/>
        </w:rPr>
        <w:t xml:space="preserve"> – Vol. 41, Issue 4. – P. 39-45.</w:t>
      </w:r>
    </w:p>
    <w:p w:rsidR="004A43AC" w:rsidRPr="00275FAF" w:rsidRDefault="00AA4455" w:rsidP="00275FAF">
      <w:pPr>
        <w:pStyle w:val="a6"/>
        <w:tabs>
          <w:tab w:val="left" w:pos="1276"/>
        </w:tabs>
        <w:ind w:firstLine="709"/>
        <w:rPr>
          <w:rFonts w:ascii="Times New Roman" w:hAnsi="Times New Roman" w:cs="Times New Roman"/>
          <w:sz w:val="28"/>
          <w:szCs w:val="28"/>
        </w:rPr>
      </w:pPr>
      <w:r w:rsidRPr="00275FAF">
        <w:rPr>
          <w:rFonts w:ascii="Times New Roman" w:hAnsi="Times New Roman" w:cs="Times New Roman"/>
          <w:sz w:val="28"/>
          <w:szCs w:val="28"/>
        </w:rPr>
        <w:t xml:space="preserve">114 </w:t>
      </w:r>
      <w:r w:rsidR="006D75D6" w:rsidRPr="00275FAF">
        <w:rPr>
          <w:rFonts w:ascii="Times New Roman" w:hAnsi="Times New Roman" w:cs="Times New Roman"/>
          <w:sz w:val="28"/>
          <w:szCs w:val="28"/>
        </w:rPr>
        <w:t xml:space="preserve">Dingledine R., Mathewson N., Syverson P. Tor: The Second-Generation Onion Router // </w:t>
      </w:r>
      <w:r w:rsidR="006D75D6" w:rsidRPr="00275FAF">
        <w:rPr>
          <w:rStyle w:val="a9"/>
          <w:rFonts w:ascii="Times New Roman" w:hAnsi="Times New Roman" w:cs="Times New Roman"/>
          <w:i w:val="0"/>
          <w:sz w:val="28"/>
          <w:szCs w:val="28"/>
        </w:rPr>
        <w:t>Proceed</w:t>
      </w:r>
      <w:r w:rsidRPr="00275FAF">
        <w:rPr>
          <w:rStyle w:val="a9"/>
          <w:rFonts w:ascii="Times New Roman" w:hAnsi="Times New Roman" w:cs="Times New Roman"/>
          <w:i w:val="0"/>
          <w:sz w:val="28"/>
          <w:szCs w:val="28"/>
        </w:rPr>
        <w:t>.</w:t>
      </w:r>
      <w:r w:rsidR="006D75D6" w:rsidRPr="00275FAF">
        <w:rPr>
          <w:rStyle w:val="a9"/>
          <w:rFonts w:ascii="Times New Roman" w:hAnsi="Times New Roman" w:cs="Times New Roman"/>
          <w:i w:val="0"/>
          <w:sz w:val="28"/>
          <w:szCs w:val="28"/>
        </w:rPr>
        <w:t xml:space="preserve"> of the 13th USENIX Security </w:t>
      </w:r>
      <w:r w:rsidRPr="00275FAF">
        <w:rPr>
          <w:rStyle w:val="a9"/>
          <w:rFonts w:ascii="Times New Roman" w:hAnsi="Times New Roman" w:cs="Times New Roman"/>
          <w:i w:val="0"/>
          <w:sz w:val="28"/>
          <w:szCs w:val="28"/>
        </w:rPr>
        <w:t>sympos</w:t>
      </w:r>
      <w:r w:rsidR="006D75D6" w:rsidRPr="00275FAF">
        <w:rPr>
          <w:rFonts w:ascii="Times New Roman" w:hAnsi="Times New Roman" w:cs="Times New Roman"/>
          <w:sz w:val="28"/>
          <w:szCs w:val="28"/>
        </w:rPr>
        <w:t xml:space="preserve">. – </w:t>
      </w:r>
      <w:r w:rsidRPr="00275FAF">
        <w:rPr>
          <w:rFonts w:ascii="Times New Roman" w:hAnsi="Times New Roman" w:cs="Times New Roman"/>
          <w:sz w:val="28"/>
          <w:szCs w:val="28"/>
        </w:rPr>
        <w:t xml:space="preserve">San Diego, </w:t>
      </w:r>
      <w:r w:rsidR="006D75D6" w:rsidRPr="00275FAF">
        <w:rPr>
          <w:rFonts w:ascii="Times New Roman" w:hAnsi="Times New Roman" w:cs="Times New Roman"/>
          <w:sz w:val="28"/>
          <w:szCs w:val="28"/>
        </w:rPr>
        <w:t>2004. – P. 303</w:t>
      </w:r>
      <w:r w:rsidRPr="00275FAF">
        <w:rPr>
          <w:rFonts w:ascii="Times New Roman" w:hAnsi="Times New Roman" w:cs="Times New Roman"/>
          <w:sz w:val="28"/>
          <w:szCs w:val="28"/>
        </w:rPr>
        <w:t>-</w:t>
      </w:r>
      <w:r w:rsidR="006D75D6" w:rsidRPr="00275FAF">
        <w:rPr>
          <w:rFonts w:ascii="Times New Roman" w:hAnsi="Times New Roman" w:cs="Times New Roman"/>
          <w:sz w:val="28"/>
          <w:szCs w:val="28"/>
        </w:rPr>
        <w:t>320.</w:t>
      </w:r>
    </w:p>
    <w:p w:rsidR="006D75D6" w:rsidRPr="00275FAF" w:rsidRDefault="00AA4455" w:rsidP="00275FAF">
      <w:pPr>
        <w:pStyle w:val="a6"/>
        <w:tabs>
          <w:tab w:val="left" w:pos="1276"/>
        </w:tabs>
        <w:ind w:firstLine="709"/>
        <w:rPr>
          <w:rFonts w:ascii="Times New Roman" w:hAnsi="Times New Roman" w:cs="Times New Roman"/>
          <w:sz w:val="28"/>
          <w:szCs w:val="28"/>
        </w:rPr>
      </w:pPr>
      <w:r w:rsidRPr="00275FAF">
        <w:rPr>
          <w:rFonts w:ascii="Times New Roman" w:hAnsi="Times New Roman" w:cs="Times New Roman"/>
          <w:sz w:val="28"/>
          <w:szCs w:val="28"/>
        </w:rPr>
        <w:t xml:space="preserve">115 </w:t>
      </w:r>
      <w:r w:rsidR="006D75D6" w:rsidRPr="00275FAF">
        <w:rPr>
          <w:rFonts w:ascii="Times New Roman" w:hAnsi="Times New Roman" w:cs="Times New Roman"/>
          <w:sz w:val="28"/>
          <w:szCs w:val="28"/>
        </w:rPr>
        <w:t xml:space="preserve">Fielding R. T., Reschke J. Hypertext Transfer Protocol (HTTP/1.1): Semantics and Content // </w:t>
      </w:r>
      <w:r w:rsidR="0081050E" w:rsidRPr="00275FAF">
        <w:rPr>
          <w:rStyle w:val="a9"/>
          <w:rFonts w:ascii="Times New Roman" w:hAnsi="Times New Roman" w:cs="Times New Roman"/>
          <w:i w:val="0"/>
          <w:sz w:val="28"/>
          <w:szCs w:val="28"/>
        </w:rPr>
        <w:t>https://datatracker.ietf.org/doc/rfc7231/</w:t>
      </w:r>
      <w:r w:rsidR="006D75D6" w:rsidRPr="00275FAF">
        <w:rPr>
          <w:rFonts w:ascii="Times New Roman" w:hAnsi="Times New Roman" w:cs="Times New Roman"/>
          <w:sz w:val="28"/>
          <w:szCs w:val="28"/>
        </w:rPr>
        <w:t>.</w:t>
      </w:r>
      <w:r w:rsidR="0081050E" w:rsidRPr="00275FAF">
        <w:rPr>
          <w:rFonts w:ascii="Times New Roman" w:hAnsi="Times New Roman" w:cs="Times New Roman"/>
          <w:sz w:val="28"/>
          <w:szCs w:val="28"/>
        </w:rPr>
        <w:t xml:space="preserve"> 10.11.2025.</w:t>
      </w:r>
    </w:p>
    <w:p w:rsidR="006D75D6" w:rsidRPr="00275FAF" w:rsidRDefault="00AA4455" w:rsidP="00275FAF">
      <w:pPr>
        <w:pStyle w:val="a6"/>
        <w:tabs>
          <w:tab w:val="left" w:pos="1276"/>
        </w:tabs>
        <w:ind w:firstLine="709"/>
        <w:rPr>
          <w:rFonts w:ascii="Times New Roman" w:hAnsi="Times New Roman" w:cs="Times New Roman"/>
          <w:sz w:val="28"/>
          <w:szCs w:val="28"/>
        </w:rPr>
      </w:pPr>
      <w:r w:rsidRPr="00275FAF">
        <w:rPr>
          <w:rFonts w:ascii="Times New Roman" w:hAnsi="Times New Roman" w:cs="Times New Roman"/>
          <w:sz w:val="28"/>
          <w:szCs w:val="28"/>
        </w:rPr>
        <w:t xml:space="preserve">116 </w:t>
      </w:r>
      <w:r w:rsidR="006D75D6" w:rsidRPr="00275FAF">
        <w:rPr>
          <w:rFonts w:ascii="Times New Roman" w:hAnsi="Times New Roman" w:cs="Times New Roman"/>
          <w:sz w:val="28"/>
          <w:szCs w:val="28"/>
        </w:rPr>
        <w:t xml:space="preserve">Richardson L. </w:t>
      </w:r>
      <w:r w:rsidR="006D75D6" w:rsidRPr="00275FAF">
        <w:rPr>
          <w:rStyle w:val="a9"/>
          <w:rFonts w:ascii="Times New Roman" w:hAnsi="Times New Roman" w:cs="Times New Roman"/>
          <w:i w:val="0"/>
          <w:sz w:val="28"/>
          <w:szCs w:val="28"/>
        </w:rPr>
        <w:t>Beautiful Soup Documentation</w:t>
      </w:r>
      <w:r w:rsidR="00B27966" w:rsidRPr="00275FAF">
        <w:rPr>
          <w:rStyle w:val="a9"/>
          <w:rFonts w:ascii="Times New Roman" w:hAnsi="Times New Roman" w:cs="Times New Roman"/>
          <w:i w:val="0"/>
          <w:sz w:val="28"/>
          <w:szCs w:val="28"/>
        </w:rPr>
        <w:t xml:space="preserve"> // https://www.crummy.com/software/BeautifulSoup/bs4/doc/</w:t>
      </w:r>
      <w:r w:rsidR="006D75D6" w:rsidRPr="00275FAF">
        <w:rPr>
          <w:rFonts w:ascii="Times New Roman" w:hAnsi="Times New Roman" w:cs="Times New Roman"/>
          <w:sz w:val="28"/>
          <w:szCs w:val="28"/>
        </w:rPr>
        <w:t>.</w:t>
      </w:r>
      <w:r w:rsidR="00B27966" w:rsidRPr="00275FAF">
        <w:rPr>
          <w:rFonts w:ascii="Times New Roman" w:hAnsi="Times New Roman" w:cs="Times New Roman"/>
          <w:sz w:val="28"/>
          <w:szCs w:val="28"/>
        </w:rPr>
        <w:t xml:space="preserve"> 10.10.2025.</w:t>
      </w:r>
    </w:p>
    <w:p w:rsidR="006D75D6" w:rsidRPr="00275FAF" w:rsidRDefault="00AA4455" w:rsidP="00275FAF">
      <w:pPr>
        <w:pStyle w:val="a6"/>
        <w:tabs>
          <w:tab w:val="left" w:pos="1276"/>
        </w:tabs>
        <w:ind w:firstLine="709"/>
        <w:rPr>
          <w:rFonts w:ascii="Times New Roman" w:hAnsi="Times New Roman" w:cs="Times New Roman"/>
          <w:sz w:val="28"/>
          <w:szCs w:val="28"/>
        </w:rPr>
      </w:pPr>
      <w:r w:rsidRPr="00275FAF">
        <w:rPr>
          <w:rFonts w:ascii="Times New Roman" w:hAnsi="Times New Roman" w:cs="Times New Roman"/>
          <w:sz w:val="28"/>
          <w:szCs w:val="28"/>
        </w:rPr>
        <w:t xml:space="preserve">117 </w:t>
      </w:r>
      <w:r w:rsidR="006D75D6" w:rsidRPr="00275FAF">
        <w:rPr>
          <w:rFonts w:ascii="Times New Roman" w:hAnsi="Times New Roman" w:cs="Times New Roman"/>
          <w:sz w:val="28"/>
          <w:szCs w:val="28"/>
        </w:rPr>
        <w:t>Rényi A. On Measures of Entropy and Information // Proceed</w:t>
      </w:r>
      <w:r w:rsidR="00B27966" w:rsidRPr="00275FAF">
        <w:rPr>
          <w:rFonts w:ascii="Times New Roman" w:hAnsi="Times New Roman" w:cs="Times New Roman"/>
          <w:sz w:val="28"/>
          <w:szCs w:val="28"/>
        </w:rPr>
        <w:t>.</w:t>
      </w:r>
      <w:r w:rsidR="006D75D6" w:rsidRPr="00275FAF">
        <w:rPr>
          <w:rFonts w:ascii="Times New Roman" w:hAnsi="Times New Roman" w:cs="Times New Roman"/>
          <w:sz w:val="28"/>
          <w:szCs w:val="28"/>
        </w:rPr>
        <w:t xml:space="preserve"> of the 4th Berkeley </w:t>
      </w:r>
      <w:r w:rsidR="00B27966" w:rsidRPr="00275FAF">
        <w:rPr>
          <w:rFonts w:ascii="Times New Roman" w:hAnsi="Times New Roman" w:cs="Times New Roman"/>
          <w:sz w:val="28"/>
          <w:szCs w:val="28"/>
        </w:rPr>
        <w:t>s</w:t>
      </w:r>
      <w:r w:rsidR="006D75D6" w:rsidRPr="00275FAF">
        <w:rPr>
          <w:rFonts w:ascii="Times New Roman" w:hAnsi="Times New Roman" w:cs="Times New Roman"/>
          <w:sz w:val="28"/>
          <w:szCs w:val="28"/>
        </w:rPr>
        <w:t>ympos</w:t>
      </w:r>
      <w:r w:rsidR="00B27966" w:rsidRPr="00275FAF">
        <w:rPr>
          <w:rFonts w:ascii="Times New Roman" w:hAnsi="Times New Roman" w:cs="Times New Roman"/>
          <w:sz w:val="28"/>
          <w:szCs w:val="28"/>
        </w:rPr>
        <w:t>.</w:t>
      </w:r>
      <w:r w:rsidR="006D75D6" w:rsidRPr="00275FAF">
        <w:rPr>
          <w:rFonts w:ascii="Times New Roman" w:hAnsi="Times New Roman" w:cs="Times New Roman"/>
          <w:sz w:val="28"/>
          <w:szCs w:val="28"/>
        </w:rPr>
        <w:t xml:space="preserve"> on Mathematical Statistics and Probability. – </w:t>
      </w:r>
      <w:r w:rsidR="00B27966" w:rsidRPr="00275FAF">
        <w:rPr>
          <w:rFonts w:ascii="Times New Roman" w:hAnsi="Times New Roman" w:cs="Times New Roman"/>
          <w:sz w:val="28"/>
          <w:szCs w:val="28"/>
        </w:rPr>
        <w:t xml:space="preserve">Berkeley, </w:t>
      </w:r>
      <w:r w:rsidR="006D75D6" w:rsidRPr="00275FAF">
        <w:rPr>
          <w:rFonts w:ascii="Times New Roman" w:hAnsi="Times New Roman" w:cs="Times New Roman"/>
          <w:sz w:val="28"/>
          <w:szCs w:val="28"/>
        </w:rPr>
        <w:t>1961. – Vol. 1. – P. 547</w:t>
      </w:r>
      <w:r w:rsidR="00B27966" w:rsidRPr="00275FAF">
        <w:rPr>
          <w:rFonts w:ascii="Times New Roman" w:hAnsi="Times New Roman" w:cs="Times New Roman"/>
          <w:sz w:val="28"/>
          <w:szCs w:val="28"/>
        </w:rPr>
        <w:t>-</w:t>
      </w:r>
      <w:r w:rsidR="006D75D6" w:rsidRPr="00275FAF">
        <w:rPr>
          <w:rFonts w:ascii="Times New Roman" w:hAnsi="Times New Roman" w:cs="Times New Roman"/>
          <w:sz w:val="28"/>
          <w:szCs w:val="28"/>
        </w:rPr>
        <w:t>561.</w:t>
      </w:r>
    </w:p>
    <w:p w:rsidR="006D75D6" w:rsidRPr="00275FAF" w:rsidRDefault="00AA4455" w:rsidP="00275FAF">
      <w:pPr>
        <w:pStyle w:val="a6"/>
        <w:tabs>
          <w:tab w:val="left" w:pos="1276"/>
        </w:tabs>
        <w:ind w:firstLine="709"/>
        <w:rPr>
          <w:rFonts w:ascii="Times New Roman" w:hAnsi="Times New Roman" w:cs="Times New Roman"/>
          <w:sz w:val="28"/>
          <w:szCs w:val="28"/>
        </w:rPr>
      </w:pPr>
      <w:r w:rsidRPr="00275FAF">
        <w:rPr>
          <w:rFonts w:ascii="Times New Roman" w:hAnsi="Times New Roman" w:cs="Times New Roman"/>
          <w:sz w:val="28"/>
          <w:szCs w:val="28"/>
        </w:rPr>
        <w:t xml:space="preserve">118 </w:t>
      </w:r>
      <w:r w:rsidR="006D75D6" w:rsidRPr="00275FAF">
        <w:rPr>
          <w:rFonts w:ascii="Times New Roman" w:hAnsi="Times New Roman" w:cs="Times New Roman"/>
          <w:sz w:val="28"/>
          <w:szCs w:val="28"/>
        </w:rPr>
        <w:t>Freund Y., Schapire R. A decision-theoretic generalization of on-line learning and an application to boosting // Journal of Computer and System Sciences. – 1997. – Vol. 55. – P. 119-139.</w:t>
      </w:r>
    </w:p>
    <w:p w:rsidR="006D75D6" w:rsidRPr="00275FAF" w:rsidRDefault="00AA4455" w:rsidP="00275FAF">
      <w:pPr>
        <w:pStyle w:val="a6"/>
        <w:tabs>
          <w:tab w:val="left" w:pos="1276"/>
        </w:tabs>
        <w:ind w:firstLine="709"/>
        <w:rPr>
          <w:rFonts w:ascii="Times New Roman" w:hAnsi="Times New Roman" w:cs="Times New Roman"/>
          <w:sz w:val="28"/>
          <w:szCs w:val="28"/>
        </w:rPr>
      </w:pPr>
      <w:r w:rsidRPr="00275FAF">
        <w:rPr>
          <w:rFonts w:ascii="Times New Roman" w:hAnsi="Times New Roman" w:cs="Times New Roman"/>
          <w:sz w:val="28"/>
          <w:szCs w:val="28"/>
        </w:rPr>
        <w:t xml:space="preserve">119 </w:t>
      </w:r>
      <w:r w:rsidR="006D75D6" w:rsidRPr="00275FAF">
        <w:rPr>
          <w:rFonts w:ascii="Times New Roman" w:hAnsi="Times New Roman" w:cs="Times New Roman"/>
          <w:sz w:val="28"/>
          <w:szCs w:val="28"/>
        </w:rPr>
        <w:t>Opitz D., Maclin R. Popular ensemble methods: an empirical study // Journal of Artificial Intelligence Research. – 1999. – Vol. 11. – P. 169-198.</w:t>
      </w:r>
    </w:p>
    <w:p w:rsidR="006D75D6" w:rsidRPr="004A43AC" w:rsidRDefault="00AA4455" w:rsidP="00275FAF">
      <w:pPr>
        <w:pStyle w:val="a6"/>
        <w:tabs>
          <w:tab w:val="left" w:pos="1276"/>
        </w:tabs>
        <w:ind w:firstLine="709"/>
        <w:rPr>
          <w:rFonts w:ascii="Times New Roman" w:hAnsi="Times New Roman" w:cs="Times New Roman"/>
          <w:sz w:val="28"/>
          <w:szCs w:val="28"/>
        </w:rPr>
      </w:pPr>
      <w:r w:rsidRPr="00275FAF">
        <w:rPr>
          <w:rFonts w:ascii="Times New Roman" w:hAnsi="Times New Roman" w:cs="Times New Roman"/>
          <w:sz w:val="28"/>
          <w:szCs w:val="28"/>
        </w:rPr>
        <w:t xml:space="preserve">120 </w:t>
      </w:r>
      <w:r w:rsidR="006D75D6" w:rsidRPr="00275FAF">
        <w:rPr>
          <w:rFonts w:ascii="Times New Roman" w:hAnsi="Times New Roman" w:cs="Times New Roman"/>
          <w:sz w:val="28"/>
          <w:szCs w:val="28"/>
        </w:rPr>
        <w:t>Schapire R.E. The Strength of Weak Learnability // Machine Learning. – 1990. – Vol</w:t>
      </w:r>
      <w:r w:rsidR="006D75D6" w:rsidRPr="004A43AC">
        <w:rPr>
          <w:rFonts w:ascii="Times New Roman" w:hAnsi="Times New Roman" w:cs="Times New Roman"/>
          <w:sz w:val="28"/>
          <w:szCs w:val="28"/>
        </w:rPr>
        <w:t xml:space="preserve">. 5, </w:t>
      </w:r>
      <w:r w:rsidR="005A0DC3">
        <w:rPr>
          <w:rFonts w:ascii="Times New Roman" w:hAnsi="Times New Roman" w:cs="Times New Roman"/>
          <w:sz w:val="28"/>
          <w:szCs w:val="28"/>
        </w:rPr>
        <w:t>Issue</w:t>
      </w:r>
      <w:r w:rsidR="006D75D6" w:rsidRPr="004A43AC">
        <w:rPr>
          <w:rFonts w:ascii="Times New Roman" w:hAnsi="Times New Roman" w:cs="Times New Roman"/>
          <w:sz w:val="28"/>
          <w:szCs w:val="28"/>
        </w:rPr>
        <w:t xml:space="preserve"> 2. – P. 197</w:t>
      </w:r>
      <w:r w:rsidR="005A0DC3">
        <w:rPr>
          <w:rFonts w:ascii="Times New Roman" w:hAnsi="Times New Roman" w:cs="Times New Roman"/>
          <w:sz w:val="28"/>
          <w:szCs w:val="28"/>
        </w:rPr>
        <w:t>-</w:t>
      </w:r>
      <w:r w:rsidR="006D75D6" w:rsidRPr="004A43AC">
        <w:rPr>
          <w:rFonts w:ascii="Times New Roman" w:hAnsi="Times New Roman" w:cs="Times New Roman"/>
          <w:sz w:val="28"/>
          <w:szCs w:val="28"/>
        </w:rPr>
        <w:t>227.</w:t>
      </w:r>
    </w:p>
    <w:p w:rsidR="0025159F" w:rsidRPr="00747FFD" w:rsidRDefault="0025159F" w:rsidP="00AF5312">
      <w:pPr>
        <w:jc w:val="center"/>
        <w:rPr>
          <w:rFonts w:ascii="Times New Roman" w:hAnsi="Times New Roman" w:cs="Times New Roman"/>
          <w:b/>
          <w:color w:val="000000" w:themeColor="text1"/>
          <w:sz w:val="28"/>
          <w:szCs w:val="28"/>
          <w:lang w:val="en-US"/>
        </w:rPr>
      </w:pPr>
    </w:p>
    <w:p w:rsidR="0025159F" w:rsidRPr="00747FFD" w:rsidRDefault="0025159F" w:rsidP="00AF5312">
      <w:pPr>
        <w:jc w:val="center"/>
        <w:rPr>
          <w:rFonts w:ascii="Times New Roman" w:hAnsi="Times New Roman" w:cs="Times New Roman"/>
          <w:b/>
          <w:color w:val="000000" w:themeColor="text1"/>
          <w:sz w:val="28"/>
          <w:szCs w:val="28"/>
          <w:lang w:val="en-US"/>
        </w:rPr>
      </w:pPr>
    </w:p>
    <w:p w:rsidR="0025159F" w:rsidRPr="00747FFD" w:rsidRDefault="0025159F" w:rsidP="00AF5312">
      <w:pPr>
        <w:jc w:val="center"/>
        <w:rPr>
          <w:rFonts w:ascii="Times New Roman" w:hAnsi="Times New Roman" w:cs="Times New Roman"/>
          <w:b/>
          <w:color w:val="000000" w:themeColor="text1"/>
          <w:sz w:val="28"/>
          <w:szCs w:val="28"/>
          <w:lang w:val="en-US"/>
        </w:rPr>
      </w:pPr>
    </w:p>
    <w:p w:rsidR="005A0DC3" w:rsidRDefault="005A0DC3" w:rsidP="00AF5312">
      <w:pPr>
        <w:jc w:val="center"/>
        <w:rPr>
          <w:rFonts w:ascii="Times New Roman" w:hAnsi="Times New Roman" w:cs="Times New Roman"/>
          <w:sz w:val="28"/>
          <w:szCs w:val="28"/>
          <w:lang w:val="kk-KZ"/>
        </w:rPr>
      </w:pPr>
      <w:r w:rsidRPr="00AF5312">
        <w:rPr>
          <w:rFonts w:ascii="Times New Roman" w:hAnsi="Times New Roman" w:cs="Times New Roman"/>
          <w:b/>
          <w:color w:val="000000" w:themeColor="text1"/>
          <w:sz w:val="28"/>
          <w:szCs w:val="28"/>
        </w:rPr>
        <w:t>ПРИЛОЖЕНИЕ А</w:t>
      </w:r>
    </w:p>
    <w:p w:rsidR="005A0DC3" w:rsidRDefault="005A0DC3" w:rsidP="00AF5312">
      <w:pPr>
        <w:jc w:val="center"/>
        <w:rPr>
          <w:rFonts w:ascii="Times New Roman" w:hAnsi="Times New Roman" w:cs="Times New Roman"/>
          <w:sz w:val="28"/>
          <w:szCs w:val="28"/>
          <w:lang w:val="kk-KZ"/>
        </w:rPr>
      </w:pPr>
    </w:p>
    <w:p w:rsidR="00AF5312" w:rsidRPr="00777A5E" w:rsidRDefault="00AF5312" w:rsidP="00AF5312">
      <w:pPr>
        <w:jc w:val="center"/>
        <w:rPr>
          <w:rFonts w:ascii="Times New Roman" w:hAnsi="Times New Roman" w:cs="Times New Roman"/>
          <w:sz w:val="28"/>
          <w:szCs w:val="28"/>
        </w:rPr>
      </w:pPr>
      <w:r w:rsidRPr="00777A5E">
        <w:rPr>
          <w:rFonts w:ascii="Times New Roman" w:hAnsi="Times New Roman" w:cs="Times New Roman"/>
          <w:sz w:val="28"/>
          <w:szCs w:val="28"/>
        </w:rPr>
        <w:t>Акты внедрения</w:t>
      </w:r>
    </w:p>
    <w:p w:rsidR="00AF5312" w:rsidRDefault="00747FFD" w:rsidP="00793B40">
      <w:pPr>
        <w:tabs>
          <w:tab w:val="left" w:pos="1584"/>
        </w:tabs>
        <w:jc w:val="center"/>
      </w:pPr>
      <w:r w:rsidRPr="00747FFD">
        <w:rPr>
          <w:noProof/>
          <w:lang w:eastAsia="ru-RU"/>
        </w:rPr>
        <w:drawing>
          <wp:inline distT="0" distB="0" distL="0" distR="0">
            <wp:extent cx="6120130" cy="8101369"/>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120130" cy="8101369"/>
                    </a:xfrm>
                    <a:prstGeom prst="rect">
                      <a:avLst/>
                    </a:prstGeom>
                    <a:noFill/>
                    <a:ln>
                      <a:noFill/>
                    </a:ln>
                  </pic:spPr>
                </pic:pic>
              </a:graphicData>
            </a:graphic>
          </wp:inline>
        </w:drawing>
      </w:r>
    </w:p>
    <w:p w:rsidR="00DB6303" w:rsidRPr="00B41F03" w:rsidRDefault="00DB6303" w:rsidP="004C670F">
      <w:pPr>
        <w:tabs>
          <w:tab w:val="left" w:pos="1584"/>
        </w:tabs>
      </w:pPr>
    </w:p>
    <w:p w:rsidR="00AF5312" w:rsidRPr="00B41F03" w:rsidRDefault="00736828" w:rsidP="00DB6303">
      <w:pPr>
        <w:tabs>
          <w:tab w:val="left" w:pos="1584"/>
        </w:tabs>
        <w:jc w:val="center"/>
      </w:pPr>
      <w:r w:rsidRPr="003A6C49">
        <w:rPr>
          <w:noProof/>
          <w:lang w:eastAsia="ru-RU"/>
        </w:rPr>
        <w:drawing>
          <wp:inline distT="0" distB="0" distL="0" distR="0" wp14:anchorId="5B54724F" wp14:editId="51B21CA3">
            <wp:extent cx="6134100" cy="890587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4">
                      <a:extLst>
                        <a:ext uri="{28A0092B-C50C-407E-A947-70E740481C1C}">
                          <a14:useLocalDpi xmlns:a14="http://schemas.microsoft.com/office/drawing/2010/main" val="0"/>
                        </a:ext>
                      </a:extLst>
                    </a:blip>
                    <a:srcRect l="7848" t="4387" r="5367" b="6050"/>
                    <a:stretch/>
                  </pic:blipFill>
                  <pic:spPr bwMode="auto">
                    <a:xfrm>
                      <a:off x="0" y="0"/>
                      <a:ext cx="6134194" cy="8906011"/>
                    </a:xfrm>
                    <a:prstGeom prst="rect">
                      <a:avLst/>
                    </a:prstGeom>
                    <a:noFill/>
                    <a:ln>
                      <a:noFill/>
                    </a:ln>
                    <a:extLst>
                      <a:ext uri="{53640926-AAD7-44D8-BBD7-CCE9431645EC}">
                        <a14:shadowObscured xmlns:a14="http://schemas.microsoft.com/office/drawing/2010/main"/>
                      </a:ext>
                    </a:extLst>
                  </pic:spPr>
                </pic:pic>
              </a:graphicData>
            </a:graphic>
          </wp:inline>
        </w:drawing>
      </w:r>
    </w:p>
    <w:p w:rsidR="00AF5312" w:rsidRPr="00B41F03" w:rsidRDefault="00AF5312" w:rsidP="004C670F">
      <w:pPr>
        <w:tabs>
          <w:tab w:val="left" w:pos="1584"/>
        </w:tabs>
      </w:pPr>
    </w:p>
    <w:p w:rsidR="00347C9B" w:rsidRPr="00347C9B" w:rsidRDefault="00347C9B" w:rsidP="0090751C">
      <w:pPr>
        <w:jc w:val="center"/>
        <w:rPr>
          <w:rFonts w:ascii="Times New Roman" w:hAnsi="Times New Roman" w:cs="Times New Roman"/>
          <w:sz w:val="28"/>
          <w:szCs w:val="28"/>
        </w:rPr>
      </w:pPr>
      <w:bookmarkStart w:id="42" w:name="_Toc162374728"/>
      <w:r w:rsidRPr="00777A5E">
        <w:rPr>
          <w:rFonts w:ascii="Times New Roman" w:hAnsi="Times New Roman" w:cs="Times New Roman"/>
          <w:b/>
          <w:bCs/>
          <w:color w:val="000000" w:themeColor="text1"/>
          <w:sz w:val="28"/>
          <w:szCs w:val="28"/>
        </w:rPr>
        <w:t xml:space="preserve">ПРИЛОЖЕНИЕ </w:t>
      </w:r>
      <w:bookmarkEnd w:id="42"/>
      <w:r>
        <w:rPr>
          <w:rFonts w:ascii="Times New Roman" w:hAnsi="Times New Roman" w:cs="Times New Roman"/>
          <w:b/>
          <w:bCs/>
          <w:color w:val="000000" w:themeColor="text1"/>
          <w:sz w:val="28"/>
          <w:szCs w:val="28"/>
          <w:lang w:val="kk-KZ"/>
        </w:rPr>
        <w:t>Б</w:t>
      </w:r>
    </w:p>
    <w:p w:rsidR="00347C9B" w:rsidRPr="00347C9B" w:rsidRDefault="00347C9B" w:rsidP="0090751C">
      <w:pPr>
        <w:jc w:val="center"/>
        <w:rPr>
          <w:rFonts w:ascii="Times New Roman" w:hAnsi="Times New Roman" w:cs="Times New Roman"/>
          <w:sz w:val="28"/>
          <w:szCs w:val="28"/>
        </w:rPr>
      </w:pPr>
    </w:p>
    <w:p w:rsidR="0090751C" w:rsidRPr="00777A5E" w:rsidRDefault="00347C9B" w:rsidP="0090751C">
      <w:pPr>
        <w:jc w:val="center"/>
        <w:rPr>
          <w:rFonts w:ascii="Times New Roman" w:hAnsi="Times New Roman" w:cs="Times New Roman"/>
          <w:sz w:val="28"/>
          <w:szCs w:val="28"/>
        </w:rPr>
      </w:pPr>
      <w:r>
        <w:rPr>
          <w:rFonts w:ascii="Times New Roman" w:hAnsi="Times New Roman" w:cs="Times New Roman"/>
          <w:sz w:val="28"/>
          <w:szCs w:val="28"/>
        </w:rPr>
        <w:t>Свидетельство об авторском праве</w:t>
      </w:r>
    </w:p>
    <w:p w:rsidR="00385D98" w:rsidRPr="00456024" w:rsidRDefault="009830CA" w:rsidP="009830CA">
      <w:pPr>
        <w:pStyle w:val="1"/>
        <w:jc w:val="center"/>
        <w:rPr>
          <w:rFonts w:ascii="Times New Roman" w:hAnsi="Times New Roman" w:cs="Times New Roman"/>
          <w:b/>
          <w:color w:val="auto"/>
          <w:sz w:val="28"/>
          <w:szCs w:val="28"/>
          <w:lang w:val="en-US"/>
        </w:rPr>
      </w:pPr>
      <w:r w:rsidRPr="009830CA">
        <w:rPr>
          <w:rFonts w:ascii="Times New Roman" w:hAnsi="Times New Roman" w:cs="Times New Roman"/>
          <w:b/>
          <w:noProof/>
          <w:color w:val="auto"/>
          <w:sz w:val="28"/>
          <w:szCs w:val="28"/>
          <w:lang w:eastAsia="ru-RU"/>
        </w:rPr>
        <w:drawing>
          <wp:inline distT="0" distB="0" distL="0" distR="0">
            <wp:extent cx="5499972" cy="7356143"/>
            <wp:effectExtent l="0" t="0" r="571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499516" cy="7355533"/>
                    </a:xfrm>
                    <a:prstGeom prst="rect">
                      <a:avLst/>
                    </a:prstGeom>
                    <a:noFill/>
                    <a:ln>
                      <a:noFill/>
                    </a:ln>
                  </pic:spPr>
                </pic:pic>
              </a:graphicData>
            </a:graphic>
          </wp:inline>
        </w:drawing>
      </w:r>
    </w:p>
    <w:p w:rsidR="00385D98" w:rsidRDefault="00385D98" w:rsidP="00385D98">
      <w:pPr>
        <w:pStyle w:val="1"/>
        <w:ind w:firstLine="709"/>
        <w:rPr>
          <w:rFonts w:ascii="Times New Roman" w:hAnsi="Times New Roman" w:cs="Times New Roman"/>
          <w:b/>
          <w:color w:val="auto"/>
          <w:sz w:val="28"/>
          <w:szCs w:val="28"/>
        </w:rPr>
      </w:pPr>
    </w:p>
    <w:p w:rsidR="00385D98" w:rsidRDefault="00385D98" w:rsidP="00385D98">
      <w:pPr>
        <w:pStyle w:val="1"/>
        <w:ind w:firstLine="709"/>
        <w:rPr>
          <w:rFonts w:ascii="Times New Roman" w:hAnsi="Times New Roman" w:cs="Times New Roman"/>
          <w:b/>
          <w:color w:val="auto"/>
          <w:sz w:val="28"/>
          <w:szCs w:val="28"/>
        </w:rPr>
      </w:pPr>
    </w:p>
    <w:p w:rsidR="00385D98" w:rsidRDefault="00385D98"/>
    <w:sectPr w:rsidR="00385D98" w:rsidSect="00FB4DF8">
      <w:footerReference w:type="default" r:id="rId36"/>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2F02" w:rsidRDefault="00342F02" w:rsidP="00CF5A32">
      <w:r>
        <w:separator/>
      </w:r>
    </w:p>
  </w:endnote>
  <w:endnote w:type="continuationSeparator" w:id="0">
    <w:p w:rsidR="00342F02" w:rsidRDefault="00342F02" w:rsidP="00CF5A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6433253"/>
      <w:docPartObj>
        <w:docPartGallery w:val="Page Numbers (Bottom of Page)"/>
        <w:docPartUnique/>
      </w:docPartObj>
    </w:sdtPr>
    <w:sdtEndPr>
      <w:rPr>
        <w:rFonts w:ascii="Times New Roman" w:hAnsi="Times New Roman" w:cs="Times New Roman"/>
      </w:rPr>
    </w:sdtEndPr>
    <w:sdtContent>
      <w:p w:rsidR="00747FFD" w:rsidRDefault="00747FFD" w:rsidP="006650A1">
        <w:pPr>
          <w:pStyle w:val="ae"/>
          <w:jc w:val="center"/>
          <w:rPr>
            <w:rFonts w:ascii="Times New Roman" w:hAnsi="Times New Roman" w:cs="Times New Roman"/>
            <w:lang w:val="kk-KZ"/>
          </w:rPr>
        </w:pPr>
        <w:r w:rsidRPr="00CF5A32">
          <w:rPr>
            <w:rFonts w:ascii="Times New Roman" w:hAnsi="Times New Roman" w:cs="Times New Roman"/>
          </w:rPr>
          <w:fldChar w:fldCharType="begin"/>
        </w:r>
        <w:r w:rsidRPr="00CF5A32">
          <w:rPr>
            <w:rFonts w:ascii="Times New Roman" w:hAnsi="Times New Roman" w:cs="Times New Roman"/>
          </w:rPr>
          <w:instrText>PAGE   \* MERGEFORMAT</w:instrText>
        </w:r>
        <w:r w:rsidRPr="00CF5A32">
          <w:rPr>
            <w:rFonts w:ascii="Times New Roman" w:hAnsi="Times New Roman" w:cs="Times New Roman"/>
          </w:rPr>
          <w:fldChar w:fldCharType="separate"/>
        </w:r>
        <w:r w:rsidR="00A90D74">
          <w:rPr>
            <w:rFonts w:ascii="Times New Roman" w:hAnsi="Times New Roman" w:cs="Times New Roman"/>
            <w:noProof/>
          </w:rPr>
          <w:t>17</w:t>
        </w:r>
        <w:r w:rsidRPr="00CF5A32">
          <w:rPr>
            <w:rFonts w:ascii="Times New Roman" w:hAnsi="Times New Roman" w:cs="Times New Roman"/>
          </w:rPr>
          <w:fldChar w:fldCharType="end"/>
        </w:r>
      </w:p>
      <w:p w:rsidR="00747FFD" w:rsidRPr="006650A1" w:rsidRDefault="00342F02" w:rsidP="006650A1">
        <w:pPr>
          <w:pStyle w:val="ae"/>
          <w:jc w:val="center"/>
          <w:rPr>
            <w:rFonts w:ascii="Times New Roman" w:hAnsi="Times New Roman" w:cs="Times New Roman"/>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2F02" w:rsidRDefault="00342F02" w:rsidP="00CF5A32">
      <w:r>
        <w:separator/>
      </w:r>
    </w:p>
  </w:footnote>
  <w:footnote w:type="continuationSeparator" w:id="0">
    <w:p w:rsidR="00342F02" w:rsidRDefault="00342F02" w:rsidP="00CF5A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63E67"/>
    <w:multiLevelType w:val="hybridMultilevel"/>
    <w:tmpl w:val="82E29EA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1683316"/>
    <w:multiLevelType w:val="hybridMultilevel"/>
    <w:tmpl w:val="32A8BB0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02DC73D4"/>
    <w:multiLevelType w:val="hybridMultilevel"/>
    <w:tmpl w:val="DB8E85FA"/>
    <w:lvl w:ilvl="0" w:tplc="F654B23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5C9264D"/>
    <w:multiLevelType w:val="hybridMultilevel"/>
    <w:tmpl w:val="206C362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0B4D2F"/>
    <w:multiLevelType w:val="multilevel"/>
    <w:tmpl w:val="327ACF9A"/>
    <w:lvl w:ilvl="0">
      <w:start w:val="1"/>
      <w:numFmt w:val="decimal"/>
      <w:lvlText w:val="%1."/>
      <w:lvlJc w:val="left"/>
      <w:pPr>
        <w:ind w:left="1080" w:hanging="360"/>
      </w:pPr>
      <w:rPr>
        <w:rFonts w:hint="default"/>
      </w:rPr>
    </w:lvl>
    <w:lvl w:ilvl="1">
      <w:start w:val="3"/>
      <w:numFmt w:val="decimal"/>
      <w:isLgl/>
      <w:lvlText w:val="%1.%2"/>
      <w:lvlJc w:val="left"/>
      <w:pPr>
        <w:ind w:left="1368" w:hanging="648"/>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 w15:restartNumberingAfterBreak="0">
    <w:nsid w:val="12E16ED6"/>
    <w:multiLevelType w:val="hybridMultilevel"/>
    <w:tmpl w:val="C128C386"/>
    <w:lvl w:ilvl="0" w:tplc="32DC8B4A">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F640690"/>
    <w:multiLevelType w:val="hybridMultilevel"/>
    <w:tmpl w:val="FE7ED906"/>
    <w:lvl w:ilvl="0" w:tplc="5F4C7E72">
      <w:start w:val="1"/>
      <w:numFmt w:val="decimal"/>
      <w:lvlText w:val="%1."/>
      <w:lvlJc w:val="left"/>
      <w:pPr>
        <w:tabs>
          <w:tab w:val="num" w:pos="720"/>
        </w:tabs>
        <w:ind w:left="720" w:hanging="360"/>
      </w:pPr>
    </w:lvl>
    <w:lvl w:ilvl="1" w:tplc="80A242E6" w:tentative="1">
      <w:start w:val="1"/>
      <w:numFmt w:val="decimal"/>
      <w:lvlText w:val="%2."/>
      <w:lvlJc w:val="left"/>
      <w:pPr>
        <w:tabs>
          <w:tab w:val="num" w:pos="1440"/>
        </w:tabs>
        <w:ind w:left="1440" w:hanging="360"/>
      </w:pPr>
    </w:lvl>
    <w:lvl w:ilvl="2" w:tplc="E78EBC40" w:tentative="1">
      <w:start w:val="1"/>
      <w:numFmt w:val="decimal"/>
      <w:lvlText w:val="%3."/>
      <w:lvlJc w:val="left"/>
      <w:pPr>
        <w:tabs>
          <w:tab w:val="num" w:pos="2160"/>
        </w:tabs>
        <w:ind w:left="2160" w:hanging="360"/>
      </w:pPr>
    </w:lvl>
    <w:lvl w:ilvl="3" w:tplc="74D21080" w:tentative="1">
      <w:start w:val="1"/>
      <w:numFmt w:val="decimal"/>
      <w:lvlText w:val="%4."/>
      <w:lvlJc w:val="left"/>
      <w:pPr>
        <w:tabs>
          <w:tab w:val="num" w:pos="2880"/>
        </w:tabs>
        <w:ind w:left="2880" w:hanging="360"/>
      </w:pPr>
    </w:lvl>
    <w:lvl w:ilvl="4" w:tplc="48BCE07A" w:tentative="1">
      <w:start w:val="1"/>
      <w:numFmt w:val="decimal"/>
      <w:lvlText w:val="%5."/>
      <w:lvlJc w:val="left"/>
      <w:pPr>
        <w:tabs>
          <w:tab w:val="num" w:pos="3600"/>
        </w:tabs>
        <w:ind w:left="3600" w:hanging="360"/>
      </w:pPr>
    </w:lvl>
    <w:lvl w:ilvl="5" w:tplc="544A363E" w:tentative="1">
      <w:start w:val="1"/>
      <w:numFmt w:val="decimal"/>
      <w:lvlText w:val="%6."/>
      <w:lvlJc w:val="left"/>
      <w:pPr>
        <w:tabs>
          <w:tab w:val="num" w:pos="4320"/>
        </w:tabs>
        <w:ind w:left="4320" w:hanging="360"/>
      </w:pPr>
    </w:lvl>
    <w:lvl w:ilvl="6" w:tplc="57B2B3BE" w:tentative="1">
      <w:start w:val="1"/>
      <w:numFmt w:val="decimal"/>
      <w:lvlText w:val="%7."/>
      <w:lvlJc w:val="left"/>
      <w:pPr>
        <w:tabs>
          <w:tab w:val="num" w:pos="5040"/>
        </w:tabs>
        <w:ind w:left="5040" w:hanging="360"/>
      </w:pPr>
    </w:lvl>
    <w:lvl w:ilvl="7" w:tplc="3300EF1E" w:tentative="1">
      <w:start w:val="1"/>
      <w:numFmt w:val="decimal"/>
      <w:lvlText w:val="%8."/>
      <w:lvlJc w:val="left"/>
      <w:pPr>
        <w:tabs>
          <w:tab w:val="num" w:pos="5760"/>
        </w:tabs>
        <w:ind w:left="5760" w:hanging="360"/>
      </w:pPr>
    </w:lvl>
    <w:lvl w:ilvl="8" w:tplc="FF2CEC96" w:tentative="1">
      <w:start w:val="1"/>
      <w:numFmt w:val="decimal"/>
      <w:lvlText w:val="%9."/>
      <w:lvlJc w:val="left"/>
      <w:pPr>
        <w:tabs>
          <w:tab w:val="num" w:pos="6480"/>
        </w:tabs>
        <w:ind w:left="6480" w:hanging="360"/>
      </w:pPr>
    </w:lvl>
  </w:abstractNum>
  <w:abstractNum w:abstractNumId="7" w15:restartNumberingAfterBreak="0">
    <w:nsid w:val="226C49B6"/>
    <w:multiLevelType w:val="hybridMultilevel"/>
    <w:tmpl w:val="252A2A3E"/>
    <w:lvl w:ilvl="0" w:tplc="F654B23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541756D"/>
    <w:multiLevelType w:val="multilevel"/>
    <w:tmpl w:val="F886EAD4"/>
    <w:lvl w:ilvl="0">
      <w:start w:val="1"/>
      <w:numFmt w:val="decimal"/>
      <w:lvlText w:val="%1."/>
      <w:lvlJc w:val="left"/>
      <w:pPr>
        <w:ind w:left="1440" w:hanging="360"/>
      </w:pPr>
      <w:rPr>
        <w:rFonts w:hint="default"/>
      </w:rPr>
    </w:lvl>
    <w:lvl w:ilvl="1">
      <w:start w:val="2"/>
      <w:numFmt w:val="decimal"/>
      <w:isLgl/>
      <w:lvlText w:val="%1.%2"/>
      <w:lvlJc w:val="left"/>
      <w:pPr>
        <w:ind w:left="1728" w:hanging="648"/>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9" w15:restartNumberingAfterBreak="0">
    <w:nsid w:val="2BFC2EA5"/>
    <w:multiLevelType w:val="hybridMultilevel"/>
    <w:tmpl w:val="8E08636C"/>
    <w:lvl w:ilvl="0" w:tplc="F654B23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D7C37FC"/>
    <w:multiLevelType w:val="hybridMultilevel"/>
    <w:tmpl w:val="821E200E"/>
    <w:lvl w:ilvl="0" w:tplc="9656FD3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E0115AB"/>
    <w:multiLevelType w:val="hybridMultilevel"/>
    <w:tmpl w:val="7032BC56"/>
    <w:lvl w:ilvl="0" w:tplc="A54A778E">
      <w:start w:val="1"/>
      <w:numFmt w:val="decimal"/>
      <w:lvlText w:val="%1."/>
      <w:lvlJc w:val="left"/>
      <w:pPr>
        <w:tabs>
          <w:tab w:val="num" w:pos="720"/>
        </w:tabs>
        <w:ind w:left="720" w:hanging="360"/>
      </w:pPr>
    </w:lvl>
    <w:lvl w:ilvl="1" w:tplc="CF20AE8C">
      <w:start w:val="1"/>
      <w:numFmt w:val="decimal"/>
      <w:lvlText w:val="%2)"/>
      <w:lvlJc w:val="left"/>
      <w:pPr>
        <w:ind w:left="1560" w:hanging="480"/>
      </w:pPr>
      <w:rPr>
        <w:rFonts w:eastAsia="Times New Roman" w:hint="default"/>
      </w:rPr>
    </w:lvl>
    <w:lvl w:ilvl="2" w:tplc="748C81F4" w:tentative="1">
      <w:start w:val="1"/>
      <w:numFmt w:val="decimal"/>
      <w:lvlText w:val="%3."/>
      <w:lvlJc w:val="left"/>
      <w:pPr>
        <w:tabs>
          <w:tab w:val="num" w:pos="2160"/>
        </w:tabs>
        <w:ind w:left="2160" w:hanging="360"/>
      </w:pPr>
    </w:lvl>
    <w:lvl w:ilvl="3" w:tplc="F20663DC" w:tentative="1">
      <w:start w:val="1"/>
      <w:numFmt w:val="decimal"/>
      <w:lvlText w:val="%4."/>
      <w:lvlJc w:val="left"/>
      <w:pPr>
        <w:tabs>
          <w:tab w:val="num" w:pos="2880"/>
        </w:tabs>
        <w:ind w:left="2880" w:hanging="360"/>
      </w:pPr>
    </w:lvl>
    <w:lvl w:ilvl="4" w:tplc="4E0A4C78" w:tentative="1">
      <w:start w:val="1"/>
      <w:numFmt w:val="decimal"/>
      <w:lvlText w:val="%5."/>
      <w:lvlJc w:val="left"/>
      <w:pPr>
        <w:tabs>
          <w:tab w:val="num" w:pos="3600"/>
        </w:tabs>
        <w:ind w:left="3600" w:hanging="360"/>
      </w:pPr>
    </w:lvl>
    <w:lvl w:ilvl="5" w:tplc="01F4476C" w:tentative="1">
      <w:start w:val="1"/>
      <w:numFmt w:val="decimal"/>
      <w:lvlText w:val="%6."/>
      <w:lvlJc w:val="left"/>
      <w:pPr>
        <w:tabs>
          <w:tab w:val="num" w:pos="4320"/>
        </w:tabs>
        <w:ind w:left="4320" w:hanging="360"/>
      </w:pPr>
    </w:lvl>
    <w:lvl w:ilvl="6" w:tplc="4D4CC99C" w:tentative="1">
      <w:start w:val="1"/>
      <w:numFmt w:val="decimal"/>
      <w:lvlText w:val="%7."/>
      <w:lvlJc w:val="left"/>
      <w:pPr>
        <w:tabs>
          <w:tab w:val="num" w:pos="5040"/>
        </w:tabs>
        <w:ind w:left="5040" w:hanging="360"/>
      </w:pPr>
    </w:lvl>
    <w:lvl w:ilvl="7" w:tplc="1AFA4E76" w:tentative="1">
      <w:start w:val="1"/>
      <w:numFmt w:val="decimal"/>
      <w:lvlText w:val="%8."/>
      <w:lvlJc w:val="left"/>
      <w:pPr>
        <w:tabs>
          <w:tab w:val="num" w:pos="5760"/>
        </w:tabs>
        <w:ind w:left="5760" w:hanging="360"/>
      </w:pPr>
    </w:lvl>
    <w:lvl w:ilvl="8" w:tplc="970C2906" w:tentative="1">
      <w:start w:val="1"/>
      <w:numFmt w:val="decimal"/>
      <w:lvlText w:val="%9."/>
      <w:lvlJc w:val="left"/>
      <w:pPr>
        <w:tabs>
          <w:tab w:val="num" w:pos="6480"/>
        </w:tabs>
        <w:ind w:left="6480" w:hanging="360"/>
      </w:pPr>
    </w:lvl>
  </w:abstractNum>
  <w:abstractNum w:abstractNumId="12" w15:restartNumberingAfterBreak="0">
    <w:nsid w:val="382F1437"/>
    <w:multiLevelType w:val="hybridMultilevel"/>
    <w:tmpl w:val="80281706"/>
    <w:lvl w:ilvl="0" w:tplc="F654B23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C262BCA"/>
    <w:multiLevelType w:val="hybridMultilevel"/>
    <w:tmpl w:val="7E9CA000"/>
    <w:lvl w:ilvl="0" w:tplc="32DC8B4A">
      <w:start w:val="1"/>
      <w:numFmt w:val="decimal"/>
      <w:lvlText w:val="%1"/>
      <w:lvlJc w:val="left"/>
      <w:pPr>
        <w:ind w:left="149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E283871"/>
    <w:multiLevelType w:val="hybridMultilevel"/>
    <w:tmpl w:val="309EAEC6"/>
    <w:lvl w:ilvl="0" w:tplc="32DC8B4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3FA13EDF"/>
    <w:multiLevelType w:val="hybridMultilevel"/>
    <w:tmpl w:val="522606FE"/>
    <w:lvl w:ilvl="0" w:tplc="FCAA973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1A47F2C"/>
    <w:multiLevelType w:val="hybridMultilevel"/>
    <w:tmpl w:val="402659A8"/>
    <w:lvl w:ilvl="0" w:tplc="32DC8B4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48337EFB"/>
    <w:multiLevelType w:val="hybridMultilevel"/>
    <w:tmpl w:val="8AFECF74"/>
    <w:lvl w:ilvl="0" w:tplc="F654B23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49AA4F2F"/>
    <w:multiLevelType w:val="hybridMultilevel"/>
    <w:tmpl w:val="EE6AEF38"/>
    <w:lvl w:ilvl="0" w:tplc="F654B23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4BA35E5A"/>
    <w:multiLevelType w:val="hybridMultilevel"/>
    <w:tmpl w:val="F36AD530"/>
    <w:lvl w:ilvl="0" w:tplc="0419000F">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4DAF7A70"/>
    <w:multiLevelType w:val="hybridMultilevel"/>
    <w:tmpl w:val="EB769CF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4F536661"/>
    <w:multiLevelType w:val="hybridMultilevel"/>
    <w:tmpl w:val="B3CC3FE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55B41D70"/>
    <w:multiLevelType w:val="multilevel"/>
    <w:tmpl w:val="555C25C4"/>
    <w:lvl w:ilvl="0">
      <w:start w:val="1"/>
      <w:numFmt w:val="decimal"/>
      <w:lvlText w:val="%1."/>
      <w:lvlJc w:val="left"/>
      <w:pPr>
        <w:ind w:left="720" w:hanging="360"/>
      </w:pPr>
    </w:lvl>
    <w:lvl w:ilvl="1">
      <w:start w:val="6"/>
      <w:numFmt w:val="decimal"/>
      <w:isLgl/>
      <w:lvlText w:val="%1.%2"/>
      <w:lvlJc w:val="left"/>
      <w:pPr>
        <w:ind w:left="1182" w:hanging="648"/>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23" w15:restartNumberingAfterBreak="0">
    <w:nsid w:val="56A53C0B"/>
    <w:multiLevelType w:val="hybridMultilevel"/>
    <w:tmpl w:val="6A4C47B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5AA2536F"/>
    <w:multiLevelType w:val="hybridMultilevel"/>
    <w:tmpl w:val="13D06278"/>
    <w:lvl w:ilvl="0" w:tplc="32DC8B4A">
      <w:start w:val="1"/>
      <w:numFmt w:val="decimal"/>
      <w:lvlText w:val="%1"/>
      <w:lvlJc w:val="left"/>
      <w:pPr>
        <w:ind w:left="1429" w:hanging="360"/>
      </w:pPr>
      <w:rPr>
        <w:rFonts w:hint="default"/>
      </w:rPr>
    </w:lvl>
    <w:lvl w:ilvl="1" w:tplc="32DC8B4A">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5B730497"/>
    <w:multiLevelType w:val="hybridMultilevel"/>
    <w:tmpl w:val="A348B472"/>
    <w:lvl w:ilvl="0" w:tplc="F654B23E">
      <w:start w:val="1"/>
      <w:numFmt w:val="bullet"/>
      <w:lvlText w:val=""/>
      <w:lvlJc w:val="left"/>
      <w:pPr>
        <w:ind w:left="720" w:hanging="360"/>
      </w:pPr>
      <w:rPr>
        <w:rFonts w:ascii="Symbol" w:hAnsi="Symbol" w:hint="default"/>
      </w:rPr>
    </w:lvl>
    <w:lvl w:ilvl="1" w:tplc="50F43856">
      <w:numFmt w:val="decimal"/>
      <w:lvlText w:val=""/>
      <w:lvlJc w:val="left"/>
    </w:lvl>
    <w:lvl w:ilvl="2" w:tplc="CA5CA2E0">
      <w:numFmt w:val="decimal"/>
      <w:lvlText w:val=""/>
      <w:lvlJc w:val="left"/>
    </w:lvl>
    <w:lvl w:ilvl="3" w:tplc="D37E3E5C">
      <w:numFmt w:val="decimal"/>
      <w:lvlText w:val=""/>
      <w:lvlJc w:val="left"/>
    </w:lvl>
    <w:lvl w:ilvl="4" w:tplc="DF80E7E0">
      <w:numFmt w:val="decimal"/>
      <w:lvlText w:val=""/>
      <w:lvlJc w:val="left"/>
    </w:lvl>
    <w:lvl w:ilvl="5" w:tplc="20E2E51E">
      <w:numFmt w:val="decimal"/>
      <w:lvlText w:val=""/>
      <w:lvlJc w:val="left"/>
    </w:lvl>
    <w:lvl w:ilvl="6" w:tplc="45A8C12C">
      <w:numFmt w:val="decimal"/>
      <w:lvlText w:val=""/>
      <w:lvlJc w:val="left"/>
    </w:lvl>
    <w:lvl w:ilvl="7" w:tplc="57EC5EC2">
      <w:numFmt w:val="decimal"/>
      <w:lvlText w:val=""/>
      <w:lvlJc w:val="left"/>
    </w:lvl>
    <w:lvl w:ilvl="8" w:tplc="AD68007E">
      <w:numFmt w:val="decimal"/>
      <w:lvlText w:val=""/>
      <w:lvlJc w:val="left"/>
    </w:lvl>
  </w:abstractNum>
  <w:abstractNum w:abstractNumId="26" w15:restartNumberingAfterBreak="0">
    <w:nsid w:val="5FC302AC"/>
    <w:multiLevelType w:val="hybridMultilevel"/>
    <w:tmpl w:val="22D8081A"/>
    <w:lvl w:ilvl="0" w:tplc="9656FD32">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5FE2217A"/>
    <w:multiLevelType w:val="hybridMultilevel"/>
    <w:tmpl w:val="30A47F9E"/>
    <w:lvl w:ilvl="0" w:tplc="F654B2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12346B1"/>
    <w:multiLevelType w:val="hybridMultilevel"/>
    <w:tmpl w:val="7B1C4148"/>
    <w:lvl w:ilvl="0" w:tplc="F654B23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61695287"/>
    <w:multiLevelType w:val="hybridMultilevel"/>
    <w:tmpl w:val="7E9CA000"/>
    <w:lvl w:ilvl="0" w:tplc="32DC8B4A">
      <w:start w:val="1"/>
      <w:numFmt w:val="decimal"/>
      <w:lvlText w:val="%1"/>
      <w:lvlJc w:val="left"/>
      <w:pPr>
        <w:ind w:left="149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8BB1825"/>
    <w:multiLevelType w:val="hybridMultilevel"/>
    <w:tmpl w:val="F806CB44"/>
    <w:lvl w:ilvl="0" w:tplc="32DC8B4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72C710AF"/>
    <w:multiLevelType w:val="multilevel"/>
    <w:tmpl w:val="327ACF9A"/>
    <w:lvl w:ilvl="0">
      <w:start w:val="1"/>
      <w:numFmt w:val="decimal"/>
      <w:lvlText w:val="%1."/>
      <w:lvlJc w:val="left"/>
      <w:pPr>
        <w:ind w:left="1080" w:hanging="360"/>
      </w:pPr>
      <w:rPr>
        <w:rFonts w:hint="default"/>
      </w:rPr>
    </w:lvl>
    <w:lvl w:ilvl="1">
      <w:start w:val="3"/>
      <w:numFmt w:val="decimal"/>
      <w:isLgl/>
      <w:lvlText w:val="%1.%2"/>
      <w:lvlJc w:val="left"/>
      <w:pPr>
        <w:ind w:left="1368" w:hanging="648"/>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num w:numId="1">
    <w:abstractNumId w:val="6"/>
  </w:num>
  <w:num w:numId="2">
    <w:abstractNumId w:val="11"/>
  </w:num>
  <w:num w:numId="3">
    <w:abstractNumId w:val="4"/>
  </w:num>
  <w:num w:numId="4">
    <w:abstractNumId w:val="8"/>
  </w:num>
  <w:num w:numId="5">
    <w:abstractNumId w:val="19"/>
  </w:num>
  <w:num w:numId="6">
    <w:abstractNumId w:val="22"/>
  </w:num>
  <w:num w:numId="7">
    <w:abstractNumId w:val="26"/>
  </w:num>
  <w:num w:numId="8">
    <w:abstractNumId w:val="27"/>
  </w:num>
  <w:num w:numId="9">
    <w:abstractNumId w:val="25"/>
  </w:num>
  <w:num w:numId="10">
    <w:abstractNumId w:val="10"/>
  </w:num>
  <w:num w:numId="11">
    <w:abstractNumId w:val="17"/>
  </w:num>
  <w:num w:numId="12">
    <w:abstractNumId w:val="31"/>
  </w:num>
  <w:num w:numId="13">
    <w:abstractNumId w:val="28"/>
  </w:num>
  <w:num w:numId="14">
    <w:abstractNumId w:val="9"/>
  </w:num>
  <w:num w:numId="15">
    <w:abstractNumId w:val="24"/>
  </w:num>
  <w:num w:numId="16">
    <w:abstractNumId w:val="12"/>
  </w:num>
  <w:num w:numId="17">
    <w:abstractNumId w:val="16"/>
  </w:num>
  <w:num w:numId="18">
    <w:abstractNumId w:val="23"/>
  </w:num>
  <w:num w:numId="19">
    <w:abstractNumId w:val="21"/>
  </w:num>
  <w:num w:numId="20">
    <w:abstractNumId w:val="20"/>
  </w:num>
  <w:num w:numId="21">
    <w:abstractNumId w:val="1"/>
  </w:num>
  <w:num w:numId="22">
    <w:abstractNumId w:val="30"/>
  </w:num>
  <w:num w:numId="23">
    <w:abstractNumId w:val="0"/>
  </w:num>
  <w:num w:numId="24">
    <w:abstractNumId w:val="5"/>
  </w:num>
  <w:num w:numId="25">
    <w:abstractNumId w:val="18"/>
  </w:num>
  <w:num w:numId="26">
    <w:abstractNumId w:val="7"/>
  </w:num>
  <w:num w:numId="27">
    <w:abstractNumId w:val="14"/>
  </w:num>
  <w:num w:numId="28">
    <w:abstractNumId w:val="15"/>
  </w:num>
  <w:num w:numId="29">
    <w:abstractNumId w:val="29"/>
  </w:num>
  <w:num w:numId="30">
    <w:abstractNumId w:val="13"/>
  </w:num>
  <w:num w:numId="31">
    <w:abstractNumId w:val="2"/>
  </w:num>
  <w:num w:numId="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4"/>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70F"/>
    <w:rsid w:val="00011607"/>
    <w:rsid w:val="00015409"/>
    <w:rsid w:val="0001714A"/>
    <w:rsid w:val="000172F5"/>
    <w:rsid w:val="00042BEB"/>
    <w:rsid w:val="0005378C"/>
    <w:rsid w:val="00053CA6"/>
    <w:rsid w:val="00056593"/>
    <w:rsid w:val="000567D7"/>
    <w:rsid w:val="00056C52"/>
    <w:rsid w:val="00057730"/>
    <w:rsid w:val="000673C6"/>
    <w:rsid w:val="00070328"/>
    <w:rsid w:val="00073AC2"/>
    <w:rsid w:val="000858F0"/>
    <w:rsid w:val="000975DA"/>
    <w:rsid w:val="000A02B5"/>
    <w:rsid w:val="000A5A84"/>
    <w:rsid w:val="000C57C3"/>
    <w:rsid w:val="000C7D84"/>
    <w:rsid w:val="000D175F"/>
    <w:rsid w:val="000D39F9"/>
    <w:rsid w:val="000D3F24"/>
    <w:rsid w:val="000D7E20"/>
    <w:rsid w:val="000E2130"/>
    <w:rsid w:val="000E29FC"/>
    <w:rsid w:val="000F28DA"/>
    <w:rsid w:val="000F7667"/>
    <w:rsid w:val="00105E6E"/>
    <w:rsid w:val="00105F8B"/>
    <w:rsid w:val="0011425A"/>
    <w:rsid w:val="0013400E"/>
    <w:rsid w:val="00145707"/>
    <w:rsid w:val="00147A2C"/>
    <w:rsid w:val="00150C39"/>
    <w:rsid w:val="00156369"/>
    <w:rsid w:val="00177AAA"/>
    <w:rsid w:val="00177CE1"/>
    <w:rsid w:val="001B3175"/>
    <w:rsid w:val="001B3A0F"/>
    <w:rsid w:val="001B4C68"/>
    <w:rsid w:val="001C2E50"/>
    <w:rsid w:val="001C305D"/>
    <w:rsid w:val="001C7554"/>
    <w:rsid w:val="001D2D1A"/>
    <w:rsid w:val="001D73BB"/>
    <w:rsid w:val="001E2DAE"/>
    <w:rsid w:val="001F77A2"/>
    <w:rsid w:val="00206899"/>
    <w:rsid w:val="00212BA7"/>
    <w:rsid w:val="00220082"/>
    <w:rsid w:val="002217CA"/>
    <w:rsid w:val="0024567C"/>
    <w:rsid w:val="0025159F"/>
    <w:rsid w:val="0025788C"/>
    <w:rsid w:val="002711D3"/>
    <w:rsid w:val="00275FAF"/>
    <w:rsid w:val="002850F7"/>
    <w:rsid w:val="00286AC7"/>
    <w:rsid w:val="002B4E41"/>
    <w:rsid w:val="002B6D86"/>
    <w:rsid w:val="002C16A7"/>
    <w:rsid w:val="002C575B"/>
    <w:rsid w:val="002D5F92"/>
    <w:rsid w:val="002D6373"/>
    <w:rsid w:val="002D6A49"/>
    <w:rsid w:val="002F19D9"/>
    <w:rsid w:val="002F2E5F"/>
    <w:rsid w:val="003008AB"/>
    <w:rsid w:val="0030255E"/>
    <w:rsid w:val="00321FDA"/>
    <w:rsid w:val="00327E57"/>
    <w:rsid w:val="00335A16"/>
    <w:rsid w:val="003364E0"/>
    <w:rsid w:val="00342F02"/>
    <w:rsid w:val="00346492"/>
    <w:rsid w:val="00347C9B"/>
    <w:rsid w:val="003514C3"/>
    <w:rsid w:val="00352D79"/>
    <w:rsid w:val="003604BF"/>
    <w:rsid w:val="00361459"/>
    <w:rsid w:val="00373DF6"/>
    <w:rsid w:val="00374D38"/>
    <w:rsid w:val="00385D98"/>
    <w:rsid w:val="003868CB"/>
    <w:rsid w:val="003D1001"/>
    <w:rsid w:val="003E0EEA"/>
    <w:rsid w:val="00415F86"/>
    <w:rsid w:val="004177D3"/>
    <w:rsid w:val="004248DD"/>
    <w:rsid w:val="00425344"/>
    <w:rsid w:val="004361D9"/>
    <w:rsid w:val="0044000E"/>
    <w:rsid w:val="00440A8D"/>
    <w:rsid w:val="00445920"/>
    <w:rsid w:val="004471B8"/>
    <w:rsid w:val="00450DD3"/>
    <w:rsid w:val="00451FE5"/>
    <w:rsid w:val="00456024"/>
    <w:rsid w:val="00460701"/>
    <w:rsid w:val="00493A6B"/>
    <w:rsid w:val="004A43AC"/>
    <w:rsid w:val="004A47D9"/>
    <w:rsid w:val="004A742E"/>
    <w:rsid w:val="004B1241"/>
    <w:rsid w:val="004C3B3E"/>
    <w:rsid w:val="004C670F"/>
    <w:rsid w:val="004D1813"/>
    <w:rsid w:val="004D5CDF"/>
    <w:rsid w:val="004F4AA3"/>
    <w:rsid w:val="004F79F4"/>
    <w:rsid w:val="00520066"/>
    <w:rsid w:val="00521F9F"/>
    <w:rsid w:val="0053270B"/>
    <w:rsid w:val="00540724"/>
    <w:rsid w:val="00542CCE"/>
    <w:rsid w:val="005438D3"/>
    <w:rsid w:val="00545529"/>
    <w:rsid w:val="00546F10"/>
    <w:rsid w:val="00596F7C"/>
    <w:rsid w:val="005A0DC3"/>
    <w:rsid w:val="005A293F"/>
    <w:rsid w:val="005B1758"/>
    <w:rsid w:val="005C026A"/>
    <w:rsid w:val="005C52EA"/>
    <w:rsid w:val="005C5FF8"/>
    <w:rsid w:val="005D30AB"/>
    <w:rsid w:val="005D5C44"/>
    <w:rsid w:val="005D6D64"/>
    <w:rsid w:val="005E37E2"/>
    <w:rsid w:val="005E6DD2"/>
    <w:rsid w:val="005F08E0"/>
    <w:rsid w:val="005F647B"/>
    <w:rsid w:val="005F6B84"/>
    <w:rsid w:val="005F7D12"/>
    <w:rsid w:val="00607B20"/>
    <w:rsid w:val="006169AA"/>
    <w:rsid w:val="0062133A"/>
    <w:rsid w:val="00624B95"/>
    <w:rsid w:val="00627DC3"/>
    <w:rsid w:val="00645DDA"/>
    <w:rsid w:val="00655733"/>
    <w:rsid w:val="006569DC"/>
    <w:rsid w:val="006605E2"/>
    <w:rsid w:val="00662EDD"/>
    <w:rsid w:val="006650A1"/>
    <w:rsid w:val="00666B30"/>
    <w:rsid w:val="00673E39"/>
    <w:rsid w:val="0067758E"/>
    <w:rsid w:val="00693180"/>
    <w:rsid w:val="0069553C"/>
    <w:rsid w:val="00695B43"/>
    <w:rsid w:val="006A1759"/>
    <w:rsid w:val="006D75D6"/>
    <w:rsid w:val="006F4576"/>
    <w:rsid w:val="00736828"/>
    <w:rsid w:val="00737BCB"/>
    <w:rsid w:val="007437D8"/>
    <w:rsid w:val="00747FFD"/>
    <w:rsid w:val="00754AAF"/>
    <w:rsid w:val="00762781"/>
    <w:rsid w:val="00770226"/>
    <w:rsid w:val="00793B40"/>
    <w:rsid w:val="007C3FAF"/>
    <w:rsid w:val="007C49BC"/>
    <w:rsid w:val="007D5A0F"/>
    <w:rsid w:val="007D7F06"/>
    <w:rsid w:val="007E543F"/>
    <w:rsid w:val="007E7FEB"/>
    <w:rsid w:val="007F1E3F"/>
    <w:rsid w:val="008032EF"/>
    <w:rsid w:val="0081050E"/>
    <w:rsid w:val="008179F2"/>
    <w:rsid w:val="00821045"/>
    <w:rsid w:val="00837E2D"/>
    <w:rsid w:val="0084013E"/>
    <w:rsid w:val="0084062C"/>
    <w:rsid w:val="00863D6C"/>
    <w:rsid w:val="008646C2"/>
    <w:rsid w:val="008646CD"/>
    <w:rsid w:val="00870979"/>
    <w:rsid w:val="00883766"/>
    <w:rsid w:val="0089332D"/>
    <w:rsid w:val="00894C6B"/>
    <w:rsid w:val="008B5BE5"/>
    <w:rsid w:val="008B674E"/>
    <w:rsid w:val="008E4749"/>
    <w:rsid w:val="008F5534"/>
    <w:rsid w:val="00903F55"/>
    <w:rsid w:val="0090751C"/>
    <w:rsid w:val="009120AD"/>
    <w:rsid w:val="0091674A"/>
    <w:rsid w:val="009221FC"/>
    <w:rsid w:val="0092676B"/>
    <w:rsid w:val="00941404"/>
    <w:rsid w:val="00942526"/>
    <w:rsid w:val="009435FA"/>
    <w:rsid w:val="00947FFD"/>
    <w:rsid w:val="009651BF"/>
    <w:rsid w:val="00972EE2"/>
    <w:rsid w:val="00976BE3"/>
    <w:rsid w:val="00977388"/>
    <w:rsid w:val="00977963"/>
    <w:rsid w:val="009830CA"/>
    <w:rsid w:val="00983BDD"/>
    <w:rsid w:val="0098733C"/>
    <w:rsid w:val="00995066"/>
    <w:rsid w:val="009A0993"/>
    <w:rsid w:val="009A30AE"/>
    <w:rsid w:val="009C5E63"/>
    <w:rsid w:val="009D02EC"/>
    <w:rsid w:val="009D3AA2"/>
    <w:rsid w:val="009E0A25"/>
    <w:rsid w:val="009F6F5F"/>
    <w:rsid w:val="00A17D02"/>
    <w:rsid w:val="00A32E2A"/>
    <w:rsid w:val="00A36E06"/>
    <w:rsid w:val="00A377E5"/>
    <w:rsid w:val="00A50022"/>
    <w:rsid w:val="00A62A2E"/>
    <w:rsid w:val="00A636FA"/>
    <w:rsid w:val="00A6759A"/>
    <w:rsid w:val="00A83692"/>
    <w:rsid w:val="00A8543E"/>
    <w:rsid w:val="00A87E79"/>
    <w:rsid w:val="00A9095D"/>
    <w:rsid w:val="00A90D74"/>
    <w:rsid w:val="00AA12F9"/>
    <w:rsid w:val="00AA19D6"/>
    <w:rsid w:val="00AA4455"/>
    <w:rsid w:val="00AD46C9"/>
    <w:rsid w:val="00AE4EA3"/>
    <w:rsid w:val="00AF5312"/>
    <w:rsid w:val="00B0587A"/>
    <w:rsid w:val="00B105F6"/>
    <w:rsid w:val="00B114F4"/>
    <w:rsid w:val="00B1513D"/>
    <w:rsid w:val="00B16051"/>
    <w:rsid w:val="00B20B33"/>
    <w:rsid w:val="00B21BCA"/>
    <w:rsid w:val="00B2787C"/>
    <w:rsid w:val="00B27966"/>
    <w:rsid w:val="00B32806"/>
    <w:rsid w:val="00B32A3F"/>
    <w:rsid w:val="00B33BC1"/>
    <w:rsid w:val="00B36FD4"/>
    <w:rsid w:val="00B41F03"/>
    <w:rsid w:val="00B613BE"/>
    <w:rsid w:val="00B74AF1"/>
    <w:rsid w:val="00B84A93"/>
    <w:rsid w:val="00B9729B"/>
    <w:rsid w:val="00BA1162"/>
    <w:rsid w:val="00BA5ABA"/>
    <w:rsid w:val="00BB4A36"/>
    <w:rsid w:val="00BB608A"/>
    <w:rsid w:val="00BD12D4"/>
    <w:rsid w:val="00BD4951"/>
    <w:rsid w:val="00C01B5A"/>
    <w:rsid w:val="00C10EC0"/>
    <w:rsid w:val="00C254B7"/>
    <w:rsid w:val="00C407EE"/>
    <w:rsid w:val="00C57304"/>
    <w:rsid w:val="00C66D6F"/>
    <w:rsid w:val="00C909DB"/>
    <w:rsid w:val="00CB1802"/>
    <w:rsid w:val="00CD464A"/>
    <w:rsid w:val="00CD53FB"/>
    <w:rsid w:val="00CD6617"/>
    <w:rsid w:val="00CE4B6A"/>
    <w:rsid w:val="00CE775E"/>
    <w:rsid w:val="00CF5A32"/>
    <w:rsid w:val="00D13C72"/>
    <w:rsid w:val="00D213AB"/>
    <w:rsid w:val="00D26C6C"/>
    <w:rsid w:val="00D42689"/>
    <w:rsid w:val="00D43C79"/>
    <w:rsid w:val="00D5048E"/>
    <w:rsid w:val="00D54D39"/>
    <w:rsid w:val="00D77B5E"/>
    <w:rsid w:val="00D8050F"/>
    <w:rsid w:val="00D837F4"/>
    <w:rsid w:val="00D94006"/>
    <w:rsid w:val="00D965E0"/>
    <w:rsid w:val="00DB6303"/>
    <w:rsid w:val="00DB7526"/>
    <w:rsid w:val="00DC08AD"/>
    <w:rsid w:val="00DD3219"/>
    <w:rsid w:val="00DD6B74"/>
    <w:rsid w:val="00DE1362"/>
    <w:rsid w:val="00DE6D51"/>
    <w:rsid w:val="00DF5F45"/>
    <w:rsid w:val="00E01099"/>
    <w:rsid w:val="00E05561"/>
    <w:rsid w:val="00E0771D"/>
    <w:rsid w:val="00E1638E"/>
    <w:rsid w:val="00E262F7"/>
    <w:rsid w:val="00E26880"/>
    <w:rsid w:val="00E30108"/>
    <w:rsid w:val="00E40F15"/>
    <w:rsid w:val="00E570FD"/>
    <w:rsid w:val="00E62AEA"/>
    <w:rsid w:val="00E63E24"/>
    <w:rsid w:val="00E861A5"/>
    <w:rsid w:val="00E9146A"/>
    <w:rsid w:val="00EB2215"/>
    <w:rsid w:val="00EC6B41"/>
    <w:rsid w:val="00ED6C31"/>
    <w:rsid w:val="00ED71E6"/>
    <w:rsid w:val="00EE5FE3"/>
    <w:rsid w:val="00EE7F8A"/>
    <w:rsid w:val="00F05DA3"/>
    <w:rsid w:val="00F06614"/>
    <w:rsid w:val="00F11329"/>
    <w:rsid w:val="00F1329B"/>
    <w:rsid w:val="00F25AA1"/>
    <w:rsid w:val="00F31E2A"/>
    <w:rsid w:val="00F35F3F"/>
    <w:rsid w:val="00F41E81"/>
    <w:rsid w:val="00F43274"/>
    <w:rsid w:val="00F55375"/>
    <w:rsid w:val="00F574BB"/>
    <w:rsid w:val="00F80939"/>
    <w:rsid w:val="00F80B90"/>
    <w:rsid w:val="00F95855"/>
    <w:rsid w:val="00FA0BD8"/>
    <w:rsid w:val="00FA19E7"/>
    <w:rsid w:val="00FB2AC5"/>
    <w:rsid w:val="00FB4DF8"/>
    <w:rsid w:val="00FB59B6"/>
    <w:rsid w:val="00FB7DC4"/>
    <w:rsid w:val="00FD4DA9"/>
    <w:rsid w:val="00FD5084"/>
    <w:rsid w:val="00FD57E4"/>
    <w:rsid w:val="00FF0E93"/>
    <w:rsid w:val="00FF65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B0BE27E-2746-46B6-A674-263BD39B8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4E41"/>
  </w:style>
  <w:style w:type="paragraph" w:styleId="1">
    <w:name w:val="heading 1"/>
    <w:basedOn w:val="a"/>
    <w:next w:val="a"/>
    <w:link w:val="10"/>
    <w:uiPriority w:val="9"/>
    <w:qFormat/>
    <w:rsid w:val="004C670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4C670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4C670F"/>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unhideWhenUsed/>
    <w:qFormat/>
    <w:rsid w:val="004C670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unhideWhenUsed/>
    <w:qFormat/>
    <w:rsid w:val="00385D98"/>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C670F"/>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4C670F"/>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4C670F"/>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rsid w:val="004C670F"/>
    <w:rPr>
      <w:rFonts w:asciiTheme="majorHAnsi" w:eastAsiaTheme="majorEastAsia" w:hAnsiTheme="majorHAnsi" w:cstheme="majorBidi"/>
      <w:i/>
      <w:iCs/>
      <w:color w:val="2E74B5" w:themeColor="accent1" w:themeShade="BF"/>
    </w:rPr>
  </w:style>
  <w:style w:type="character" w:styleId="a3">
    <w:name w:val="Hyperlink"/>
    <w:basedOn w:val="a0"/>
    <w:uiPriority w:val="99"/>
    <w:unhideWhenUsed/>
    <w:rsid w:val="004C670F"/>
    <w:rPr>
      <w:color w:val="0000FF"/>
      <w:u w:val="single"/>
    </w:rPr>
  </w:style>
  <w:style w:type="paragraph" w:styleId="a4">
    <w:name w:val="TOC Heading"/>
    <w:basedOn w:val="1"/>
    <w:next w:val="a"/>
    <w:uiPriority w:val="39"/>
    <w:unhideWhenUsed/>
    <w:qFormat/>
    <w:rsid w:val="004C670F"/>
    <w:pPr>
      <w:outlineLvl w:val="9"/>
    </w:pPr>
    <w:rPr>
      <w:lang w:val="en-US"/>
    </w:rPr>
  </w:style>
  <w:style w:type="paragraph" w:styleId="11">
    <w:name w:val="toc 1"/>
    <w:basedOn w:val="a"/>
    <w:next w:val="a"/>
    <w:autoRedefine/>
    <w:uiPriority w:val="39"/>
    <w:unhideWhenUsed/>
    <w:rsid w:val="004C670F"/>
    <w:pPr>
      <w:tabs>
        <w:tab w:val="right" w:leader="dot" w:pos="9628"/>
      </w:tabs>
      <w:spacing w:after="100"/>
    </w:pPr>
    <w:rPr>
      <w:rFonts w:ascii="Times New Roman" w:hAnsi="Times New Roman" w:cs="Times New Roman"/>
      <w:b/>
      <w:bCs/>
      <w:noProof/>
      <w:sz w:val="28"/>
      <w:szCs w:val="28"/>
    </w:rPr>
  </w:style>
  <w:style w:type="paragraph" w:styleId="21">
    <w:name w:val="toc 2"/>
    <w:basedOn w:val="a"/>
    <w:next w:val="a"/>
    <w:autoRedefine/>
    <w:uiPriority w:val="39"/>
    <w:unhideWhenUsed/>
    <w:rsid w:val="004C670F"/>
    <w:pPr>
      <w:tabs>
        <w:tab w:val="right" w:leader="dot" w:pos="9628"/>
      </w:tabs>
      <w:spacing w:after="100"/>
      <w:ind w:left="220"/>
    </w:pPr>
    <w:rPr>
      <w:rFonts w:ascii="Times New Roman" w:hAnsi="Times New Roman" w:cs="Times New Roman"/>
      <w:noProof/>
      <w:sz w:val="28"/>
      <w:szCs w:val="28"/>
    </w:rPr>
  </w:style>
  <w:style w:type="paragraph" w:styleId="31">
    <w:name w:val="toc 3"/>
    <w:basedOn w:val="a"/>
    <w:next w:val="a"/>
    <w:autoRedefine/>
    <w:uiPriority w:val="39"/>
    <w:unhideWhenUsed/>
    <w:rsid w:val="004C670F"/>
    <w:pPr>
      <w:spacing w:after="100"/>
      <w:ind w:left="440"/>
    </w:pPr>
  </w:style>
  <w:style w:type="character" w:styleId="a5">
    <w:name w:val="Strong"/>
    <w:basedOn w:val="a0"/>
    <w:uiPriority w:val="22"/>
    <w:qFormat/>
    <w:rsid w:val="004C670F"/>
    <w:rPr>
      <w:b/>
      <w:bCs/>
    </w:rPr>
  </w:style>
  <w:style w:type="paragraph" w:styleId="a6">
    <w:name w:val="No Spacing"/>
    <w:uiPriority w:val="1"/>
    <w:qFormat/>
    <w:rsid w:val="004C670F"/>
    <w:rPr>
      <w:rFonts w:eastAsiaTheme="minorEastAsia"/>
      <w:lang w:val="en-US"/>
    </w:rPr>
  </w:style>
  <w:style w:type="table" w:styleId="a7">
    <w:name w:val="Table Grid"/>
    <w:basedOn w:val="a1"/>
    <w:uiPriority w:val="59"/>
    <w:rsid w:val="004C670F"/>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unhideWhenUsed/>
    <w:rsid w:val="004C670F"/>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ord">
    <w:name w:val="mord"/>
    <w:basedOn w:val="a0"/>
    <w:rsid w:val="004C670F"/>
  </w:style>
  <w:style w:type="character" w:customStyle="1" w:styleId="vlist-s">
    <w:name w:val="vlist-s"/>
    <w:basedOn w:val="a0"/>
    <w:rsid w:val="004C670F"/>
  </w:style>
  <w:style w:type="character" w:customStyle="1" w:styleId="katex-mathml">
    <w:name w:val="katex-mathml"/>
    <w:basedOn w:val="a0"/>
    <w:rsid w:val="004C670F"/>
  </w:style>
  <w:style w:type="character" w:customStyle="1" w:styleId="mrel">
    <w:name w:val="mrel"/>
    <w:basedOn w:val="a0"/>
    <w:rsid w:val="004C670F"/>
  </w:style>
  <w:style w:type="character" w:customStyle="1" w:styleId="mopen">
    <w:name w:val="mopen"/>
    <w:basedOn w:val="a0"/>
    <w:rsid w:val="004C670F"/>
  </w:style>
  <w:style w:type="character" w:customStyle="1" w:styleId="mclose">
    <w:name w:val="mclose"/>
    <w:basedOn w:val="a0"/>
    <w:rsid w:val="004C670F"/>
  </w:style>
  <w:style w:type="character" w:styleId="HTML">
    <w:name w:val="HTML Code"/>
    <w:basedOn w:val="a0"/>
    <w:uiPriority w:val="99"/>
    <w:semiHidden/>
    <w:unhideWhenUsed/>
    <w:rsid w:val="004C670F"/>
    <w:rPr>
      <w:rFonts w:ascii="Courier New" w:eastAsia="Times New Roman" w:hAnsi="Courier New" w:cs="Courier New"/>
      <w:sz w:val="20"/>
      <w:szCs w:val="20"/>
    </w:rPr>
  </w:style>
  <w:style w:type="character" w:styleId="a9">
    <w:name w:val="Emphasis"/>
    <w:basedOn w:val="a0"/>
    <w:uiPriority w:val="20"/>
    <w:qFormat/>
    <w:rsid w:val="004C670F"/>
    <w:rPr>
      <w:i/>
      <w:iCs/>
    </w:rPr>
  </w:style>
  <w:style w:type="character" w:customStyle="1" w:styleId="mbin">
    <w:name w:val="mbin"/>
    <w:basedOn w:val="a0"/>
    <w:rsid w:val="004C670F"/>
  </w:style>
  <w:style w:type="character" w:styleId="aa">
    <w:name w:val="Placeholder Text"/>
    <w:basedOn w:val="a0"/>
    <w:uiPriority w:val="99"/>
    <w:semiHidden/>
    <w:rsid w:val="004C670F"/>
    <w:rPr>
      <w:color w:val="808080"/>
    </w:rPr>
  </w:style>
  <w:style w:type="paragraph" w:styleId="ab">
    <w:name w:val="List Paragraph"/>
    <w:basedOn w:val="a"/>
    <w:uiPriority w:val="34"/>
    <w:qFormat/>
    <w:rsid w:val="004C670F"/>
    <w:pPr>
      <w:ind w:left="720"/>
      <w:contextualSpacing/>
    </w:pPr>
  </w:style>
  <w:style w:type="character" w:customStyle="1" w:styleId="mpunct">
    <w:name w:val="mpunct"/>
    <w:basedOn w:val="a0"/>
    <w:rsid w:val="004C670F"/>
  </w:style>
  <w:style w:type="character" w:customStyle="1" w:styleId="minner">
    <w:name w:val="minner"/>
    <w:basedOn w:val="a0"/>
    <w:rsid w:val="004C670F"/>
  </w:style>
  <w:style w:type="paragraph" w:customStyle="1" w:styleId="font-claude-response-body">
    <w:name w:val="font-claude-response-body"/>
    <w:basedOn w:val="a"/>
    <w:rsid w:val="004C670F"/>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op">
    <w:name w:val="mop"/>
    <w:basedOn w:val="a0"/>
    <w:rsid w:val="004C670F"/>
  </w:style>
  <w:style w:type="character" w:customStyle="1" w:styleId="mwe-math-mathml-inline">
    <w:name w:val="mwe-math-mathml-inline"/>
    <w:basedOn w:val="a0"/>
    <w:rsid w:val="004C670F"/>
  </w:style>
  <w:style w:type="character" w:customStyle="1" w:styleId="mtight">
    <w:name w:val="mtight"/>
    <w:basedOn w:val="a0"/>
    <w:rsid w:val="004C670F"/>
  </w:style>
  <w:style w:type="paragraph" w:styleId="ac">
    <w:name w:val="header"/>
    <w:basedOn w:val="a"/>
    <w:link w:val="ad"/>
    <w:uiPriority w:val="99"/>
    <w:unhideWhenUsed/>
    <w:rsid w:val="004C670F"/>
    <w:pPr>
      <w:tabs>
        <w:tab w:val="center" w:pos="4677"/>
        <w:tab w:val="right" w:pos="9355"/>
      </w:tabs>
    </w:pPr>
  </w:style>
  <w:style w:type="character" w:customStyle="1" w:styleId="ad">
    <w:name w:val="Верхний колонтитул Знак"/>
    <w:basedOn w:val="a0"/>
    <w:link w:val="ac"/>
    <w:uiPriority w:val="99"/>
    <w:rsid w:val="004C670F"/>
  </w:style>
  <w:style w:type="paragraph" w:styleId="ae">
    <w:name w:val="footer"/>
    <w:basedOn w:val="a"/>
    <w:link w:val="af"/>
    <w:uiPriority w:val="99"/>
    <w:unhideWhenUsed/>
    <w:rsid w:val="004C670F"/>
    <w:pPr>
      <w:tabs>
        <w:tab w:val="center" w:pos="4677"/>
        <w:tab w:val="right" w:pos="9355"/>
      </w:tabs>
    </w:pPr>
  </w:style>
  <w:style w:type="character" w:customStyle="1" w:styleId="af">
    <w:name w:val="Нижний колонтитул Знак"/>
    <w:basedOn w:val="a0"/>
    <w:link w:val="ae"/>
    <w:uiPriority w:val="99"/>
    <w:rsid w:val="004C670F"/>
  </w:style>
  <w:style w:type="character" w:customStyle="1" w:styleId="relative">
    <w:name w:val="relative"/>
    <w:basedOn w:val="a0"/>
    <w:rsid w:val="004C670F"/>
  </w:style>
  <w:style w:type="paragraph" w:customStyle="1" w:styleId="not-prose">
    <w:name w:val="not-prose"/>
    <w:basedOn w:val="a"/>
    <w:rsid w:val="004C670F"/>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50">
    <w:name w:val="Заголовок 5 Знак"/>
    <w:basedOn w:val="a0"/>
    <w:link w:val="5"/>
    <w:uiPriority w:val="9"/>
    <w:rsid w:val="00385D98"/>
    <w:rPr>
      <w:rFonts w:asciiTheme="majorHAnsi" w:eastAsiaTheme="majorEastAsia" w:hAnsiTheme="majorHAnsi" w:cstheme="majorBidi"/>
      <w:color w:val="2E74B5" w:themeColor="accent1" w:themeShade="BF"/>
    </w:rPr>
  </w:style>
  <w:style w:type="paragraph" w:styleId="af0">
    <w:name w:val="Balloon Text"/>
    <w:basedOn w:val="a"/>
    <w:link w:val="af1"/>
    <w:uiPriority w:val="99"/>
    <w:semiHidden/>
    <w:unhideWhenUsed/>
    <w:rsid w:val="00B33BC1"/>
    <w:rPr>
      <w:rFonts w:ascii="Tahoma" w:hAnsi="Tahoma" w:cs="Tahoma"/>
      <w:sz w:val="16"/>
      <w:szCs w:val="16"/>
    </w:rPr>
  </w:style>
  <w:style w:type="character" w:customStyle="1" w:styleId="af1">
    <w:name w:val="Текст выноски Знак"/>
    <w:basedOn w:val="a0"/>
    <w:link w:val="af0"/>
    <w:uiPriority w:val="99"/>
    <w:semiHidden/>
    <w:rsid w:val="00B33BC1"/>
    <w:rPr>
      <w:rFonts w:ascii="Tahoma" w:hAnsi="Tahoma" w:cs="Tahoma"/>
      <w:sz w:val="16"/>
      <w:szCs w:val="16"/>
    </w:rPr>
  </w:style>
  <w:style w:type="character" w:customStyle="1" w:styleId="organictextcontentspan">
    <w:name w:val="organictextcontentspan"/>
    <w:basedOn w:val="a0"/>
    <w:rsid w:val="00A62A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584773">
      <w:bodyDiv w:val="1"/>
      <w:marLeft w:val="0"/>
      <w:marRight w:val="0"/>
      <w:marTop w:val="0"/>
      <w:marBottom w:val="0"/>
      <w:divBdr>
        <w:top w:val="none" w:sz="0" w:space="0" w:color="auto"/>
        <w:left w:val="none" w:sz="0" w:space="0" w:color="auto"/>
        <w:bottom w:val="none" w:sz="0" w:space="0" w:color="auto"/>
        <w:right w:val="none" w:sz="0" w:space="0" w:color="auto"/>
      </w:divBdr>
      <w:divsChild>
        <w:div w:id="1412120267">
          <w:marLeft w:val="0"/>
          <w:marRight w:val="0"/>
          <w:marTop w:val="0"/>
          <w:marBottom w:val="0"/>
          <w:divBdr>
            <w:top w:val="none" w:sz="0" w:space="0" w:color="auto"/>
            <w:left w:val="none" w:sz="0" w:space="0" w:color="auto"/>
            <w:bottom w:val="none" w:sz="0" w:space="0" w:color="auto"/>
            <w:right w:val="none" w:sz="0" w:space="0" w:color="auto"/>
          </w:divBdr>
          <w:divsChild>
            <w:div w:id="10885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863700">
      <w:bodyDiv w:val="1"/>
      <w:marLeft w:val="0"/>
      <w:marRight w:val="0"/>
      <w:marTop w:val="0"/>
      <w:marBottom w:val="0"/>
      <w:divBdr>
        <w:top w:val="none" w:sz="0" w:space="0" w:color="auto"/>
        <w:left w:val="none" w:sz="0" w:space="0" w:color="auto"/>
        <w:bottom w:val="none" w:sz="0" w:space="0" w:color="auto"/>
        <w:right w:val="none" w:sz="0" w:space="0" w:color="auto"/>
      </w:divBdr>
    </w:div>
    <w:div w:id="1088428794">
      <w:bodyDiv w:val="1"/>
      <w:marLeft w:val="0"/>
      <w:marRight w:val="0"/>
      <w:marTop w:val="0"/>
      <w:marBottom w:val="0"/>
      <w:divBdr>
        <w:top w:val="none" w:sz="0" w:space="0" w:color="auto"/>
        <w:left w:val="none" w:sz="0" w:space="0" w:color="auto"/>
        <w:bottom w:val="none" w:sz="0" w:space="0" w:color="auto"/>
        <w:right w:val="none" w:sz="0" w:space="0" w:color="auto"/>
      </w:divBdr>
    </w:div>
    <w:div w:id="2097895105">
      <w:bodyDiv w:val="1"/>
      <w:marLeft w:val="0"/>
      <w:marRight w:val="0"/>
      <w:marTop w:val="0"/>
      <w:marBottom w:val="0"/>
      <w:divBdr>
        <w:top w:val="none" w:sz="0" w:space="0" w:color="auto"/>
        <w:left w:val="none" w:sz="0" w:space="0" w:color="auto"/>
        <w:bottom w:val="none" w:sz="0" w:space="0" w:color="auto"/>
        <w:right w:val="none" w:sz="0" w:space="0" w:color="auto"/>
      </w:divBdr>
    </w:div>
    <w:div w:id="2131049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image" Target="media/image4.png"/><Relationship Id="rId26" Type="http://schemas.openxmlformats.org/officeDocument/2006/relationships/image" Target="media/image9.png"/><Relationship Id="rId21" Type="http://schemas.openxmlformats.org/officeDocument/2006/relationships/chart" Target="charts/chart10.xml"/><Relationship Id="rId34" Type="http://schemas.openxmlformats.org/officeDocument/2006/relationships/image" Target="media/image16.emf"/><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7.xml"/><Relationship Id="rId25" Type="http://schemas.openxmlformats.org/officeDocument/2006/relationships/image" Target="media/image8.png"/><Relationship Id="rId33" Type="http://schemas.openxmlformats.org/officeDocument/2006/relationships/image" Target="media/image15.emf"/><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chart" Target="charts/chart9.xml"/><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image" Target="media/image7.png"/><Relationship Id="rId32" Type="http://schemas.openxmlformats.org/officeDocument/2006/relationships/hyperlink" Target="https://aclanthology.org/volumes/P19-1/"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footer" Target="footer1.xml"/><Relationship Id="rId10" Type="http://schemas.openxmlformats.org/officeDocument/2006/relationships/chart" Target="charts/chart1.xml"/><Relationship Id="rId19" Type="http://schemas.openxmlformats.org/officeDocument/2006/relationships/chart" Target="charts/chart8.xml"/><Relationship Id="rId31"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5.xm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7.emf"/><Relationship Id="rId8" Type="http://schemas.openxmlformats.org/officeDocument/2006/relationships/image" Target="media/image1.pn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LA\Downloads\r0_interpretation.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LA\Downloads\classification_gridsearch.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LA\Downloads\sir_comparison.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LA\Downloads\sir_comparison.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LA\Downloads\graph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LA\Downloads\graphs.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LA\Downloads\anova_fstat.xlsx" TargetMode="External"/></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LA\Downloads\entropy_chart.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LA\Downloads\aggregation_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LA\Downloads\classification_gridsearch.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1"/>
  <mc:AlternateContent xmlns:mc="http://schemas.openxmlformats.org/markup-compatibility/2006">
    <mc:Choice xmlns:c14="http://schemas.microsoft.com/office/drawing/2007/8/2/chart" Requires="c14">
      <c14:style val="110"/>
    </mc:Choice>
    <mc:Fallback>
      <c:style val="10"/>
    </mc:Fallback>
  </mc:AlternateContent>
  <c:chart>
    <c:autoTitleDeleted val="1"/>
    <c:plotArea>
      <c:layout>
        <c:manualLayout>
          <c:layoutTarget val="inner"/>
          <c:xMode val="edge"/>
          <c:yMode val="edge"/>
          <c:x val="0"/>
          <c:y val="4.0705128205128206E-2"/>
          <c:w val="0.96119444444444446"/>
          <c:h val="0.94029914529914527"/>
        </c:manualLayout>
      </c:layout>
      <c:barChart>
        <c:barDir val="col"/>
        <c:grouping val="clustered"/>
        <c:varyColors val="1"/>
        <c:ser>
          <c:idx val="0"/>
          <c:order val="0"/>
          <c:tx>
            <c:strRef>
              <c:f>'[r0_interpretation.xlsx]Данные графика'!$B$1</c:f>
              <c:strCache>
                <c:ptCount val="1"/>
                <c:pt idx="0">
                  <c:v>R₀</c:v>
                </c:pt>
              </c:strCache>
            </c:strRef>
          </c:tx>
          <c:spPr>
            <a:ln>
              <a:prstDash val="solid"/>
            </a:ln>
          </c:spPr>
          <c:invertIfNegative val="1"/>
          <c:dPt>
            <c:idx val="0"/>
            <c:invertIfNegative val="1"/>
            <c:bubble3D val="0"/>
            <c:spPr>
              <a:solidFill>
                <a:srgbClr val="00B0A0"/>
              </a:solidFill>
              <a:ln>
                <a:prstDash val="solid"/>
              </a:ln>
            </c:spPr>
            <c:extLst xmlns:c16r2="http://schemas.microsoft.com/office/drawing/2015/06/chart">
              <c:ext xmlns:c16="http://schemas.microsoft.com/office/drawing/2014/chart" uri="{C3380CC4-5D6E-409C-BE32-E72D297353CC}">
                <c16:uniqueId val="{00000001-940F-4E51-A222-7914A543B482}"/>
              </c:ext>
            </c:extLst>
          </c:dPt>
          <c:dPt>
            <c:idx val="1"/>
            <c:invertIfNegative val="1"/>
            <c:bubble3D val="0"/>
            <c:spPr>
              <a:solidFill>
                <a:srgbClr val="00B0A0"/>
              </a:solidFill>
              <a:ln>
                <a:prstDash val="solid"/>
              </a:ln>
            </c:spPr>
            <c:extLst xmlns:c16r2="http://schemas.microsoft.com/office/drawing/2015/06/chart">
              <c:ext xmlns:c16="http://schemas.microsoft.com/office/drawing/2014/chart" uri="{C3380CC4-5D6E-409C-BE32-E72D297353CC}">
                <c16:uniqueId val="{00000003-940F-4E51-A222-7914A543B482}"/>
              </c:ext>
            </c:extLst>
          </c:dPt>
          <c:dPt>
            <c:idx val="2"/>
            <c:invertIfNegative val="1"/>
            <c:bubble3D val="0"/>
            <c:spPr>
              <a:solidFill>
                <a:srgbClr val="FF4444"/>
              </a:solidFill>
              <a:ln>
                <a:prstDash val="solid"/>
              </a:ln>
            </c:spPr>
            <c:extLst xmlns:c16r2="http://schemas.microsoft.com/office/drawing/2015/06/chart">
              <c:ext xmlns:c16="http://schemas.microsoft.com/office/drawing/2014/chart" uri="{C3380CC4-5D6E-409C-BE32-E72D297353CC}">
                <c16:uniqueId val="{00000005-940F-4E51-A222-7914A543B482}"/>
              </c:ext>
            </c:extLst>
          </c:dPt>
          <c:dPt>
            <c:idx val="3"/>
            <c:invertIfNegative val="1"/>
            <c:bubble3D val="0"/>
            <c:spPr>
              <a:solidFill>
                <a:srgbClr val="FFD700"/>
              </a:solidFill>
              <a:ln>
                <a:prstDash val="solid"/>
              </a:ln>
            </c:spPr>
            <c:extLst xmlns:c16r2="http://schemas.microsoft.com/office/drawing/2015/06/chart">
              <c:ext xmlns:c16="http://schemas.microsoft.com/office/drawing/2014/chart" uri="{C3380CC4-5D6E-409C-BE32-E72D297353CC}">
                <c16:uniqueId val="{00000007-940F-4E51-A222-7914A543B482}"/>
              </c:ext>
            </c:extLst>
          </c:dPt>
          <c:dPt>
            <c:idx val="4"/>
            <c:invertIfNegative val="1"/>
            <c:bubble3D val="0"/>
            <c:spPr>
              <a:solidFill>
                <a:srgbClr val="FF6B6B"/>
              </a:solidFill>
              <a:ln>
                <a:prstDash val="solid"/>
              </a:ln>
            </c:spPr>
            <c:extLst xmlns:c16r2="http://schemas.microsoft.com/office/drawing/2015/06/chart">
              <c:ext xmlns:c16="http://schemas.microsoft.com/office/drawing/2014/chart" uri="{C3380CC4-5D6E-409C-BE32-E72D297353CC}">
                <c16:uniqueId val="{00000009-940F-4E51-A222-7914A543B482}"/>
              </c:ext>
            </c:extLst>
          </c:dPt>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'[r0_interpretation.xlsx]Данные графика'!$A$2:$A$6</c:f>
              <c:strCache>
                <c:ptCount val="5"/>
                <c:pt idx="0">
                  <c:v>R₀ &lt; 0.5
Затухающий</c:v>
                </c:pt>
                <c:pt idx="1">
                  <c:v>R₀ = 0.5–1
Ограниченный</c:v>
                </c:pt>
                <c:pt idx="2">
                  <c:v>R₀ = 1.2
Наш случай</c:v>
                </c:pt>
                <c:pt idx="3">
                  <c:v>R₀ = 2–5
Вирусный</c:v>
                </c:pt>
                <c:pt idx="4">
                  <c:v>R₀ &gt; 5
Супервирусный</c:v>
                </c:pt>
              </c:strCache>
            </c:strRef>
          </c:cat>
          <c:val>
            <c:numRef>
              <c:f>'[r0_interpretation.xlsx]Данные графика'!$B$2:$B$6</c:f>
              <c:numCache>
                <c:formatCode>General</c:formatCode>
                <c:ptCount val="5"/>
                <c:pt idx="0">
                  <c:v>0.3</c:v>
                </c:pt>
                <c:pt idx="1">
                  <c:v>0.75</c:v>
                </c:pt>
                <c:pt idx="2">
                  <c:v>1.2</c:v>
                </c:pt>
                <c:pt idx="3">
                  <c:v>3.5</c:v>
                </c:pt>
                <c:pt idx="4">
                  <c:v>7</c:v>
                </c:pt>
              </c:numCache>
            </c:numRef>
          </c:val>
          <c:extLst xmlns:c16r2="http://schemas.microsoft.com/office/drawing/2015/06/chart">
            <c:ext xmlns:c16="http://schemas.microsoft.com/office/drawing/2014/chart" uri="{C3380CC4-5D6E-409C-BE32-E72D297353CC}">
              <c16:uniqueId val="{0000000A-940F-4E51-A222-7914A543B482}"/>
            </c:ext>
          </c:extLst>
        </c:ser>
        <c:ser>
          <c:idx val="1"/>
          <c:order val="1"/>
          <c:tx>
            <c:strRef>
              <c:f>'[r0_interpretation.xlsx]Данные графика'!$D$1</c:f>
              <c:strCache>
                <c:ptCount val="1"/>
              </c:strCache>
            </c:strRef>
          </c:tx>
          <c:spPr>
            <a:ln w="25000">
              <a:solidFill>
                <a:srgbClr val="FF0000"/>
              </a:solidFill>
              <a:prstDash val="solid"/>
            </a:ln>
          </c:spPr>
          <c:invertIfNegative val="1"/>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val>
            <c:numRef>
              <c:f>'[r0_interpretation.xlsx]Данные графика'!$D$2:$D$6</c:f>
              <c:numCache>
                <c:formatCode>General</c:formatCode>
                <c:ptCount val="5"/>
                <c:pt idx="0">
                  <c:v>1</c:v>
                </c:pt>
                <c:pt idx="1">
                  <c:v>1</c:v>
                </c:pt>
                <c:pt idx="2">
                  <c:v>1</c:v>
                </c:pt>
                <c:pt idx="3">
                  <c:v>1</c:v>
                </c:pt>
                <c:pt idx="4">
                  <c:v>1</c:v>
                </c:pt>
              </c:numCache>
            </c:numRef>
          </c:val>
          <c:extLst xmlns:c16r2="http://schemas.microsoft.com/office/drawing/2015/06/chart">
            <c:ext xmlns:c16="http://schemas.microsoft.com/office/drawing/2014/chart" uri="{C3380CC4-5D6E-409C-BE32-E72D297353CC}">
              <c16:uniqueId val="{0000000B-940F-4E51-A222-7914A543B482}"/>
            </c:ext>
          </c:extLst>
        </c:ser>
        <c:dLbls>
          <c:dLblPos val="outEnd"/>
          <c:showLegendKey val="0"/>
          <c:showVal val="1"/>
          <c:showCatName val="0"/>
          <c:showSerName val="0"/>
          <c:showPercent val="0"/>
          <c:showBubbleSize val="0"/>
        </c:dLbls>
        <c:gapWidth val="150"/>
        <c:axId val="795074000"/>
        <c:axId val="795075632"/>
      </c:barChart>
      <c:catAx>
        <c:axId val="795074000"/>
        <c:scaling>
          <c:orientation val="minMax"/>
        </c:scaling>
        <c:delete val="0"/>
        <c:axPos val="b"/>
        <c:title>
          <c:tx>
            <c:rich>
              <a:bodyPr/>
              <a:lstStyle/>
              <a:p>
                <a:pPr>
                  <a:defRPr/>
                </a:pPr>
                <a:endParaRPr lang="ru-RU"/>
              </a:p>
            </c:rich>
          </c:tx>
          <c:overlay val="1"/>
        </c:title>
        <c:numFmt formatCode="General" sourceLinked="1"/>
        <c:majorTickMark val="out"/>
        <c:minorTickMark val="none"/>
        <c:tickLblPos val="nextTo"/>
        <c:crossAx val="795075632"/>
        <c:crosses val="autoZero"/>
        <c:auto val="1"/>
        <c:lblAlgn val="ctr"/>
        <c:lblOffset val="100"/>
        <c:noMultiLvlLbl val="1"/>
      </c:catAx>
      <c:valAx>
        <c:axId val="795075632"/>
        <c:scaling>
          <c:orientation val="minMax"/>
        </c:scaling>
        <c:delete val="0"/>
        <c:axPos val="l"/>
        <c:majorGridlines/>
        <c:title>
          <c:tx>
            <c:rich>
              <a:bodyPr/>
              <a:lstStyle/>
              <a:p>
                <a:pPr>
                  <a:defRPr/>
                </a:pPr>
                <a:r>
                  <a:rPr lang="en-US"/>
                  <a:t>R₀</a:t>
                </a:r>
              </a:p>
            </c:rich>
          </c:tx>
          <c:overlay val="1"/>
        </c:title>
        <c:numFmt formatCode="0.0" sourceLinked="0"/>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ru-RU"/>
          </a:p>
        </c:txPr>
        <c:crossAx val="795074000"/>
        <c:crosses val="autoZero"/>
        <c:crossBetween val="between"/>
      </c:valAx>
      <c:dTable>
        <c:showHorzBorder val="1"/>
        <c:showVertBorder val="1"/>
        <c:showOutline val="1"/>
        <c:showKeys val="1"/>
        <c:txPr>
          <a:bodyPr/>
          <a:lstStyle/>
          <a:p>
            <a:pPr rtl="0">
              <a:defRPr>
                <a:latin typeface="Times New Roman" panose="02020603050405020304" pitchFamily="18" charset="0"/>
                <a:cs typeface="Times New Roman" panose="02020603050405020304" pitchFamily="18" charset="0"/>
              </a:defRPr>
            </a:pPr>
            <a:endParaRPr lang="ru-RU"/>
          </a:p>
        </c:txPr>
      </c:dTable>
    </c:plotArea>
    <c:plotVisOnly val="1"/>
    <c:dispBlanksAs val="gap"/>
    <c:showDLblsOverMax val="1"/>
  </c:chart>
  <c:spPr>
    <a:ln>
      <a:no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0">
                <a:latin typeface="Times New Roman" panose="02020603050405020304" pitchFamily="18" charset="0"/>
                <a:cs typeface="Times New Roman" panose="02020603050405020304" pitchFamily="18" charset="0"/>
              </a:defRPr>
            </a:pPr>
            <a:r>
              <a:rPr lang="ru-RU" sz="1200" b="0">
                <a:latin typeface="Times New Roman" panose="02020603050405020304" pitchFamily="18" charset="0"/>
                <a:cs typeface="Times New Roman" panose="02020603050405020304" pitchFamily="18" charset="0"/>
              </a:rPr>
              <a:t>Подбор </a:t>
            </a:r>
            <a:r>
              <a:rPr lang="el-GR" sz="1200" b="0">
                <a:latin typeface="Times New Roman" panose="02020603050405020304" pitchFamily="18" charset="0"/>
                <a:cs typeface="Times New Roman" panose="02020603050405020304" pitchFamily="18" charset="0"/>
              </a:rPr>
              <a:t>λ </a:t>
            </a:r>
            <a:r>
              <a:rPr lang="ru-RU" sz="1200" b="0">
                <a:latin typeface="Times New Roman" panose="02020603050405020304" pitchFamily="18" charset="0"/>
                <a:cs typeface="Times New Roman" panose="02020603050405020304" pitchFamily="18" charset="0"/>
              </a:rPr>
              <a:t>методом </a:t>
            </a:r>
            <a:r>
              <a:rPr lang="en-US" sz="1200" b="0">
                <a:latin typeface="Times New Roman" panose="02020603050405020304" pitchFamily="18" charset="0"/>
                <a:cs typeface="Times New Roman" panose="02020603050405020304" pitchFamily="18" charset="0"/>
              </a:rPr>
              <a:t>Grid Search</a:t>
            </a:r>
          </a:p>
        </c:rich>
      </c:tx>
      <c:layout>
        <c:manualLayout>
          <c:xMode val="edge"/>
          <c:yMode val="edge"/>
          <c:x val="0.42130239898989891"/>
          <c:y val="3.7797619047619045E-2"/>
        </c:manualLayout>
      </c:layout>
      <c:overlay val="1"/>
    </c:title>
    <c:autoTitleDeleted val="0"/>
    <c:plotArea>
      <c:layout/>
      <c:lineChart>
        <c:grouping val="standard"/>
        <c:varyColors val="1"/>
        <c:ser>
          <c:idx val="0"/>
          <c:order val="0"/>
          <c:tx>
            <c:strRef>
              <c:f>'[classification_gridsearch.xlsx]Grid Search λ'!$B$2</c:f>
              <c:strCache>
                <c:ptCount val="1"/>
                <c:pt idx="0">
                  <c:v>F1-score</c:v>
                </c:pt>
              </c:strCache>
            </c:strRef>
          </c:tx>
          <c:spPr>
            <a:ln w="28000">
              <a:solidFill>
                <a:srgbClr val="1565C0"/>
              </a:solidFill>
              <a:prstDash val="solid"/>
            </a:ln>
          </c:spPr>
          <c:marker>
            <c:symbol val="circle"/>
            <c:size val="7"/>
            <c:spPr>
              <a:solidFill>
                <a:srgbClr val="1565C0"/>
              </a:solidFill>
              <a:ln>
                <a:solidFill>
                  <a:srgbClr val="1565C0"/>
                </a:solidFill>
                <a:prstDash val="solid"/>
              </a:ln>
            </c:spPr>
          </c:marker>
          <c:dLbls>
            <c:spPr>
              <a:noFill/>
              <a:ln>
                <a:noFill/>
              </a:ln>
              <a:effectLst/>
            </c:spPr>
            <c:showLegendKey val="1"/>
            <c:showVal val="1"/>
            <c:showCatName val="1"/>
            <c:showSerName val="1"/>
            <c:showPercent val="1"/>
            <c:showBubbleSize val="1"/>
            <c:showLeaderLines val="0"/>
            <c:extLst xmlns:c16r2="http://schemas.microsoft.com/office/drawing/2015/06/chart">
              <c:ext xmlns:c15="http://schemas.microsoft.com/office/drawing/2012/chart" uri="{CE6537A1-D6FC-4f65-9D91-7224C49458BB}">
                <c15:showLeaderLines val="0"/>
              </c:ext>
            </c:extLst>
          </c:dLbls>
          <c:cat>
            <c:numRef>
              <c:f>'[classification_gridsearch.xlsx]Grid Search λ'!$A$3:$A$9</c:f>
              <c:numCache>
                <c:formatCode>0.0</c:formatCode>
                <c:ptCount val="7"/>
                <c:pt idx="0">
                  <c:v>0</c:v>
                </c:pt>
                <c:pt idx="1">
                  <c:v>0.5</c:v>
                </c:pt>
                <c:pt idx="2">
                  <c:v>1</c:v>
                </c:pt>
                <c:pt idx="3">
                  <c:v>1.5</c:v>
                </c:pt>
                <c:pt idx="4">
                  <c:v>2</c:v>
                </c:pt>
                <c:pt idx="5">
                  <c:v>2.5</c:v>
                </c:pt>
                <c:pt idx="6">
                  <c:v>3</c:v>
                </c:pt>
              </c:numCache>
            </c:numRef>
          </c:cat>
          <c:val>
            <c:numRef>
              <c:f>'[classification_gridsearch.xlsx]Grid Search λ'!$B$3:$B$9</c:f>
              <c:numCache>
                <c:formatCode>0.000</c:formatCode>
                <c:ptCount val="7"/>
                <c:pt idx="0">
                  <c:v>0.92100000000000004</c:v>
                </c:pt>
                <c:pt idx="1">
                  <c:v>0.93</c:v>
                </c:pt>
                <c:pt idx="2">
                  <c:v>0.93899999999999995</c:v>
                </c:pt>
                <c:pt idx="3">
                  <c:v>0.93700000000000006</c:v>
                </c:pt>
                <c:pt idx="4">
                  <c:v>0.93200000000000005</c:v>
                </c:pt>
                <c:pt idx="5">
                  <c:v>0.92500000000000004</c:v>
                </c:pt>
                <c:pt idx="6">
                  <c:v>0.91800000000000004</c:v>
                </c:pt>
              </c:numCache>
            </c:numRef>
          </c:val>
          <c:smooth val="1"/>
          <c:extLst xmlns:c16r2="http://schemas.microsoft.com/office/drawing/2015/06/chart">
            <c:ext xmlns:c16="http://schemas.microsoft.com/office/drawing/2014/chart" uri="{C3380CC4-5D6E-409C-BE32-E72D297353CC}">
              <c16:uniqueId val="{00000000-807D-4E3F-84BD-60071ADB2BCF}"/>
            </c:ext>
          </c:extLst>
        </c:ser>
        <c:ser>
          <c:idx val="1"/>
          <c:order val="1"/>
          <c:tx>
            <c:strRef>
              <c:f>'[classification_gridsearch.xlsx]Grid Search λ'!$D$2</c:f>
              <c:strCache>
                <c:ptCount val="1"/>
                <c:pt idx="0">
                  <c:v>Оптимум λ=1.0</c:v>
                </c:pt>
              </c:strCache>
            </c:strRef>
          </c:tx>
          <c:spPr>
            <a:ln w="0">
              <a:solidFill>
                <a:srgbClr val="E74C3C"/>
              </a:solidFill>
              <a:prstDash val="solid"/>
            </a:ln>
          </c:spPr>
          <c:marker>
            <c:symbol val="star"/>
            <c:size val="12"/>
            <c:spPr>
              <a:solidFill>
                <a:srgbClr val="E74C3C"/>
              </a:solidFill>
              <a:ln>
                <a:solidFill>
                  <a:srgbClr val="E74C3C"/>
                </a:solidFill>
                <a:prstDash val="solid"/>
              </a:ln>
            </c:spPr>
          </c:marker>
          <c:val>
            <c:numRef>
              <c:f>'[classification_gridsearch.xlsx]Grid Search λ'!$D$3:$D$9</c:f>
              <c:numCache>
                <c:formatCode>General</c:formatCode>
                <c:ptCount val="7"/>
                <c:pt idx="2">
                  <c:v>0.93899999999999995</c:v>
                </c:pt>
              </c:numCache>
            </c:numRef>
          </c:val>
          <c:smooth val="1"/>
          <c:extLst xmlns:c16r2="http://schemas.microsoft.com/office/drawing/2015/06/chart">
            <c:ext xmlns:c16="http://schemas.microsoft.com/office/drawing/2014/chart" uri="{C3380CC4-5D6E-409C-BE32-E72D297353CC}">
              <c16:uniqueId val="{00000001-807D-4E3F-84BD-60071ADB2BCF}"/>
            </c:ext>
          </c:extLst>
        </c:ser>
        <c:dLbls>
          <c:showLegendKey val="0"/>
          <c:showVal val="0"/>
          <c:showCatName val="0"/>
          <c:showSerName val="0"/>
          <c:showPercent val="0"/>
          <c:showBubbleSize val="0"/>
        </c:dLbls>
        <c:marker val="1"/>
        <c:smooth val="0"/>
        <c:axId val="633114192"/>
        <c:axId val="633122352"/>
      </c:lineChart>
      <c:catAx>
        <c:axId val="633114192"/>
        <c:scaling>
          <c:orientation val="minMax"/>
        </c:scaling>
        <c:delete val="0"/>
        <c:axPos val="b"/>
        <c:title>
          <c:tx>
            <c:rich>
              <a:bodyPr/>
              <a:lstStyle/>
              <a:p>
                <a:pPr>
                  <a:defRPr/>
                </a:pPr>
                <a:r>
                  <a:rPr lang="ru-RU"/>
                  <a:t>Гиперпараметр </a:t>
                </a:r>
                <a:r>
                  <a:rPr lang="el-GR"/>
                  <a:t>λ</a:t>
                </a:r>
              </a:p>
            </c:rich>
          </c:tx>
          <c:layout>
            <c:manualLayout>
              <c:xMode val="edge"/>
              <c:yMode val="edge"/>
              <c:x val="0.53352422741238759"/>
              <c:y val="0.95041565507882364"/>
            </c:manualLayout>
          </c:layout>
          <c:overlay val="1"/>
        </c:title>
        <c:numFmt formatCode="0.0" sourceLinked="1"/>
        <c:majorTickMark val="out"/>
        <c:minorTickMark val="none"/>
        <c:tickLblPos val="nextTo"/>
        <c:crossAx val="633122352"/>
        <c:crosses val="autoZero"/>
        <c:auto val="1"/>
        <c:lblAlgn val="ctr"/>
        <c:lblOffset val="100"/>
        <c:noMultiLvlLbl val="1"/>
      </c:catAx>
      <c:valAx>
        <c:axId val="633122352"/>
        <c:scaling>
          <c:orientation val="minMax"/>
          <c:max val="0.95"/>
          <c:min val="0.91"/>
        </c:scaling>
        <c:delete val="0"/>
        <c:axPos val="l"/>
        <c:majorGridlines/>
        <c:title>
          <c:tx>
            <c:rich>
              <a:bodyPr/>
              <a:lstStyle/>
              <a:p>
                <a:pPr>
                  <a:defRPr/>
                </a:pPr>
                <a:r>
                  <a:rPr lang="en-US"/>
                  <a:t>F1-score</a:t>
                </a:r>
              </a:p>
            </c:rich>
          </c:tx>
          <c:overlay val="1"/>
        </c:title>
        <c:numFmt formatCode="0.000" sourceLinked="1"/>
        <c:majorTickMark val="out"/>
        <c:minorTickMark val="none"/>
        <c:tickLblPos val="nextTo"/>
        <c:crossAx val="633114192"/>
        <c:crosses val="autoZero"/>
        <c:crossBetween val="between"/>
      </c:valAx>
      <c:dTable>
        <c:showHorzBorder val="1"/>
        <c:showVertBorder val="1"/>
        <c:showOutline val="1"/>
        <c:showKeys val="1"/>
      </c:dTable>
    </c:plotArea>
    <c:legend>
      <c:legendPos val="r"/>
      <c:layout>
        <c:manualLayout>
          <c:xMode val="edge"/>
          <c:yMode val="edge"/>
          <c:x val="0.25152521269973022"/>
          <c:y val="0.12470910563865807"/>
          <c:w val="0.19441792903091928"/>
          <c:h val="0.11793845351917021"/>
        </c:manualLayout>
      </c:layout>
      <c:overlay val="1"/>
    </c:legend>
    <c:plotVisOnly val="1"/>
    <c:dispBlanksAs val="gap"/>
    <c:showDLblsOverMax val="1"/>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1"/>
  <mc:AlternateContent xmlns:mc="http://schemas.openxmlformats.org/markup-compatibility/2006">
    <mc:Choice xmlns:c14="http://schemas.microsoft.com/office/drawing/2007/8/2/chart" Requires="c14">
      <c14:style val="110"/>
    </mc:Choice>
    <mc:Fallback>
      <c:style val="10"/>
    </mc:Fallback>
  </mc:AlternateContent>
  <c:chart>
    <c:autoTitleDeleted val="1"/>
    <c:plotArea>
      <c:layout>
        <c:manualLayout>
          <c:layoutTarget val="inner"/>
          <c:xMode val="edge"/>
          <c:yMode val="edge"/>
          <c:x val="3.5277777777777776E-2"/>
          <c:y val="5.5436507936507937E-2"/>
          <c:w val="0.96472222222222226"/>
          <c:h val="0.94456349206349211"/>
        </c:manualLayout>
      </c:layout>
      <c:lineChart>
        <c:grouping val="standard"/>
        <c:varyColors val="1"/>
        <c:ser>
          <c:idx val="0"/>
          <c:order val="0"/>
          <c:tx>
            <c:v>I верхн 95%</c:v>
          </c:tx>
          <c:spPr>
            <a:ln w="8000">
              <a:solidFill>
                <a:srgbClr val="BDD7EE"/>
              </a:solidFill>
              <a:prstDash val="solid"/>
            </a:ln>
          </c:spPr>
          <c:marker>
            <c:symbol val="none"/>
          </c:marker>
          <c:cat>
            <c:numRef>
              <c:f>Данные!$A$2:$A$13</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Данные!$E$1:$E$13</c:f>
              <c:numCache>
                <c:formatCode>General</c:formatCode>
                <c:ptCount val="13"/>
                <c:pt idx="0">
                  <c:v>0</c:v>
                </c:pt>
                <c:pt idx="1">
                  <c:v>116</c:v>
                </c:pt>
                <c:pt idx="2">
                  <c:v>118</c:v>
                </c:pt>
                <c:pt idx="3">
                  <c:v>120</c:v>
                </c:pt>
                <c:pt idx="4">
                  <c:v>123</c:v>
                </c:pt>
                <c:pt idx="5">
                  <c:v>125</c:v>
                </c:pt>
                <c:pt idx="6">
                  <c:v>127</c:v>
                </c:pt>
                <c:pt idx="7">
                  <c:v>130</c:v>
                </c:pt>
                <c:pt idx="8">
                  <c:v>133</c:v>
                </c:pt>
                <c:pt idx="9">
                  <c:v>135</c:v>
                </c:pt>
                <c:pt idx="10">
                  <c:v>137</c:v>
                </c:pt>
                <c:pt idx="11">
                  <c:v>140</c:v>
                </c:pt>
                <c:pt idx="12">
                  <c:v>143</c:v>
                </c:pt>
              </c:numCache>
            </c:numRef>
          </c:val>
          <c:smooth val="1"/>
          <c:extLst xmlns:c16r2="http://schemas.microsoft.com/office/drawing/2015/06/chart">
            <c:ext xmlns:c16="http://schemas.microsoft.com/office/drawing/2014/chart" uri="{C3380CC4-5D6E-409C-BE32-E72D297353CC}">
              <c16:uniqueId val="{00000000-2002-4BCF-B9A6-E5785BD59830}"/>
            </c:ext>
          </c:extLst>
        </c:ser>
        <c:ser>
          <c:idx val="1"/>
          <c:order val="1"/>
          <c:tx>
            <c:v>I нижн 95%</c:v>
          </c:tx>
          <c:spPr>
            <a:ln w="8000">
              <a:solidFill>
                <a:srgbClr val="BDD7EE"/>
              </a:solidFill>
              <a:prstDash val="solid"/>
            </a:ln>
          </c:spPr>
          <c:marker>
            <c:symbol val="none"/>
          </c:marker>
          <c:cat>
            <c:numRef>
              <c:f>Данные!$A$2:$A$13</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Данные!$D$1:$D$13</c:f>
              <c:numCache>
                <c:formatCode>General</c:formatCode>
                <c:ptCount val="13"/>
                <c:pt idx="0">
                  <c:v>0</c:v>
                </c:pt>
                <c:pt idx="1">
                  <c:v>98</c:v>
                </c:pt>
                <c:pt idx="2">
                  <c:v>100</c:v>
                </c:pt>
                <c:pt idx="3">
                  <c:v>102</c:v>
                </c:pt>
                <c:pt idx="4">
                  <c:v>105</c:v>
                </c:pt>
                <c:pt idx="5">
                  <c:v>107</c:v>
                </c:pt>
                <c:pt idx="6">
                  <c:v>109</c:v>
                </c:pt>
                <c:pt idx="7">
                  <c:v>110</c:v>
                </c:pt>
                <c:pt idx="8">
                  <c:v>113</c:v>
                </c:pt>
                <c:pt idx="9">
                  <c:v>115</c:v>
                </c:pt>
                <c:pt idx="10">
                  <c:v>117</c:v>
                </c:pt>
                <c:pt idx="11">
                  <c:v>120</c:v>
                </c:pt>
                <c:pt idx="12">
                  <c:v>121</c:v>
                </c:pt>
              </c:numCache>
            </c:numRef>
          </c:val>
          <c:smooth val="1"/>
          <c:extLst xmlns:c16r2="http://schemas.microsoft.com/office/drawing/2015/06/chart">
            <c:ext xmlns:c16="http://schemas.microsoft.com/office/drawing/2014/chart" uri="{C3380CC4-5D6E-409C-BE32-E72D297353CC}">
              <c16:uniqueId val="{00000001-2002-4BCF-B9A6-E5785BD59830}"/>
            </c:ext>
          </c:extLst>
        </c:ser>
        <c:ser>
          <c:idx val="2"/>
          <c:order val="2"/>
          <c:tx>
            <c:v>I(t) — модель</c:v>
          </c:tx>
          <c:spPr>
            <a:ln w="25000">
              <a:solidFill>
                <a:srgbClr val="1F4E79"/>
              </a:solidFill>
              <a:prstDash val="solid"/>
            </a:ln>
          </c:spPr>
          <c:marker>
            <c:symbol val="none"/>
          </c:marker>
          <c:cat>
            <c:numRef>
              <c:f>Данные!$A$2:$A$13</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Данные!$C$1:$C$13</c:f>
              <c:numCache>
                <c:formatCode>General</c:formatCode>
                <c:ptCount val="13"/>
                <c:pt idx="0">
                  <c:v>0</c:v>
                </c:pt>
                <c:pt idx="1">
                  <c:v>107</c:v>
                </c:pt>
                <c:pt idx="2">
                  <c:v>109</c:v>
                </c:pt>
                <c:pt idx="3">
                  <c:v>111</c:v>
                </c:pt>
                <c:pt idx="4">
                  <c:v>114</c:v>
                </c:pt>
                <c:pt idx="5">
                  <c:v>116</c:v>
                </c:pt>
                <c:pt idx="6">
                  <c:v>118</c:v>
                </c:pt>
                <c:pt idx="7">
                  <c:v>120</c:v>
                </c:pt>
                <c:pt idx="8">
                  <c:v>123</c:v>
                </c:pt>
                <c:pt idx="9">
                  <c:v>125</c:v>
                </c:pt>
                <c:pt idx="10">
                  <c:v>127</c:v>
                </c:pt>
                <c:pt idx="11">
                  <c:v>130</c:v>
                </c:pt>
                <c:pt idx="12">
                  <c:v>132</c:v>
                </c:pt>
              </c:numCache>
            </c:numRef>
          </c:val>
          <c:smooth val="1"/>
          <c:extLst xmlns:c16r2="http://schemas.microsoft.com/office/drawing/2015/06/chart">
            <c:ext xmlns:c16="http://schemas.microsoft.com/office/drawing/2014/chart" uri="{C3380CC4-5D6E-409C-BE32-E72D297353CC}">
              <c16:uniqueId val="{00000002-2002-4BCF-B9A6-E5785BD59830}"/>
            </c:ext>
          </c:extLst>
        </c:ser>
        <c:ser>
          <c:idx val="3"/>
          <c:order val="3"/>
          <c:tx>
            <c:v>I(t) — факт</c:v>
          </c:tx>
          <c:spPr>
            <a:ln w="0">
              <a:solidFill>
                <a:srgbClr val="FF0000"/>
              </a:solidFill>
              <a:prstDash val="solid"/>
            </a:ln>
          </c:spPr>
          <c:marker>
            <c:symbol val="circle"/>
            <c:size val="7"/>
            <c:spPr>
              <a:solidFill>
                <a:srgbClr val="FF0000"/>
              </a:solidFill>
              <a:ln>
                <a:prstDash val="solid"/>
              </a:ln>
            </c:spPr>
          </c:marker>
          <c:cat>
            <c:numRef>
              <c:f>Данные!$A$2:$A$13</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Данные!$B$1:$B$13</c:f>
              <c:numCache>
                <c:formatCode>General</c:formatCode>
                <c:ptCount val="13"/>
                <c:pt idx="0">
                  <c:v>0</c:v>
                </c:pt>
                <c:pt idx="1">
                  <c:v>107</c:v>
                </c:pt>
                <c:pt idx="2">
                  <c:v>242</c:v>
                </c:pt>
                <c:pt idx="3">
                  <c:v>278</c:v>
                </c:pt>
                <c:pt idx="4">
                  <c:v>270</c:v>
                </c:pt>
                <c:pt idx="5">
                  <c:v>283</c:v>
                </c:pt>
                <c:pt idx="6">
                  <c:v>373</c:v>
                </c:pt>
                <c:pt idx="7">
                  <c:v>368</c:v>
                </c:pt>
                <c:pt idx="8">
                  <c:v>375</c:v>
                </c:pt>
                <c:pt idx="9">
                  <c:v>375</c:v>
                </c:pt>
                <c:pt idx="10">
                  <c:v>385</c:v>
                </c:pt>
                <c:pt idx="11">
                  <c:v>352</c:v>
                </c:pt>
                <c:pt idx="12">
                  <c:v>390</c:v>
                </c:pt>
              </c:numCache>
            </c:numRef>
          </c:val>
          <c:smooth val="1"/>
          <c:extLst xmlns:c16r2="http://schemas.microsoft.com/office/drawing/2015/06/chart">
            <c:ext xmlns:c16="http://schemas.microsoft.com/office/drawing/2014/chart" uri="{C3380CC4-5D6E-409C-BE32-E72D297353CC}">
              <c16:uniqueId val="{00000003-2002-4BCF-B9A6-E5785BD59830}"/>
            </c:ext>
          </c:extLst>
        </c:ser>
        <c:dLbls>
          <c:showLegendKey val="0"/>
          <c:showVal val="0"/>
          <c:showCatName val="0"/>
          <c:showSerName val="0"/>
          <c:showPercent val="0"/>
          <c:showBubbleSize val="0"/>
        </c:dLbls>
        <c:smooth val="0"/>
        <c:axId val="795070192"/>
        <c:axId val="795079440"/>
      </c:lineChart>
      <c:catAx>
        <c:axId val="795070192"/>
        <c:scaling>
          <c:orientation val="minMax"/>
        </c:scaling>
        <c:delete val="0"/>
        <c:axPos val="b"/>
        <c:title>
          <c:tx>
            <c:rich>
              <a:bodyPr/>
              <a:lstStyle/>
              <a:p>
                <a:pPr>
                  <a:defRPr sz="800"/>
                </a:pPr>
                <a:r>
                  <a:rPr lang="ru-RU" sz="800"/>
                  <a:t>День</a:t>
                </a:r>
              </a:p>
            </c:rich>
          </c:tx>
          <c:overlay val="1"/>
        </c:title>
        <c:numFmt formatCode="0" sourceLinked="0"/>
        <c:majorTickMark val="out"/>
        <c:minorTickMark val="none"/>
        <c:tickLblPos val="nextTo"/>
        <c:txPr>
          <a:bodyPr/>
          <a:lstStyle/>
          <a:p>
            <a:pPr>
              <a:defRPr sz="800"/>
            </a:pPr>
            <a:endParaRPr lang="ru-RU"/>
          </a:p>
        </c:txPr>
        <c:crossAx val="795079440"/>
        <c:crosses val="autoZero"/>
        <c:auto val="1"/>
        <c:lblAlgn val="ctr"/>
        <c:lblOffset val="100"/>
        <c:noMultiLvlLbl val="1"/>
      </c:catAx>
      <c:valAx>
        <c:axId val="795079440"/>
        <c:scaling>
          <c:orientation val="minMax"/>
        </c:scaling>
        <c:delete val="0"/>
        <c:axPos val="l"/>
        <c:majorGridlines/>
        <c:title>
          <c:tx>
            <c:rich>
              <a:bodyPr/>
              <a:lstStyle/>
              <a:p>
                <a:pPr>
                  <a:defRPr/>
                </a:pPr>
                <a:r>
                  <a:rPr lang="en-US"/>
                  <a:t>I(t)</a:t>
                </a:r>
              </a:p>
            </c:rich>
          </c:tx>
          <c:overlay val="1"/>
        </c:title>
        <c:numFmt formatCode="#,##0" sourceLinked="0"/>
        <c:majorTickMark val="out"/>
        <c:minorTickMark val="none"/>
        <c:tickLblPos val="nextTo"/>
        <c:txPr>
          <a:bodyPr/>
          <a:lstStyle/>
          <a:p>
            <a:pPr>
              <a:defRPr sz="800"/>
            </a:pPr>
            <a:endParaRPr lang="ru-RU"/>
          </a:p>
        </c:txPr>
        <c:crossAx val="795070192"/>
        <c:crosses val="autoZero"/>
        <c:crossBetween val="between"/>
      </c:valAx>
    </c:plotArea>
    <c:legend>
      <c:legendPos val="b"/>
      <c:layout>
        <c:manualLayout>
          <c:xMode val="edge"/>
          <c:yMode val="edge"/>
          <c:x val="0.21750340909090907"/>
          <c:y val="0.86371964285714287"/>
          <c:w val="0.56820012626262628"/>
          <c:h val="4.5566071428571428E-2"/>
        </c:manualLayout>
      </c:layout>
      <c:overlay val="1"/>
      <c:txPr>
        <a:bodyPr/>
        <a:lstStyle/>
        <a:p>
          <a:pPr>
            <a:defRPr sz="800"/>
          </a:pPr>
          <a:endParaRPr lang="ru-RU"/>
        </a:p>
      </c:txPr>
    </c:legend>
    <c:plotVisOnly val="1"/>
    <c:dispBlanksAs val="gap"/>
    <c:showDLblsOverMax val="1"/>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1"/>
  <mc:AlternateContent xmlns:mc="http://schemas.openxmlformats.org/markup-compatibility/2006">
    <mc:Choice xmlns:c14="http://schemas.microsoft.com/office/drawing/2007/8/2/chart" Requires="c14">
      <c14:style val="110"/>
    </mc:Choice>
    <mc:Fallback>
      <c:style val="10"/>
    </mc:Fallback>
  </mc:AlternateContent>
  <c:chart>
    <c:autoTitleDeleted val="1"/>
    <c:plotArea>
      <c:layout/>
      <c:lineChart>
        <c:grouping val="standard"/>
        <c:varyColors val="1"/>
        <c:ser>
          <c:idx val="0"/>
          <c:order val="0"/>
          <c:tx>
            <c:v>S верхн 95%</c:v>
          </c:tx>
          <c:spPr>
            <a:ln w="8000">
              <a:solidFill>
                <a:srgbClr val="BDD7EE"/>
              </a:solidFill>
              <a:prstDash val="solid"/>
            </a:ln>
          </c:spPr>
          <c:marker>
            <c:symbol val="none"/>
          </c:marker>
          <c:cat>
            <c:numRef>
              <c:f>Данные!$A$2:$A$13</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Данные!$J$1:$J$13</c:f>
              <c:numCache>
                <c:formatCode>General</c:formatCode>
                <c:ptCount val="13"/>
                <c:pt idx="0">
                  <c:v>0</c:v>
                </c:pt>
                <c:pt idx="1">
                  <c:v>12084</c:v>
                </c:pt>
                <c:pt idx="2">
                  <c:v>12073</c:v>
                </c:pt>
                <c:pt idx="3">
                  <c:v>12062</c:v>
                </c:pt>
                <c:pt idx="4">
                  <c:v>12051</c:v>
                </c:pt>
                <c:pt idx="5">
                  <c:v>12040</c:v>
                </c:pt>
                <c:pt idx="6">
                  <c:v>12028</c:v>
                </c:pt>
                <c:pt idx="7">
                  <c:v>12017</c:v>
                </c:pt>
                <c:pt idx="8">
                  <c:v>12004</c:v>
                </c:pt>
                <c:pt idx="9">
                  <c:v>11992</c:v>
                </c:pt>
                <c:pt idx="10">
                  <c:v>11979</c:v>
                </c:pt>
                <c:pt idx="11">
                  <c:v>11966</c:v>
                </c:pt>
                <c:pt idx="12">
                  <c:v>11954</c:v>
                </c:pt>
              </c:numCache>
            </c:numRef>
          </c:val>
          <c:smooth val="1"/>
          <c:extLst xmlns:c16r2="http://schemas.microsoft.com/office/drawing/2015/06/chart">
            <c:ext xmlns:c16="http://schemas.microsoft.com/office/drawing/2014/chart" uri="{C3380CC4-5D6E-409C-BE32-E72D297353CC}">
              <c16:uniqueId val="{00000000-EE1A-46CA-9AFA-48D3E8F5C08B}"/>
            </c:ext>
          </c:extLst>
        </c:ser>
        <c:ser>
          <c:idx val="1"/>
          <c:order val="1"/>
          <c:tx>
            <c:v>S нижн 95%</c:v>
          </c:tx>
          <c:spPr>
            <a:ln w="8000">
              <a:solidFill>
                <a:srgbClr val="BDD7EE"/>
              </a:solidFill>
              <a:prstDash val="solid"/>
            </a:ln>
          </c:spPr>
          <c:marker>
            <c:symbol val="none"/>
          </c:marker>
          <c:cat>
            <c:numRef>
              <c:f>Данные!$A$2:$A$13</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Данные!$I$1:$I$13</c:f>
              <c:numCache>
                <c:formatCode>General</c:formatCode>
                <c:ptCount val="13"/>
                <c:pt idx="0">
                  <c:v>0</c:v>
                </c:pt>
                <c:pt idx="1">
                  <c:v>11916</c:v>
                </c:pt>
                <c:pt idx="2">
                  <c:v>11905</c:v>
                </c:pt>
                <c:pt idx="3">
                  <c:v>11894</c:v>
                </c:pt>
                <c:pt idx="4">
                  <c:v>11883</c:v>
                </c:pt>
                <c:pt idx="5">
                  <c:v>11872</c:v>
                </c:pt>
                <c:pt idx="6">
                  <c:v>11860</c:v>
                </c:pt>
                <c:pt idx="7">
                  <c:v>11849</c:v>
                </c:pt>
                <c:pt idx="8">
                  <c:v>11838</c:v>
                </c:pt>
                <c:pt idx="9">
                  <c:v>11826</c:v>
                </c:pt>
                <c:pt idx="10">
                  <c:v>11813</c:v>
                </c:pt>
                <c:pt idx="11">
                  <c:v>11800</c:v>
                </c:pt>
                <c:pt idx="12">
                  <c:v>11788</c:v>
                </c:pt>
              </c:numCache>
            </c:numRef>
          </c:val>
          <c:smooth val="1"/>
          <c:extLst xmlns:c16r2="http://schemas.microsoft.com/office/drawing/2015/06/chart">
            <c:ext xmlns:c16="http://schemas.microsoft.com/office/drawing/2014/chart" uri="{C3380CC4-5D6E-409C-BE32-E72D297353CC}">
              <c16:uniqueId val="{00000001-EE1A-46CA-9AFA-48D3E8F5C08B}"/>
            </c:ext>
          </c:extLst>
        </c:ser>
        <c:ser>
          <c:idx val="2"/>
          <c:order val="2"/>
          <c:tx>
            <c:v>S(t) — модель</c:v>
          </c:tx>
          <c:spPr>
            <a:ln w="25000">
              <a:solidFill>
                <a:srgbClr val="1F4E79"/>
              </a:solidFill>
              <a:prstDash val="solid"/>
            </a:ln>
          </c:spPr>
          <c:marker>
            <c:symbol val="none"/>
          </c:marker>
          <c:cat>
            <c:numRef>
              <c:f>Данные!$A$2:$A$13</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Данные!$H$1:$H$13</c:f>
              <c:numCache>
                <c:formatCode>General</c:formatCode>
                <c:ptCount val="13"/>
                <c:pt idx="0">
                  <c:v>0</c:v>
                </c:pt>
                <c:pt idx="1">
                  <c:v>12000</c:v>
                </c:pt>
                <c:pt idx="2">
                  <c:v>11989</c:v>
                </c:pt>
                <c:pt idx="3">
                  <c:v>11978</c:v>
                </c:pt>
                <c:pt idx="4">
                  <c:v>11967</c:v>
                </c:pt>
                <c:pt idx="5">
                  <c:v>11956</c:v>
                </c:pt>
                <c:pt idx="6">
                  <c:v>11944</c:v>
                </c:pt>
                <c:pt idx="7">
                  <c:v>11933</c:v>
                </c:pt>
                <c:pt idx="8">
                  <c:v>11921</c:v>
                </c:pt>
                <c:pt idx="9">
                  <c:v>11909</c:v>
                </c:pt>
                <c:pt idx="10">
                  <c:v>11896</c:v>
                </c:pt>
                <c:pt idx="11">
                  <c:v>11883</c:v>
                </c:pt>
                <c:pt idx="12">
                  <c:v>11871</c:v>
                </c:pt>
              </c:numCache>
            </c:numRef>
          </c:val>
          <c:smooth val="1"/>
          <c:extLst xmlns:c16r2="http://schemas.microsoft.com/office/drawing/2015/06/chart">
            <c:ext xmlns:c16="http://schemas.microsoft.com/office/drawing/2014/chart" uri="{C3380CC4-5D6E-409C-BE32-E72D297353CC}">
              <c16:uniqueId val="{00000002-EE1A-46CA-9AFA-48D3E8F5C08B}"/>
            </c:ext>
          </c:extLst>
        </c:ser>
        <c:ser>
          <c:idx val="3"/>
          <c:order val="3"/>
          <c:tx>
            <c:v>S(t) — факт</c:v>
          </c:tx>
          <c:spPr>
            <a:ln w="0">
              <a:solidFill>
                <a:srgbClr val="FF0000"/>
              </a:solidFill>
              <a:prstDash val="solid"/>
            </a:ln>
          </c:spPr>
          <c:marker>
            <c:symbol val="circle"/>
            <c:size val="7"/>
            <c:spPr>
              <a:solidFill>
                <a:srgbClr val="FF0000"/>
              </a:solidFill>
              <a:ln>
                <a:prstDash val="solid"/>
              </a:ln>
            </c:spPr>
          </c:marker>
          <c:cat>
            <c:numRef>
              <c:f>Данные!$A$2:$A$13</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Данные!$G$1:$G$13</c:f>
              <c:numCache>
                <c:formatCode>General</c:formatCode>
                <c:ptCount val="13"/>
                <c:pt idx="0">
                  <c:v>0</c:v>
                </c:pt>
                <c:pt idx="1">
                  <c:v>12000</c:v>
                </c:pt>
                <c:pt idx="2">
                  <c:v>29000</c:v>
                </c:pt>
                <c:pt idx="3">
                  <c:v>31500</c:v>
                </c:pt>
                <c:pt idx="4">
                  <c:v>33000</c:v>
                </c:pt>
                <c:pt idx="5">
                  <c:v>38000</c:v>
                </c:pt>
                <c:pt idx="6">
                  <c:v>41000</c:v>
                </c:pt>
                <c:pt idx="7">
                  <c:v>40800</c:v>
                </c:pt>
                <c:pt idx="8">
                  <c:v>40900</c:v>
                </c:pt>
                <c:pt idx="9">
                  <c:v>41200</c:v>
                </c:pt>
                <c:pt idx="10">
                  <c:v>41400</c:v>
                </c:pt>
                <c:pt idx="11">
                  <c:v>41000</c:v>
                </c:pt>
                <c:pt idx="12">
                  <c:v>41500</c:v>
                </c:pt>
              </c:numCache>
            </c:numRef>
          </c:val>
          <c:smooth val="1"/>
          <c:extLst xmlns:c16r2="http://schemas.microsoft.com/office/drawing/2015/06/chart">
            <c:ext xmlns:c16="http://schemas.microsoft.com/office/drawing/2014/chart" uri="{C3380CC4-5D6E-409C-BE32-E72D297353CC}">
              <c16:uniqueId val="{00000003-EE1A-46CA-9AFA-48D3E8F5C08B}"/>
            </c:ext>
          </c:extLst>
        </c:ser>
        <c:dLbls>
          <c:showLegendKey val="0"/>
          <c:showVal val="0"/>
          <c:showCatName val="0"/>
          <c:showSerName val="0"/>
          <c:showPercent val="0"/>
          <c:showBubbleSize val="0"/>
        </c:dLbls>
        <c:smooth val="0"/>
        <c:axId val="795072368"/>
        <c:axId val="795078896"/>
      </c:lineChart>
      <c:catAx>
        <c:axId val="795072368"/>
        <c:scaling>
          <c:orientation val="minMax"/>
        </c:scaling>
        <c:delete val="0"/>
        <c:axPos val="b"/>
        <c:title>
          <c:tx>
            <c:rich>
              <a:bodyPr/>
              <a:lstStyle/>
              <a:p>
                <a:pPr>
                  <a:defRPr sz="800"/>
                </a:pPr>
                <a:r>
                  <a:rPr lang="ru-RU" sz="800"/>
                  <a:t>День</a:t>
                </a:r>
              </a:p>
            </c:rich>
          </c:tx>
          <c:overlay val="1"/>
        </c:title>
        <c:numFmt formatCode="0" sourceLinked="0"/>
        <c:majorTickMark val="out"/>
        <c:minorTickMark val="none"/>
        <c:tickLblPos val="nextTo"/>
        <c:txPr>
          <a:bodyPr/>
          <a:lstStyle/>
          <a:p>
            <a:pPr>
              <a:defRPr sz="800"/>
            </a:pPr>
            <a:endParaRPr lang="ru-RU"/>
          </a:p>
        </c:txPr>
        <c:crossAx val="795078896"/>
        <c:crosses val="autoZero"/>
        <c:auto val="1"/>
        <c:lblAlgn val="ctr"/>
        <c:lblOffset val="100"/>
        <c:noMultiLvlLbl val="1"/>
      </c:catAx>
      <c:valAx>
        <c:axId val="795078896"/>
        <c:scaling>
          <c:orientation val="minMax"/>
        </c:scaling>
        <c:delete val="0"/>
        <c:axPos val="l"/>
        <c:majorGridlines/>
        <c:title>
          <c:tx>
            <c:rich>
              <a:bodyPr/>
              <a:lstStyle/>
              <a:p>
                <a:pPr>
                  <a:defRPr/>
                </a:pPr>
                <a:r>
                  <a:rPr lang="en-US"/>
                  <a:t>S(t)</a:t>
                </a:r>
              </a:p>
            </c:rich>
          </c:tx>
          <c:overlay val="1"/>
        </c:title>
        <c:numFmt formatCode="#,##0" sourceLinked="0"/>
        <c:majorTickMark val="out"/>
        <c:minorTickMark val="none"/>
        <c:tickLblPos val="nextTo"/>
        <c:txPr>
          <a:bodyPr/>
          <a:lstStyle/>
          <a:p>
            <a:pPr>
              <a:defRPr sz="800"/>
            </a:pPr>
            <a:endParaRPr lang="ru-RU"/>
          </a:p>
        </c:txPr>
        <c:crossAx val="795072368"/>
        <c:crosses val="autoZero"/>
        <c:crossBetween val="between"/>
      </c:valAx>
    </c:plotArea>
    <c:legend>
      <c:legendPos val="b"/>
      <c:layout>
        <c:manualLayout>
          <c:xMode val="edge"/>
          <c:yMode val="edge"/>
          <c:x val="0.27518253120198066"/>
          <c:y val="0.7063300361476168"/>
          <c:w val="0.58417121212121215"/>
          <c:h val="9.5806843487247786E-2"/>
        </c:manualLayout>
      </c:layout>
      <c:overlay val="1"/>
      <c:txPr>
        <a:bodyPr/>
        <a:lstStyle/>
        <a:p>
          <a:pPr>
            <a:defRPr sz="800"/>
          </a:pPr>
          <a:endParaRPr lang="ru-RU"/>
        </a:p>
      </c:txPr>
    </c:legend>
    <c:plotVisOnly val="1"/>
    <c:dispBlanksAs val="gap"/>
    <c:showDLblsOverMax val="1"/>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1"/>
  <mc:AlternateContent xmlns:mc="http://schemas.openxmlformats.org/markup-compatibility/2006">
    <mc:Choice xmlns:c14="http://schemas.microsoft.com/office/drawing/2007/8/2/chart" Requires="c14">
      <c14:style val="110"/>
    </mc:Choice>
    <mc:Fallback>
      <c:style val="10"/>
    </mc:Fallback>
  </mc:AlternateContent>
  <c:chart>
    <c:title>
      <c:tx>
        <c:rich>
          <a:bodyPr/>
          <a:lstStyle/>
          <a:p>
            <a:pPr>
              <a:defRPr b="0"/>
            </a:pPr>
            <a:r>
              <a:rPr lang="ru-RU" sz="1100" b="0">
                <a:latin typeface="Times New Roman" panose="02020603050405020304" pitchFamily="18" charset="0"/>
                <a:cs typeface="Times New Roman" panose="02020603050405020304" pitchFamily="18" charset="0"/>
              </a:rPr>
              <a:t>Скорость распространения </a:t>
            </a:r>
            <a:r>
              <a:rPr lang="en-US" sz="1100" b="0">
                <a:latin typeface="Times New Roman" panose="02020603050405020304" pitchFamily="18" charset="0"/>
                <a:cs typeface="Times New Roman" panose="02020603050405020304" pitchFamily="18" charset="0"/>
              </a:rPr>
              <a:t>dI/dt</a:t>
            </a:r>
          </a:p>
        </c:rich>
      </c:tx>
      <c:layout>
        <c:manualLayout>
          <c:xMode val="edge"/>
          <c:yMode val="edge"/>
          <c:x val="0.3795156631859587"/>
          <c:y val="4.2872454448017148E-2"/>
        </c:manualLayout>
      </c:layout>
      <c:overlay val="1"/>
    </c:title>
    <c:autoTitleDeleted val="0"/>
    <c:plotArea>
      <c:layout/>
      <c:barChart>
        <c:barDir val="col"/>
        <c:grouping val="clustered"/>
        <c:varyColors val="1"/>
        <c:ser>
          <c:idx val="0"/>
          <c:order val="0"/>
          <c:tx>
            <c:strRef>
              <c:f>'[graphs.xlsx]Скорость распространения'!$B$2</c:f>
              <c:strCache>
                <c:ptCount val="1"/>
                <c:pt idx="0">
                  <c:v>Прирост I(t)</c:v>
                </c:pt>
              </c:strCache>
            </c:strRef>
          </c:tx>
          <c:spPr>
            <a:solidFill>
              <a:srgbClr val="70AD47"/>
            </a:solidFill>
            <a:ln>
              <a:solidFill>
                <a:srgbClr val="70AD47"/>
              </a:solidFill>
              <a:prstDash val="solid"/>
            </a:ln>
          </c:spPr>
          <c:invertIfNegative val="1"/>
          <c:dPt>
            <c:idx val="2"/>
            <c:invertIfNegative val="1"/>
            <c:bubble3D val="0"/>
            <c:extLst xmlns:c16r2="http://schemas.microsoft.com/office/drawing/2015/06/chart">
              <c:ext xmlns:c16="http://schemas.microsoft.com/office/drawing/2014/chart" uri="{C3380CC4-5D6E-409C-BE32-E72D297353CC}">
                <c16:uniqueId val="{00000000-ACAD-4AD1-982C-ED1F12E5A930}"/>
              </c:ext>
            </c:extLst>
          </c:dPt>
          <c:dPt>
            <c:idx val="5"/>
            <c:invertIfNegative val="1"/>
            <c:bubble3D val="0"/>
            <c:extLst xmlns:c16r2="http://schemas.microsoft.com/office/drawing/2015/06/chart">
              <c:ext xmlns:c16="http://schemas.microsoft.com/office/drawing/2014/chart" uri="{C3380CC4-5D6E-409C-BE32-E72D297353CC}">
                <c16:uniqueId val="{00000001-ACAD-4AD1-982C-ED1F12E5A930}"/>
              </c:ext>
            </c:extLst>
          </c:dPt>
          <c:dPt>
            <c:idx val="7"/>
            <c:invertIfNegative val="1"/>
            <c:bubble3D val="0"/>
            <c:extLst xmlns:c16r2="http://schemas.microsoft.com/office/drawing/2015/06/chart">
              <c:ext xmlns:c16="http://schemas.microsoft.com/office/drawing/2014/chart" uri="{C3380CC4-5D6E-409C-BE32-E72D297353CC}">
                <c16:uniqueId val="{00000002-ACAD-4AD1-982C-ED1F12E5A930}"/>
              </c:ext>
            </c:extLst>
          </c:dPt>
          <c:dPt>
            <c:idx val="8"/>
            <c:invertIfNegative val="1"/>
            <c:bubble3D val="0"/>
            <c:extLst xmlns:c16r2="http://schemas.microsoft.com/office/drawing/2015/06/chart">
              <c:ext xmlns:c16="http://schemas.microsoft.com/office/drawing/2014/chart" uri="{C3380CC4-5D6E-409C-BE32-E72D297353CC}">
                <c16:uniqueId val="{00000003-ACAD-4AD1-982C-ED1F12E5A930}"/>
              </c:ext>
            </c:extLst>
          </c:dPt>
          <c:dPt>
            <c:idx val="9"/>
            <c:invertIfNegative val="1"/>
            <c:bubble3D val="0"/>
            <c:spPr>
              <a:solidFill>
                <a:srgbClr val="FF0000"/>
              </a:solidFill>
              <a:ln>
                <a:solidFill>
                  <a:srgbClr val="70AD47"/>
                </a:solidFill>
                <a:prstDash val="solid"/>
              </a:ln>
            </c:spPr>
            <c:extLst xmlns:c16r2="http://schemas.microsoft.com/office/drawing/2015/06/chart">
              <c:ext xmlns:c16="http://schemas.microsoft.com/office/drawing/2014/chart" uri="{C3380CC4-5D6E-409C-BE32-E72D297353CC}">
                <c16:uniqueId val="{00000005-ACAD-4AD1-982C-ED1F12E5A930}"/>
              </c:ext>
            </c:extLst>
          </c:dPt>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numRef>
              <c:f>'[graphs.xlsx]Скорость распространения'!$A$3:$A$14</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'[graphs.xlsx]Скорость распространения'!$B$3:$B$14</c:f>
              <c:numCache>
                <c:formatCode>General</c:formatCode>
                <c:ptCount val="12"/>
                <c:pt idx="0">
                  <c:v>35</c:v>
                </c:pt>
                <c:pt idx="1">
                  <c:v>128</c:v>
                </c:pt>
                <c:pt idx="2">
                  <c:v>-2</c:v>
                </c:pt>
                <c:pt idx="3">
                  <c:v>38</c:v>
                </c:pt>
                <c:pt idx="4">
                  <c:v>12</c:v>
                </c:pt>
                <c:pt idx="5">
                  <c:v>-8</c:v>
                </c:pt>
                <c:pt idx="6">
                  <c:v>93</c:v>
                </c:pt>
                <c:pt idx="7">
                  <c:v>-3</c:v>
                </c:pt>
                <c:pt idx="8">
                  <c:v>-2</c:v>
                </c:pt>
                <c:pt idx="9">
                  <c:v>-22</c:v>
                </c:pt>
                <c:pt idx="10">
                  <c:v>22</c:v>
                </c:pt>
                <c:pt idx="11">
                  <c:v>13</c:v>
                </c:pt>
              </c:numCache>
            </c:numRef>
          </c:val>
          <c:extLst xmlns:c16r2="http://schemas.microsoft.com/office/drawing/2015/06/chart">
            <c:ext xmlns:c16="http://schemas.microsoft.com/office/drawing/2014/chart" uri="{C3380CC4-5D6E-409C-BE32-E72D297353CC}">
              <c16:uniqueId val="{00000006-ACAD-4AD1-982C-ED1F12E5A930}"/>
            </c:ext>
            <c:ext xmlns:c14="http://schemas.microsoft.com/office/drawing/2007/8/2/chart" uri="{6F2FDCE9-48DA-4B69-8628-5D25D57E5C99}">
              <c14:invertSolidFillFmt>
                <c14:spPr xmlns:c14="http://schemas.microsoft.com/office/drawing/2007/8/2/chart">
                  <a:solidFill>
                    <a:srgbClr val="FFFFFF"/>
                  </a:solidFill>
                  <a:ln>
                    <a:solidFill>
                      <a:srgbClr val="70AD47"/>
                    </a:solidFill>
                    <a:prstDash val="solid"/>
                  </a:ln>
                </c14:spPr>
              </c14:invertSolidFillFmt>
            </c:ext>
          </c:extLst>
        </c:ser>
        <c:dLbls>
          <c:dLblPos val="outEnd"/>
          <c:showLegendKey val="0"/>
          <c:showVal val="1"/>
          <c:showCatName val="0"/>
          <c:showSerName val="0"/>
          <c:showPercent val="0"/>
          <c:showBubbleSize val="0"/>
        </c:dLbls>
        <c:gapWidth val="150"/>
        <c:axId val="795071280"/>
        <c:axId val="795074544"/>
      </c:barChart>
      <c:catAx>
        <c:axId val="795071280"/>
        <c:scaling>
          <c:orientation val="minMax"/>
        </c:scaling>
        <c:delete val="0"/>
        <c:axPos val="b"/>
        <c:title>
          <c:tx>
            <c:rich>
              <a:bodyPr/>
              <a:lstStyle/>
              <a:p>
                <a:pPr>
                  <a:defRPr/>
                </a:pPr>
                <a:r>
                  <a:rPr lang="ru-RU"/>
                  <a:t>День</a:t>
                </a:r>
              </a:p>
            </c:rich>
          </c:tx>
          <c:layout>
            <c:manualLayout>
              <c:xMode val="edge"/>
              <c:yMode val="edge"/>
              <c:x val="0.478823428564431"/>
              <c:y val="0.8131067619762965"/>
            </c:manualLayout>
          </c:layout>
          <c:overlay val="1"/>
        </c:title>
        <c:numFmt formatCode="General" sourceLinked="1"/>
        <c:majorTickMark val="out"/>
        <c:minorTickMark val="none"/>
        <c:tickLblPos val="nextTo"/>
        <c:crossAx val="795074544"/>
        <c:crosses val="autoZero"/>
        <c:auto val="1"/>
        <c:lblAlgn val="ctr"/>
        <c:lblOffset val="100"/>
        <c:noMultiLvlLbl val="1"/>
      </c:catAx>
      <c:valAx>
        <c:axId val="795074544"/>
        <c:scaling>
          <c:orientation val="minMax"/>
        </c:scaling>
        <c:delete val="0"/>
        <c:axPos val="l"/>
        <c:majorGridlines/>
        <c:title>
          <c:tx>
            <c:rich>
              <a:bodyPr/>
              <a:lstStyle/>
              <a:p>
                <a:pPr>
                  <a:defRPr/>
                </a:pPr>
                <a:r>
                  <a:rPr lang="ru-RU"/>
                  <a:t>Прирост </a:t>
                </a:r>
                <a:r>
                  <a:rPr lang="en-US"/>
                  <a:t>I(t)</a:t>
                </a:r>
              </a:p>
            </c:rich>
          </c:tx>
          <c:overlay val="1"/>
        </c:title>
        <c:numFmt formatCode="General" sourceLinked="1"/>
        <c:majorTickMark val="out"/>
        <c:minorTickMark val="none"/>
        <c:tickLblPos val="nextTo"/>
        <c:crossAx val="795071280"/>
        <c:crosses val="autoZero"/>
        <c:crossBetween val="between"/>
      </c:valAx>
      <c:dTable>
        <c:showHorzBorder val="1"/>
        <c:showVertBorder val="1"/>
        <c:showOutline val="1"/>
        <c:showKeys val="1"/>
      </c:dTable>
    </c:plotArea>
    <c:legend>
      <c:legendPos val="r"/>
      <c:overlay val="0"/>
    </c:legend>
    <c:plotVisOnly val="1"/>
    <c:dispBlanksAs val="gap"/>
    <c:showDLblsOverMax val="1"/>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1"/>
  <mc:AlternateContent xmlns:mc="http://schemas.openxmlformats.org/markup-compatibility/2006">
    <mc:Choice xmlns:c14="http://schemas.microsoft.com/office/drawing/2007/8/2/chart" Requires="c14">
      <c14:style val="110"/>
    </mc:Choice>
    <mc:Fallback>
      <c:style val="10"/>
    </mc:Fallback>
  </mc:AlternateContent>
  <c:chart>
    <c:autoTitleDeleted val="1"/>
    <c:plotArea>
      <c:layout>
        <c:manualLayout>
          <c:layoutTarget val="inner"/>
          <c:xMode val="edge"/>
          <c:yMode val="edge"/>
          <c:x val="0"/>
          <c:y val="5.9700854700854698E-2"/>
          <c:w val="0.96472222222222226"/>
          <c:h val="0.94029914529914527"/>
        </c:manualLayout>
      </c:layout>
      <c:lineChart>
        <c:grouping val="standard"/>
        <c:varyColors val="1"/>
        <c:ser>
          <c:idx val="0"/>
          <c:order val="0"/>
          <c:tx>
            <c:v>Views (факт)</c:v>
          </c:tx>
          <c:spPr>
            <a:ln w="20000">
              <a:solidFill>
                <a:srgbClr val="FF0000"/>
              </a:solidFill>
              <a:prstDash val="solid"/>
            </a:ln>
          </c:spPr>
          <c:marker>
            <c:symbol val="circle"/>
            <c:size val="8"/>
            <c:spPr>
              <a:solidFill>
                <a:srgbClr val="FF0000"/>
              </a:solidFill>
              <a:ln>
                <a:solidFill>
                  <a:srgbClr val="FF0000"/>
                </a:solidFill>
                <a:prstDash val="solid"/>
              </a:ln>
            </c:spPr>
          </c:marker>
          <c:cat>
            <c:numRef>
              <c:f>'[graphs.xlsx]Прогноз охвата'!$A$3:$A$14</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'[graphs.xlsx]Прогноз охвата'!$B$2:$B$14</c:f>
              <c:numCache>
                <c:formatCode>General</c:formatCode>
                <c:ptCount val="13"/>
                <c:pt idx="0">
                  <c:v>0</c:v>
                </c:pt>
                <c:pt idx="1">
                  <c:v>88</c:v>
                </c:pt>
                <c:pt idx="2">
                  <c:v>95</c:v>
                </c:pt>
                <c:pt idx="3">
                  <c:v>103</c:v>
                </c:pt>
                <c:pt idx="4">
                  <c:v>110</c:v>
                </c:pt>
                <c:pt idx="5">
                  <c:v>115</c:v>
                </c:pt>
                <c:pt idx="6">
                  <c:v>120</c:v>
                </c:pt>
                <c:pt idx="7">
                  <c:v>125</c:v>
                </c:pt>
                <c:pt idx="8">
                  <c:v>130</c:v>
                </c:pt>
                <c:pt idx="9">
                  <c:v>135</c:v>
                </c:pt>
                <c:pt idx="10">
                  <c:v>139</c:v>
                </c:pt>
                <c:pt idx="11">
                  <c:v>144</c:v>
                </c:pt>
                <c:pt idx="12">
                  <c:v>148</c:v>
                </c:pt>
              </c:numCache>
            </c:numRef>
          </c:val>
          <c:smooth val="1"/>
          <c:extLst xmlns:c16r2="http://schemas.microsoft.com/office/drawing/2015/06/chart">
            <c:ext xmlns:c16="http://schemas.microsoft.com/office/drawing/2014/chart" uri="{C3380CC4-5D6E-409C-BE32-E72D297353CC}">
              <c16:uniqueId val="{00000000-5AA3-4CAD-A20E-EB596F15159E}"/>
            </c:ext>
          </c:extLst>
        </c:ser>
        <c:ser>
          <c:idx val="1"/>
          <c:order val="1"/>
          <c:tx>
            <c:v>Прогноз модели</c:v>
          </c:tx>
          <c:spPr>
            <a:ln w="30000">
              <a:solidFill>
                <a:srgbClr val="2F75B6"/>
              </a:solidFill>
              <a:prstDash val="solid"/>
            </a:ln>
          </c:spPr>
          <c:marker>
            <c:symbol val="none"/>
          </c:marker>
          <c:cat>
            <c:numRef>
              <c:f>'[graphs.xlsx]Прогноз охвата'!$A$3:$A$14</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'[graphs.xlsx]Прогноз охвата'!$C$2:$C$14</c:f>
              <c:numCache>
                <c:formatCode>General</c:formatCode>
                <c:ptCount val="13"/>
                <c:pt idx="0">
                  <c:v>0</c:v>
                </c:pt>
                <c:pt idx="1">
                  <c:v>90</c:v>
                </c:pt>
                <c:pt idx="2">
                  <c:v>97</c:v>
                </c:pt>
                <c:pt idx="3">
                  <c:v>104</c:v>
                </c:pt>
                <c:pt idx="4">
                  <c:v>110</c:v>
                </c:pt>
                <c:pt idx="5">
                  <c:v>116</c:v>
                </c:pt>
                <c:pt idx="6">
                  <c:v>121</c:v>
                </c:pt>
                <c:pt idx="7">
                  <c:v>126</c:v>
                </c:pt>
                <c:pt idx="8">
                  <c:v>131</c:v>
                </c:pt>
                <c:pt idx="9">
                  <c:v>135</c:v>
                </c:pt>
                <c:pt idx="10">
                  <c:v>139</c:v>
                </c:pt>
                <c:pt idx="11">
                  <c:v>143</c:v>
                </c:pt>
                <c:pt idx="12">
                  <c:v>147</c:v>
                </c:pt>
              </c:numCache>
            </c:numRef>
          </c:val>
          <c:smooth val="1"/>
          <c:extLst xmlns:c16r2="http://schemas.microsoft.com/office/drawing/2015/06/chart">
            <c:ext xmlns:c16="http://schemas.microsoft.com/office/drawing/2014/chart" uri="{C3380CC4-5D6E-409C-BE32-E72D297353CC}">
              <c16:uniqueId val="{00000001-5AA3-4CAD-A20E-EB596F15159E}"/>
            </c:ext>
          </c:extLst>
        </c:ser>
        <c:ser>
          <c:idx val="2"/>
          <c:order val="2"/>
          <c:tx>
            <c:v>Нижняя граница</c:v>
          </c:tx>
          <c:spPr>
            <a:ln w="15000">
              <a:solidFill>
                <a:schemeClr val="accent6">
                  <a:lumMod val="60000"/>
                  <a:lumOff val="40000"/>
                </a:schemeClr>
              </a:solidFill>
              <a:prstDash val="solid"/>
            </a:ln>
          </c:spPr>
          <c:marker>
            <c:symbol val="none"/>
          </c:marker>
          <c:cat>
            <c:numRef>
              <c:f>'[graphs.xlsx]Прогноз охвата'!$A$3:$A$14</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'[graphs.xlsx]Прогноз охвата'!$D$2:$D$14</c:f>
              <c:numCache>
                <c:formatCode>General</c:formatCode>
                <c:ptCount val="13"/>
                <c:pt idx="0">
                  <c:v>0</c:v>
                </c:pt>
                <c:pt idx="1">
                  <c:v>84</c:v>
                </c:pt>
                <c:pt idx="2">
                  <c:v>91</c:v>
                </c:pt>
                <c:pt idx="3">
                  <c:v>98</c:v>
                </c:pt>
                <c:pt idx="4">
                  <c:v>104</c:v>
                </c:pt>
                <c:pt idx="5">
                  <c:v>110</c:v>
                </c:pt>
                <c:pt idx="6">
                  <c:v>115</c:v>
                </c:pt>
                <c:pt idx="7">
                  <c:v>120</c:v>
                </c:pt>
                <c:pt idx="8">
                  <c:v>125</c:v>
                </c:pt>
                <c:pt idx="9">
                  <c:v>129</c:v>
                </c:pt>
                <c:pt idx="10">
                  <c:v>133</c:v>
                </c:pt>
                <c:pt idx="11">
                  <c:v>137</c:v>
                </c:pt>
                <c:pt idx="12">
                  <c:v>141</c:v>
                </c:pt>
              </c:numCache>
            </c:numRef>
          </c:val>
          <c:smooth val="1"/>
          <c:extLst xmlns:c16r2="http://schemas.microsoft.com/office/drawing/2015/06/chart">
            <c:ext xmlns:c16="http://schemas.microsoft.com/office/drawing/2014/chart" uri="{C3380CC4-5D6E-409C-BE32-E72D297353CC}">
              <c16:uniqueId val="{00000002-5AA3-4CAD-A20E-EB596F15159E}"/>
            </c:ext>
          </c:extLst>
        </c:ser>
        <c:ser>
          <c:idx val="3"/>
          <c:order val="3"/>
          <c:tx>
            <c:v>Верхняя граница</c:v>
          </c:tx>
          <c:spPr>
            <a:ln w="15000">
              <a:solidFill>
                <a:schemeClr val="accent3">
                  <a:lumMod val="75000"/>
                </a:schemeClr>
              </a:solidFill>
              <a:prstDash val="solid"/>
            </a:ln>
          </c:spPr>
          <c:marker>
            <c:symbol val="none"/>
          </c:marker>
          <c:cat>
            <c:numRef>
              <c:f>'[graphs.xlsx]Прогноз охвата'!$A$3:$A$14</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'[graphs.xlsx]Прогноз охвата'!$E$2:$E$14</c:f>
              <c:numCache>
                <c:formatCode>General</c:formatCode>
                <c:ptCount val="13"/>
                <c:pt idx="0">
                  <c:v>0</c:v>
                </c:pt>
                <c:pt idx="1">
                  <c:v>96</c:v>
                </c:pt>
                <c:pt idx="2">
                  <c:v>103</c:v>
                </c:pt>
                <c:pt idx="3">
                  <c:v>110</c:v>
                </c:pt>
                <c:pt idx="4">
                  <c:v>116</c:v>
                </c:pt>
                <c:pt idx="5">
                  <c:v>122</c:v>
                </c:pt>
                <c:pt idx="6">
                  <c:v>127</c:v>
                </c:pt>
                <c:pt idx="7">
                  <c:v>132</c:v>
                </c:pt>
                <c:pt idx="8">
                  <c:v>137</c:v>
                </c:pt>
                <c:pt idx="9">
                  <c:v>141</c:v>
                </c:pt>
                <c:pt idx="10">
                  <c:v>145</c:v>
                </c:pt>
                <c:pt idx="11">
                  <c:v>149</c:v>
                </c:pt>
                <c:pt idx="12">
                  <c:v>153</c:v>
                </c:pt>
              </c:numCache>
            </c:numRef>
          </c:val>
          <c:smooth val="1"/>
          <c:extLst xmlns:c16r2="http://schemas.microsoft.com/office/drawing/2015/06/chart">
            <c:ext xmlns:c16="http://schemas.microsoft.com/office/drawing/2014/chart" uri="{C3380CC4-5D6E-409C-BE32-E72D297353CC}">
              <c16:uniqueId val="{00000003-5AA3-4CAD-A20E-EB596F15159E}"/>
            </c:ext>
          </c:extLst>
        </c:ser>
        <c:dLbls>
          <c:showLegendKey val="0"/>
          <c:showVal val="0"/>
          <c:showCatName val="0"/>
          <c:showSerName val="0"/>
          <c:showPercent val="0"/>
          <c:showBubbleSize val="0"/>
        </c:dLbls>
        <c:marker val="1"/>
        <c:smooth val="0"/>
        <c:axId val="795071824"/>
        <c:axId val="795072912"/>
      </c:lineChart>
      <c:catAx>
        <c:axId val="795071824"/>
        <c:scaling>
          <c:orientation val="minMax"/>
        </c:scaling>
        <c:delete val="0"/>
        <c:axPos val="b"/>
        <c:numFmt formatCode="General" sourceLinked="1"/>
        <c:majorTickMark val="out"/>
        <c:minorTickMark val="none"/>
        <c:tickLblPos val="nextTo"/>
        <c:crossAx val="795072912"/>
        <c:crosses val="autoZero"/>
        <c:auto val="1"/>
        <c:lblAlgn val="ctr"/>
        <c:lblOffset val="100"/>
        <c:noMultiLvlLbl val="1"/>
      </c:catAx>
      <c:valAx>
        <c:axId val="795072912"/>
        <c:scaling>
          <c:orientation val="minMax"/>
        </c:scaling>
        <c:delete val="0"/>
        <c:axPos val="l"/>
        <c:majorGridlines/>
        <c:title>
          <c:layout>
            <c:manualLayout>
              <c:xMode val="edge"/>
              <c:yMode val="edge"/>
              <c:x val="4.169191919191919E-2"/>
              <c:y val="0.36596602564102565"/>
            </c:manualLayout>
          </c:layout>
          <c:overlay val="0"/>
        </c:title>
        <c:numFmt formatCode="General" sourceLinked="1"/>
        <c:majorTickMark val="out"/>
        <c:minorTickMark val="none"/>
        <c:tickLblPos val="nextTo"/>
        <c:crossAx val="795071824"/>
        <c:crosses val="autoZero"/>
        <c:crossBetween val="between"/>
      </c:valAx>
    </c:plotArea>
    <c:legend>
      <c:legendPos val="r"/>
      <c:overlay val="1"/>
    </c:legend>
    <c:plotVisOnly val="1"/>
    <c:dispBlanksAs val="gap"/>
    <c:showDLblsOverMax val="1"/>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1"/>
  <mc:AlternateContent xmlns:mc="http://schemas.openxmlformats.org/markup-compatibility/2006">
    <mc:Choice xmlns:c14="http://schemas.microsoft.com/office/drawing/2007/8/2/chart" Requires="c14">
      <c14:style val="110"/>
    </mc:Choice>
    <mc:Fallback>
      <c:style val="10"/>
    </mc:Fallback>
  </mc:AlternateContent>
  <c:chart>
    <c:title>
      <c:tx>
        <c:rich>
          <a:bodyPr/>
          <a:lstStyle/>
          <a:p>
            <a:pPr>
              <a:defRPr b="0"/>
            </a:pPr>
            <a:r>
              <a:rPr lang="en-US" sz="1200" b="0">
                <a:latin typeface="Times New Roman" panose="02020603050405020304" pitchFamily="18" charset="0"/>
                <a:cs typeface="Times New Roman" panose="02020603050405020304" pitchFamily="18" charset="0"/>
              </a:rPr>
              <a:t>ANOVA: F-</a:t>
            </a:r>
            <a:r>
              <a:rPr lang="ru-RU" sz="1200" b="0">
                <a:latin typeface="Times New Roman" panose="02020603050405020304" pitchFamily="18" charset="0"/>
                <a:cs typeface="Times New Roman" panose="02020603050405020304" pitchFamily="18" charset="0"/>
              </a:rPr>
              <a:t>статистика по тематикам (</a:t>
            </a:r>
            <a:r>
              <a:rPr lang="en-US" sz="1200" b="0">
                <a:latin typeface="Times New Roman" panose="02020603050405020304" pitchFamily="18" charset="0"/>
                <a:cs typeface="Times New Roman" panose="02020603050405020304" pitchFamily="18" charset="0"/>
              </a:rPr>
              <a:t>p &lt; 0.001)</a:t>
            </a:r>
          </a:p>
        </c:rich>
      </c:tx>
      <c:layout>
        <c:manualLayout>
          <c:xMode val="edge"/>
          <c:yMode val="edge"/>
          <c:x val="0.1884571185358587"/>
          <c:y val="0"/>
        </c:manualLayout>
      </c:layout>
      <c:overlay val="1"/>
    </c:title>
    <c:autoTitleDeleted val="0"/>
    <c:plotArea>
      <c:layout/>
      <c:barChart>
        <c:barDir val="bar"/>
        <c:grouping val="clustered"/>
        <c:varyColors val="1"/>
        <c:ser>
          <c:idx val="0"/>
          <c:order val="0"/>
          <c:tx>
            <c:strRef>
              <c:f>'[anova_fstat.xlsx]Данные графика'!$B$1</c:f>
              <c:strCache>
                <c:ptCount val="1"/>
                <c:pt idx="0">
                  <c:v>F-статистика</c:v>
                </c:pt>
              </c:strCache>
            </c:strRef>
          </c:tx>
          <c:spPr>
            <a:ln>
              <a:prstDash val="solid"/>
            </a:ln>
          </c:spPr>
          <c:invertIfNegative val="1"/>
          <c:dPt>
            <c:idx val="0"/>
            <c:invertIfNegative val="1"/>
            <c:bubble3D val="0"/>
            <c:spPr>
              <a:solidFill>
                <a:srgbClr val="80DEEA"/>
              </a:solidFill>
              <a:ln>
                <a:prstDash val="solid"/>
              </a:ln>
            </c:spPr>
            <c:extLst xmlns:c16r2="http://schemas.microsoft.com/office/drawing/2015/06/chart">
              <c:ext xmlns:c16="http://schemas.microsoft.com/office/drawing/2014/chart" uri="{C3380CC4-5D6E-409C-BE32-E72D297353CC}">
                <c16:uniqueId val="{00000001-D315-4CFA-B83A-934A0B6DB837}"/>
              </c:ext>
            </c:extLst>
          </c:dPt>
          <c:dPt>
            <c:idx val="1"/>
            <c:invertIfNegative val="1"/>
            <c:bubble3D val="0"/>
            <c:spPr>
              <a:solidFill>
                <a:srgbClr val="CE93D8"/>
              </a:solidFill>
              <a:ln>
                <a:prstDash val="solid"/>
              </a:ln>
            </c:spPr>
            <c:extLst xmlns:c16r2="http://schemas.microsoft.com/office/drawing/2015/06/chart">
              <c:ext xmlns:c16="http://schemas.microsoft.com/office/drawing/2014/chart" uri="{C3380CC4-5D6E-409C-BE32-E72D297353CC}">
                <c16:uniqueId val="{00000003-D315-4CFA-B83A-934A0B6DB837}"/>
              </c:ext>
            </c:extLst>
          </c:dPt>
          <c:dPt>
            <c:idx val="2"/>
            <c:invertIfNegative val="1"/>
            <c:bubble3D val="0"/>
            <c:spPr>
              <a:solidFill>
                <a:srgbClr val="4DB6AC"/>
              </a:solidFill>
              <a:ln>
                <a:prstDash val="solid"/>
              </a:ln>
            </c:spPr>
            <c:extLst xmlns:c16r2="http://schemas.microsoft.com/office/drawing/2015/06/chart">
              <c:ext xmlns:c16="http://schemas.microsoft.com/office/drawing/2014/chart" uri="{C3380CC4-5D6E-409C-BE32-E72D297353CC}">
                <c16:uniqueId val="{00000005-D315-4CFA-B83A-934A0B6DB837}"/>
              </c:ext>
            </c:extLst>
          </c:dPt>
          <c:dPt>
            <c:idx val="3"/>
            <c:invertIfNegative val="1"/>
            <c:bubble3D val="0"/>
            <c:spPr>
              <a:solidFill>
                <a:srgbClr val="FFE066"/>
              </a:solidFill>
              <a:ln>
                <a:prstDash val="solid"/>
              </a:ln>
            </c:spPr>
            <c:extLst xmlns:c16r2="http://schemas.microsoft.com/office/drawing/2015/06/chart">
              <c:ext xmlns:c16="http://schemas.microsoft.com/office/drawing/2014/chart" uri="{C3380CC4-5D6E-409C-BE32-E72D297353CC}">
                <c16:uniqueId val="{00000007-D315-4CFA-B83A-934A0B6DB837}"/>
              </c:ext>
            </c:extLst>
          </c:dPt>
          <c:dPt>
            <c:idx val="4"/>
            <c:invertIfNegative val="1"/>
            <c:bubble3D val="0"/>
            <c:spPr>
              <a:solidFill>
                <a:srgbClr val="4DB6AC"/>
              </a:solidFill>
              <a:ln>
                <a:prstDash val="solid"/>
              </a:ln>
            </c:spPr>
            <c:extLst xmlns:c16r2="http://schemas.microsoft.com/office/drawing/2015/06/chart">
              <c:ext xmlns:c16="http://schemas.microsoft.com/office/drawing/2014/chart" uri="{C3380CC4-5D6E-409C-BE32-E72D297353CC}">
                <c16:uniqueId val="{00000009-D315-4CFA-B83A-934A0B6DB837}"/>
              </c:ext>
            </c:extLst>
          </c:dPt>
          <c:dPt>
            <c:idx val="5"/>
            <c:invertIfNegative val="1"/>
            <c:bubble3D val="0"/>
            <c:spPr>
              <a:solidFill>
                <a:srgbClr val="FF6B6B"/>
              </a:solidFill>
              <a:ln>
                <a:prstDash val="solid"/>
              </a:ln>
            </c:spPr>
            <c:extLst xmlns:c16r2="http://schemas.microsoft.com/office/drawing/2015/06/chart">
              <c:ext xmlns:c16="http://schemas.microsoft.com/office/drawing/2014/chart" uri="{C3380CC4-5D6E-409C-BE32-E72D297353CC}">
                <c16:uniqueId val="{0000000B-D315-4CFA-B83A-934A0B6DB837}"/>
              </c:ext>
            </c:extLst>
          </c:dPt>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'[anova_fstat.xlsx]Данные графика'!$A$2:$A$7</c:f>
              <c:strCache>
                <c:ptCount val="6"/>
                <c:pt idx="0">
                  <c:v>Travel2</c:v>
                </c:pt>
                <c:pt idx="1">
                  <c:v>Travel1</c:v>
                </c:pt>
                <c:pt idx="2">
                  <c:v>FF</c:v>
                </c:pt>
                <c:pt idx="3">
                  <c:v>IT</c:v>
                </c:pt>
                <c:pt idx="4">
                  <c:v>Ukraine</c:v>
                </c:pt>
                <c:pt idx="5">
                  <c:v>Turkey</c:v>
                </c:pt>
              </c:strCache>
            </c:strRef>
          </c:cat>
          <c:val>
            <c:numRef>
              <c:f>'[anova_fstat.xlsx]Данные графика'!$B$2:$B$7</c:f>
              <c:numCache>
                <c:formatCode>General</c:formatCode>
                <c:ptCount val="6"/>
                <c:pt idx="0">
                  <c:v>412.5</c:v>
                </c:pt>
                <c:pt idx="1">
                  <c:v>405.5</c:v>
                </c:pt>
                <c:pt idx="2">
                  <c:v>363.4</c:v>
                </c:pt>
                <c:pt idx="3">
                  <c:v>437.4</c:v>
                </c:pt>
                <c:pt idx="4">
                  <c:v>542.29999999999995</c:v>
                </c:pt>
                <c:pt idx="5">
                  <c:v>1450.6</c:v>
                </c:pt>
              </c:numCache>
            </c:numRef>
          </c:val>
          <c:extLst xmlns:c16r2="http://schemas.microsoft.com/office/drawing/2015/06/chart">
            <c:ext xmlns:c16="http://schemas.microsoft.com/office/drawing/2014/chart" uri="{C3380CC4-5D6E-409C-BE32-E72D297353CC}">
              <c16:uniqueId val="{0000000C-D315-4CFA-B83A-934A0B6DB837}"/>
            </c:ext>
          </c:extLst>
        </c:ser>
        <c:dLbls>
          <c:dLblPos val="outEnd"/>
          <c:showLegendKey val="0"/>
          <c:showVal val="1"/>
          <c:showCatName val="0"/>
          <c:showSerName val="0"/>
          <c:showPercent val="0"/>
          <c:showBubbleSize val="0"/>
        </c:dLbls>
        <c:gapWidth val="150"/>
        <c:axId val="792265680"/>
        <c:axId val="792266224"/>
      </c:barChart>
      <c:catAx>
        <c:axId val="792265680"/>
        <c:scaling>
          <c:orientation val="minMax"/>
        </c:scaling>
        <c:delete val="0"/>
        <c:axPos val="l"/>
        <c:title>
          <c:tx>
            <c:rich>
              <a:bodyPr/>
              <a:lstStyle/>
              <a:p>
                <a:pPr>
                  <a:defRPr/>
                </a:pPr>
                <a:r>
                  <a:rPr lang="en-US"/>
                  <a:t>F-</a:t>
                </a:r>
                <a:r>
                  <a:rPr lang="ru-RU"/>
                  <a:t>статистика</a:t>
                </a:r>
              </a:p>
            </c:rich>
          </c:tx>
          <c:overlay val="1"/>
        </c:title>
        <c:numFmt formatCode="General" sourceLinked="1"/>
        <c:majorTickMark val="out"/>
        <c:minorTickMark val="none"/>
        <c:tickLblPos val="nextTo"/>
        <c:crossAx val="792266224"/>
        <c:crosses val="autoZero"/>
        <c:auto val="1"/>
        <c:lblAlgn val="ctr"/>
        <c:lblOffset val="100"/>
        <c:noMultiLvlLbl val="1"/>
      </c:catAx>
      <c:valAx>
        <c:axId val="792266224"/>
        <c:scaling>
          <c:orientation val="minMax"/>
        </c:scaling>
        <c:delete val="0"/>
        <c:axPos val="b"/>
        <c:majorGridlines/>
        <c:title>
          <c:tx>
            <c:rich>
              <a:bodyPr/>
              <a:lstStyle/>
              <a:p>
                <a:pPr>
                  <a:defRPr/>
                </a:pPr>
                <a:endParaRPr lang="ru-RU"/>
              </a:p>
            </c:rich>
          </c:tx>
          <c:overlay val="1"/>
        </c:title>
        <c:numFmt formatCode="General" sourceLinked="1"/>
        <c:majorTickMark val="out"/>
        <c:minorTickMark val="none"/>
        <c:tickLblPos val="nextTo"/>
        <c:crossAx val="792265680"/>
        <c:crosses val="autoZero"/>
        <c:crossBetween val="between"/>
      </c:valAx>
      <c:dTable>
        <c:showHorzBorder val="1"/>
        <c:showVertBorder val="1"/>
        <c:showOutline val="1"/>
        <c:showKeys val="1"/>
      </c:dTable>
    </c:plotArea>
    <c:plotVisOnly val="1"/>
    <c:dispBlanksAs val="gap"/>
    <c:showDLblsOverMax val="1"/>
  </c:chart>
  <c:spPr>
    <a:ln>
      <a:no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H(p) = −p·log₂(p) − (1−p)·log₂(1−p)</c:v>
          </c:tx>
          <c:spPr>
            <a:ln w="24840">
              <a:solidFill>
                <a:srgbClr val="1F497D"/>
              </a:solidFill>
              <a:round/>
            </a:ln>
          </c:spPr>
          <c:marker>
            <c:symbol val="none"/>
          </c:marker>
          <c:xVal>
            <c:numRef>
              <c:f>'[entropy_chart.xlsx]Энтропия Шеннона'!$A$4:$A$104</c:f>
              <c:numCache>
                <c:formatCode>0.00</c:formatCode>
                <c:ptCount val="101"/>
                <c:pt idx="0">
                  <c:v>0</c:v>
                </c:pt>
                <c:pt idx="1">
                  <c:v>0.01</c:v>
                </c:pt>
                <c:pt idx="2">
                  <c:v>0.02</c:v>
                </c:pt>
                <c:pt idx="3">
                  <c:v>0.03</c:v>
                </c:pt>
                <c:pt idx="4">
                  <c:v>0.04</c:v>
                </c:pt>
                <c:pt idx="5">
                  <c:v>0.05</c:v>
                </c:pt>
                <c:pt idx="6">
                  <c:v>0.06</c:v>
                </c:pt>
                <c:pt idx="7">
                  <c:v>7.0000000000000007E-2</c:v>
                </c:pt>
                <c:pt idx="8">
                  <c:v>0.08</c:v>
                </c:pt>
                <c:pt idx="9">
                  <c:v>0.09</c:v>
                </c:pt>
                <c:pt idx="10">
                  <c:v>0.1</c:v>
                </c:pt>
                <c:pt idx="11">
                  <c:v>0.11</c:v>
                </c:pt>
                <c:pt idx="12">
                  <c:v>0.12</c:v>
                </c:pt>
                <c:pt idx="13">
                  <c:v>0.13</c:v>
                </c:pt>
                <c:pt idx="14">
                  <c:v>0.14000000000000001</c:v>
                </c:pt>
                <c:pt idx="15">
                  <c:v>0.15</c:v>
                </c:pt>
                <c:pt idx="16">
                  <c:v>0.16</c:v>
                </c:pt>
                <c:pt idx="17">
                  <c:v>0.17</c:v>
                </c:pt>
                <c:pt idx="18">
                  <c:v>0.18</c:v>
                </c:pt>
                <c:pt idx="19">
                  <c:v>0.19</c:v>
                </c:pt>
                <c:pt idx="20">
                  <c:v>0.2</c:v>
                </c:pt>
                <c:pt idx="21">
                  <c:v>0.21</c:v>
                </c:pt>
                <c:pt idx="22">
                  <c:v>0.22</c:v>
                </c:pt>
                <c:pt idx="23">
                  <c:v>0.23</c:v>
                </c:pt>
                <c:pt idx="24">
                  <c:v>0.24</c:v>
                </c:pt>
                <c:pt idx="25">
                  <c:v>0.25</c:v>
                </c:pt>
                <c:pt idx="26">
                  <c:v>0.26</c:v>
                </c:pt>
                <c:pt idx="27">
                  <c:v>0.27</c:v>
                </c:pt>
                <c:pt idx="28">
                  <c:v>0.28000000000000003</c:v>
                </c:pt>
                <c:pt idx="29">
                  <c:v>0.28999999999999998</c:v>
                </c:pt>
                <c:pt idx="30">
                  <c:v>0.3</c:v>
                </c:pt>
                <c:pt idx="31">
                  <c:v>0.31</c:v>
                </c:pt>
                <c:pt idx="32">
                  <c:v>0.32</c:v>
                </c:pt>
                <c:pt idx="33">
                  <c:v>0.33</c:v>
                </c:pt>
                <c:pt idx="34">
                  <c:v>0.34</c:v>
                </c:pt>
                <c:pt idx="35">
                  <c:v>0.35</c:v>
                </c:pt>
                <c:pt idx="36">
                  <c:v>0.36</c:v>
                </c:pt>
                <c:pt idx="37">
                  <c:v>0.37</c:v>
                </c:pt>
                <c:pt idx="38">
                  <c:v>0.38</c:v>
                </c:pt>
                <c:pt idx="39">
                  <c:v>0.39</c:v>
                </c:pt>
                <c:pt idx="40">
                  <c:v>0.4</c:v>
                </c:pt>
                <c:pt idx="41">
                  <c:v>0.41</c:v>
                </c:pt>
                <c:pt idx="42">
                  <c:v>0.42</c:v>
                </c:pt>
                <c:pt idx="43">
                  <c:v>0.43</c:v>
                </c:pt>
                <c:pt idx="44">
                  <c:v>0.44</c:v>
                </c:pt>
                <c:pt idx="45">
                  <c:v>0.45</c:v>
                </c:pt>
                <c:pt idx="46">
                  <c:v>0.46</c:v>
                </c:pt>
                <c:pt idx="47">
                  <c:v>0.47</c:v>
                </c:pt>
                <c:pt idx="48">
                  <c:v>0.48</c:v>
                </c:pt>
                <c:pt idx="49">
                  <c:v>0.49</c:v>
                </c:pt>
                <c:pt idx="50">
                  <c:v>0.5</c:v>
                </c:pt>
                <c:pt idx="51">
                  <c:v>0.51</c:v>
                </c:pt>
                <c:pt idx="52">
                  <c:v>0.52</c:v>
                </c:pt>
                <c:pt idx="53">
                  <c:v>0.53</c:v>
                </c:pt>
                <c:pt idx="54">
                  <c:v>0.54</c:v>
                </c:pt>
                <c:pt idx="55">
                  <c:v>0.55000000000000004</c:v>
                </c:pt>
                <c:pt idx="56">
                  <c:v>0.56000000000000005</c:v>
                </c:pt>
                <c:pt idx="57">
                  <c:v>0.56999999999999995</c:v>
                </c:pt>
                <c:pt idx="58">
                  <c:v>0.57999999999999996</c:v>
                </c:pt>
                <c:pt idx="59">
                  <c:v>0.59</c:v>
                </c:pt>
                <c:pt idx="60">
                  <c:v>0.6</c:v>
                </c:pt>
                <c:pt idx="61">
                  <c:v>0.61</c:v>
                </c:pt>
                <c:pt idx="62">
                  <c:v>0.62</c:v>
                </c:pt>
                <c:pt idx="63">
                  <c:v>0.63</c:v>
                </c:pt>
                <c:pt idx="64">
                  <c:v>0.64</c:v>
                </c:pt>
                <c:pt idx="65">
                  <c:v>0.65</c:v>
                </c:pt>
                <c:pt idx="66">
                  <c:v>0.66</c:v>
                </c:pt>
                <c:pt idx="67">
                  <c:v>0.67</c:v>
                </c:pt>
                <c:pt idx="68">
                  <c:v>0.68</c:v>
                </c:pt>
                <c:pt idx="69">
                  <c:v>0.69</c:v>
                </c:pt>
                <c:pt idx="70">
                  <c:v>0.7</c:v>
                </c:pt>
                <c:pt idx="71">
                  <c:v>0.71</c:v>
                </c:pt>
                <c:pt idx="72">
                  <c:v>0.72</c:v>
                </c:pt>
                <c:pt idx="73">
                  <c:v>0.73</c:v>
                </c:pt>
                <c:pt idx="74">
                  <c:v>0.74</c:v>
                </c:pt>
                <c:pt idx="75">
                  <c:v>0.75</c:v>
                </c:pt>
                <c:pt idx="76">
                  <c:v>0.76</c:v>
                </c:pt>
                <c:pt idx="77">
                  <c:v>0.77</c:v>
                </c:pt>
                <c:pt idx="78">
                  <c:v>0.78</c:v>
                </c:pt>
                <c:pt idx="79">
                  <c:v>0.79</c:v>
                </c:pt>
                <c:pt idx="80">
                  <c:v>0.8</c:v>
                </c:pt>
                <c:pt idx="81">
                  <c:v>0.81</c:v>
                </c:pt>
                <c:pt idx="82">
                  <c:v>0.82</c:v>
                </c:pt>
                <c:pt idx="83">
                  <c:v>0.83</c:v>
                </c:pt>
                <c:pt idx="84">
                  <c:v>0.84</c:v>
                </c:pt>
                <c:pt idx="85">
                  <c:v>0.85</c:v>
                </c:pt>
                <c:pt idx="86">
                  <c:v>0.86</c:v>
                </c:pt>
                <c:pt idx="87">
                  <c:v>0.87</c:v>
                </c:pt>
                <c:pt idx="88">
                  <c:v>0.88</c:v>
                </c:pt>
                <c:pt idx="89">
                  <c:v>0.89</c:v>
                </c:pt>
                <c:pt idx="90">
                  <c:v>0.9</c:v>
                </c:pt>
                <c:pt idx="91">
                  <c:v>0.91</c:v>
                </c:pt>
                <c:pt idx="92">
                  <c:v>0.92</c:v>
                </c:pt>
                <c:pt idx="93">
                  <c:v>0.93</c:v>
                </c:pt>
                <c:pt idx="94">
                  <c:v>0.94</c:v>
                </c:pt>
                <c:pt idx="95">
                  <c:v>0.95</c:v>
                </c:pt>
                <c:pt idx="96">
                  <c:v>0.96</c:v>
                </c:pt>
                <c:pt idx="97">
                  <c:v>0.97</c:v>
                </c:pt>
                <c:pt idx="98">
                  <c:v>0.98</c:v>
                </c:pt>
                <c:pt idx="99">
                  <c:v>0.99</c:v>
                </c:pt>
                <c:pt idx="100">
                  <c:v>1</c:v>
                </c:pt>
              </c:numCache>
            </c:numRef>
          </c:xVal>
          <c:yVal>
            <c:numRef>
              <c:f>'[entropy_chart.xlsx]Энтропия Шеннона'!$B$4:$B$104</c:f>
              <c:numCache>
                <c:formatCode>0.0000</c:formatCode>
                <c:ptCount val="101"/>
                <c:pt idx="0">
                  <c:v>0</c:v>
                </c:pt>
                <c:pt idx="1">
                  <c:v>8.0793135895911181E-2</c:v>
                </c:pt>
                <c:pt idx="2">
                  <c:v>0.14144054254182067</c:v>
                </c:pt>
                <c:pt idx="3">
                  <c:v>0.19439185783157623</c:v>
                </c:pt>
                <c:pt idx="4">
                  <c:v>0.24229218908241482</c:v>
                </c:pt>
                <c:pt idx="5">
                  <c:v>0.28639695711595625</c:v>
                </c:pt>
                <c:pt idx="6">
                  <c:v>0.32744491915447627</c:v>
                </c:pt>
                <c:pt idx="7">
                  <c:v>0.36592365090022333</c:v>
                </c:pt>
                <c:pt idx="8">
                  <c:v>0.40217919020227288</c:v>
                </c:pt>
                <c:pt idx="9">
                  <c:v>0.43646981706410293</c:v>
                </c:pt>
                <c:pt idx="10">
                  <c:v>0.46899559358928122</c:v>
                </c:pt>
                <c:pt idx="11">
                  <c:v>0.499915958164528</c:v>
                </c:pt>
                <c:pt idx="12">
                  <c:v>0.52936086528736437</c:v>
                </c:pt>
                <c:pt idx="13">
                  <c:v>0.55743818502798914</c:v>
                </c:pt>
                <c:pt idx="14">
                  <c:v>0.58423881164285596</c:v>
                </c:pt>
                <c:pt idx="15">
                  <c:v>0.60984030471640038</c:v>
                </c:pt>
                <c:pt idx="16">
                  <c:v>0.63430955464056615</c:v>
                </c:pt>
                <c:pt idx="17">
                  <c:v>0.65770477874421951</c:v>
                </c:pt>
                <c:pt idx="18">
                  <c:v>0.68007704572827976</c:v>
                </c:pt>
                <c:pt idx="19">
                  <c:v>0.70147145988389736</c:v>
                </c:pt>
                <c:pt idx="20">
                  <c:v>0.72192809488736231</c:v>
                </c:pt>
                <c:pt idx="21">
                  <c:v>0.74148273993127367</c:v>
                </c:pt>
                <c:pt idx="22">
                  <c:v>0.76016750296196567</c:v>
                </c:pt>
                <c:pt idx="23">
                  <c:v>0.77801130354653769</c:v>
                </c:pt>
                <c:pt idx="24">
                  <c:v>0.79504027938452226</c:v>
                </c:pt>
                <c:pt idx="25">
                  <c:v>0.81127812445913283</c:v>
                </c:pt>
                <c:pt idx="26">
                  <c:v>0.82674637249261784</c:v>
                </c:pt>
                <c:pt idx="27">
                  <c:v>0.84146463620817569</c:v>
                </c:pt>
                <c:pt idx="28">
                  <c:v>0.85545081056013073</c:v>
                </c:pt>
                <c:pt idx="29">
                  <c:v>0.86872124633940451</c:v>
                </c:pt>
                <c:pt idx="30">
                  <c:v>0.8812908992306927</c:v>
                </c:pt>
                <c:pt idx="31">
                  <c:v>0.89317345837785678</c:v>
                </c:pt>
                <c:pt idx="32">
                  <c:v>0.90438145772449408</c:v>
                </c:pt>
                <c:pt idx="33">
                  <c:v>0.91492637277972755</c:v>
                </c:pt>
                <c:pt idx="34">
                  <c:v>0.92481870497303009</c:v>
                </c:pt>
                <c:pt idx="35">
                  <c:v>0.93406805537549098</c:v>
                </c:pt>
                <c:pt idx="36">
                  <c:v>0.94268318925549222</c:v>
                </c:pt>
                <c:pt idx="37">
                  <c:v>0.95067209268706587</c:v>
                </c:pt>
                <c:pt idx="38">
                  <c:v>0.95804202222629953</c:v>
                </c:pt>
                <c:pt idx="39">
                  <c:v>0.9647995485050872</c:v>
                </c:pt>
                <c:pt idx="40">
                  <c:v>0.97095059445466858</c:v>
                </c:pt>
                <c:pt idx="41">
                  <c:v>0.97650046875782404</c:v>
                </c:pt>
                <c:pt idx="42">
                  <c:v>0.98145389503365354</c:v>
                </c:pt>
                <c:pt idx="43">
                  <c:v>0.98581503717891983</c:v>
                </c:pt>
                <c:pt idx="44">
                  <c:v>0.98958752122205573</c:v>
                </c:pt>
                <c:pt idx="45">
                  <c:v>0.99277445398780839</c:v>
                </c:pt>
                <c:pt idx="46">
                  <c:v>0.99537843882022581</c:v>
                </c:pt>
                <c:pt idx="47">
                  <c:v>0.99740158856773964</c:v>
                </c:pt>
                <c:pt idx="48">
                  <c:v>0.99884553599520176</c:v>
                </c:pt>
                <c:pt idx="49">
                  <c:v>0.9997114417528099</c:v>
                </c:pt>
                <c:pt idx="50">
                  <c:v>1</c:v>
                </c:pt>
                <c:pt idx="51">
                  <c:v>0.9997114417528099</c:v>
                </c:pt>
                <c:pt idx="52">
                  <c:v>0.99884553599520176</c:v>
                </c:pt>
                <c:pt idx="53">
                  <c:v>0.99740158856773964</c:v>
                </c:pt>
                <c:pt idx="54">
                  <c:v>0.99537843882022581</c:v>
                </c:pt>
                <c:pt idx="55">
                  <c:v>0.99277445398780839</c:v>
                </c:pt>
                <c:pt idx="56">
                  <c:v>0.98958752122205573</c:v>
                </c:pt>
                <c:pt idx="57">
                  <c:v>0.98581503717891983</c:v>
                </c:pt>
                <c:pt idx="58">
                  <c:v>0.98145389503365366</c:v>
                </c:pt>
                <c:pt idx="59">
                  <c:v>0.97650046875782415</c:v>
                </c:pt>
                <c:pt idx="60">
                  <c:v>0.97095059445466858</c:v>
                </c:pt>
                <c:pt idx="61">
                  <c:v>0.9647995485050872</c:v>
                </c:pt>
                <c:pt idx="62">
                  <c:v>0.95804202222629953</c:v>
                </c:pt>
                <c:pt idx="63">
                  <c:v>0.95067209268706587</c:v>
                </c:pt>
                <c:pt idx="64">
                  <c:v>0.94268318925549222</c:v>
                </c:pt>
                <c:pt idx="65">
                  <c:v>0.93406805537549098</c:v>
                </c:pt>
                <c:pt idx="66">
                  <c:v>0.92481870497302998</c:v>
                </c:pt>
                <c:pt idx="67">
                  <c:v>0.91492637277972755</c:v>
                </c:pt>
                <c:pt idx="68">
                  <c:v>0.90438145772449396</c:v>
                </c:pt>
                <c:pt idx="69">
                  <c:v>0.89317345837785678</c:v>
                </c:pt>
                <c:pt idx="70">
                  <c:v>0.8812908992306927</c:v>
                </c:pt>
                <c:pt idx="71">
                  <c:v>0.86872124633940462</c:v>
                </c:pt>
                <c:pt idx="72">
                  <c:v>0.85545081056013073</c:v>
                </c:pt>
                <c:pt idx="73">
                  <c:v>0.84146463620817569</c:v>
                </c:pt>
                <c:pt idx="74">
                  <c:v>0.82674637249261784</c:v>
                </c:pt>
                <c:pt idx="75">
                  <c:v>0.81127812445913283</c:v>
                </c:pt>
                <c:pt idx="76">
                  <c:v>0.79504027938452226</c:v>
                </c:pt>
                <c:pt idx="77">
                  <c:v>0.77801130354653758</c:v>
                </c:pt>
                <c:pt idx="78">
                  <c:v>0.76016750296196567</c:v>
                </c:pt>
                <c:pt idx="79">
                  <c:v>0.74148273993127356</c:v>
                </c:pt>
                <c:pt idx="80">
                  <c:v>0.72192809488736231</c:v>
                </c:pt>
                <c:pt idx="81">
                  <c:v>0.70147145988389736</c:v>
                </c:pt>
                <c:pt idx="82">
                  <c:v>0.68007704572827998</c:v>
                </c:pt>
                <c:pt idx="83">
                  <c:v>0.65770477874421951</c:v>
                </c:pt>
                <c:pt idx="84">
                  <c:v>0.63430955464056615</c:v>
                </c:pt>
                <c:pt idx="85">
                  <c:v>0.60984030471640049</c:v>
                </c:pt>
                <c:pt idx="86">
                  <c:v>0.58423881164285596</c:v>
                </c:pt>
                <c:pt idx="87">
                  <c:v>0.55743818502798914</c:v>
                </c:pt>
                <c:pt idx="88">
                  <c:v>0.52936086528736437</c:v>
                </c:pt>
                <c:pt idx="89">
                  <c:v>0.499915958164528</c:v>
                </c:pt>
                <c:pt idx="90">
                  <c:v>0.46899559358928117</c:v>
                </c:pt>
                <c:pt idx="91">
                  <c:v>0.43646981706410282</c:v>
                </c:pt>
                <c:pt idx="92">
                  <c:v>0.40217919020227277</c:v>
                </c:pt>
                <c:pt idx="93">
                  <c:v>0.36592365090022305</c:v>
                </c:pt>
                <c:pt idx="94">
                  <c:v>0.32744491915447643</c:v>
                </c:pt>
                <c:pt idx="95">
                  <c:v>0.28639695711595631</c:v>
                </c:pt>
                <c:pt idx="96">
                  <c:v>0.24229218908241493</c:v>
                </c:pt>
                <c:pt idx="97">
                  <c:v>0.19439185783157631</c:v>
                </c:pt>
                <c:pt idx="98">
                  <c:v>0.14144054254182076</c:v>
                </c:pt>
                <c:pt idx="99">
                  <c:v>8.0793135895911236E-2</c:v>
                </c:pt>
                <c:pt idx="100">
                  <c:v>0</c:v>
                </c:pt>
              </c:numCache>
            </c:numRef>
          </c:yVal>
          <c:smooth val="1"/>
          <c:extLst xmlns:c16r2="http://schemas.microsoft.com/office/drawing/2015/06/chart">
            <c:ext xmlns:c16="http://schemas.microsoft.com/office/drawing/2014/chart" uri="{C3380CC4-5D6E-409C-BE32-E72D297353CC}">
              <c16:uniqueId val="{00000000-B604-41BC-B83B-B03E1868D479}"/>
            </c:ext>
          </c:extLst>
        </c:ser>
        <c:ser>
          <c:idx val="1"/>
          <c:order val="1"/>
          <c:tx>
            <c:v>Ключевые точки (p=0.1, 0.5, 0.9)</c:v>
          </c:tx>
          <c:spPr>
            <a:ln w="0">
              <a:solidFill>
                <a:srgbClr val="FFFFFF"/>
              </a:solidFill>
            </a:ln>
          </c:spPr>
          <c:marker>
            <c:symbol val="circle"/>
            <c:size val="8"/>
            <c:spPr>
              <a:solidFill>
                <a:srgbClr val="FFFFFF"/>
              </a:solidFill>
            </c:spPr>
          </c:marker>
          <c:xVal>
            <c:numRef>
              <c:f>'[entropy_chart.xlsx]Энтропия Шеннона'!$D$4:$D$6</c:f>
              <c:numCache>
                <c:formatCode>0.00</c:formatCode>
                <c:ptCount val="3"/>
                <c:pt idx="0">
                  <c:v>0.1</c:v>
                </c:pt>
                <c:pt idx="1">
                  <c:v>0.5</c:v>
                </c:pt>
                <c:pt idx="2">
                  <c:v>0.9</c:v>
                </c:pt>
              </c:numCache>
            </c:numRef>
          </c:xVal>
          <c:yVal>
            <c:numRef>
              <c:f>'[entropy_chart.xlsx]Энтропия Шеннона'!$E$4:$E$6</c:f>
              <c:numCache>
                <c:formatCode>0.0000</c:formatCode>
                <c:ptCount val="3"/>
                <c:pt idx="0">
                  <c:v>0.46899999999999997</c:v>
                </c:pt>
                <c:pt idx="1">
                  <c:v>1</c:v>
                </c:pt>
                <c:pt idx="2">
                  <c:v>0.46899999999999997</c:v>
                </c:pt>
              </c:numCache>
            </c:numRef>
          </c:yVal>
          <c:smooth val="1"/>
          <c:extLst xmlns:c16r2="http://schemas.microsoft.com/office/drawing/2015/06/chart">
            <c:ext xmlns:c16="http://schemas.microsoft.com/office/drawing/2014/chart" uri="{C3380CC4-5D6E-409C-BE32-E72D297353CC}">
              <c16:uniqueId val="{00000001-B604-41BC-B83B-B03E1868D479}"/>
            </c:ext>
          </c:extLst>
        </c:ser>
        <c:dLbls>
          <c:showLegendKey val="0"/>
          <c:showVal val="0"/>
          <c:showCatName val="0"/>
          <c:showSerName val="0"/>
          <c:showPercent val="0"/>
          <c:showBubbleSize val="0"/>
        </c:dLbls>
        <c:axId val="792267312"/>
        <c:axId val="792267856"/>
      </c:scatterChart>
      <c:valAx>
        <c:axId val="792267312"/>
        <c:scaling>
          <c:orientation val="minMax"/>
        </c:scaling>
        <c:delete val="0"/>
        <c:axPos val="b"/>
        <c:title>
          <c:tx>
            <c:rich>
              <a:bodyPr rot="0"/>
              <a:lstStyle/>
              <a:p>
                <a:pPr>
                  <a:defRPr sz="1000" b="1" strike="noStrike" spc="-1">
                    <a:solidFill>
                      <a:srgbClr val="000000"/>
                    </a:solidFill>
                    <a:latin typeface="Calibri"/>
                  </a:defRPr>
                </a:pPr>
                <a:r>
                  <a:rPr lang="ru-RU" sz="1000" b="1" strike="noStrike" spc="-1">
                    <a:solidFill>
                      <a:srgbClr val="000000"/>
                    </a:solidFill>
                    <a:latin typeface="Calibri"/>
                  </a:rPr>
                  <a:t>Вероятность угрозы </a:t>
                </a:r>
                <a:r>
                  <a:rPr lang="en-US" sz="1000" b="1" strike="noStrike" spc="-1">
                    <a:solidFill>
                      <a:srgbClr val="000000"/>
                    </a:solidFill>
                    <a:latin typeface="Calibri"/>
                  </a:rPr>
                  <a:t>p(x)</a:t>
                </a:r>
              </a:p>
            </c:rich>
          </c:tx>
          <c:overlay val="0"/>
          <c:spPr>
            <a:noFill/>
            <a:ln w="0">
              <a:noFill/>
            </a:ln>
          </c:spPr>
        </c:title>
        <c:numFmt formatCode="0.0" sourceLinked="0"/>
        <c:majorTickMark val="none"/>
        <c:minorTickMark val="none"/>
        <c:tickLblPos val="nextTo"/>
        <c:spPr>
          <a:ln w="9360">
            <a:solidFill>
              <a:srgbClr val="878787"/>
            </a:solidFill>
            <a:round/>
          </a:ln>
        </c:spPr>
        <c:txPr>
          <a:bodyPr/>
          <a:lstStyle/>
          <a:p>
            <a:pPr>
              <a:defRPr sz="1000" b="0" strike="noStrike" spc="-1">
                <a:solidFill>
                  <a:srgbClr val="000000"/>
                </a:solidFill>
                <a:latin typeface="Calibri"/>
              </a:defRPr>
            </a:pPr>
            <a:endParaRPr lang="ru-RU"/>
          </a:p>
        </c:txPr>
        <c:crossAx val="792267856"/>
        <c:crosses val="autoZero"/>
        <c:crossBetween val="midCat"/>
      </c:valAx>
      <c:valAx>
        <c:axId val="792267856"/>
        <c:scaling>
          <c:orientation val="minMax"/>
        </c:scaling>
        <c:delete val="0"/>
        <c:axPos val="l"/>
        <c:majorGridlines>
          <c:spPr>
            <a:ln w="9360">
              <a:solidFill>
                <a:srgbClr val="878787"/>
              </a:solidFill>
              <a:round/>
            </a:ln>
          </c:spPr>
        </c:majorGridlines>
        <c:title>
          <c:tx>
            <c:rich>
              <a:bodyPr rot="-5400000"/>
              <a:lstStyle/>
              <a:p>
                <a:pPr>
                  <a:defRPr sz="1000" b="1" strike="noStrike" spc="-1">
                    <a:solidFill>
                      <a:srgbClr val="000000"/>
                    </a:solidFill>
                    <a:latin typeface="Calibri"/>
                  </a:defRPr>
                </a:pPr>
                <a:r>
                  <a:rPr lang="ru-RU" sz="1000" b="1" strike="noStrike" spc="-1">
                    <a:solidFill>
                      <a:srgbClr val="000000"/>
                    </a:solidFill>
                    <a:latin typeface="Calibri"/>
                  </a:rPr>
                  <a:t>Энтропия </a:t>
                </a:r>
                <a:r>
                  <a:rPr lang="en-US" sz="1000" b="1" strike="noStrike" spc="-1">
                    <a:solidFill>
                      <a:srgbClr val="000000"/>
                    </a:solidFill>
                    <a:latin typeface="Calibri"/>
                  </a:rPr>
                  <a:t>H(p)</a:t>
                </a:r>
              </a:p>
            </c:rich>
          </c:tx>
          <c:overlay val="0"/>
          <c:spPr>
            <a:noFill/>
            <a:ln w="0">
              <a:noFill/>
            </a:ln>
          </c:spPr>
        </c:title>
        <c:numFmt formatCode="0.00" sourceLinked="0"/>
        <c:majorTickMark val="none"/>
        <c:minorTickMark val="none"/>
        <c:tickLblPos val="nextTo"/>
        <c:spPr>
          <a:ln w="9360">
            <a:solidFill>
              <a:srgbClr val="878787"/>
            </a:solidFill>
            <a:round/>
          </a:ln>
        </c:spPr>
        <c:txPr>
          <a:bodyPr/>
          <a:lstStyle/>
          <a:p>
            <a:pPr>
              <a:defRPr sz="1000" b="0" strike="noStrike" spc="-1">
                <a:solidFill>
                  <a:srgbClr val="000000"/>
                </a:solidFill>
                <a:latin typeface="Calibri"/>
              </a:defRPr>
            </a:pPr>
            <a:endParaRPr lang="ru-RU"/>
          </a:p>
        </c:txPr>
        <c:crossAx val="792267312"/>
        <c:crosses val="autoZero"/>
        <c:crossBetween val="midCat"/>
      </c:valAx>
      <c:spPr>
        <a:noFill/>
        <a:ln w="0">
          <a:noFill/>
        </a:ln>
      </c:spPr>
    </c:plotArea>
    <c:legend>
      <c:legendPos val="r"/>
      <c:overlay val="0"/>
    </c:legend>
    <c:plotVisOnly val="1"/>
    <c:dispBlanksAs val="gap"/>
    <c:showDLblsOverMax val="1"/>
  </c:chart>
  <c:spPr>
    <a:solidFill>
      <a:srgbClr val="FFFFFF"/>
    </a:solidFill>
    <a:ln w="9360">
      <a:noFill/>
      <a:round/>
    </a:ln>
  </c:spPr>
  <c:externalData r:id="rId1">
    <c:autoUpdate val="0"/>
  </c:externalData>
  <c:userShapes r:id="rId2"/>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b="0"/>
            </a:pPr>
            <a:r>
              <a:rPr lang="ru-RU" sz="1100" b="0">
                <a:latin typeface="Times New Roman" panose="02020603050405020304" pitchFamily="18" charset="0"/>
                <a:cs typeface="Times New Roman" panose="02020603050405020304" pitchFamily="18" charset="0"/>
              </a:rPr>
              <a:t>Распределение весов для текста "белый порошок"</a:t>
            </a:r>
          </a:p>
        </c:rich>
      </c:tx>
      <c:layout>
        <c:manualLayout>
          <c:xMode val="edge"/>
          <c:yMode val="edge"/>
          <c:x val="0.35276482978194207"/>
          <c:y val="0"/>
        </c:manualLayout>
      </c:layout>
      <c:overlay val="1"/>
    </c:title>
    <c:autoTitleDeleted val="0"/>
    <c:plotArea>
      <c:layout>
        <c:manualLayout>
          <c:layoutTarget val="inner"/>
          <c:xMode val="edge"/>
          <c:yMode val="edge"/>
          <c:x val="0.25430954101188363"/>
          <c:y val="7.8757680415576195E-2"/>
          <c:w val="0.71458625992124247"/>
          <c:h val="0.75419936687664324"/>
        </c:manualLayout>
      </c:layout>
      <c:barChart>
        <c:barDir val="col"/>
        <c:grouping val="clustered"/>
        <c:varyColors val="1"/>
        <c:ser>
          <c:idx val="0"/>
          <c:order val="0"/>
          <c:tx>
            <c:strRef>
              <c:f>'[aggregation_final.xlsx]Распределение весов'!$B$2</c:f>
              <c:strCache>
                <c:ptCount val="1"/>
                <c:pt idx="0">
                  <c:v>TF-IDF + LR  (u=0.99)</c:v>
                </c:pt>
              </c:strCache>
            </c:strRef>
          </c:tx>
          <c:spPr>
            <a:solidFill>
              <a:srgbClr val="F1948A"/>
            </a:solidFill>
            <a:ln>
              <a:solidFill>
                <a:srgbClr val="F1948A"/>
              </a:solidFill>
              <a:prstDash val="solid"/>
            </a:ln>
          </c:spPr>
          <c:invertIfNegative val="1"/>
          <c:dLbls>
            <c:dLbl>
              <c:idx val="0"/>
              <c:layout>
                <c:manualLayout>
                  <c:x val="-5.6836419753086419E-2"/>
                  <c:y val="-0.29036324786324785"/>
                </c:manualLayout>
              </c:layout>
              <c:showLegendKey val="1"/>
              <c:showVal val="1"/>
              <c:showCatName val="1"/>
              <c:showSerName val="1"/>
              <c:showPercent val="1"/>
              <c:showBubbleSize val="1"/>
              <c:extLst xmlns:c16r2="http://schemas.microsoft.com/office/drawing/2015/06/chart">
                <c:ext xmlns:c16="http://schemas.microsoft.com/office/drawing/2014/chart" uri="{C3380CC4-5D6E-409C-BE32-E72D297353CC}">
                  <c16:uniqueId val="{00000000-F3EC-43FF-A7E6-58C79293011D}"/>
                </c:ext>
                <c:ext xmlns:c15="http://schemas.microsoft.com/office/drawing/2012/chart" uri="{CE6537A1-D6FC-4f65-9D91-7224C49458BB}"/>
              </c:extLst>
            </c:dLbl>
            <c:dLbl>
              <c:idx val="1"/>
              <c:layout>
                <c:manualLayout>
                  <c:x val="-5.5154968034537323E-2"/>
                  <c:y val="-1.3976240391334731E-2"/>
                </c:manualLayout>
              </c:layout>
              <c:showLegendKey val="1"/>
              <c:showVal val="1"/>
              <c:showCatName val="1"/>
              <c:showSerName val="1"/>
              <c:showPercent val="1"/>
              <c:showBubbleSize val="1"/>
              <c:extLst xmlns:c16r2="http://schemas.microsoft.com/office/drawing/2015/06/chart">
                <c:ext xmlns:c16="http://schemas.microsoft.com/office/drawing/2014/chart" uri="{C3380CC4-5D6E-409C-BE32-E72D297353CC}">
                  <c16:uniqueId val="{00000001-F3EC-43FF-A7E6-58C79293011D}"/>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800"/>
                </a:pPr>
                <a:endParaRPr lang="ru-RU"/>
              </a:p>
            </c:txPr>
            <c:showLegendKey val="1"/>
            <c:showVal val="1"/>
            <c:showCatName val="1"/>
            <c:showSerName val="1"/>
            <c:showPercent val="1"/>
            <c:showBubbleSize val="1"/>
            <c:showLeaderLines val="0"/>
            <c:extLst xmlns:c16r2="http://schemas.microsoft.com/office/drawing/2015/06/chart">
              <c:ext xmlns:c15="http://schemas.microsoft.com/office/drawing/2012/chart" uri="{CE6537A1-D6FC-4f65-9D91-7224C49458BB}">
                <c15:showLeaderLines val="0"/>
              </c:ext>
            </c:extLst>
          </c:dLbls>
          <c:cat>
            <c:strRef>
              <c:f>'[aggregation_final.xlsx]Распределение весов'!$A$3:$A$4</c:f>
              <c:strCache>
                <c:ptCount val="2"/>
                <c:pt idx="0">
                  <c:v>Simple Average</c:v>
                </c:pt>
                <c:pt idx="1">
                  <c:v>Dynamic Aggregation</c:v>
                </c:pt>
              </c:strCache>
            </c:strRef>
          </c:cat>
          <c:val>
            <c:numRef>
              <c:f>'[aggregation_final.xlsx]Распределение весов'!$B$3:$B$4</c:f>
              <c:numCache>
                <c:formatCode>0.00</c:formatCode>
                <c:ptCount val="2"/>
                <c:pt idx="0">
                  <c:v>0.5</c:v>
                </c:pt>
                <c:pt idx="1">
                  <c:v>0.17</c:v>
                </c:pt>
              </c:numCache>
            </c:numRef>
          </c:val>
          <c:extLst xmlns:c16r2="http://schemas.microsoft.com/office/drawing/2015/06/chart">
            <c:ext xmlns:c16="http://schemas.microsoft.com/office/drawing/2014/chart" uri="{C3380CC4-5D6E-409C-BE32-E72D297353CC}">
              <c16:uniqueId val="{00000002-F3EC-43FF-A7E6-58C79293011D}"/>
            </c:ext>
            <c:ext xmlns:c14="http://schemas.microsoft.com/office/drawing/2007/8/2/chart" uri="{6F2FDCE9-48DA-4B69-8628-5D25D57E5C99}">
              <c14:invertSolidFillFmt>
                <c14:spPr xmlns:c14="http://schemas.microsoft.com/office/drawing/2007/8/2/chart">
                  <a:solidFill>
                    <a:srgbClr val="FFFFFF"/>
                  </a:solidFill>
                  <a:ln>
                    <a:solidFill>
                      <a:srgbClr val="F1948A"/>
                    </a:solidFill>
                    <a:prstDash val="solid"/>
                  </a:ln>
                </c14:spPr>
              </c14:invertSolidFillFmt>
            </c:ext>
          </c:extLst>
        </c:ser>
        <c:ser>
          <c:idx val="1"/>
          <c:order val="1"/>
          <c:tx>
            <c:strRef>
              <c:f>'[aggregation_final.xlsx]Распределение весов'!$C$2</c:f>
              <c:strCache>
                <c:ptCount val="1"/>
                <c:pt idx="0">
                  <c:v>BERT  (u=0.22)</c:v>
                </c:pt>
              </c:strCache>
            </c:strRef>
          </c:tx>
          <c:spPr>
            <a:solidFill>
              <a:srgbClr val="85C1E9"/>
            </a:solidFill>
            <a:ln>
              <a:solidFill>
                <a:srgbClr val="85C1E9"/>
              </a:solidFill>
              <a:prstDash val="solid"/>
            </a:ln>
          </c:spPr>
          <c:invertIfNegative val="1"/>
          <c:dLbls>
            <c:dLbl>
              <c:idx val="0"/>
              <c:layout>
                <c:manualLayout>
                  <c:x val="-0.15875"/>
                  <c:y val="-0.20352564102564102"/>
                </c:manualLayout>
              </c:layout>
              <c:showLegendKey val="1"/>
              <c:showVal val="1"/>
              <c:showCatName val="1"/>
              <c:showSerName val="1"/>
              <c:showPercent val="1"/>
              <c:showBubbleSize val="1"/>
              <c:extLst xmlns:c16r2="http://schemas.microsoft.com/office/drawing/2015/06/chart">
                <c:ext xmlns:c16="http://schemas.microsoft.com/office/drawing/2014/chart" uri="{C3380CC4-5D6E-409C-BE32-E72D297353CC}">
                  <c16:uniqueId val="{00000003-F3EC-43FF-A7E6-58C79293011D}"/>
                </c:ext>
                <c:ext xmlns:c15="http://schemas.microsoft.com/office/drawing/2012/chart" uri="{CE6537A1-D6FC-4f65-9D91-7224C49458BB}"/>
              </c:extLst>
            </c:dLbl>
            <c:dLbl>
              <c:idx val="1"/>
              <c:layout>
                <c:manualLayout>
                  <c:x val="-1.7638853077874082E-2"/>
                  <c:y val="-2.2525132471648592E-2"/>
                </c:manualLayout>
              </c:layout>
              <c:showLegendKey val="1"/>
              <c:showVal val="1"/>
              <c:showCatName val="1"/>
              <c:showSerName val="1"/>
              <c:showPercent val="1"/>
              <c:showBubbleSize val="1"/>
              <c:extLst xmlns:c16r2="http://schemas.microsoft.com/office/drawing/2015/06/chart">
                <c:ext xmlns:c16="http://schemas.microsoft.com/office/drawing/2014/chart" uri="{C3380CC4-5D6E-409C-BE32-E72D297353CC}">
                  <c16:uniqueId val="{00000004-F3EC-43FF-A7E6-58C79293011D}"/>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800"/>
                </a:pPr>
                <a:endParaRPr lang="ru-RU"/>
              </a:p>
            </c:txPr>
            <c:showLegendKey val="1"/>
            <c:showVal val="1"/>
            <c:showCatName val="1"/>
            <c:showSerName val="1"/>
            <c:showPercent val="1"/>
            <c:showBubbleSize val="1"/>
            <c:showLeaderLines val="0"/>
            <c:extLst xmlns:c16r2="http://schemas.microsoft.com/office/drawing/2015/06/chart">
              <c:ext xmlns:c15="http://schemas.microsoft.com/office/drawing/2012/chart" uri="{CE6537A1-D6FC-4f65-9D91-7224C49458BB}">
                <c15:showLeaderLines val="0"/>
              </c:ext>
            </c:extLst>
          </c:dLbls>
          <c:cat>
            <c:strRef>
              <c:f>'[aggregation_final.xlsx]Распределение весов'!$A$3:$A$4</c:f>
              <c:strCache>
                <c:ptCount val="2"/>
                <c:pt idx="0">
                  <c:v>Simple Average</c:v>
                </c:pt>
                <c:pt idx="1">
                  <c:v>Dynamic Aggregation</c:v>
                </c:pt>
              </c:strCache>
            </c:strRef>
          </c:cat>
          <c:val>
            <c:numRef>
              <c:f>'[aggregation_final.xlsx]Распределение весов'!$C$3:$C$4</c:f>
              <c:numCache>
                <c:formatCode>0.00</c:formatCode>
                <c:ptCount val="2"/>
                <c:pt idx="0">
                  <c:v>0.5</c:v>
                </c:pt>
                <c:pt idx="1">
                  <c:v>0.83</c:v>
                </c:pt>
              </c:numCache>
            </c:numRef>
          </c:val>
          <c:extLst xmlns:c16r2="http://schemas.microsoft.com/office/drawing/2015/06/chart">
            <c:ext xmlns:c16="http://schemas.microsoft.com/office/drawing/2014/chart" uri="{C3380CC4-5D6E-409C-BE32-E72D297353CC}">
              <c16:uniqueId val="{00000005-F3EC-43FF-A7E6-58C79293011D}"/>
            </c:ext>
            <c:ext xmlns:c14="http://schemas.microsoft.com/office/drawing/2007/8/2/chart" uri="{6F2FDCE9-48DA-4B69-8628-5D25D57E5C99}">
              <c14:invertSolidFillFmt>
                <c14:spPr xmlns:c14="http://schemas.microsoft.com/office/drawing/2007/8/2/chart">
                  <a:solidFill>
                    <a:srgbClr val="FFFFFF"/>
                  </a:solidFill>
                  <a:ln>
                    <a:solidFill>
                      <a:srgbClr val="85C1E9"/>
                    </a:solidFill>
                    <a:prstDash val="solid"/>
                  </a:ln>
                </c14:spPr>
              </c14:invertSolidFillFmt>
            </c:ext>
          </c:extLst>
        </c:ser>
        <c:dLbls>
          <c:showLegendKey val="0"/>
          <c:showVal val="0"/>
          <c:showCatName val="0"/>
          <c:showSerName val="0"/>
          <c:showPercent val="0"/>
          <c:showBubbleSize val="0"/>
        </c:dLbls>
        <c:gapWidth val="150"/>
        <c:axId val="633119088"/>
        <c:axId val="633110384"/>
      </c:barChart>
      <c:catAx>
        <c:axId val="633119088"/>
        <c:scaling>
          <c:orientation val="minMax"/>
        </c:scaling>
        <c:delete val="0"/>
        <c:axPos val="b"/>
        <c:numFmt formatCode="General" sourceLinked="1"/>
        <c:majorTickMark val="out"/>
        <c:minorTickMark val="none"/>
        <c:tickLblPos val="nextTo"/>
        <c:crossAx val="633110384"/>
        <c:crosses val="autoZero"/>
        <c:auto val="1"/>
        <c:lblAlgn val="ctr"/>
        <c:lblOffset val="100"/>
        <c:noMultiLvlLbl val="1"/>
      </c:catAx>
      <c:valAx>
        <c:axId val="633110384"/>
        <c:scaling>
          <c:orientation val="minMax"/>
          <c:max val="1"/>
          <c:min val="0"/>
        </c:scaling>
        <c:delete val="0"/>
        <c:axPos val="l"/>
        <c:majorGridlines/>
        <c:title>
          <c:tx>
            <c:rich>
              <a:bodyPr/>
              <a:lstStyle/>
              <a:p>
                <a:pPr>
                  <a:defRPr/>
                </a:pPr>
                <a:r>
                  <a:rPr lang="ru-RU"/>
                  <a:t>Вес модели</a:t>
                </a:r>
              </a:p>
            </c:rich>
          </c:tx>
          <c:overlay val="1"/>
        </c:title>
        <c:numFmt formatCode="0.00" sourceLinked="1"/>
        <c:majorTickMark val="out"/>
        <c:minorTickMark val="none"/>
        <c:tickLblPos val="nextTo"/>
        <c:crossAx val="633119088"/>
        <c:crosses val="autoZero"/>
        <c:crossBetween val="between"/>
      </c:valAx>
      <c:dTable>
        <c:showHorzBorder val="1"/>
        <c:showVertBorder val="1"/>
        <c:showOutline val="1"/>
        <c:showKeys val="1"/>
      </c:dTable>
    </c:plotArea>
    <c:plotVisOnly val="1"/>
    <c:dispBlanksAs val="gap"/>
    <c:showDLblsOverMax val="1"/>
  </c:chart>
  <c:spPr>
    <a:ln>
      <a:noFill/>
    </a:ln>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b="0" i="1">
                <a:latin typeface="Times New Roman" panose="02020603050405020304" pitchFamily="18" charset="0"/>
                <a:cs typeface="Times New Roman" panose="02020603050405020304" pitchFamily="18" charset="0"/>
              </a:defRPr>
            </a:pPr>
            <a:r>
              <a:rPr lang="ru-RU" sz="1100" b="0" i="1">
                <a:latin typeface="Times New Roman" panose="02020603050405020304" pitchFamily="18" charset="0"/>
                <a:cs typeface="Times New Roman" panose="02020603050405020304" pitchFamily="18" charset="0"/>
              </a:rPr>
              <a:t>Сравнение методов классификации</a:t>
            </a:r>
          </a:p>
        </c:rich>
      </c:tx>
      <c:layout>
        <c:manualLayout>
          <c:xMode val="edge"/>
          <c:yMode val="edge"/>
          <c:x val="0.3260549142746022"/>
          <c:y val="0"/>
        </c:manualLayout>
      </c:layout>
      <c:overlay val="1"/>
    </c:title>
    <c:autoTitleDeleted val="0"/>
    <c:plotArea>
      <c:layout>
        <c:manualLayout>
          <c:layoutTarget val="inner"/>
          <c:xMode val="edge"/>
          <c:yMode val="edge"/>
          <c:x val="0.15347725771605214"/>
          <c:y val="0.10106277182978027"/>
          <c:w val="0.82151705917415019"/>
          <c:h val="0.66624524724093948"/>
        </c:manualLayout>
      </c:layout>
      <c:barChart>
        <c:barDir val="col"/>
        <c:grouping val="clustered"/>
        <c:varyColors val="1"/>
        <c:ser>
          <c:idx val="0"/>
          <c:order val="0"/>
          <c:tx>
            <c:strRef>
              <c:f>'[classification_gridsearch.xlsx]Сравнение методов'!$B$2</c:f>
              <c:strCache>
                <c:ptCount val="1"/>
                <c:pt idx="0">
                  <c:v>Accuracy</c:v>
                </c:pt>
              </c:strCache>
            </c:strRef>
          </c:tx>
          <c:spPr>
            <a:solidFill>
              <a:srgbClr val="388E3C"/>
            </a:solidFill>
            <a:ln>
              <a:solidFill>
                <a:srgbClr val="388E3C"/>
              </a:solidFill>
              <a:prstDash val="solid"/>
            </a:ln>
          </c:spPr>
          <c:invertIfNegative val="1"/>
          <c:cat>
            <c:strRef>
              <c:f>'[classification_gridsearch.xlsx]Сравнение методов'!$A$3:$A$7</c:f>
              <c:strCache>
                <c:ptCount val="5"/>
                <c:pt idx="0">
                  <c:v>TF-IDF + LR</c:v>
                </c:pt>
                <c:pt idx="1">
                  <c:v>BERT</c:v>
                </c:pt>
                <c:pt idx="2">
                  <c:v>Simple Avg</c:v>
                </c:pt>
                <c:pt idx="3">
                  <c:v>Stacking</c:v>
                </c:pt>
                <c:pt idx="4">
                  <c:v>Proposed</c:v>
                </c:pt>
              </c:strCache>
            </c:strRef>
          </c:cat>
          <c:val>
            <c:numRef>
              <c:f>'[classification_gridsearch.xlsx]Сравнение методов'!$B$3:$B$7</c:f>
              <c:numCache>
                <c:formatCode>0.000</c:formatCode>
                <c:ptCount val="5"/>
                <c:pt idx="0">
                  <c:v>0.89</c:v>
                </c:pt>
                <c:pt idx="1">
                  <c:v>0.91300000000000003</c:v>
                </c:pt>
                <c:pt idx="2">
                  <c:v>0.91900000000000004</c:v>
                </c:pt>
                <c:pt idx="3">
                  <c:v>0.92400000000000004</c:v>
                </c:pt>
                <c:pt idx="4">
                  <c:v>0.94099999999999995</c:v>
                </c:pt>
              </c:numCache>
            </c:numRef>
          </c:val>
          <c:extLst xmlns:c16r2="http://schemas.microsoft.com/office/drawing/2015/06/chart">
            <c:ext xmlns:c16="http://schemas.microsoft.com/office/drawing/2014/chart" uri="{C3380CC4-5D6E-409C-BE32-E72D297353CC}">
              <c16:uniqueId val="{00000005-521E-4BAE-8A72-90F1BA19983C}"/>
            </c:ext>
            <c:ext xmlns:c14="http://schemas.microsoft.com/office/drawing/2007/8/2/chart" uri="{6F2FDCE9-48DA-4B69-8628-5D25D57E5C99}">
              <c14:invertSolidFillFmt>
                <c14:spPr xmlns:c14="http://schemas.microsoft.com/office/drawing/2007/8/2/chart">
                  <a:solidFill>
                    <a:srgbClr val="FFFFFF"/>
                  </a:solidFill>
                  <a:ln>
                    <a:solidFill>
                      <a:srgbClr val="388E3C"/>
                    </a:solidFill>
                    <a:prstDash val="solid"/>
                  </a:ln>
                </c14:spPr>
              </c14:invertSolidFillFmt>
            </c:ext>
          </c:extLst>
        </c:ser>
        <c:ser>
          <c:idx val="1"/>
          <c:order val="1"/>
          <c:tx>
            <c:strRef>
              <c:f>'[classification_gridsearch.xlsx]Сравнение методов'!$C$2</c:f>
              <c:strCache>
                <c:ptCount val="1"/>
                <c:pt idx="0">
                  <c:v>F1-score</c:v>
                </c:pt>
              </c:strCache>
            </c:strRef>
          </c:tx>
          <c:spPr>
            <a:solidFill>
              <a:srgbClr val="1E88E5"/>
            </a:solidFill>
            <a:ln>
              <a:solidFill>
                <a:srgbClr val="1E88E5"/>
              </a:solidFill>
              <a:prstDash val="solid"/>
            </a:ln>
          </c:spPr>
          <c:invertIfNegative val="1"/>
          <c:cat>
            <c:strRef>
              <c:f>'[classification_gridsearch.xlsx]Сравнение методов'!$A$3:$A$7</c:f>
              <c:strCache>
                <c:ptCount val="5"/>
                <c:pt idx="0">
                  <c:v>TF-IDF + LR</c:v>
                </c:pt>
                <c:pt idx="1">
                  <c:v>BERT</c:v>
                </c:pt>
                <c:pt idx="2">
                  <c:v>Simple Avg</c:v>
                </c:pt>
                <c:pt idx="3">
                  <c:v>Stacking</c:v>
                </c:pt>
                <c:pt idx="4">
                  <c:v>Proposed</c:v>
                </c:pt>
              </c:strCache>
            </c:strRef>
          </c:cat>
          <c:val>
            <c:numRef>
              <c:f>'[classification_gridsearch.xlsx]Сравнение методов'!$C$3:$C$7</c:f>
              <c:numCache>
                <c:formatCode>0.000</c:formatCode>
                <c:ptCount val="5"/>
                <c:pt idx="0">
                  <c:v>0.88400000000000001</c:v>
                </c:pt>
                <c:pt idx="1">
                  <c:v>0.90900000000000003</c:v>
                </c:pt>
                <c:pt idx="2">
                  <c:v>0.91500000000000004</c:v>
                </c:pt>
                <c:pt idx="3">
                  <c:v>0.92100000000000004</c:v>
                </c:pt>
                <c:pt idx="4">
                  <c:v>0.93899999999999995</c:v>
                </c:pt>
              </c:numCache>
            </c:numRef>
          </c:val>
          <c:extLst xmlns:c16r2="http://schemas.microsoft.com/office/drawing/2015/06/chart">
            <c:ext xmlns:c16="http://schemas.microsoft.com/office/drawing/2014/chart" uri="{C3380CC4-5D6E-409C-BE32-E72D297353CC}">
              <c16:uniqueId val="{0000000B-521E-4BAE-8A72-90F1BA19983C}"/>
            </c:ext>
            <c:ext xmlns:c14="http://schemas.microsoft.com/office/drawing/2007/8/2/chart" uri="{6F2FDCE9-48DA-4B69-8628-5D25D57E5C99}">
              <c14:invertSolidFillFmt>
                <c14:spPr xmlns:c14="http://schemas.microsoft.com/office/drawing/2007/8/2/chart">
                  <a:solidFill>
                    <a:srgbClr val="FFFFFF"/>
                  </a:solidFill>
                  <a:ln>
                    <a:solidFill>
                      <a:srgbClr val="1E88E5"/>
                    </a:solidFill>
                    <a:prstDash val="solid"/>
                  </a:ln>
                </c14:spPr>
              </c14:invertSolidFillFmt>
            </c:ext>
          </c:extLst>
        </c:ser>
        <c:dLbls>
          <c:showLegendKey val="0"/>
          <c:showVal val="0"/>
          <c:showCatName val="0"/>
          <c:showSerName val="0"/>
          <c:showPercent val="0"/>
          <c:showBubbleSize val="0"/>
        </c:dLbls>
        <c:gapWidth val="150"/>
        <c:axId val="633119632"/>
        <c:axId val="633120176"/>
      </c:barChart>
      <c:catAx>
        <c:axId val="633119632"/>
        <c:scaling>
          <c:orientation val="minMax"/>
        </c:scaling>
        <c:delete val="0"/>
        <c:axPos val="b"/>
        <c:numFmt formatCode="General" sourceLinked="1"/>
        <c:majorTickMark val="out"/>
        <c:minorTickMark val="none"/>
        <c:tickLblPos val="nextTo"/>
        <c:crossAx val="633120176"/>
        <c:crosses val="autoZero"/>
        <c:auto val="1"/>
        <c:lblAlgn val="ctr"/>
        <c:lblOffset val="100"/>
        <c:noMultiLvlLbl val="1"/>
      </c:catAx>
      <c:valAx>
        <c:axId val="633120176"/>
        <c:scaling>
          <c:orientation val="minMax"/>
          <c:max val="0.96"/>
          <c:min val="0.86"/>
        </c:scaling>
        <c:delete val="0"/>
        <c:axPos val="l"/>
        <c:majorGridlines/>
        <c:title>
          <c:tx>
            <c:rich>
              <a:bodyPr/>
              <a:lstStyle/>
              <a:p>
                <a:pPr>
                  <a:defRPr/>
                </a:pPr>
                <a:r>
                  <a:rPr lang="ru-RU"/>
                  <a:t>Метрика</a:t>
                </a:r>
              </a:p>
            </c:rich>
          </c:tx>
          <c:overlay val="1"/>
        </c:title>
        <c:numFmt formatCode="0.000" sourceLinked="1"/>
        <c:majorTickMark val="out"/>
        <c:minorTickMark val="none"/>
        <c:tickLblPos val="nextTo"/>
        <c:crossAx val="633119632"/>
        <c:crosses val="autoZero"/>
        <c:crossBetween val="between"/>
      </c:valAx>
      <c:dTable>
        <c:showHorzBorder val="1"/>
        <c:showVertBorder val="1"/>
        <c:showOutline val="1"/>
        <c:showKeys val="1"/>
        <c:txPr>
          <a:bodyPr/>
          <a:lstStyle/>
          <a:p>
            <a:pPr rtl="0">
              <a:defRPr sz="900"/>
            </a:pPr>
            <a:endParaRPr lang="ru-RU"/>
          </a:p>
        </c:txPr>
      </c:dTable>
    </c:plotArea>
    <c:legend>
      <c:legendPos val="r"/>
      <c:layout>
        <c:manualLayout>
          <c:xMode val="edge"/>
          <c:yMode val="edge"/>
          <c:x val="3.3030714875951009E-2"/>
          <c:y val="0.95415793349572309"/>
          <c:w val="0.23805321402484222"/>
          <c:h val="4.3215547636520045E-2"/>
        </c:manualLayout>
      </c:layout>
      <c:overlay val="1"/>
      <c:txPr>
        <a:bodyPr/>
        <a:lstStyle/>
        <a:p>
          <a:pPr>
            <a:defRPr sz="800"/>
          </a:pPr>
          <a:endParaRPr lang="ru-RU"/>
        </a:p>
      </c:txPr>
    </c:legend>
    <c:plotVisOnly val="1"/>
    <c:dispBlanksAs val="gap"/>
    <c:showDLblsOverMax val="1"/>
  </c:chart>
  <c:spPr>
    <a:ln>
      <a:noFill/>
    </a:ln>
  </c:sp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0.15216</cdr:x>
      <cdr:y>0.53148</cdr:y>
    </cdr:from>
    <cdr:to>
      <cdr:x>0.35649</cdr:x>
      <cdr:y>0.62241</cdr:y>
    </cdr:to>
    <cdr:sp macro="" textlink="">
      <cdr:nvSpPr>
        <cdr:cNvPr id="2" name="TextBox 1"/>
        <cdr:cNvSpPr txBox="1"/>
      </cdr:nvSpPr>
      <cdr:spPr>
        <a:xfrm xmlns:a="http://schemas.openxmlformats.org/drawingml/2006/main">
          <a:off x="1066800" y="2583180"/>
          <a:ext cx="1432560" cy="44196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900"/>
            <a:t>р=0.1,</a:t>
          </a:r>
          <a:r>
            <a:rPr lang="ru-RU" sz="900" baseline="0"/>
            <a:t> Н=0.47</a:t>
          </a:r>
        </a:p>
        <a:p xmlns:a="http://schemas.openxmlformats.org/drawingml/2006/main">
          <a:r>
            <a:rPr lang="ru-RU" sz="900" baseline="0"/>
            <a:t>уверена, не угроза</a:t>
          </a:r>
          <a:endParaRPr lang="ru-RU" sz="900"/>
        </a:p>
      </cdr:txBody>
    </cdr:sp>
  </cdr:relSizeAnchor>
  <cdr:relSizeAnchor xmlns:cdr="http://schemas.openxmlformats.org/drawingml/2006/chartDrawing">
    <cdr:from>
      <cdr:x>0.28005</cdr:x>
      <cdr:y>0.16148</cdr:y>
    </cdr:from>
    <cdr:to>
      <cdr:x>0.48438</cdr:x>
      <cdr:y>0.23778</cdr:y>
    </cdr:to>
    <cdr:sp macro="" textlink="">
      <cdr:nvSpPr>
        <cdr:cNvPr id="5" name="TextBox 1"/>
        <cdr:cNvSpPr txBox="1"/>
      </cdr:nvSpPr>
      <cdr:spPr>
        <a:xfrm xmlns:a="http://schemas.openxmlformats.org/drawingml/2006/main">
          <a:off x="1963420" y="784860"/>
          <a:ext cx="1432560" cy="37084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900"/>
            <a:t>р=0.5,</a:t>
          </a:r>
          <a:r>
            <a:rPr lang="ru-RU" sz="900" baseline="0"/>
            <a:t> Н=1.0</a:t>
          </a:r>
        </a:p>
        <a:p xmlns:a="http://schemas.openxmlformats.org/drawingml/2006/main">
          <a:r>
            <a:rPr lang="ru-RU" sz="900" baseline="0"/>
            <a:t>не уверена</a:t>
          </a:r>
          <a:endParaRPr lang="ru-RU" sz="900"/>
        </a:p>
      </cdr:txBody>
    </cdr:sp>
  </cdr:relSizeAnchor>
  <cdr:relSizeAnchor xmlns:cdr="http://schemas.openxmlformats.org/drawingml/2006/chartDrawing">
    <cdr:from>
      <cdr:x>0.51155</cdr:x>
      <cdr:y>0.5388</cdr:y>
    </cdr:from>
    <cdr:to>
      <cdr:x>0.71588</cdr:x>
      <cdr:y>0.62973</cdr:y>
    </cdr:to>
    <cdr:sp macro="" textlink="">
      <cdr:nvSpPr>
        <cdr:cNvPr id="6" name="TextBox 1"/>
        <cdr:cNvSpPr txBox="1"/>
      </cdr:nvSpPr>
      <cdr:spPr>
        <a:xfrm xmlns:a="http://schemas.openxmlformats.org/drawingml/2006/main">
          <a:off x="3586480" y="2618740"/>
          <a:ext cx="1432560" cy="44196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900"/>
            <a:t>р=0.9,</a:t>
          </a:r>
          <a:r>
            <a:rPr lang="ru-RU" sz="900" baseline="0"/>
            <a:t> Н=0.47</a:t>
          </a:r>
        </a:p>
        <a:p xmlns:a="http://schemas.openxmlformats.org/drawingml/2006/main">
          <a:r>
            <a:rPr lang="ru-RU" sz="900" baseline="0"/>
            <a:t>уверена, угроза</a:t>
          </a:r>
          <a:endParaRPr lang="ru-RU" sz="900"/>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412AF2-5873-4781-AF0E-AD0D4D21E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37142</Words>
  <Characters>211716</Characters>
  <Application>Microsoft Office Word</Application>
  <DocSecurity>0</DocSecurity>
  <Lines>1764</Lines>
  <Paragraphs>496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248362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dc:creator>
  <cp:lastModifiedBy>user</cp:lastModifiedBy>
  <cp:revision>3</cp:revision>
  <cp:lastPrinted>2026-02-26T22:58:00Z</cp:lastPrinted>
  <dcterms:created xsi:type="dcterms:W3CDTF">2026-04-24T11:06:00Z</dcterms:created>
  <dcterms:modified xsi:type="dcterms:W3CDTF">2026-04-28T07:47:00Z</dcterms:modified>
</cp:coreProperties>
</file>